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57-64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Воздушные линии электропередач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10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 236-244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Гл.11, стр. 223-230 (эксплуатация), Гл. 19, стр. 312-316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Default="00862B63" w:rsidP="00862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514C7D">
        <w:rPr>
          <w:rFonts w:ascii="Times New Roman" w:hAnsi="Times New Roman" w:cs="Times New Roman"/>
          <w:sz w:val="24"/>
          <w:szCs w:val="24"/>
        </w:rPr>
        <w:t xml:space="preserve"> технического обслуживания (1) и ремонта (2) воздушной линии электропередач</w:t>
      </w:r>
      <w:r w:rsidR="00FF2C2B">
        <w:rPr>
          <w:rFonts w:ascii="Times New Roman" w:hAnsi="Times New Roman" w:cs="Times New Roman"/>
          <w:sz w:val="24"/>
          <w:szCs w:val="24"/>
        </w:rPr>
        <w:t xml:space="preserve"> (до 1000 В.)</w:t>
      </w:r>
      <w:r w:rsidR="00560505">
        <w:rPr>
          <w:rFonts w:ascii="Times New Roman" w:hAnsi="Times New Roman" w:cs="Times New Roman"/>
          <w:sz w:val="24"/>
          <w:szCs w:val="24"/>
        </w:rPr>
        <w:t>, по образцу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p w:rsidR="00683807" w:rsidRPr="006B5A89" w:rsidRDefault="00683807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карта технического обслуживания ВЛЭП до 1000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862B63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осмотра</w:t>
            </w:r>
          </w:p>
          <w:p w:rsidR="00FF2C2B" w:rsidRPr="00560505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опоры (проверка степени загнивания)</w:t>
            </w:r>
          </w:p>
        </w:tc>
        <w:tc>
          <w:tcPr>
            <w:tcW w:w="4111" w:type="dxa"/>
          </w:tcPr>
          <w:p w:rsidR="00862B63" w:rsidRPr="00560505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Щуп</w:t>
            </w:r>
          </w:p>
        </w:tc>
        <w:tc>
          <w:tcPr>
            <w:tcW w:w="3963" w:type="dxa"/>
          </w:tcPr>
          <w:p w:rsidR="00862B63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Щуп с полусантиметровыми делениями забивается от руки, опора считается непригодной если при диаметре 25 см. и более щуп заглубляется более сем на з см.</w:t>
            </w:r>
          </w:p>
          <w:p w:rsidR="00FF2C2B" w:rsidRPr="00560505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наличии деревянного пасынка он отрывается на глубину……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862B63" w:rsidRPr="00560505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бандажей….</w:t>
            </w:r>
          </w:p>
        </w:tc>
        <w:tc>
          <w:tcPr>
            <w:tcW w:w="4111" w:type="dxa"/>
          </w:tcPr>
          <w:p w:rsidR="00862B63" w:rsidRPr="00560505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Оцинкованная проволока диаметром 5-6 мм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E72" w:rsidRPr="006B5A89" w:rsidTr="00A53EDA">
        <w:tc>
          <w:tcPr>
            <w:tcW w:w="525" w:type="dxa"/>
          </w:tcPr>
          <w:p w:rsidR="00C93E72" w:rsidRPr="00560505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C93E72" w:rsidRPr="00560505" w:rsidRDefault="00683807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наклона опоры….</w:t>
            </w:r>
          </w:p>
        </w:tc>
        <w:tc>
          <w:tcPr>
            <w:tcW w:w="4111" w:type="dxa"/>
          </w:tcPr>
          <w:p w:rsidR="00C93E72" w:rsidRPr="00560505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C93E72" w:rsidRPr="00560505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6838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9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683807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5EC5"/>
    <w:rsid w:val="003074AA"/>
    <w:rsid w:val="00373500"/>
    <w:rsid w:val="00514C7D"/>
    <w:rsid w:val="00560505"/>
    <w:rsid w:val="00566330"/>
    <w:rsid w:val="00683807"/>
    <w:rsid w:val="00695EDA"/>
    <w:rsid w:val="008016C0"/>
    <w:rsid w:val="00821D38"/>
    <w:rsid w:val="00862B63"/>
    <w:rsid w:val="008D17F5"/>
    <w:rsid w:val="00A53EDA"/>
    <w:rsid w:val="00C93E72"/>
    <w:rsid w:val="00D63362"/>
    <w:rsid w:val="00E32972"/>
    <w:rsid w:val="00EA4935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2020-05-29T07:17:00Z</dcterms:created>
  <dcterms:modified xsi:type="dcterms:W3CDTF">2020-06-07T05:14:00Z</dcterms:modified>
</cp:coreProperties>
</file>