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F6E" w:rsidRDefault="004B7F6E"/>
    <w:p w:rsidR="004B7F6E" w:rsidRPr="00DB003F" w:rsidRDefault="004B7F6E">
      <w:pPr>
        <w:rPr>
          <w:sz w:val="24"/>
          <w:szCs w:val="24"/>
        </w:rPr>
      </w:pPr>
      <w:r w:rsidRPr="00DB003F">
        <w:rPr>
          <w:sz w:val="24"/>
          <w:szCs w:val="24"/>
        </w:rPr>
        <w:t>Добрый день. Сегодня переходим к изучению видов показательных неравенств и методов их решения.</w:t>
      </w:r>
    </w:p>
    <w:p w:rsidR="004B7F6E" w:rsidRPr="00DB003F" w:rsidRDefault="004B7F6E">
      <w:pPr>
        <w:rPr>
          <w:sz w:val="24"/>
          <w:szCs w:val="24"/>
        </w:rPr>
      </w:pPr>
      <w:r>
        <w:t xml:space="preserve"> </w:t>
      </w:r>
      <w:r>
        <w:rPr>
          <w:rFonts w:ascii="Arial" w:hAnsi="Arial" w:cs="Arial"/>
          <w:b/>
          <w:bCs/>
          <w:color w:val="333333"/>
          <w:sz w:val="25"/>
          <w:szCs w:val="25"/>
          <w:shd w:val="clear" w:color="auto" w:fill="FFFFFF"/>
        </w:rPr>
        <w:t>Показательные</w:t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 </w:t>
      </w:r>
      <w:r>
        <w:rPr>
          <w:rFonts w:ascii="Arial" w:hAnsi="Arial" w:cs="Arial"/>
          <w:b/>
          <w:bCs/>
          <w:color w:val="333333"/>
          <w:sz w:val="25"/>
          <w:szCs w:val="25"/>
          <w:shd w:val="clear" w:color="auto" w:fill="FFFFFF"/>
        </w:rPr>
        <w:t>неравенства</w:t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 – это </w:t>
      </w:r>
      <w:r>
        <w:rPr>
          <w:rFonts w:ascii="Arial" w:hAnsi="Arial" w:cs="Arial"/>
          <w:b/>
          <w:bCs/>
          <w:color w:val="333333"/>
          <w:sz w:val="25"/>
          <w:szCs w:val="25"/>
          <w:shd w:val="clear" w:color="auto" w:fill="FFFFFF"/>
        </w:rPr>
        <w:t>неравенства</w:t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 с переменной в показателе степени.</w:t>
      </w:r>
      <w:r>
        <w:t xml:space="preserve"> </w:t>
      </w:r>
      <w:r w:rsidRPr="00DB003F">
        <w:rPr>
          <w:sz w:val="24"/>
          <w:szCs w:val="24"/>
        </w:rPr>
        <w:t xml:space="preserve">При решении показательных неравенств используются свойства показательной функции  </w:t>
      </w:r>
      <w:r w:rsidRPr="00DB003F">
        <w:rPr>
          <w:sz w:val="24"/>
          <w:szCs w:val="24"/>
          <w:lang w:val="en-US"/>
        </w:rPr>
        <w:t>y</w:t>
      </w:r>
      <w:r w:rsidRPr="00DB003F">
        <w:rPr>
          <w:sz w:val="24"/>
          <w:szCs w:val="24"/>
        </w:rPr>
        <w:t xml:space="preserve">= </w:t>
      </w:r>
      <w:r w:rsidRPr="00DB003F">
        <w:rPr>
          <w:sz w:val="24"/>
          <w:szCs w:val="24"/>
          <w:lang w:val="en-US"/>
        </w:rPr>
        <w:t>a</w:t>
      </w:r>
      <w:r w:rsidRPr="00DB003F">
        <w:rPr>
          <w:sz w:val="24"/>
          <w:szCs w:val="24"/>
          <w:vertAlign w:val="superscript"/>
          <w:lang w:val="en-US"/>
        </w:rPr>
        <w:t>x</w:t>
      </w:r>
      <w:r w:rsidRPr="00DB003F">
        <w:rPr>
          <w:sz w:val="24"/>
          <w:szCs w:val="24"/>
        </w:rPr>
        <w:t xml:space="preserve">: при а </w:t>
      </w:r>
      <w:r w:rsidRPr="00DB003F">
        <w:rPr>
          <w:rFonts w:cstheme="minorHAnsi"/>
          <w:sz w:val="24"/>
          <w:szCs w:val="24"/>
        </w:rPr>
        <w:t>&gt;</w:t>
      </w:r>
      <w:r w:rsidRPr="00DB003F">
        <w:rPr>
          <w:sz w:val="24"/>
          <w:szCs w:val="24"/>
        </w:rPr>
        <w:t xml:space="preserve"> 1 </w:t>
      </w:r>
      <w:r w:rsidR="00DB003F" w:rsidRPr="00DB003F">
        <w:rPr>
          <w:sz w:val="24"/>
          <w:szCs w:val="24"/>
        </w:rPr>
        <w:t xml:space="preserve">функция возрастает на всей числовой прямой и при  </w:t>
      </w:r>
      <w:proofErr w:type="gramStart"/>
      <w:r w:rsidR="00DB003F" w:rsidRPr="00DB003F">
        <w:rPr>
          <w:sz w:val="24"/>
          <w:szCs w:val="24"/>
        </w:rPr>
        <w:t>0</w:t>
      </w:r>
      <w:proofErr w:type="gramEnd"/>
      <w:r w:rsidR="00DB003F" w:rsidRPr="00DB003F">
        <w:rPr>
          <w:sz w:val="24"/>
          <w:szCs w:val="24"/>
        </w:rPr>
        <w:t xml:space="preserve"> </w:t>
      </w:r>
      <w:r w:rsidR="00DB003F" w:rsidRPr="00DB003F">
        <w:rPr>
          <w:rFonts w:cstheme="minorHAnsi"/>
          <w:sz w:val="24"/>
          <w:szCs w:val="24"/>
        </w:rPr>
        <w:t>&lt; а &lt; 1 функция убывает на всей числовой прямой.</w:t>
      </w:r>
      <w:r w:rsidR="00DB003F">
        <w:rPr>
          <w:rFonts w:cstheme="minorHAnsi"/>
          <w:sz w:val="24"/>
          <w:szCs w:val="24"/>
        </w:rPr>
        <w:t xml:space="preserve"> </w:t>
      </w:r>
    </w:p>
    <w:p w:rsidR="0012484B" w:rsidRDefault="0012484B" w:rsidP="00DB003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26406" cy="2485177"/>
            <wp:effectExtent l="19050" t="0" r="0" b="0"/>
            <wp:docPr id="4" name="Рисунок 4" descr="http://images.myshared.ru/7/824742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myshared.ru/7/824742/slide_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876" t="2519" b="6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545" cy="248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84B" w:rsidRDefault="00DB003F">
      <w:r>
        <w:t>На применении этих свойств построена основная теорема решения показательных неравенств.</w:t>
      </w:r>
    </w:p>
    <w:p w:rsidR="00237C2B" w:rsidRDefault="0012484B" w:rsidP="00DB003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07510" cy="3079630"/>
            <wp:effectExtent l="19050" t="0" r="7290" b="0"/>
            <wp:docPr id="1" name="Рисунок 1" descr="https://cloud.prezentacii.org/19/06/45631/images/scree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.prezentacii.org/19/06/45631/images/screen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65" cy="308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3A6" w:rsidRDefault="003963A6" w:rsidP="003963A6">
      <w:pPr>
        <w:pStyle w:val="a5"/>
        <w:ind w:left="0"/>
        <w:rPr>
          <w:rFonts w:ascii="Open Sans" w:hAnsi="Open Sans"/>
          <w:color w:val="363636"/>
          <w:shd w:val="clear" w:color="auto" w:fill="FFF8EA"/>
        </w:rPr>
      </w:pPr>
      <w:r>
        <w:rPr>
          <w:rFonts w:ascii="Open Sans" w:hAnsi="Open Sans"/>
          <w:color w:val="363636"/>
          <w:shd w:val="clear" w:color="auto" w:fill="FFF8EA"/>
        </w:rPr>
        <w:t>Важная тонкость в переходе в показательных неравенствах:</w:t>
      </w:r>
      <w:r>
        <w:rPr>
          <w:rFonts w:ascii="Gotham Pro" w:hAnsi="Gotham Pro"/>
          <w:color w:val="363636"/>
        </w:rPr>
        <w:br/>
      </w:r>
      <w:r>
        <w:rPr>
          <w:rStyle w:val="mjx-char"/>
          <w:rFonts w:ascii="MJXc-TeX-main-Rw" w:hAnsi="MJXc-TeX-main-Rw"/>
          <w:color w:val="363636"/>
          <w:sz w:val="28"/>
          <w:szCs w:val="28"/>
          <w:bdr w:val="none" w:sz="0" w:space="0" w:color="auto" w:frame="1"/>
          <w:shd w:val="clear" w:color="auto" w:fill="FFF8EA"/>
        </w:rPr>
        <w:t>−</w:t>
      </w:r>
      <w:r>
        <w:rPr>
          <w:rStyle w:val="mjxassistivemathml"/>
          <w:rFonts w:ascii="Gotham Pro" w:hAnsi="Gotham Pro"/>
          <w:color w:val="363636"/>
          <w:sz w:val="28"/>
          <w:szCs w:val="28"/>
          <w:bdr w:val="none" w:sz="0" w:space="0" w:color="auto" w:frame="1"/>
          <w:shd w:val="clear" w:color="auto" w:fill="FFF8EA"/>
        </w:rPr>
        <w:t>−</w:t>
      </w:r>
      <w:r>
        <w:rPr>
          <w:rFonts w:ascii="Open Sans" w:hAnsi="Open Sans"/>
          <w:color w:val="363636"/>
          <w:shd w:val="clear" w:color="auto" w:fill="FFF8EA"/>
        </w:rPr>
        <w:t> если основание степени больше </w:t>
      </w:r>
      <w:r>
        <w:rPr>
          <w:rStyle w:val="mjx-char"/>
          <w:rFonts w:ascii="MJXc-TeX-main-Rw" w:hAnsi="MJXc-TeX-main-Rw"/>
          <w:color w:val="363636"/>
          <w:sz w:val="28"/>
          <w:szCs w:val="28"/>
          <w:bdr w:val="none" w:sz="0" w:space="0" w:color="auto" w:frame="1"/>
          <w:shd w:val="clear" w:color="auto" w:fill="FFF8EA"/>
        </w:rPr>
        <w:t>1</w:t>
      </w:r>
      <w:r>
        <w:rPr>
          <w:rFonts w:ascii="Open Sans" w:hAnsi="Open Sans"/>
          <w:color w:val="363636"/>
          <w:shd w:val="clear" w:color="auto" w:fill="FFF8EA"/>
        </w:rPr>
        <w:t>, то знак неравенства должен оставаться прежним,</w:t>
      </w:r>
      <w:r>
        <w:rPr>
          <w:rFonts w:ascii="Gotham Pro" w:hAnsi="Gotham Pro"/>
          <w:color w:val="363636"/>
        </w:rPr>
        <w:br/>
      </w:r>
      <w:r>
        <w:rPr>
          <w:rStyle w:val="mjx-char"/>
          <w:rFonts w:ascii="MJXc-TeX-main-Rw" w:hAnsi="MJXc-TeX-main-Rw"/>
          <w:color w:val="363636"/>
          <w:sz w:val="28"/>
          <w:szCs w:val="28"/>
          <w:bdr w:val="none" w:sz="0" w:space="0" w:color="auto" w:frame="1"/>
          <w:shd w:val="clear" w:color="auto" w:fill="FFF8EA"/>
        </w:rPr>
        <w:t>−</w:t>
      </w:r>
      <w:r>
        <w:rPr>
          <w:rStyle w:val="mjxassistivemathml"/>
          <w:rFonts w:ascii="Gotham Pro" w:hAnsi="Gotham Pro"/>
          <w:color w:val="363636"/>
          <w:sz w:val="28"/>
          <w:szCs w:val="28"/>
          <w:bdr w:val="none" w:sz="0" w:space="0" w:color="auto" w:frame="1"/>
          <w:shd w:val="clear" w:color="auto" w:fill="FFF8EA"/>
        </w:rPr>
        <w:t>−</w:t>
      </w:r>
      <w:r>
        <w:rPr>
          <w:rFonts w:ascii="Open Sans" w:hAnsi="Open Sans"/>
          <w:color w:val="363636"/>
          <w:shd w:val="clear" w:color="auto" w:fill="FFF8EA"/>
        </w:rPr>
        <w:t> если же основание - число большее </w:t>
      </w:r>
      <w:r>
        <w:rPr>
          <w:rStyle w:val="mjx-char"/>
          <w:rFonts w:ascii="MJXc-TeX-main-Rw" w:hAnsi="MJXc-TeX-main-Rw"/>
          <w:color w:val="363636"/>
          <w:sz w:val="28"/>
          <w:szCs w:val="28"/>
          <w:bdr w:val="none" w:sz="0" w:space="0" w:color="auto" w:frame="1"/>
          <w:shd w:val="clear" w:color="auto" w:fill="FFF8EA"/>
        </w:rPr>
        <w:t>0</w:t>
      </w:r>
      <w:r>
        <w:rPr>
          <w:rStyle w:val="mjxassistivemathml"/>
          <w:rFonts w:ascii="Gotham Pro" w:hAnsi="Gotham Pro"/>
          <w:color w:val="363636"/>
          <w:sz w:val="28"/>
          <w:szCs w:val="28"/>
          <w:bdr w:val="none" w:sz="0" w:space="0" w:color="auto" w:frame="1"/>
          <w:shd w:val="clear" w:color="auto" w:fill="FFF8EA"/>
        </w:rPr>
        <w:t>0</w:t>
      </w:r>
      <w:r>
        <w:rPr>
          <w:rFonts w:ascii="Open Sans" w:hAnsi="Open Sans"/>
          <w:color w:val="363636"/>
          <w:shd w:val="clear" w:color="auto" w:fill="FFF8EA"/>
        </w:rPr>
        <w:t>, но меньшее </w:t>
      </w:r>
      <w:r>
        <w:rPr>
          <w:rStyle w:val="mjx-char"/>
          <w:rFonts w:ascii="MJXc-TeX-main-Rw" w:hAnsi="MJXc-TeX-main-Rw"/>
          <w:color w:val="363636"/>
          <w:sz w:val="28"/>
          <w:szCs w:val="28"/>
          <w:bdr w:val="none" w:sz="0" w:space="0" w:color="auto" w:frame="1"/>
          <w:shd w:val="clear" w:color="auto" w:fill="FFF8EA"/>
        </w:rPr>
        <w:t>1</w:t>
      </w:r>
      <w:r>
        <w:rPr>
          <w:rFonts w:ascii="Open Sans" w:hAnsi="Open Sans"/>
          <w:color w:val="363636"/>
          <w:shd w:val="clear" w:color="auto" w:fill="FFF8EA"/>
        </w:rPr>
        <w:t xml:space="preserve"> (лежит между нулем и единицей), то знак неравенства должен меняться </w:t>
      </w:r>
      <w:proofErr w:type="gramStart"/>
      <w:r>
        <w:rPr>
          <w:rFonts w:ascii="Open Sans" w:hAnsi="Open Sans"/>
          <w:color w:val="363636"/>
          <w:shd w:val="clear" w:color="auto" w:fill="FFF8EA"/>
        </w:rPr>
        <w:t>на</w:t>
      </w:r>
      <w:proofErr w:type="gramEnd"/>
      <w:r>
        <w:rPr>
          <w:rFonts w:ascii="Open Sans" w:hAnsi="Open Sans"/>
          <w:color w:val="363636"/>
          <w:shd w:val="clear" w:color="auto" w:fill="FFF8EA"/>
        </w:rPr>
        <w:t xml:space="preserve"> противоположный.</w:t>
      </w:r>
    </w:p>
    <w:p w:rsidR="003963A6" w:rsidRDefault="003963A6" w:rsidP="003963A6">
      <w:pPr>
        <w:pStyle w:val="a5"/>
        <w:ind w:left="0"/>
        <w:rPr>
          <w:rFonts w:eastAsiaTheme="minorEastAsia" w:cstheme="minorHAnsi"/>
          <w:sz w:val="24"/>
          <w:szCs w:val="24"/>
        </w:rPr>
      </w:pPr>
      <w:r>
        <w:rPr>
          <w:rFonts w:ascii="Gotham Pro" w:hAnsi="Gotham Pro"/>
          <w:b/>
          <w:bCs/>
          <w:color w:val="363636"/>
          <w:shd w:val="clear" w:color="auto" w:fill="FFF8EA"/>
        </w:rPr>
        <w:t>Важно! </w:t>
      </w:r>
      <w:r>
        <w:rPr>
          <w:rFonts w:ascii="Open Sans" w:hAnsi="Open Sans"/>
          <w:color w:val="363636"/>
          <w:shd w:val="clear" w:color="auto" w:fill="FFF8EA"/>
        </w:rPr>
        <w:t>Есть два требования для перехода в показательных неравенствах:</w:t>
      </w:r>
      <w:r>
        <w:rPr>
          <w:rFonts w:ascii="Gotham Pro" w:hAnsi="Gotham Pro"/>
          <w:color w:val="363636"/>
        </w:rPr>
        <w:br/>
      </w:r>
      <w:r>
        <w:rPr>
          <w:rStyle w:val="mjx-char"/>
          <w:rFonts w:ascii="MJXc-TeX-main-Rw" w:hAnsi="MJXc-TeX-main-Rw"/>
          <w:color w:val="363636"/>
          <w:sz w:val="28"/>
          <w:szCs w:val="28"/>
          <w:bdr w:val="none" w:sz="0" w:space="0" w:color="auto" w:frame="1"/>
          <w:shd w:val="clear" w:color="auto" w:fill="FFF8EA"/>
        </w:rPr>
        <w:t>−</w:t>
      </w:r>
      <w:r>
        <w:rPr>
          <w:rStyle w:val="mjxassistivemathml"/>
          <w:rFonts w:ascii="Gotham Pro" w:hAnsi="Gotham Pro"/>
          <w:color w:val="363636"/>
          <w:sz w:val="28"/>
          <w:szCs w:val="28"/>
          <w:bdr w:val="none" w:sz="0" w:space="0" w:color="auto" w:frame="1"/>
          <w:shd w:val="clear" w:color="auto" w:fill="FFF8EA"/>
        </w:rPr>
        <w:t>−</w:t>
      </w:r>
      <w:r>
        <w:rPr>
          <w:rFonts w:ascii="Open Sans" w:hAnsi="Open Sans"/>
          <w:color w:val="363636"/>
          <w:shd w:val="clear" w:color="auto" w:fill="FFF8EA"/>
        </w:rPr>
        <w:t> число в основании степени слева и справа должно быть одинаковым;</w:t>
      </w:r>
      <w:r>
        <w:rPr>
          <w:rFonts w:ascii="Gotham Pro" w:hAnsi="Gotham Pro"/>
          <w:color w:val="363636"/>
        </w:rPr>
        <w:br/>
      </w:r>
      <w:r>
        <w:rPr>
          <w:rStyle w:val="mjx-char"/>
          <w:rFonts w:ascii="MJXc-TeX-main-Rw" w:hAnsi="MJXc-TeX-main-Rw"/>
          <w:color w:val="363636"/>
          <w:sz w:val="28"/>
          <w:szCs w:val="28"/>
          <w:bdr w:val="none" w:sz="0" w:space="0" w:color="auto" w:frame="1"/>
          <w:shd w:val="clear" w:color="auto" w:fill="FFF8EA"/>
        </w:rPr>
        <w:t>−</w:t>
      </w:r>
      <w:r>
        <w:rPr>
          <w:rStyle w:val="mjxassistivemathml"/>
          <w:rFonts w:ascii="Gotham Pro" w:hAnsi="Gotham Pro"/>
          <w:color w:val="363636"/>
          <w:sz w:val="28"/>
          <w:szCs w:val="28"/>
          <w:bdr w:val="none" w:sz="0" w:space="0" w:color="auto" w:frame="1"/>
          <w:shd w:val="clear" w:color="auto" w:fill="FFF8EA"/>
        </w:rPr>
        <w:t>−</w:t>
      </w:r>
      <w:r>
        <w:rPr>
          <w:rFonts w:ascii="Open Sans" w:hAnsi="Open Sans"/>
          <w:color w:val="363636"/>
          <w:shd w:val="clear" w:color="auto" w:fill="FFF8EA"/>
        </w:rPr>
        <w:t> степени слева и справа должны быть «чистыми», то есть не должно быть никаких коэффициентов, умножений, делений и т.д.</w:t>
      </w:r>
    </w:p>
    <w:p w:rsidR="003963A6" w:rsidRDefault="003963A6" w:rsidP="00DB003F">
      <w:pPr>
        <w:jc w:val="center"/>
      </w:pPr>
    </w:p>
    <w:p w:rsidR="001F568F" w:rsidRPr="001F568F" w:rsidRDefault="001F568F" w:rsidP="00DB003F">
      <w:pPr>
        <w:rPr>
          <w:sz w:val="24"/>
          <w:szCs w:val="24"/>
        </w:rPr>
      </w:pPr>
      <w:r w:rsidRPr="001F568F">
        <w:rPr>
          <w:sz w:val="24"/>
          <w:szCs w:val="24"/>
        </w:rPr>
        <w:t>Рассмотрим  решения нескольких неравенств.</w:t>
      </w:r>
    </w:p>
    <w:p w:rsidR="003963A6" w:rsidRPr="003963A6" w:rsidRDefault="001F568F" w:rsidP="003963A6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r w:rsidRPr="00290C4A">
        <w:rPr>
          <w:b/>
          <w:sz w:val="24"/>
          <w:szCs w:val="24"/>
        </w:rPr>
        <w:t xml:space="preserve">Метод </w:t>
      </w:r>
      <w:r w:rsidR="003963A6">
        <w:rPr>
          <w:b/>
          <w:sz w:val="24"/>
          <w:szCs w:val="24"/>
        </w:rPr>
        <w:t>вынесения общего множителя за скобки (общий множитель показательная функция</w:t>
      </w:r>
      <w:r w:rsidR="003963A6" w:rsidRPr="003963A6">
        <w:rPr>
          <w:b/>
          <w:i/>
          <w:sz w:val="24"/>
          <w:szCs w:val="24"/>
        </w:rPr>
        <w:t xml:space="preserve"> </w:t>
      </w:r>
      <w:r w:rsidR="003963A6" w:rsidRPr="003963A6">
        <w:rPr>
          <w:b/>
          <w:i/>
          <w:sz w:val="24"/>
          <w:szCs w:val="24"/>
          <w:lang w:val="en-US"/>
        </w:rPr>
        <w:t>a</w:t>
      </w:r>
      <w:r w:rsidR="003963A6" w:rsidRPr="003963A6">
        <w:rPr>
          <w:b/>
          <w:i/>
          <w:sz w:val="24"/>
          <w:szCs w:val="24"/>
          <w:vertAlign w:val="superscript"/>
          <w:lang w:val="en-US"/>
        </w:rPr>
        <w:t>x</w:t>
      </w:r>
      <w:r w:rsidR="003963A6">
        <w:rPr>
          <w:b/>
          <w:i/>
          <w:sz w:val="24"/>
          <w:szCs w:val="24"/>
        </w:rPr>
        <w:t>)</w:t>
      </w:r>
    </w:p>
    <w:p w:rsidR="001F568F" w:rsidRDefault="00290C4A" w:rsidP="001F568F">
      <w:pPr>
        <w:pStyle w:val="a5"/>
        <w:ind w:left="0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а</w:t>
      </w:r>
      <w:r w:rsidR="001F568F" w:rsidRPr="001F568F">
        <w:rPr>
          <w:sz w:val="24"/>
          <w:szCs w:val="24"/>
        </w:rPr>
        <w:t xml:space="preserve">)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х+2</m:t>
            </m:r>
          </m:sup>
        </m:sSup>
      </m:oMath>
      <w:r w:rsidR="001F568F" w:rsidRPr="001F568F">
        <w:rPr>
          <w:sz w:val="24"/>
          <w:szCs w:val="24"/>
        </w:rPr>
        <w:t xml:space="preserve"> </w:t>
      </w:r>
      <w:r w:rsidR="001F568F">
        <w:rPr>
          <w:sz w:val="24"/>
          <w:szCs w:val="24"/>
        </w:rPr>
        <w:t xml:space="preserve"> </w:t>
      </w:r>
      <w:r w:rsidR="003963A6">
        <w:rPr>
          <w:sz w:val="24"/>
          <w:szCs w:val="24"/>
        </w:rPr>
        <w:t xml:space="preserve">+ </w:t>
      </w:r>
      <w:r w:rsidR="003963A6" w:rsidRPr="001F568F">
        <w:rPr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х-1</m:t>
            </m:r>
          </m:sup>
        </m:sSup>
      </m:oMath>
      <w:r w:rsidR="003963A6" w:rsidRPr="001F568F">
        <w:rPr>
          <w:sz w:val="24"/>
          <w:szCs w:val="24"/>
        </w:rPr>
        <w:t xml:space="preserve"> </w:t>
      </w:r>
      <w:r w:rsidR="003963A6">
        <w:rPr>
          <w:sz w:val="24"/>
          <w:szCs w:val="24"/>
        </w:rPr>
        <w:t xml:space="preserve"> </w:t>
      </w:r>
      <w:r w:rsidR="001F568F">
        <w:rPr>
          <w:rFonts w:cstheme="minorHAnsi"/>
          <w:sz w:val="24"/>
          <w:szCs w:val="24"/>
        </w:rPr>
        <w:t>&lt;</w:t>
      </w:r>
      <w:r w:rsidR="003963A6">
        <w:rPr>
          <w:sz w:val="24"/>
          <w:szCs w:val="24"/>
        </w:rPr>
        <w:t xml:space="preserve"> 28</w:t>
      </w:r>
      <w:r w:rsidR="001F568F">
        <w:rPr>
          <w:sz w:val="24"/>
          <w:szCs w:val="24"/>
        </w:rPr>
        <w:t xml:space="preserve">                       </w:t>
      </w:r>
    </w:p>
    <w:p w:rsidR="003963A6" w:rsidRDefault="001F568F" w:rsidP="001F568F">
      <w:pPr>
        <w:pStyle w:val="a5"/>
        <w:ind w:left="0"/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</w:t>
      </w:r>
      <w:r w:rsidR="003963A6">
        <w:rPr>
          <w:rFonts w:eastAsiaTheme="minorEastAsia"/>
          <w:sz w:val="24"/>
          <w:szCs w:val="24"/>
        </w:rPr>
        <w:t>3</w:t>
      </w:r>
      <w:r w:rsidR="003963A6">
        <w:rPr>
          <w:rFonts w:eastAsiaTheme="minorEastAsia"/>
          <w:sz w:val="24"/>
          <w:szCs w:val="24"/>
          <w:vertAlign w:val="superscript"/>
        </w:rPr>
        <w:t>х</w:t>
      </w:r>
      <w:r w:rsidR="003963A6">
        <w:rPr>
          <w:rFonts w:eastAsiaTheme="minorEastAsia"/>
          <w:sz w:val="24"/>
          <w:szCs w:val="24"/>
        </w:rPr>
        <w:t xml:space="preserve"> </w:t>
      </w:r>
      <w:r w:rsidR="003963A6">
        <w:rPr>
          <w:rFonts w:eastAsiaTheme="minorEastAsia" w:cstheme="minorHAnsi"/>
          <w:sz w:val="24"/>
          <w:szCs w:val="24"/>
        </w:rPr>
        <w:t>·</w:t>
      </w:r>
      <w:r w:rsidR="003963A6">
        <w:rPr>
          <w:rFonts w:eastAsiaTheme="minorEastAsia"/>
          <w:sz w:val="24"/>
          <w:szCs w:val="24"/>
        </w:rPr>
        <w:t xml:space="preserve"> 3</w:t>
      </w:r>
      <w:r w:rsidR="003963A6">
        <w:rPr>
          <w:rFonts w:eastAsiaTheme="minorEastAsia"/>
          <w:sz w:val="24"/>
          <w:szCs w:val="24"/>
          <w:vertAlign w:val="superscript"/>
        </w:rPr>
        <w:t>2</w:t>
      </w:r>
      <w:r w:rsidR="003963A6">
        <w:rPr>
          <w:rFonts w:eastAsiaTheme="minorEastAsia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х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p>
            </m:sSup>
          </m:den>
        </m:f>
      </m:oMath>
      <w:r w:rsidR="003963A6">
        <w:rPr>
          <w:rFonts w:eastAsiaTheme="minorEastAsia"/>
          <w:sz w:val="24"/>
          <w:szCs w:val="24"/>
        </w:rPr>
        <w:t xml:space="preserve">  </w:t>
      </w:r>
      <w:r w:rsidR="003963A6" w:rsidRPr="001F568F">
        <w:rPr>
          <w:sz w:val="24"/>
          <w:szCs w:val="24"/>
        </w:rPr>
        <w:t xml:space="preserve"> </w:t>
      </w:r>
      <w:r w:rsidR="003963A6">
        <w:rPr>
          <w:sz w:val="24"/>
          <w:szCs w:val="24"/>
        </w:rPr>
        <w:t xml:space="preserve"> </w:t>
      </w:r>
      <w:r w:rsidR="003963A6">
        <w:rPr>
          <w:rFonts w:cstheme="minorHAnsi"/>
          <w:sz w:val="24"/>
          <w:szCs w:val="24"/>
        </w:rPr>
        <w:t>&lt;</w:t>
      </w:r>
      <w:r w:rsidR="003963A6">
        <w:rPr>
          <w:sz w:val="24"/>
          <w:szCs w:val="24"/>
        </w:rPr>
        <w:t xml:space="preserve"> 28      </w:t>
      </w:r>
    </w:p>
    <w:p w:rsidR="003963A6" w:rsidRDefault="003963A6" w:rsidP="001F568F">
      <w:pPr>
        <w:pStyle w:val="a5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>
        <w:rPr>
          <w:rFonts w:eastAsiaTheme="minorEastAsia"/>
          <w:sz w:val="24"/>
          <w:szCs w:val="24"/>
        </w:rPr>
        <w:t>3</w:t>
      </w:r>
      <w:r>
        <w:rPr>
          <w:rFonts w:eastAsiaTheme="minorEastAsia"/>
          <w:sz w:val="24"/>
          <w:szCs w:val="24"/>
          <w:vertAlign w:val="superscript"/>
        </w:rPr>
        <w:t>х</w:t>
      </w:r>
      <w:r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 w:cstheme="minorHAnsi"/>
          <w:sz w:val="24"/>
          <w:szCs w:val="24"/>
        </w:rPr>
        <w:t>·</w:t>
      </w:r>
      <w:r>
        <w:rPr>
          <w:rFonts w:eastAsiaTheme="minorEastAsia"/>
          <w:sz w:val="24"/>
          <w:szCs w:val="24"/>
        </w:rPr>
        <w:t xml:space="preserve"> </w:t>
      </w:r>
      <w:proofErr w:type="gramStart"/>
      <w:r>
        <w:rPr>
          <w:rFonts w:eastAsiaTheme="minorEastAsia"/>
          <w:sz w:val="24"/>
          <w:szCs w:val="24"/>
        </w:rPr>
        <w:t xml:space="preserve">( </w:t>
      </w:r>
      <w:proofErr w:type="gramEnd"/>
      <w:r>
        <w:rPr>
          <w:rFonts w:eastAsiaTheme="minorEastAsia"/>
          <w:sz w:val="24"/>
          <w:szCs w:val="24"/>
        </w:rPr>
        <w:t>3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+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>
        <w:rPr>
          <w:sz w:val="24"/>
          <w:szCs w:val="24"/>
        </w:rPr>
        <w:t xml:space="preserve"> ) </w:t>
      </w:r>
      <w:r>
        <w:rPr>
          <w:rFonts w:cstheme="minorHAnsi"/>
          <w:sz w:val="24"/>
          <w:szCs w:val="24"/>
        </w:rPr>
        <w:t>&lt;</w:t>
      </w:r>
      <w:r>
        <w:rPr>
          <w:sz w:val="24"/>
          <w:szCs w:val="24"/>
        </w:rPr>
        <w:t xml:space="preserve"> 28    </w:t>
      </w:r>
    </w:p>
    <w:p w:rsidR="001F568F" w:rsidRDefault="003963A6" w:rsidP="001F568F">
      <w:pPr>
        <w:pStyle w:val="a5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>
        <w:rPr>
          <w:rFonts w:eastAsiaTheme="minorEastAsia"/>
          <w:sz w:val="24"/>
          <w:szCs w:val="24"/>
        </w:rPr>
        <w:t>3</w:t>
      </w:r>
      <w:r>
        <w:rPr>
          <w:rFonts w:eastAsiaTheme="minorEastAsia"/>
          <w:sz w:val="24"/>
          <w:szCs w:val="24"/>
          <w:vertAlign w:val="superscript"/>
        </w:rPr>
        <w:t>х</w:t>
      </w:r>
      <w:r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 w:cstheme="minorHAnsi"/>
          <w:sz w:val="24"/>
          <w:szCs w:val="24"/>
        </w:rPr>
        <w:t>·</w:t>
      </w:r>
      <w:r>
        <w:rPr>
          <w:rFonts w:eastAsiaTheme="minorEastAsia"/>
          <w:sz w:val="24"/>
          <w:szCs w:val="24"/>
        </w:rPr>
        <w:t xml:space="preserve"> (9 +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  <w:proofErr w:type="gramStart"/>
      </m:oMath>
      <w:r>
        <w:rPr>
          <w:rFonts w:eastAsiaTheme="minorEastAsia"/>
          <w:sz w:val="24"/>
          <w:szCs w:val="24"/>
        </w:rPr>
        <w:t xml:space="preserve"> )</w:t>
      </w:r>
      <w:proofErr w:type="gramEnd"/>
      <w:r w:rsidRPr="003963A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&lt;</w:t>
      </w:r>
      <w:r>
        <w:rPr>
          <w:sz w:val="24"/>
          <w:szCs w:val="24"/>
        </w:rPr>
        <w:t xml:space="preserve"> 28    </w:t>
      </w:r>
    </w:p>
    <w:p w:rsidR="003963A6" w:rsidRDefault="003963A6" w:rsidP="001F568F">
      <w:pPr>
        <w:pStyle w:val="a5"/>
        <w:ind w:left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3</w:t>
      </w:r>
      <w:r>
        <w:rPr>
          <w:rFonts w:eastAsiaTheme="minorEastAsia"/>
          <w:sz w:val="24"/>
          <w:szCs w:val="24"/>
          <w:vertAlign w:val="superscript"/>
        </w:rPr>
        <w:t>х</w:t>
      </w:r>
      <w:r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 w:cstheme="minorHAnsi"/>
          <w:sz w:val="24"/>
          <w:szCs w:val="24"/>
        </w:rPr>
        <w:t>·</w:t>
      </w:r>
      <w:r>
        <w:rPr>
          <w:rFonts w:eastAsiaTheme="minorEastAsia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28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 w:cstheme="minorHAnsi"/>
          <w:sz w:val="24"/>
          <w:szCs w:val="24"/>
        </w:rPr>
        <w:t>&lt;</w:t>
      </w:r>
      <w:r>
        <w:rPr>
          <w:rFonts w:eastAsiaTheme="minorEastAsia"/>
          <w:sz w:val="24"/>
          <w:szCs w:val="24"/>
        </w:rPr>
        <w:t xml:space="preserve"> 28</w:t>
      </w:r>
    </w:p>
    <w:p w:rsidR="003963A6" w:rsidRDefault="003963A6" w:rsidP="001F568F">
      <w:pPr>
        <w:pStyle w:val="a5"/>
        <w:ind w:left="0"/>
        <w:rPr>
          <w:rFonts w:eastAsiaTheme="minorEastAsia" w:cstheme="minorHAnsi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3</w:t>
      </w:r>
      <w:r>
        <w:rPr>
          <w:rFonts w:eastAsiaTheme="minorEastAsia"/>
          <w:sz w:val="24"/>
          <w:szCs w:val="24"/>
          <w:vertAlign w:val="superscript"/>
        </w:rPr>
        <w:t>х</w:t>
      </w:r>
      <w:r>
        <w:rPr>
          <w:rFonts w:eastAsiaTheme="minorEastAsia"/>
          <w:sz w:val="24"/>
          <w:szCs w:val="24"/>
        </w:rPr>
        <w:t xml:space="preserve">  </w:t>
      </w:r>
      <w:r>
        <w:rPr>
          <w:rFonts w:eastAsiaTheme="minorEastAsia" w:cstheme="minorHAnsi"/>
          <w:sz w:val="24"/>
          <w:szCs w:val="24"/>
        </w:rPr>
        <w:t>&lt;</w:t>
      </w:r>
      <w:r>
        <w:rPr>
          <w:rFonts w:eastAsiaTheme="minorEastAsia"/>
          <w:sz w:val="24"/>
          <w:szCs w:val="24"/>
        </w:rPr>
        <w:t xml:space="preserve"> 28</w:t>
      </w:r>
      <w:r w:rsidR="00AF59B5">
        <w:rPr>
          <w:rFonts w:eastAsiaTheme="minorEastAsia"/>
          <w:sz w:val="24"/>
          <w:szCs w:val="24"/>
        </w:rPr>
        <w:t xml:space="preserve"> </w:t>
      </w:r>
      <w:r w:rsidR="00AF59B5">
        <w:rPr>
          <w:rFonts w:eastAsiaTheme="minorEastAsia" w:cstheme="minorHAnsi"/>
          <w:sz w:val="24"/>
          <w:szCs w:val="24"/>
        </w:rPr>
        <w:t xml:space="preserve">÷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28</m:t>
            </m:r>
          </m:num>
          <m:den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3</m:t>
            </m:r>
          </m:den>
        </m:f>
      </m:oMath>
    </w:p>
    <w:p w:rsidR="00AF59B5" w:rsidRPr="00AF59B5" w:rsidRDefault="00AF59B5" w:rsidP="001F568F">
      <w:pPr>
        <w:pStyle w:val="a5"/>
        <w:ind w:left="0"/>
        <w:rPr>
          <w:rFonts w:eastAsiaTheme="minorEastAsia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          3</w:t>
      </w:r>
      <w:r>
        <w:rPr>
          <w:rFonts w:eastAsiaTheme="minorEastAsia" w:cstheme="minorHAnsi"/>
          <w:sz w:val="24"/>
          <w:szCs w:val="24"/>
          <w:vertAlign w:val="superscript"/>
        </w:rPr>
        <w:t>х</w:t>
      </w:r>
      <w:r>
        <w:rPr>
          <w:rFonts w:eastAsiaTheme="minorEastAsia" w:cstheme="minorHAnsi"/>
          <w:sz w:val="24"/>
          <w:szCs w:val="24"/>
        </w:rPr>
        <w:t xml:space="preserve">  &lt; 3</w:t>
      </w:r>
    </w:p>
    <w:p w:rsidR="001F568F" w:rsidRDefault="00AF59B5" w:rsidP="001F568F">
      <w:pPr>
        <w:pStyle w:val="a5"/>
        <w:ind w:left="0"/>
        <w:rPr>
          <w:rFonts w:eastAsiaTheme="minorEastAsia" w:cstheme="minorHAnsi"/>
          <w:sz w:val="24"/>
          <w:szCs w:val="24"/>
        </w:rPr>
      </w:pPr>
      <w:r>
        <w:rPr>
          <w:rFonts w:eastAsiaTheme="minorEastAsia"/>
          <w:sz w:val="24"/>
          <w:szCs w:val="24"/>
        </w:rPr>
        <w:t>т</w:t>
      </w:r>
      <w:proofErr w:type="gramStart"/>
      <w:r>
        <w:rPr>
          <w:rFonts w:eastAsiaTheme="minorEastAsia"/>
          <w:sz w:val="24"/>
          <w:szCs w:val="24"/>
        </w:rPr>
        <w:t>.к</w:t>
      </w:r>
      <w:proofErr w:type="gramEnd"/>
      <w:r>
        <w:rPr>
          <w:rFonts w:eastAsiaTheme="minorEastAsia"/>
          <w:sz w:val="24"/>
          <w:szCs w:val="24"/>
        </w:rPr>
        <w:t xml:space="preserve">  3</w:t>
      </w:r>
      <w:r w:rsidR="001F568F">
        <w:rPr>
          <w:rFonts w:eastAsiaTheme="minorEastAsia"/>
          <w:sz w:val="24"/>
          <w:szCs w:val="24"/>
        </w:rPr>
        <w:t xml:space="preserve"> </w:t>
      </w:r>
      <w:r w:rsidR="001F568F">
        <w:rPr>
          <w:rFonts w:eastAsiaTheme="minorEastAsia" w:cstheme="minorHAnsi"/>
          <w:sz w:val="24"/>
          <w:szCs w:val="24"/>
        </w:rPr>
        <w:t xml:space="preserve">&gt; 1  и график функции </w:t>
      </w:r>
      <w:r w:rsidR="001F568F">
        <w:rPr>
          <w:rFonts w:eastAsiaTheme="minorEastAsia" w:cstheme="minorHAnsi"/>
          <w:sz w:val="24"/>
          <w:szCs w:val="24"/>
          <w:lang w:val="en-US"/>
        </w:rPr>
        <w:t>y</w:t>
      </w:r>
      <w:r w:rsidR="001F568F">
        <w:rPr>
          <w:rFonts w:eastAsiaTheme="minorEastAsia" w:cstheme="minorHAnsi"/>
          <w:sz w:val="24"/>
          <w:szCs w:val="24"/>
        </w:rPr>
        <w:t xml:space="preserve"> = </w:t>
      </w:r>
      <m:oMath>
        <m:sSup>
          <m:sSup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3</m:t>
            </m:r>
          </m:e>
          <m:sup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х</m:t>
            </m:r>
          </m:sup>
        </m:sSup>
      </m:oMath>
      <w:r w:rsidR="001F568F">
        <w:rPr>
          <w:rFonts w:eastAsiaTheme="minorEastAsia" w:cstheme="minorHAnsi"/>
          <w:sz w:val="24"/>
          <w:szCs w:val="24"/>
        </w:rPr>
        <w:t xml:space="preserve"> возрастает на </w:t>
      </w:r>
      <w:r w:rsidR="001F568F">
        <w:rPr>
          <w:rFonts w:eastAsiaTheme="minorEastAsia" w:cstheme="minorHAnsi"/>
          <w:sz w:val="24"/>
          <w:szCs w:val="24"/>
          <w:lang w:val="en-US"/>
        </w:rPr>
        <w:t>R</w:t>
      </w:r>
      <w:r w:rsidR="001F568F" w:rsidRPr="001F568F">
        <w:rPr>
          <w:rFonts w:eastAsiaTheme="minorEastAsia" w:cstheme="minorHAnsi"/>
          <w:sz w:val="24"/>
          <w:szCs w:val="24"/>
        </w:rPr>
        <w:t xml:space="preserve">, </w:t>
      </w:r>
      <w:r w:rsidR="001F568F">
        <w:rPr>
          <w:rFonts w:eastAsiaTheme="minorEastAsia" w:cstheme="minorHAnsi"/>
          <w:sz w:val="24"/>
          <w:szCs w:val="24"/>
        </w:rPr>
        <w:t>то запишем неравенство равносильное данному</w:t>
      </w:r>
    </w:p>
    <w:p w:rsidR="001F568F" w:rsidRDefault="00AF59B5" w:rsidP="001F568F">
      <w:pPr>
        <w:pStyle w:val="a5"/>
        <w:ind w:left="0"/>
        <w:rPr>
          <w:rFonts w:eastAsiaTheme="minorEastAsia" w:cstheme="minorHAnsi"/>
          <w:sz w:val="24"/>
          <w:szCs w:val="24"/>
        </w:rPr>
      </w:pPr>
      <w:proofErr w:type="spellStart"/>
      <w:r>
        <w:rPr>
          <w:rFonts w:eastAsiaTheme="minorEastAsia" w:cstheme="minorHAnsi"/>
          <w:sz w:val="24"/>
          <w:szCs w:val="24"/>
        </w:rPr>
        <w:t>х</w:t>
      </w:r>
      <w:proofErr w:type="spellEnd"/>
      <w:r>
        <w:rPr>
          <w:rFonts w:eastAsiaTheme="minorEastAsia" w:cstheme="minorHAnsi"/>
          <w:sz w:val="24"/>
          <w:szCs w:val="24"/>
        </w:rPr>
        <w:t xml:space="preserve"> &lt; 1</w:t>
      </w:r>
    </w:p>
    <w:p w:rsidR="00290C4A" w:rsidRDefault="00AF59B5" w:rsidP="001F568F">
      <w:pPr>
        <w:pStyle w:val="a5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27206" cy="500332"/>
            <wp:effectExtent l="19050" t="0" r="164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398" cy="5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C4A" w:rsidRDefault="00290C4A" w:rsidP="001F568F">
      <w:pPr>
        <w:pStyle w:val="a5"/>
        <w:ind w:left="0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 xml:space="preserve">Ответ:  </w:t>
      </w:r>
      <w:proofErr w:type="spellStart"/>
      <w:r>
        <w:rPr>
          <w:sz w:val="24"/>
          <w:szCs w:val="24"/>
        </w:rPr>
        <w:t>х</w:t>
      </w:r>
      <w:proofErr w:type="spellEnd"/>
      <w:r>
        <w:rPr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ϵ</m:t>
        </m:r>
      </m:oMath>
      <w:r>
        <w:rPr>
          <w:rFonts w:eastAsiaTheme="minorEastAsia"/>
          <w:sz w:val="24"/>
          <w:szCs w:val="24"/>
        </w:rPr>
        <w:t xml:space="preserve"> </w:t>
      </w:r>
      <w:proofErr w:type="gramStart"/>
      <w:r>
        <w:rPr>
          <w:rFonts w:eastAsiaTheme="minorEastAsia"/>
          <w:sz w:val="24"/>
          <w:szCs w:val="24"/>
        </w:rPr>
        <w:t xml:space="preserve">( </w:t>
      </w:r>
      <w:proofErr w:type="gramEnd"/>
      <w:r>
        <w:rPr>
          <w:rFonts w:eastAsiaTheme="minorEastAsia"/>
          <w:sz w:val="24"/>
          <w:szCs w:val="24"/>
        </w:rPr>
        <w:t xml:space="preserve">- </w:t>
      </w:r>
      <m:oMath>
        <m:r>
          <w:rPr>
            <w:rFonts w:ascii="Cambria Math" w:eastAsiaTheme="minorEastAsia" w:hAnsi="Cambria Math"/>
            <w:sz w:val="24"/>
            <w:szCs w:val="24"/>
          </w:rPr>
          <m:t>∞;1)</m:t>
        </m:r>
      </m:oMath>
    </w:p>
    <w:p w:rsidR="006A283E" w:rsidRDefault="008A4D7C" w:rsidP="001F568F">
      <w:pPr>
        <w:pStyle w:val="a5"/>
        <w:ind w:left="0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46913" cy="8204334"/>
            <wp:effectExtent l="19050" t="0" r="1437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0469" t="11031" r="29582" b="14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975" cy="821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F3C" w:rsidRDefault="00C95F3C" w:rsidP="006A283E">
      <w:pPr>
        <w:pStyle w:val="a5"/>
        <w:ind w:left="0"/>
        <w:rPr>
          <w:rFonts w:eastAsiaTheme="minorEastAsia" w:cstheme="minorHAnsi"/>
          <w:sz w:val="24"/>
          <w:szCs w:val="24"/>
        </w:rPr>
      </w:pPr>
    </w:p>
    <w:p w:rsidR="00302097" w:rsidRDefault="00BD595F" w:rsidP="006A283E">
      <w:pPr>
        <w:pStyle w:val="a5"/>
        <w:ind w:left="0"/>
        <w:rPr>
          <w:rFonts w:eastAsiaTheme="minorEastAsia" w:cstheme="minorHAnsi"/>
          <w:sz w:val="24"/>
          <w:szCs w:val="24"/>
        </w:rPr>
      </w:pPr>
      <w:r w:rsidRPr="00976BB3">
        <w:rPr>
          <w:rFonts w:eastAsiaTheme="minorEastAsia" w:cstheme="minorHAnsi"/>
          <w:sz w:val="24"/>
          <w:szCs w:val="24"/>
          <w:highlight w:val="cyan"/>
        </w:rPr>
        <w:t xml:space="preserve">Самостоятельно решаем </w:t>
      </w:r>
      <w:r w:rsidR="003322F9">
        <w:rPr>
          <w:rFonts w:eastAsiaTheme="minorEastAsia" w:cstheme="minorHAnsi"/>
          <w:sz w:val="24"/>
          <w:szCs w:val="24"/>
          <w:highlight w:val="cyan"/>
        </w:rPr>
        <w:t>задание 2 в вариантах</w:t>
      </w:r>
      <w:r w:rsidR="008A4D7C">
        <w:rPr>
          <w:rFonts w:eastAsiaTheme="minorEastAsia" w:cstheme="minorHAnsi"/>
          <w:sz w:val="24"/>
          <w:szCs w:val="24"/>
          <w:highlight w:val="cyan"/>
        </w:rPr>
        <w:t xml:space="preserve">  5,13,21,29,61,80</w:t>
      </w:r>
      <w:r w:rsidR="0054665D">
        <w:rPr>
          <w:rFonts w:eastAsiaTheme="minorEastAsia" w:cstheme="minorHAnsi"/>
          <w:sz w:val="24"/>
          <w:szCs w:val="24"/>
          <w:highlight w:val="cyan"/>
        </w:rPr>
        <w:t>,90 (1 метод)</w:t>
      </w:r>
      <w:r w:rsidR="008A4D7C">
        <w:rPr>
          <w:rFonts w:eastAsiaTheme="minorEastAsia" w:cstheme="minorHAnsi"/>
          <w:sz w:val="24"/>
          <w:szCs w:val="24"/>
          <w:highlight w:val="cyan"/>
        </w:rPr>
        <w:t xml:space="preserve"> </w:t>
      </w:r>
      <w:r w:rsidR="008A4D7C">
        <w:rPr>
          <w:rFonts w:eastAsiaTheme="minorEastAsia" w:cstheme="minorHAnsi"/>
          <w:sz w:val="24"/>
          <w:szCs w:val="24"/>
        </w:rPr>
        <w:t xml:space="preserve"> (сборник Дорофеева ГВ)</w:t>
      </w:r>
    </w:p>
    <w:p w:rsidR="00BD595F" w:rsidRPr="00BD595F" w:rsidRDefault="00BD595F" w:rsidP="00BD595F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BD595F">
        <w:rPr>
          <w:rFonts w:ascii="Times New Roman" w:hAnsi="Times New Roman" w:cs="Times New Roman"/>
          <w:sz w:val="24"/>
          <w:szCs w:val="24"/>
        </w:rPr>
        <w:t xml:space="preserve">Выполненные задания отправляем мне на </w:t>
      </w:r>
      <w:proofErr w:type="spellStart"/>
      <w:r w:rsidRPr="00BD595F">
        <w:rPr>
          <w:rFonts w:ascii="Times New Roman" w:hAnsi="Times New Roman" w:cs="Times New Roman"/>
          <w:sz w:val="24"/>
          <w:szCs w:val="24"/>
        </w:rPr>
        <w:t>эл</w:t>
      </w:r>
      <w:proofErr w:type="gramStart"/>
      <w:r w:rsidRPr="00BD595F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BD595F">
        <w:rPr>
          <w:rFonts w:ascii="Times New Roman" w:hAnsi="Times New Roman" w:cs="Times New Roman"/>
          <w:sz w:val="24"/>
          <w:szCs w:val="24"/>
        </w:rPr>
        <w:t>очту</w:t>
      </w:r>
      <w:proofErr w:type="spellEnd"/>
      <w:r w:rsidRPr="00BD595F">
        <w:rPr>
          <w:rFonts w:ascii="Times New Roman" w:hAnsi="Times New Roman" w:cs="Times New Roman"/>
          <w:sz w:val="24"/>
          <w:szCs w:val="24"/>
        </w:rPr>
        <w:t xml:space="preserve"> по адресу  </w:t>
      </w:r>
      <w:hyperlink r:id="rId9" w:history="1">
        <w:r w:rsidRPr="00BD595F">
          <w:rPr>
            <w:rStyle w:val="a7"/>
            <w:rFonts w:ascii="Times New Roman" w:hAnsi="Times New Roman" w:cs="Times New Roman"/>
            <w:sz w:val="24"/>
            <w:szCs w:val="24"/>
          </w:rPr>
          <w:t>ksp.npet@mail.ru</w:t>
        </w:r>
      </w:hyperlink>
      <w:r w:rsidRPr="00BD595F">
        <w:rPr>
          <w:rFonts w:ascii="Times New Roman" w:hAnsi="Times New Roman" w:cs="Times New Roman"/>
          <w:color w:val="333333"/>
          <w:sz w:val="24"/>
          <w:szCs w:val="24"/>
        </w:rPr>
        <w:t xml:space="preserve">  </w:t>
      </w:r>
    </w:p>
    <w:p w:rsidR="00BD595F" w:rsidRPr="00BD595F" w:rsidRDefault="00BD595F" w:rsidP="00BD595F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BD595F">
        <w:rPr>
          <w:rFonts w:ascii="Times New Roman" w:hAnsi="Times New Roman" w:cs="Times New Roman"/>
          <w:color w:val="333333"/>
          <w:sz w:val="24"/>
          <w:szCs w:val="24"/>
          <w:highlight w:val="yellow"/>
        </w:rPr>
        <w:t xml:space="preserve">Срок выполнения задания  </w:t>
      </w:r>
      <w:r w:rsidR="008A4D7C">
        <w:rPr>
          <w:rFonts w:ascii="Times New Roman" w:hAnsi="Times New Roman" w:cs="Times New Roman"/>
          <w:color w:val="333333"/>
          <w:sz w:val="24"/>
          <w:szCs w:val="24"/>
          <w:highlight w:val="yellow"/>
        </w:rPr>
        <w:t xml:space="preserve"> 7</w:t>
      </w:r>
      <w:r w:rsidR="00976BB3">
        <w:rPr>
          <w:rFonts w:ascii="Times New Roman" w:hAnsi="Times New Roman" w:cs="Times New Roman"/>
          <w:color w:val="333333"/>
          <w:sz w:val="24"/>
          <w:szCs w:val="24"/>
          <w:highlight w:val="yellow"/>
        </w:rPr>
        <w:t xml:space="preserve"> </w:t>
      </w:r>
      <w:r w:rsidRPr="00BD595F">
        <w:rPr>
          <w:rFonts w:ascii="Times New Roman" w:hAnsi="Times New Roman" w:cs="Times New Roman"/>
          <w:color w:val="333333"/>
          <w:sz w:val="24"/>
          <w:szCs w:val="24"/>
          <w:highlight w:val="yellow"/>
        </w:rPr>
        <w:t>июня.</w:t>
      </w:r>
    </w:p>
    <w:p w:rsidR="00BD595F" w:rsidRDefault="00BD595F" w:rsidP="006A283E">
      <w:pPr>
        <w:pStyle w:val="a5"/>
        <w:ind w:left="0"/>
        <w:rPr>
          <w:rFonts w:eastAsiaTheme="minorEastAsia" w:cstheme="minorHAnsi"/>
          <w:sz w:val="24"/>
          <w:szCs w:val="24"/>
        </w:rPr>
      </w:pPr>
    </w:p>
    <w:p w:rsidR="006A283E" w:rsidRPr="001F568F" w:rsidRDefault="006A283E" w:rsidP="001F568F">
      <w:pPr>
        <w:pStyle w:val="a5"/>
        <w:ind w:left="0"/>
        <w:rPr>
          <w:sz w:val="24"/>
          <w:szCs w:val="24"/>
        </w:rPr>
      </w:pPr>
    </w:p>
    <w:sectPr w:rsidR="006A283E" w:rsidRPr="001F568F" w:rsidSect="003963A6">
      <w:pgSz w:w="11906" w:h="16838"/>
      <w:pgMar w:top="426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otham 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JXc-TeX-main-Rw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321BC"/>
    <w:multiLevelType w:val="hybridMultilevel"/>
    <w:tmpl w:val="4488A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2484B"/>
    <w:rsid w:val="000A3FF8"/>
    <w:rsid w:val="0012484B"/>
    <w:rsid w:val="001F568F"/>
    <w:rsid w:val="00237C2B"/>
    <w:rsid w:val="00290C4A"/>
    <w:rsid w:val="00302097"/>
    <w:rsid w:val="003322F9"/>
    <w:rsid w:val="003963A6"/>
    <w:rsid w:val="004B7F6E"/>
    <w:rsid w:val="0054665D"/>
    <w:rsid w:val="006A283E"/>
    <w:rsid w:val="008A4D7C"/>
    <w:rsid w:val="00931276"/>
    <w:rsid w:val="00976BB3"/>
    <w:rsid w:val="00AF59B5"/>
    <w:rsid w:val="00B31811"/>
    <w:rsid w:val="00BD595F"/>
    <w:rsid w:val="00C95F3C"/>
    <w:rsid w:val="00DB003F"/>
    <w:rsid w:val="00F81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C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84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F568F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1F568F"/>
    <w:rPr>
      <w:color w:val="808080"/>
    </w:rPr>
  </w:style>
  <w:style w:type="character" w:customStyle="1" w:styleId="mjx-char">
    <w:name w:val="mjx-char"/>
    <w:basedOn w:val="a0"/>
    <w:rsid w:val="006A283E"/>
  </w:style>
  <w:style w:type="character" w:customStyle="1" w:styleId="mjxassistivemathml">
    <w:name w:val="mjx_assistive_mathml"/>
    <w:basedOn w:val="a0"/>
    <w:rsid w:val="006A283E"/>
  </w:style>
  <w:style w:type="character" w:styleId="a7">
    <w:name w:val="Hyperlink"/>
    <w:basedOn w:val="a0"/>
    <w:uiPriority w:val="99"/>
    <w:unhideWhenUsed/>
    <w:rsid w:val="00BD595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9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ksp.npet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2020-06-04T06:46:00Z</dcterms:created>
  <dcterms:modified xsi:type="dcterms:W3CDTF">2020-06-04T06:49:00Z</dcterms:modified>
</cp:coreProperties>
</file>