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математике для группы Б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127ED2">
        <w:rPr>
          <w:rFonts w:ascii="Times New Roman" w:hAnsi="Times New Roman" w:cs="Times New Roman"/>
          <w:sz w:val="28"/>
          <w:szCs w:val="28"/>
          <w:highlight w:val="cyan"/>
        </w:rPr>
        <w:t xml:space="preserve">задание 2 в вариантах </w:t>
      </w:r>
      <w:r w:rsidR="00D21311">
        <w:rPr>
          <w:rFonts w:ascii="Times New Roman" w:hAnsi="Times New Roman" w:cs="Times New Roman"/>
          <w:sz w:val="28"/>
          <w:szCs w:val="28"/>
          <w:highlight w:val="cyan"/>
        </w:rPr>
        <w:t>65, 68, 75, 77, 78, 84, 85, 92  стр.55-75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 xml:space="preserve">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D21311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3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D21311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7400" cy="70472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47" t="12794" r="32794" b="2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49" cy="70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A2" w:rsidRDefault="00200AA2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5F214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45" w:rsidRDefault="00122F45" w:rsidP="007550D6">
      <w:pPr>
        <w:spacing w:after="0" w:line="240" w:lineRule="auto"/>
      </w:pPr>
      <w:r>
        <w:separator/>
      </w:r>
    </w:p>
  </w:endnote>
  <w:endnote w:type="continuationSeparator" w:id="1">
    <w:p w:rsidR="00122F45" w:rsidRDefault="00122F45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45" w:rsidRDefault="00122F45" w:rsidP="007550D6">
      <w:pPr>
        <w:spacing w:after="0" w:line="240" w:lineRule="auto"/>
      </w:pPr>
      <w:r>
        <w:separator/>
      </w:r>
    </w:p>
  </w:footnote>
  <w:footnote w:type="continuationSeparator" w:id="1">
    <w:p w:rsidR="00122F45" w:rsidRDefault="00122F45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22F45"/>
    <w:rsid w:val="00127ED2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0AA2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5F214D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21311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20"/>
        <o:r id="V:Rule6" type="connector" idref="#AutoShape 21"/>
        <o:r id="V:Rule7" type="connector" idref="#AutoShape 19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5</cp:revision>
  <cp:lastPrinted>2015-11-12T10:53:00Z</cp:lastPrinted>
  <dcterms:created xsi:type="dcterms:W3CDTF">2020-05-27T06:01:00Z</dcterms:created>
  <dcterms:modified xsi:type="dcterms:W3CDTF">2020-05-30T05:10:00Z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