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70" w:rsidRDefault="00752A70" w:rsidP="00752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задачи</w:t>
      </w:r>
    </w:p>
    <w:p w:rsidR="00F279D1" w:rsidRDefault="00F279D1" w:rsidP="00752A70">
      <w:pPr>
        <w:jc w:val="center"/>
        <w:rPr>
          <w:b/>
          <w:sz w:val="28"/>
          <w:szCs w:val="28"/>
        </w:rPr>
      </w:pPr>
    </w:p>
    <w:p w:rsidR="00F279D1" w:rsidRDefault="00412F1F" w:rsidP="00F2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обучающиеся</w:t>
      </w:r>
      <w:r w:rsidR="00F279D1">
        <w:rPr>
          <w:b/>
          <w:sz w:val="28"/>
          <w:szCs w:val="28"/>
        </w:rPr>
        <w:t xml:space="preserve"> группы </w:t>
      </w:r>
      <w:r>
        <w:rPr>
          <w:b/>
          <w:sz w:val="28"/>
          <w:szCs w:val="28"/>
        </w:rPr>
        <w:t>Б-19</w:t>
      </w:r>
      <w:bookmarkStart w:id="0" w:name="_GoBack"/>
      <w:bookmarkEnd w:id="0"/>
      <w:r w:rsidR="00F279D1">
        <w:rPr>
          <w:b/>
          <w:sz w:val="28"/>
          <w:szCs w:val="28"/>
        </w:rPr>
        <w:t>. Решаем экологические задачи и это предпоследнее занятие по дисциплине «Экология».</w:t>
      </w:r>
    </w:p>
    <w:p w:rsidR="00752A70" w:rsidRDefault="00752A70" w:rsidP="00752A70">
      <w:pPr>
        <w:jc w:val="center"/>
        <w:rPr>
          <w:b/>
          <w:sz w:val="28"/>
          <w:szCs w:val="28"/>
        </w:rPr>
      </w:pPr>
    </w:p>
    <w:p w:rsidR="00752A70" w:rsidRDefault="00752A70" w:rsidP="0075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>
        <w:rPr>
          <w:sz w:val="28"/>
          <w:szCs w:val="28"/>
        </w:rPr>
        <w:t>агроэкосистемы</w:t>
      </w:r>
      <w:proofErr w:type="spellEnd"/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Default="00752A70" w:rsidP="00752A70">
      <w:pPr>
        <w:pStyle w:val="c16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Общие сведения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Биогеоценоз (синоним – экосистема) - однородный участок земли, в котором: Все его живые организмы (биоценоз) и косное вещество (абиотические факторы) объединены обменом веществ и энергии в единый устойчивый природный комплекс.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биогеоценоза: пруд, дубрава, луг, моховая кочка, трухлявый пень и др.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биогеоценозе (экосистеме) </w:t>
      </w:r>
      <w:proofErr w:type="gramStart"/>
      <w:r>
        <w:rPr>
          <w:sz w:val="28"/>
          <w:szCs w:val="28"/>
        </w:rPr>
        <w:t>три функциональные</w:t>
      </w:r>
      <w:proofErr w:type="gramEnd"/>
      <w:r>
        <w:rPr>
          <w:sz w:val="28"/>
          <w:szCs w:val="28"/>
        </w:rPr>
        <w:t xml:space="preserve"> группы организмов по типу питания: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Продуценты 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Производители - зеленые растения, производящие живое вещество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неживого. Они аккумулируют солнечную энергию в процессе фотосинтеза и создают органические вещества, побочно выделяя кислород. 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 питания – автотрофный.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Консументы</w:t>
      </w:r>
      <w:proofErr w:type="spellEnd"/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Потребители - организмы, использующие органические вещества продуцентов. К ним относятся животные: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Травоядные животные – Потребители 1-го порядка едят растительную пищу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Плотоядные хищники - Потребители 2-го порядка – животную пищу.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питания - гетеротрофный.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Редуценты</w:t>
      </w:r>
      <w:proofErr w:type="spellEnd"/>
      <w:r>
        <w:rPr>
          <w:sz w:val="28"/>
          <w:szCs w:val="28"/>
        </w:rPr>
        <w:t xml:space="preserve"> 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грибы и бактерии, </w:t>
      </w:r>
      <w:proofErr w:type="gramStart"/>
      <w:r>
        <w:rPr>
          <w:sz w:val="28"/>
          <w:szCs w:val="28"/>
        </w:rPr>
        <w:t>черви</w:t>
      </w:r>
      <w:proofErr w:type="gramEnd"/>
      <w:r>
        <w:rPr>
          <w:sz w:val="28"/>
          <w:szCs w:val="28"/>
        </w:rPr>
        <w:t xml:space="preserve"> превращающие органическое вещество в минеральное, разлагая остатки мертвых растений, животных микроорганизмов. Гумус (перегной) вновь используются продуцентами.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питания - гетеротрофный.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есть деление по типу возникновения. Искусственная экосистема, созданная человеком – </w:t>
      </w:r>
      <w:proofErr w:type="spellStart"/>
      <w:r>
        <w:rPr>
          <w:sz w:val="28"/>
          <w:szCs w:val="28"/>
        </w:rPr>
        <w:t>агроэкосистема</w:t>
      </w:r>
      <w:proofErr w:type="spellEnd"/>
      <w:r>
        <w:rPr>
          <w:sz w:val="28"/>
          <w:szCs w:val="28"/>
        </w:rPr>
        <w:t>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56405" cy="1796415"/>
            <wp:effectExtent l="0" t="0" r="0" b="0"/>
            <wp:docPr id="1" name="Рисунок 1" descr="http://3.bp.blogspot.com/-0tv04amETGQ/UdkF3EwU35I/AAAAAAAAAIc/Kut8ueoEuko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3.bp.blogspot.com/-0tv04amETGQ/UdkF3EwU35I/AAAAAAAAAIc/Kut8ueoEuko/s160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P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b/>
        </w:rPr>
      </w:pPr>
      <w:r w:rsidRPr="00752A70">
        <w:rPr>
          <w:rStyle w:val="c0"/>
          <w:b/>
          <w:sz w:val="28"/>
          <w:szCs w:val="28"/>
        </w:rPr>
        <w:t>Задание</w:t>
      </w: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752A70">
        <w:rPr>
          <w:rStyle w:val="c0"/>
          <w:b/>
          <w:sz w:val="28"/>
          <w:szCs w:val="28"/>
        </w:rPr>
        <w:t>Сравните данные экосистемы и заполните таблицу.</w:t>
      </w:r>
    </w:p>
    <w:p w:rsidR="00752A70" w:rsidRPr="00752A70" w:rsidRDefault="00752A70" w:rsidP="00752A70">
      <w:pPr>
        <w:pStyle w:val="c16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Сравниваемая категория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Естественная экосистема (биогеоценоз)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Искусственная экосистема (</w:t>
            </w:r>
            <w:proofErr w:type="spellStart"/>
            <w:r>
              <w:rPr>
                <w:sz w:val="28"/>
                <w:szCs w:val="28"/>
              </w:rPr>
              <w:t>агроценоз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1.Направление действия отбора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2.Круговорот основных питательных элементов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3.Видовое разнообразие и устойчивость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4.Способность к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самоподдержанию</w:t>
            </w:r>
            <w:proofErr w:type="spellEnd"/>
            <w:r>
              <w:rPr>
                <w:sz w:val="28"/>
                <w:szCs w:val="28"/>
              </w:rPr>
              <w:t xml:space="preserve"> и сменяемости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5.Продуктивность (количество биомассы, создаваемой на единицу площади)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076CE" w:rsidRDefault="005076CE"/>
    <w:sectPr w:rsidR="005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0"/>
    <w:rsid w:val="00412F1F"/>
    <w:rsid w:val="005076CE"/>
    <w:rsid w:val="00752A70"/>
    <w:rsid w:val="00D845E0"/>
    <w:rsid w:val="00F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52A70"/>
    <w:pPr>
      <w:spacing w:before="100" w:beforeAutospacing="1" w:after="100" w:afterAutospacing="1"/>
    </w:pPr>
  </w:style>
  <w:style w:type="character" w:customStyle="1" w:styleId="c0">
    <w:name w:val="c0"/>
    <w:basedOn w:val="a0"/>
    <w:rsid w:val="00752A70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752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7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52A70"/>
    <w:pPr>
      <w:spacing w:before="100" w:beforeAutospacing="1" w:after="100" w:afterAutospacing="1"/>
    </w:pPr>
  </w:style>
  <w:style w:type="character" w:customStyle="1" w:styleId="c0">
    <w:name w:val="c0"/>
    <w:basedOn w:val="a0"/>
    <w:rsid w:val="00752A70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752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7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2020-05-14T08:08:00Z</dcterms:created>
  <dcterms:modified xsi:type="dcterms:W3CDTF">2020-05-27T06:20:00Z</dcterms:modified>
</cp:coreProperties>
</file>