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1A" w:rsidRDefault="00C1231A" w:rsidP="00C1231A">
      <w:pPr>
        <w:pStyle w:val="a3"/>
        <w:spacing w:before="1" w:beforeAutospacing="1" w:after="1" w:afterAutospacing="1"/>
        <w:rPr>
          <w:b/>
          <w:bCs/>
          <w:color w:val="000000"/>
        </w:rPr>
      </w:pPr>
      <w:r>
        <w:rPr>
          <w:b/>
          <w:bCs/>
          <w:color w:val="000000"/>
        </w:rPr>
        <w:t>Прочтите текст и выделите причины Японского экономического чуда.</w:t>
      </w:r>
    </w:p>
    <w:p w:rsidR="00C1231A" w:rsidRPr="00C1231A" w:rsidRDefault="00C1231A" w:rsidP="00C1231A">
      <w:pPr>
        <w:pStyle w:val="a3"/>
        <w:spacing w:before="1" w:beforeAutospacing="1" w:after="1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Ответы присылать по </w:t>
      </w:r>
      <w:proofErr w:type="spellStart"/>
      <w:r>
        <w:rPr>
          <w:b/>
          <w:bCs/>
          <w:color w:val="000000"/>
        </w:rPr>
        <w:t>эл.почте</w:t>
      </w:r>
      <w:proofErr w:type="spellEnd"/>
      <w:r>
        <w:rPr>
          <w:b/>
          <w:bCs/>
          <w:color w:val="000000"/>
        </w:rPr>
        <w:t>: oleg.russkikh.70@mail.ru</w:t>
      </w:r>
    </w:p>
    <w:p w:rsidR="00C1231A" w:rsidRDefault="00C1231A" w:rsidP="00C1231A">
      <w:pPr>
        <w:pStyle w:val="a3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Япония.</w:t>
      </w:r>
      <w:r>
        <w:rPr>
          <w:b/>
          <w:bCs/>
          <w:color w:val="000000"/>
        </w:rPr>
        <w:t xml:space="preserve"> </w:t>
      </w:r>
    </w:p>
    <w:p w:rsidR="00C1231A" w:rsidRDefault="00C1231A" w:rsidP="00C1231A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Вторая мировая война имела для Японии тяжелейшие последствия - разрушение экономики, потеря колоний, окку</w:t>
      </w:r>
      <w:r w:rsidRPr="00C37194">
        <w:rPr>
          <w:color w:val="000000"/>
        </w:rPr>
        <w:softHyphen/>
        <w:t xml:space="preserve">пация. Под давлением США японский император согласился на ограничение своей власти. 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</w:rPr>
          <w:t>1947 г</w:t>
        </w:r>
      </w:smartTag>
      <w:r w:rsidRPr="00C37194">
        <w:rPr>
          <w:color w:val="000000"/>
        </w:rPr>
        <w:t xml:space="preserve">. была принята Конституция, расширявшая демократические права и закреплявшая мирный статус страны (военные расходы по Конституции не могут быть выше 1 </w:t>
      </w:r>
      <w:r w:rsidRPr="00C37194">
        <w:rPr>
          <w:color w:val="000000"/>
          <w:w w:val="84"/>
        </w:rPr>
        <w:t xml:space="preserve">% </w:t>
      </w:r>
      <w:r w:rsidRPr="00C37194">
        <w:rPr>
          <w:color w:val="000000"/>
        </w:rPr>
        <w:t>всех расходов бюджета). У власти в Японии почти по</w:t>
      </w:r>
      <w:r w:rsidRPr="00C37194">
        <w:rPr>
          <w:color w:val="000000"/>
        </w:rPr>
        <w:softHyphen/>
        <w:t xml:space="preserve">стоянно находится правая Либерально-демократическая партия (ЛДП). </w:t>
      </w:r>
      <w:r>
        <w:rPr>
          <w:color w:val="000000"/>
        </w:rPr>
        <w:t xml:space="preserve"> </w:t>
      </w:r>
      <w:r w:rsidRPr="00C37194">
        <w:rPr>
          <w:color w:val="000000"/>
        </w:rPr>
        <w:t>Японии очень быстро удалось восстановить свою экономику. С 50-х гг. ХХ в. начинается ее резкий подъем, получивший назва</w:t>
      </w:r>
      <w:r w:rsidRPr="00C37194">
        <w:rPr>
          <w:color w:val="000000"/>
        </w:rPr>
        <w:softHyphen/>
        <w:t>ние японского «экономического чуда». Это «чудо» было, помимо благоприятной конъюнктуры, основано на особенностях орга</w:t>
      </w:r>
      <w:r w:rsidRPr="00C37194">
        <w:rPr>
          <w:color w:val="000000"/>
        </w:rPr>
        <w:softHyphen/>
        <w:t>низации экономики и менталитете японцев, а также малой доли военных расходов. Трудолюбие, неприхотливость, корпоратив</w:t>
      </w:r>
      <w:r w:rsidRPr="00C37194">
        <w:rPr>
          <w:color w:val="000000"/>
        </w:rPr>
        <w:softHyphen/>
        <w:t>но-общинные традиции населения позволяли японской эконо</w:t>
      </w:r>
      <w:r w:rsidRPr="00C37194">
        <w:rPr>
          <w:color w:val="000000"/>
        </w:rPr>
        <w:softHyphen/>
        <w:t>мике успешно конкурировать. Был взят курс на развитие науко</w:t>
      </w:r>
      <w:r w:rsidRPr="00C37194">
        <w:rPr>
          <w:color w:val="000000"/>
        </w:rPr>
        <w:softHyphen/>
        <w:t xml:space="preserve">емких отраслей, сделавших Японию лидером по производству электроники. Тем не </w:t>
      </w:r>
      <w:proofErr w:type="gramStart"/>
      <w:r w:rsidRPr="00C37194">
        <w:rPr>
          <w:color w:val="000000"/>
        </w:rPr>
        <w:t>менее</w:t>
      </w:r>
      <w:proofErr w:type="gramEnd"/>
      <w:r w:rsidRPr="00C37194">
        <w:rPr>
          <w:color w:val="000000"/>
        </w:rPr>
        <w:t xml:space="preserve"> на рубеже ХХ и XXI вв. в Японии возникли значительные проблемы. Все чаще вспыхивали скандалы вокруг ЛДП, связанные с коррупцией. Замедлились темпы экономиче</w:t>
      </w:r>
      <w:r w:rsidRPr="00C37194">
        <w:rPr>
          <w:color w:val="000000"/>
        </w:rPr>
        <w:softHyphen/>
        <w:t>ского роста, усилилась конкуренция со стороны «новых индуст</w:t>
      </w:r>
      <w:r w:rsidRPr="00C37194">
        <w:rPr>
          <w:color w:val="000000"/>
        </w:rPr>
        <w:softHyphen/>
        <w:t>риальных стран» (Южной Кореи, Сингапура, Таиланда, Малай</w:t>
      </w:r>
      <w:r w:rsidRPr="00C37194">
        <w:rPr>
          <w:color w:val="000000"/>
        </w:rPr>
        <w:softHyphen/>
        <w:t xml:space="preserve">зии), а также Китая. Китай представляет для Японии и военную угрозу. </w:t>
      </w:r>
      <w:r>
        <w:rPr>
          <w:color w:val="000000"/>
        </w:rPr>
        <w:t xml:space="preserve"> </w:t>
      </w:r>
    </w:p>
    <w:p w:rsidR="00153561" w:rsidRDefault="00153561"/>
    <w:sectPr w:rsidR="00153561" w:rsidSect="0015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1A"/>
    <w:rsid w:val="00153561"/>
    <w:rsid w:val="00C1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2</cp:revision>
  <dcterms:created xsi:type="dcterms:W3CDTF">2020-05-27T09:44:00Z</dcterms:created>
  <dcterms:modified xsi:type="dcterms:W3CDTF">2020-05-27T09:45:00Z</dcterms:modified>
</cp:coreProperties>
</file>