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</w:t>
      </w:r>
      <w:r w:rsidR="004F41AB">
        <w:rPr>
          <w:sz w:val="28"/>
          <w:szCs w:val="28"/>
        </w:rPr>
        <w:t>МТЭ</w:t>
      </w:r>
      <w:r w:rsidR="00D745D4">
        <w:rPr>
          <w:sz w:val="28"/>
          <w:szCs w:val="28"/>
        </w:rPr>
        <w:t>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135EEF">
        <w:rPr>
          <w:sz w:val="28"/>
          <w:szCs w:val="28"/>
        </w:rPr>
        <w:t>начинаем изучать новую тему «Показательная функция». Для этого внимательно изучаем материал учебника А.Н.Колмогорова- пункт 35, стр.224-227 (выписываем: определения, свойства, примеры).</w:t>
      </w:r>
    </w:p>
    <w:p w:rsidR="00135EEF" w:rsidRDefault="00135EEF" w:rsidP="00280FD6">
      <w:pPr>
        <w:rPr>
          <w:sz w:val="28"/>
          <w:szCs w:val="28"/>
        </w:rPr>
      </w:pPr>
      <w:r w:rsidRPr="00135EEF">
        <w:rPr>
          <w:sz w:val="28"/>
          <w:szCs w:val="28"/>
          <w:highlight w:val="green"/>
        </w:rPr>
        <w:t>Полученные знания применяем при решении № 448, №457, № 458.</w:t>
      </w:r>
      <w:r w:rsidR="004F41AB">
        <w:rPr>
          <w:sz w:val="28"/>
          <w:szCs w:val="28"/>
        </w:rPr>
        <w:t xml:space="preserve"> Стр.228-229.</w:t>
      </w:r>
    </w:p>
    <w:p w:rsidR="004A548B" w:rsidRDefault="00152F46" w:rsidP="00280FD6">
      <w:pPr>
        <w:rPr>
          <w:sz w:val="28"/>
          <w:szCs w:val="28"/>
        </w:rPr>
      </w:pPr>
      <w:r>
        <w:rPr>
          <w:sz w:val="28"/>
          <w:szCs w:val="28"/>
        </w:rPr>
        <w:t>Рассмотрим два примера.</w:t>
      </w:r>
      <w:r w:rsidR="00DF275D">
        <w:rPr>
          <w:sz w:val="28"/>
          <w:szCs w:val="28"/>
        </w:rPr>
        <w:t xml:space="preserve">   </w:t>
      </w:r>
    </w:p>
    <w:p w:rsidR="00DF275D" w:rsidRDefault="00DF275D" w:rsidP="00280F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4025" cy="646638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12" t="11856" r="33314" b="3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46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5D" w:rsidRDefault="00DF275D" w:rsidP="00280F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749198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863" t="12371" r="36065" b="3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9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1B" w:rsidRDefault="00036D1B" w:rsidP="000C0C43">
      <w:pPr>
        <w:rPr>
          <w:sz w:val="28"/>
          <w:szCs w:val="28"/>
        </w:rPr>
      </w:pPr>
    </w:p>
    <w:p w:rsidR="00D93509" w:rsidRPr="000C0C43" w:rsidRDefault="00D93509" w:rsidP="000C0C43">
      <w:pPr>
        <w:rPr>
          <w:sz w:val="28"/>
          <w:szCs w:val="28"/>
        </w:rPr>
      </w:pP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8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</w:t>
      </w:r>
      <w:r w:rsidR="00156597" w:rsidRPr="004F41AB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152F46" w:rsidRPr="004F41AB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4F41AB" w:rsidRPr="004F41AB">
        <w:rPr>
          <w:rFonts w:ascii="Arial" w:hAnsi="Arial" w:cs="Arial"/>
          <w:color w:val="333333"/>
          <w:sz w:val="24"/>
          <w:szCs w:val="24"/>
          <w:highlight w:val="yellow"/>
        </w:rPr>
        <w:t>1 июня.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35EEF"/>
    <w:rsid w:val="00145564"/>
    <w:rsid w:val="00152F46"/>
    <w:rsid w:val="00156597"/>
    <w:rsid w:val="001753E4"/>
    <w:rsid w:val="001C41CC"/>
    <w:rsid w:val="00280FD6"/>
    <w:rsid w:val="002A08FE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86FCA"/>
    <w:rsid w:val="00497546"/>
    <w:rsid w:val="004A0166"/>
    <w:rsid w:val="004A5417"/>
    <w:rsid w:val="004A548B"/>
    <w:rsid w:val="004F41AB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D05FE"/>
    <w:rsid w:val="007F35FF"/>
    <w:rsid w:val="0080251D"/>
    <w:rsid w:val="00826BB1"/>
    <w:rsid w:val="00840913"/>
    <w:rsid w:val="008417C4"/>
    <w:rsid w:val="008912E5"/>
    <w:rsid w:val="009126A3"/>
    <w:rsid w:val="0095740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B4495"/>
    <w:rsid w:val="00DD0785"/>
    <w:rsid w:val="00DF275D"/>
    <w:rsid w:val="00DF781C"/>
    <w:rsid w:val="00E10264"/>
    <w:rsid w:val="00E15D83"/>
    <w:rsid w:val="00E26E7D"/>
    <w:rsid w:val="00EB52F9"/>
    <w:rsid w:val="00F04F01"/>
    <w:rsid w:val="00F578C3"/>
    <w:rsid w:val="00F903F5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2020-05-22T05:33:00Z</dcterms:created>
  <dcterms:modified xsi:type="dcterms:W3CDTF">2020-05-28T05:20:00Z</dcterms:modified>
</cp:coreProperties>
</file>