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16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.05.2020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УП02– 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b/>
          <w:sz w:val="28"/>
          <w:szCs w:val="28"/>
        </w:rPr>
        <w:t xml:space="preserve"> часов.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учебная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задание для отчета: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Оформить в отчете следующие темы: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1. Оборудование для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сверления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: классификация, виды, маркировка, технические характеристики.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2. Устройство, принцип действия, кинематические схемы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сверлильных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станков.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3. Обслуживание и эксплуатация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сверлильного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оборудования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iCs w:val="false"/>
          <w:strike w:val="false"/>
          <w:dstrike w:val="false"/>
          <w:outline w:val="false"/>
          <w:shadow w:val="false"/>
          <w:sz w:val="30"/>
          <w:szCs w:val="30"/>
        </w:rPr>
      </w:pPr>
      <w:r>
        <w:rPr>
          <w:rFonts w:cs="Times New Roman" w:ascii="Times New Roman" w:hAnsi="Times New Roman"/>
          <w:i w:val="false"/>
          <w:iCs w:val="false"/>
          <w:strike w:val="false"/>
          <w:dstrike w:val="false"/>
          <w:outline w:val="false"/>
          <w:shadow w:val="false"/>
          <w:sz w:val="30"/>
          <w:szCs w:val="30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http://diafilmy.su/3948-tehnika-bezopasnosti-pri-rabote-na-stankah.html</w:t>
        </w:r>
      </w:hyperlink>
      <w:hyperlink r:id="rId3">
        <w:r>
          <w:rPr>
            <w:rFonts w:cs="Times New Roman" w:ascii="Times New Roman" w:hAnsi="Times New Roman"/>
            <w:sz w:val="28"/>
            <w:szCs w:val="28"/>
          </w:rPr>
          <w:t xml:space="preserve"> 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hyperlink r:id="rId4">
        <w:r>
          <w:rPr>
            <w:rFonts w:cs="Times New Roman" w:ascii="Times New Roman" w:hAnsi="Times New Roman"/>
            <w:sz w:val="28"/>
            <w:szCs w:val="28"/>
          </w:rPr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http://diafilmy.su/5388-sverlenie.html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http://diafilmy.su/1225-metallorezhuschie-stanki-2.html</w:t>
        </w:r>
      </w:hyperlink>
      <w:hyperlink r:id="rId7">
        <w:r>
          <w:rPr>
            <w:rFonts w:cs="Times New Roman" w:ascii="Times New Roman" w:hAnsi="Times New Roman"/>
            <w:sz w:val="28"/>
            <w:szCs w:val="28"/>
          </w:rPr>
          <w:t xml:space="preserve"> 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8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25.05.2020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7">
    <w:name w:val="Номер страницы"/>
    <w:rPr/>
  </w:style>
  <w:style w:type="character" w:styleId="Style18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afilmy.su/3948-tehnika-bezopasnosti-pri-rabote-na-stankah.htm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diafilmy.su/5388-sverlenie.html" TargetMode="External"/><Relationship Id="rId5" Type="http://schemas.openxmlformats.org/officeDocument/2006/relationships/hyperlink" Target="http://diafilmy.su/5388-sverlenie.html" TargetMode="External"/><Relationship Id="rId6" Type="http://schemas.openxmlformats.org/officeDocument/2006/relationships/hyperlink" Target="http://diafilmy.su/1225-metallorezhuschie-stanki-2.html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mailto:dia.npet@mail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Neat_Office/6.2.8.2$Windows_x86 LibreOffice_project/</Application>
  <Pages>1</Pages>
  <Words>118</Words>
  <Characters>972</Characters>
  <CharactersWithSpaces>1084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2020-05-15T11:30:04Z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