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28C" w:rsidRDefault="0057428C" w:rsidP="0057428C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Задание всем!</w:t>
      </w:r>
    </w:p>
    <w:p w:rsidR="0057428C" w:rsidRDefault="0057428C" w:rsidP="0057428C">
      <w:pPr>
        <w:numPr>
          <w:ilvl w:val="0"/>
          <w:numId w:val="1"/>
        </w:numPr>
        <w:pBdr>
          <w:top w:val="single" w:sz="6" w:space="8" w:color="EFEFEF"/>
        </w:pBd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16</w:t>
      </w:r>
      <w:bookmarkStart w:id="0" w:name="_GoBack"/>
      <w:bookmarkEnd w:id="0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мая учебник Географии 10 класс Максаковский В.П. </w:t>
      </w:r>
      <w:r>
        <w:rPr>
          <w:rStyle w:val="subject-themesubtitle"/>
          <w:rFonts w:ascii="Helvetica" w:hAnsi="Helvetica" w:cs="Helvetica"/>
          <w:color w:val="333333"/>
          <w:sz w:val="21"/>
          <w:szCs w:val="21"/>
        </w:rPr>
        <w:t>Тема 6. Зарубежная Европа</w:t>
      </w:r>
    </w:p>
    <w:p w:rsidR="0057428C" w:rsidRDefault="0057428C" w:rsidP="0057428C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57428C" w:rsidRDefault="0057428C" w:rsidP="0057428C">
      <w:pPr>
        <w:pStyle w:val="4"/>
        <w:pBdr>
          <w:top w:val="single" w:sz="6" w:space="20" w:color="EFEFEF"/>
        </w:pBdr>
        <w:shd w:val="clear" w:color="auto" w:fill="FFFFFF"/>
        <w:spacing w:before="0"/>
        <w:ind w:left="225"/>
        <w:jc w:val="center"/>
        <w:rPr>
          <w:rFonts w:ascii="Helvetica" w:hAnsi="Helvetica" w:cs="Helvetica"/>
          <w:color w:val="707070"/>
        </w:rPr>
      </w:pPr>
      <w:r>
        <w:rPr>
          <w:rFonts w:ascii="Helvetica" w:hAnsi="Helvetica" w:cs="Helvetica"/>
          <w:b/>
          <w:bCs/>
          <w:color w:val="707070"/>
        </w:rPr>
        <w:t>Часть 2. РЕГИОНАЛЬНАЯ ХАРАКТЕРИСТИКА МИРА</w:t>
      </w:r>
    </w:p>
    <w:p w:rsidR="0057428C" w:rsidRDefault="0057428C" w:rsidP="0057428C">
      <w:r>
        <w:rPr>
          <w:rStyle w:val="subject-themesubtitle"/>
          <w:sz w:val="21"/>
          <w:szCs w:val="21"/>
        </w:rPr>
        <w:t>Тема 7. Зарубежная Азия. Австралия</w:t>
      </w:r>
    </w:p>
    <w:p w:rsidR="0057428C" w:rsidRDefault="0057428C" w:rsidP="0057428C">
      <w:pPr>
        <w:numPr>
          <w:ilvl w:val="0"/>
          <w:numId w:val="2"/>
        </w:numPr>
        <w:pBdr>
          <w:top w:val="single" w:sz="6" w:space="8" w:color="EFEFEF"/>
        </w:pBdr>
        <w:spacing w:before="100" w:beforeAutospacing="1" w:after="100" w:afterAutospacing="1" w:line="240" w:lineRule="auto"/>
        <w:ind w:left="0"/>
      </w:pPr>
      <w:hyperlink r:id="rId5" w:history="1">
        <w:r>
          <w:rPr>
            <w:rStyle w:val="a3"/>
            <w:color w:val="346BA2"/>
            <w:u w:val="none"/>
          </w:rPr>
          <w:t>1. Мы даем общую характеристику зарубежной Азии</w:t>
        </w:r>
      </w:hyperlink>
    </w:p>
    <w:p w:rsidR="0057428C" w:rsidRDefault="0057428C" w:rsidP="0057428C">
      <w:pPr>
        <w:numPr>
          <w:ilvl w:val="1"/>
          <w:numId w:val="2"/>
        </w:numPr>
        <w:pBdr>
          <w:top w:val="single" w:sz="6" w:space="8" w:color="EFEFEF"/>
        </w:pBdr>
        <w:spacing w:before="100" w:beforeAutospacing="1" w:after="100" w:afterAutospacing="1" w:line="240" w:lineRule="auto"/>
        <w:ind w:left="0"/>
      </w:pPr>
      <w:hyperlink r:id="rId6" w:history="1">
        <w:r>
          <w:rPr>
            <w:rStyle w:val="a3"/>
            <w:color w:val="346BA2"/>
            <w:u w:val="none"/>
          </w:rPr>
          <w:t>1. Политическая карта Зарубежной Азии</w:t>
        </w:r>
      </w:hyperlink>
    </w:p>
    <w:p w:rsidR="0057428C" w:rsidRDefault="0057428C" w:rsidP="0057428C">
      <w:pPr>
        <w:numPr>
          <w:ilvl w:val="1"/>
          <w:numId w:val="2"/>
        </w:numPr>
        <w:pBdr>
          <w:top w:val="single" w:sz="6" w:space="8" w:color="EFEFEF"/>
        </w:pBdr>
        <w:spacing w:before="100" w:beforeAutospacing="1" w:after="100" w:afterAutospacing="1" w:line="240" w:lineRule="auto"/>
        <w:ind w:left="0"/>
      </w:pPr>
      <w:hyperlink r:id="rId7" w:history="1">
        <w:r>
          <w:rPr>
            <w:rStyle w:val="a3"/>
            <w:color w:val="346BA2"/>
            <w:u w:val="none"/>
          </w:rPr>
          <w:t>2. Природные ресурсы Зарубежной Азии</w:t>
        </w:r>
      </w:hyperlink>
    </w:p>
    <w:p w:rsidR="0057428C" w:rsidRPr="007C308C" w:rsidRDefault="0057428C" w:rsidP="0057428C">
      <w:pPr>
        <w:pStyle w:val="1"/>
        <w:spacing w:before="75" w:beforeAutospacing="0" w:after="75" w:afterAutospacing="0"/>
        <w:ind w:left="75" w:right="75"/>
        <w:jc w:val="center"/>
        <w:rPr>
          <w:rFonts w:ascii="Georgia" w:hAnsi="Georgia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Прочитать,ознакомится с видеоматериалом,в тетрадь ответы после параграфа письменно. Использовать открытый интернет ресурс интернетурок.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Ответы (фото) и вопросы​ на​ </w:t>
      </w:r>
      <w:hyperlink r:id="rId8" w:history="1"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zastava-5@bk.ru</w:t>
        </w:r>
      </w:hyperlink>
      <w:r>
        <w:rPr>
          <w:rStyle w:val="a3"/>
          <w:rFonts w:ascii="Arial" w:hAnsi="Arial" w:cs="Arial"/>
          <w:color w:val="005BD1"/>
          <w:sz w:val="23"/>
          <w:szCs w:val="23"/>
          <w:shd w:val="clear" w:color="auto" w:fill="FFFFFF"/>
        </w:rPr>
        <w:t xml:space="preserve">. </w:t>
      </w:r>
    </w:p>
    <w:p w:rsidR="0057428C" w:rsidRPr="007C308C" w:rsidRDefault="0057428C" w:rsidP="0057428C">
      <w:pPr>
        <w:spacing w:before="75" w:after="75" w:line="240" w:lineRule="auto"/>
        <w:ind w:left="75" w:right="75"/>
        <w:jc w:val="center"/>
        <w:outlineLvl w:val="1"/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</w:pPr>
    </w:p>
    <w:p w:rsidR="0057428C" w:rsidRDefault="0057428C" w:rsidP="0057428C">
      <w:pPr>
        <w:rPr>
          <w:rStyle w:val="a3"/>
          <w:rFonts w:ascii="Arial" w:hAnsi="Arial" w:cs="Arial"/>
          <w:color w:val="005BD1"/>
          <w:sz w:val="23"/>
          <w:szCs w:val="23"/>
          <w:shd w:val="clear" w:color="auto" w:fill="FFFFFF"/>
        </w:rPr>
      </w:pPr>
    </w:p>
    <w:p w:rsidR="0057428C" w:rsidRDefault="0057428C" w:rsidP="0057428C">
      <w:pPr>
        <w:rPr>
          <w:rStyle w:val="a3"/>
          <w:rFonts w:ascii="Arial" w:hAnsi="Arial" w:cs="Arial"/>
          <w:color w:val="005BD1"/>
          <w:sz w:val="23"/>
          <w:szCs w:val="23"/>
          <w:shd w:val="clear" w:color="auto" w:fill="FFFFFF"/>
        </w:rPr>
      </w:pPr>
    </w:p>
    <w:p w:rsidR="0057428C" w:rsidRDefault="0057428C" w:rsidP="0057428C"/>
    <w:p w:rsidR="00E72095" w:rsidRDefault="00E72095"/>
    <w:sectPr w:rsidR="00E72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96C79"/>
    <w:multiLevelType w:val="multilevel"/>
    <w:tmpl w:val="4A7CD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A44C1A"/>
    <w:multiLevelType w:val="multilevel"/>
    <w:tmpl w:val="69BCB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A0D"/>
    <w:rsid w:val="0057428C"/>
    <w:rsid w:val="00807A0D"/>
    <w:rsid w:val="00E7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C28C9"/>
  <w15:chartTrackingRefBased/>
  <w15:docId w15:val="{47DCE2A2-0ACD-431D-88BD-260F76BD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28C"/>
  </w:style>
  <w:style w:type="paragraph" w:styleId="1">
    <w:name w:val="heading 1"/>
    <w:basedOn w:val="a"/>
    <w:link w:val="10"/>
    <w:uiPriority w:val="9"/>
    <w:qFormat/>
    <w:rsid w:val="005742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28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42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7428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3">
    <w:name w:val="Hyperlink"/>
    <w:basedOn w:val="a0"/>
    <w:uiPriority w:val="99"/>
    <w:semiHidden/>
    <w:unhideWhenUsed/>
    <w:rsid w:val="0057428C"/>
    <w:rPr>
      <w:color w:val="0000FF"/>
      <w:u w:val="single"/>
    </w:rPr>
  </w:style>
  <w:style w:type="character" w:customStyle="1" w:styleId="subject-themesubtitle">
    <w:name w:val="subject-theme__subtitle"/>
    <w:basedOn w:val="a0"/>
    <w:rsid w:val="00574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6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zastava%2d5@b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urok.ru/lesson/geografy/10-klass/zarubezhnaja-azija/prirodnye-resursy-zarubezhnoy-az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urok.ru/lesson/geografy/10-klass/zarubezhnaja-azija/politicheskaya-karta-zarubezhnoy-azii" TargetMode="External"/><Relationship Id="rId5" Type="http://schemas.openxmlformats.org/officeDocument/2006/relationships/hyperlink" Target="https://interneturok.ru/book/geografy/10-klass/geografiya-10-klass-maksakovskiy-v-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Company>diakov.net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№1</dc:creator>
  <cp:keywords/>
  <dc:description/>
  <cp:lastModifiedBy>школа №1</cp:lastModifiedBy>
  <cp:revision>3</cp:revision>
  <dcterms:created xsi:type="dcterms:W3CDTF">2020-05-14T04:01:00Z</dcterms:created>
  <dcterms:modified xsi:type="dcterms:W3CDTF">2020-05-14T04:03:00Z</dcterms:modified>
</cp:coreProperties>
</file>