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9C" w:rsidRPr="004D4A9C" w:rsidRDefault="004D4A9C" w:rsidP="004D4A9C">
      <w:pPr>
        <w:tabs>
          <w:tab w:val="left" w:pos="2040"/>
        </w:tabs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Выполните задания, ответы присылать по </w:t>
      </w:r>
      <w:proofErr w:type="spellStart"/>
      <w:r>
        <w:rPr>
          <w:b/>
          <w:bCs/>
          <w:sz w:val="32"/>
          <w:szCs w:val="32"/>
        </w:rPr>
        <w:t>эл</w:t>
      </w:r>
      <w:proofErr w:type="gramStart"/>
      <w:r>
        <w:rPr>
          <w:b/>
          <w:bCs/>
          <w:sz w:val="32"/>
          <w:szCs w:val="32"/>
        </w:rPr>
        <w:t>.п</w:t>
      </w:r>
      <w:proofErr w:type="gramEnd"/>
      <w:r>
        <w:rPr>
          <w:b/>
          <w:bCs/>
          <w:sz w:val="32"/>
          <w:szCs w:val="32"/>
        </w:rPr>
        <w:t>очте</w:t>
      </w:r>
      <w:proofErr w:type="spellEnd"/>
      <w:r>
        <w:rPr>
          <w:b/>
          <w:bCs/>
          <w:sz w:val="32"/>
          <w:szCs w:val="32"/>
        </w:rPr>
        <w:t xml:space="preserve"> : </w:t>
      </w:r>
      <w:hyperlink r:id="rId5" w:history="1">
        <w:r w:rsidRPr="00BC0F90">
          <w:rPr>
            <w:rStyle w:val="a3"/>
            <w:b/>
            <w:bCs/>
            <w:sz w:val="32"/>
            <w:szCs w:val="32"/>
            <w:lang w:val="en-US"/>
          </w:rPr>
          <w:t>jleg</w:t>
        </w:r>
        <w:r w:rsidRPr="004D4A9C">
          <w:rPr>
            <w:rStyle w:val="a3"/>
            <w:b/>
            <w:bCs/>
            <w:sz w:val="32"/>
            <w:szCs w:val="32"/>
          </w:rPr>
          <w:t>.</w:t>
        </w:r>
        <w:r w:rsidRPr="00BC0F90">
          <w:rPr>
            <w:rStyle w:val="a3"/>
            <w:b/>
            <w:bCs/>
            <w:sz w:val="32"/>
            <w:szCs w:val="32"/>
            <w:lang w:val="en-US"/>
          </w:rPr>
          <w:t>russkikh</w:t>
        </w:r>
        <w:r w:rsidRPr="004D4A9C">
          <w:rPr>
            <w:rStyle w:val="a3"/>
            <w:b/>
            <w:bCs/>
            <w:sz w:val="32"/>
            <w:szCs w:val="32"/>
          </w:rPr>
          <w:t>.70@</w:t>
        </w:r>
        <w:r w:rsidRPr="00BC0F90">
          <w:rPr>
            <w:rStyle w:val="a3"/>
            <w:b/>
            <w:bCs/>
            <w:sz w:val="32"/>
            <w:szCs w:val="32"/>
            <w:lang w:val="en-US"/>
          </w:rPr>
          <w:t>mail</w:t>
        </w:r>
        <w:r w:rsidRPr="004D4A9C">
          <w:rPr>
            <w:rStyle w:val="a3"/>
            <w:b/>
            <w:bCs/>
            <w:sz w:val="32"/>
            <w:szCs w:val="32"/>
          </w:rPr>
          <w:t>.</w:t>
        </w:r>
        <w:proofErr w:type="spellStart"/>
        <w:r w:rsidRPr="00BC0F90">
          <w:rPr>
            <w:rStyle w:val="a3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4D4A9C" w:rsidRDefault="004D4A9C" w:rsidP="004D4A9C">
      <w:pPr>
        <w:tabs>
          <w:tab w:val="left" w:pos="2040"/>
        </w:tabs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7. ПОЛИТИКА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</w:p>
    <w:p w:rsidR="004D4A9C" w:rsidRDefault="004D4A9C" w:rsidP="004D4A9C">
      <w:pPr>
        <w:shd w:val="clear" w:color="auto" w:fill="FFFFFF"/>
        <w:ind w:firstLine="709"/>
        <w:jc w:val="right"/>
        <w:rPr>
          <w:b/>
          <w:bCs/>
          <w:color w:val="C00000"/>
        </w:rPr>
      </w:pPr>
      <w:r>
        <w:rPr>
          <w:b/>
          <w:bCs/>
          <w:color w:val="C00000"/>
        </w:rPr>
        <w:t>Политика – это дело государства, а мораль-дело индивида.</w:t>
      </w:r>
    </w:p>
    <w:p w:rsidR="004D4A9C" w:rsidRDefault="004D4A9C" w:rsidP="004D4A9C">
      <w:pPr>
        <w:shd w:val="clear" w:color="auto" w:fill="FFFFFF"/>
        <w:ind w:firstLine="709"/>
        <w:jc w:val="right"/>
        <w:rPr>
          <w:b/>
          <w:bCs/>
          <w:color w:val="C0000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79375</wp:posOffset>
            </wp:positionV>
            <wp:extent cx="437515" cy="4375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</w:rPr>
        <w:t>Н. Макиавелли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Задание 7.1.   Выбери правильный ответ.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1. К формам правления не относятся: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а) деспотия;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б) монархия;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в) охлократия;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г) аристократия;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Cs/>
        </w:rPr>
        <w:t>2</w:t>
      </w:r>
      <w:r>
        <w:rPr>
          <w:b/>
          <w:bCs/>
        </w:rPr>
        <w:t>. Источником власти революционных вождей является: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а) сила; б) </w:t>
      </w:r>
      <w:proofErr w:type="spellStart"/>
      <w:r>
        <w:rPr>
          <w:bCs/>
        </w:rPr>
        <w:t>харизма</w:t>
      </w:r>
      <w:proofErr w:type="spellEnd"/>
      <w:r>
        <w:rPr>
          <w:bCs/>
        </w:rPr>
        <w:t>; в) авторитет; г) богатство.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3. В правовом государстве существует разделение власти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: 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а) исполнительную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б) ________________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в) ________________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4. Государство – территориальная организация публичной власти, да или нет? ______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5. Автором распространенной типологией власти является: </w:t>
      </w:r>
    </w:p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а) Т. Гоббс; б) М. Вебер; в) К. Марк; г) А. Смит 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437515" cy="43751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Задание 7.2. Установите соответствие между понятием и определением.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W w:w="0" w:type="auto"/>
        <w:tblInd w:w="812" w:type="dxa"/>
        <w:tblLayout w:type="fixed"/>
        <w:tblLook w:val="04A0"/>
      </w:tblPr>
      <w:tblGrid>
        <w:gridCol w:w="2835"/>
        <w:gridCol w:w="6581"/>
      </w:tblGrid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Понятия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Определения</w:t>
            </w:r>
          </w:p>
        </w:tc>
      </w:tr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 w:rsidP="006A52A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Государство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gramStart"/>
            <w:r>
              <w:rPr>
                <w:bCs/>
              </w:rPr>
              <w:t>Власть</w:t>
            </w:r>
            <w:proofErr w:type="gramEnd"/>
            <w:r>
              <w:rPr>
                <w:bCs/>
              </w:rPr>
              <w:t xml:space="preserve"> основанная на обычаях, привычке повиноваться ей, вере в непоколебимость установленного порядка</w:t>
            </w:r>
          </w:p>
        </w:tc>
      </w:tr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 w:rsidP="006A52A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Суверенитет народа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Б. Право и реальная возможность народа участвовать в управлении делами государства, формировать органы власти.</w:t>
            </w:r>
          </w:p>
        </w:tc>
      </w:tr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 w:rsidP="006A52A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Республика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В. Политическая организация общества, распространяющая власть на всю территорию страны и все ее население, располагающая специальным аппаратом управления.</w:t>
            </w:r>
          </w:p>
        </w:tc>
      </w:tr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 w:rsidP="006A52A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Традиционная власть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Г. «единовластие»</w:t>
            </w:r>
          </w:p>
        </w:tc>
      </w:tr>
      <w:tr w:rsidR="004D4A9C" w:rsidTr="004D4A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 w:rsidP="006A52A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Монархия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Д. «Общее дело»</w:t>
            </w:r>
          </w:p>
        </w:tc>
      </w:tr>
    </w:tbl>
    <w:p w:rsidR="004D4A9C" w:rsidRDefault="004D4A9C" w:rsidP="004D4A9C">
      <w:pPr>
        <w:shd w:val="clear" w:color="auto" w:fill="FFFFFF"/>
        <w:ind w:firstLine="709"/>
        <w:jc w:val="both"/>
        <w:rPr>
          <w:bCs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685165" cy="57086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Задание 7. 3. 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Заполните таблицу «Формы  территориального устройства государства», воспользовавшись приведенными ниже списками определений и примеров государств.</w:t>
      </w:r>
    </w:p>
    <w:tbl>
      <w:tblPr>
        <w:tblW w:w="0" w:type="auto"/>
        <w:tblInd w:w="812" w:type="dxa"/>
        <w:tblLayout w:type="fixed"/>
        <w:tblLook w:val="04A0"/>
      </w:tblPr>
      <w:tblGrid>
        <w:gridCol w:w="2657"/>
        <w:gridCol w:w="4005"/>
        <w:gridCol w:w="2818"/>
      </w:tblGrid>
      <w:tr w:rsidR="004D4A9C" w:rsidTr="004D4A9C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 территориального устройства государства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Определение понятия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4D4A9C" w:rsidTr="004D4A9C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Унитарное государство</w:t>
            </w:r>
          </w:p>
          <w:p w:rsidR="004D4A9C" w:rsidRDefault="004D4A9C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  <w:tr w:rsidR="004D4A9C" w:rsidTr="004D4A9C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Федерация</w:t>
            </w:r>
          </w:p>
          <w:p w:rsidR="004D4A9C" w:rsidRDefault="004D4A9C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  <w:tr w:rsidR="004D4A9C" w:rsidTr="004D4A9C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Конфедерация</w:t>
            </w:r>
          </w:p>
          <w:p w:rsidR="004D4A9C" w:rsidRDefault="004D4A9C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9C" w:rsidRDefault="004D4A9C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</w:p>
    <w:p w:rsidR="004D4A9C" w:rsidRDefault="004D4A9C" w:rsidP="004D4A9C">
      <w:pPr>
        <w:shd w:val="clear" w:color="auto" w:fill="FFFFFF"/>
        <w:ind w:left="567"/>
        <w:jc w:val="both"/>
        <w:rPr>
          <w:bCs/>
        </w:rPr>
      </w:pPr>
      <w:r>
        <w:rPr>
          <w:bCs/>
        </w:rPr>
        <w:t xml:space="preserve">А) Европейский Союз; б) Франция; в) Индия; г) Россия; </w:t>
      </w:r>
      <w:proofErr w:type="spellStart"/>
      <w:r>
        <w:rPr>
          <w:bCs/>
        </w:rPr>
        <w:t>д</w:t>
      </w:r>
      <w:proofErr w:type="spellEnd"/>
      <w:r>
        <w:rPr>
          <w:bCs/>
        </w:rPr>
        <w:t>) Содружество независимых государств. Е) Египет; ж) Бразилия</w:t>
      </w:r>
      <w:proofErr w:type="gramStart"/>
      <w:r>
        <w:rPr>
          <w:bCs/>
        </w:rPr>
        <w:t xml:space="preserve">    Д</w:t>
      </w:r>
      <w:proofErr w:type="gramEnd"/>
      <w:r>
        <w:rPr>
          <w:bCs/>
        </w:rPr>
        <w:t>опишите свои примеры…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/>
          <w:bCs/>
        </w:rPr>
        <w:t xml:space="preserve">Определите, какое понятие является лишним в предложенном ряду, и объясните почему. </w:t>
      </w:r>
      <w:r>
        <w:rPr>
          <w:b/>
          <w:bCs/>
          <w:i/>
        </w:rPr>
        <w:t>Земство, городская дума, министерство, сход.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437515" cy="437515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.7pt;margin-top:26.35pt;width:126.2pt;height:30.25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4D4A9C" w:rsidRDefault="004D4A9C" w:rsidP="004D4A9C">
                  <w:pPr>
                    <w:shd w:val="clear" w:color="auto" w:fill="FFC0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правления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18pt;margin-top:75.95pt;width:129.75pt;height:30pt;z-index:251658240;mso-wrap-style:none;mso-position-horizontal-relative:text;mso-position-vertical-relative:text;v-text-anchor:middle" strokeweight=".26mm">
            <v:fill color2="black"/>
          </v:rect>
        </w:pict>
      </w:r>
      <w:r>
        <w:pict>
          <v:rect id="_x0000_s1032" style="position:absolute;left:0;text-align:left;margin-left:163.5pt;margin-top:75.95pt;width:129.75pt;height:30pt;z-index:251658240;mso-wrap-style:none;mso-position-horizontal-relative:text;mso-position-vertical-relative:text;v-text-anchor:middle" strokeweight=".26mm">
            <v:fill color2="black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7.95pt;margin-top:56.15pt;width:21.8pt;height:19.85pt;flip:x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4" type="#_x0000_t32" style="position:absolute;left:0;text-align:left;margin-left:135.95pt;margin-top:56.15pt;width:69.05pt;height:19.85pt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5" type="#_x0000_t32" style="position:absolute;left:0;text-align:left;margin-left:87.95pt;margin-top:105.95pt;width:21.8pt;height:14.6pt;flip:x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6" type="#_x0000_t32" style="position:absolute;left:0;text-align:left;margin-left:293.25pt;margin-top:92.6pt;width:69.05pt;height:19.85pt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8" type="#_x0000_t202" style="position:absolute;left:0;text-align:left;margin-left:370.95pt;margin-top:64.2pt;width:130.7pt;height:93.2pt;z-index:251658240;mso-wrap-distance-left:9.05pt;mso-wrap-distance-right:9.05pt;mso-position-horizontal-relative:text;mso-position-vertical-relative:text" strokeweight=".5pt">
            <v:fill color2="black"/>
            <v:textbox style="mso-next-textbox:#_x0000_s1038" inset="7.45pt,3.85pt,7.45pt,3.85pt">
              <w:txbxContent>
                <w:p w:rsidR="004D4A9C" w:rsidRDefault="004D4A9C" w:rsidP="004D4A9C">
                  <w: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bCs/>
        </w:rPr>
        <w:t xml:space="preserve">        Задание 7.4.  Завершите схему «Формы государства»</w: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  <w:r>
        <w:pict>
          <v:shape id="_x0000_s1037" type="#_x0000_t202" style="position:absolute;left:0;text-align:left;margin-left:8.7pt;margin-top:14.2pt;width:139.5pt;height:59.45pt;z-index:251658240;mso-wrap-distance-left:9.05pt;mso-wrap-distance-right:9.05pt" strokeweight=".5pt">
            <v:fill color2="black"/>
            <v:textbox inset="7.45pt,3.85pt,7.45pt,3.85pt">
              <w:txbxContent>
                <w:p w:rsidR="004D4A9C" w:rsidRDefault="004D4A9C" w:rsidP="004D4A9C">
                  <w:r>
                    <w:t>____________________________________________________________</w:t>
                  </w:r>
                </w:p>
              </w:txbxContent>
            </v:textbox>
          </v:shape>
        </w:pict>
      </w:r>
    </w:p>
    <w:p w:rsidR="004D4A9C" w:rsidRDefault="004D4A9C" w:rsidP="004D4A9C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D4A9C" w:rsidRDefault="004D4A9C" w:rsidP="004D4A9C">
      <w:pPr>
        <w:ind w:left="567"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left="567" w:firstLine="709"/>
        <w:jc w:val="both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-177165</wp:posOffset>
            </wp:positionV>
            <wp:extent cx="437515" cy="437515"/>
            <wp:effectExtent l="1905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>
        <w:rPr>
          <w:b/>
        </w:rPr>
        <w:t>Задание 7.5.  Найдите в приведенном ниже списке формы политической деятельности граждан. Выпишите их номера в порядке возрастания.</w:t>
      </w:r>
    </w:p>
    <w:p w:rsidR="004D4A9C" w:rsidRDefault="004D4A9C" w:rsidP="004D4A9C">
      <w:pPr>
        <w:ind w:left="567"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выборах и референдумах;</w:t>
      </w: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деятельности политических партий и движений;</w:t>
      </w: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Высказывание своего мнения публично и в средствах массовой информации по вопросам литературы и искусства;</w:t>
      </w: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предвыборных собраниях, митингах и демонстрациях;</w:t>
      </w: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карнавалах;</w:t>
      </w:r>
    </w:p>
    <w:p w:rsidR="004D4A9C" w:rsidRDefault="004D4A9C" w:rsidP="004D4A9C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Сбор сре</w:t>
      </w:r>
      <w:proofErr w:type="gramStart"/>
      <w:r>
        <w:t>дств в ф</w:t>
      </w:r>
      <w:proofErr w:type="gramEnd"/>
      <w:r>
        <w:t>онд помощи бездомным животным.</w:t>
      </w:r>
    </w:p>
    <w:p w:rsidR="004D4A9C" w:rsidRDefault="004D4A9C" w:rsidP="004D4A9C">
      <w:pPr>
        <w:ind w:left="1429"/>
        <w:jc w:val="both"/>
        <w:rPr>
          <w:b/>
          <w:shd w:val="clear" w:color="auto" w:fill="FFFFFF"/>
        </w:rPr>
      </w:pPr>
    </w:p>
    <w:p w:rsidR="004D4A9C" w:rsidRDefault="004D4A9C" w:rsidP="004D4A9C">
      <w:pPr>
        <w:ind w:left="1429"/>
        <w:jc w:val="both"/>
        <w:rPr>
          <w:b/>
          <w:shd w:val="clear" w:color="auto" w:fill="FFC000"/>
        </w:rPr>
      </w:pPr>
      <w:r>
        <w:rPr>
          <w:b/>
          <w:shd w:val="clear" w:color="auto" w:fill="FFFFFF"/>
        </w:rPr>
        <w:t>Ответ</w:t>
      </w:r>
      <w:r>
        <w:rPr>
          <w:b/>
          <w:shd w:val="clear" w:color="auto" w:fill="FFC000"/>
        </w:rPr>
        <w:t xml:space="preserve"> </w:t>
      </w:r>
    </w:p>
    <w:tbl>
      <w:tblPr>
        <w:tblW w:w="0" w:type="auto"/>
        <w:tblInd w:w="529" w:type="dxa"/>
        <w:tblLayout w:type="fixed"/>
        <w:tblLook w:val="04A0"/>
      </w:tblPr>
      <w:tblGrid>
        <w:gridCol w:w="1842"/>
        <w:gridCol w:w="2050"/>
        <w:gridCol w:w="1499"/>
        <w:gridCol w:w="1499"/>
        <w:gridCol w:w="1499"/>
        <w:gridCol w:w="1376"/>
      </w:tblGrid>
      <w:tr w:rsidR="004D4A9C" w:rsidTr="004D4A9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9C" w:rsidRDefault="004D4A9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4A9C" w:rsidRDefault="004D4A9C" w:rsidP="004D4A9C">
      <w:pPr>
        <w:ind w:left="142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154940</wp:posOffset>
            </wp:positionV>
            <wp:extent cx="437515" cy="437515"/>
            <wp:effectExtent l="19050" t="0" r="63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4A9C" w:rsidRDefault="004D4A9C" w:rsidP="004D4A9C">
      <w:pPr>
        <w:ind w:firstLine="709"/>
        <w:jc w:val="both"/>
        <w:rPr>
          <w:b/>
        </w:rPr>
      </w:pPr>
      <w:r>
        <w:rPr>
          <w:b/>
        </w:rPr>
        <w:t xml:space="preserve">               Задание 7.6. Завершите схему «Избирательное право граждан РФ»</w:t>
      </w: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  <w:r>
        <w:pict>
          <v:shape id="_x0000_s1040" type="#_x0000_t202" style="position:absolute;left:0;text-align:left;margin-left:172.95pt;margin-top:6.2pt;width:189.75pt;height:30.2pt;z-index:251658240;mso-wrap-distance-left:9.05pt;mso-wrap-distance-right:9.05pt" strokeweight=".5pt">
            <v:fill color2="black"/>
            <v:textbox inset="7.45pt,3.85pt,7.45pt,3.85pt">
              <w:txbxContent>
                <w:p w:rsidR="004D4A9C" w:rsidRDefault="004D4A9C" w:rsidP="004D4A9C">
                  <w:pPr>
                    <w:shd w:val="clear" w:color="auto" w:fill="FFC000"/>
                    <w:rPr>
                      <w:b/>
                    </w:rPr>
                  </w:pPr>
                  <w:r>
                    <w:rPr>
                      <w:b/>
                    </w:rPr>
                    <w:t>Избирательное право граждан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22.2pt;margin-top:46pt;width:207.2pt;height:99.2pt;z-index:251658240;mso-wrap-distance-left:9.05pt;mso-wrap-distance-right:9.05pt" strokeweight=".5pt">
            <v:fill color2="black"/>
            <v:textbox inset="7.45pt,3.85pt,7.45pt,3.85pt">
              <w:txbxContent>
                <w:p w:rsidR="004D4A9C" w:rsidRDefault="004D4A9C" w:rsidP="004D4A9C">
                  <w:r>
                    <w:rPr>
                      <w:b/>
                      <w:shd w:val="clear" w:color="auto" w:fill="FFC000"/>
                    </w:rPr>
                    <w:t>Активное избирательное право –</w:t>
                  </w:r>
                  <w:r>
                    <w:t xml:space="preserve"> </w:t>
                  </w:r>
                </w:p>
                <w:p w:rsidR="004D4A9C" w:rsidRDefault="004D4A9C" w:rsidP="004D4A9C"/>
                <w:p w:rsidR="004D4A9C" w:rsidRDefault="004D4A9C" w:rsidP="004D4A9C">
                  <w:r>
                    <w:t>право избирать в органы государственной власти и местного самоуправления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315.45pt;margin-top:46pt;width:193.7pt;height:99.2pt;z-index:251658240;mso-wrap-distance-left:9.05pt;mso-wrap-distance-right:9.05pt" strokeweight=".5pt">
            <v:fill color2="black"/>
            <v:textbox inset="7.45pt,3.85pt,7.45pt,3.85pt">
              <w:txbxContent>
                <w:p w:rsidR="004D4A9C" w:rsidRDefault="004D4A9C" w:rsidP="004D4A9C">
                  <w:r>
                    <w:rPr>
                      <w:b/>
                      <w:shd w:val="clear" w:color="auto" w:fill="FFC000"/>
                    </w:rPr>
                    <w:t>Пассивное избирательное право -</w:t>
                  </w:r>
                  <w:r>
                    <w:t xml:space="preserve"> 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43" type="#_x0000_t32" style="position:absolute;left:0;text-align:left;margin-left:91.7pt;margin-top:20.6pt;width:81.8pt;height:21.8pt;flip:x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44" type="#_x0000_t32" style="position:absolute;left:0;text-align:left;margin-left:362.25pt;margin-top:20.6pt;width:92.5pt;height:25.55pt;z-index:251658240" o:connectortype="straight" strokecolor="#ffc000" strokeweight="1.06mm">
            <v:stroke endarrow="block" color2="#003fff" joinstyle="miter"/>
          </v:shape>
        </w:pict>
      </w: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</w:p>
    <w:p w:rsidR="004D4A9C" w:rsidRDefault="004D4A9C" w:rsidP="004D4A9C">
      <w:pPr>
        <w:ind w:firstLine="709"/>
        <w:jc w:val="both"/>
        <w:rPr>
          <w:b/>
        </w:rPr>
      </w:pPr>
      <w:r>
        <w:rPr>
          <w:b/>
        </w:rPr>
        <w:t xml:space="preserve"> Задание 7.7. Завершите схему «Принципы избирательной системы РФ»</w:t>
      </w: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  <w:r>
        <w:pict>
          <v:rect id="_x0000_s1046" style="position:absolute;left:0;text-align:left;margin-left:180.2pt;margin-top:3.65pt;width:303.75pt;height:21pt;z-index:251658240;mso-wrap-style:none;v-text-anchor:middle" strokeweight=".26mm">
            <v:fill color2="black"/>
          </v:rect>
        </w:pict>
      </w:r>
      <w:r>
        <w:pict>
          <v:rect id="_x0000_s1047" style="position:absolute;left:0;text-align:left;margin-left:180.2pt;margin-top:37.45pt;width:303.75pt;height:21pt;z-index:251658240;mso-wrap-style:none;v-text-anchor:middle" strokeweight=".26mm">
            <v:fill color2="black"/>
          </v:rect>
        </w:pict>
      </w:r>
      <w:r>
        <w:pict>
          <v:rect id="_x0000_s1048" style="position:absolute;left:0;text-align:left;margin-left:180.2pt;margin-top:70.5pt;width:303.75pt;height:21pt;z-index:251658240;mso-wrap-style:none;v-text-anchor:middle" strokeweight=".26mm">
            <v:fill color2="black"/>
          </v:rect>
        </w:pict>
      </w:r>
      <w:r>
        <w:pict>
          <v:rect id="_x0000_s1049" style="position:absolute;left:0;text-align:left;margin-left:180.2pt;margin-top:105.8pt;width:300pt;height:21pt;z-index:251658240;mso-wrap-style:none;v-text-anchor:middle" strokeweight=".26mm">
            <v:fill color2="black"/>
          </v:rect>
        </w:pict>
      </w:r>
      <w:r>
        <w:pict>
          <v:rect id="_x0000_s1050" style="position:absolute;left:0;text-align:left;margin-left:180.2pt;margin-top:143.35pt;width:300pt;height:21pt;z-index:251658240;mso-wrap-style:none;v-text-anchor:middle" strokeweight=".26mm">
            <v:fill color2="black"/>
          </v:rect>
        </w:pict>
      </w:r>
      <w:r>
        <w:pict>
          <v:shape id="_x0000_s1051" type="#_x0000_t202" style="position:absolute;left:0;text-align:left;margin-left:38.7pt;margin-top:43.7pt;width:105.2pt;height:60.95pt;z-index:251658240;mso-wrap-distance-left:9.05pt;mso-wrap-distance-right:9.05pt" strokeweight=".5pt">
            <v:fill color2="black"/>
            <v:textbox inset="7.45pt,3.85pt,7.45pt,3.85pt">
              <w:txbxContent>
                <w:p w:rsidR="004D4A9C" w:rsidRDefault="004D4A9C" w:rsidP="004D4A9C">
                  <w:pPr>
                    <w:shd w:val="clear" w:color="auto" w:fill="FFC000"/>
                    <w:rPr>
                      <w:b/>
                    </w:rPr>
                  </w:pPr>
                  <w:r>
                    <w:rPr>
                      <w:b/>
                    </w:rPr>
                    <w:t>Принципы избирательной системы РФ</w:t>
                  </w:r>
                </w:p>
              </w:txbxContent>
            </v:textbox>
          </v:shape>
        </w:pict>
      </w:r>
      <w:r>
        <w:pict>
          <v:shape id="_x0000_s1052" type="#_x0000_t32" style="position:absolute;left:0;text-align:left;margin-left:138.95pt;margin-top:19.8pt;width:41.3pt;height:24.05pt;flip:y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3" type="#_x0000_t32" style="position:absolute;left:0;text-align:left;margin-left:110.45pt;margin-top:110.3pt;width:69.8pt;height:42.05pt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4" type="#_x0000_t32" style="position:absolute;left:0;text-align:left;margin-left:143.45pt;margin-top:94.9pt;width:36.8pt;height:24.05pt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5" type="#_x0000_t32" style="position:absolute;left:0;text-align:left;margin-left:143.45pt;margin-top:47.95pt;width:36.8pt;height:20.3pt;flip:y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6" type="#_x0000_t32" style="position:absolute;left:0;text-align:left;margin-left:143.45pt;margin-top:81pt;width:36.8pt;height:4.5pt;flip:y;z-index:251658240" o:connectortype="straight" strokecolor="#ffc000" strokeweight="1.06mm">
            <v:stroke endarrow="block" color2="#003fff" joinstyle="miter"/>
          </v:shape>
        </w:pict>
      </w: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b/>
          <w:sz w:val="28"/>
          <w:szCs w:val="28"/>
        </w:rPr>
      </w:pP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заметок_________________________________________________________</w:t>
      </w: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4A9C" w:rsidRDefault="004D4A9C" w:rsidP="004D4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7A14" w:rsidRDefault="004D4A9C" w:rsidP="004D4A9C">
      <w:r>
        <w:rPr>
          <w:sz w:val="28"/>
          <w:szCs w:val="28"/>
        </w:rPr>
        <w:t>_____________________________________________________</w:t>
      </w:r>
    </w:p>
    <w:sectPr w:rsidR="000C7A14" w:rsidSect="000C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1B"/>
    <w:multiLevelType w:val="singleLevel"/>
    <w:tmpl w:val="0000001B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9C"/>
    <w:rsid w:val="000C7A14"/>
    <w:rsid w:val="004D4A9C"/>
    <w:rsid w:val="0072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52"/>
        <o:r id="V:Rule5" type="connector" idref="#_x0000_s1044"/>
        <o:r id="V:Rule6" type="connector" idref="#_x0000_s1036"/>
        <o:r id="V:Rule7" type="connector" idref="#_x0000_s1043"/>
        <o:r id="V:Rule8" type="connector" idref="#_x0000_s1055"/>
        <o:r id="V:Rule9" type="connector" idref="#_x0000_s1056"/>
        <o:r id="V:Rule10" type="connector" idref="#_x0000_s1053"/>
        <o:r id="V:Rule11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jleg.russkikh.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2020-05-13T15:37:00Z</dcterms:created>
  <dcterms:modified xsi:type="dcterms:W3CDTF">2020-05-13T15:38:00Z</dcterms:modified>
</cp:coreProperties>
</file>