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FD" w:rsidRDefault="003C21FD" w:rsidP="003C21FD">
      <w:pPr>
        <w:shd w:val="clear" w:color="auto" w:fill="FFFFFF"/>
        <w:spacing w:before="235"/>
        <w:ind w:left="984"/>
        <w:jc w:val="center"/>
      </w:pPr>
      <w:r>
        <w:rPr>
          <w:rFonts w:eastAsia="Times New Roman"/>
          <w:b/>
          <w:bCs/>
          <w:spacing w:val="-10"/>
          <w:sz w:val="34"/>
          <w:szCs w:val="34"/>
        </w:rPr>
        <w:t>Тема занятия: «Приспособленность организмов к среде обитания»</w:t>
      </w:r>
    </w:p>
    <w:p w:rsidR="003C21FD" w:rsidRDefault="003C21FD" w:rsidP="003C21FD">
      <w:pPr>
        <w:shd w:val="clear" w:color="auto" w:fill="FFFFFF"/>
        <w:tabs>
          <w:tab w:val="left" w:pos="720"/>
        </w:tabs>
        <w:rPr>
          <w:spacing w:val="-28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Прочитайте материал по </w:t>
      </w:r>
      <w:r>
        <w:rPr>
          <w:rFonts w:eastAsia="Times New Roman"/>
          <w:spacing w:val="-10"/>
          <w:sz w:val="30"/>
          <w:szCs w:val="30"/>
        </w:rPr>
        <w:t>отряду мозоленогих</w:t>
      </w:r>
      <w:bookmarkStart w:id="0" w:name="_GoBack"/>
      <w:bookmarkEnd w:id="0"/>
      <w:r>
        <w:rPr>
          <w:rFonts w:eastAsia="Times New Roman"/>
          <w:spacing w:val="-10"/>
          <w:sz w:val="30"/>
          <w:szCs w:val="30"/>
        </w:rPr>
        <w:t>, оформите в виде таблицы.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1"/>
        <w:gridCol w:w="1397"/>
        <w:gridCol w:w="3306"/>
        <w:gridCol w:w="3291"/>
      </w:tblGrid>
      <w:tr w:rsidR="003C21FD" w:rsidTr="003C21FD">
        <w:trPr>
          <w:trHeight w:hRule="exact" w:val="194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21FD" w:rsidRDefault="003C21FD">
            <w:pPr>
              <w:shd w:val="clear" w:color="auto" w:fill="FFFFFF"/>
              <w:spacing w:line="322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Название растения или животного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21FD" w:rsidRDefault="003C21FD">
            <w:pPr>
              <w:shd w:val="clear" w:color="auto" w:fill="FFFFFF"/>
              <w:spacing w:line="322" w:lineRule="exact"/>
              <w:ind w:right="67"/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Среда 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>обитания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21FD" w:rsidRDefault="003C21FD">
            <w:pPr>
              <w:shd w:val="clear" w:color="auto" w:fill="FFFFFF"/>
              <w:spacing w:line="322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Черты</w:t>
            </w:r>
          </w:p>
          <w:p w:rsidR="003C21FD" w:rsidRDefault="003C21FD">
            <w:pPr>
              <w:shd w:val="clear" w:color="auto" w:fill="FFFFFF"/>
              <w:spacing w:line="322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sz w:val="28"/>
                <w:szCs w:val="28"/>
                <w:lang w:eastAsia="en-US"/>
              </w:rPr>
              <w:t xml:space="preserve">приспособленности        к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среде       обитания       во внешней   и   внутренней </w:t>
            </w:r>
            <w:r>
              <w:rPr>
                <w:rFonts w:eastAsia="Times New Roman"/>
                <w:spacing w:val="-2"/>
                <w:sz w:val="28"/>
                <w:szCs w:val="28"/>
                <w:lang w:eastAsia="en-US"/>
              </w:rPr>
              <w:t xml:space="preserve">среде,          размножение,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поведение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21FD" w:rsidRDefault="003C21F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Выводы</w:t>
            </w:r>
          </w:p>
        </w:tc>
      </w:tr>
      <w:tr w:rsidR="003C21FD" w:rsidTr="003C21FD">
        <w:trPr>
          <w:trHeight w:hRule="exact" w:val="1094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1FD" w:rsidRDefault="003C21F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1FD" w:rsidRDefault="003C21F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1FD" w:rsidRDefault="003C21F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1FD" w:rsidRDefault="003C21FD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3C21FD" w:rsidRDefault="003C21FD" w:rsidP="003C21FD">
      <w:pPr>
        <w:shd w:val="clear" w:color="auto" w:fill="FFFFFF"/>
        <w:spacing w:before="912"/>
        <w:jc w:val="center"/>
      </w:pPr>
      <w:r>
        <w:rPr>
          <w:rFonts w:eastAsia="Times New Roman"/>
          <w:b/>
          <w:bCs/>
          <w:sz w:val="28"/>
          <w:szCs w:val="28"/>
        </w:rPr>
        <w:t>Приложение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(справочные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материалы)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9C119C" w:rsidRDefault="009C119C" w:rsidP="009C119C">
      <w:pPr>
        <w:shd w:val="clear" w:color="auto" w:fill="FFFFFF"/>
        <w:spacing w:before="230"/>
        <w:ind w:left="360"/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  <w:u w:val="single"/>
        </w:rPr>
        <w:t xml:space="preserve">Отряд </w:t>
      </w: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мозоленогих</w:t>
      </w:r>
      <w:proofErr w:type="spellEnd"/>
      <w:r>
        <w:rPr>
          <w:rFonts w:eastAsia="Times New Roman"/>
          <w:b/>
          <w:bCs/>
          <w:sz w:val="28"/>
          <w:szCs w:val="28"/>
          <w:u w:val="single"/>
        </w:rPr>
        <w:t xml:space="preserve"> (верблюд).</w:t>
      </w:r>
    </w:p>
    <w:p w:rsidR="009C119C" w:rsidRDefault="009C119C" w:rsidP="009C119C">
      <w:pPr>
        <w:shd w:val="clear" w:color="auto" w:fill="FFFFFF"/>
        <w:spacing w:before="274" w:line="322" w:lineRule="exact"/>
        <w:jc w:val="both"/>
      </w:pPr>
      <w:r>
        <w:rPr>
          <w:rFonts w:eastAsia="Times New Roman"/>
          <w:sz w:val="28"/>
          <w:szCs w:val="28"/>
        </w:rPr>
        <w:t xml:space="preserve">Верблюды созданы природой для жизни в безводных пустынях и сухих степях. Они приспособились к </w:t>
      </w:r>
      <w:proofErr w:type="gramStart"/>
      <w:r>
        <w:rPr>
          <w:rFonts w:eastAsia="Times New Roman"/>
          <w:sz w:val="28"/>
          <w:szCs w:val="28"/>
        </w:rPr>
        <w:t>этому</w:t>
      </w:r>
      <w:proofErr w:type="gramEnd"/>
      <w:r>
        <w:rPr>
          <w:rFonts w:eastAsia="Times New Roman"/>
          <w:sz w:val="28"/>
          <w:szCs w:val="28"/>
        </w:rPr>
        <w:t xml:space="preserve"> прежде всего благодаря специальной «обуви»: стопы верблюдов защищены мозолистыми подушками. По этому признаку верблюдов и родственных им лам объединяют в отряд </w:t>
      </w:r>
      <w:proofErr w:type="spellStart"/>
      <w:r>
        <w:rPr>
          <w:rFonts w:eastAsia="Times New Roman"/>
          <w:sz w:val="28"/>
          <w:szCs w:val="28"/>
        </w:rPr>
        <w:t>мозоленогих</w:t>
      </w:r>
      <w:proofErr w:type="spellEnd"/>
      <w:r>
        <w:rPr>
          <w:rFonts w:eastAsia="Times New Roman"/>
          <w:sz w:val="28"/>
          <w:szCs w:val="28"/>
        </w:rPr>
        <w:t>. Мозоли предохраняют ноги от ожогов о раскалённую солнцем почву и от травм об острые камни. Мозоли упругие, поэтому особенно удобны для хождения по песку. Есть мозоли на коленях и на других участках тела верблюда, соприкасающихся с землёй, когда он ложится.</w:t>
      </w:r>
    </w:p>
    <w:p w:rsidR="009C119C" w:rsidRDefault="009C119C" w:rsidP="009C119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Пищи в пустыне немного, и верблюды вполне довольствуются растениями, которые несъедобны для других животных, - например верблюжьей колючкой. Верблюд охотно жуёт побеги, утыканные шипами, которые, если на них наступить, свободно проткнут подошву сапог. В </w:t>
      </w:r>
      <w:proofErr w:type="spellStart"/>
      <w:r>
        <w:rPr>
          <w:rFonts w:eastAsia="Times New Roman"/>
          <w:sz w:val="28"/>
          <w:szCs w:val="28"/>
        </w:rPr>
        <w:t>трёхкамерном</w:t>
      </w:r>
      <w:proofErr w:type="spellEnd"/>
      <w:r>
        <w:rPr>
          <w:rFonts w:eastAsia="Times New Roman"/>
          <w:sz w:val="28"/>
          <w:szCs w:val="28"/>
        </w:rPr>
        <w:t xml:space="preserve"> верблюжьем желудке не перевариваются разве что гвозди. Правда, для этого верблюдам, как и другим жвачным животным, приходится повторно тщательно пережёвывать сухую растительную массу. Верблюды способны обходиться малым количеством пищи.</w:t>
      </w:r>
    </w:p>
    <w:p w:rsidR="009C119C" w:rsidRDefault="009C119C" w:rsidP="009C119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Верблюды прекрасно приспособились к нехватке воды. В жару они почти не испаряют воду, а от перегрева их спасает густая шерсть. К тому же они позволяют солнечным лучам днём повышать температуру своего тела до 40,5</w:t>
      </w:r>
      <w:r>
        <w:rPr>
          <w:rFonts w:eastAsia="Times New Roman"/>
          <w:sz w:val="28"/>
          <w:szCs w:val="28"/>
          <w:vertAlign w:val="superscript"/>
        </w:rPr>
        <w:t>о</w:t>
      </w:r>
      <w:r>
        <w:rPr>
          <w:rFonts w:eastAsia="Times New Roman"/>
          <w:sz w:val="28"/>
          <w:szCs w:val="28"/>
        </w:rPr>
        <w:t>С, «остывая» ночью до 34-35</w:t>
      </w:r>
      <w:r>
        <w:rPr>
          <w:rFonts w:eastAsia="Times New Roman"/>
          <w:sz w:val="28"/>
          <w:szCs w:val="28"/>
          <w:vertAlign w:val="superscript"/>
        </w:rPr>
        <w:t>о</w:t>
      </w:r>
      <w:r>
        <w:rPr>
          <w:rFonts w:eastAsia="Times New Roman"/>
          <w:sz w:val="28"/>
          <w:szCs w:val="28"/>
        </w:rPr>
        <w:t>С.</w:t>
      </w:r>
    </w:p>
    <w:p w:rsidR="009C119C" w:rsidRDefault="009C119C" w:rsidP="009C119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Организм верблюда может потерять 30% влаги, что почти для любого существа смертельно, а у верблюда при этом не возникает и незначительного сгущения крови. Верблюд может прожить без воды 45 дней, причём первые 15 дней он будет нормально </w:t>
      </w:r>
      <w:proofErr w:type="gramStart"/>
      <w:r>
        <w:rPr>
          <w:rFonts w:eastAsia="Times New Roman"/>
          <w:sz w:val="28"/>
          <w:szCs w:val="28"/>
        </w:rPr>
        <w:t>работать</w:t>
      </w:r>
      <w:proofErr w:type="gramEnd"/>
      <w:r>
        <w:rPr>
          <w:rFonts w:eastAsia="Times New Roman"/>
          <w:sz w:val="28"/>
          <w:szCs w:val="28"/>
        </w:rPr>
        <w:t xml:space="preserve"> и съедать обычную порцию абсолютно сухого сена. Это не значит, что вода ему не нужна. При первой возможности </w:t>
      </w:r>
      <w:r>
        <w:rPr>
          <w:rFonts w:eastAsia="Times New Roman"/>
          <w:sz w:val="28"/>
          <w:szCs w:val="28"/>
        </w:rPr>
        <w:lastRenderedPageBreak/>
        <w:t>он залпом выпьет около 50</w:t>
      </w:r>
    </w:p>
    <w:p w:rsidR="009C119C" w:rsidRDefault="009C119C" w:rsidP="009C119C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литров воды. Один верблюд как-то выпил сначала 94 литра воды, а чуть позже в тот же день – ещё 92 литра!</w:t>
      </w:r>
    </w:p>
    <w:p w:rsidR="009C119C" w:rsidRDefault="009C119C" w:rsidP="009C119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Раньше </w:t>
      </w:r>
      <w:proofErr w:type="gramStart"/>
      <w:r>
        <w:rPr>
          <w:rFonts w:eastAsia="Times New Roman"/>
          <w:sz w:val="28"/>
          <w:szCs w:val="28"/>
        </w:rPr>
        <w:t>думали</w:t>
      </w:r>
      <w:proofErr w:type="gramEnd"/>
      <w:r>
        <w:rPr>
          <w:rFonts w:eastAsia="Times New Roman"/>
          <w:sz w:val="28"/>
          <w:szCs w:val="28"/>
        </w:rPr>
        <w:t xml:space="preserve"> что запасённая влага хранится у верблюда в желудке. Позднее оказалось, что настоящие «водные склады» верблюда – это его жировые отложения. Из 100 г. Жира можно получить более 100 г. воды. Упитанный верблюд имеет внушительный запас жира: 110 – 120кг. Он у него в горбах. Чем лучше питается верблюд, тем выше его горб. Горб служит не для красоты. Он торчит на спине, а вся остальная поверхность тела освобождается от жира, и верблюду не жалко. Когда животные остаются без воды и пищи, они начинают расходовать свои жировые запасы, одновременно обеспечивая себя водой.</w:t>
      </w:r>
    </w:p>
    <w:p w:rsidR="009C119C" w:rsidRDefault="009C119C" w:rsidP="009C119C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Верблюдов всего 2 вида: азиатский двугорбый, или бактриан. И одногорбый (</w:t>
      </w:r>
      <w:proofErr w:type="spellStart"/>
      <w:r>
        <w:rPr>
          <w:rFonts w:eastAsia="Times New Roman"/>
          <w:sz w:val="28"/>
          <w:szCs w:val="28"/>
        </w:rPr>
        <w:t>дромадёр</w:t>
      </w:r>
      <w:proofErr w:type="spellEnd"/>
      <w:r>
        <w:rPr>
          <w:rFonts w:eastAsia="Times New Roman"/>
          <w:sz w:val="28"/>
          <w:szCs w:val="28"/>
        </w:rPr>
        <w:t xml:space="preserve"> или дромедар) – благодетель Сахары.</w:t>
      </w:r>
    </w:p>
    <w:p w:rsidR="009C119C" w:rsidRDefault="009C119C" w:rsidP="009C119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Верблюд может нести половину собственного </w:t>
      </w:r>
      <w:proofErr w:type="gramStart"/>
      <w:r>
        <w:rPr>
          <w:rFonts w:eastAsia="Times New Roman"/>
          <w:sz w:val="28"/>
          <w:szCs w:val="28"/>
        </w:rPr>
        <w:t>веса</w:t>
      </w:r>
      <w:proofErr w:type="gramEnd"/>
      <w:r>
        <w:rPr>
          <w:rFonts w:eastAsia="Times New Roman"/>
          <w:sz w:val="28"/>
          <w:szCs w:val="28"/>
        </w:rPr>
        <w:t xml:space="preserve"> а самые сильные – столько же, сколько весят сами, - 700 кг. Под седлом верблюд проходит до 80 км в сутки. Кроме тяжёлых вьючных пород есть лёгкие и быстроногие породы </w:t>
      </w:r>
      <w:proofErr w:type="spellStart"/>
      <w:r>
        <w:rPr>
          <w:rFonts w:eastAsia="Times New Roman"/>
          <w:sz w:val="28"/>
          <w:szCs w:val="28"/>
        </w:rPr>
        <w:t>дромадёров</w:t>
      </w:r>
      <w:proofErr w:type="spellEnd"/>
      <w:r>
        <w:rPr>
          <w:rFonts w:eastAsia="Times New Roman"/>
          <w:sz w:val="28"/>
          <w:szCs w:val="28"/>
        </w:rPr>
        <w:t xml:space="preserve"> – для верховой езды. Жаль только, что они – иноходцы и на бегу сильно раскачиваются, бросая всадника из стороны в сторону.</w:t>
      </w:r>
    </w:p>
    <w:p w:rsidR="009C119C" w:rsidRDefault="009C119C" w:rsidP="009C119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Ещё недавно зоологи относили верблюдов к отряду парнокопытных, но на самом деле никаких копыт у них нет. На двупалых ногах верблюдов – когти, и при ходьбе они опираются не на кончики пальцев, как копытные, а на несколько фаланг.</w:t>
      </w:r>
    </w:p>
    <w:p w:rsidR="009C119C" w:rsidRDefault="009C119C" w:rsidP="009C119C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Одногорбые верблюды в диком виде не встречаются, а дикие двугорбые верблюды ещё живут в пустынях Монголии – говорят, их сохранилось около 300 особей. Открыл их выдающийся русский путешественник Н.М. Пржевальский.</w:t>
      </w:r>
    </w:p>
    <w:p w:rsidR="009C119C" w:rsidRDefault="009C119C" w:rsidP="009C119C"/>
    <w:p w:rsidR="005F6B90" w:rsidRDefault="005F6B90"/>
    <w:sectPr w:rsidR="005F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A6"/>
    <w:rsid w:val="003C21FD"/>
    <w:rsid w:val="005F6B90"/>
    <w:rsid w:val="009C119C"/>
    <w:rsid w:val="00D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2020-04-29T06:32:00Z</dcterms:created>
  <dcterms:modified xsi:type="dcterms:W3CDTF">2020-04-29T06:33:00Z</dcterms:modified>
</cp:coreProperties>
</file>