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25F" w:rsidRPr="0085225F" w:rsidRDefault="0085225F" w:rsidP="0085225F">
      <w:pPr>
        <w:spacing w:line="360" w:lineRule="auto"/>
        <w:jc w:val="center"/>
        <w:textAlignment w:val="top"/>
        <w:rPr>
          <w:b/>
          <w:bCs/>
          <w:color w:val="000000"/>
          <w:lang w:val="en-US"/>
        </w:rPr>
      </w:pPr>
      <w:r>
        <w:rPr>
          <w:b/>
          <w:bCs/>
          <w:color w:val="000000"/>
        </w:rPr>
        <w:t xml:space="preserve">Прочтите текст и напишите эссе на тему: «Особенности современной научной философии». Ответы присылать по </w:t>
      </w:r>
      <w:proofErr w:type="spellStart"/>
      <w:r>
        <w:rPr>
          <w:b/>
          <w:bCs/>
          <w:color w:val="000000"/>
        </w:rPr>
        <w:t>эл.почте</w:t>
      </w:r>
      <w:proofErr w:type="spellEnd"/>
      <w:r>
        <w:rPr>
          <w:b/>
          <w:bCs/>
          <w:color w:val="000000"/>
        </w:rPr>
        <w:t>: oleg.russkikh.70@mail.ru</w:t>
      </w:r>
    </w:p>
    <w:p w:rsidR="0085225F" w:rsidRDefault="0085225F" w:rsidP="0085225F">
      <w:pPr>
        <w:spacing w:line="360" w:lineRule="auto"/>
        <w:jc w:val="center"/>
        <w:textAlignment w:val="top"/>
        <w:rPr>
          <w:b/>
          <w:bCs/>
          <w:color w:val="000000"/>
        </w:rPr>
      </w:pPr>
      <w:r>
        <w:rPr>
          <w:b/>
          <w:bCs/>
          <w:color w:val="000000"/>
        </w:rPr>
        <w:t>Орлов Владимир Вячеславович</w:t>
      </w:r>
    </w:p>
    <w:p w:rsidR="0085225F" w:rsidRDefault="0085225F" w:rsidP="0085225F">
      <w:pPr>
        <w:pStyle w:val="2"/>
        <w:tabs>
          <w:tab w:val="left" w:pos="9180"/>
        </w:tabs>
        <w:spacing w:before="0" w:beforeAutospacing="0" w:after="0" w:afterAutospacing="0" w:line="360" w:lineRule="auto"/>
        <w:ind w:right="-31" w:firstLine="680"/>
        <w:jc w:val="both"/>
        <w:rPr>
          <w:b w:val="0"/>
          <w:color w:val="000000"/>
          <w:sz w:val="24"/>
          <w:szCs w:val="24"/>
        </w:rPr>
      </w:pPr>
      <w:r>
        <w:rPr>
          <w:b w:val="0"/>
          <w:color w:val="000000"/>
          <w:sz w:val="24"/>
          <w:szCs w:val="24"/>
        </w:rPr>
        <w:t xml:space="preserve">История ХХ-ХХ1 вв. убедительно показала, что критериям действительной научности соответствует только материализм, обогащенный диалектикой. Блестящий анализ естествознания К.Марксом, Ф.Энгельсом, В.И.Лениным, советскими философами получил высокую оценку А.Эйнштейном, лауреатами Нобелевской премии по физике Л.Пауэллом и другими. </w:t>
      </w:r>
    </w:p>
    <w:p w:rsidR="0085225F" w:rsidRDefault="0085225F" w:rsidP="0085225F">
      <w:pPr>
        <w:pStyle w:val="2"/>
        <w:tabs>
          <w:tab w:val="left" w:pos="9180"/>
        </w:tabs>
        <w:spacing w:before="0" w:beforeAutospacing="0" w:after="0" w:afterAutospacing="0" w:line="360" w:lineRule="auto"/>
        <w:ind w:right="-31" w:firstLine="680"/>
        <w:jc w:val="both"/>
        <w:rPr>
          <w:b w:val="0"/>
          <w:color w:val="000000"/>
          <w:sz w:val="24"/>
          <w:szCs w:val="24"/>
        </w:rPr>
      </w:pPr>
      <w:r>
        <w:rPr>
          <w:b w:val="0"/>
          <w:color w:val="000000"/>
          <w:sz w:val="24"/>
          <w:szCs w:val="24"/>
        </w:rPr>
        <w:t>При этом марксистская философия, несмотря на известные догматические замашки некоторых философов, объявлявших себя "истинными марксистами", представляет собой систему, открытую всем лучшим достижениям других философских течений (включая, например, гуманистические идеи христианства и других направлений религиозной мысли).</w:t>
      </w:r>
      <w:r>
        <w:rPr>
          <w:b w:val="0"/>
          <w:color w:val="000000"/>
          <w:sz w:val="24"/>
          <w:szCs w:val="24"/>
        </w:rPr>
        <w:br/>
        <w:t xml:space="preserve">Принято считать, что марксистская философия прошла в своем развитии два этапа: классический и ленинский. С нашей точки зрения, с середины ХХ </w:t>
      </w:r>
      <w:proofErr w:type="gramStart"/>
      <w:r>
        <w:rPr>
          <w:b w:val="0"/>
          <w:color w:val="000000"/>
          <w:sz w:val="24"/>
          <w:szCs w:val="24"/>
        </w:rPr>
        <w:t>в</w:t>
      </w:r>
      <w:proofErr w:type="gramEnd"/>
      <w:r>
        <w:rPr>
          <w:b w:val="0"/>
          <w:color w:val="000000"/>
          <w:sz w:val="24"/>
          <w:szCs w:val="24"/>
        </w:rPr>
        <w:t xml:space="preserve">. </w:t>
      </w:r>
      <w:proofErr w:type="gramStart"/>
      <w:r>
        <w:rPr>
          <w:b w:val="0"/>
          <w:color w:val="000000"/>
          <w:sz w:val="24"/>
          <w:szCs w:val="24"/>
        </w:rPr>
        <w:t>марксистская</w:t>
      </w:r>
      <w:proofErr w:type="gramEnd"/>
      <w:r>
        <w:rPr>
          <w:b w:val="0"/>
          <w:color w:val="000000"/>
          <w:sz w:val="24"/>
          <w:szCs w:val="24"/>
        </w:rPr>
        <w:t xml:space="preserve"> философия перешла в свою третью, более высокую форму, соответствующую новым открытиям в естествознании и социальному прогрессу. Новая ступень марксистской философии формируется, по нашему мнению, на основе программы, в первоначальной и несовершенной форме выдвинутой Гегелем — программе перехода от абстрактно-всеобщих понятий, логики и методологии к конкретно-всеобщим понятиям, логике и методологии.</w:t>
      </w:r>
      <w:r>
        <w:rPr>
          <w:b w:val="0"/>
          <w:color w:val="000000"/>
          <w:sz w:val="24"/>
          <w:szCs w:val="24"/>
        </w:rPr>
        <w:br/>
        <w:t xml:space="preserve">Новая форма научной философии позволила обнаружить ряд неизвестных ранее важнейших законов развития. Структура новой формы диалектического материализма построена на основе концепции единого, закономерного мирового процесс, позволившей объединить данные современной системы наук в единую картину мира. Достоинством абстрактно-всеобщей философской теории является то, что она обнаружила предельно общие объективные формы, свойства, законы развития. Коренным недостатком такой теории служит максимальное отвлечение от особенного, что делает связь всеобщего и особенного, философии и частных наук принципиально недостаточной. </w:t>
      </w:r>
      <w:proofErr w:type="gramStart"/>
      <w:r>
        <w:rPr>
          <w:b w:val="0"/>
          <w:color w:val="000000"/>
          <w:sz w:val="24"/>
          <w:szCs w:val="24"/>
        </w:rPr>
        <w:t xml:space="preserve">Конкретно-всеобщая философская теория устанавливает глубокий контакт между всеобщим и особенным, философией и частными науками, делает взаимодействие философии и </w:t>
      </w:r>
      <w:proofErr w:type="spellStart"/>
      <w:r>
        <w:rPr>
          <w:b w:val="0"/>
          <w:color w:val="000000"/>
          <w:sz w:val="24"/>
          <w:szCs w:val="24"/>
        </w:rPr>
        <w:t>частнонаучного</w:t>
      </w:r>
      <w:proofErr w:type="spellEnd"/>
      <w:r>
        <w:rPr>
          <w:b w:val="0"/>
          <w:color w:val="000000"/>
          <w:sz w:val="24"/>
          <w:szCs w:val="24"/>
        </w:rPr>
        <w:t xml:space="preserve"> знания предельно эффективным.</w:t>
      </w:r>
      <w:proofErr w:type="gramEnd"/>
      <w:r>
        <w:rPr>
          <w:b w:val="0"/>
          <w:color w:val="000000"/>
          <w:sz w:val="24"/>
          <w:szCs w:val="24"/>
        </w:rPr>
        <w:t xml:space="preserve"> С дальнейшим развитием новой формы марксистской философии можно связать возможность новых глубоких и перспективных философских и </w:t>
      </w:r>
      <w:proofErr w:type="spellStart"/>
      <w:r>
        <w:rPr>
          <w:b w:val="0"/>
          <w:color w:val="000000"/>
          <w:sz w:val="24"/>
          <w:szCs w:val="24"/>
        </w:rPr>
        <w:t>конкретнонаучных</w:t>
      </w:r>
      <w:proofErr w:type="spellEnd"/>
      <w:r>
        <w:rPr>
          <w:b w:val="0"/>
          <w:color w:val="000000"/>
          <w:sz w:val="24"/>
          <w:szCs w:val="24"/>
        </w:rPr>
        <w:t xml:space="preserve"> идей.</w:t>
      </w:r>
    </w:p>
    <w:p w:rsidR="0085225F" w:rsidRDefault="0085225F" w:rsidP="0085225F">
      <w:pPr>
        <w:pStyle w:val="2"/>
        <w:tabs>
          <w:tab w:val="left" w:pos="9180"/>
        </w:tabs>
        <w:spacing w:before="0" w:beforeAutospacing="0" w:after="0" w:afterAutospacing="0" w:line="360" w:lineRule="auto"/>
        <w:ind w:right="-31" w:firstLine="680"/>
        <w:jc w:val="both"/>
        <w:rPr>
          <w:b w:val="0"/>
          <w:color w:val="000000"/>
          <w:sz w:val="24"/>
          <w:szCs w:val="24"/>
        </w:rPr>
      </w:pPr>
      <w:r>
        <w:rPr>
          <w:b w:val="0"/>
          <w:color w:val="000000"/>
          <w:sz w:val="24"/>
          <w:szCs w:val="24"/>
        </w:rPr>
        <w:lastRenderedPageBreak/>
        <w:t>Прежде всего, уместно вспомнить известную мысль математика ХХ в. Г. Вейля, что в наше время ни одна крупная конкретно-научная идея не может быть сформулирована без участия философии.</w:t>
      </w:r>
    </w:p>
    <w:p w:rsidR="0085225F" w:rsidRDefault="0085225F" w:rsidP="0085225F">
      <w:pPr>
        <w:pStyle w:val="2"/>
        <w:tabs>
          <w:tab w:val="left" w:pos="9180"/>
        </w:tabs>
        <w:spacing w:before="0" w:beforeAutospacing="0" w:after="0" w:afterAutospacing="0" w:line="360" w:lineRule="auto"/>
        <w:ind w:right="-31" w:firstLine="680"/>
        <w:jc w:val="both"/>
        <w:rPr>
          <w:b w:val="0"/>
          <w:color w:val="000000"/>
          <w:sz w:val="24"/>
          <w:szCs w:val="24"/>
        </w:rPr>
      </w:pPr>
      <w:r>
        <w:rPr>
          <w:b w:val="0"/>
          <w:color w:val="000000"/>
          <w:sz w:val="24"/>
          <w:szCs w:val="24"/>
        </w:rPr>
        <w:t xml:space="preserve">С позиций новой формы марксистской философии оказывается возможным решение глобальной задачи научной философии — создания развернутой системы категорий, что не удалось сделать средствами прежних форм, хотя проблема была поставлена.  </w:t>
      </w:r>
    </w:p>
    <w:p w:rsidR="0085225F" w:rsidRDefault="0085225F" w:rsidP="0085225F">
      <w:pPr>
        <w:pStyle w:val="2"/>
        <w:tabs>
          <w:tab w:val="left" w:pos="9180"/>
        </w:tabs>
        <w:spacing w:before="0" w:beforeAutospacing="0" w:after="0" w:afterAutospacing="0" w:line="360" w:lineRule="auto"/>
        <w:ind w:right="-31" w:firstLine="680"/>
        <w:jc w:val="right"/>
        <w:rPr>
          <w:b w:val="0"/>
          <w:i/>
          <w:sz w:val="24"/>
          <w:szCs w:val="24"/>
        </w:rPr>
      </w:pPr>
      <w:r>
        <w:rPr>
          <w:b w:val="0"/>
          <w:i/>
          <w:color w:val="000000"/>
          <w:sz w:val="24"/>
          <w:szCs w:val="24"/>
        </w:rPr>
        <w:t>Орлов В. В. Особенности современной формы научной философии.</w:t>
      </w:r>
    </w:p>
    <w:p w:rsidR="0085225F" w:rsidRDefault="0085225F" w:rsidP="0085225F">
      <w:pPr>
        <w:pStyle w:val="2"/>
        <w:tabs>
          <w:tab w:val="left" w:pos="9180"/>
        </w:tabs>
        <w:spacing w:before="0" w:beforeAutospacing="0" w:after="0" w:afterAutospacing="0"/>
        <w:ind w:right="-31" w:firstLine="680"/>
        <w:jc w:val="center"/>
        <w:rPr>
          <w:sz w:val="24"/>
          <w:szCs w:val="24"/>
        </w:rPr>
      </w:pPr>
    </w:p>
    <w:p w:rsidR="0085225F" w:rsidRDefault="0085225F" w:rsidP="0085225F">
      <w:pPr>
        <w:pStyle w:val="2"/>
        <w:tabs>
          <w:tab w:val="left" w:pos="9180"/>
        </w:tabs>
        <w:spacing w:before="0" w:beforeAutospacing="0" w:after="0" w:afterAutospacing="0"/>
        <w:ind w:right="-31" w:firstLine="680"/>
        <w:jc w:val="center"/>
        <w:rPr>
          <w:sz w:val="24"/>
          <w:szCs w:val="24"/>
        </w:rPr>
      </w:pPr>
      <w:r>
        <w:rPr>
          <w:sz w:val="24"/>
          <w:szCs w:val="24"/>
        </w:rPr>
        <w:t xml:space="preserve">Лоскутов Юрий  </w:t>
      </w:r>
    </w:p>
    <w:p w:rsidR="0085225F" w:rsidRDefault="0085225F" w:rsidP="0085225F">
      <w:pPr>
        <w:overflowPunct w:val="0"/>
        <w:autoSpaceDE w:val="0"/>
        <w:autoSpaceDN w:val="0"/>
        <w:spacing w:line="360" w:lineRule="auto"/>
        <w:ind w:left="50" w:right="175" w:firstLine="680"/>
        <w:jc w:val="both"/>
      </w:pPr>
      <w:r>
        <w:t xml:space="preserve">Итак, в диалектическом материализме понятие материи (объективной реальности) конкретизируется как нечто </w:t>
      </w:r>
      <w:r>
        <w:rPr>
          <w:i/>
          <w:iCs/>
        </w:rPr>
        <w:t>абсолютное</w:t>
      </w:r>
      <w:r>
        <w:t xml:space="preserve">, т.е. как субстанция. В свою очередь, и традиционное понятие субстанции получает в научной диалектико-материалистической философии относительно новый смысл. Этот смысл лишь относительно нов потому, что научное понимание субстанции сохранило многие черты традиционной категории субстанции: абсолютность, </w:t>
      </w:r>
      <w:proofErr w:type="spellStart"/>
      <w:r>
        <w:t>самопричинность</w:t>
      </w:r>
      <w:proofErr w:type="spellEnd"/>
      <w:r>
        <w:t xml:space="preserve">, приоритет необходимости над случайностью и т.д.  Вместе с тем, действительно новой для теории субстанции в мировой философии является непосредственная связь понятия субстанции с понятием материи. </w:t>
      </w:r>
      <w:proofErr w:type="gramStart"/>
      <w:r>
        <w:t xml:space="preserve">Соответствующее определение субстанции мы находим у </w:t>
      </w:r>
      <w:proofErr w:type="spellStart"/>
      <w:r>
        <w:t>Э.В.Ильенкова</w:t>
      </w:r>
      <w:proofErr w:type="spellEnd"/>
      <w:r>
        <w:t xml:space="preserve"> в статье «Философской энциклопедии»: субстанция – это «объективная реальность, рассматриваемая со стороны её внутреннего единства, безотносительно ко всем тем бесконечно многообразным видоизменениям, в которых и через которые она в действительности существует;</w:t>
      </w:r>
      <w:r>
        <w:rPr>
          <w:i/>
          <w:iCs/>
        </w:rPr>
        <w:t xml:space="preserve"> материя</w:t>
      </w:r>
      <w:r>
        <w:t xml:space="preserve"> в аспекте единства всех форм ее движения, всех возникающих и исчезающих в этом движении различий и противоположностей».</w:t>
      </w:r>
      <w:proofErr w:type="gramEnd"/>
      <w:r>
        <w:t xml:space="preserve"> Также в отечественной философии имеются два взаимодополняющих варианта раскрытия основных моментов понятия материи как субстанции. </w:t>
      </w:r>
      <w:proofErr w:type="gramStart"/>
      <w:r>
        <w:t>Первый из них предложен В.В.Орловым: «1.)</w:t>
      </w:r>
      <w:proofErr w:type="gramEnd"/>
      <w:r>
        <w:t xml:space="preserve"> </w:t>
      </w:r>
      <w:proofErr w:type="gramStart"/>
      <w:r>
        <w:t xml:space="preserve">Материя (объективная реальность) есть абсолютное, ни от чего независящее бытие, исключающее существование какого-либо другого равноправного ему бытия, т.е. субстанция есть </w:t>
      </w:r>
      <w:proofErr w:type="spellStart"/>
      <w:r>
        <w:t>causa</w:t>
      </w:r>
      <w:proofErr w:type="spellEnd"/>
      <w:r>
        <w:t xml:space="preserve"> </w:t>
      </w:r>
      <w:proofErr w:type="spellStart"/>
      <w:r>
        <w:t>sui</w:t>
      </w:r>
      <w:proofErr w:type="spellEnd"/>
      <w:r>
        <w:t>; 2.)</w:t>
      </w:r>
      <w:proofErr w:type="gramEnd"/>
      <w:r>
        <w:t xml:space="preserve"> </w:t>
      </w:r>
      <w:proofErr w:type="gramStart"/>
      <w:r>
        <w:t>Материя (объективная реальность) есть носительница всех своих свойств (атрибутов);  3.)</w:t>
      </w:r>
      <w:proofErr w:type="gramEnd"/>
      <w:r>
        <w:t xml:space="preserve"> Материя (объективная реальность) есть активная первооснова, действующее «начало», порождающее свои собственные изменения и проявления». </w:t>
      </w:r>
      <w:proofErr w:type="gramStart"/>
      <w:r>
        <w:t xml:space="preserve">Второй вариант предложен В.Н.Демичевой – материя как субстанция есть: 1.) </w:t>
      </w:r>
      <w:proofErr w:type="spellStart"/>
      <w:r>
        <w:t>causa</w:t>
      </w:r>
      <w:proofErr w:type="spellEnd"/>
      <w:r>
        <w:t xml:space="preserve"> </w:t>
      </w:r>
      <w:proofErr w:type="spellStart"/>
      <w:r>
        <w:t>sui</w:t>
      </w:r>
      <w:proofErr w:type="spellEnd"/>
      <w:r>
        <w:t xml:space="preserve">, 2.) сущность мира, 3.) всеобщая основа вещей. </w:t>
      </w:r>
      <w:proofErr w:type="gramEnd"/>
    </w:p>
    <w:p w:rsidR="0085225F" w:rsidRDefault="0085225F" w:rsidP="0085225F">
      <w:pPr>
        <w:pStyle w:val="2"/>
        <w:tabs>
          <w:tab w:val="left" w:pos="9180"/>
        </w:tabs>
        <w:spacing w:before="0" w:beforeAutospacing="0" w:after="0" w:afterAutospacing="0" w:line="360" w:lineRule="auto"/>
        <w:ind w:right="-28" w:firstLine="680"/>
        <w:jc w:val="both"/>
        <w:rPr>
          <w:b w:val="0"/>
          <w:sz w:val="24"/>
          <w:szCs w:val="24"/>
        </w:rPr>
      </w:pPr>
      <w:r>
        <w:rPr>
          <w:b w:val="0"/>
          <w:sz w:val="24"/>
          <w:szCs w:val="24"/>
        </w:rPr>
        <w:t>…</w:t>
      </w:r>
      <w:proofErr w:type="gramStart"/>
      <w:r>
        <w:rPr>
          <w:b w:val="0"/>
          <w:sz w:val="24"/>
          <w:szCs w:val="24"/>
        </w:rPr>
        <w:t>н</w:t>
      </w:r>
      <w:proofErr w:type="gramEnd"/>
      <w:r>
        <w:rPr>
          <w:b w:val="0"/>
          <w:sz w:val="24"/>
          <w:szCs w:val="24"/>
        </w:rPr>
        <w:t xml:space="preserve">еоднократные попытки пересмотра ленинской теории материи как субстанции оказались в конечном счете несостоятельными. Это и неудивительно, ибо В.И.Ленин продолжал и развивал классическую линию в мировой онтологии, в силу чего его взгляды </w:t>
      </w:r>
      <w:r>
        <w:rPr>
          <w:b w:val="0"/>
          <w:sz w:val="24"/>
          <w:szCs w:val="24"/>
        </w:rPr>
        <w:lastRenderedPageBreak/>
        <w:t xml:space="preserve">по проблеме субстанции были подкреплены не только теоретическим и фактическим материалом частных наук, но и мощным интеллектуальным опытом философских предшественников. Вместе с тем, актуальной задачей для современной научной онтологии выступает конкретно-всеобщее рассмотрение материи как субстанции. В ряду проблем, которые требуют решения с точки зрения данного подхода, значатся: проблема </w:t>
      </w:r>
      <w:proofErr w:type="spellStart"/>
      <w:r>
        <w:rPr>
          <w:b w:val="0"/>
          <w:sz w:val="24"/>
          <w:szCs w:val="24"/>
        </w:rPr>
        <w:t>субфизической</w:t>
      </w:r>
      <w:proofErr w:type="spellEnd"/>
      <w:r>
        <w:rPr>
          <w:b w:val="0"/>
          <w:sz w:val="24"/>
          <w:szCs w:val="24"/>
        </w:rPr>
        <w:t xml:space="preserve"> материи, проблема соотношения живых человеческих индивидов и сущностных сил человека, проблема сущности морали, проблема соотношения человека и природы, проблема сущности современного этапа исторического развития и т.д.</w:t>
      </w:r>
    </w:p>
    <w:p w:rsidR="007A5738" w:rsidRDefault="0085225F" w:rsidP="0085225F">
      <w:r>
        <w:rPr>
          <w:i/>
        </w:rPr>
        <w:t>Лоскутов Ю.В.</w:t>
      </w:r>
      <w:r>
        <w:rPr>
          <w:b/>
          <w:i/>
        </w:rPr>
        <w:t xml:space="preserve"> </w:t>
      </w:r>
      <w:r>
        <w:rPr>
          <w:bCs/>
          <w:i/>
        </w:rPr>
        <w:t>Проблема субстанции в отечественной материалистической философии ХХ в.//</w:t>
      </w:r>
      <w:r>
        <w:rPr>
          <w:i/>
        </w:rPr>
        <w:t xml:space="preserve"> Новые идеи в философии. Вып.14. Ч.1. Пермь, Изд-во ПГУ, 2005</w:t>
      </w:r>
    </w:p>
    <w:sectPr w:rsidR="007A5738" w:rsidSect="007A57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225F"/>
    <w:rsid w:val="007A5738"/>
    <w:rsid w:val="008522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25F"/>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semiHidden/>
    <w:unhideWhenUsed/>
    <w:qFormat/>
    <w:rsid w:val="0085225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5225F"/>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160911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846</Words>
  <Characters>4826</Characters>
  <Application>Microsoft Office Word</Application>
  <DocSecurity>0</DocSecurity>
  <Lines>40</Lines>
  <Paragraphs>11</Paragraphs>
  <ScaleCrop>false</ScaleCrop>
  <Company>Reanimator Extreme Edition</Company>
  <LinksUpToDate>false</LinksUpToDate>
  <CharactersWithSpaces>5661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Петрович</dc:creator>
  <cp:keywords/>
  <dc:description/>
  <cp:lastModifiedBy>Олег Петрович</cp:lastModifiedBy>
  <cp:revision>3</cp:revision>
  <dcterms:created xsi:type="dcterms:W3CDTF">2020-04-28T04:49:00Z</dcterms:created>
  <dcterms:modified xsi:type="dcterms:W3CDTF">2020-04-28T04:54:00Z</dcterms:modified>
</cp:coreProperties>
</file>