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56" w:rsidRDefault="00B67E56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Ср-18</w:t>
      </w:r>
    </w:p>
    <w:p w:rsidR="00C22FE3" w:rsidRDefault="00C22FE3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B67E56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Pr="00C22FE3">
        <w:rPr>
          <w:rFonts w:ascii="Times New Roman" w:hAnsi="Times New Roman" w:cs="Times New Roman"/>
          <w:color w:val="FF0000"/>
          <w:sz w:val="28"/>
          <w:szCs w:val="28"/>
        </w:rPr>
        <w:t>.04.2019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</w:t>
      </w:r>
      <w:r w:rsidR="00CC77A9">
        <w:rPr>
          <w:rFonts w:ascii="Times New Roman" w:hAnsi="Times New Roman" w:cs="Times New Roman"/>
          <w:sz w:val="28"/>
          <w:szCs w:val="28"/>
        </w:rPr>
        <w:t>Валовой внутренний продукт</w:t>
      </w:r>
      <w:r>
        <w:rPr>
          <w:rFonts w:ascii="Times New Roman" w:hAnsi="Times New Roman" w:cs="Times New Roman"/>
          <w:sz w:val="28"/>
          <w:szCs w:val="28"/>
        </w:rPr>
        <w:t xml:space="preserve">» стр. </w:t>
      </w:r>
      <w:r w:rsidR="00CC77A9">
        <w:rPr>
          <w:rFonts w:ascii="Times New Roman" w:hAnsi="Times New Roman" w:cs="Times New Roman"/>
          <w:sz w:val="28"/>
          <w:szCs w:val="28"/>
        </w:rPr>
        <w:t>100-107</w:t>
      </w:r>
      <w:r w:rsidR="00C22FE3">
        <w:rPr>
          <w:rFonts w:ascii="Times New Roman" w:hAnsi="Times New Roman" w:cs="Times New Roman"/>
          <w:sz w:val="28"/>
          <w:szCs w:val="28"/>
        </w:rPr>
        <w:t>.</w:t>
      </w:r>
      <w:r w:rsidR="003C5EC5">
        <w:rPr>
          <w:rFonts w:ascii="Times New Roman" w:hAnsi="Times New Roman" w:cs="Times New Roman"/>
          <w:sz w:val="28"/>
          <w:szCs w:val="28"/>
        </w:rPr>
        <w:t xml:space="preserve"> Учебник Королева Г.Э., Бурмистрова Т.В. «Экономика»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CC77A9">
        <w:rPr>
          <w:rFonts w:ascii="Times New Roman" w:hAnsi="Times New Roman" w:cs="Times New Roman"/>
          <w:sz w:val="28"/>
          <w:szCs w:val="28"/>
        </w:rPr>
        <w:t>решение практической работы ВВП</w:t>
      </w:r>
    </w:p>
    <w:p w:rsidR="009C15E1" w:rsidRDefault="009C15E1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15E1" w:rsidRPr="009C15E1" w:rsidRDefault="009C15E1" w:rsidP="009C15E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 w:rsidR="00C22FE3"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 w:rsidR="00C22F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22FE3"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9C15E1" w:rsidRDefault="009C15E1" w:rsidP="00C22FE3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 w:rsidR="00CC77A9"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 w:rsidR="00C22FE3">
        <w:rPr>
          <w:rFonts w:ascii="Times New Roman" w:hAnsi="Times New Roman" w:cs="Times New Roman"/>
          <w:sz w:val="28"/>
          <w:szCs w:val="28"/>
        </w:rPr>
        <w:t>.</w:t>
      </w:r>
    </w:p>
    <w:p w:rsidR="000610E4" w:rsidRDefault="000610E4" w:rsidP="00C22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0E4" w:rsidRPr="00CF02CD" w:rsidRDefault="000610E4" w:rsidP="000610E4">
      <w:pPr>
        <w:pStyle w:val="TTEXT"/>
      </w:pPr>
    </w:p>
    <w:p w:rsidR="000610E4" w:rsidRPr="00CF02CD" w:rsidRDefault="000610E4" w:rsidP="000610E4">
      <w:pPr>
        <w:pStyle w:val="TNAME"/>
        <w:numPr>
          <w:ilvl w:val="0"/>
          <w:numId w:val="11"/>
        </w:numPr>
      </w:pPr>
      <w:bookmarkStart w:id="0" w:name="_Toc133758361"/>
      <w:r w:rsidRPr="00CF02CD">
        <w:t>Дайте определения понятиям</w:t>
      </w:r>
      <w:bookmarkEnd w:id="0"/>
    </w:p>
    <w:p w:rsidR="000610E4" w:rsidRPr="00CF02CD" w:rsidRDefault="000610E4" w:rsidP="000610E4">
      <w:pPr>
        <w:pStyle w:val="TTEXT"/>
      </w:pPr>
    </w:p>
    <w:p w:rsidR="000610E4" w:rsidRPr="00CF02CD" w:rsidRDefault="000610E4" w:rsidP="000610E4">
      <w:pPr>
        <w:pStyle w:val="TTEXT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</w:pPr>
      <w:r w:rsidRPr="00CF02CD">
        <w:t>Макроэкономика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</w:pPr>
      <w:r>
        <w:t>В</w:t>
      </w:r>
      <w:r w:rsidRPr="00CF02CD">
        <w:t xml:space="preserve">аловой </w:t>
      </w:r>
      <w:r>
        <w:t xml:space="preserve">внутренний </w:t>
      </w:r>
      <w:r w:rsidRPr="00CF02CD">
        <w:t>продукт (ВВП)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</w:pPr>
      <w:r w:rsidRPr="00CF02CD">
        <w:t>Номинальный ВВП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</w:pPr>
      <w:r w:rsidRPr="00CF02CD">
        <w:t>Реальный ВВП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</w:pPr>
      <w:r w:rsidRPr="00CF02CD">
        <w:t>Дефлятор ВВП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</w:pPr>
      <w:r w:rsidRPr="00CF02CD">
        <w:t>Индекс цен текущего года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</w:pPr>
      <w:r w:rsidRPr="00CF02CD">
        <w:t>Темп инфляции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</w:pPr>
      <w:r w:rsidRPr="00CF02CD">
        <w:t>Уровень безработицы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</w:pPr>
      <w:r w:rsidRPr="00CF02CD">
        <w:t>Полная занятость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</w:pPr>
      <w:r w:rsidRPr="00CF02CD">
        <w:t>Чистый экспорт (сальдо внешней торговли)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</w:pPr>
      <w:r w:rsidRPr="00CF02CD">
        <w:t>Система национальных счетов (СНС)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</w:pPr>
      <w:r w:rsidRPr="00CF02CD">
        <w:t>Чистый внутренний продукт (ЧВП)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</w:pPr>
      <w:r w:rsidRPr="00CF02CD">
        <w:t>Национальный доход (НД)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</w:pPr>
      <w:r w:rsidRPr="00CF02CD">
        <w:t>Личный доход (ЛД)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</w:pPr>
      <w:r>
        <w:t>Личный р</w:t>
      </w:r>
      <w:r w:rsidRPr="00CF02CD">
        <w:t>асполагаемый доход (РД)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</w:pPr>
      <w:r w:rsidRPr="00CF02CD">
        <w:t>Национальное богатство (НБ)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</w:pPr>
    </w:p>
    <w:p w:rsidR="000610E4" w:rsidRPr="00CF02CD" w:rsidRDefault="000610E4" w:rsidP="000610E4">
      <w:pPr>
        <w:pStyle w:val="TNAME"/>
      </w:pPr>
      <w:bookmarkStart w:id="1" w:name="_Toc133758362"/>
      <w:r w:rsidRPr="00CF02CD">
        <w:t>Узловые вопросы темы</w:t>
      </w:r>
      <w:bookmarkEnd w:id="1"/>
    </w:p>
    <w:p w:rsidR="000610E4" w:rsidRPr="00CF02CD" w:rsidRDefault="000610E4" w:rsidP="000610E4">
      <w:pPr>
        <w:pStyle w:val="TTEXT"/>
      </w:pPr>
    </w:p>
    <w:p w:rsidR="000610E4" w:rsidRPr="00CF02CD" w:rsidRDefault="000610E4" w:rsidP="000610E4">
      <w:pPr>
        <w:pStyle w:val="TTEXT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</w:pPr>
      <w:r w:rsidRPr="00CF02CD">
        <w:t>Макроэкономика как самостоятельный раздел экономической науки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</w:pPr>
      <w:r w:rsidRPr="00CF02CD">
        <w:t>Основные макроэкономические цели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</w:pPr>
      <w:r w:rsidRPr="00CF02CD">
        <w:t>Расчёт ВВП по расходам на созданную в стране продукцию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</w:pPr>
      <w:r w:rsidRPr="00CF02CD">
        <w:t>Расчёт ВВП по доходам, полученным в результате производства продукции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</w:pPr>
      <w:r w:rsidRPr="00CF02CD">
        <w:t>Модель круговых потоков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numPr>
          <w:ilvl w:val="0"/>
          <w:numId w:val="6"/>
        </w:numPr>
        <w:pBdr>
          <w:bottom w:val="single" w:sz="4" w:space="1" w:color="auto"/>
          <w:between w:val="single" w:sz="4" w:space="1" w:color="auto"/>
        </w:pBdr>
      </w:pPr>
      <w:r w:rsidRPr="00CF02CD">
        <w:t>Система национальных счетов и её показатели</w:t>
      </w: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</w:pPr>
    </w:p>
    <w:p w:rsidR="000610E4" w:rsidRPr="00CF02CD" w:rsidRDefault="000610E4" w:rsidP="000610E4">
      <w:pPr>
        <w:pStyle w:val="TNAME"/>
      </w:pPr>
      <w:bookmarkStart w:id="2" w:name="_Toc133758363"/>
      <w:r w:rsidRPr="00CF02CD">
        <w:t>Тесты</w:t>
      </w:r>
      <w:bookmarkEnd w:id="2"/>
    </w:p>
    <w:p w:rsidR="000610E4" w:rsidRPr="00CF02CD" w:rsidRDefault="000610E4" w:rsidP="000610E4">
      <w:pPr>
        <w:pStyle w:val="TTEXT"/>
        <w:widowControl w:val="0"/>
      </w:pPr>
    </w:p>
    <w:p w:rsidR="000610E4" w:rsidRPr="00A051BB" w:rsidRDefault="000610E4" w:rsidP="000610E4">
      <w:pPr>
        <w:pStyle w:val="TTEXT"/>
        <w:widowControl w:val="0"/>
        <w:jc w:val="right"/>
        <w:rPr>
          <w:sz w:val="24"/>
        </w:rPr>
      </w:pPr>
      <w:r w:rsidRPr="00A051BB">
        <w:rPr>
          <w:sz w:val="24"/>
        </w:rPr>
        <w:t>Таблица для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1676"/>
        <w:gridCol w:w="1677"/>
        <w:gridCol w:w="1676"/>
        <w:gridCol w:w="1677"/>
        <w:gridCol w:w="1677"/>
      </w:tblGrid>
      <w:tr w:rsidR="000610E4" w:rsidRPr="00CF02CD" w:rsidTr="006456BB">
        <w:tc>
          <w:tcPr>
            <w:tcW w:w="1188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Номер теста</w:t>
            </w:r>
          </w:p>
        </w:tc>
        <w:tc>
          <w:tcPr>
            <w:tcW w:w="1676" w:type="dxa"/>
          </w:tcPr>
          <w:p w:rsidR="000610E4" w:rsidRPr="00CF02CD" w:rsidRDefault="000610E4" w:rsidP="006456BB">
            <w:pPr>
              <w:pStyle w:val="TTEXT"/>
              <w:ind w:firstLine="0"/>
              <w:jc w:val="center"/>
            </w:pPr>
            <w:r w:rsidRPr="00CF02CD">
              <w:t>1</w:t>
            </w:r>
          </w:p>
        </w:tc>
        <w:tc>
          <w:tcPr>
            <w:tcW w:w="1677" w:type="dxa"/>
          </w:tcPr>
          <w:p w:rsidR="000610E4" w:rsidRPr="00CF02CD" w:rsidRDefault="000610E4" w:rsidP="006456BB">
            <w:pPr>
              <w:pStyle w:val="TTEXT"/>
              <w:ind w:firstLine="0"/>
              <w:jc w:val="center"/>
            </w:pPr>
            <w:r w:rsidRPr="00CF02CD">
              <w:t>2</w:t>
            </w:r>
          </w:p>
        </w:tc>
        <w:tc>
          <w:tcPr>
            <w:tcW w:w="1676" w:type="dxa"/>
          </w:tcPr>
          <w:p w:rsidR="000610E4" w:rsidRPr="00CF02CD" w:rsidRDefault="000610E4" w:rsidP="006456BB">
            <w:pPr>
              <w:pStyle w:val="TTEXT"/>
              <w:ind w:firstLine="0"/>
              <w:jc w:val="center"/>
            </w:pPr>
            <w:r w:rsidRPr="00CF02CD">
              <w:t>3</w:t>
            </w:r>
          </w:p>
        </w:tc>
        <w:tc>
          <w:tcPr>
            <w:tcW w:w="1677" w:type="dxa"/>
          </w:tcPr>
          <w:p w:rsidR="000610E4" w:rsidRPr="00CF02CD" w:rsidRDefault="000610E4" w:rsidP="006456BB">
            <w:pPr>
              <w:pStyle w:val="TTEXT"/>
              <w:ind w:firstLine="0"/>
              <w:jc w:val="center"/>
            </w:pPr>
            <w:r w:rsidRPr="00CF02CD">
              <w:t>4</w:t>
            </w:r>
          </w:p>
        </w:tc>
        <w:tc>
          <w:tcPr>
            <w:tcW w:w="1677" w:type="dxa"/>
          </w:tcPr>
          <w:p w:rsidR="000610E4" w:rsidRPr="00CF02CD" w:rsidRDefault="000610E4" w:rsidP="006456BB">
            <w:pPr>
              <w:pStyle w:val="TTEXT"/>
              <w:ind w:firstLine="0"/>
              <w:jc w:val="center"/>
            </w:pPr>
            <w:r w:rsidRPr="00CF02CD">
              <w:t>5</w:t>
            </w:r>
          </w:p>
        </w:tc>
      </w:tr>
      <w:tr w:rsidR="000610E4" w:rsidRPr="00CF02CD" w:rsidTr="006456BB">
        <w:tc>
          <w:tcPr>
            <w:tcW w:w="1188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Вариант ответа</w:t>
            </w:r>
          </w:p>
        </w:tc>
        <w:tc>
          <w:tcPr>
            <w:tcW w:w="1676" w:type="dxa"/>
          </w:tcPr>
          <w:p w:rsidR="000610E4" w:rsidRPr="00CF02CD" w:rsidRDefault="000610E4" w:rsidP="006456BB">
            <w:pPr>
              <w:pStyle w:val="TTEXT"/>
              <w:ind w:firstLine="0"/>
            </w:pPr>
          </w:p>
        </w:tc>
        <w:tc>
          <w:tcPr>
            <w:tcW w:w="1677" w:type="dxa"/>
          </w:tcPr>
          <w:p w:rsidR="000610E4" w:rsidRPr="00CF02CD" w:rsidRDefault="000610E4" w:rsidP="006456BB">
            <w:pPr>
              <w:pStyle w:val="TTEXT"/>
              <w:ind w:firstLine="0"/>
            </w:pPr>
          </w:p>
        </w:tc>
        <w:tc>
          <w:tcPr>
            <w:tcW w:w="1676" w:type="dxa"/>
          </w:tcPr>
          <w:p w:rsidR="000610E4" w:rsidRPr="00CF02CD" w:rsidRDefault="000610E4" w:rsidP="006456BB">
            <w:pPr>
              <w:pStyle w:val="TTEXT"/>
              <w:ind w:firstLine="0"/>
            </w:pPr>
          </w:p>
        </w:tc>
        <w:tc>
          <w:tcPr>
            <w:tcW w:w="1677" w:type="dxa"/>
          </w:tcPr>
          <w:p w:rsidR="000610E4" w:rsidRPr="00CF02CD" w:rsidRDefault="000610E4" w:rsidP="006456BB">
            <w:pPr>
              <w:pStyle w:val="TTEXT"/>
              <w:ind w:firstLine="0"/>
            </w:pPr>
          </w:p>
        </w:tc>
        <w:tc>
          <w:tcPr>
            <w:tcW w:w="1677" w:type="dxa"/>
          </w:tcPr>
          <w:p w:rsidR="000610E4" w:rsidRPr="00CF02CD" w:rsidRDefault="000610E4" w:rsidP="006456BB">
            <w:pPr>
              <w:pStyle w:val="TTEXT"/>
              <w:ind w:firstLine="0"/>
            </w:pPr>
          </w:p>
        </w:tc>
      </w:tr>
    </w:tbl>
    <w:p w:rsidR="000610E4" w:rsidRPr="00CF02CD" w:rsidRDefault="000610E4" w:rsidP="000610E4">
      <w:pPr>
        <w:pStyle w:val="TTEXT"/>
        <w:widowControl w:val="0"/>
      </w:pPr>
    </w:p>
    <w:p w:rsidR="000610E4" w:rsidRPr="00CF02CD" w:rsidRDefault="000610E4" w:rsidP="000610E4">
      <w:pPr>
        <w:pStyle w:val="TTEXT"/>
        <w:numPr>
          <w:ilvl w:val="0"/>
          <w:numId w:val="7"/>
        </w:numPr>
      </w:pPr>
      <w:r w:rsidRPr="00CF02CD">
        <w:t>Отчисления на потребление капитала – это: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чистые инвестиции;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чистые иностранные инвестиции;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lastRenderedPageBreak/>
        <w:t>амортизация;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средства, которые могут быть использованы для покупки сырья и материалов.</w:t>
      </w:r>
    </w:p>
    <w:p w:rsidR="000610E4" w:rsidRPr="00CF02CD" w:rsidRDefault="000610E4" w:rsidP="000610E4">
      <w:pPr>
        <w:pStyle w:val="TTEXT"/>
        <w:numPr>
          <w:ilvl w:val="0"/>
          <w:numId w:val="10"/>
        </w:numPr>
      </w:pPr>
      <w:r w:rsidRPr="00CF02CD">
        <w:t>В расчёт ВВП по доход</w:t>
      </w:r>
      <w:r>
        <w:t>у</w:t>
      </w:r>
      <w:r w:rsidRPr="00CF02CD">
        <w:t xml:space="preserve"> не включают: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прибыль корпораций;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государственные трансфертные платежи;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проценты, выплачиваемые предпринимателями за капитал, полученный в кредит;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рентные платежи.</w:t>
      </w:r>
    </w:p>
    <w:p w:rsidR="000610E4" w:rsidRPr="00CF02CD" w:rsidRDefault="000610E4" w:rsidP="000610E4">
      <w:pPr>
        <w:pStyle w:val="TTEXT"/>
        <w:numPr>
          <w:ilvl w:val="0"/>
          <w:numId w:val="10"/>
        </w:numPr>
      </w:pPr>
      <w:r w:rsidRPr="00CF02CD">
        <w:t>Для определения вклада государственного сектора в производство ВВП необходимо: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учесть расходы государства на потребительские товары;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учесть расходы государства на покупку конечных товаров и услуг, исключив затраты государства на покупку промежуточных товаров;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рассчитать государственные расходы на покупку всех товаров и услуг;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определить сумму расходов государства только на покупку товаров, не считая расходов на услуги.</w:t>
      </w:r>
    </w:p>
    <w:p w:rsidR="000610E4" w:rsidRPr="00CF02CD" w:rsidRDefault="000610E4" w:rsidP="000610E4">
      <w:pPr>
        <w:pStyle w:val="TTEXT"/>
        <w:numPr>
          <w:ilvl w:val="0"/>
          <w:numId w:val="10"/>
        </w:numPr>
      </w:pPr>
      <w:r w:rsidRPr="00CF02CD">
        <w:t>Понятие «инвестиции» в системе национальных счетов включает: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покупку любой акции;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любой товар, произведенный в государственном секторе;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рост запасов на конец года;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>
        <w:t>любой товар, ку</w:t>
      </w:r>
      <w:r w:rsidRPr="00CF02CD">
        <w:t>пленный потребителем, но не полностью потреблённый до конца года.</w:t>
      </w:r>
    </w:p>
    <w:p w:rsidR="000610E4" w:rsidRPr="00CF02CD" w:rsidRDefault="000610E4" w:rsidP="000610E4">
      <w:pPr>
        <w:pStyle w:val="TTEXT"/>
        <w:numPr>
          <w:ilvl w:val="0"/>
          <w:numId w:val="10"/>
        </w:numPr>
      </w:pPr>
      <w:r w:rsidRPr="00CF02CD">
        <w:t>В состав В</w:t>
      </w:r>
      <w:proofErr w:type="gramStart"/>
      <w:r w:rsidRPr="00CF02CD">
        <w:t>ВП вкл</w:t>
      </w:r>
      <w:proofErr w:type="gramEnd"/>
      <w:r w:rsidRPr="00CF02CD">
        <w:t>ючают: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стоимость нового учебника;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стоимость купленного подержанного автомобиля;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услуги домашней хозяйки;</w:t>
      </w:r>
    </w:p>
    <w:p w:rsidR="000610E4" w:rsidRPr="00CF02CD" w:rsidRDefault="000610E4" w:rsidP="000610E4">
      <w:pPr>
        <w:pStyle w:val="TTEXT"/>
        <w:numPr>
          <w:ilvl w:val="1"/>
          <w:numId w:val="10"/>
        </w:numPr>
      </w:pPr>
      <w:r w:rsidRPr="00CF02CD">
        <w:t>покупку новых акций у брокера.</w:t>
      </w:r>
    </w:p>
    <w:p w:rsidR="000610E4" w:rsidRPr="00CF02CD" w:rsidRDefault="000610E4" w:rsidP="000610E4">
      <w:pPr>
        <w:pStyle w:val="TTEXT"/>
      </w:pPr>
    </w:p>
    <w:p w:rsidR="000610E4" w:rsidRPr="00CF02CD" w:rsidRDefault="000610E4" w:rsidP="000610E4">
      <w:pPr>
        <w:pStyle w:val="TNAME"/>
      </w:pPr>
      <w:bookmarkStart w:id="3" w:name="_Toc133758364"/>
      <w:r w:rsidRPr="00CF02CD">
        <w:t>Задачи</w:t>
      </w:r>
      <w:bookmarkEnd w:id="3"/>
    </w:p>
    <w:p w:rsidR="000610E4" w:rsidRPr="00CF02CD" w:rsidRDefault="000610E4" w:rsidP="000610E4">
      <w:pPr>
        <w:pStyle w:val="TTEXT"/>
      </w:pPr>
    </w:p>
    <w:p w:rsidR="000610E4" w:rsidRPr="00CF02CD" w:rsidRDefault="000610E4" w:rsidP="000610E4">
      <w:pPr>
        <w:pStyle w:val="TTEXT"/>
      </w:pPr>
      <w:r w:rsidRPr="00CF02CD">
        <w:t>Задача 1</w:t>
      </w:r>
    </w:p>
    <w:p w:rsidR="000610E4" w:rsidRPr="00CF02CD" w:rsidRDefault="000610E4" w:rsidP="000610E4">
      <w:pPr>
        <w:pStyle w:val="TTEXT"/>
      </w:pPr>
      <w:r w:rsidRPr="00CF02CD">
        <w:t>В таблице</w:t>
      </w:r>
      <w:r>
        <w:t xml:space="preserve"> 10</w:t>
      </w:r>
      <w:r w:rsidRPr="00CF02CD">
        <w:t xml:space="preserve"> представлены следующие данные за два года:</w:t>
      </w:r>
    </w:p>
    <w:p w:rsidR="000610E4" w:rsidRPr="00A051BB" w:rsidRDefault="000610E4" w:rsidP="000610E4">
      <w:pPr>
        <w:pStyle w:val="TTEXT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Pr="00A051BB">
        <w:rPr>
          <w:sz w:val="24"/>
        </w:rPr>
        <w:t xml:space="preserve">Таблица </w:t>
      </w:r>
      <w:r>
        <w:rPr>
          <w:sz w:val="24"/>
        </w:rPr>
        <w:t>10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3190"/>
        <w:gridCol w:w="2908"/>
      </w:tblGrid>
      <w:tr w:rsidR="000610E4" w:rsidRPr="00CF02CD" w:rsidTr="006456BB">
        <w:tc>
          <w:tcPr>
            <w:tcW w:w="2362" w:type="dxa"/>
          </w:tcPr>
          <w:p w:rsidR="000610E4" w:rsidRPr="00CF02CD" w:rsidRDefault="000610E4" w:rsidP="006456BB">
            <w:pPr>
              <w:pStyle w:val="TTEXT"/>
              <w:ind w:firstLine="0"/>
            </w:pPr>
          </w:p>
        </w:tc>
        <w:tc>
          <w:tcPr>
            <w:tcW w:w="3190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Номинальный ВВП</w:t>
            </w:r>
          </w:p>
        </w:tc>
        <w:tc>
          <w:tcPr>
            <w:tcW w:w="2908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Дефлятор ВВП</w:t>
            </w:r>
          </w:p>
        </w:tc>
      </w:tr>
      <w:tr w:rsidR="000610E4" w:rsidRPr="00CF02CD" w:rsidTr="006456BB">
        <w:tc>
          <w:tcPr>
            <w:tcW w:w="2362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2000 год</w:t>
            </w:r>
          </w:p>
        </w:tc>
        <w:tc>
          <w:tcPr>
            <w:tcW w:w="3190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375 млрд. ден. ед.</w:t>
            </w:r>
          </w:p>
        </w:tc>
        <w:tc>
          <w:tcPr>
            <w:tcW w:w="2908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100%</w:t>
            </w:r>
          </w:p>
        </w:tc>
      </w:tr>
      <w:tr w:rsidR="000610E4" w:rsidRPr="00CF02CD" w:rsidTr="006456BB">
        <w:tc>
          <w:tcPr>
            <w:tcW w:w="2362" w:type="dxa"/>
          </w:tcPr>
          <w:p w:rsidR="000610E4" w:rsidRPr="00CF02CD" w:rsidRDefault="000610E4" w:rsidP="006456BB">
            <w:pPr>
              <w:pStyle w:val="TTEXT"/>
              <w:ind w:firstLine="0"/>
            </w:pPr>
            <w:r>
              <w:t>2006</w:t>
            </w:r>
            <w:r w:rsidRPr="00CF02CD">
              <w:t xml:space="preserve"> год</w:t>
            </w:r>
          </w:p>
        </w:tc>
        <w:tc>
          <w:tcPr>
            <w:tcW w:w="3190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270 млрд. ден. ед.</w:t>
            </w:r>
          </w:p>
        </w:tc>
        <w:tc>
          <w:tcPr>
            <w:tcW w:w="2908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75%</w:t>
            </w:r>
          </w:p>
        </w:tc>
      </w:tr>
    </w:tbl>
    <w:p w:rsidR="000610E4" w:rsidRPr="00082597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  <w:r>
        <w:t>Определите реальный ВВП в 2006</w:t>
      </w:r>
      <w:r w:rsidRPr="00CF02CD">
        <w:t>г., если в качестве базисного года считать 2000 год.</w:t>
      </w:r>
    </w:p>
    <w:p w:rsidR="000610E4" w:rsidRPr="00082597" w:rsidRDefault="000610E4" w:rsidP="000610E4">
      <w:pPr>
        <w:pStyle w:val="TTEXT"/>
        <w:pBdr>
          <w:bottom w:val="single" w:sz="4" w:space="1" w:color="auto"/>
          <w:between w:val="single" w:sz="4" w:space="1" w:color="auto"/>
        </w:pBdr>
      </w:pPr>
    </w:p>
    <w:p w:rsidR="000610E4" w:rsidRPr="00CF02CD" w:rsidRDefault="000610E4" w:rsidP="000610E4">
      <w:pPr>
        <w:pStyle w:val="TTEXT"/>
      </w:pPr>
    </w:p>
    <w:p w:rsidR="000610E4" w:rsidRPr="00CF02CD" w:rsidRDefault="000610E4" w:rsidP="000610E4">
      <w:pPr>
        <w:pStyle w:val="TTEXT"/>
      </w:pPr>
      <w:r w:rsidRPr="00CF02CD">
        <w:t>Задача 2</w:t>
      </w:r>
    </w:p>
    <w:p w:rsidR="000610E4" w:rsidRDefault="000610E4" w:rsidP="000610E4">
      <w:pPr>
        <w:pStyle w:val="TTEXT"/>
      </w:pPr>
      <w:r w:rsidRPr="00CF02CD">
        <w:t>Экономика характеризуется следующими показателями:</w:t>
      </w:r>
    </w:p>
    <w:p w:rsidR="000610E4" w:rsidRDefault="000610E4" w:rsidP="000610E4">
      <w:pPr>
        <w:pStyle w:val="TTEXT"/>
      </w:pPr>
    </w:p>
    <w:p w:rsidR="000610E4" w:rsidRDefault="000610E4" w:rsidP="000610E4">
      <w:pPr>
        <w:pStyle w:val="TTEXT"/>
      </w:pPr>
    </w:p>
    <w:p w:rsidR="000610E4" w:rsidRPr="00CF02CD" w:rsidRDefault="000610E4" w:rsidP="000610E4">
      <w:pPr>
        <w:pStyle w:val="TTEXT"/>
      </w:pPr>
    </w:p>
    <w:p w:rsidR="000610E4" w:rsidRPr="00A051BB" w:rsidRDefault="000610E4" w:rsidP="000610E4">
      <w:pPr>
        <w:pStyle w:val="TTEXT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  <w:r w:rsidRPr="00A051BB">
        <w:rPr>
          <w:sz w:val="24"/>
        </w:rPr>
        <w:t>Таблица 1</w:t>
      </w:r>
      <w:r>
        <w:rPr>
          <w:sz w:val="24"/>
        </w:rPr>
        <w:t>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393"/>
        <w:gridCol w:w="2293"/>
      </w:tblGrid>
      <w:tr w:rsidR="000610E4" w:rsidRPr="00CF02CD" w:rsidTr="006456BB">
        <w:tc>
          <w:tcPr>
            <w:tcW w:w="594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lastRenderedPageBreak/>
              <w:t xml:space="preserve">№ </w:t>
            </w:r>
            <w:proofErr w:type="gramStart"/>
            <w:r w:rsidRPr="00CF02CD">
              <w:t>п</w:t>
            </w:r>
            <w:proofErr w:type="gramEnd"/>
            <w:r w:rsidRPr="00CF02CD">
              <w:t>/п</w:t>
            </w:r>
          </w:p>
        </w:tc>
        <w:tc>
          <w:tcPr>
            <w:tcW w:w="53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Наименование показателей</w:t>
            </w:r>
          </w:p>
        </w:tc>
        <w:tc>
          <w:tcPr>
            <w:tcW w:w="22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 xml:space="preserve">Сумма, </w:t>
            </w:r>
            <w:r>
              <w:t xml:space="preserve">             </w:t>
            </w:r>
            <w:r w:rsidRPr="00CF02CD">
              <w:t>млрд. ден. ед.</w:t>
            </w:r>
          </w:p>
        </w:tc>
      </w:tr>
      <w:tr w:rsidR="000610E4" w:rsidRPr="00CF02CD" w:rsidTr="006456BB">
        <w:tc>
          <w:tcPr>
            <w:tcW w:w="594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1</w:t>
            </w:r>
          </w:p>
        </w:tc>
        <w:tc>
          <w:tcPr>
            <w:tcW w:w="53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Чистые внутренние частные инвестиции</w:t>
            </w:r>
          </w:p>
        </w:tc>
        <w:tc>
          <w:tcPr>
            <w:tcW w:w="22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32</w:t>
            </w:r>
          </w:p>
        </w:tc>
      </w:tr>
      <w:tr w:rsidR="000610E4" w:rsidRPr="00CF02CD" w:rsidTr="006456BB">
        <w:tc>
          <w:tcPr>
            <w:tcW w:w="594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2</w:t>
            </w:r>
          </w:p>
        </w:tc>
        <w:tc>
          <w:tcPr>
            <w:tcW w:w="53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Индивидуальные налоги</w:t>
            </w:r>
          </w:p>
        </w:tc>
        <w:tc>
          <w:tcPr>
            <w:tcW w:w="22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39</w:t>
            </w:r>
          </w:p>
        </w:tc>
      </w:tr>
      <w:tr w:rsidR="000610E4" w:rsidRPr="00CF02CD" w:rsidTr="006456BB">
        <w:tc>
          <w:tcPr>
            <w:tcW w:w="594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3</w:t>
            </w:r>
          </w:p>
        </w:tc>
        <w:tc>
          <w:tcPr>
            <w:tcW w:w="53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Трансфертные платежи</w:t>
            </w:r>
          </w:p>
        </w:tc>
        <w:tc>
          <w:tcPr>
            <w:tcW w:w="22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19</w:t>
            </w:r>
          </w:p>
        </w:tc>
      </w:tr>
      <w:tr w:rsidR="000610E4" w:rsidRPr="00CF02CD" w:rsidTr="006456BB">
        <w:tc>
          <w:tcPr>
            <w:tcW w:w="594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4</w:t>
            </w:r>
          </w:p>
        </w:tc>
        <w:tc>
          <w:tcPr>
            <w:tcW w:w="53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Косвенные налоги на бизнес</w:t>
            </w:r>
          </w:p>
        </w:tc>
        <w:tc>
          <w:tcPr>
            <w:tcW w:w="22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8</w:t>
            </w:r>
          </w:p>
        </w:tc>
      </w:tr>
      <w:tr w:rsidR="000610E4" w:rsidRPr="00CF02CD" w:rsidTr="006456BB">
        <w:tc>
          <w:tcPr>
            <w:tcW w:w="594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5</w:t>
            </w:r>
          </w:p>
        </w:tc>
        <w:tc>
          <w:tcPr>
            <w:tcW w:w="53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Налоги на доходы корпораций</w:t>
            </w:r>
          </w:p>
        </w:tc>
        <w:tc>
          <w:tcPr>
            <w:tcW w:w="22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11</w:t>
            </w:r>
          </w:p>
        </w:tc>
      </w:tr>
      <w:tr w:rsidR="000610E4" w:rsidRPr="00CF02CD" w:rsidTr="006456BB">
        <w:tc>
          <w:tcPr>
            <w:tcW w:w="594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6</w:t>
            </w:r>
          </w:p>
        </w:tc>
        <w:tc>
          <w:tcPr>
            <w:tcW w:w="53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Расходы на личное потребление</w:t>
            </w:r>
          </w:p>
        </w:tc>
        <w:tc>
          <w:tcPr>
            <w:tcW w:w="22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217</w:t>
            </w:r>
          </w:p>
        </w:tc>
      </w:tr>
      <w:tr w:rsidR="000610E4" w:rsidRPr="00CF02CD" w:rsidTr="006456BB">
        <w:tc>
          <w:tcPr>
            <w:tcW w:w="594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7</w:t>
            </w:r>
          </w:p>
        </w:tc>
        <w:tc>
          <w:tcPr>
            <w:tcW w:w="53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Стоимость потреблённого капитала</w:t>
            </w:r>
          </w:p>
        </w:tc>
        <w:tc>
          <w:tcPr>
            <w:tcW w:w="22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7</w:t>
            </w:r>
          </w:p>
        </w:tc>
      </w:tr>
      <w:tr w:rsidR="000610E4" w:rsidRPr="00CF02CD" w:rsidTr="006456BB">
        <w:tc>
          <w:tcPr>
            <w:tcW w:w="594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8</w:t>
            </w:r>
          </w:p>
        </w:tc>
        <w:tc>
          <w:tcPr>
            <w:tcW w:w="53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Экспорт</w:t>
            </w:r>
          </w:p>
        </w:tc>
        <w:tc>
          <w:tcPr>
            <w:tcW w:w="22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15</w:t>
            </w:r>
          </w:p>
        </w:tc>
      </w:tr>
      <w:tr w:rsidR="000610E4" w:rsidRPr="00CF02CD" w:rsidTr="006456BB">
        <w:tc>
          <w:tcPr>
            <w:tcW w:w="594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9</w:t>
            </w:r>
          </w:p>
        </w:tc>
        <w:tc>
          <w:tcPr>
            <w:tcW w:w="53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Дивиденды</w:t>
            </w:r>
          </w:p>
        </w:tc>
        <w:tc>
          <w:tcPr>
            <w:tcW w:w="22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15</w:t>
            </w:r>
          </w:p>
        </w:tc>
      </w:tr>
      <w:tr w:rsidR="000610E4" w:rsidRPr="00CF02CD" w:rsidTr="006456BB">
        <w:tc>
          <w:tcPr>
            <w:tcW w:w="594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10</w:t>
            </w:r>
          </w:p>
        </w:tc>
        <w:tc>
          <w:tcPr>
            <w:tcW w:w="53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Государственные закупки товаров и услуг</w:t>
            </w:r>
          </w:p>
        </w:tc>
        <w:tc>
          <w:tcPr>
            <w:tcW w:w="22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51</w:t>
            </w:r>
          </w:p>
        </w:tc>
      </w:tr>
      <w:tr w:rsidR="000610E4" w:rsidRPr="00CF02CD" w:rsidTr="006456BB">
        <w:tc>
          <w:tcPr>
            <w:tcW w:w="594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11</w:t>
            </w:r>
          </w:p>
        </w:tc>
        <w:tc>
          <w:tcPr>
            <w:tcW w:w="53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Нераспределённая прибыль корпораций</w:t>
            </w:r>
          </w:p>
        </w:tc>
        <w:tc>
          <w:tcPr>
            <w:tcW w:w="22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10</w:t>
            </w:r>
          </w:p>
        </w:tc>
      </w:tr>
      <w:tr w:rsidR="000610E4" w:rsidRPr="00CF02CD" w:rsidTr="006456BB">
        <w:tc>
          <w:tcPr>
            <w:tcW w:w="594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12</w:t>
            </w:r>
          </w:p>
        </w:tc>
        <w:tc>
          <w:tcPr>
            <w:tcW w:w="53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Взносы на социальное страхование</w:t>
            </w:r>
          </w:p>
        </w:tc>
        <w:tc>
          <w:tcPr>
            <w:tcW w:w="22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4</w:t>
            </w:r>
          </w:p>
        </w:tc>
      </w:tr>
      <w:tr w:rsidR="000610E4" w:rsidRPr="00CF02CD" w:rsidTr="006456BB">
        <w:tc>
          <w:tcPr>
            <w:tcW w:w="594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13</w:t>
            </w:r>
          </w:p>
        </w:tc>
        <w:tc>
          <w:tcPr>
            <w:tcW w:w="53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Импорт</w:t>
            </w:r>
          </w:p>
        </w:tc>
        <w:tc>
          <w:tcPr>
            <w:tcW w:w="2293" w:type="dxa"/>
          </w:tcPr>
          <w:p w:rsidR="000610E4" w:rsidRPr="00CF02CD" w:rsidRDefault="000610E4" w:rsidP="006456BB">
            <w:pPr>
              <w:pStyle w:val="TTEXT"/>
              <w:ind w:firstLine="0"/>
            </w:pPr>
            <w:r w:rsidRPr="00CF02CD">
              <w:t>17</w:t>
            </w:r>
          </w:p>
        </w:tc>
      </w:tr>
    </w:tbl>
    <w:p w:rsidR="000610E4" w:rsidRPr="00CF02CD" w:rsidRDefault="000610E4" w:rsidP="000610E4">
      <w:pPr>
        <w:pStyle w:val="TTEXT"/>
      </w:pPr>
      <w:r w:rsidRPr="00CF02CD">
        <w:t>Используя данные</w:t>
      </w:r>
      <w:r>
        <w:t xml:space="preserve"> таблицы 11</w:t>
      </w:r>
      <w:r w:rsidRPr="00CF02CD">
        <w:t>, определите:</w:t>
      </w:r>
    </w:p>
    <w:p w:rsidR="000610E4" w:rsidRPr="00CF02CD" w:rsidRDefault="000610E4" w:rsidP="000610E4">
      <w:pPr>
        <w:pStyle w:val="TTEXT"/>
        <w:numPr>
          <w:ilvl w:val="0"/>
          <w:numId w:val="8"/>
        </w:numPr>
        <w:pBdr>
          <w:bottom w:val="single" w:sz="4" w:space="1" w:color="auto"/>
          <w:between w:val="single" w:sz="4" w:space="1" w:color="auto"/>
        </w:pBdr>
      </w:pPr>
      <w:r w:rsidRPr="00CF02CD">
        <w:t>прибыль корпораций</w:t>
      </w:r>
    </w:p>
    <w:p w:rsidR="000610E4" w:rsidRPr="00CF02CD" w:rsidRDefault="000610E4" w:rsidP="000610E4">
      <w:pPr>
        <w:pStyle w:val="TTEXT"/>
        <w:numPr>
          <w:ilvl w:val="0"/>
          <w:numId w:val="8"/>
        </w:numPr>
        <w:pBdr>
          <w:bottom w:val="single" w:sz="4" w:space="1" w:color="auto"/>
          <w:between w:val="single" w:sz="4" w:space="1" w:color="auto"/>
        </w:pBdr>
      </w:pPr>
      <w:r w:rsidRPr="00CF02CD">
        <w:t>чистый экспорт</w:t>
      </w:r>
    </w:p>
    <w:p w:rsidR="000610E4" w:rsidRPr="00CF02CD" w:rsidRDefault="000610E4" w:rsidP="000610E4">
      <w:pPr>
        <w:pStyle w:val="TTEXT"/>
        <w:numPr>
          <w:ilvl w:val="0"/>
          <w:numId w:val="8"/>
        </w:numPr>
        <w:pBdr>
          <w:bottom w:val="single" w:sz="4" w:space="1" w:color="auto"/>
          <w:between w:val="single" w:sz="4" w:space="1" w:color="auto"/>
        </w:pBdr>
      </w:pPr>
      <w:r w:rsidRPr="00CF02CD">
        <w:t>ВВП</w:t>
      </w:r>
    </w:p>
    <w:p w:rsidR="000610E4" w:rsidRPr="00CF02CD" w:rsidRDefault="000610E4" w:rsidP="000610E4">
      <w:pPr>
        <w:pStyle w:val="TTEXT"/>
        <w:numPr>
          <w:ilvl w:val="0"/>
          <w:numId w:val="8"/>
        </w:numPr>
        <w:pBdr>
          <w:bottom w:val="single" w:sz="4" w:space="1" w:color="auto"/>
          <w:between w:val="single" w:sz="4" w:space="1" w:color="auto"/>
        </w:pBdr>
      </w:pPr>
      <w:r w:rsidRPr="00CF02CD">
        <w:t>ЧВП</w:t>
      </w:r>
    </w:p>
    <w:p w:rsidR="000610E4" w:rsidRPr="00CF02CD" w:rsidRDefault="000610E4" w:rsidP="000610E4">
      <w:pPr>
        <w:pStyle w:val="TTEXT"/>
        <w:numPr>
          <w:ilvl w:val="0"/>
          <w:numId w:val="8"/>
        </w:numPr>
        <w:pBdr>
          <w:bottom w:val="single" w:sz="4" w:space="1" w:color="auto"/>
          <w:between w:val="single" w:sz="4" w:space="1" w:color="auto"/>
        </w:pBdr>
      </w:pPr>
      <w:r w:rsidRPr="00CF02CD">
        <w:t>личный доход</w:t>
      </w:r>
    </w:p>
    <w:p w:rsidR="000610E4" w:rsidRPr="00CF02CD" w:rsidRDefault="000610E4" w:rsidP="000610E4">
      <w:pPr>
        <w:pStyle w:val="TTEXT"/>
        <w:numPr>
          <w:ilvl w:val="0"/>
          <w:numId w:val="8"/>
        </w:numPr>
        <w:pBdr>
          <w:bottom w:val="single" w:sz="4" w:space="1" w:color="auto"/>
          <w:between w:val="single" w:sz="4" w:space="1" w:color="auto"/>
        </w:pBdr>
      </w:pPr>
      <w:r w:rsidRPr="00CF02CD">
        <w:t>личный располагаемый доход</w:t>
      </w:r>
    </w:p>
    <w:p w:rsidR="000610E4" w:rsidRPr="00CF02CD" w:rsidRDefault="000610E4" w:rsidP="000610E4">
      <w:pPr>
        <w:pStyle w:val="TTEXT"/>
        <w:numPr>
          <w:ilvl w:val="0"/>
          <w:numId w:val="8"/>
        </w:numPr>
        <w:pBdr>
          <w:bottom w:val="single" w:sz="4" w:space="1" w:color="auto"/>
          <w:between w:val="single" w:sz="4" w:space="1" w:color="auto"/>
        </w:pBdr>
      </w:pPr>
      <w:r w:rsidRPr="00CF02CD">
        <w:t>личные сбережения</w:t>
      </w:r>
    </w:p>
    <w:p w:rsidR="000610E4" w:rsidRPr="00CF02CD" w:rsidRDefault="000610E4" w:rsidP="000610E4">
      <w:pPr>
        <w:pStyle w:val="TTEXT"/>
        <w:numPr>
          <w:ilvl w:val="0"/>
          <w:numId w:val="8"/>
        </w:numPr>
        <w:pBdr>
          <w:bottom w:val="single" w:sz="4" w:space="1" w:color="auto"/>
          <w:between w:val="single" w:sz="4" w:space="1" w:color="auto"/>
        </w:pBdr>
      </w:pPr>
      <w:r w:rsidRPr="00CF02CD">
        <w:t>валовые внутренние частные инвестиции</w:t>
      </w:r>
    </w:p>
    <w:p w:rsidR="000610E4" w:rsidRDefault="000610E4" w:rsidP="00C22F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10E4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610E4"/>
    <w:rsid w:val="000A08C3"/>
    <w:rsid w:val="00171FCF"/>
    <w:rsid w:val="00180A96"/>
    <w:rsid w:val="001A7D0B"/>
    <w:rsid w:val="001D0132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45C97"/>
    <w:rsid w:val="006A225D"/>
    <w:rsid w:val="006A2D33"/>
    <w:rsid w:val="006C214D"/>
    <w:rsid w:val="0079036E"/>
    <w:rsid w:val="007A6501"/>
    <w:rsid w:val="007D3B11"/>
    <w:rsid w:val="00837ABB"/>
    <w:rsid w:val="00876E6F"/>
    <w:rsid w:val="00931306"/>
    <w:rsid w:val="0097113F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67E56"/>
    <w:rsid w:val="00B924A1"/>
    <w:rsid w:val="00BF2FA7"/>
    <w:rsid w:val="00C22FE3"/>
    <w:rsid w:val="00CC77A9"/>
    <w:rsid w:val="00CE796E"/>
    <w:rsid w:val="00D07B7F"/>
    <w:rsid w:val="00D20A48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550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D6F9-E07E-4624-9A3B-9F1C719B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38</cp:revision>
  <dcterms:created xsi:type="dcterms:W3CDTF">2020-01-24T07:00:00Z</dcterms:created>
  <dcterms:modified xsi:type="dcterms:W3CDTF">2020-04-24T07:49:00Z</dcterms:modified>
</cp:coreProperties>
</file>