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54" w:rsidRP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 w:rsidRPr="00EA4854">
        <w:rPr>
          <w:b/>
          <w:color w:val="FF0000"/>
          <w:sz w:val="52"/>
          <w:szCs w:val="52"/>
          <w:vertAlign w:val="superscript"/>
        </w:rPr>
        <w:t xml:space="preserve">Просмотри видео </w:t>
      </w:r>
      <w:proofErr w:type="gramStart"/>
      <w:r w:rsidRPr="00EA4854">
        <w:rPr>
          <w:b/>
          <w:color w:val="FF0000"/>
          <w:sz w:val="52"/>
          <w:szCs w:val="52"/>
          <w:vertAlign w:val="superscript"/>
        </w:rPr>
        <w:t>урок .</w:t>
      </w:r>
      <w:proofErr w:type="gramEnd"/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 w:rsidRPr="00EA4854">
        <w:rPr>
          <w:b/>
          <w:color w:val="FF0000"/>
          <w:sz w:val="52"/>
          <w:szCs w:val="52"/>
          <w:vertAlign w:val="superscript"/>
        </w:rPr>
        <w:t xml:space="preserve">Запиши </w:t>
      </w:r>
      <w:r w:rsidR="00A84E96">
        <w:rPr>
          <w:b/>
          <w:color w:val="FF0000"/>
          <w:sz w:val="52"/>
          <w:szCs w:val="52"/>
          <w:vertAlign w:val="superscript"/>
        </w:rPr>
        <w:t xml:space="preserve"> опорный</w:t>
      </w:r>
      <w:r w:rsidRPr="00EA4854">
        <w:rPr>
          <w:b/>
          <w:color w:val="FF0000"/>
          <w:sz w:val="52"/>
          <w:szCs w:val="52"/>
          <w:vertAlign w:val="superscript"/>
        </w:rPr>
        <w:t xml:space="preserve"> конспект в тетрадь и выполни </w:t>
      </w:r>
      <w:r w:rsidR="00A84E96">
        <w:rPr>
          <w:b/>
          <w:color w:val="FF0000"/>
          <w:sz w:val="52"/>
          <w:szCs w:val="52"/>
          <w:vertAlign w:val="superscript"/>
        </w:rPr>
        <w:t xml:space="preserve"> задание</w:t>
      </w:r>
      <w:r w:rsidR="000542F8">
        <w:rPr>
          <w:b/>
          <w:color w:val="FF0000"/>
          <w:sz w:val="52"/>
          <w:szCs w:val="52"/>
          <w:vertAlign w:val="superscript"/>
        </w:rPr>
        <w:t xml:space="preserve"> 1 и2</w:t>
      </w:r>
      <w:bookmarkStart w:id="0" w:name="_GoBack"/>
      <w:bookmarkEnd w:id="0"/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noProof/>
          <w:color w:val="FF0000"/>
          <w:sz w:val="52"/>
          <w:szCs w:val="52"/>
          <w:vertAlign w:val="superscript"/>
          <w:lang w:eastAsia="ru-RU"/>
        </w:rPr>
        <w:drawing>
          <wp:inline distT="0" distB="0" distL="0" distR="0" wp14:anchorId="5EF0B621">
            <wp:extent cx="6900338" cy="411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52" cy="4139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color w:val="FF0000"/>
          <w:sz w:val="52"/>
          <w:szCs w:val="52"/>
          <w:vertAlign w:val="superscript"/>
        </w:rPr>
        <w:t>Задание</w:t>
      </w:r>
      <w:r w:rsidR="000542F8">
        <w:rPr>
          <w:b/>
          <w:color w:val="FF0000"/>
          <w:sz w:val="52"/>
          <w:szCs w:val="52"/>
          <w:vertAlign w:val="superscript"/>
        </w:rPr>
        <w:t xml:space="preserve"> </w:t>
      </w:r>
      <w:proofErr w:type="gramStart"/>
      <w:r w:rsidR="000542F8">
        <w:rPr>
          <w:b/>
          <w:color w:val="FF0000"/>
          <w:sz w:val="52"/>
          <w:szCs w:val="52"/>
          <w:vertAlign w:val="superscript"/>
        </w:rPr>
        <w:t>1</w:t>
      </w:r>
      <w:r w:rsidR="00A84E96">
        <w:rPr>
          <w:b/>
          <w:color w:val="FF0000"/>
          <w:sz w:val="52"/>
          <w:szCs w:val="52"/>
          <w:vertAlign w:val="superscript"/>
        </w:rPr>
        <w:t xml:space="preserve"> </w:t>
      </w:r>
      <w:r>
        <w:rPr>
          <w:b/>
          <w:color w:val="FF0000"/>
          <w:sz w:val="52"/>
          <w:szCs w:val="52"/>
          <w:vertAlign w:val="superscript"/>
        </w:rPr>
        <w:t>:</w:t>
      </w:r>
      <w:proofErr w:type="gramEnd"/>
      <w:r w:rsidR="00141DCE">
        <w:rPr>
          <w:b/>
          <w:color w:val="FF0000"/>
          <w:sz w:val="52"/>
          <w:szCs w:val="52"/>
          <w:vertAlign w:val="superscript"/>
        </w:rPr>
        <w:t xml:space="preserve"> Используя таблицу Менделеева</w:t>
      </w:r>
    </w:p>
    <w:p w:rsidR="00EA4854" w:rsidRDefault="00EA4854" w:rsidP="00EA4854">
      <w:pPr>
        <w:spacing w:after="0" w:line="276" w:lineRule="auto"/>
        <w:rPr>
          <w:b/>
          <w:color w:val="FF0000"/>
          <w:sz w:val="52"/>
          <w:szCs w:val="52"/>
          <w:vertAlign w:val="superscript"/>
        </w:rPr>
      </w:pPr>
      <w:r>
        <w:rPr>
          <w:b/>
          <w:color w:val="FF0000"/>
          <w:sz w:val="52"/>
          <w:szCs w:val="52"/>
          <w:vertAlign w:val="superscript"/>
        </w:rPr>
        <w:t>Определить количество протонов и нейтронов в атоме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</w:tblGrid>
      <w:tr w:rsidR="00141DCE" w:rsidTr="00EA4854">
        <w:tc>
          <w:tcPr>
            <w:tcW w:w="2067" w:type="dxa"/>
          </w:tcPr>
          <w:p w:rsidR="00141DCE" w:rsidRPr="00EA4854" w:rsidRDefault="00141DCE" w:rsidP="00EA4854">
            <w:pPr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химический элемент</w:t>
            </w:r>
          </w:p>
        </w:tc>
        <w:tc>
          <w:tcPr>
            <w:tcW w:w="2067" w:type="dxa"/>
          </w:tcPr>
          <w:p w:rsidR="00141DCE" w:rsidRPr="00EA4854" w:rsidRDefault="00141DCE" w:rsidP="00EA4854">
            <w:pPr>
              <w:spacing w:line="276" w:lineRule="auto"/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протоны</w:t>
            </w:r>
          </w:p>
        </w:tc>
        <w:tc>
          <w:tcPr>
            <w:tcW w:w="2067" w:type="dxa"/>
          </w:tcPr>
          <w:p w:rsidR="00141DCE" w:rsidRPr="00EA4854" w:rsidRDefault="00141DCE" w:rsidP="00EA4854">
            <w:pPr>
              <w:spacing w:line="276" w:lineRule="auto"/>
              <w:rPr>
                <w:b/>
                <w:color w:val="000000" w:themeColor="text1"/>
                <w:sz w:val="52"/>
                <w:szCs w:val="52"/>
                <w:vertAlign w:val="superscript"/>
              </w:rPr>
            </w:pPr>
            <w:r w:rsidRPr="00EA4854">
              <w:rPr>
                <w:b/>
                <w:color w:val="000000" w:themeColor="text1"/>
                <w:sz w:val="52"/>
                <w:szCs w:val="52"/>
                <w:vertAlign w:val="superscript"/>
              </w:rPr>
              <w:t>нейтроны</w:t>
            </w: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железо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медь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серебро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калий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  <w:tr w:rsidR="00141DCE" w:rsidTr="00EA4854"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  <w:r>
              <w:rPr>
                <w:b/>
                <w:color w:val="FF0000"/>
                <w:sz w:val="52"/>
                <w:szCs w:val="52"/>
                <w:vertAlign w:val="superscript"/>
              </w:rPr>
              <w:t>хлор</w:t>
            </w: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  <w:tc>
          <w:tcPr>
            <w:tcW w:w="2067" w:type="dxa"/>
          </w:tcPr>
          <w:p w:rsidR="00141DCE" w:rsidRDefault="00141DCE" w:rsidP="00EA4854">
            <w:pPr>
              <w:spacing w:line="276" w:lineRule="auto"/>
              <w:rPr>
                <w:b/>
                <w:color w:val="FF0000"/>
                <w:sz w:val="52"/>
                <w:szCs w:val="52"/>
                <w:vertAlign w:val="superscript"/>
              </w:rPr>
            </w:pPr>
          </w:p>
        </w:tc>
      </w:tr>
    </w:tbl>
    <w:p w:rsidR="00A84E96" w:rsidRPr="000542F8" w:rsidRDefault="000542F8" w:rsidP="000542F8">
      <w:pPr>
        <w:spacing w:after="0" w:line="276" w:lineRule="auto"/>
        <w:rPr>
          <w:color w:val="FF0000"/>
          <w:sz w:val="52"/>
          <w:szCs w:val="52"/>
          <w:vertAlign w:val="superscript"/>
        </w:rPr>
      </w:pPr>
      <w:r>
        <w:rPr>
          <w:b/>
          <w:color w:val="FF0000"/>
          <w:sz w:val="52"/>
          <w:szCs w:val="52"/>
          <w:vertAlign w:val="superscript"/>
        </w:rPr>
        <w:lastRenderedPageBreak/>
        <w:t xml:space="preserve">Задание 2 </w:t>
      </w:r>
      <w:r w:rsidRPr="000542F8">
        <w:rPr>
          <w:color w:val="FF0000"/>
          <w:sz w:val="52"/>
          <w:szCs w:val="52"/>
          <w:vertAlign w:val="superscript"/>
        </w:rPr>
        <w:t xml:space="preserve">зайди на сайт под своим логином и паролем </w:t>
      </w:r>
      <w:r w:rsidRPr="000542F8">
        <w:rPr>
          <w:color w:val="FF0000"/>
          <w:sz w:val="52"/>
          <w:szCs w:val="52"/>
          <w:vertAlign w:val="superscript"/>
        </w:rPr>
        <w:t xml:space="preserve">LearningApps.org - создание мультимедийных интерактивных </w:t>
      </w:r>
      <w:proofErr w:type="spellStart"/>
      <w:proofErr w:type="gramStart"/>
      <w:r w:rsidRPr="000542F8">
        <w:rPr>
          <w:color w:val="FF0000"/>
          <w:sz w:val="52"/>
          <w:szCs w:val="52"/>
          <w:vertAlign w:val="superscript"/>
        </w:rPr>
        <w:t>упражнений</w:t>
      </w:r>
      <w:r w:rsidRPr="000542F8">
        <w:rPr>
          <w:color w:val="FF0000"/>
          <w:sz w:val="52"/>
          <w:szCs w:val="52"/>
          <w:vertAlign w:val="superscript"/>
        </w:rPr>
        <w:t>..</w:t>
      </w:r>
      <w:proofErr w:type="gramEnd"/>
      <w:r w:rsidRPr="000542F8">
        <w:rPr>
          <w:color w:val="FF0000"/>
          <w:sz w:val="52"/>
          <w:szCs w:val="52"/>
          <w:vertAlign w:val="superscript"/>
        </w:rPr>
        <w:t>или</w:t>
      </w:r>
      <w:proofErr w:type="spellEnd"/>
      <w:r w:rsidRPr="000542F8">
        <w:rPr>
          <w:color w:val="FF0000"/>
          <w:sz w:val="52"/>
          <w:szCs w:val="52"/>
          <w:vertAlign w:val="superscript"/>
        </w:rPr>
        <w:t xml:space="preserve"> </w:t>
      </w:r>
      <w:r w:rsidRPr="000542F8">
        <w:rPr>
          <w:color w:val="FF0000"/>
          <w:sz w:val="52"/>
          <w:szCs w:val="52"/>
          <w:vertAlign w:val="superscript"/>
        </w:rPr>
        <w:t>learningapps.org</w:t>
      </w:r>
      <w:r>
        <w:rPr>
          <w:color w:val="FF0000"/>
          <w:sz w:val="52"/>
          <w:szCs w:val="52"/>
          <w:vertAlign w:val="superscript"/>
        </w:rPr>
        <w:t xml:space="preserve">. </w:t>
      </w:r>
      <w:r w:rsidRPr="000542F8">
        <w:rPr>
          <w:b/>
          <w:color w:val="FF0000"/>
          <w:sz w:val="52"/>
          <w:szCs w:val="52"/>
          <w:vertAlign w:val="superscript"/>
        </w:rPr>
        <w:t>Выполни задание</w:t>
      </w:r>
      <w:r>
        <w:rPr>
          <w:color w:val="FF0000"/>
          <w:sz w:val="52"/>
          <w:szCs w:val="52"/>
          <w:vertAlign w:val="superscript"/>
        </w:rPr>
        <w:t xml:space="preserve"> </w:t>
      </w:r>
      <w:proofErr w:type="spellStart"/>
      <w:r>
        <w:rPr>
          <w:color w:val="FF0000"/>
          <w:sz w:val="52"/>
          <w:szCs w:val="52"/>
          <w:vertAlign w:val="superscript"/>
        </w:rPr>
        <w:t>впапке</w:t>
      </w:r>
      <w:proofErr w:type="spellEnd"/>
      <w:r>
        <w:rPr>
          <w:color w:val="FF0000"/>
          <w:sz w:val="52"/>
          <w:szCs w:val="52"/>
          <w:vertAlign w:val="superscript"/>
        </w:rPr>
        <w:t xml:space="preserve"> П-19 Строение ядра, отправь преподавателю</w:t>
      </w:r>
    </w:p>
    <w:sectPr w:rsidR="00A84E96" w:rsidRPr="000542F8" w:rsidSect="00EA48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E"/>
    <w:rsid w:val="000542F8"/>
    <w:rsid w:val="00141DCE"/>
    <w:rsid w:val="0048282F"/>
    <w:rsid w:val="0076251E"/>
    <w:rsid w:val="00A84E96"/>
    <w:rsid w:val="00E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211"/>
  <w15:chartTrackingRefBased/>
  <w15:docId w15:val="{D43D14D8-4529-47FB-9EF9-E6438BA4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2020-04-18T05:28:00Z</dcterms:created>
  <dcterms:modified xsi:type="dcterms:W3CDTF">2020-04-22T06:35:00Z</dcterms:modified>
</cp:coreProperties>
</file>