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6"/>
      </w:tblGrid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 - наука, изучающая: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влияние загрязнений на окружающую среду;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влияние загрязнений на здоровье человека;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. влияние деятельности человека на окружающую среду;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взаимоотношения организмов с окружающей их средой обитания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том числе многообразие взаимосвязей их с другими организмами и сообществами)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proofErr w:type="spellStart"/>
            <w:r>
              <w:rPr>
                <w:color w:val="000000"/>
                <w:sz w:val="28"/>
                <w:szCs w:val="28"/>
              </w:rPr>
              <w:t>экологизации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ind w:left="255" w:hanging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сформировать экологическое мышление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привить чувство ответственности за состояние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быть сопричастным к делу улучшения экологической обстановки г. заниматься строительством очистных сооружений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осваивать региональное планирование землепользования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знания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знания о структуре окружающей человека живой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знания о работе живого покрова Земли в его биосферной целостности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важное условие понимания людьми своей неразрывной связи с настоящим и будущим человечества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знания о технологических схемах очистки выбросов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Усложнение зависимости человека от законов природы связано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ростом населения планеты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увеличением потребления энергии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расширением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возможности воздействия на окружающую среду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совершенствованием технологических процессов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экономией природных ресурсов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рационального природопользования возможна </w:t>
            </w:r>
            <w:proofErr w:type="gramStart"/>
            <w:r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>осознании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человеком себя частью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</w:rPr>
              <w:t>умении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взаимодействовать с остальными ее частями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понимании законов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организации жизни в соответствии с законами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</w:rPr>
              <w:t>избавлении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Природы от человеческого воздействия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Биогеоценоз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наземная экосистема в границах одного участка растительности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экосистема, охватывающая разнородные участки растительности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экосистема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участков, подлежащих лесоразработкам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однородный участок экосистемы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сложная природная система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Биоценоз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совокупность живых организмов, населяющих участок среды обитания с однородными условиями жизни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совокупность растительных организмов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совокупность животных организмов на разнородных участках растительности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совокупность животных организмов на однородных участках растительности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ниша включает: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пространство, занимаемое организмом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функциональную роль организма в экосистеме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положение вида относительно экологических факторов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совокупность живых организмов и условий среды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отношение организмов к условиям среды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Популяция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совокупность особей одного вида, скрещивающихся между собою и дающих потомство того же вида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совокупность особей, между которыми происходит скрещивание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совокупность особей нескольких видов, населяющих определенное пространство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совокупность особей одного вида в пределах разнородных участков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совокупность особей нескольких видов, находящихся в разнородных условиях обитания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Аутэкология – это раздел экологии, изучающий: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взаимоотношения отдельных особей (видов) с окружающей средой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влияние факторов среды на группу организмов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функционирование организмов различных видов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функционирование организмов одного вида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функционирование популяций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критерий оценки экологической ситуации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показатели состояния здоровья человека и популяции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показатели состояния </w:t>
            </w:r>
            <w:proofErr w:type="spellStart"/>
            <w:r>
              <w:rPr>
                <w:color w:val="000000"/>
                <w:sz w:val="28"/>
                <w:szCs w:val="28"/>
              </w:rPr>
              <w:t>агроэкосистемы</w:t>
            </w:r>
            <w:proofErr w:type="spell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показатели состояния промышленных экосистем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показатели, характеризующие устойчивые природные связи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показатели среды жизни человека, обеспечивающих разные стороны его потребностей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Среда, как одно из основных понятий в экологии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необязательно непосредственно контактирующих с ним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непосредственно контактирующих с ним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комплекс природных сил и явлений, с которыми организм находится в прямых или косвенных взаимоотношениях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совокупность естественных и измененных деятельностью человека факторов живой и неживой природы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«среда обитания» -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все силы и явления природы, происхождение которых прямо не связано с жизнедеятельностью ныне живущих организмов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силы и явления природы, связанные своим происхождением с жизнедеятельностью ныне живущих организмов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сумма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жизненно необходимых факторов среды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совокупность абиотических и биотических факторов отдельного организма или биоценоза в целом, влияющих на рост и развитие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факторы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элементы среды обитания, либо условия, которые для конкретных видов или их сообществ небезразличны и вызывают у них приспособительные реакции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отдельные свойства живой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в. отдельные свойства неживой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водная среда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Экологические факторы подразделяются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абиотические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биотические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антропогенные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селекция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средообразующие</w:t>
            </w:r>
            <w:proofErr w:type="spellEnd"/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абиотическим факторам относятся: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разведение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интродукция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</w:rPr>
              <w:t>средообразующие</w:t>
            </w:r>
            <w:proofErr w:type="spell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физические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химические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биотическим факторам относятся: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</w:rPr>
              <w:t>средообразующие</w:t>
            </w:r>
            <w:proofErr w:type="spell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физические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. селекция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</w:rPr>
              <w:t>топические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вытаптывание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охлестывание</w:t>
            </w:r>
            <w:proofErr w:type="spellEnd"/>
            <w:r>
              <w:rPr>
                <w:color w:val="000000"/>
                <w:sz w:val="28"/>
                <w:szCs w:val="28"/>
              </w:rPr>
              <w:t>, затенение и т.д.)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</w:rPr>
              <w:t>трофические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(паразитизм, борьба, симбиоз, конкуренция)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gramStart"/>
            <w:r>
              <w:rPr>
                <w:color w:val="000000"/>
                <w:sz w:val="28"/>
                <w:szCs w:val="28"/>
              </w:rPr>
              <w:t>генеративные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(половой отбор, забота о потомстве, опыление и др.)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антропогенным факторам относятся: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трофические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средообразующие</w:t>
            </w:r>
            <w:proofErr w:type="spell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истребление (охота, рыболовство, лесозаготовка, заготовка лекарственного сырья)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разведение (приручение животных, возделывание растений)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интродукция (переселение вида за границу ареала)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селекция (создание нового вида путем отбора, скрещивания и воспитания)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C62BE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Антропогенные факторы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все факторы, связанные с деятельностью человека, оказывающие влияние на природу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ксенобиотики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в. компоненты внешней среды, прямо воздействующие на живую природу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компоненты внешней среды, косвенно воздействующие на живую природу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20.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функции атмосферы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обеспечение жизни живых существ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терморегуляция организма живых существ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климатообразование</w:t>
            </w:r>
            <w:proofErr w:type="spell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экранирование планеты от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УФЛ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рассеивание атомов, метеоритов, космической пыли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Загрязнение атмосферы влияет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способность растений усваивать углекислый газ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способность растений выделять кислород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состояние климата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выпадение осадков, содержащих серную и азотную кислоту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направление господствующих ветров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Литосфера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верхняя твердая оболочка земли, располагающаяся на мантии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верхняя часть земной коры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самый верхний слой твердой оболочки Земли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поверхностно-лежащие минерально-органические образования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продукт взаимодействия организмов и материнских пород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несколько из вышеприведенных ответов верны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Почва –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</w:rPr>
              <w:t>органо-минеральное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образование в результате совокупной деятельности организмов, материнской породы, климата, рельефа местности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самый верхний слой литосферы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в. верхняя часть земной коры</w:t>
            </w:r>
            <w:proofErr w:type="gramEnd"/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геохимический барьер для загрязнений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поверхностные горизонты горных пород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несколько из вышеприведенных ответов верны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Факторы, влияющие на формирование почвы: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климат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растения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животные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возра</w:t>
            </w:r>
            <w:proofErr w:type="gramStart"/>
            <w:r>
              <w:rPr>
                <w:color w:val="000000"/>
                <w:sz w:val="28"/>
                <w:szCs w:val="28"/>
              </w:rPr>
              <w:t>ст стр</w:t>
            </w:r>
            <w:proofErr w:type="gramEnd"/>
            <w:r>
              <w:rPr>
                <w:color w:val="000000"/>
                <w:sz w:val="28"/>
                <w:szCs w:val="28"/>
              </w:rPr>
              <w:t>аны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гравитационное поле Земли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несколько из вышеприведенных ответов верны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Границы биосферы: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color w:val="000000"/>
                  <w:sz w:val="28"/>
                  <w:szCs w:val="28"/>
                </w:rPr>
                <w:t>50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color w:val="000000"/>
                  <w:sz w:val="28"/>
                  <w:szCs w:val="28"/>
                </w:rPr>
                <w:t>20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color w:val="000000"/>
                  <w:sz w:val="28"/>
                  <w:szCs w:val="28"/>
                </w:rPr>
                <w:t>15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гидросфере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20-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color w:val="000000"/>
                  <w:sz w:val="28"/>
                  <w:szCs w:val="28"/>
                </w:rPr>
                <w:t>25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атмосфере, 2-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8"/>
                  <w:szCs w:val="28"/>
                </w:rPr>
                <w:t>3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литосфере, по дну океана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color w:val="000000"/>
                  <w:sz w:val="28"/>
                  <w:szCs w:val="28"/>
                </w:rPr>
                <w:t>10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rPr>
                  <w:color w:val="000000"/>
                  <w:sz w:val="28"/>
                  <w:szCs w:val="28"/>
                </w:rPr>
                <w:t>14 км</w:t>
              </w:r>
            </w:smartTag>
            <w:r>
              <w:rPr>
                <w:color w:val="000000"/>
                <w:sz w:val="28"/>
                <w:szCs w:val="28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28"/>
                  <w:szCs w:val="28"/>
                </w:rPr>
                <w:t>200 м</w:t>
              </w:r>
            </w:smartTag>
            <w:r>
              <w:rPr>
                <w:color w:val="000000"/>
                <w:sz w:val="28"/>
                <w:szCs w:val="28"/>
              </w:rPr>
              <w:t xml:space="preserve"> в гидросфере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до мезосферы, на глубину сверхглубоких скважин, наиболее глубоких впадин</w:t>
            </w:r>
          </w:p>
        </w:tc>
      </w:tr>
    </w:tbl>
    <w:p w:rsidR="004D3745" w:rsidRDefault="004D3745" w:rsidP="004D3745">
      <w:pPr>
        <w:rPr>
          <w:vanish/>
          <w:sz w:val="28"/>
          <w:szCs w:val="28"/>
        </w:rPr>
      </w:pPr>
    </w:p>
    <w:tbl>
      <w:tblPr>
        <w:tblW w:w="9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5"/>
      </w:tblGrid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Живое вещество биосферы обеспечивает следующие функции планетарного масштаба: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круговорот воды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газовую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концентрационную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создание запасов органического топлива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окислительно</w:t>
            </w:r>
            <w:proofErr w:type="spellEnd"/>
            <w:r>
              <w:rPr>
                <w:color w:val="000000"/>
                <w:sz w:val="28"/>
                <w:szCs w:val="28"/>
              </w:rPr>
              <w:t>-восстановительную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биохимическую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>. несколько из вышеприведенных ответов верны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природы – это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защита от антропогенного воздействия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ограничение использования природных ресурсов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охрана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отдельных объектов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соблюдение экологических нормативов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практическое осуществление мероприятий по оптимизации взаимоотношений человеческого общества и природы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«Красные книги» - это: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списки объектов флоры и фауны, подлежащих охране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характеристика видов, требующих охраны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сигналы опасности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программа спасения и увеличения численности видов растений и животных, которым угрожает опасность исчезновения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Особо охраняемые территории (ООТ) создаются для целей: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а. охраны популяций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сохранения уникальных природно-территориальных комплексов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охраны генетических ресурсов биосферы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обеспечение экологических условий эволюции видов животных и растений в экосистемах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охраны защитных рекреационных экосистем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природно-заповедном фонде выделяют следующие классы заповедных объектов: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заповедники, национальные парки, резерваты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бальнеологические курорты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памятники природы, заказники, природные парки, заповедно-охотничьи хозяйства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</w:rPr>
              <w:t>горно-лыжные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центры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места кратковременного отдыха населения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е. зоны покоя, охранные (буферные) зоны, санаторно-курортные зоны, уникальные ландшафты, ландшафтно-эстетические трассы, искусственные природные объекты</w:t>
            </w:r>
            <w:proofErr w:type="gramEnd"/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функции заповедников: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служат эталонами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разведение отдельных видов растений и животных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сохраняют генофонд природы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сочетание охраны природы с рекреацией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проводят слежение за природными процессами и их прогнозирование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 из последствий глобального потеплени</w:t>
            </w:r>
            <w:proofErr w:type="gramStart"/>
            <w:r>
              <w:rPr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повышение уровня моря: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маловероятно, судя по имеющимся сейчас данным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вероятно, т.к. увеличивающееся количество осадков будет стекать в океан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вероятно, </w:t>
            </w:r>
            <w:proofErr w:type="gramStart"/>
            <w:r>
              <w:rPr>
                <w:color w:val="000000"/>
                <w:sz w:val="28"/>
                <w:szCs w:val="28"/>
              </w:rPr>
              <w:t>вследствие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расширения воды при нагревании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может быть вызвано таянием льдов на Северном и Южном полюсах Земли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Толерантность - это способность организмов: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выдерживать изменения условий жизни;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приспосабливаться к новым условиям;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в) образовывать локальные формы;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приспосабливаться к строго определенным условиям</w:t>
            </w:r>
          </w:p>
        </w:tc>
      </w:tr>
      <w:tr w:rsidR="004D3745" w:rsidTr="004D374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Выпадение кислотных дождей связано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зменением солнечной радиации;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повышением содержания углекислого газа в атмосфере;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увеличением количества озона в атмосфере;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выбросами в атмосферу диоксида серы и оксидов азота</w:t>
            </w:r>
          </w:p>
        </w:tc>
      </w:tr>
      <w:tr w:rsidR="004D3745" w:rsidTr="004D3745">
        <w:trPr>
          <w:trHeight w:val="26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 w:rsidP="004D3745">
            <w:pPr>
              <w:spacing w:before="100" w:beforeAutospacing="1" w:after="100" w:afterAutospacing="1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 безопасностью пищевых продуктов понимают: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отсутствие в продуктах всевозможных загрязнителей, не свойственных природным продуктам;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отсутствие в продукте токсичных веществ в количествах, превышающих </w:t>
            </w:r>
            <w:r>
              <w:rPr>
                <w:color w:val="000000"/>
                <w:sz w:val="28"/>
                <w:szCs w:val="28"/>
              </w:rPr>
              <w:t>ПДК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отсутствие в продукте пестицидов и нитратов в количествах, превышающих </w:t>
            </w:r>
            <w:r>
              <w:rPr>
                <w:color w:val="000000"/>
                <w:sz w:val="28"/>
                <w:szCs w:val="28"/>
              </w:rPr>
              <w:t>ПДК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;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отсутствие токсического, канцерогенного, мутагенного или иного неблагоприятного действия</w:t>
            </w:r>
            <w:r>
              <w:rPr>
                <w:color w:val="000000"/>
                <w:sz w:val="28"/>
                <w:szCs w:val="28"/>
              </w:rPr>
              <w:br/>
              <w:t>продуктов на организм человека при употреблении в общепринятых количествах.</w:t>
            </w:r>
          </w:p>
          <w:p w:rsidR="004D3745" w:rsidRDefault="004D374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87673" w:rsidRDefault="00E87673"/>
    <w:sectPr w:rsidR="00E876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EC" w:rsidRDefault="002761EC" w:rsidP="004D3745">
      <w:pPr>
        <w:spacing w:after="0" w:line="240" w:lineRule="auto"/>
      </w:pPr>
      <w:r>
        <w:separator/>
      </w:r>
    </w:p>
  </w:endnote>
  <w:endnote w:type="continuationSeparator" w:id="0">
    <w:p w:rsidR="002761EC" w:rsidRDefault="002761EC" w:rsidP="004D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EC" w:rsidRDefault="002761EC" w:rsidP="004D3745">
      <w:pPr>
        <w:spacing w:after="0" w:line="240" w:lineRule="auto"/>
      </w:pPr>
      <w:r>
        <w:separator/>
      </w:r>
    </w:p>
  </w:footnote>
  <w:footnote w:type="continuationSeparator" w:id="0">
    <w:p w:rsidR="002761EC" w:rsidRDefault="002761EC" w:rsidP="004D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45" w:rsidRDefault="004D3745" w:rsidP="004D3745">
    <w:pPr>
      <w:pStyle w:val="a4"/>
      <w:jc w:val="center"/>
    </w:pPr>
    <w:r>
      <w:t>ИТОГОВЫЙ ТЕСТ ПО ДИСЦИПЛИНЕ «ЭКОЛОГИЧЕСКИЕ ОСНОВЫ ПРИРОДОПОЛЬЗОВАНИЯ»</w:t>
    </w:r>
  </w:p>
  <w:p w:rsidR="004D3745" w:rsidRDefault="004D3745" w:rsidP="004D3745">
    <w:pPr>
      <w:pStyle w:val="a4"/>
      <w:jc w:val="center"/>
    </w:pPr>
  </w:p>
  <w:p w:rsidR="004D3745" w:rsidRDefault="004D3745" w:rsidP="004D3745">
    <w:pPr>
      <w:pStyle w:val="a4"/>
      <w:jc w:val="center"/>
    </w:pPr>
    <w:r>
      <w:t>Выбрать все правильные ответы: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F5"/>
    <w:multiLevelType w:val="multilevel"/>
    <w:tmpl w:val="0CE04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0997"/>
    <w:multiLevelType w:val="multilevel"/>
    <w:tmpl w:val="0A7C8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47C"/>
    <w:multiLevelType w:val="multilevel"/>
    <w:tmpl w:val="FED02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4E66"/>
    <w:multiLevelType w:val="multilevel"/>
    <w:tmpl w:val="BA921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240"/>
    <w:multiLevelType w:val="multilevel"/>
    <w:tmpl w:val="4568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54D7D"/>
    <w:multiLevelType w:val="multilevel"/>
    <w:tmpl w:val="001457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3EB"/>
    <w:multiLevelType w:val="multilevel"/>
    <w:tmpl w:val="3124B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73749"/>
    <w:multiLevelType w:val="multilevel"/>
    <w:tmpl w:val="49D24C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8685B"/>
    <w:multiLevelType w:val="multilevel"/>
    <w:tmpl w:val="6C52F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17789"/>
    <w:multiLevelType w:val="multilevel"/>
    <w:tmpl w:val="20805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0181C"/>
    <w:multiLevelType w:val="multilevel"/>
    <w:tmpl w:val="20EE98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173F9"/>
    <w:multiLevelType w:val="multilevel"/>
    <w:tmpl w:val="BFF49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96811"/>
    <w:multiLevelType w:val="multilevel"/>
    <w:tmpl w:val="3834AB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60535"/>
    <w:multiLevelType w:val="multilevel"/>
    <w:tmpl w:val="DDCA22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33BAD"/>
    <w:multiLevelType w:val="multilevel"/>
    <w:tmpl w:val="3444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319E0"/>
    <w:multiLevelType w:val="multilevel"/>
    <w:tmpl w:val="ADC4A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8739A"/>
    <w:multiLevelType w:val="multilevel"/>
    <w:tmpl w:val="7706A9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40E86"/>
    <w:multiLevelType w:val="multilevel"/>
    <w:tmpl w:val="BB74C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33B05"/>
    <w:multiLevelType w:val="multilevel"/>
    <w:tmpl w:val="C4FA3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CA"/>
    <w:rsid w:val="002761EC"/>
    <w:rsid w:val="004D3745"/>
    <w:rsid w:val="00662C6D"/>
    <w:rsid w:val="00DD0CCA"/>
    <w:rsid w:val="00E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745"/>
  </w:style>
  <w:style w:type="paragraph" w:styleId="a4">
    <w:name w:val="header"/>
    <w:basedOn w:val="a"/>
    <w:link w:val="a5"/>
    <w:uiPriority w:val="99"/>
    <w:unhideWhenUsed/>
    <w:rsid w:val="004D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4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745"/>
  </w:style>
  <w:style w:type="paragraph" w:styleId="a4">
    <w:name w:val="header"/>
    <w:basedOn w:val="a"/>
    <w:link w:val="a5"/>
    <w:uiPriority w:val="99"/>
    <w:unhideWhenUsed/>
    <w:rsid w:val="004D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4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2020-04-17T07:26:00Z</dcterms:created>
  <dcterms:modified xsi:type="dcterms:W3CDTF">2020-04-17T07:36:00Z</dcterms:modified>
</cp:coreProperties>
</file>