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0B" w:rsidRPr="00990343" w:rsidRDefault="003F4F0B" w:rsidP="003F4F0B">
      <w:pPr>
        <w:spacing w:line="360" w:lineRule="auto"/>
        <w:ind w:firstLine="709"/>
        <w:jc w:val="both"/>
        <w:rPr>
          <w:b/>
          <w:color w:val="FF0000"/>
          <w:sz w:val="32"/>
        </w:rPr>
      </w:pPr>
      <w:r w:rsidRPr="00990343">
        <w:rPr>
          <w:b/>
          <w:color w:val="FF0000"/>
          <w:sz w:val="32"/>
        </w:rPr>
        <w:t>Основные этапы и сражения Великой Отечественной войны</w:t>
      </w:r>
      <w:r>
        <w:rPr>
          <w:b/>
          <w:color w:val="FF0000"/>
          <w:sz w:val="32"/>
        </w:rPr>
        <w:t>. Прочтите текст и проанализируйте причины неудач Красной Армии в первые месяцы войны</w:t>
      </w:r>
    </w:p>
    <w:p w:rsidR="003F4F0B" w:rsidRPr="00D27FD1" w:rsidRDefault="003F4F0B" w:rsidP="003F4F0B">
      <w:pPr>
        <w:spacing w:line="360" w:lineRule="auto"/>
        <w:ind w:firstLine="709"/>
        <w:jc w:val="both"/>
        <w:rPr>
          <w:color w:val="000000"/>
        </w:rPr>
      </w:pPr>
    </w:p>
    <w:p w:rsidR="003F4F0B" w:rsidRPr="00D27FD1" w:rsidRDefault="003F4F0B" w:rsidP="003F4F0B">
      <w:pPr>
        <w:spacing w:line="360" w:lineRule="auto"/>
        <w:ind w:firstLine="709"/>
        <w:jc w:val="both"/>
        <w:rPr>
          <w:color w:val="000000"/>
        </w:rPr>
      </w:pPr>
      <w:r w:rsidRPr="00D27FD1">
        <w:rPr>
          <w:color w:val="000000"/>
        </w:rPr>
        <w:t xml:space="preserve">Великая Отечественная война – одна из составных частей Второй мировой войны – продолжалась с 22 июня 1941 по 9 мая </w:t>
      </w:r>
      <w:smartTag w:uri="urn:schemas-microsoft-com:office:smarttags" w:element="metricconverter">
        <w:smartTagPr>
          <w:attr w:name="ProductID" w:val="1945 г"/>
        </w:smartTagPr>
        <w:r w:rsidRPr="00D27FD1">
          <w:rPr>
            <w:color w:val="000000"/>
          </w:rPr>
          <w:t>1945 г</w:t>
        </w:r>
      </w:smartTag>
      <w:r w:rsidRPr="00D27FD1">
        <w:rPr>
          <w:color w:val="000000"/>
        </w:rPr>
        <w:t>. В ходе войны можно выделить 3 периода:</w:t>
      </w:r>
    </w:p>
    <w:p w:rsidR="003F4F0B" w:rsidRPr="00D27FD1" w:rsidRDefault="003F4F0B" w:rsidP="003F4F0B">
      <w:pPr>
        <w:spacing w:line="360" w:lineRule="auto"/>
        <w:ind w:firstLine="709"/>
        <w:jc w:val="both"/>
        <w:rPr>
          <w:color w:val="000000"/>
        </w:rPr>
      </w:pPr>
      <w:r w:rsidRPr="00D27FD1">
        <w:rPr>
          <w:color w:val="000000"/>
        </w:rPr>
        <w:t xml:space="preserve">1) начальный период (22 июня 1941 – ноябрь </w:t>
      </w:r>
      <w:smartTag w:uri="urn:schemas-microsoft-com:office:smarttags" w:element="metricconverter">
        <w:smartTagPr>
          <w:attr w:name="ProductID" w:val="1942 г"/>
        </w:smartTagPr>
        <w:r w:rsidRPr="00D27FD1">
          <w:rPr>
            <w:color w:val="000000"/>
          </w:rPr>
          <w:t>1942 г</w:t>
        </w:r>
      </w:smartTag>
      <w:r w:rsidRPr="00D27FD1">
        <w:rPr>
          <w:color w:val="000000"/>
        </w:rPr>
        <w:t>.) – отступление Красной Армии, Московская битва;</w:t>
      </w:r>
    </w:p>
    <w:p w:rsidR="003F4F0B" w:rsidRPr="00D27FD1" w:rsidRDefault="003F4F0B" w:rsidP="003F4F0B">
      <w:pPr>
        <w:spacing w:line="360" w:lineRule="auto"/>
        <w:ind w:firstLine="709"/>
        <w:jc w:val="both"/>
        <w:rPr>
          <w:color w:val="000000"/>
        </w:rPr>
      </w:pPr>
      <w:r w:rsidRPr="00D27FD1">
        <w:rPr>
          <w:color w:val="000000"/>
        </w:rPr>
        <w:t xml:space="preserve">2) коренной перелом (ноябрь 1942—конец </w:t>
      </w:r>
      <w:smartTag w:uri="urn:schemas-microsoft-com:office:smarttags" w:element="metricconverter">
        <w:smartTagPr>
          <w:attr w:name="ProductID" w:val="1943 г"/>
        </w:smartTagPr>
        <w:r w:rsidRPr="00D27FD1">
          <w:rPr>
            <w:color w:val="000000"/>
          </w:rPr>
          <w:t>1943 г</w:t>
        </w:r>
      </w:smartTag>
      <w:r w:rsidRPr="00D27FD1">
        <w:rPr>
          <w:color w:val="000000"/>
        </w:rPr>
        <w:t>.) – Сталинградская битва, Курская битва, битва за Днепр, перелом в экономике, подъем партизанского движения;</w:t>
      </w:r>
    </w:p>
    <w:p w:rsidR="003F4F0B" w:rsidRPr="00D27FD1" w:rsidRDefault="003F4F0B" w:rsidP="003F4F0B">
      <w:pPr>
        <w:spacing w:line="360" w:lineRule="auto"/>
        <w:ind w:firstLine="709"/>
        <w:jc w:val="both"/>
        <w:rPr>
          <w:color w:val="000000"/>
        </w:rPr>
      </w:pPr>
      <w:r w:rsidRPr="00D27FD1">
        <w:rPr>
          <w:color w:val="000000"/>
        </w:rPr>
        <w:t xml:space="preserve">3) заключительный период (начало 1944 – май </w:t>
      </w:r>
      <w:smartTag w:uri="urn:schemas-microsoft-com:office:smarttags" w:element="metricconverter">
        <w:smartTagPr>
          <w:attr w:name="ProductID" w:val="1945 г"/>
        </w:smartTagPr>
        <w:r w:rsidRPr="00D27FD1">
          <w:rPr>
            <w:color w:val="000000"/>
          </w:rPr>
          <w:t>1945 г</w:t>
        </w:r>
      </w:smartTag>
      <w:r w:rsidRPr="00D27FD1">
        <w:rPr>
          <w:color w:val="000000"/>
        </w:rPr>
        <w:t>.) – освобождение СССР, освобождение стран Европы, Берлинская операция, безоговорочная капитуляция фашистской Германии.</w:t>
      </w:r>
    </w:p>
    <w:p w:rsidR="003F4F0B" w:rsidRPr="00D27FD1" w:rsidRDefault="003F4F0B" w:rsidP="003F4F0B">
      <w:pPr>
        <w:spacing w:line="360" w:lineRule="auto"/>
        <w:ind w:firstLine="709"/>
        <w:jc w:val="both"/>
        <w:rPr>
          <w:color w:val="000000"/>
        </w:rPr>
      </w:pPr>
      <w:r w:rsidRPr="00D27FD1">
        <w:rPr>
          <w:color w:val="000000"/>
        </w:rPr>
        <w:t xml:space="preserve">После окончания Великой Отечественной войны советские войска, верные союзническому долгу, разгромили японскую Квантунскую армию (9 августа – 2 сентября </w:t>
      </w:r>
      <w:smartTag w:uri="urn:schemas-microsoft-com:office:smarttags" w:element="metricconverter">
        <w:smartTagPr>
          <w:attr w:name="ProductID" w:val="1945 г"/>
        </w:smartTagPr>
        <w:r w:rsidRPr="00D27FD1">
          <w:rPr>
            <w:color w:val="000000"/>
          </w:rPr>
          <w:t>1945 г</w:t>
        </w:r>
      </w:smartTag>
      <w:r w:rsidRPr="00D27FD1">
        <w:rPr>
          <w:color w:val="000000"/>
        </w:rPr>
        <w:t>.). Япония подписала акт о безоговорочной капитуляции.</w:t>
      </w:r>
    </w:p>
    <w:p w:rsidR="003F4F0B" w:rsidRPr="00D27FD1" w:rsidRDefault="003F4F0B" w:rsidP="003F4F0B">
      <w:pPr>
        <w:spacing w:line="360" w:lineRule="auto"/>
        <w:ind w:firstLine="709"/>
        <w:jc w:val="both"/>
        <w:rPr>
          <w:color w:val="000000"/>
        </w:rPr>
      </w:pPr>
      <w:r w:rsidRPr="00D27FD1">
        <w:rPr>
          <w:color w:val="000000"/>
        </w:rPr>
        <w:t xml:space="preserve">Начальный период. Война началась рано утром 22 июня </w:t>
      </w:r>
      <w:smartTag w:uri="urn:schemas-microsoft-com:office:smarttags" w:element="metricconverter">
        <w:smartTagPr>
          <w:attr w:name="ProductID" w:val="1941 г"/>
        </w:smartTagPr>
        <w:r w:rsidRPr="00D27FD1">
          <w:rPr>
            <w:color w:val="000000"/>
          </w:rPr>
          <w:t>1941 г</w:t>
        </w:r>
      </w:smartTag>
      <w:r w:rsidRPr="00D27FD1">
        <w:rPr>
          <w:color w:val="000000"/>
        </w:rPr>
        <w:t>. Первыми на себя удар приняли пограничники. Навсегда вошла в историю героическая оборона Брестской крепости. Почти месяц защитники крепости отвлекали на себя целую фашистскую дивизию. По немецкому плану «Барбаросса» гитлеровское командование, основываясь на тактике «блицкрига» («молниеносной войны»), намечало за 1–2 месяца выйти на линию Архангельск – Астрахань. С первых дней войны советским руководством были приняты меры для организации обороны:</w:t>
      </w:r>
    </w:p>
    <w:p w:rsidR="003F4F0B" w:rsidRPr="00D27FD1" w:rsidRDefault="003F4F0B" w:rsidP="003F4F0B">
      <w:pPr>
        <w:spacing w:line="360" w:lineRule="auto"/>
        <w:ind w:firstLine="709"/>
        <w:jc w:val="both"/>
        <w:rPr>
          <w:color w:val="000000"/>
        </w:rPr>
      </w:pPr>
      <w:r w:rsidRPr="00D27FD1">
        <w:rPr>
          <w:color w:val="000000"/>
        </w:rPr>
        <w:t xml:space="preserve">1) 23 июня </w:t>
      </w:r>
      <w:smartTag w:uri="urn:schemas-microsoft-com:office:smarttags" w:element="metricconverter">
        <w:smartTagPr>
          <w:attr w:name="ProductID" w:val="1941 г"/>
        </w:smartTagPr>
        <w:r w:rsidRPr="00D27FD1">
          <w:rPr>
            <w:color w:val="000000"/>
          </w:rPr>
          <w:t>1941 г</w:t>
        </w:r>
      </w:smartTag>
      <w:r w:rsidRPr="00D27FD1">
        <w:rPr>
          <w:color w:val="000000"/>
        </w:rPr>
        <w:t>. создана Ставка Главного командования во главе с наркомом обороны С. К. Тимошенко (впоследствии Ставка Верховного Главнокомандования во главе с И. В. Сталиным) для стратегического руководства вооруженными силами.</w:t>
      </w:r>
    </w:p>
    <w:p w:rsidR="003F4F0B" w:rsidRPr="00D27FD1" w:rsidRDefault="003F4F0B" w:rsidP="003F4F0B">
      <w:pPr>
        <w:spacing w:line="360" w:lineRule="auto"/>
        <w:ind w:firstLine="709"/>
        <w:jc w:val="both"/>
        <w:rPr>
          <w:color w:val="000000"/>
        </w:rPr>
      </w:pPr>
      <w:r w:rsidRPr="00D27FD1">
        <w:rPr>
          <w:color w:val="000000"/>
        </w:rPr>
        <w:t xml:space="preserve">2) введено военное положение (29 июня </w:t>
      </w:r>
      <w:smartTag w:uri="urn:schemas-microsoft-com:office:smarttags" w:element="metricconverter">
        <w:smartTagPr>
          <w:attr w:name="ProductID" w:val="1941 г"/>
        </w:smartTagPr>
        <w:r w:rsidRPr="00D27FD1">
          <w:rPr>
            <w:color w:val="000000"/>
          </w:rPr>
          <w:t>1941 г</w:t>
        </w:r>
      </w:smartTag>
      <w:r w:rsidRPr="00D27FD1">
        <w:rPr>
          <w:color w:val="000000"/>
        </w:rPr>
        <w:t>.). Выдвинут лозунг «Все для фронта, все для победы!»;</w:t>
      </w:r>
    </w:p>
    <w:p w:rsidR="003F4F0B" w:rsidRPr="00D27FD1" w:rsidRDefault="003F4F0B" w:rsidP="003F4F0B">
      <w:pPr>
        <w:spacing w:line="360" w:lineRule="auto"/>
        <w:ind w:firstLine="709"/>
        <w:jc w:val="both"/>
        <w:rPr>
          <w:color w:val="000000"/>
        </w:rPr>
      </w:pPr>
      <w:r w:rsidRPr="00D27FD1">
        <w:rPr>
          <w:color w:val="000000"/>
        </w:rPr>
        <w:t>3) разработана Директива о ведении войны: мобилизация сил на защиту советской территории, ничего не оставлять врагу, создание подполья и партизанского движения, укрепление тыла, борьба с паникерами и шпионами;</w:t>
      </w:r>
    </w:p>
    <w:p w:rsidR="003F4F0B" w:rsidRPr="00D27FD1" w:rsidRDefault="003F4F0B" w:rsidP="003F4F0B">
      <w:pPr>
        <w:spacing w:line="360" w:lineRule="auto"/>
        <w:ind w:firstLine="709"/>
        <w:jc w:val="both"/>
        <w:rPr>
          <w:color w:val="000000"/>
        </w:rPr>
      </w:pPr>
      <w:r w:rsidRPr="00D27FD1">
        <w:rPr>
          <w:color w:val="000000"/>
        </w:rPr>
        <w:t>4) 30 июня создан Государственный Комитет Обороны (ГКО), сосредоточивший в своих руках всю полноту власти, во главе со Сталиным;</w:t>
      </w:r>
    </w:p>
    <w:p w:rsidR="003F4F0B" w:rsidRPr="00D27FD1" w:rsidRDefault="003F4F0B" w:rsidP="003F4F0B">
      <w:pPr>
        <w:spacing w:line="360" w:lineRule="auto"/>
        <w:ind w:firstLine="709"/>
        <w:jc w:val="both"/>
        <w:rPr>
          <w:color w:val="000000"/>
        </w:rPr>
      </w:pPr>
      <w:r w:rsidRPr="00D27FD1">
        <w:rPr>
          <w:color w:val="000000"/>
        </w:rPr>
        <w:lastRenderedPageBreak/>
        <w:t>5) проведена эвакуация 1530 крупных предприятий, 12 млн человек из оккупируемых районов в глубь страны;</w:t>
      </w:r>
    </w:p>
    <w:p w:rsidR="003F4F0B" w:rsidRPr="00D27FD1" w:rsidRDefault="003F4F0B" w:rsidP="003F4F0B">
      <w:pPr>
        <w:spacing w:line="360" w:lineRule="auto"/>
        <w:ind w:firstLine="709"/>
        <w:jc w:val="both"/>
        <w:rPr>
          <w:color w:val="000000"/>
        </w:rPr>
      </w:pPr>
      <w:r w:rsidRPr="00D27FD1">
        <w:rPr>
          <w:color w:val="000000"/>
        </w:rPr>
        <w:t>6) хозяйство страны перестроено на военный лад;</w:t>
      </w:r>
    </w:p>
    <w:p w:rsidR="003F4F0B" w:rsidRPr="00D27FD1" w:rsidRDefault="003F4F0B" w:rsidP="003F4F0B">
      <w:pPr>
        <w:spacing w:line="360" w:lineRule="auto"/>
        <w:ind w:firstLine="709"/>
        <w:jc w:val="both"/>
        <w:rPr>
          <w:color w:val="000000"/>
        </w:rPr>
      </w:pPr>
      <w:r w:rsidRPr="00D27FD1">
        <w:rPr>
          <w:color w:val="000000"/>
        </w:rPr>
        <w:t>7) введено нормированное распределение продуктов по карточной системе;</w:t>
      </w:r>
    </w:p>
    <w:p w:rsidR="003F4F0B" w:rsidRPr="00D27FD1" w:rsidRDefault="003F4F0B" w:rsidP="003F4F0B">
      <w:pPr>
        <w:spacing w:line="360" w:lineRule="auto"/>
        <w:ind w:firstLine="709"/>
        <w:jc w:val="both"/>
        <w:rPr>
          <w:color w:val="000000"/>
        </w:rPr>
      </w:pPr>
      <w:r w:rsidRPr="00D27FD1">
        <w:rPr>
          <w:color w:val="000000"/>
        </w:rPr>
        <w:t>8) создан единый центр информации – Совинформбюро.</w:t>
      </w:r>
    </w:p>
    <w:p w:rsidR="003F4F0B" w:rsidRPr="00D27FD1" w:rsidRDefault="003F4F0B" w:rsidP="003F4F0B">
      <w:pPr>
        <w:spacing w:line="360" w:lineRule="auto"/>
        <w:ind w:firstLine="709"/>
        <w:jc w:val="both"/>
        <w:rPr>
          <w:color w:val="000000"/>
        </w:rPr>
      </w:pPr>
      <w:r w:rsidRPr="00D27FD1">
        <w:rPr>
          <w:color w:val="000000"/>
        </w:rPr>
        <w:t xml:space="preserve">В первый месяц войны Красная Армия оставила почти всю Прибалтику, Белоруссию, Молдавию, большую часть Украины. До декабря </w:t>
      </w:r>
      <w:smartTag w:uri="urn:schemas-microsoft-com:office:smarttags" w:element="metricconverter">
        <w:smartTagPr>
          <w:attr w:name="ProductID" w:val="1941 г"/>
        </w:smartTagPr>
        <w:r w:rsidRPr="00D27FD1">
          <w:rPr>
            <w:color w:val="000000"/>
          </w:rPr>
          <w:t>1941 г</w:t>
        </w:r>
      </w:smartTag>
      <w:r w:rsidRPr="00D27FD1">
        <w:rPr>
          <w:color w:val="000000"/>
        </w:rPr>
        <w:t xml:space="preserve">. Красная Армия потеряла до 7 млн солдат и офицеров, несколько миллионов оказалось в немецком плену. Для ужесточения дисциплины в армии 16 августа </w:t>
      </w:r>
      <w:smartTag w:uri="urn:schemas-microsoft-com:office:smarttags" w:element="metricconverter">
        <w:smartTagPr>
          <w:attr w:name="ProductID" w:val="1941 г"/>
        </w:smartTagPr>
        <w:r w:rsidRPr="00D27FD1">
          <w:rPr>
            <w:color w:val="000000"/>
          </w:rPr>
          <w:t>1941 г</w:t>
        </w:r>
      </w:smartTag>
      <w:r w:rsidRPr="00D27FD1">
        <w:rPr>
          <w:color w:val="000000"/>
        </w:rPr>
        <w:t>. советское руководство издало приказ № 270, объявлявший всех, кто оказался в плену, предателями и изменниками. Согласно приказу, семьи пленных командиров и политработников подлежали репрессиям, а родные солдат лишались льгот, предоставляемых семьям участников войны.</w:t>
      </w:r>
    </w:p>
    <w:p w:rsidR="003F4F0B" w:rsidRPr="00D27FD1" w:rsidRDefault="003F4F0B" w:rsidP="003F4F0B">
      <w:pPr>
        <w:spacing w:line="360" w:lineRule="auto"/>
        <w:ind w:firstLine="709"/>
        <w:jc w:val="both"/>
        <w:rPr>
          <w:color w:val="000000"/>
        </w:rPr>
      </w:pPr>
      <w:r w:rsidRPr="00D27FD1">
        <w:rPr>
          <w:color w:val="000000"/>
        </w:rPr>
        <w:t xml:space="preserve">В конце лета – начале осени </w:t>
      </w:r>
      <w:smartTag w:uri="urn:schemas-microsoft-com:office:smarttags" w:element="metricconverter">
        <w:smartTagPr>
          <w:attr w:name="ProductID" w:val="1941 г"/>
        </w:smartTagPr>
        <w:r w:rsidRPr="00D27FD1">
          <w:rPr>
            <w:color w:val="000000"/>
          </w:rPr>
          <w:t>1941 г</w:t>
        </w:r>
      </w:smartTag>
      <w:r w:rsidRPr="00D27FD1">
        <w:rPr>
          <w:color w:val="000000"/>
        </w:rPr>
        <w:t xml:space="preserve">. важное значение имели бои за Киев, Одессу, Севастополь. В конце сентября пять советских армий попали в окружение под Киевом. Ожесточенные оборонительные бои за Одессу шли до 16 октября. Наиболее длительной была оборона Севастополя – 250 дней. Еще в августе </w:t>
      </w:r>
      <w:smartTag w:uri="urn:schemas-microsoft-com:office:smarttags" w:element="metricconverter">
        <w:smartTagPr>
          <w:attr w:name="ProductID" w:val="1941 г"/>
        </w:smartTagPr>
        <w:r w:rsidRPr="00D27FD1">
          <w:rPr>
            <w:color w:val="000000"/>
          </w:rPr>
          <w:t>1941 г</w:t>
        </w:r>
      </w:smartTag>
      <w:r w:rsidRPr="00D27FD1">
        <w:rPr>
          <w:color w:val="000000"/>
        </w:rPr>
        <w:t xml:space="preserve">. противник установил блокаду Ленинграда, продолжавшуюся до января </w:t>
      </w:r>
      <w:smartTag w:uri="urn:schemas-microsoft-com:office:smarttags" w:element="metricconverter">
        <w:smartTagPr>
          <w:attr w:name="ProductID" w:val="1944 г"/>
        </w:smartTagPr>
        <w:r w:rsidRPr="00D27FD1">
          <w:rPr>
            <w:color w:val="000000"/>
          </w:rPr>
          <w:t>1944 г</w:t>
        </w:r>
      </w:smartTag>
      <w:r w:rsidRPr="00D27FD1">
        <w:rPr>
          <w:color w:val="000000"/>
        </w:rPr>
        <w:t>.</w:t>
      </w:r>
    </w:p>
    <w:p w:rsidR="003F4F0B" w:rsidRPr="00D27FD1" w:rsidRDefault="003F4F0B" w:rsidP="003F4F0B">
      <w:pPr>
        <w:spacing w:line="360" w:lineRule="auto"/>
        <w:ind w:firstLine="709"/>
        <w:jc w:val="both"/>
        <w:rPr>
          <w:color w:val="000000"/>
        </w:rPr>
      </w:pPr>
      <w:r w:rsidRPr="00D27FD1">
        <w:rPr>
          <w:color w:val="000000"/>
        </w:rPr>
        <w:t>Причинами неудач Красной Армии на начальном этапе войны историки считают следующее:</w:t>
      </w:r>
    </w:p>
    <w:p w:rsidR="003F4F0B" w:rsidRPr="00D27FD1" w:rsidRDefault="003F4F0B" w:rsidP="003F4F0B">
      <w:pPr>
        <w:spacing w:line="360" w:lineRule="auto"/>
        <w:ind w:firstLine="709"/>
        <w:jc w:val="both"/>
        <w:rPr>
          <w:color w:val="000000"/>
        </w:rPr>
      </w:pPr>
      <w:r w:rsidRPr="00D27FD1">
        <w:rPr>
          <w:color w:val="000000"/>
        </w:rPr>
        <w:t>1) неожиданность нападения фашистов на СССР;</w:t>
      </w:r>
    </w:p>
    <w:p w:rsidR="003F4F0B" w:rsidRPr="00D27FD1" w:rsidRDefault="003F4F0B" w:rsidP="003F4F0B">
      <w:pPr>
        <w:spacing w:line="360" w:lineRule="auto"/>
        <w:ind w:firstLine="709"/>
        <w:jc w:val="both"/>
        <w:rPr>
          <w:color w:val="000000"/>
        </w:rPr>
      </w:pPr>
      <w:r w:rsidRPr="00D27FD1">
        <w:rPr>
          <w:color w:val="000000"/>
        </w:rPr>
        <w:t>2) неблагоприятный для РККА момент нападения: реорганизация и перевооружение армии не были завершены;</w:t>
      </w:r>
    </w:p>
    <w:p w:rsidR="003F4F0B" w:rsidRPr="00D27FD1" w:rsidRDefault="003F4F0B" w:rsidP="003F4F0B">
      <w:pPr>
        <w:spacing w:line="360" w:lineRule="auto"/>
        <w:ind w:firstLine="709"/>
        <w:jc w:val="both"/>
        <w:rPr>
          <w:color w:val="000000"/>
        </w:rPr>
      </w:pPr>
      <w:r w:rsidRPr="00D27FD1">
        <w:rPr>
          <w:color w:val="000000"/>
        </w:rPr>
        <w:t>3) просчеты и ошибки руководства страны в определении времени нападения Германии и в мерах по отражению фашистских ударов;</w:t>
      </w:r>
    </w:p>
    <w:p w:rsidR="003F4F0B" w:rsidRPr="00D27FD1" w:rsidRDefault="003F4F0B" w:rsidP="003F4F0B">
      <w:pPr>
        <w:spacing w:line="360" w:lineRule="auto"/>
        <w:ind w:firstLine="709"/>
        <w:jc w:val="both"/>
        <w:rPr>
          <w:color w:val="000000"/>
        </w:rPr>
      </w:pPr>
      <w:r w:rsidRPr="00D27FD1">
        <w:rPr>
          <w:color w:val="000000"/>
        </w:rPr>
        <w:t>4) недостаточная профессиональная подготовка командиров из-за репрессий в армии накануне войны;</w:t>
      </w:r>
    </w:p>
    <w:p w:rsidR="003F4F0B" w:rsidRPr="00D27FD1" w:rsidRDefault="003F4F0B" w:rsidP="003F4F0B">
      <w:pPr>
        <w:spacing w:line="360" w:lineRule="auto"/>
        <w:ind w:firstLine="709"/>
        <w:jc w:val="both"/>
        <w:rPr>
          <w:color w:val="000000"/>
        </w:rPr>
      </w:pPr>
      <w:r w:rsidRPr="00D27FD1">
        <w:rPr>
          <w:color w:val="000000"/>
        </w:rPr>
        <w:t>5) культ личности Сталина, порождавший страх и сковывавший инициативу военачальников.</w:t>
      </w:r>
    </w:p>
    <w:p w:rsidR="00711760" w:rsidRDefault="00711760"/>
    <w:sectPr w:rsidR="00711760" w:rsidSect="00711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4F0B"/>
    <w:rsid w:val="003F4F0B"/>
    <w:rsid w:val="0071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Company>Reanimator Extreme Edition</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2</cp:revision>
  <dcterms:created xsi:type="dcterms:W3CDTF">2020-04-10T06:37:00Z</dcterms:created>
  <dcterms:modified xsi:type="dcterms:W3CDTF">2020-04-10T06:39:00Z</dcterms:modified>
</cp:coreProperties>
</file>