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</w:p>
    <w:p w:rsidR="004B2A6C" w:rsidRDefault="009E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49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23-24</w:t>
      </w:r>
    </w:p>
    <w:p w:rsidR="004B2A6C" w:rsidRPr="004B2A6C" w:rsidRDefault="00490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Измерения электрических величин</w:t>
      </w:r>
      <w:r w:rsidR="004B2A6C"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AF72EC">
        <w:rPr>
          <w:rFonts w:ascii="Times New Roman" w:hAnsi="Times New Roman" w:cs="Times New Roman"/>
          <w:sz w:val="28"/>
          <w:szCs w:val="28"/>
        </w:rPr>
        <w:t xml:space="preserve">  Изучить текст</w:t>
      </w:r>
      <w:r w:rsidR="004B781B">
        <w:rPr>
          <w:rFonts w:ascii="Times New Roman" w:hAnsi="Times New Roman" w:cs="Times New Roman"/>
          <w:sz w:val="28"/>
          <w:szCs w:val="28"/>
        </w:rPr>
        <w:t xml:space="preserve"> учебника (п.72-73, стр.</w:t>
      </w:r>
      <w:bookmarkStart w:id="0" w:name="_GoBack"/>
      <w:bookmarkEnd w:id="0"/>
      <w:r w:rsidR="004B781B">
        <w:rPr>
          <w:rFonts w:ascii="Times New Roman" w:hAnsi="Times New Roman" w:cs="Times New Roman"/>
          <w:sz w:val="28"/>
          <w:szCs w:val="28"/>
        </w:rPr>
        <w:t xml:space="preserve"> 158-162)</w:t>
      </w:r>
    </w:p>
    <w:p w:rsidR="004B2A6C" w:rsidRDefault="004B781B" w:rsidP="0010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Ответить на вопросы.</w:t>
      </w:r>
    </w:p>
    <w:p w:rsidR="004B781B" w:rsidRDefault="004B781B" w:rsidP="004B7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92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Измерение силы тока:</w:t>
      </w:r>
    </w:p>
    <w:p w:rsidR="00AF72EC" w:rsidRDefault="004B781B" w:rsidP="004B7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измерения силы тока и его основные характеристики, схема включения прибора, расширение пределов измерения приборов для измерения силы тока</w:t>
      </w:r>
    </w:p>
    <w:p w:rsidR="00AF72EC" w:rsidRDefault="004B781B" w:rsidP="004B7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Измерение напряжения</w:t>
      </w:r>
    </w:p>
    <w:p w:rsidR="004B781B" w:rsidRDefault="004B781B" w:rsidP="004B7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измерения силы тока и его основные характеристики, схема включения прибора, расширение пределов измерения приборов для измерения силы тока</w:t>
      </w:r>
    </w:p>
    <w:p w:rsidR="004B781B" w:rsidRDefault="004B781B" w:rsidP="00103086">
      <w:pPr>
        <w:rPr>
          <w:rFonts w:ascii="Times New Roman" w:hAnsi="Times New Roman" w:cs="Times New Roman"/>
          <w:sz w:val="28"/>
          <w:szCs w:val="28"/>
        </w:rPr>
      </w:pPr>
    </w:p>
    <w:p w:rsidR="00AF72EC" w:rsidRPr="00103086" w:rsidRDefault="0058262D" w:rsidP="004B7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2F" w:rsidRDefault="0049092F" w:rsidP="004909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49092F" w:rsidRDefault="0049092F" w:rsidP="004909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</w:t>
      </w: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EE08C5" w:rsidRPr="00103086" w:rsidRDefault="00EE08C5" w:rsidP="004B2A6C">
      <w:pPr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103086" w:rsidRDefault="00AF72EC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Китаев</w:t>
      </w:r>
    </w:p>
    <w:p w:rsidR="00AF72EC" w:rsidRDefault="00AF72EC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Электротехника с основами промышленной </w:t>
      </w:r>
      <w:r w:rsidR="004B781B">
        <w:rPr>
          <w:rFonts w:ascii="Times New Roman" w:hAnsi="Times New Roman" w:cs="Times New Roman"/>
          <w:sz w:val="28"/>
          <w:szCs w:val="28"/>
        </w:rPr>
        <w:t>электроники</w:t>
      </w:r>
      <w:r w:rsidR="004B781B" w:rsidRPr="00103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C5" w:rsidRDefault="00AF72EC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«Высшая школа</w:t>
      </w:r>
      <w:r w:rsidR="00EE08C5" w:rsidRPr="00103086">
        <w:rPr>
          <w:rFonts w:ascii="Times New Roman" w:hAnsi="Times New Roman" w:cs="Times New Roman"/>
          <w:sz w:val="28"/>
          <w:szCs w:val="28"/>
        </w:rPr>
        <w:t>», 2017 г.</w:t>
      </w:r>
    </w:p>
    <w:p w:rsidR="0049092F" w:rsidRDefault="0049092F" w:rsidP="00EE0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103086" w:rsidRDefault="0049092F" w:rsidP="00EE08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092F" w:rsidRPr="00103086" w:rsidSect="00AF72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03086"/>
    <w:rsid w:val="0023449E"/>
    <w:rsid w:val="003941B1"/>
    <w:rsid w:val="003F6D62"/>
    <w:rsid w:val="0049092F"/>
    <w:rsid w:val="004B2A6C"/>
    <w:rsid w:val="004B781B"/>
    <w:rsid w:val="0058262D"/>
    <w:rsid w:val="009E5F77"/>
    <w:rsid w:val="00AF72EC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2020-03-24T09:15:00Z</dcterms:created>
  <dcterms:modified xsi:type="dcterms:W3CDTF">2020-04-09T07:04:00Z</dcterms:modified>
</cp:coreProperties>
</file>