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0B" w:rsidRPr="002D7A0B" w:rsidRDefault="002D7A0B" w:rsidP="002D7A0B">
      <w:pPr>
        <w:pStyle w:val="a3"/>
        <w:jc w:val="center"/>
        <w:rPr>
          <w:rFonts w:ascii="Times New Roman" w:hAnsi="Times New Roman" w:cs="Times New Roman"/>
          <w:b/>
          <w:sz w:val="28"/>
          <w:szCs w:val="28"/>
          <w:lang w:eastAsia="ru-RU"/>
        </w:rPr>
      </w:pPr>
      <w:r w:rsidRPr="002D7A0B">
        <w:rPr>
          <w:rFonts w:ascii="Times New Roman" w:hAnsi="Times New Roman" w:cs="Times New Roman"/>
          <w:b/>
          <w:sz w:val="28"/>
          <w:szCs w:val="28"/>
          <w:lang w:eastAsia="ru-RU"/>
        </w:rPr>
        <w:t xml:space="preserve">Уважаемые  студенты! </w:t>
      </w:r>
    </w:p>
    <w:p w:rsidR="002D7A0B" w:rsidRDefault="002D7A0B" w:rsidP="002D7A0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Законспектируйте пожалуйста тему «Соусы промышленного производства»</w:t>
      </w:r>
    </w:p>
    <w:p w:rsidR="002D7A0B" w:rsidRDefault="00603483" w:rsidP="002D7A0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2D7A0B">
        <w:rPr>
          <w:rFonts w:ascii="Times New Roman" w:hAnsi="Times New Roman" w:cs="Times New Roman"/>
          <w:sz w:val="28"/>
          <w:szCs w:val="28"/>
          <w:lang w:eastAsia="ru-RU"/>
        </w:rPr>
        <w:t xml:space="preserve"> выполните в тетрадях задание по классификации соусов.</w:t>
      </w: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Pr="00CC6177" w:rsidRDefault="002D7A0B" w:rsidP="002D7A0B">
      <w:pPr>
        <w:rPr>
          <w:rFonts w:ascii="Times New Roman" w:hAnsi="Times New Roman" w:cs="Times New Roman"/>
          <w:b/>
          <w:sz w:val="24"/>
          <w:szCs w:val="24"/>
          <w:lang w:val="en-US"/>
        </w:rPr>
      </w:pPr>
      <w:r>
        <w:rPr>
          <w:rFonts w:ascii="Times New Roman" w:hAnsi="Times New Roman" w:cs="Times New Roman"/>
          <w:sz w:val="24"/>
          <w:szCs w:val="24"/>
        </w:rPr>
        <w:t xml:space="preserve">Домашнее задание  отправляйте , пожалуйста, ежедневно на мою электронную почту : </w:t>
      </w:r>
      <w:r w:rsidRPr="00CC6177">
        <w:rPr>
          <w:rFonts w:ascii="Times New Roman" w:hAnsi="Times New Roman" w:cs="Times New Roman"/>
          <w:b/>
          <w:sz w:val="24"/>
          <w:szCs w:val="24"/>
          <w:lang w:val="en-US"/>
        </w:rPr>
        <w:t>olga_zhigalova.13@mail.ru</w:t>
      </w:r>
    </w:p>
    <w:p w:rsidR="002D7A0B" w:rsidRDefault="002D7A0B" w:rsidP="002D7A0B"/>
    <w:p w:rsidR="002D7A0B" w:rsidRPr="002D7A0B" w:rsidRDefault="002D7A0B" w:rsidP="002D7A0B">
      <w:pPr>
        <w:pStyle w:val="a3"/>
        <w:jc w:val="center"/>
        <w:rPr>
          <w:rFonts w:ascii="Times New Roman" w:hAnsi="Times New Roman" w:cs="Times New Roman"/>
          <w:i/>
          <w:sz w:val="28"/>
          <w:szCs w:val="28"/>
          <w:lang w:eastAsia="ru-RU"/>
        </w:rPr>
      </w:pPr>
      <w:r w:rsidRPr="002D7A0B">
        <w:rPr>
          <w:rFonts w:ascii="Times New Roman" w:hAnsi="Times New Roman" w:cs="Times New Roman"/>
          <w:i/>
          <w:sz w:val="28"/>
          <w:szCs w:val="28"/>
          <w:lang w:eastAsia="ru-RU"/>
        </w:rPr>
        <w:t>СОУСЫ ПРОМЫШЛЕННОГО ПРОИЗВОДСТВА</w:t>
      </w: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spacing w:line="36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При приготовлении блюд на предприятиях общественного питания часто используют соусы промышленного производства. К ним относят соусы «Южный», «Кетчуп», Табаско, Ткемали, Шашлычный, Маринадный, Майонез, Кубанский, Фруктовый с орехами.</w:t>
      </w:r>
    </w:p>
    <w:p w:rsidR="002D7A0B" w:rsidRDefault="002D7A0B" w:rsidP="002D7A0B">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Каждый из тих соусов имеет своебразный, ярко выраженный вкус, красивый внешний вид. В состав соусов входят разнообразные продукты, ценные по своему химическому составу.Соусы добавляют для улучшения вкуса, а также подают к горячим и холодным блюдам.</w:t>
      </w:r>
    </w:p>
    <w:p w:rsidR="002D7A0B" w:rsidRDefault="002D7A0B" w:rsidP="002D7A0B">
      <w:pPr>
        <w:pStyle w:val="a3"/>
        <w:spacing w:line="360" w:lineRule="auto"/>
        <w:rPr>
          <w:rFonts w:ascii="Times New Roman" w:hAnsi="Times New Roman" w:cs="Times New Roman"/>
          <w:sz w:val="28"/>
          <w:szCs w:val="28"/>
          <w:lang w:eastAsia="ru-RU"/>
        </w:rPr>
      </w:pPr>
      <w:r w:rsidRPr="002D7A0B">
        <w:rPr>
          <w:rFonts w:ascii="Times New Roman" w:hAnsi="Times New Roman" w:cs="Times New Roman"/>
          <w:b/>
          <w:sz w:val="28"/>
          <w:szCs w:val="28"/>
          <w:lang w:eastAsia="ru-RU"/>
        </w:rPr>
        <w:t>Соус «Южный»</w:t>
      </w:r>
      <w:r>
        <w:rPr>
          <w:rFonts w:ascii="Times New Roman" w:hAnsi="Times New Roman" w:cs="Times New Roman"/>
          <w:b/>
          <w:sz w:val="28"/>
          <w:szCs w:val="28"/>
          <w:lang w:eastAsia="ru-RU"/>
        </w:rPr>
        <w:t xml:space="preserve"> - </w:t>
      </w:r>
      <w:r w:rsidRPr="002D7A0B">
        <w:rPr>
          <w:rFonts w:ascii="Times New Roman" w:hAnsi="Times New Roman" w:cs="Times New Roman"/>
          <w:sz w:val="28"/>
          <w:szCs w:val="28"/>
          <w:lang w:eastAsia="ru-RU"/>
        </w:rPr>
        <w:t>имеет</w:t>
      </w:r>
      <w:r>
        <w:rPr>
          <w:rFonts w:ascii="Times New Roman" w:hAnsi="Times New Roman" w:cs="Times New Roman"/>
          <w:sz w:val="28"/>
          <w:szCs w:val="28"/>
          <w:lang w:eastAsia="ru-RU"/>
        </w:rPr>
        <w:t xml:space="preserve"> темно –красный цвет, острый вкус пряный аромат. Приготавливают из ферментативного соевого соуса, яблочного пюре, томатной пасты, протертой печени, сахра, растительного масла, чеснока, лука, изюма, перца, имбиря, гвоздики, корицы, мускатного ореха, кардамона и мадеры. Добавляют при приготовлении соусов, тушении капусты, в салаты и винегреты. Подают к мясным и рыбым блюдам.</w:t>
      </w:r>
    </w:p>
    <w:p w:rsidR="002D7A0B" w:rsidRDefault="002D7A0B" w:rsidP="002D7A0B">
      <w:pPr>
        <w:pStyle w:val="a3"/>
        <w:spacing w:line="360" w:lineRule="auto"/>
        <w:rPr>
          <w:rFonts w:ascii="Times New Roman" w:hAnsi="Times New Roman" w:cs="Times New Roman"/>
          <w:sz w:val="28"/>
          <w:szCs w:val="28"/>
          <w:lang w:eastAsia="ru-RU"/>
        </w:rPr>
      </w:pPr>
    </w:p>
    <w:p w:rsidR="002D7A0B" w:rsidRPr="002D7A0B" w:rsidRDefault="002D7A0B" w:rsidP="002D7A0B">
      <w:pPr>
        <w:pStyle w:val="a3"/>
        <w:spacing w:line="360" w:lineRule="auto"/>
        <w:rPr>
          <w:rFonts w:ascii="Times New Roman" w:hAnsi="Times New Roman" w:cs="Times New Roman"/>
          <w:sz w:val="28"/>
          <w:szCs w:val="28"/>
          <w:lang w:eastAsia="ru-RU"/>
        </w:rPr>
      </w:pPr>
      <w:r w:rsidRPr="002D7A0B">
        <w:rPr>
          <w:rFonts w:ascii="Times New Roman" w:hAnsi="Times New Roman" w:cs="Times New Roman"/>
          <w:b/>
          <w:sz w:val="28"/>
          <w:szCs w:val="28"/>
          <w:lang w:eastAsia="ru-RU"/>
        </w:rPr>
        <w:t>Соус ТКЕМАЛИ</w:t>
      </w:r>
      <w:r>
        <w:rPr>
          <w:rFonts w:ascii="Times New Roman" w:hAnsi="Times New Roman" w:cs="Times New Roman"/>
          <w:b/>
          <w:sz w:val="28"/>
          <w:szCs w:val="28"/>
          <w:lang w:eastAsia="ru-RU"/>
        </w:rPr>
        <w:t xml:space="preserve"> – </w:t>
      </w:r>
      <w:r w:rsidRPr="002D7A0B">
        <w:rPr>
          <w:rFonts w:ascii="Times New Roman" w:hAnsi="Times New Roman" w:cs="Times New Roman"/>
          <w:sz w:val="28"/>
          <w:szCs w:val="28"/>
          <w:lang w:eastAsia="ru-RU"/>
        </w:rPr>
        <w:t>представляет собой</w:t>
      </w:r>
      <w:r>
        <w:rPr>
          <w:rFonts w:ascii="Times New Roman" w:hAnsi="Times New Roman" w:cs="Times New Roman"/>
          <w:sz w:val="28"/>
          <w:szCs w:val="28"/>
          <w:lang w:eastAsia="ru-RU"/>
        </w:rPr>
        <w:t>протертое пюре из диких слив с добавлением кинзы, базилика, чеснока, красного перца, которое разводят отваром, доводят до кипения и охлаждают. Подают соус к жареным блюдам из мяса и птицы, к шашлыкам, купатам, люля-кебабу.</w:t>
      </w:r>
    </w:p>
    <w:p w:rsidR="002D7A0B" w:rsidRDefault="002D7A0B" w:rsidP="002D7A0B">
      <w:pPr>
        <w:pStyle w:val="a3"/>
        <w:spacing w:line="360" w:lineRule="auto"/>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p>
    <w:p w:rsidR="002D7A0B" w:rsidRDefault="002D7A0B" w:rsidP="002D7A0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ЗАДАНИЕ ДЛЯ КОНТРОЛЯ ЗНАНИЙ</w:t>
      </w: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Pr="002D7A0B" w:rsidRDefault="002D7A0B" w:rsidP="002D7A0B">
      <w:pPr>
        <w:spacing w:after="0" w:line="240" w:lineRule="auto"/>
        <w:ind w:right="22"/>
        <w:jc w:val="center"/>
        <w:rPr>
          <w:rFonts w:ascii="Times New Roman" w:eastAsia="Calibri" w:hAnsi="Times New Roman" w:cs="Times New Roman"/>
          <w:bCs/>
          <w:sz w:val="28"/>
          <w:szCs w:val="28"/>
          <w:lang w:eastAsia="ru-RU"/>
        </w:rPr>
      </w:pPr>
      <w:r w:rsidRPr="002D7A0B">
        <w:rPr>
          <w:rFonts w:ascii="Times New Roman" w:eastAsia="Calibri" w:hAnsi="Times New Roman" w:cs="Times New Roman"/>
          <w:b/>
          <w:bCs/>
          <w:sz w:val="28"/>
          <w:szCs w:val="28"/>
          <w:lang w:eastAsia="ru-RU"/>
        </w:rPr>
        <w:t xml:space="preserve">Тема:  </w:t>
      </w:r>
      <w:r w:rsidRPr="002D7A0B">
        <w:rPr>
          <w:rFonts w:ascii="Times New Roman" w:eastAsia="Calibri" w:hAnsi="Times New Roman" w:cs="Times New Roman"/>
          <w:bCs/>
          <w:sz w:val="28"/>
          <w:szCs w:val="28"/>
          <w:lang w:eastAsia="ru-RU"/>
        </w:rPr>
        <w:t>Классификация соусов, значение в питании</w:t>
      </w:r>
    </w:p>
    <w:p w:rsidR="002D7A0B" w:rsidRDefault="002D7A0B" w:rsidP="002D7A0B">
      <w:pPr>
        <w:spacing w:after="0" w:line="240" w:lineRule="auto"/>
        <w:ind w:right="22"/>
        <w:jc w:val="center"/>
        <w:rPr>
          <w:rFonts w:ascii="Times New Roman" w:eastAsia="Times New Roman" w:hAnsi="Times New Roman" w:cs="Times New Roman"/>
          <w:spacing w:val="10"/>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b/>
          <w:spacing w:val="10"/>
          <w:sz w:val="24"/>
          <w:szCs w:val="24"/>
          <w:lang w:eastAsia="ru-RU"/>
        </w:rPr>
        <w:t>Задание 1</w:t>
      </w: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z w:val="24"/>
          <w:szCs w:val="24"/>
          <w:lang w:eastAsia="ru-RU"/>
        </w:rPr>
        <w:t>Ответьте на вопросы, используя записи в конспекте; материал учебника и ресурсы сети Интернет по теме «</w:t>
      </w:r>
      <w:r>
        <w:rPr>
          <w:rFonts w:ascii="Times New Roman" w:eastAsia="Calibri" w:hAnsi="Times New Roman" w:cs="Times New Roman"/>
          <w:bCs/>
          <w:sz w:val="24"/>
          <w:szCs w:val="24"/>
          <w:lang w:eastAsia="ru-RU"/>
        </w:rPr>
        <w:t>Классификация соусов, значение в питании</w:t>
      </w:r>
      <w:r>
        <w:rPr>
          <w:rFonts w:ascii="Times New Roman" w:eastAsia="Times New Roman" w:hAnsi="Times New Roman" w:cs="Times New Roman"/>
          <w:spacing w:val="10"/>
          <w:sz w:val="24"/>
          <w:szCs w:val="24"/>
          <w:lang w:eastAsia="ru-RU"/>
        </w:rPr>
        <w:t>»:</w:t>
      </w:r>
    </w:p>
    <w:p w:rsidR="002D7A0B" w:rsidRDefault="002D7A0B" w:rsidP="002D7A0B">
      <w:pPr>
        <w:numPr>
          <w:ilvl w:val="0"/>
          <w:numId w:val="1"/>
        </w:numPr>
        <w:spacing w:after="0" w:line="240" w:lineRule="auto"/>
        <w:ind w:right="22"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Кулинарное использование фюме?</w:t>
      </w:r>
    </w:p>
    <w:p w:rsidR="002D7A0B" w:rsidRDefault="002D7A0B" w:rsidP="002D7A0B">
      <w:pPr>
        <w:numPr>
          <w:ilvl w:val="0"/>
          <w:numId w:val="1"/>
        </w:numPr>
        <w:spacing w:after="0" w:line="240" w:lineRule="auto"/>
        <w:ind w:right="22"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пассеровки используют для приготовления соусов?</w:t>
      </w:r>
    </w:p>
    <w:p w:rsidR="002D7A0B" w:rsidRDefault="002D7A0B" w:rsidP="002D7A0B">
      <w:pPr>
        <w:numPr>
          <w:ilvl w:val="0"/>
          <w:numId w:val="1"/>
        </w:numPr>
        <w:spacing w:after="0" w:line="240" w:lineRule="auto"/>
        <w:ind w:right="22"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загустители соусов</w:t>
      </w:r>
    </w:p>
    <w:p w:rsidR="002D7A0B" w:rsidRPr="002D7A0B" w:rsidRDefault="002D7A0B" w:rsidP="002D7A0B">
      <w:pPr>
        <w:numPr>
          <w:ilvl w:val="0"/>
          <w:numId w:val="1"/>
        </w:numPr>
        <w:spacing w:after="0" w:line="240" w:lineRule="auto"/>
        <w:ind w:right="22" w:firstLine="720"/>
        <w:contextualSpacing/>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sz w:val="24"/>
          <w:szCs w:val="24"/>
          <w:lang w:eastAsia="ru-RU"/>
        </w:rPr>
        <w:t xml:space="preserve">Задание 2. </w:t>
      </w:r>
      <w:r>
        <w:rPr>
          <w:rFonts w:ascii="Times New Roman" w:eastAsia="Times New Roman" w:hAnsi="Times New Roman" w:cs="Times New Roman"/>
          <w:sz w:val="24"/>
          <w:szCs w:val="24"/>
          <w:lang w:eastAsia="ru-RU"/>
        </w:rPr>
        <w:t>Укажите  кулинарное использование соусов по густоте  и несколько наименований блюд с добавлением этих соусов.</w:t>
      </w:r>
    </w:p>
    <w:p w:rsidR="002D7A0B" w:rsidRDefault="002D7A0B" w:rsidP="002D7A0B">
      <w:pPr>
        <w:spacing w:after="0" w:line="240" w:lineRule="auto"/>
        <w:ind w:right="22"/>
        <w:jc w:val="both"/>
        <w:rPr>
          <w:rFonts w:ascii="Times New Roman" w:eastAsia="Times New Roman" w:hAnsi="Times New Roman" w:cs="Times New Roman"/>
          <w:b/>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учебную литературу и электронные ресурсы, заполните таблицу:</w:t>
      </w: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tbl>
      <w:tblPr>
        <w:tblStyle w:val="a4"/>
        <w:tblW w:w="0" w:type="auto"/>
        <w:tblLook w:val="04A0"/>
      </w:tblPr>
      <w:tblGrid>
        <w:gridCol w:w="3190"/>
        <w:gridCol w:w="3190"/>
        <w:gridCol w:w="3191"/>
      </w:tblGrid>
      <w:tr w:rsidR="002D7A0B" w:rsidTr="002D7A0B">
        <w:tc>
          <w:tcPr>
            <w:tcW w:w="3190"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Жидкий соус</w:t>
            </w:r>
          </w:p>
        </w:tc>
        <w:tc>
          <w:tcPr>
            <w:tcW w:w="3190"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Средней густоты</w:t>
            </w:r>
          </w:p>
        </w:tc>
        <w:tc>
          <w:tcPr>
            <w:tcW w:w="3191"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Густой соус</w:t>
            </w:r>
          </w:p>
        </w:tc>
      </w:tr>
      <w:tr w:rsidR="002D7A0B" w:rsidTr="002D7A0B">
        <w:tc>
          <w:tcPr>
            <w:tcW w:w="3190"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tc>
      </w:tr>
    </w:tbl>
    <w:p w:rsidR="002D7A0B" w:rsidRPr="002D7A0B" w:rsidRDefault="002D7A0B" w:rsidP="002D7A0B">
      <w:pPr>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Задание 3. </w:t>
      </w:r>
      <w:r>
        <w:rPr>
          <w:rFonts w:ascii="Times New Roman" w:eastAsia="Times New Roman" w:hAnsi="Times New Roman" w:cs="Times New Roman"/>
          <w:sz w:val="24"/>
          <w:szCs w:val="24"/>
          <w:lang w:eastAsia="ru-RU"/>
        </w:rPr>
        <w:t>Укажите кулинарное использование пассеровок.</w:t>
      </w: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учебную литературу и электронные ресурсы, заполните таблицу:</w:t>
      </w: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tbl>
      <w:tblPr>
        <w:tblStyle w:val="a4"/>
        <w:tblW w:w="0" w:type="auto"/>
        <w:tblLook w:val="04A0"/>
      </w:tblPr>
      <w:tblGrid>
        <w:gridCol w:w="3190"/>
        <w:gridCol w:w="3190"/>
        <w:gridCol w:w="3191"/>
      </w:tblGrid>
      <w:tr w:rsidR="002D7A0B" w:rsidTr="002D7A0B">
        <w:tc>
          <w:tcPr>
            <w:tcW w:w="3190"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Красная пассеровка</w:t>
            </w:r>
          </w:p>
        </w:tc>
        <w:tc>
          <w:tcPr>
            <w:tcW w:w="3190"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Белая пассеровка</w:t>
            </w:r>
          </w:p>
        </w:tc>
        <w:tc>
          <w:tcPr>
            <w:tcW w:w="3191" w:type="dxa"/>
            <w:tcBorders>
              <w:top w:val="single" w:sz="4" w:space="0" w:color="auto"/>
              <w:left w:val="single" w:sz="4" w:space="0" w:color="auto"/>
              <w:bottom w:val="single" w:sz="4" w:space="0" w:color="auto"/>
              <w:right w:val="single" w:sz="4" w:space="0" w:color="auto"/>
            </w:tcBorders>
            <w:hideMark/>
          </w:tcPr>
          <w:p w:rsidR="002D7A0B" w:rsidRDefault="002D7A0B">
            <w:pPr>
              <w:ind w:right="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Холодная пассеровка</w:t>
            </w:r>
          </w:p>
        </w:tc>
      </w:tr>
      <w:tr w:rsidR="002D7A0B" w:rsidTr="002D7A0B">
        <w:tc>
          <w:tcPr>
            <w:tcW w:w="3190"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p w:rsidR="002D7A0B" w:rsidRDefault="002D7A0B">
            <w:pPr>
              <w:ind w:right="22"/>
              <w:jc w:val="both"/>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2D7A0B" w:rsidRDefault="002D7A0B">
            <w:pPr>
              <w:ind w:right="22"/>
              <w:jc w:val="both"/>
              <w:rPr>
                <w:rFonts w:ascii="Times New Roman" w:eastAsia="Times New Roman" w:hAnsi="Times New Roman" w:cs="Times New Roman"/>
                <w:sz w:val="24"/>
                <w:szCs w:val="24"/>
                <w:lang w:eastAsia="ru-RU"/>
              </w:rPr>
            </w:pPr>
          </w:p>
        </w:tc>
      </w:tr>
    </w:tbl>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Вопросы для самоконтроля: </w:t>
      </w:r>
    </w:p>
    <w:p w:rsidR="002D7A0B" w:rsidRDefault="002D7A0B" w:rsidP="002D7A0B">
      <w:pPr>
        <w:numPr>
          <w:ilvl w:val="0"/>
          <w:numId w:val="2"/>
        </w:numPr>
        <w:spacing w:after="0" w:line="240" w:lineRule="auto"/>
        <w:ind w:right="22"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отличается кукурузный крахмал от картофельного?</w:t>
      </w:r>
    </w:p>
    <w:p w:rsidR="002D7A0B" w:rsidRDefault="002D7A0B" w:rsidP="002D7A0B">
      <w:pPr>
        <w:numPr>
          <w:ilvl w:val="0"/>
          <w:numId w:val="2"/>
        </w:numPr>
        <w:spacing w:after="0" w:line="240" w:lineRule="auto"/>
        <w:ind w:right="22" w:firstLine="720"/>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Клейстеризация – это …..</w:t>
      </w:r>
    </w:p>
    <w:p w:rsidR="002D7A0B" w:rsidRPr="002D7A0B" w:rsidRDefault="002D7A0B" w:rsidP="002D7A0B">
      <w:pPr>
        <w:spacing w:after="0" w:line="240" w:lineRule="auto"/>
        <w:ind w:left="1440" w:right="22"/>
        <w:contextualSpacing/>
        <w:jc w:val="both"/>
        <w:rPr>
          <w:rFonts w:ascii="Times New Roman" w:eastAsia="Times New Roman" w:hAnsi="Times New Roman" w:cs="Times New Roman"/>
          <w:sz w:val="24"/>
          <w:szCs w:val="24"/>
          <w:u w:val="single"/>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2D7A0B" w:rsidRDefault="002D7A0B" w:rsidP="002D7A0B">
      <w:pPr>
        <w:spacing w:after="0" w:line="240" w:lineRule="auto"/>
        <w:ind w:right="22"/>
        <w:jc w:val="both"/>
        <w:rPr>
          <w:rFonts w:ascii="Times New Roman" w:eastAsia="Times New Roman" w:hAnsi="Times New Roman" w:cs="Times New Roman"/>
          <w:sz w:val="24"/>
          <w:szCs w:val="24"/>
          <w:lang w:eastAsia="ru-RU"/>
        </w:rPr>
      </w:pPr>
    </w:p>
    <w:p w:rsidR="00B53AD1" w:rsidRDefault="00B53AD1"/>
    <w:sectPr w:rsidR="00B53AD1" w:rsidSect="00B5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45BB"/>
    <w:multiLevelType w:val="hybridMultilevel"/>
    <w:tmpl w:val="3C969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2404C8"/>
    <w:multiLevelType w:val="hybridMultilevel"/>
    <w:tmpl w:val="09488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A0B"/>
    <w:rsid w:val="00011858"/>
    <w:rsid w:val="00014A6F"/>
    <w:rsid w:val="00016B07"/>
    <w:rsid w:val="00020078"/>
    <w:rsid w:val="00047C7C"/>
    <w:rsid w:val="0008379D"/>
    <w:rsid w:val="000915CF"/>
    <w:rsid w:val="000A3507"/>
    <w:rsid w:val="000D2973"/>
    <w:rsid w:val="00120DE2"/>
    <w:rsid w:val="001233A3"/>
    <w:rsid w:val="001236F6"/>
    <w:rsid w:val="001555B1"/>
    <w:rsid w:val="001975A3"/>
    <w:rsid w:val="001A364A"/>
    <w:rsid w:val="001C265B"/>
    <w:rsid w:val="001D1C8D"/>
    <w:rsid w:val="00206D3F"/>
    <w:rsid w:val="002332F2"/>
    <w:rsid w:val="00234725"/>
    <w:rsid w:val="00242133"/>
    <w:rsid w:val="00247AEC"/>
    <w:rsid w:val="0025146B"/>
    <w:rsid w:val="00252026"/>
    <w:rsid w:val="002A0E63"/>
    <w:rsid w:val="002B5862"/>
    <w:rsid w:val="002B6EF8"/>
    <w:rsid w:val="002D5B02"/>
    <w:rsid w:val="002D758C"/>
    <w:rsid w:val="002D7A0B"/>
    <w:rsid w:val="002D7DB4"/>
    <w:rsid w:val="002E1EC8"/>
    <w:rsid w:val="002E75AD"/>
    <w:rsid w:val="00304D4A"/>
    <w:rsid w:val="003204A7"/>
    <w:rsid w:val="00360AB1"/>
    <w:rsid w:val="00372535"/>
    <w:rsid w:val="00390B1B"/>
    <w:rsid w:val="003B406B"/>
    <w:rsid w:val="003B5CE4"/>
    <w:rsid w:val="00441DD0"/>
    <w:rsid w:val="004576BE"/>
    <w:rsid w:val="00483E37"/>
    <w:rsid w:val="004B78F0"/>
    <w:rsid w:val="004D756C"/>
    <w:rsid w:val="005055E1"/>
    <w:rsid w:val="00521CA6"/>
    <w:rsid w:val="00527A14"/>
    <w:rsid w:val="005476A8"/>
    <w:rsid w:val="005618B5"/>
    <w:rsid w:val="005641D1"/>
    <w:rsid w:val="0057417D"/>
    <w:rsid w:val="005A5173"/>
    <w:rsid w:val="005A67F7"/>
    <w:rsid w:val="00603483"/>
    <w:rsid w:val="0060484E"/>
    <w:rsid w:val="006127AA"/>
    <w:rsid w:val="006210EF"/>
    <w:rsid w:val="006277DF"/>
    <w:rsid w:val="00637A9E"/>
    <w:rsid w:val="0066363A"/>
    <w:rsid w:val="00671A8C"/>
    <w:rsid w:val="006777BA"/>
    <w:rsid w:val="006825C8"/>
    <w:rsid w:val="006A2101"/>
    <w:rsid w:val="006D4A18"/>
    <w:rsid w:val="0070432D"/>
    <w:rsid w:val="00736817"/>
    <w:rsid w:val="00741A02"/>
    <w:rsid w:val="00746660"/>
    <w:rsid w:val="00766FE0"/>
    <w:rsid w:val="00776304"/>
    <w:rsid w:val="007B1F98"/>
    <w:rsid w:val="007F08FD"/>
    <w:rsid w:val="00805447"/>
    <w:rsid w:val="00815BB2"/>
    <w:rsid w:val="00820B19"/>
    <w:rsid w:val="008262C4"/>
    <w:rsid w:val="00864244"/>
    <w:rsid w:val="00864CE2"/>
    <w:rsid w:val="00883E6A"/>
    <w:rsid w:val="00887C47"/>
    <w:rsid w:val="00887D15"/>
    <w:rsid w:val="008B2485"/>
    <w:rsid w:val="008C76E2"/>
    <w:rsid w:val="008D3211"/>
    <w:rsid w:val="008F12C9"/>
    <w:rsid w:val="008F4019"/>
    <w:rsid w:val="00904060"/>
    <w:rsid w:val="00935FBE"/>
    <w:rsid w:val="00942134"/>
    <w:rsid w:val="00944EB8"/>
    <w:rsid w:val="0096162A"/>
    <w:rsid w:val="00961A6B"/>
    <w:rsid w:val="0096290B"/>
    <w:rsid w:val="009775B9"/>
    <w:rsid w:val="00990210"/>
    <w:rsid w:val="00992A21"/>
    <w:rsid w:val="00993570"/>
    <w:rsid w:val="009B2584"/>
    <w:rsid w:val="009B2937"/>
    <w:rsid w:val="009C4BC1"/>
    <w:rsid w:val="009E25F0"/>
    <w:rsid w:val="00A05433"/>
    <w:rsid w:val="00A30BB5"/>
    <w:rsid w:val="00A310A3"/>
    <w:rsid w:val="00A37259"/>
    <w:rsid w:val="00A53D66"/>
    <w:rsid w:val="00A6096B"/>
    <w:rsid w:val="00A84AEB"/>
    <w:rsid w:val="00A956A3"/>
    <w:rsid w:val="00AC4F46"/>
    <w:rsid w:val="00AD0040"/>
    <w:rsid w:val="00AD6CEA"/>
    <w:rsid w:val="00B27C7C"/>
    <w:rsid w:val="00B325B7"/>
    <w:rsid w:val="00B534D3"/>
    <w:rsid w:val="00B53716"/>
    <w:rsid w:val="00B53AD1"/>
    <w:rsid w:val="00B636B6"/>
    <w:rsid w:val="00BF2FC2"/>
    <w:rsid w:val="00BF3156"/>
    <w:rsid w:val="00C168AE"/>
    <w:rsid w:val="00C23016"/>
    <w:rsid w:val="00C47A8F"/>
    <w:rsid w:val="00C50200"/>
    <w:rsid w:val="00C51FF1"/>
    <w:rsid w:val="00C61D4F"/>
    <w:rsid w:val="00D00D73"/>
    <w:rsid w:val="00D122A3"/>
    <w:rsid w:val="00D17CEA"/>
    <w:rsid w:val="00D2235F"/>
    <w:rsid w:val="00D969F0"/>
    <w:rsid w:val="00DA2304"/>
    <w:rsid w:val="00DC3BCB"/>
    <w:rsid w:val="00DC499C"/>
    <w:rsid w:val="00E17925"/>
    <w:rsid w:val="00E34D74"/>
    <w:rsid w:val="00E35E9B"/>
    <w:rsid w:val="00E732C8"/>
    <w:rsid w:val="00E84796"/>
    <w:rsid w:val="00E8580C"/>
    <w:rsid w:val="00E96806"/>
    <w:rsid w:val="00E97A41"/>
    <w:rsid w:val="00EA6FBC"/>
    <w:rsid w:val="00EC4DD9"/>
    <w:rsid w:val="00EC7FE7"/>
    <w:rsid w:val="00ED49F3"/>
    <w:rsid w:val="00EE6C8B"/>
    <w:rsid w:val="00F17540"/>
    <w:rsid w:val="00F202F9"/>
    <w:rsid w:val="00F3193A"/>
    <w:rsid w:val="00F4714E"/>
    <w:rsid w:val="00F71837"/>
    <w:rsid w:val="00F74F19"/>
    <w:rsid w:val="00F81616"/>
    <w:rsid w:val="00F96495"/>
    <w:rsid w:val="00FC6AD3"/>
    <w:rsid w:val="00FD698F"/>
    <w:rsid w:val="00FE4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0B"/>
    <w:pPr>
      <w:spacing w:after="0" w:line="240" w:lineRule="auto"/>
    </w:pPr>
  </w:style>
  <w:style w:type="table" w:styleId="a4">
    <w:name w:val="Table Grid"/>
    <w:basedOn w:val="a1"/>
    <w:uiPriority w:val="59"/>
    <w:rsid w:val="002D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15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1984</Characters>
  <Application>Microsoft Office Word</Application>
  <DocSecurity>0</DocSecurity>
  <Lines>16</Lines>
  <Paragraphs>4</Paragraphs>
  <ScaleCrop>false</ScaleCrop>
  <Company>RePack by SPecialiST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2020-03-26T07:33:00Z</dcterms:created>
  <dcterms:modified xsi:type="dcterms:W3CDTF">2020-03-26T07:57:00Z</dcterms:modified>
</cp:coreProperties>
</file>