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42" w:rsidRPr="00544742" w:rsidRDefault="00544742" w:rsidP="00544742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544742" w:rsidRPr="00544742" w:rsidRDefault="00544742" w:rsidP="00544742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>Задание на 26.03.2020:</w:t>
      </w:r>
    </w:p>
    <w:p w:rsidR="00544742" w:rsidRDefault="00544742" w:rsidP="00544742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пара: внимательно разбираем примеры решения практических ситуаций, пересчитываем процентную ставку с 18 на 20%</w:t>
      </w:r>
    </w:p>
    <w:p w:rsidR="00544742" w:rsidRPr="00544742" w:rsidRDefault="00544742" w:rsidP="00544742">
      <w:pPr>
        <w:jc w:val="both"/>
        <w:rPr>
          <w:sz w:val="28"/>
          <w:szCs w:val="28"/>
        </w:rPr>
      </w:pPr>
      <w:r>
        <w:rPr>
          <w:sz w:val="28"/>
          <w:szCs w:val="28"/>
        </w:rPr>
        <w:t>2 пара решаем задачи и проставляем бухгалтерскую корреспонденцию счетов</w:t>
      </w:r>
    </w:p>
    <w:p w:rsidR="00544742" w:rsidRDefault="00544742" w:rsidP="00544742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>ФОТО</w:t>
      </w:r>
      <w:r>
        <w:rPr>
          <w:sz w:val="28"/>
          <w:szCs w:val="28"/>
        </w:rPr>
        <w:t xml:space="preserve"> ВЫПОЛНЕННОЙ РАБОТЫ</w:t>
      </w:r>
      <w:r w:rsidRPr="00544742">
        <w:rPr>
          <w:sz w:val="28"/>
          <w:szCs w:val="28"/>
        </w:rPr>
        <w:t xml:space="preserve"> СКИДЫВАЕМ ЛИБО В КОНТАКТЕ, МОЖНО НАЙТИ ЧЕРЕЗ </w:t>
      </w:r>
      <w:r>
        <w:rPr>
          <w:sz w:val="28"/>
          <w:szCs w:val="28"/>
        </w:rPr>
        <w:t>ЛЫКОВУ ЯНУ, БЫКОВУ НАТАЛЬЮ</w:t>
      </w:r>
      <w:r w:rsidRPr="00544742">
        <w:rPr>
          <w:sz w:val="28"/>
          <w:szCs w:val="28"/>
        </w:rPr>
        <w:t xml:space="preserve">, ЛИБО НА ЭЛ. АДРЕС: </w:t>
      </w:r>
      <w:hyperlink r:id="rId7" w:history="1">
        <w:r w:rsidRPr="005C2A02">
          <w:rPr>
            <w:rStyle w:val="af5"/>
            <w:sz w:val="28"/>
            <w:szCs w:val="28"/>
          </w:rPr>
          <w:t>ins.npet@mail.ru</w:t>
        </w:r>
      </w:hyperlink>
    </w:p>
    <w:p w:rsidR="00544742" w:rsidRPr="00544742" w:rsidRDefault="00544742" w:rsidP="00544742">
      <w:pPr>
        <w:jc w:val="both"/>
        <w:rPr>
          <w:sz w:val="28"/>
          <w:szCs w:val="28"/>
        </w:rPr>
      </w:pPr>
    </w:p>
    <w:p w:rsidR="00D14436" w:rsidRPr="005D51D4" w:rsidRDefault="00D14436" w:rsidP="005C4E8E">
      <w:pPr>
        <w:jc w:val="center"/>
        <w:rPr>
          <w:b/>
          <w:sz w:val="28"/>
          <w:szCs w:val="28"/>
        </w:rPr>
      </w:pPr>
      <w:r w:rsidRPr="005D51D4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Налог на добавленную стоимость</w:t>
      </w:r>
    </w:p>
    <w:p w:rsidR="00D14436" w:rsidRPr="00334DAD" w:rsidRDefault="00D14436" w:rsidP="005C4E8E">
      <w:pPr>
        <w:jc w:val="center"/>
        <w:rPr>
          <w:sz w:val="28"/>
          <w:szCs w:val="28"/>
        </w:rPr>
      </w:pPr>
    </w:p>
    <w:p w:rsidR="00D14436" w:rsidRDefault="00D14436" w:rsidP="006E4974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34DAD">
        <w:rPr>
          <w:b/>
          <w:sz w:val="28"/>
          <w:szCs w:val="28"/>
        </w:rPr>
        <w:t xml:space="preserve"> Цель</w:t>
      </w:r>
      <w:r>
        <w:rPr>
          <w:b/>
          <w:sz w:val="28"/>
          <w:szCs w:val="28"/>
        </w:rPr>
        <w:t>.</w:t>
      </w:r>
      <w:r w:rsidRPr="005D51D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теоретических знаний о налоге на добавленную стоимость овладение определенными способами действий</w:t>
      </w:r>
      <w:r>
        <w:rPr>
          <w:b/>
          <w:sz w:val="28"/>
          <w:szCs w:val="28"/>
        </w:rPr>
        <w:t>.</w:t>
      </w:r>
    </w:p>
    <w:p w:rsidR="00D14436" w:rsidRPr="005D51D4" w:rsidRDefault="00D14436" w:rsidP="005D51D4">
      <w:pPr>
        <w:pStyle w:val="af4"/>
        <w:shd w:val="clear" w:color="auto" w:fill="FFFFFF"/>
        <w:spacing w:before="120" w:beforeAutospacing="0" w:after="120" w:afterAutospacing="0"/>
        <w:ind w:firstLine="720"/>
        <w:contextualSpacing/>
        <w:jc w:val="both"/>
        <w:rPr>
          <w:sz w:val="28"/>
          <w:szCs w:val="28"/>
        </w:rPr>
      </w:pPr>
      <w:r w:rsidRPr="00C33F7A">
        <w:rPr>
          <w:b/>
          <w:sz w:val="28"/>
          <w:szCs w:val="28"/>
        </w:rPr>
        <w:t>Пояснения.</w:t>
      </w:r>
      <w:r>
        <w:rPr>
          <w:b/>
          <w:sz w:val="28"/>
          <w:szCs w:val="28"/>
        </w:rPr>
        <w:t xml:space="preserve"> </w:t>
      </w:r>
      <w:r w:rsidRPr="005D51D4">
        <w:rPr>
          <w:sz w:val="28"/>
          <w:szCs w:val="28"/>
        </w:rPr>
        <w:t xml:space="preserve">Налог </w:t>
      </w:r>
      <w:r w:rsidRPr="005D51D4">
        <w:rPr>
          <w:bCs/>
          <w:sz w:val="28"/>
          <w:szCs w:val="28"/>
        </w:rPr>
        <w:t>на</w:t>
      </w:r>
      <w:r w:rsidRPr="005D51D4">
        <w:rPr>
          <w:rStyle w:val="apple-converted-space"/>
          <w:bCs/>
          <w:sz w:val="28"/>
          <w:szCs w:val="28"/>
        </w:rPr>
        <w:t> </w:t>
      </w:r>
      <w:proofErr w:type="gramStart"/>
      <w:r w:rsidRPr="005D51D4">
        <w:rPr>
          <w:bCs/>
          <w:sz w:val="28"/>
          <w:szCs w:val="28"/>
        </w:rPr>
        <w:t>добавленную</w:t>
      </w:r>
      <w:proofErr w:type="gramEnd"/>
      <w:r w:rsidRPr="005D51D4">
        <w:rPr>
          <w:rStyle w:val="apple-converted-space"/>
          <w:bCs/>
          <w:sz w:val="28"/>
          <w:szCs w:val="28"/>
        </w:rPr>
        <w:t> </w:t>
      </w:r>
      <w:r w:rsidRPr="005D51D4">
        <w:rPr>
          <w:bCs/>
          <w:sz w:val="28"/>
          <w:szCs w:val="28"/>
        </w:rPr>
        <w:t>(НДС)</w:t>
      </w:r>
      <w:r w:rsidRPr="005D51D4">
        <w:rPr>
          <w:sz w:val="28"/>
          <w:szCs w:val="28"/>
        </w:rPr>
        <w:t> —</w:t>
      </w:r>
      <w:r w:rsidRPr="005D51D4">
        <w:rPr>
          <w:rStyle w:val="apple-converted-space"/>
          <w:sz w:val="28"/>
          <w:szCs w:val="28"/>
        </w:rPr>
        <w:t> </w:t>
      </w:r>
      <w:hyperlink r:id="rId8" w:tooltip="Косвенный налог" w:history="1">
        <w:r w:rsidRPr="005D51D4">
          <w:rPr>
            <w:rStyle w:val="af5"/>
            <w:color w:val="auto"/>
            <w:sz w:val="28"/>
            <w:szCs w:val="28"/>
            <w:u w:val="none"/>
          </w:rPr>
          <w:t>косвенный налог</w:t>
        </w:r>
      </w:hyperlink>
      <w:r w:rsidRPr="005D51D4">
        <w:rPr>
          <w:sz w:val="28"/>
          <w:szCs w:val="28"/>
        </w:rPr>
        <w:t>, форма изъятия в</w:t>
      </w:r>
      <w:r w:rsidRPr="005D51D4">
        <w:rPr>
          <w:rStyle w:val="apple-converted-space"/>
          <w:sz w:val="28"/>
          <w:szCs w:val="28"/>
        </w:rPr>
        <w:t> </w:t>
      </w:r>
      <w:hyperlink r:id="rId9" w:tooltip="Бюджет" w:history="1">
        <w:r w:rsidRPr="005D51D4">
          <w:rPr>
            <w:rStyle w:val="af5"/>
            <w:color w:val="auto"/>
            <w:sz w:val="28"/>
            <w:szCs w:val="28"/>
            <w:u w:val="none"/>
          </w:rPr>
          <w:t>бюджет</w:t>
        </w:r>
      </w:hyperlink>
      <w:r w:rsidRPr="005D51D4">
        <w:rPr>
          <w:rStyle w:val="apple-converted-space"/>
          <w:sz w:val="28"/>
          <w:szCs w:val="28"/>
        </w:rPr>
        <w:t> </w:t>
      </w:r>
      <w:r w:rsidRPr="005D51D4">
        <w:rPr>
          <w:sz w:val="28"/>
          <w:szCs w:val="28"/>
        </w:rPr>
        <w:t>государства части стоимости товара, работы или услуги, которая создаётся на всех стадиях процесса производства товаров, работ и услуг и вносится в бюджет по мере реализации.</w:t>
      </w:r>
    </w:p>
    <w:p w:rsidR="00D14436" w:rsidRPr="005D51D4" w:rsidRDefault="00D14436" w:rsidP="005D51D4">
      <w:pPr>
        <w:pStyle w:val="af4"/>
        <w:shd w:val="clear" w:color="auto" w:fill="FFFFFF"/>
        <w:spacing w:before="120" w:beforeAutospacing="0" w:after="120" w:afterAutospacing="0"/>
        <w:ind w:firstLine="720"/>
        <w:contextualSpacing/>
        <w:jc w:val="both"/>
        <w:rPr>
          <w:sz w:val="28"/>
          <w:szCs w:val="28"/>
        </w:rPr>
      </w:pPr>
      <w:proofErr w:type="gramStart"/>
      <w:r w:rsidRPr="005D51D4">
        <w:rPr>
          <w:sz w:val="28"/>
          <w:szCs w:val="28"/>
        </w:rPr>
        <w:t>В результате применения НДС конечный потребитель товара, работы или услуги уплачивает продавцу налог со всей стоимости приобретаемого им блага, однако в бюджет эта сумма начинает поступать ранее конечной реализации, так как налог со своей части стоимости, «добавленной» к стоимости приобретённых сырья, работ и (или) услуг, необходимых для производства, уплачивает в бюджет каждый, кто участвует в производстве товара, работы или услуги</w:t>
      </w:r>
      <w:proofErr w:type="gramEnd"/>
      <w:r w:rsidRPr="005D51D4">
        <w:rPr>
          <w:sz w:val="28"/>
          <w:szCs w:val="28"/>
        </w:rPr>
        <w:t xml:space="preserve"> на различных стадиях.</w:t>
      </w:r>
    </w:p>
    <w:p w:rsidR="00D14436" w:rsidRDefault="00D14436" w:rsidP="005D51D4">
      <w:pPr>
        <w:pStyle w:val="af4"/>
        <w:shd w:val="clear" w:color="auto" w:fill="FFFFFF"/>
        <w:spacing w:before="120" w:beforeAutospacing="0" w:after="120" w:afterAutospacing="0"/>
        <w:ind w:firstLine="720"/>
        <w:contextualSpacing/>
        <w:jc w:val="both"/>
        <w:rPr>
          <w:sz w:val="28"/>
          <w:szCs w:val="28"/>
        </w:rPr>
      </w:pPr>
      <w:r w:rsidRPr="005D51D4">
        <w:rPr>
          <w:sz w:val="28"/>
          <w:szCs w:val="28"/>
        </w:rPr>
        <w:t xml:space="preserve">Налоговая ставка НДС в России составляет </w:t>
      </w:r>
      <w:r w:rsidR="00544742">
        <w:rPr>
          <w:sz w:val="28"/>
          <w:szCs w:val="28"/>
        </w:rPr>
        <w:t>20</w:t>
      </w:r>
      <w:r w:rsidRPr="005D51D4">
        <w:rPr>
          <w:sz w:val="28"/>
          <w:szCs w:val="28"/>
        </w:rPr>
        <w:t> % и применяется по умолчанию, если операция не входит в перечень облагаемых по ставке 10 % или в перечень со ставкой 0 %.</w:t>
      </w:r>
    </w:p>
    <w:p w:rsidR="00544742" w:rsidRDefault="00544742" w:rsidP="00544742">
      <w:pPr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Примеры решения задач. </w:t>
      </w:r>
    </w:p>
    <w:p w:rsidR="00544742" w:rsidRPr="009371E4" w:rsidRDefault="00544742" w:rsidP="00544742">
      <w:pPr>
        <w:ind w:firstLine="709"/>
        <w:contextualSpacing/>
        <w:jc w:val="both"/>
        <w:rPr>
          <w:sz w:val="28"/>
          <w:szCs w:val="28"/>
        </w:rPr>
      </w:pPr>
      <w:r w:rsidRPr="009371E4">
        <w:rPr>
          <w:b/>
          <w:sz w:val="28"/>
          <w:szCs w:val="28"/>
        </w:rPr>
        <w:t>Пример 1</w:t>
      </w:r>
      <w:r w:rsidRPr="009371E4">
        <w:rPr>
          <w:sz w:val="28"/>
          <w:szCs w:val="28"/>
        </w:rPr>
        <w:t xml:space="preserve">. </w:t>
      </w:r>
      <w:proofErr w:type="gramStart"/>
      <w:r w:rsidRPr="009371E4">
        <w:rPr>
          <w:sz w:val="28"/>
          <w:szCs w:val="28"/>
        </w:rPr>
        <w:t>Выручка от реализации товаров (без учета НДС) оптовой торговой организации составила: а) по товарам, облагаемым по ставке 18 %, - 180000 руб.; б) по товарам, облагаемым по ставке 10 %, - 175000 руб. Покупная стоимость товаров (без учета НДС): а) по товарам, облагаемым по ставке 18 %, - 150000 руб.; б) по товарам, облагаемым по ставке 10 %, - 160000 руб. Услуги сторонних организаций, отнесенные на издержки обращения</w:t>
      </w:r>
      <w:proofErr w:type="gramEnd"/>
      <w:r w:rsidRPr="009371E4">
        <w:rPr>
          <w:sz w:val="28"/>
          <w:szCs w:val="28"/>
        </w:rPr>
        <w:t xml:space="preserve"> (в том числе НДС 18%), составили 8000 руб.</w:t>
      </w:r>
    </w:p>
    <w:p w:rsidR="00544742" w:rsidRPr="009371E4" w:rsidRDefault="00544742" w:rsidP="00544742">
      <w:pPr>
        <w:ind w:firstLine="709"/>
        <w:contextualSpacing/>
        <w:jc w:val="both"/>
        <w:rPr>
          <w:sz w:val="28"/>
          <w:szCs w:val="28"/>
        </w:rPr>
      </w:pPr>
      <w:r w:rsidRPr="009371E4">
        <w:rPr>
          <w:sz w:val="28"/>
          <w:szCs w:val="28"/>
        </w:rPr>
        <w:t>Необходимо определить сумму НДС, подлежащую уплате в бюджет, организовать аналитический учет с бюджетом.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b/>
          <w:sz w:val="28"/>
          <w:szCs w:val="28"/>
        </w:rPr>
        <w:t>Решение.</w:t>
      </w:r>
      <w:r w:rsidRPr="009371E4">
        <w:rPr>
          <w:sz w:val="28"/>
          <w:szCs w:val="28"/>
        </w:rPr>
        <w:t xml:space="preserve"> 1. Определим сумму НДС, начисленную по результатам реализации: 175000*10%+180000*18%=17500+32400=49900 руб.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>2. Определим сумму НДС, которую организация заплатила в составе цены за товар поставщикам и соответственно принимаемую к возмещению: 160000*10%+150000*18%+8000*18/118 =</w:t>
      </w:r>
    </w:p>
    <w:p w:rsidR="00544742" w:rsidRPr="009371E4" w:rsidRDefault="00544742" w:rsidP="00544742">
      <w:pPr>
        <w:jc w:val="both"/>
        <w:rPr>
          <w:sz w:val="28"/>
          <w:szCs w:val="28"/>
        </w:rPr>
      </w:pPr>
      <w:r w:rsidRPr="009371E4">
        <w:rPr>
          <w:sz w:val="28"/>
          <w:szCs w:val="28"/>
        </w:rPr>
        <w:t>= 16000+27000+12200=44220 руб.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>3. Определим сумму, подлежащую перечислению в бюджет: 49900-44220=5680 руб.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>4. Начисление НДС при реализации</w:t>
      </w:r>
      <w:proofErr w:type="gramStart"/>
      <w:r w:rsidRPr="009371E4">
        <w:rPr>
          <w:sz w:val="28"/>
          <w:szCs w:val="28"/>
        </w:rPr>
        <w:t xml:space="preserve"> Д</w:t>
      </w:r>
      <w:proofErr w:type="gramEnd"/>
      <w:r w:rsidRPr="009371E4">
        <w:rPr>
          <w:sz w:val="28"/>
          <w:szCs w:val="28"/>
        </w:rPr>
        <w:t xml:space="preserve"> 62 К 68.НДС 49900 руб.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 xml:space="preserve"> НДС при покупке</w:t>
      </w:r>
      <w:proofErr w:type="gramStart"/>
      <w:r w:rsidRPr="009371E4">
        <w:rPr>
          <w:sz w:val="28"/>
          <w:szCs w:val="28"/>
        </w:rPr>
        <w:t xml:space="preserve"> Д</w:t>
      </w:r>
      <w:proofErr w:type="gramEnd"/>
      <w:r w:rsidRPr="009371E4">
        <w:rPr>
          <w:sz w:val="28"/>
          <w:szCs w:val="28"/>
        </w:rPr>
        <w:t xml:space="preserve"> 19. НДС К 60 44220 руб., 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lastRenderedPageBreak/>
        <w:t>зачет НДС Д 68.НДС К 19.НДС 44220 руб.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 xml:space="preserve"> НДС при уплате в бюджет</w:t>
      </w:r>
      <w:proofErr w:type="gramStart"/>
      <w:r w:rsidRPr="009371E4">
        <w:rPr>
          <w:sz w:val="28"/>
          <w:szCs w:val="28"/>
        </w:rPr>
        <w:t xml:space="preserve"> Д</w:t>
      </w:r>
      <w:proofErr w:type="gramEnd"/>
      <w:r w:rsidRPr="009371E4">
        <w:rPr>
          <w:sz w:val="28"/>
          <w:szCs w:val="28"/>
        </w:rPr>
        <w:t xml:space="preserve"> 20 К 68.НДС 5680 руб.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b/>
          <w:sz w:val="28"/>
          <w:szCs w:val="28"/>
        </w:rPr>
        <w:t>Пример 2</w:t>
      </w:r>
      <w:r w:rsidRPr="009371E4">
        <w:rPr>
          <w:sz w:val="28"/>
          <w:szCs w:val="28"/>
        </w:rPr>
        <w:t>. ООО "Бланки" заключило с департаментом государственного и муниципального имущества договор на аренду помещения. По условиям договора ежемесячная сумма арендной платы составляет 8000 руб. (с учетом НДС). В декабре предшествующего аренде года ЗАО заплатило аренду целиком за весь следующий год. Необходимо определить сумму НДС за декабрь, подлежащую уплате в бюджет и сумму арендной платы, перечисленной департаменту, организовать аналитический учет с бюджетом.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b/>
          <w:sz w:val="28"/>
          <w:szCs w:val="28"/>
        </w:rPr>
        <w:t>Решение.</w:t>
      </w:r>
      <w:r w:rsidRPr="009371E4">
        <w:rPr>
          <w:sz w:val="28"/>
          <w:szCs w:val="28"/>
        </w:rPr>
        <w:t xml:space="preserve"> Так как государственные и муниципальные учреждения не являются плательщиками НДС, то, арендуя муниципальное или государственное имущество, организация является налоговым агентом (ст. 16 НК РФ). Поэтому всю сумму НДС, которая включается в сумму арендной платы, организация обязана перечислить в бюджет как налоговый агент.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>1. Определим сумму арендной платы, которую организация заплатила за год: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 xml:space="preserve"> 8000 руб.*12 мес.=96000 руб.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>2. Определим сумму НДС, которую организация должна заплатить с суммы арендной платы как налоговый агент: 96000*18/118=14644 руб.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>3. Определим сумму арендной платы, которую организация должна заплатить департаменту 96000-14644=81356 руб.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>4. Начисление НДС при аренде</w:t>
      </w:r>
      <w:proofErr w:type="gramStart"/>
      <w:r w:rsidRPr="009371E4">
        <w:rPr>
          <w:sz w:val="28"/>
          <w:szCs w:val="28"/>
        </w:rPr>
        <w:t xml:space="preserve"> Д</w:t>
      </w:r>
      <w:proofErr w:type="gramEnd"/>
      <w:r w:rsidRPr="009371E4">
        <w:rPr>
          <w:sz w:val="28"/>
          <w:szCs w:val="28"/>
        </w:rPr>
        <w:t xml:space="preserve"> 20 К 68.НДС 14644 руб.</w:t>
      </w:r>
    </w:p>
    <w:p w:rsidR="00544742" w:rsidRPr="009371E4" w:rsidRDefault="00544742" w:rsidP="00544742">
      <w:pPr>
        <w:ind w:firstLine="709"/>
        <w:contextualSpacing/>
        <w:jc w:val="both"/>
        <w:rPr>
          <w:sz w:val="28"/>
          <w:szCs w:val="28"/>
        </w:rPr>
      </w:pPr>
      <w:r w:rsidRPr="009371E4">
        <w:rPr>
          <w:b/>
          <w:sz w:val="28"/>
          <w:szCs w:val="28"/>
        </w:rPr>
        <w:t>Пример 3</w:t>
      </w:r>
      <w:r w:rsidRPr="009371E4">
        <w:rPr>
          <w:sz w:val="28"/>
          <w:szCs w:val="28"/>
        </w:rPr>
        <w:t>. Организация производит мебель и является плательщиком НДС. В отчетном периоде было реализовано 750 шкафов по цене 2500 руб</w:t>
      </w:r>
      <w:proofErr w:type="gramStart"/>
      <w:r w:rsidRPr="009371E4">
        <w:rPr>
          <w:sz w:val="28"/>
          <w:szCs w:val="28"/>
        </w:rPr>
        <w:t>.(</w:t>
      </w:r>
      <w:proofErr w:type="gramEnd"/>
      <w:r w:rsidRPr="009371E4">
        <w:rPr>
          <w:sz w:val="28"/>
          <w:szCs w:val="28"/>
        </w:rPr>
        <w:t xml:space="preserve">цена без НДС) при себестоимости изготовления 1200 руб. (в том числе НДС 18%). Кроме реализации продукции оптовому покупателю, организация 10 шкафов передал подшефной школе, 30 шкафов было передано по себестоимости в качестве натуральной оплаты труда сотрудникам. </w:t>
      </w:r>
    </w:p>
    <w:p w:rsidR="00544742" w:rsidRPr="009371E4" w:rsidRDefault="00544742" w:rsidP="00544742">
      <w:pPr>
        <w:ind w:firstLine="709"/>
        <w:contextualSpacing/>
        <w:jc w:val="both"/>
        <w:rPr>
          <w:sz w:val="28"/>
          <w:szCs w:val="28"/>
        </w:rPr>
      </w:pPr>
      <w:r w:rsidRPr="009371E4">
        <w:rPr>
          <w:sz w:val="28"/>
          <w:szCs w:val="28"/>
        </w:rPr>
        <w:t>Необходимо определить сумму НДС, подлежащую уплате в бюджет, организовать аналитический учет с бюджетом.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b/>
          <w:sz w:val="28"/>
          <w:szCs w:val="28"/>
        </w:rPr>
        <w:t xml:space="preserve">Решение. </w:t>
      </w:r>
      <w:r w:rsidRPr="009371E4">
        <w:rPr>
          <w:sz w:val="28"/>
          <w:szCs w:val="28"/>
        </w:rPr>
        <w:t>1.</w:t>
      </w:r>
      <w:r w:rsidRPr="009371E4">
        <w:rPr>
          <w:b/>
          <w:sz w:val="28"/>
          <w:szCs w:val="28"/>
        </w:rPr>
        <w:t xml:space="preserve"> </w:t>
      </w:r>
      <w:r w:rsidRPr="009371E4">
        <w:rPr>
          <w:sz w:val="28"/>
          <w:szCs w:val="28"/>
        </w:rPr>
        <w:t xml:space="preserve">Определим сумму НДС, начисленную по реализованной мебели: 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>2500 руб.*750 шт.*18%=337500 руб.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 xml:space="preserve">2. Определим сумму НДС, которую организация может принять к вычету: 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>1200 руб.*750 шт.*18/118=137288 руб.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 xml:space="preserve">3. Определим сумму НДС, которую организация должна заплатить при передаче подшефной школе, так как безвозмездная передача товаров признается реализацией (ст.146 НК РФ): 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>2500 руб.*10шт.*18%=4500 руб.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>4. Определим сумму НДС, которую организация должна заплатить при реализации товаров работникам по себестоимости</w:t>
      </w:r>
      <w:proofErr w:type="gramStart"/>
      <w:r w:rsidRPr="009371E4">
        <w:rPr>
          <w:sz w:val="28"/>
          <w:szCs w:val="28"/>
        </w:rPr>
        <w:t>.</w:t>
      </w:r>
      <w:proofErr w:type="gramEnd"/>
      <w:r w:rsidRPr="009371E4">
        <w:rPr>
          <w:sz w:val="28"/>
          <w:szCs w:val="28"/>
        </w:rPr>
        <w:t xml:space="preserve"> </w:t>
      </w:r>
      <w:proofErr w:type="gramStart"/>
      <w:r w:rsidRPr="009371E4">
        <w:rPr>
          <w:sz w:val="28"/>
          <w:szCs w:val="28"/>
        </w:rPr>
        <w:t>н</w:t>
      </w:r>
      <w:proofErr w:type="gramEnd"/>
      <w:r w:rsidRPr="009371E4">
        <w:rPr>
          <w:sz w:val="28"/>
          <w:szCs w:val="28"/>
        </w:rPr>
        <w:t>алоговая база при этом рассчитывается исходя из рыночной стоимости изделия (ст. 154 НК РФ). Поэтому расчет суммы НДС следующий: 2500 руб.*30 шт.*18%=13500 руб.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>5. Определим сумму НДС, подлежащую уплате по итогам отчетного периода с учетом всех операций: 337500 руб.+4500 руб.+13500 руб.-137288 руб.=218212 руб.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>6. Начисление НДС при реализации</w:t>
      </w:r>
      <w:proofErr w:type="gramStart"/>
      <w:r w:rsidRPr="009371E4">
        <w:rPr>
          <w:sz w:val="28"/>
          <w:szCs w:val="28"/>
        </w:rPr>
        <w:t xml:space="preserve"> Д</w:t>
      </w:r>
      <w:proofErr w:type="gramEnd"/>
      <w:r w:rsidRPr="009371E4">
        <w:rPr>
          <w:sz w:val="28"/>
          <w:szCs w:val="28"/>
        </w:rPr>
        <w:t xml:space="preserve"> 62 К 68.НДС 355500 руб.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 xml:space="preserve"> НДС при покупке</w:t>
      </w:r>
      <w:proofErr w:type="gramStart"/>
      <w:r w:rsidRPr="009371E4">
        <w:rPr>
          <w:sz w:val="28"/>
          <w:szCs w:val="28"/>
        </w:rPr>
        <w:t xml:space="preserve"> Д</w:t>
      </w:r>
      <w:proofErr w:type="gramEnd"/>
      <w:r w:rsidRPr="009371E4">
        <w:rPr>
          <w:sz w:val="28"/>
          <w:szCs w:val="28"/>
        </w:rPr>
        <w:t xml:space="preserve"> 19. НДС К 60 137288 руб., </w:t>
      </w:r>
    </w:p>
    <w:p w:rsidR="00544742" w:rsidRPr="009371E4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t xml:space="preserve">зачет НДС Д 68.НДС К 19.НДС 137288 руб. </w:t>
      </w:r>
    </w:p>
    <w:p w:rsidR="00544742" w:rsidRDefault="00544742" w:rsidP="00544742">
      <w:pPr>
        <w:ind w:firstLine="709"/>
        <w:jc w:val="both"/>
        <w:rPr>
          <w:sz w:val="28"/>
          <w:szCs w:val="28"/>
        </w:rPr>
      </w:pPr>
      <w:r w:rsidRPr="009371E4">
        <w:rPr>
          <w:sz w:val="28"/>
          <w:szCs w:val="28"/>
        </w:rPr>
        <w:lastRenderedPageBreak/>
        <w:t>НДС при уплате в бюджет</w:t>
      </w:r>
      <w:proofErr w:type="gramStart"/>
      <w:r w:rsidRPr="009371E4">
        <w:rPr>
          <w:sz w:val="28"/>
          <w:szCs w:val="28"/>
        </w:rPr>
        <w:t xml:space="preserve"> Д</w:t>
      </w:r>
      <w:proofErr w:type="gramEnd"/>
      <w:r w:rsidRPr="009371E4">
        <w:rPr>
          <w:sz w:val="28"/>
          <w:szCs w:val="28"/>
        </w:rPr>
        <w:t xml:space="preserve"> 20 К 68.НДС 218212 руб.</w:t>
      </w:r>
    </w:p>
    <w:p w:rsidR="00544742" w:rsidRDefault="00544742" w:rsidP="00544742">
      <w:pPr>
        <w:rPr>
          <w:sz w:val="28"/>
          <w:szCs w:val="28"/>
        </w:rPr>
      </w:pPr>
    </w:p>
    <w:p w:rsidR="00544742" w:rsidRPr="005D51D4" w:rsidRDefault="00544742" w:rsidP="005D51D4">
      <w:pPr>
        <w:pStyle w:val="af4"/>
        <w:shd w:val="clear" w:color="auto" w:fill="FFFFFF"/>
        <w:spacing w:before="120" w:beforeAutospacing="0" w:after="120" w:afterAutospacing="0"/>
        <w:ind w:firstLine="720"/>
        <w:contextualSpacing/>
        <w:jc w:val="both"/>
        <w:rPr>
          <w:sz w:val="28"/>
          <w:szCs w:val="28"/>
        </w:rPr>
      </w:pPr>
    </w:p>
    <w:p w:rsidR="00D14436" w:rsidRDefault="00D14436" w:rsidP="005C4E8E">
      <w:pPr>
        <w:ind w:firstLine="720"/>
        <w:contextualSpacing/>
        <w:jc w:val="both"/>
        <w:rPr>
          <w:sz w:val="28"/>
          <w:szCs w:val="28"/>
        </w:rPr>
      </w:pPr>
      <w:r w:rsidRPr="00334DAD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>.</w:t>
      </w:r>
      <w:r w:rsidRPr="00334DAD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практических ситуаций</w:t>
      </w:r>
      <w:r w:rsidRPr="00334DAD">
        <w:rPr>
          <w:sz w:val="28"/>
          <w:szCs w:val="28"/>
        </w:rPr>
        <w:t xml:space="preserve"> по расчету </w:t>
      </w:r>
      <w:r>
        <w:rPr>
          <w:sz w:val="28"/>
          <w:szCs w:val="28"/>
        </w:rPr>
        <w:t>налога на добавленную стоимость. Оформление бухгалтерскими проводками начисление и уплату НДС.</w:t>
      </w:r>
    </w:p>
    <w:p w:rsidR="00D14436" w:rsidRPr="00800B54" w:rsidRDefault="00D14436" w:rsidP="00800B54">
      <w:pPr>
        <w:ind w:firstLine="709"/>
        <w:contextualSpacing/>
        <w:jc w:val="both"/>
        <w:rPr>
          <w:sz w:val="28"/>
          <w:szCs w:val="28"/>
        </w:rPr>
      </w:pPr>
      <w:r w:rsidRPr="00800B54">
        <w:rPr>
          <w:b/>
          <w:sz w:val="28"/>
          <w:szCs w:val="28"/>
        </w:rPr>
        <w:t>Задание 1.</w:t>
      </w:r>
      <w:r w:rsidRPr="00800B54">
        <w:rPr>
          <w:sz w:val="28"/>
          <w:szCs w:val="28"/>
        </w:rPr>
        <w:t xml:space="preserve">Организация оптовой торговли закупила новогодние подарки у индивидуального предпринимателя на сумму 8000 руб. (НДС не предусмотрен) и у фирмы (юридического лица) – на сумму 90000 руб. (в том числе НДС </w:t>
      </w:r>
      <w:r w:rsidR="00544742">
        <w:rPr>
          <w:sz w:val="28"/>
          <w:szCs w:val="28"/>
        </w:rPr>
        <w:t>20</w:t>
      </w:r>
      <w:r w:rsidRPr="00800B54">
        <w:rPr>
          <w:sz w:val="28"/>
          <w:szCs w:val="28"/>
        </w:rPr>
        <w:t>%). Торговая наценка составила 15 %. Новогодние подарки были реализованы полностью через собственный механизм розничной торговли площадью 200м2.</w:t>
      </w:r>
    </w:p>
    <w:p w:rsidR="00D14436" w:rsidRPr="00800B54" w:rsidRDefault="00D14436" w:rsidP="00800B54">
      <w:pPr>
        <w:ind w:firstLine="709"/>
        <w:contextualSpacing/>
        <w:jc w:val="both"/>
        <w:rPr>
          <w:sz w:val="28"/>
          <w:szCs w:val="28"/>
        </w:rPr>
      </w:pPr>
      <w:r w:rsidRPr="00800B54">
        <w:rPr>
          <w:sz w:val="28"/>
          <w:szCs w:val="28"/>
        </w:rPr>
        <w:t>Необходимо определить сумму НДС, подлежащую уплате в отчетном периоде организацией, организовать аналитический учет с бюджетом.</w:t>
      </w:r>
    </w:p>
    <w:p w:rsidR="00D14436" w:rsidRPr="00800B54" w:rsidRDefault="00D14436" w:rsidP="00800B54">
      <w:pPr>
        <w:ind w:firstLine="709"/>
        <w:contextualSpacing/>
        <w:jc w:val="both"/>
        <w:rPr>
          <w:sz w:val="28"/>
          <w:szCs w:val="28"/>
        </w:rPr>
      </w:pPr>
      <w:r w:rsidRPr="00800B54">
        <w:rPr>
          <w:b/>
          <w:sz w:val="28"/>
          <w:szCs w:val="28"/>
        </w:rPr>
        <w:t>Задание 2</w:t>
      </w:r>
      <w:r w:rsidRPr="00800B54">
        <w:rPr>
          <w:sz w:val="28"/>
          <w:szCs w:val="28"/>
        </w:rPr>
        <w:t xml:space="preserve">.Завод производит телевизоры. В отчетном периоде было реализовано 600 телевизоров по цене 2720 руб. при себестоимости изготовления 1850 руб. (в том числе НДС </w:t>
      </w:r>
      <w:r w:rsidR="00544742">
        <w:rPr>
          <w:sz w:val="28"/>
          <w:szCs w:val="28"/>
        </w:rPr>
        <w:t>20</w:t>
      </w:r>
      <w:r w:rsidRPr="00800B54">
        <w:rPr>
          <w:sz w:val="28"/>
          <w:szCs w:val="28"/>
        </w:rPr>
        <w:t xml:space="preserve">%). Рыночная цена изделия в отчетном периоде составила 3100 руб. (включая НДС). Кроме реализации продукции оптовому покупателю, завод 10 телевизоров передал подшефной школе, 30 телевизоров было передано по себестоимости в качестве натуральной оплаты труда сотрудникам. Завод также реализовал ранее приобретенные запчасти к телевизорам на сумму 15 млн. руб., стоимость закупки которых составляла 12 млн. руб. (в том числе НДС </w:t>
      </w:r>
      <w:r w:rsidR="00544742">
        <w:rPr>
          <w:sz w:val="28"/>
          <w:szCs w:val="28"/>
        </w:rPr>
        <w:t>20</w:t>
      </w:r>
      <w:r w:rsidRPr="00800B54">
        <w:rPr>
          <w:sz w:val="28"/>
          <w:szCs w:val="28"/>
        </w:rPr>
        <w:t xml:space="preserve"> %). </w:t>
      </w:r>
    </w:p>
    <w:p w:rsidR="00D14436" w:rsidRPr="00800B54" w:rsidRDefault="00D14436" w:rsidP="00800B54">
      <w:pPr>
        <w:ind w:firstLine="709"/>
        <w:contextualSpacing/>
        <w:jc w:val="both"/>
        <w:rPr>
          <w:sz w:val="28"/>
          <w:szCs w:val="28"/>
        </w:rPr>
      </w:pPr>
      <w:r w:rsidRPr="00800B54">
        <w:rPr>
          <w:sz w:val="28"/>
          <w:szCs w:val="28"/>
        </w:rPr>
        <w:t>Необходимо определить сумму НДС, подлежащую уплате в бюджет, организовать аналитический учет с бюджетом.</w:t>
      </w:r>
    </w:p>
    <w:p w:rsidR="00D14436" w:rsidRPr="00800B54" w:rsidRDefault="00D14436" w:rsidP="00800B54">
      <w:pPr>
        <w:ind w:firstLine="709"/>
        <w:contextualSpacing/>
        <w:jc w:val="both"/>
        <w:rPr>
          <w:sz w:val="28"/>
          <w:szCs w:val="28"/>
        </w:rPr>
      </w:pPr>
      <w:r w:rsidRPr="00800B54">
        <w:rPr>
          <w:b/>
          <w:sz w:val="28"/>
          <w:szCs w:val="28"/>
        </w:rPr>
        <w:t>Задание 3</w:t>
      </w:r>
      <w:r w:rsidRPr="00800B54">
        <w:rPr>
          <w:sz w:val="28"/>
          <w:szCs w:val="28"/>
        </w:rPr>
        <w:t xml:space="preserve">. В отчетном месяце организация произвела 840 единиц продукции  при себестоимости изготовления 2060 руб. (в том числе НДС </w:t>
      </w:r>
      <w:r w:rsidR="00544742">
        <w:rPr>
          <w:sz w:val="28"/>
          <w:szCs w:val="28"/>
        </w:rPr>
        <w:t>20</w:t>
      </w:r>
      <w:r w:rsidRPr="00800B54">
        <w:rPr>
          <w:sz w:val="28"/>
          <w:szCs w:val="28"/>
        </w:rPr>
        <w:t xml:space="preserve">%). </w:t>
      </w:r>
      <w:proofErr w:type="gramStart"/>
      <w:r w:rsidRPr="00800B54">
        <w:rPr>
          <w:sz w:val="28"/>
          <w:szCs w:val="28"/>
        </w:rPr>
        <w:t xml:space="preserve">Из них 200 единиц были реализованы по цене 4600 руб. 140 единиц – по цене 5350 руб., 423 единицы обменяли по бартеру, и договорная цена единицы составила 3100 руб., 20 единиц передали безвозмездно (оценка стоимости продукции, указанная в акте приемки-передачи, - 3500 руб.), 57 единиц испортились из-за неправильного хранения и были проданы по сниженной цене 2300 руб.  </w:t>
      </w:r>
      <w:proofErr w:type="gramEnd"/>
    </w:p>
    <w:p w:rsidR="00D14436" w:rsidRPr="00800B54" w:rsidRDefault="00D14436" w:rsidP="00800B54">
      <w:pPr>
        <w:ind w:firstLine="709"/>
        <w:contextualSpacing/>
        <w:jc w:val="both"/>
        <w:rPr>
          <w:sz w:val="28"/>
          <w:szCs w:val="28"/>
        </w:rPr>
      </w:pPr>
      <w:r w:rsidRPr="00800B54">
        <w:rPr>
          <w:sz w:val="28"/>
          <w:szCs w:val="28"/>
        </w:rPr>
        <w:t>Необходимо определить сумму НДС, подлежащую уплате в бюджет, организовать аналитический учет с бюджетом.</w:t>
      </w:r>
    </w:p>
    <w:p w:rsidR="00D14436" w:rsidRDefault="00D14436" w:rsidP="003F5244">
      <w:pPr>
        <w:rPr>
          <w:sz w:val="28"/>
          <w:szCs w:val="28"/>
        </w:rPr>
      </w:pPr>
    </w:p>
    <w:p w:rsidR="00D14436" w:rsidRDefault="00D14436" w:rsidP="003F5244">
      <w:pPr>
        <w:rPr>
          <w:sz w:val="28"/>
          <w:szCs w:val="28"/>
        </w:rPr>
      </w:pPr>
    </w:p>
    <w:sectPr w:rsidR="00D14436" w:rsidSect="002237D6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5B" w:rsidRDefault="00512D5B" w:rsidP="00046BDB">
      <w:r>
        <w:separator/>
      </w:r>
    </w:p>
  </w:endnote>
  <w:endnote w:type="continuationSeparator" w:id="0">
    <w:p w:rsidR="00512D5B" w:rsidRDefault="00512D5B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F4016B">
    <w:pPr>
      <w:pStyle w:val="ae"/>
      <w:jc w:val="right"/>
    </w:pPr>
    <w:fldSimple w:instr=" PAGE   \* MERGEFORMAT ">
      <w:r w:rsidR="00544742">
        <w:rPr>
          <w:noProof/>
        </w:rPr>
        <w:t>3</w:t>
      </w:r>
    </w:fldSimple>
  </w:p>
  <w:p w:rsidR="00E36B75" w:rsidRDefault="00E36B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5B" w:rsidRDefault="00512D5B" w:rsidP="00046BDB">
      <w:r>
        <w:separator/>
      </w:r>
    </w:p>
  </w:footnote>
  <w:footnote w:type="continuationSeparator" w:id="0">
    <w:p w:rsidR="00512D5B" w:rsidRDefault="00512D5B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7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26"/>
  </w:num>
  <w:num w:numId="7">
    <w:abstractNumId w:val="4"/>
  </w:num>
  <w:num w:numId="8">
    <w:abstractNumId w:val="12"/>
  </w:num>
  <w:num w:numId="9">
    <w:abstractNumId w:val="25"/>
  </w:num>
  <w:num w:numId="10">
    <w:abstractNumId w:val="3"/>
  </w:num>
  <w:num w:numId="11">
    <w:abstractNumId w:val="16"/>
  </w:num>
  <w:num w:numId="12">
    <w:abstractNumId w:val="21"/>
  </w:num>
  <w:num w:numId="13">
    <w:abstractNumId w:val="28"/>
  </w:num>
  <w:num w:numId="14">
    <w:abstractNumId w:val="18"/>
  </w:num>
  <w:num w:numId="15">
    <w:abstractNumId w:val="7"/>
  </w:num>
  <w:num w:numId="16">
    <w:abstractNumId w:val="14"/>
  </w:num>
  <w:num w:numId="17">
    <w:abstractNumId w:val="27"/>
  </w:num>
  <w:num w:numId="18">
    <w:abstractNumId w:val="9"/>
  </w:num>
  <w:num w:numId="19">
    <w:abstractNumId w:val="2"/>
  </w:num>
  <w:num w:numId="20">
    <w:abstractNumId w:val="17"/>
  </w:num>
  <w:num w:numId="21">
    <w:abstractNumId w:val="22"/>
  </w:num>
  <w:num w:numId="22">
    <w:abstractNumId w:val="8"/>
  </w:num>
  <w:num w:numId="23">
    <w:abstractNumId w:val="24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0"/>
  </w:num>
  <w:num w:numId="28">
    <w:abstractNumId w:val="1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E38C0"/>
    <w:rsid w:val="002E40BA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D4DB8"/>
    <w:rsid w:val="003D51A3"/>
    <w:rsid w:val="003D76D4"/>
    <w:rsid w:val="003E0761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2D5B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44742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552B6"/>
    <w:rsid w:val="008659AF"/>
    <w:rsid w:val="00867567"/>
    <w:rsid w:val="0087500F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2ABD"/>
    <w:rsid w:val="00A43624"/>
    <w:rsid w:val="00A438F1"/>
    <w:rsid w:val="00A46164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C13"/>
    <w:rsid w:val="00DC15B8"/>
    <w:rsid w:val="00DC17C9"/>
    <w:rsid w:val="00DC6995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7BC9"/>
    <w:rsid w:val="00F3227A"/>
    <w:rsid w:val="00F37EEC"/>
    <w:rsid w:val="00F4016B"/>
    <w:rsid w:val="00F41A94"/>
    <w:rsid w:val="00F520E0"/>
    <w:rsid w:val="00F526BC"/>
    <w:rsid w:val="00F621A9"/>
    <w:rsid w:val="00F66117"/>
    <w:rsid w:val="00F7368F"/>
    <w:rsid w:val="00F841F5"/>
    <w:rsid w:val="00F93CFF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paragraph" w:customStyle="1" w:styleId="attinfo">
    <w:name w:val="att_info"/>
    <w:basedOn w:val="a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0"/>
    <w:uiPriority w:val="99"/>
    <w:rsid w:val="009371E4"/>
    <w:rPr>
      <w:rFonts w:cs="Times New Roman"/>
    </w:rPr>
  </w:style>
  <w:style w:type="character" w:customStyle="1" w:styleId="mw-headline">
    <w:name w:val="mw-headline"/>
    <w:basedOn w:val="a0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0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AB20D1"/>
    <w:rPr>
      <w:rFonts w:cs="Times New Roman"/>
    </w:rPr>
  </w:style>
  <w:style w:type="character" w:customStyle="1" w:styleId="review-h5">
    <w:name w:val="review-h5"/>
    <w:basedOn w:val="a0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0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1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1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1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1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0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1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1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1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4">
    <w:name w:val="Подпись к таблице_"/>
    <w:basedOn w:val="a0"/>
    <w:link w:val="aff5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1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1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1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1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1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1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0"/>
    <w:uiPriority w:val="99"/>
    <w:rsid w:val="003B6032"/>
    <w:rPr>
      <w:rFonts w:cs="Times New Roman"/>
    </w:rPr>
  </w:style>
  <w:style w:type="character" w:customStyle="1" w:styleId="share">
    <w:name w:val="_share"/>
    <w:basedOn w:val="a0"/>
    <w:uiPriority w:val="99"/>
    <w:rsid w:val="003B6032"/>
    <w:rPr>
      <w:rFonts w:cs="Times New Roman"/>
    </w:rPr>
  </w:style>
  <w:style w:type="paragraph" w:customStyle="1" w:styleId="s3">
    <w:name w:val="s_3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1%D0%B2%D0%B5%D0%BD%D0%BD%D1%8B%D0%B9_%D0%BD%D0%B0%D0%BB%D0%BE%D0%B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E%D0%B4%D0%B6%D0%B5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нытвенский техникум</cp:lastModifiedBy>
  <cp:revision>143</cp:revision>
  <cp:lastPrinted>2015-03-04T08:28:00Z</cp:lastPrinted>
  <dcterms:created xsi:type="dcterms:W3CDTF">2012-02-07T19:23:00Z</dcterms:created>
  <dcterms:modified xsi:type="dcterms:W3CDTF">2020-03-25T04:40:00Z</dcterms:modified>
</cp:coreProperties>
</file>