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3D" w:rsidRDefault="0084153D" w:rsidP="00693170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ТЕСТ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по предмету МДК.02.01. «Эксплуатация промышленного оборудования»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по теме «</w:t>
      </w:r>
      <w:r w:rsidRPr="0084153D">
        <w:rPr>
          <w:rFonts w:ascii="Times New Roman" w:hAnsi="Times New Roman" w:cs="Times New Roman"/>
          <w:b/>
          <w:bCs/>
          <w:sz w:val="24"/>
        </w:rPr>
        <w:t>Роботизированные технологические комплексы</w:t>
      </w:r>
      <w:r w:rsidRPr="0084153D">
        <w:rPr>
          <w:rFonts w:ascii="Times New Roman" w:hAnsi="Times New Roman" w:cs="Times New Roman"/>
          <w:b/>
          <w:sz w:val="24"/>
        </w:rPr>
        <w:t>»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4153D">
        <w:rPr>
          <w:rFonts w:ascii="Times New Roman" w:hAnsi="Times New Roman" w:cs="Times New Roman"/>
          <w:sz w:val="24"/>
        </w:rPr>
        <w:t xml:space="preserve">Вариант№1 </w:t>
      </w:r>
      <w:r w:rsidR="00014801">
        <w:rPr>
          <w:rFonts w:ascii="Times New Roman" w:hAnsi="Times New Roman" w:cs="Times New Roman"/>
          <w:sz w:val="24"/>
        </w:rPr>
        <w:t>(</w:t>
      </w:r>
      <w:r w:rsidR="00014801" w:rsidRPr="00014801">
        <w:rPr>
          <w:rFonts w:ascii="Times New Roman" w:hAnsi="Times New Roman" w:cs="Times New Roman"/>
          <w:sz w:val="24"/>
          <w:u w:val="double"/>
        </w:rPr>
        <w:t>по алфавиту находитесь в нечетном порядке цифр</w:t>
      </w:r>
      <w:r w:rsidR="00014801">
        <w:rPr>
          <w:rFonts w:ascii="Times New Roman" w:hAnsi="Times New Roman" w:cs="Times New Roman"/>
          <w:sz w:val="24"/>
        </w:rPr>
        <w:t>)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Выберите  единственный правильный ответ…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1. </w:t>
      </w:r>
      <w:r w:rsidRPr="0084153D">
        <w:rPr>
          <w:rFonts w:ascii="Times New Roman" w:hAnsi="Times New Roman" w:cs="Times New Roman"/>
          <w:b/>
          <w:bCs/>
          <w:i/>
          <w:iCs/>
          <w:sz w:val="24"/>
        </w:rPr>
        <w:t xml:space="preserve">Для выполнения операций соединения </w:t>
      </w:r>
      <w:proofErr w:type="gramStart"/>
      <w:r w:rsidRPr="0084153D">
        <w:rPr>
          <w:rFonts w:ascii="Times New Roman" w:hAnsi="Times New Roman" w:cs="Times New Roman"/>
          <w:b/>
          <w:bCs/>
          <w:i/>
          <w:iCs/>
          <w:sz w:val="24"/>
        </w:rPr>
        <w:t>ПР</w:t>
      </w:r>
      <w:proofErr w:type="gramEnd"/>
      <w:r w:rsidRPr="0084153D">
        <w:rPr>
          <w:rFonts w:ascii="Times New Roman" w:hAnsi="Times New Roman" w:cs="Times New Roman"/>
          <w:b/>
          <w:bCs/>
          <w:i/>
          <w:iCs/>
          <w:sz w:val="24"/>
        </w:rPr>
        <w:t xml:space="preserve"> используют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84153D" w:rsidRPr="0084153D" w:rsidRDefault="0084153D" w:rsidP="0084153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захваты             б)  </w:t>
      </w:r>
      <w:proofErr w:type="spellStart"/>
      <w:r w:rsidRPr="0084153D">
        <w:rPr>
          <w:rFonts w:ascii="Times New Roman" w:hAnsi="Times New Roman" w:cs="Times New Roman"/>
          <w:bCs/>
          <w:iCs/>
          <w:sz w:val="24"/>
        </w:rPr>
        <w:t>запрессовщик</w:t>
      </w:r>
      <w:proofErr w:type="spellEnd"/>
      <w:r w:rsidRPr="0084153D">
        <w:rPr>
          <w:rFonts w:ascii="Times New Roman" w:hAnsi="Times New Roman" w:cs="Times New Roman"/>
          <w:bCs/>
          <w:sz w:val="24"/>
        </w:rPr>
        <w:t xml:space="preserve">           в)  </w:t>
      </w:r>
      <w:r w:rsidRPr="0084153D">
        <w:rPr>
          <w:rFonts w:ascii="Times New Roman" w:hAnsi="Times New Roman" w:cs="Times New Roman"/>
          <w:bCs/>
          <w:iCs/>
          <w:sz w:val="24"/>
        </w:rPr>
        <w:t>накопители</w:t>
      </w:r>
    </w:p>
    <w:p w:rsidR="0084153D" w:rsidRPr="0084153D" w:rsidRDefault="0084153D" w:rsidP="0084153D">
      <w:pPr>
        <w:spacing w:after="0" w:line="360" w:lineRule="auto"/>
        <w:rPr>
          <w:b/>
          <w:bCs/>
          <w:i/>
          <w:iCs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2. </w:t>
      </w:r>
      <w:r w:rsidRPr="0084153D">
        <w:rPr>
          <w:rFonts w:ascii="Times New Roman" w:hAnsi="Times New Roman" w:cs="Times New Roman"/>
          <w:b/>
          <w:bCs/>
          <w:i/>
          <w:iCs/>
          <w:sz w:val="24"/>
          <w:szCs w:val="26"/>
        </w:rPr>
        <w:t>По виду автоматизируемого технологического процесса различают РТК:</w:t>
      </w:r>
    </w:p>
    <w:p w:rsidR="0084153D" w:rsidRPr="0084153D" w:rsidRDefault="0084153D" w:rsidP="0084153D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роботизированные технологические ячейки             </w:t>
      </w:r>
    </w:p>
    <w:p w:rsidR="0084153D" w:rsidRPr="0084153D" w:rsidRDefault="0084153D" w:rsidP="0084153D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б)  </w:t>
      </w:r>
      <w:r w:rsidRPr="0084153D">
        <w:rPr>
          <w:rFonts w:ascii="Times New Roman" w:hAnsi="Times New Roman" w:cs="Times New Roman"/>
          <w:bCs/>
          <w:iCs/>
          <w:sz w:val="24"/>
        </w:rPr>
        <w:t>холодной штамповки</w:t>
      </w:r>
      <w:r w:rsidRPr="0084153D">
        <w:rPr>
          <w:rFonts w:ascii="Times New Roman" w:hAnsi="Times New Roman" w:cs="Times New Roman"/>
          <w:bCs/>
          <w:sz w:val="24"/>
        </w:rPr>
        <w:t xml:space="preserve">           </w:t>
      </w:r>
    </w:p>
    <w:p w:rsidR="0084153D" w:rsidRPr="0084153D" w:rsidRDefault="0084153D" w:rsidP="0084153D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>в)  линейно-круговой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3. </w:t>
      </w:r>
      <w:r w:rsidRPr="0084153D">
        <w:rPr>
          <w:rFonts w:ascii="Times New Roman" w:hAnsi="Times New Roman" w:cs="Times New Roman"/>
          <w:b/>
          <w:bCs/>
          <w:i/>
          <w:iCs/>
          <w:sz w:val="24"/>
        </w:rPr>
        <w:t>В зависимости от компоновки различают РТК с компоновкой: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роботизированной  ячейки          б)  </w:t>
      </w:r>
      <w:r w:rsidRPr="0084153D">
        <w:rPr>
          <w:rFonts w:ascii="Times New Roman" w:hAnsi="Times New Roman" w:cs="Times New Roman"/>
          <w:bCs/>
          <w:iCs/>
          <w:sz w:val="24"/>
        </w:rPr>
        <w:t>сварки</w:t>
      </w:r>
      <w:r w:rsidRPr="0084153D">
        <w:rPr>
          <w:rFonts w:ascii="Times New Roman" w:hAnsi="Times New Roman" w:cs="Times New Roman"/>
          <w:bCs/>
          <w:sz w:val="24"/>
        </w:rPr>
        <w:t xml:space="preserve">          в)  </w:t>
      </w:r>
      <w:r w:rsidRPr="0084153D">
        <w:rPr>
          <w:rFonts w:ascii="Times New Roman" w:hAnsi="Times New Roman" w:cs="Times New Roman"/>
          <w:bCs/>
          <w:iCs/>
          <w:sz w:val="24"/>
        </w:rPr>
        <w:t>объемной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4.</w:t>
      </w:r>
      <w:r w:rsidRPr="0084153D">
        <w:rPr>
          <w:rFonts w:eastAsiaTheme="minorEastAsia" w:hAnsi="Calibri"/>
          <w:b/>
          <w:bCs/>
          <w:color w:val="365F91" w:themeColor="accent1" w:themeShade="BF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Виды испытаний РТК</w:t>
      </w:r>
      <w:r w:rsidRPr="0084153D">
        <w:rPr>
          <w:rFonts w:eastAsiaTheme="minorEastAsia" w:hAnsi="Calibri"/>
          <w:b/>
          <w:bCs/>
          <w:color w:val="000000" w:themeColor="dark1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по месту и условиям проведения: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</w:t>
      </w:r>
      <w:r w:rsidRPr="0084153D">
        <w:rPr>
          <w:rFonts w:ascii="Times New Roman" w:hAnsi="Times New Roman" w:cs="Times New Roman"/>
          <w:bCs/>
          <w:iCs/>
          <w:sz w:val="24"/>
        </w:rPr>
        <w:t>контрольные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б)  </w:t>
      </w:r>
      <w:r w:rsidRPr="0084153D">
        <w:rPr>
          <w:rFonts w:ascii="Times New Roman" w:hAnsi="Times New Roman" w:cs="Times New Roman"/>
          <w:bCs/>
          <w:iCs/>
          <w:sz w:val="24"/>
        </w:rPr>
        <w:t>стендовые</w:t>
      </w:r>
      <w:r w:rsidRPr="0084153D">
        <w:rPr>
          <w:rFonts w:ascii="Times New Roman" w:hAnsi="Times New Roman" w:cs="Times New Roman"/>
          <w:bCs/>
          <w:sz w:val="24"/>
        </w:rPr>
        <w:t xml:space="preserve">         в)  </w:t>
      </w:r>
      <w:r w:rsidRPr="0084153D">
        <w:rPr>
          <w:rFonts w:ascii="Times New Roman" w:hAnsi="Times New Roman" w:cs="Times New Roman"/>
          <w:bCs/>
          <w:iCs/>
          <w:sz w:val="24"/>
        </w:rPr>
        <w:t>расширенные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5.</w:t>
      </w:r>
      <w:r w:rsidRPr="0084153D">
        <w:rPr>
          <w:rFonts w:eastAsiaTheme="minorEastAsia" w:hAnsi="Calibri"/>
          <w:b/>
          <w:bCs/>
          <w:color w:val="365F91" w:themeColor="accent1" w:themeShade="BF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К этапам сборочных операций РТК относятся…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</w:t>
      </w:r>
      <w:r w:rsidRPr="0084153D">
        <w:rPr>
          <w:rFonts w:ascii="Times New Roman" w:hAnsi="Times New Roman" w:cs="Times New Roman"/>
          <w:bCs/>
          <w:iCs/>
          <w:sz w:val="24"/>
        </w:rPr>
        <w:t>ориентирование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б)  </w:t>
      </w:r>
      <w:r w:rsidRPr="0084153D">
        <w:rPr>
          <w:rFonts w:ascii="Times New Roman" w:hAnsi="Times New Roman" w:cs="Times New Roman"/>
          <w:bCs/>
          <w:iCs/>
          <w:sz w:val="24"/>
        </w:rPr>
        <w:t>сварка</w:t>
      </w:r>
      <w:r w:rsidRPr="0084153D">
        <w:rPr>
          <w:rFonts w:ascii="Times New Roman" w:hAnsi="Times New Roman" w:cs="Times New Roman"/>
          <w:bCs/>
          <w:sz w:val="24"/>
        </w:rPr>
        <w:t xml:space="preserve">         в)  </w:t>
      </w:r>
      <w:r w:rsidRPr="0084153D">
        <w:rPr>
          <w:rFonts w:ascii="Times New Roman" w:hAnsi="Times New Roman" w:cs="Times New Roman"/>
          <w:bCs/>
          <w:iCs/>
          <w:sz w:val="24"/>
        </w:rPr>
        <w:t>разгрузка и загрузка станков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6</w:t>
      </w:r>
      <w:r w:rsidRPr="0084153D">
        <w:rPr>
          <w:rFonts w:ascii="Times New Roman" w:hAnsi="Times New Roman" w:cs="Times New Roman"/>
          <w:b/>
          <w:bCs/>
          <w:i/>
          <w:sz w:val="24"/>
        </w:rPr>
        <w:t>.  В состав набора сборочных инструментов входит…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</w:t>
      </w:r>
      <w:r w:rsidRPr="0084153D">
        <w:rPr>
          <w:rFonts w:ascii="Times New Roman" w:hAnsi="Times New Roman" w:cs="Times New Roman"/>
          <w:bCs/>
          <w:iCs/>
          <w:sz w:val="24"/>
        </w:rPr>
        <w:t>датчик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б)  </w:t>
      </w:r>
      <w:r w:rsidRPr="0084153D">
        <w:rPr>
          <w:rFonts w:ascii="Times New Roman" w:hAnsi="Times New Roman" w:cs="Times New Roman"/>
          <w:bCs/>
          <w:iCs/>
          <w:sz w:val="24"/>
        </w:rPr>
        <w:t>магазин накопителя</w:t>
      </w:r>
      <w:r w:rsidRPr="0084153D">
        <w:rPr>
          <w:rFonts w:ascii="Times New Roman" w:hAnsi="Times New Roman" w:cs="Times New Roman"/>
          <w:bCs/>
          <w:sz w:val="24"/>
        </w:rPr>
        <w:t xml:space="preserve">         в)  </w:t>
      </w:r>
      <w:r w:rsidRPr="0084153D">
        <w:rPr>
          <w:rFonts w:ascii="Times New Roman" w:hAnsi="Times New Roman" w:cs="Times New Roman"/>
          <w:bCs/>
          <w:iCs/>
          <w:sz w:val="24"/>
        </w:rPr>
        <w:t>пневматический вакуумный захват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 xml:space="preserve">7. </w:t>
      </w:r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По организационному признаку РТК делятся </w:t>
      </w:r>
      <w:proofErr w:type="gramStart"/>
      <w:r w:rsidRPr="0084153D">
        <w:rPr>
          <w:rFonts w:ascii="Times New Roman" w:hAnsi="Times New Roman" w:cs="Times New Roman"/>
          <w:b/>
          <w:bCs/>
          <w:i/>
          <w:sz w:val="24"/>
        </w:rPr>
        <w:t>на</w:t>
      </w:r>
      <w:proofErr w:type="gramEnd"/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 …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а)  </w:t>
      </w:r>
      <w:r w:rsidRPr="0084153D">
        <w:rPr>
          <w:rFonts w:ascii="Times New Roman" w:hAnsi="Times New Roman" w:cs="Times New Roman"/>
          <w:bCs/>
          <w:iCs/>
          <w:sz w:val="24"/>
        </w:rPr>
        <w:t>роботизированные технологические участки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б)  </w:t>
      </w:r>
      <w:r w:rsidRPr="0084153D">
        <w:rPr>
          <w:rFonts w:ascii="Times New Roman" w:hAnsi="Times New Roman" w:cs="Times New Roman"/>
          <w:bCs/>
          <w:iCs/>
          <w:sz w:val="24"/>
        </w:rPr>
        <w:t>механообработки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в)  </w:t>
      </w:r>
      <w:r w:rsidRPr="0084153D">
        <w:rPr>
          <w:rFonts w:ascii="Times New Roman" w:hAnsi="Times New Roman" w:cs="Times New Roman"/>
          <w:bCs/>
          <w:iCs/>
          <w:sz w:val="24"/>
        </w:rPr>
        <w:t>транспортировки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 xml:space="preserve">8. </w:t>
      </w:r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Требования к деталям, </w:t>
      </w:r>
      <w:proofErr w:type="gramStart"/>
      <w:r w:rsidRPr="0084153D">
        <w:rPr>
          <w:rFonts w:ascii="Times New Roman" w:hAnsi="Times New Roman" w:cs="Times New Roman"/>
          <w:b/>
          <w:bCs/>
          <w:i/>
          <w:sz w:val="24"/>
        </w:rPr>
        <w:t>предназначенных</w:t>
      </w:r>
      <w:proofErr w:type="gramEnd"/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 для автоматической сборки…</w:t>
      </w:r>
    </w:p>
    <w:p w:rsidR="0084153D" w:rsidRPr="0084153D" w:rsidRDefault="0084153D" w:rsidP="0084153D">
      <w:pPr>
        <w:spacing w:after="0"/>
        <w:ind w:left="357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а)  </w:t>
      </w:r>
      <w:r w:rsidRPr="0084153D">
        <w:rPr>
          <w:rFonts w:ascii="Times New Roman" w:hAnsi="Times New Roman" w:cs="Times New Roman"/>
          <w:bCs/>
          <w:iCs/>
          <w:sz w:val="24"/>
        </w:rPr>
        <w:t>накопление собираемых деталей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</w:t>
      </w:r>
    </w:p>
    <w:p w:rsidR="0084153D" w:rsidRPr="0084153D" w:rsidRDefault="0084153D" w:rsidP="0084153D">
      <w:pPr>
        <w:spacing w:after="0"/>
        <w:ind w:left="360"/>
        <w:rPr>
          <w:bCs/>
          <w:iCs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б)  </w:t>
      </w:r>
      <w:r w:rsidRPr="0084153D">
        <w:rPr>
          <w:rFonts w:ascii="Times New Roman" w:hAnsi="Times New Roman" w:cs="Times New Roman"/>
          <w:bCs/>
          <w:iCs/>
          <w:sz w:val="24"/>
        </w:rPr>
        <w:t xml:space="preserve">захватывание объекта сборки </w:t>
      </w:r>
      <w:proofErr w:type="gramStart"/>
      <w:r w:rsidRPr="0084153D">
        <w:rPr>
          <w:rFonts w:ascii="Times New Roman" w:hAnsi="Times New Roman" w:cs="Times New Roman"/>
          <w:bCs/>
          <w:iCs/>
          <w:sz w:val="24"/>
        </w:rPr>
        <w:t>ПР</w:t>
      </w:r>
      <w:proofErr w:type="gramEnd"/>
      <w:r w:rsidRPr="0084153D">
        <w:rPr>
          <w:rFonts w:ascii="Times New Roman" w:hAnsi="Times New Roman" w:cs="Times New Roman"/>
          <w:bCs/>
          <w:sz w:val="28"/>
        </w:rPr>
        <w:t xml:space="preserve">         </w:t>
      </w:r>
    </w:p>
    <w:p w:rsidR="0084153D" w:rsidRPr="0084153D" w:rsidRDefault="0084153D" w:rsidP="0084153D">
      <w:pPr>
        <w:spacing w:after="0"/>
        <w:ind w:left="357"/>
        <w:rPr>
          <w:bCs/>
          <w:iCs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в)  </w:t>
      </w:r>
      <w:r w:rsidRPr="0084153D">
        <w:rPr>
          <w:rFonts w:ascii="Times New Roman" w:hAnsi="Times New Roman" w:cs="Times New Roman"/>
          <w:bCs/>
          <w:iCs/>
          <w:sz w:val="24"/>
        </w:rPr>
        <w:t>наличие сопрягаемых поверхностей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9. </w:t>
      </w:r>
      <w:r w:rsidRPr="0084153D">
        <w:rPr>
          <w:rFonts w:ascii="Times New Roman" w:hAnsi="Times New Roman" w:cs="Times New Roman"/>
          <w:b/>
          <w:bCs/>
          <w:i/>
          <w:iCs/>
          <w:sz w:val="24"/>
        </w:rPr>
        <w:t>В загрузочно-установочные технологические процессы включают…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/>
          <w:bCs/>
          <w:i/>
          <w:iCs/>
          <w:sz w:val="24"/>
        </w:rPr>
        <w:t xml:space="preserve">        </w:t>
      </w:r>
      <w:r w:rsidRPr="0084153D">
        <w:rPr>
          <w:rFonts w:ascii="Times New Roman" w:hAnsi="Times New Roman" w:cs="Times New Roman"/>
          <w:bCs/>
          <w:iCs/>
          <w:sz w:val="24"/>
        </w:rPr>
        <w:t>а)  запрессовку резиновых манжет в корпус и крышку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 xml:space="preserve">        б)</w:t>
      </w:r>
      <w:r w:rsidRPr="0084153D">
        <w:rPr>
          <w:rFonts w:eastAsiaTheme="minorEastAsia" w:hAnsi="Calibri"/>
          <w:b/>
          <w:bCs/>
          <w:i/>
          <w:iCs/>
          <w:color w:val="215868" w:themeColor="accent5" w:themeShade="80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Cs/>
          <w:iCs/>
          <w:sz w:val="24"/>
        </w:rPr>
        <w:t>установку корпуса и крышки в сборочные приспособления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 xml:space="preserve">        в)  установку и завинчивание болтов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10</w:t>
      </w:r>
      <w:r w:rsidRPr="0084153D">
        <w:rPr>
          <w:rFonts w:ascii="Times New Roman" w:hAnsi="Times New Roman" w:cs="Times New Roman"/>
          <w:b/>
          <w:bCs/>
          <w:i/>
          <w:sz w:val="24"/>
        </w:rPr>
        <w:t>.Требования к РТК…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 а) РТК должен обеспечивать беспрепятственное перемещение оператора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 б) проверка технической документации;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 в) проверка исходного состояния комплекса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 xml:space="preserve"> Перечислите…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11.</w:t>
      </w:r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 Преимущества использования роботизированных комплексов</w:t>
      </w:r>
      <w:r w:rsidRPr="0084153D">
        <w:rPr>
          <w:rFonts w:ascii="Times New Roman" w:hAnsi="Times New Roman" w:cs="Times New Roman"/>
          <w:b/>
          <w:bCs/>
          <w:sz w:val="24"/>
        </w:rPr>
        <w:t>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 xml:space="preserve">12. 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Испытания роботизированного технологического комплекса проводят по планам…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ТЕСТ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по предмету МДК.02.01. «Эксплуатация промышленного оборудования»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по теме «</w:t>
      </w:r>
      <w:r w:rsidRPr="0084153D">
        <w:rPr>
          <w:rFonts w:ascii="Times New Roman" w:hAnsi="Times New Roman" w:cs="Times New Roman"/>
          <w:b/>
          <w:bCs/>
          <w:sz w:val="24"/>
        </w:rPr>
        <w:t>Роботизированные технологические комплексы</w:t>
      </w:r>
      <w:r w:rsidRPr="0084153D">
        <w:rPr>
          <w:rFonts w:ascii="Times New Roman" w:hAnsi="Times New Roman" w:cs="Times New Roman"/>
          <w:b/>
          <w:sz w:val="24"/>
        </w:rPr>
        <w:t>»</w:t>
      </w:r>
    </w:p>
    <w:p w:rsidR="0084153D" w:rsidRPr="0084153D" w:rsidRDefault="0084153D" w:rsidP="008415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4153D">
        <w:rPr>
          <w:rFonts w:ascii="Times New Roman" w:hAnsi="Times New Roman" w:cs="Times New Roman"/>
          <w:sz w:val="24"/>
        </w:rPr>
        <w:t xml:space="preserve">Вариант№2 </w:t>
      </w:r>
      <w:r w:rsidR="00014801">
        <w:rPr>
          <w:rFonts w:ascii="Times New Roman" w:hAnsi="Times New Roman" w:cs="Times New Roman"/>
          <w:sz w:val="24"/>
        </w:rPr>
        <w:t>(</w:t>
      </w:r>
      <w:r w:rsidR="00014801" w:rsidRPr="00014801">
        <w:rPr>
          <w:rFonts w:ascii="Times New Roman" w:hAnsi="Times New Roman" w:cs="Times New Roman"/>
          <w:sz w:val="24"/>
          <w:u w:val="double"/>
        </w:rPr>
        <w:t>по алфавиту находитесь в четном порядке цифр</w:t>
      </w:r>
      <w:r w:rsidR="00014801">
        <w:rPr>
          <w:rFonts w:ascii="Times New Roman" w:hAnsi="Times New Roman" w:cs="Times New Roman"/>
          <w:sz w:val="24"/>
        </w:rPr>
        <w:t>)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sz w:val="24"/>
        </w:rPr>
        <w:t>Выберите  единственный правильный ответ…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1.</w:t>
      </w:r>
      <w:r w:rsidRPr="0084153D">
        <w:rPr>
          <w:rFonts w:eastAsiaTheme="minorEastAsia" w:hAnsi="Calibri"/>
          <w:b/>
          <w:bCs/>
          <w:color w:val="365F91" w:themeColor="accent1" w:themeShade="BF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К этапам сборочных операций РТК относятся…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</w:t>
      </w:r>
      <w:r w:rsidRPr="0084153D">
        <w:rPr>
          <w:rFonts w:ascii="Times New Roman" w:hAnsi="Times New Roman" w:cs="Times New Roman"/>
          <w:bCs/>
          <w:iCs/>
          <w:sz w:val="24"/>
        </w:rPr>
        <w:t xml:space="preserve">транспортирование с помощью </w:t>
      </w:r>
      <w:proofErr w:type="gramStart"/>
      <w:r w:rsidRPr="0084153D">
        <w:rPr>
          <w:rFonts w:ascii="Times New Roman" w:hAnsi="Times New Roman" w:cs="Times New Roman"/>
          <w:bCs/>
          <w:iCs/>
          <w:sz w:val="24"/>
        </w:rPr>
        <w:t>ПР</w:t>
      </w:r>
      <w:proofErr w:type="gramEnd"/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        </w:t>
      </w:r>
      <w:r w:rsidRPr="0084153D">
        <w:rPr>
          <w:rFonts w:ascii="Times New Roman" w:hAnsi="Times New Roman" w:cs="Times New Roman"/>
          <w:bCs/>
          <w:sz w:val="24"/>
        </w:rPr>
        <w:t xml:space="preserve">б)  </w:t>
      </w:r>
      <w:r w:rsidRPr="0084153D">
        <w:rPr>
          <w:rFonts w:ascii="Times New Roman" w:hAnsi="Times New Roman" w:cs="Times New Roman"/>
          <w:bCs/>
          <w:iCs/>
          <w:sz w:val="24"/>
        </w:rPr>
        <w:t>литье</w:t>
      </w:r>
      <w:r w:rsidRPr="0084153D">
        <w:rPr>
          <w:rFonts w:ascii="Times New Roman" w:hAnsi="Times New Roman" w:cs="Times New Roman"/>
          <w:bCs/>
          <w:sz w:val="24"/>
        </w:rPr>
        <w:t xml:space="preserve">         в)  </w:t>
      </w:r>
      <w:r w:rsidRPr="0084153D">
        <w:rPr>
          <w:rFonts w:ascii="Times New Roman" w:hAnsi="Times New Roman" w:cs="Times New Roman"/>
          <w:bCs/>
          <w:iCs/>
          <w:sz w:val="24"/>
        </w:rPr>
        <w:t>разгрузка и загрузка станков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2.</w:t>
      </w:r>
      <w:r w:rsidRPr="0084153D">
        <w:rPr>
          <w:rFonts w:eastAsiaTheme="minorEastAsia" w:hAnsi="Calibri"/>
          <w:b/>
          <w:bCs/>
          <w:color w:val="365F91" w:themeColor="accent1" w:themeShade="BF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Виды испытаний РТК</w:t>
      </w:r>
      <w:r w:rsidRPr="0084153D">
        <w:rPr>
          <w:rFonts w:eastAsiaTheme="minorEastAsia" w:hAnsi="Calibri"/>
          <w:b/>
          <w:bCs/>
          <w:color w:val="000000" w:themeColor="dark1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по цели: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</w:t>
      </w:r>
      <w:r w:rsidRPr="0084153D">
        <w:rPr>
          <w:rFonts w:ascii="Times New Roman" w:hAnsi="Times New Roman" w:cs="Times New Roman"/>
          <w:bCs/>
          <w:iCs/>
          <w:sz w:val="24"/>
        </w:rPr>
        <w:t>расширенные</w:t>
      </w:r>
      <w:r w:rsidRPr="0084153D">
        <w:rPr>
          <w:rFonts w:ascii="Times New Roman" w:hAnsi="Times New Roman" w:cs="Times New Roman"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б)  </w:t>
      </w:r>
      <w:r w:rsidRPr="0084153D">
        <w:rPr>
          <w:rFonts w:ascii="Times New Roman" w:hAnsi="Times New Roman" w:cs="Times New Roman"/>
          <w:bCs/>
          <w:iCs/>
          <w:sz w:val="24"/>
        </w:rPr>
        <w:t>ускоренные</w:t>
      </w:r>
      <w:r w:rsidRPr="0084153D">
        <w:rPr>
          <w:rFonts w:ascii="Times New Roman" w:hAnsi="Times New Roman" w:cs="Times New Roman"/>
          <w:bCs/>
          <w:sz w:val="24"/>
        </w:rPr>
        <w:t xml:space="preserve">         в)  </w:t>
      </w:r>
      <w:r w:rsidRPr="0084153D">
        <w:rPr>
          <w:rFonts w:ascii="Times New Roman" w:hAnsi="Times New Roman" w:cs="Times New Roman"/>
          <w:bCs/>
          <w:iCs/>
          <w:sz w:val="24"/>
        </w:rPr>
        <w:t xml:space="preserve">контрольные 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 xml:space="preserve">3. </w:t>
      </w:r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По организационному признаку РТК делятся </w:t>
      </w:r>
      <w:proofErr w:type="gramStart"/>
      <w:r w:rsidRPr="0084153D">
        <w:rPr>
          <w:rFonts w:ascii="Times New Roman" w:hAnsi="Times New Roman" w:cs="Times New Roman"/>
          <w:b/>
          <w:bCs/>
          <w:i/>
          <w:sz w:val="24"/>
        </w:rPr>
        <w:t>на</w:t>
      </w:r>
      <w:proofErr w:type="gramEnd"/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 …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а)  </w:t>
      </w:r>
      <w:r w:rsidRPr="0084153D">
        <w:rPr>
          <w:rFonts w:ascii="Times New Roman" w:hAnsi="Times New Roman" w:cs="Times New Roman"/>
          <w:bCs/>
          <w:iCs/>
          <w:sz w:val="24"/>
        </w:rPr>
        <w:t>роботизированные технологические линии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б)  </w:t>
      </w:r>
      <w:r w:rsidRPr="0084153D">
        <w:rPr>
          <w:rFonts w:ascii="Times New Roman" w:hAnsi="Times New Roman" w:cs="Times New Roman"/>
          <w:bCs/>
          <w:iCs/>
          <w:sz w:val="24"/>
        </w:rPr>
        <w:t>механообработки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в)  </w:t>
      </w:r>
      <w:r w:rsidRPr="0084153D">
        <w:rPr>
          <w:rFonts w:ascii="Times New Roman" w:hAnsi="Times New Roman" w:cs="Times New Roman"/>
          <w:bCs/>
          <w:iCs/>
          <w:sz w:val="24"/>
        </w:rPr>
        <w:t>термической обработки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4. </w:t>
      </w:r>
      <w:r w:rsidRPr="0084153D">
        <w:rPr>
          <w:rFonts w:ascii="Times New Roman" w:hAnsi="Times New Roman" w:cs="Times New Roman"/>
          <w:b/>
          <w:bCs/>
          <w:i/>
          <w:iCs/>
          <w:sz w:val="24"/>
        </w:rPr>
        <w:t>В зависимости от компоновки различают РТК с компоновкой: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роботизированной  ячейки          б)  </w:t>
      </w:r>
      <w:r w:rsidRPr="0084153D">
        <w:rPr>
          <w:rFonts w:ascii="Times New Roman" w:hAnsi="Times New Roman" w:cs="Times New Roman"/>
          <w:bCs/>
          <w:iCs/>
          <w:sz w:val="24"/>
        </w:rPr>
        <w:t>сварки</w:t>
      </w:r>
      <w:r w:rsidRPr="0084153D">
        <w:rPr>
          <w:rFonts w:ascii="Times New Roman" w:hAnsi="Times New Roman" w:cs="Times New Roman"/>
          <w:bCs/>
          <w:sz w:val="24"/>
        </w:rPr>
        <w:t xml:space="preserve">          в)  </w:t>
      </w:r>
      <w:r w:rsidRPr="0084153D">
        <w:rPr>
          <w:rFonts w:ascii="Times New Roman" w:hAnsi="Times New Roman" w:cs="Times New Roman"/>
          <w:bCs/>
          <w:iCs/>
          <w:sz w:val="24"/>
        </w:rPr>
        <w:t>круговой</w:t>
      </w: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5. </w:t>
      </w:r>
      <w:r w:rsidRPr="0084153D">
        <w:rPr>
          <w:rFonts w:ascii="Times New Roman" w:hAnsi="Times New Roman" w:cs="Times New Roman"/>
          <w:b/>
          <w:bCs/>
          <w:i/>
          <w:iCs/>
          <w:sz w:val="24"/>
        </w:rPr>
        <w:t>В сборочные технологические процессы включают…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/>
          <w:bCs/>
          <w:i/>
          <w:iCs/>
          <w:sz w:val="24"/>
        </w:rPr>
        <w:t xml:space="preserve">        </w:t>
      </w:r>
      <w:r w:rsidRPr="0084153D">
        <w:rPr>
          <w:rFonts w:ascii="Times New Roman" w:hAnsi="Times New Roman" w:cs="Times New Roman"/>
          <w:bCs/>
          <w:iCs/>
          <w:sz w:val="24"/>
        </w:rPr>
        <w:t>а)  запрессовку резиновых манжет в корпус и крышку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 xml:space="preserve">        б)</w:t>
      </w:r>
      <w:r w:rsidRPr="0084153D">
        <w:rPr>
          <w:rFonts w:eastAsiaTheme="minorEastAsia" w:hAnsi="Calibri"/>
          <w:b/>
          <w:bCs/>
          <w:i/>
          <w:iCs/>
          <w:color w:val="215868" w:themeColor="accent5" w:themeShade="80"/>
          <w:kern w:val="24"/>
          <w:sz w:val="64"/>
          <w:szCs w:val="64"/>
        </w:rPr>
        <w:t xml:space="preserve"> </w:t>
      </w:r>
      <w:r w:rsidRPr="0084153D">
        <w:rPr>
          <w:rFonts w:ascii="Times New Roman" w:hAnsi="Times New Roman" w:cs="Times New Roman"/>
          <w:bCs/>
          <w:iCs/>
          <w:sz w:val="24"/>
        </w:rPr>
        <w:t>установку корпуса и крышки в сборочные приспособления</w:t>
      </w:r>
    </w:p>
    <w:p w:rsidR="0084153D" w:rsidRPr="0084153D" w:rsidRDefault="0084153D" w:rsidP="0084153D">
      <w:pPr>
        <w:spacing w:after="0"/>
        <w:ind w:left="357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 xml:space="preserve">  в)  загрузку выходного магазина-накопителя собранными узлами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6. </w:t>
      </w:r>
      <w:r w:rsidRPr="0084153D">
        <w:rPr>
          <w:rFonts w:ascii="Times New Roman" w:hAnsi="Times New Roman" w:cs="Times New Roman"/>
          <w:b/>
          <w:bCs/>
          <w:i/>
          <w:iCs/>
          <w:sz w:val="24"/>
        </w:rPr>
        <w:t xml:space="preserve">Для выполнения операций соединения </w:t>
      </w:r>
      <w:proofErr w:type="gramStart"/>
      <w:r w:rsidRPr="0084153D">
        <w:rPr>
          <w:rFonts w:ascii="Times New Roman" w:hAnsi="Times New Roman" w:cs="Times New Roman"/>
          <w:b/>
          <w:bCs/>
          <w:i/>
          <w:iCs/>
          <w:sz w:val="24"/>
        </w:rPr>
        <w:t>ПР</w:t>
      </w:r>
      <w:proofErr w:type="gramEnd"/>
      <w:r w:rsidRPr="0084153D">
        <w:rPr>
          <w:rFonts w:ascii="Times New Roman" w:hAnsi="Times New Roman" w:cs="Times New Roman"/>
          <w:b/>
          <w:bCs/>
          <w:i/>
          <w:iCs/>
          <w:sz w:val="24"/>
        </w:rPr>
        <w:t xml:space="preserve"> используют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84153D" w:rsidRPr="0084153D" w:rsidRDefault="0084153D" w:rsidP="0084153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>накопители</w:t>
      </w:r>
      <w:r w:rsidRPr="0084153D">
        <w:rPr>
          <w:rFonts w:ascii="Times New Roman" w:hAnsi="Times New Roman" w:cs="Times New Roman"/>
          <w:bCs/>
          <w:sz w:val="24"/>
        </w:rPr>
        <w:t xml:space="preserve">           б)  приспособления          в)  </w:t>
      </w:r>
      <w:proofErr w:type="spellStart"/>
      <w:r w:rsidRPr="0084153D">
        <w:rPr>
          <w:rFonts w:ascii="Times New Roman" w:hAnsi="Times New Roman" w:cs="Times New Roman"/>
          <w:bCs/>
          <w:iCs/>
          <w:sz w:val="24"/>
        </w:rPr>
        <w:t>запрессовщик</w:t>
      </w:r>
      <w:proofErr w:type="spellEnd"/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7</w:t>
      </w:r>
      <w:r w:rsidRPr="0084153D">
        <w:rPr>
          <w:rFonts w:ascii="Times New Roman" w:hAnsi="Times New Roman" w:cs="Times New Roman"/>
          <w:b/>
          <w:bCs/>
          <w:i/>
          <w:sz w:val="24"/>
        </w:rPr>
        <w:t>.  В состав набора сборочных инструментов входит…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а)  </w:t>
      </w:r>
      <w:r w:rsidRPr="0084153D">
        <w:rPr>
          <w:rFonts w:ascii="Times New Roman" w:hAnsi="Times New Roman" w:cs="Times New Roman"/>
          <w:bCs/>
          <w:iCs/>
          <w:sz w:val="24"/>
        </w:rPr>
        <w:t>датчик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б)  </w:t>
      </w:r>
      <w:r w:rsidRPr="0084153D">
        <w:rPr>
          <w:rFonts w:ascii="Times New Roman" w:hAnsi="Times New Roman" w:cs="Times New Roman"/>
          <w:bCs/>
          <w:iCs/>
          <w:sz w:val="24"/>
        </w:rPr>
        <w:t>магазин накопителя</w:t>
      </w:r>
      <w:r w:rsidRPr="0084153D">
        <w:rPr>
          <w:rFonts w:ascii="Times New Roman" w:hAnsi="Times New Roman" w:cs="Times New Roman"/>
          <w:bCs/>
          <w:sz w:val="24"/>
        </w:rPr>
        <w:t xml:space="preserve">         в)  гайковерт с </w:t>
      </w:r>
      <w:r w:rsidRPr="0084153D">
        <w:rPr>
          <w:rFonts w:ascii="Times New Roman" w:hAnsi="Times New Roman" w:cs="Times New Roman"/>
          <w:bCs/>
          <w:iCs/>
          <w:sz w:val="24"/>
        </w:rPr>
        <w:t>пневматическим приводом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8</w:t>
      </w:r>
      <w:r w:rsidRPr="0084153D">
        <w:rPr>
          <w:rFonts w:ascii="Times New Roman" w:hAnsi="Times New Roman" w:cs="Times New Roman"/>
          <w:b/>
          <w:bCs/>
          <w:i/>
          <w:sz w:val="24"/>
        </w:rPr>
        <w:t>.Требования безопасности при монтаже и эксплуатации РТК…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 а) РТК должен обеспечивать беспрепятственное перемещение оператора</w:t>
      </w:r>
    </w:p>
    <w:p w:rsidR="0084153D" w:rsidRPr="0084153D" w:rsidRDefault="0084153D" w:rsidP="0084153D">
      <w:p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 б) проверка технической документации;</w:t>
      </w:r>
    </w:p>
    <w:p w:rsidR="0084153D" w:rsidRPr="0084153D" w:rsidRDefault="0084153D" w:rsidP="0084153D">
      <w:pPr>
        <w:rPr>
          <w:bCs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    в) предусмотрены системы аварийного отключения комплекса в случае нештатных ситуаций 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 xml:space="preserve">9. </w:t>
      </w:r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Требования к деталям, </w:t>
      </w:r>
      <w:proofErr w:type="gramStart"/>
      <w:r w:rsidRPr="0084153D">
        <w:rPr>
          <w:rFonts w:ascii="Times New Roman" w:hAnsi="Times New Roman" w:cs="Times New Roman"/>
          <w:b/>
          <w:bCs/>
          <w:i/>
          <w:sz w:val="24"/>
        </w:rPr>
        <w:t>предназначенных</w:t>
      </w:r>
      <w:proofErr w:type="gramEnd"/>
      <w:r w:rsidRPr="0084153D">
        <w:rPr>
          <w:rFonts w:ascii="Times New Roman" w:hAnsi="Times New Roman" w:cs="Times New Roman"/>
          <w:b/>
          <w:bCs/>
          <w:i/>
          <w:sz w:val="24"/>
        </w:rPr>
        <w:t xml:space="preserve"> для автоматической сборки…</w:t>
      </w:r>
    </w:p>
    <w:p w:rsidR="0084153D" w:rsidRPr="0084153D" w:rsidRDefault="0084153D" w:rsidP="0084153D">
      <w:pPr>
        <w:spacing w:after="0"/>
        <w:ind w:left="357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а)  </w:t>
      </w:r>
      <w:r w:rsidRPr="0084153D">
        <w:rPr>
          <w:rFonts w:ascii="Times New Roman" w:hAnsi="Times New Roman" w:cs="Times New Roman"/>
          <w:bCs/>
          <w:iCs/>
          <w:sz w:val="24"/>
        </w:rPr>
        <w:t>наличие унификации и стандартизации</w:t>
      </w:r>
    </w:p>
    <w:p w:rsidR="0084153D" w:rsidRPr="0084153D" w:rsidRDefault="0084153D" w:rsidP="0084153D">
      <w:pPr>
        <w:spacing w:after="0"/>
        <w:ind w:left="360"/>
        <w:rPr>
          <w:bCs/>
          <w:iCs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б)  </w:t>
      </w:r>
      <w:r w:rsidRPr="0084153D">
        <w:rPr>
          <w:rFonts w:ascii="Times New Roman" w:hAnsi="Times New Roman" w:cs="Times New Roman"/>
          <w:bCs/>
          <w:iCs/>
          <w:sz w:val="24"/>
        </w:rPr>
        <w:t>ориентирование при предварительной подготовке объекта</w:t>
      </w:r>
      <w:r w:rsidRPr="0084153D">
        <w:rPr>
          <w:rFonts w:ascii="Times New Roman" w:hAnsi="Times New Roman" w:cs="Times New Roman"/>
          <w:bCs/>
          <w:sz w:val="28"/>
        </w:rPr>
        <w:t xml:space="preserve">         </w:t>
      </w:r>
    </w:p>
    <w:p w:rsidR="0084153D" w:rsidRPr="0084153D" w:rsidRDefault="0084153D" w:rsidP="0084153D">
      <w:pPr>
        <w:spacing w:after="0"/>
        <w:ind w:left="357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   в)  </w:t>
      </w:r>
      <w:r w:rsidRPr="0084153D">
        <w:rPr>
          <w:rFonts w:ascii="Times New Roman" w:hAnsi="Times New Roman" w:cs="Times New Roman"/>
          <w:bCs/>
          <w:iCs/>
          <w:sz w:val="24"/>
        </w:rPr>
        <w:t>накопление собираемых деталей</w:t>
      </w:r>
      <w:r w:rsidRPr="0084153D">
        <w:rPr>
          <w:rFonts w:ascii="Times New Roman" w:hAnsi="Times New Roman" w:cs="Times New Roman"/>
          <w:b/>
          <w:bCs/>
          <w:sz w:val="24"/>
        </w:rPr>
        <w:t xml:space="preserve"> </w:t>
      </w:r>
      <w:r w:rsidRPr="0084153D">
        <w:rPr>
          <w:rFonts w:ascii="Times New Roman" w:hAnsi="Times New Roman" w:cs="Times New Roman"/>
          <w:bCs/>
          <w:sz w:val="24"/>
        </w:rPr>
        <w:t xml:space="preserve">          </w:t>
      </w:r>
    </w:p>
    <w:p w:rsidR="0084153D" w:rsidRPr="0084153D" w:rsidRDefault="0084153D" w:rsidP="0084153D">
      <w:pPr>
        <w:spacing w:after="0" w:line="360" w:lineRule="auto"/>
        <w:rPr>
          <w:b/>
          <w:bCs/>
          <w:i/>
          <w:iCs/>
        </w:rPr>
      </w:pPr>
      <w:r w:rsidRPr="0084153D">
        <w:rPr>
          <w:rFonts w:ascii="Times New Roman" w:hAnsi="Times New Roman" w:cs="Times New Roman"/>
          <w:b/>
          <w:bCs/>
          <w:iCs/>
          <w:sz w:val="24"/>
        </w:rPr>
        <w:t xml:space="preserve">10. </w:t>
      </w:r>
      <w:r w:rsidRPr="0084153D">
        <w:rPr>
          <w:rFonts w:ascii="Times New Roman" w:hAnsi="Times New Roman" w:cs="Times New Roman"/>
          <w:b/>
          <w:bCs/>
          <w:i/>
          <w:iCs/>
          <w:sz w:val="24"/>
          <w:szCs w:val="26"/>
        </w:rPr>
        <w:t>По виду автоматизируемого технологического процесса различают РТК:</w:t>
      </w:r>
    </w:p>
    <w:p w:rsidR="0084153D" w:rsidRPr="0084153D" w:rsidRDefault="0084153D" w:rsidP="0084153D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роботизированные технологические ячейки             </w:t>
      </w:r>
    </w:p>
    <w:p w:rsidR="0084153D" w:rsidRPr="0084153D" w:rsidRDefault="0084153D" w:rsidP="0084153D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 xml:space="preserve">б)  </w:t>
      </w:r>
      <w:r w:rsidRPr="0084153D">
        <w:rPr>
          <w:rFonts w:ascii="Times New Roman" w:hAnsi="Times New Roman" w:cs="Times New Roman"/>
          <w:bCs/>
          <w:iCs/>
          <w:sz w:val="24"/>
        </w:rPr>
        <w:t>термической обработки</w:t>
      </w:r>
    </w:p>
    <w:p w:rsidR="0084153D" w:rsidRPr="0084153D" w:rsidRDefault="0084153D" w:rsidP="0084153D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Cs/>
          <w:sz w:val="24"/>
        </w:rPr>
        <w:t>в)  линейно-круговой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84153D">
        <w:rPr>
          <w:rFonts w:ascii="Times New Roman" w:hAnsi="Times New Roman" w:cs="Times New Roman"/>
          <w:bCs/>
          <w:iCs/>
          <w:sz w:val="24"/>
        </w:rPr>
        <w:t>Перечислите…</w:t>
      </w:r>
    </w:p>
    <w:p w:rsidR="0084153D" w:rsidRPr="0084153D" w:rsidRDefault="0084153D" w:rsidP="0084153D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>11</w:t>
      </w:r>
      <w:r w:rsidRPr="0084153D">
        <w:rPr>
          <w:rFonts w:ascii="Times New Roman" w:hAnsi="Times New Roman" w:cs="Times New Roman"/>
          <w:bCs/>
          <w:sz w:val="24"/>
        </w:rPr>
        <w:t>.</w:t>
      </w:r>
      <w:r w:rsidRPr="008415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  <w:t xml:space="preserve">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Виды работ, применяемых в РТК</w:t>
      </w:r>
      <w:r w:rsidRPr="0084153D">
        <w:rPr>
          <w:rFonts w:ascii="Times New Roman" w:hAnsi="Times New Roman" w:cs="Times New Roman"/>
          <w:b/>
          <w:bCs/>
          <w:sz w:val="24"/>
        </w:rPr>
        <w:t>…</w:t>
      </w:r>
    </w:p>
    <w:p w:rsidR="0084153D" w:rsidRPr="00693170" w:rsidRDefault="0084153D" w:rsidP="00693170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84153D">
        <w:rPr>
          <w:rFonts w:ascii="Times New Roman" w:hAnsi="Times New Roman" w:cs="Times New Roman"/>
          <w:b/>
          <w:bCs/>
          <w:sz w:val="24"/>
        </w:rPr>
        <w:t xml:space="preserve">12.  </w:t>
      </w:r>
      <w:r w:rsidRPr="0084153D">
        <w:rPr>
          <w:rFonts w:ascii="Times New Roman" w:hAnsi="Times New Roman" w:cs="Times New Roman"/>
          <w:b/>
          <w:bCs/>
          <w:i/>
          <w:sz w:val="24"/>
        </w:rPr>
        <w:t>Классификация РТК…</w:t>
      </w:r>
      <w:bookmarkStart w:id="0" w:name="_GoBack"/>
      <w:bookmarkEnd w:id="0"/>
    </w:p>
    <w:sectPr w:rsidR="0084153D" w:rsidRPr="00693170" w:rsidSect="001E110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E92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3F2073"/>
    <w:multiLevelType w:val="hybridMultilevel"/>
    <w:tmpl w:val="1C80B554"/>
    <w:lvl w:ilvl="0" w:tplc="07E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A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C4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0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6A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A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D5309F"/>
    <w:multiLevelType w:val="hybridMultilevel"/>
    <w:tmpl w:val="E814C6BC"/>
    <w:lvl w:ilvl="0" w:tplc="9F52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4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0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0B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82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08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8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65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2A78D7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FA7FB7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C75D4F"/>
    <w:multiLevelType w:val="hybridMultilevel"/>
    <w:tmpl w:val="D10C5E46"/>
    <w:lvl w:ilvl="0" w:tplc="28B2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24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C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4F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E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DE7B7A"/>
    <w:multiLevelType w:val="hybridMultilevel"/>
    <w:tmpl w:val="958CA112"/>
    <w:lvl w:ilvl="0" w:tplc="DD74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8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C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F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2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CB54BD"/>
    <w:multiLevelType w:val="hybridMultilevel"/>
    <w:tmpl w:val="4A84FB96"/>
    <w:lvl w:ilvl="0" w:tplc="53600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8D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2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25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08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2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8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5A197B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5C56B3"/>
    <w:multiLevelType w:val="hybridMultilevel"/>
    <w:tmpl w:val="AC42E6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2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B"/>
    <w:rsid w:val="00014801"/>
    <w:rsid w:val="00020776"/>
    <w:rsid w:val="00067A4F"/>
    <w:rsid w:val="001837A7"/>
    <w:rsid w:val="001C5ABC"/>
    <w:rsid w:val="001E110E"/>
    <w:rsid w:val="00236FDE"/>
    <w:rsid w:val="002F626F"/>
    <w:rsid w:val="003D496A"/>
    <w:rsid w:val="005C4F29"/>
    <w:rsid w:val="00682ED9"/>
    <w:rsid w:val="00693170"/>
    <w:rsid w:val="0073343E"/>
    <w:rsid w:val="0084153D"/>
    <w:rsid w:val="00910A8D"/>
    <w:rsid w:val="00957AF7"/>
    <w:rsid w:val="009F0E8B"/>
    <w:rsid w:val="00A56555"/>
    <w:rsid w:val="00B132AB"/>
    <w:rsid w:val="00C54A19"/>
    <w:rsid w:val="00EA02EF"/>
    <w:rsid w:val="00E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7</cp:revision>
  <cp:lastPrinted>2017-12-11T13:34:00Z</cp:lastPrinted>
  <dcterms:created xsi:type="dcterms:W3CDTF">2017-12-09T05:26:00Z</dcterms:created>
  <dcterms:modified xsi:type="dcterms:W3CDTF">2020-03-23T10:58:00Z</dcterms:modified>
</cp:coreProperties>
</file>