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04" w:rsidRPr="00F96355" w:rsidRDefault="008E0A15" w:rsidP="00076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МТЭ-17</w:t>
      </w:r>
      <w:r w:rsidR="000769FA" w:rsidRPr="00F96355">
        <w:rPr>
          <w:rFonts w:ascii="Times New Roman" w:hAnsi="Times New Roman" w:cs="Times New Roman"/>
          <w:b/>
          <w:sz w:val="28"/>
          <w:szCs w:val="28"/>
        </w:rPr>
        <w:tab/>
      </w:r>
      <w:r w:rsidR="00CC0183"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  <w:r w:rsidR="000769FA" w:rsidRPr="00F96355">
        <w:rPr>
          <w:rFonts w:ascii="Times New Roman" w:hAnsi="Times New Roman" w:cs="Times New Roman"/>
          <w:b/>
          <w:color w:val="FF0000"/>
          <w:sz w:val="28"/>
          <w:szCs w:val="28"/>
        </w:rPr>
        <w:t>.03.2020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детали машин  </w:t>
      </w:r>
      <w:r w:rsidR="000769FA" w:rsidRPr="00F9635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C0183">
        <w:rPr>
          <w:rFonts w:ascii="Times New Roman" w:hAnsi="Times New Roman" w:cs="Times New Roman"/>
          <w:b/>
          <w:sz w:val="28"/>
          <w:szCs w:val="28"/>
        </w:rPr>
        <w:t>2</w:t>
      </w:r>
      <w:r w:rsidR="000769FA" w:rsidRPr="00F96355">
        <w:rPr>
          <w:rFonts w:ascii="Times New Roman" w:hAnsi="Times New Roman" w:cs="Times New Roman"/>
          <w:b/>
          <w:sz w:val="28"/>
          <w:szCs w:val="28"/>
        </w:rPr>
        <w:t>часа.</w:t>
      </w:r>
    </w:p>
    <w:p w:rsidR="00F96355" w:rsidRDefault="00F9635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96355" w:rsidRDefault="00F9635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769FA" w:rsidRPr="00F96355" w:rsidRDefault="000769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6355">
        <w:rPr>
          <w:rFonts w:ascii="Times New Roman" w:hAnsi="Times New Roman" w:cs="Times New Roman"/>
          <w:b/>
          <w:i/>
          <w:sz w:val="28"/>
          <w:szCs w:val="28"/>
        </w:rPr>
        <w:t>Задание.</w:t>
      </w:r>
    </w:p>
    <w:p w:rsidR="000769FA" w:rsidRPr="00F96355" w:rsidRDefault="003F266A" w:rsidP="00076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конспект </w:t>
      </w:r>
      <w:r w:rsidR="000769FA" w:rsidRPr="00F96355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0769FA" w:rsidRDefault="00CC0183" w:rsidP="000769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B37C7">
        <w:rPr>
          <w:rFonts w:ascii="Times New Roman" w:hAnsi="Times New Roman" w:cs="Times New Roman"/>
          <w:b/>
          <w:sz w:val="28"/>
          <w:szCs w:val="28"/>
        </w:rPr>
        <w:t>ередач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C3AF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83" w:rsidRPr="00CC0183" w:rsidRDefault="00CC0183" w:rsidP="00076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183">
        <w:rPr>
          <w:rFonts w:ascii="Times New Roman" w:hAnsi="Times New Roman" w:cs="Times New Roman"/>
          <w:sz w:val="28"/>
          <w:szCs w:val="28"/>
        </w:rPr>
        <w:t>-основные сведения о механических передачах;</w:t>
      </w:r>
    </w:p>
    <w:p w:rsidR="00CC0183" w:rsidRPr="00CC0183" w:rsidRDefault="00CC0183" w:rsidP="00076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183">
        <w:rPr>
          <w:rFonts w:ascii="Times New Roman" w:hAnsi="Times New Roman" w:cs="Times New Roman"/>
          <w:sz w:val="28"/>
          <w:szCs w:val="28"/>
        </w:rPr>
        <w:t>-виды, назначение, конструктивные особенности механических передач</w:t>
      </w:r>
    </w:p>
    <w:p w:rsidR="00CC0183" w:rsidRDefault="00CC0183" w:rsidP="00076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183">
        <w:rPr>
          <w:rFonts w:ascii="Times New Roman" w:hAnsi="Times New Roman" w:cs="Times New Roman"/>
          <w:sz w:val="28"/>
          <w:szCs w:val="28"/>
        </w:rPr>
        <w:t>-изображение передач на чертежах и схемах в соответствие с ЕСКД</w:t>
      </w:r>
    </w:p>
    <w:p w:rsidR="00CC0183" w:rsidRDefault="00CC0183" w:rsidP="00076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183" w:rsidRPr="00CC0183" w:rsidRDefault="00CC0183" w:rsidP="00CC0183">
      <w:pPr>
        <w:pStyle w:val="a3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C0183">
        <w:rPr>
          <w:rFonts w:ascii="Times New Roman" w:hAnsi="Times New Roman" w:cs="Times New Roman"/>
          <w:i/>
          <w:color w:val="FF0000"/>
          <w:sz w:val="28"/>
          <w:szCs w:val="28"/>
        </w:rPr>
        <w:t>Конспект можно сделать в виде таблицы:</w:t>
      </w:r>
    </w:p>
    <w:tbl>
      <w:tblPr>
        <w:tblStyle w:val="a5"/>
        <w:tblW w:w="0" w:type="auto"/>
        <w:tblInd w:w="720" w:type="dxa"/>
        <w:tblLook w:val="04A0"/>
      </w:tblPr>
      <w:tblGrid>
        <w:gridCol w:w="2206"/>
        <w:gridCol w:w="2260"/>
        <w:gridCol w:w="4278"/>
      </w:tblGrid>
      <w:tr w:rsidR="00CC0183" w:rsidRPr="00CC0183" w:rsidTr="00CC0183">
        <w:tc>
          <w:tcPr>
            <w:tcW w:w="2206" w:type="dxa"/>
          </w:tcPr>
          <w:p w:rsidR="00CC0183" w:rsidRPr="00CC0183" w:rsidRDefault="00CC0183" w:rsidP="00CC018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CC018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Вид передачи</w:t>
            </w:r>
          </w:p>
        </w:tc>
        <w:tc>
          <w:tcPr>
            <w:tcW w:w="2260" w:type="dxa"/>
          </w:tcPr>
          <w:p w:rsidR="00CC0183" w:rsidRPr="00CC0183" w:rsidRDefault="00CC0183" w:rsidP="00CC018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CC018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Назначение</w:t>
            </w:r>
          </w:p>
        </w:tc>
        <w:tc>
          <w:tcPr>
            <w:tcW w:w="4278" w:type="dxa"/>
          </w:tcPr>
          <w:p w:rsidR="00CC0183" w:rsidRPr="00CC0183" w:rsidRDefault="00CC0183" w:rsidP="00CC018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CC018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Конструктивные особенности, схема, изображение</w:t>
            </w:r>
          </w:p>
        </w:tc>
      </w:tr>
      <w:tr w:rsidR="00CC0183" w:rsidRPr="00CC0183" w:rsidTr="00CC0183">
        <w:tc>
          <w:tcPr>
            <w:tcW w:w="2206" w:type="dxa"/>
          </w:tcPr>
          <w:p w:rsidR="00CC0183" w:rsidRPr="00CC0183" w:rsidRDefault="00CC0183" w:rsidP="00CC018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260" w:type="dxa"/>
          </w:tcPr>
          <w:p w:rsidR="00CC0183" w:rsidRPr="00CC0183" w:rsidRDefault="00CC0183" w:rsidP="00CC018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278" w:type="dxa"/>
          </w:tcPr>
          <w:p w:rsidR="00CC0183" w:rsidRPr="00CC0183" w:rsidRDefault="00CC0183" w:rsidP="00CC018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CC0183" w:rsidRPr="00CC0183" w:rsidTr="00CC0183">
        <w:tc>
          <w:tcPr>
            <w:tcW w:w="2206" w:type="dxa"/>
          </w:tcPr>
          <w:p w:rsidR="00CC0183" w:rsidRPr="00CC0183" w:rsidRDefault="00CC0183" w:rsidP="00CC018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260" w:type="dxa"/>
          </w:tcPr>
          <w:p w:rsidR="00CC0183" w:rsidRPr="00CC0183" w:rsidRDefault="00CC0183" w:rsidP="00CC018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278" w:type="dxa"/>
          </w:tcPr>
          <w:p w:rsidR="00CC0183" w:rsidRPr="00CC0183" w:rsidRDefault="00CC0183" w:rsidP="00CC018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:rsidR="00CC3AFC" w:rsidRPr="00CC3AFC" w:rsidRDefault="00CC3AFC" w:rsidP="00CC3AFC">
      <w:pPr>
        <w:rPr>
          <w:rFonts w:ascii="Times New Roman" w:hAnsi="Times New Roman" w:cs="Times New Roman"/>
          <w:sz w:val="28"/>
          <w:szCs w:val="28"/>
        </w:rPr>
      </w:pPr>
    </w:p>
    <w:p w:rsidR="0031670B" w:rsidRDefault="0031670B" w:rsidP="000769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266A" w:rsidRPr="00F96355" w:rsidRDefault="003F266A" w:rsidP="000769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24A9" w:rsidRDefault="00C224A9" w:rsidP="00C224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6355">
        <w:rPr>
          <w:rFonts w:ascii="Times New Roman" w:hAnsi="Times New Roman" w:cs="Times New Roman"/>
          <w:b/>
          <w:i/>
          <w:sz w:val="28"/>
          <w:szCs w:val="28"/>
        </w:rPr>
        <w:t xml:space="preserve">Источники информации: </w:t>
      </w:r>
    </w:p>
    <w:p w:rsidR="0031670B" w:rsidRDefault="0031670B" w:rsidP="00C224A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0A15" w:rsidRPr="008E0A15" w:rsidRDefault="008E0A15" w:rsidP="00C224A9">
      <w:pPr>
        <w:rPr>
          <w:rFonts w:ascii="Times New Roman" w:hAnsi="Times New Roman" w:cs="Times New Roman"/>
          <w:i/>
          <w:sz w:val="28"/>
          <w:szCs w:val="28"/>
        </w:rPr>
      </w:pPr>
      <w:r w:rsidRPr="008E0A15">
        <w:rPr>
          <w:rFonts w:ascii="Times New Roman" w:hAnsi="Times New Roman" w:cs="Times New Roman"/>
          <w:i/>
          <w:sz w:val="28"/>
          <w:szCs w:val="28"/>
        </w:rPr>
        <w:t xml:space="preserve">Сайт </w:t>
      </w:r>
      <w:hyperlink r:id="rId5" w:history="1">
        <w:r w:rsidRPr="008E0A15">
          <w:rPr>
            <w:rStyle w:val="a4"/>
            <w:rFonts w:ascii="Times New Roman" w:hAnsi="Times New Roman" w:cs="Times New Roman"/>
            <w:i/>
            <w:sz w:val="28"/>
            <w:szCs w:val="28"/>
          </w:rPr>
          <w:t>http://detalmach.ru/</w:t>
        </w:r>
      </w:hyperlink>
    </w:p>
    <w:p w:rsidR="008E0A15" w:rsidRPr="008E0A15" w:rsidRDefault="008E0A15" w:rsidP="008E0A15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8E0A15">
        <w:rPr>
          <w:rFonts w:ascii="Times New Roman" w:hAnsi="Times New Roman" w:cs="Times New Roman"/>
          <w:i/>
          <w:sz w:val="28"/>
          <w:szCs w:val="28"/>
        </w:rPr>
        <w:t xml:space="preserve">В каталоге учебных фильмов найти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8E0A15">
        <w:rPr>
          <w:rFonts w:ascii="Times New Roman" w:hAnsi="Times New Roman" w:cs="Times New Roman"/>
          <w:i/>
          <w:sz w:val="28"/>
          <w:szCs w:val="28"/>
        </w:rPr>
        <w:t>просмотреть фильмы с тематикой «ПЕРЕДАЧИ</w:t>
      </w:r>
      <w:r w:rsidR="004B6F11">
        <w:rPr>
          <w:rFonts w:ascii="Times New Roman" w:hAnsi="Times New Roman" w:cs="Times New Roman"/>
          <w:i/>
          <w:sz w:val="28"/>
          <w:szCs w:val="28"/>
        </w:rPr>
        <w:t>…</w:t>
      </w:r>
      <w:r w:rsidRPr="008E0A15">
        <w:rPr>
          <w:rFonts w:ascii="Times New Roman" w:hAnsi="Times New Roman" w:cs="Times New Roman"/>
          <w:i/>
          <w:sz w:val="28"/>
          <w:szCs w:val="28"/>
        </w:rPr>
        <w:t>»</w:t>
      </w:r>
    </w:p>
    <w:p w:rsidR="008E0A15" w:rsidRPr="008E0A15" w:rsidRDefault="008E0A15" w:rsidP="008E0A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A15">
        <w:rPr>
          <w:rFonts w:ascii="Times New Roman CYR" w:hAnsi="Times New Roman CYR" w:cs="Times New Roman CYR"/>
          <w:sz w:val="28"/>
          <w:szCs w:val="28"/>
        </w:rPr>
        <w:t xml:space="preserve">Гулиа Н.В. Детали машин: Учебник для студ. Учреждений СПО. </w:t>
      </w:r>
      <w:proofErr w:type="gramStart"/>
      <w:r w:rsidRPr="008E0A15">
        <w:rPr>
          <w:rFonts w:ascii="Times New Roman CYR" w:hAnsi="Times New Roman CYR" w:cs="Times New Roman CYR"/>
          <w:sz w:val="28"/>
          <w:szCs w:val="28"/>
        </w:rPr>
        <w:t>–М</w:t>
      </w:r>
      <w:proofErr w:type="gramEnd"/>
      <w:r w:rsidRPr="008E0A15">
        <w:rPr>
          <w:rFonts w:ascii="Times New Roman CYR" w:hAnsi="Times New Roman CYR" w:cs="Times New Roman CYR"/>
          <w:sz w:val="28"/>
          <w:szCs w:val="28"/>
        </w:rPr>
        <w:t xml:space="preserve">.: Издательский центр </w:t>
      </w:r>
      <w:r w:rsidRPr="008E0A15">
        <w:rPr>
          <w:rFonts w:ascii="Times New Roman" w:hAnsi="Times New Roman" w:cs="Times New Roman"/>
          <w:sz w:val="28"/>
          <w:szCs w:val="28"/>
        </w:rPr>
        <w:t>«</w:t>
      </w:r>
      <w:r w:rsidRPr="008E0A15">
        <w:rPr>
          <w:rFonts w:ascii="Times New Roman CYR" w:hAnsi="Times New Roman CYR" w:cs="Times New Roman CYR"/>
          <w:sz w:val="28"/>
          <w:szCs w:val="28"/>
        </w:rPr>
        <w:t>Академия</w:t>
      </w:r>
      <w:r w:rsidRPr="008E0A15">
        <w:rPr>
          <w:rFonts w:ascii="Times New Roman" w:hAnsi="Times New Roman" w:cs="Times New Roman"/>
          <w:sz w:val="28"/>
          <w:szCs w:val="28"/>
        </w:rPr>
        <w:t>», 2004.</w:t>
      </w:r>
    </w:p>
    <w:p w:rsidR="008E0A15" w:rsidRPr="008E0A15" w:rsidRDefault="008E0A15" w:rsidP="008E0A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A15">
        <w:rPr>
          <w:rFonts w:ascii="Times New Roman CYR" w:hAnsi="Times New Roman CYR" w:cs="Times New Roman CYR"/>
          <w:sz w:val="28"/>
          <w:szCs w:val="28"/>
        </w:rPr>
        <w:t>Эрдеди</w:t>
      </w:r>
      <w:proofErr w:type="spellEnd"/>
      <w:r w:rsidRPr="008E0A15">
        <w:rPr>
          <w:rFonts w:ascii="Times New Roman CYR" w:hAnsi="Times New Roman CYR" w:cs="Times New Roman CYR"/>
          <w:sz w:val="28"/>
          <w:szCs w:val="28"/>
        </w:rPr>
        <w:t xml:space="preserve"> А.А. Детали машин: Учебник для студентов СПО. – М.: Издательский центр </w:t>
      </w:r>
      <w:r w:rsidRPr="008E0A15">
        <w:rPr>
          <w:rFonts w:ascii="Times New Roman" w:hAnsi="Times New Roman" w:cs="Times New Roman"/>
          <w:sz w:val="28"/>
          <w:szCs w:val="28"/>
        </w:rPr>
        <w:t>«</w:t>
      </w:r>
      <w:r w:rsidRPr="008E0A15">
        <w:rPr>
          <w:rFonts w:ascii="Times New Roman CYR" w:hAnsi="Times New Roman CYR" w:cs="Times New Roman CYR"/>
          <w:sz w:val="28"/>
          <w:szCs w:val="28"/>
        </w:rPr>
        <w:t>Академия</w:t>
      </w:r>
      <w:r w:rsidRPr="008E0A15">
        <w:rPr>
          <w:rFonts w:ascii="Times New Roman" w:hAnsi="Times New Roman" w:cs="Times New Roman"/>
          <w:sz w:val="28"/>
          <w:szCs w:val="28"/>
        </w:rPr>
        <w:t>», 2003.</w:t>
      </w:r>
    </w:p>
    <w:p w:rsidR="008E0A15" w:rsidRDefault="008E0A15" w:rsidP="008E0A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0A15">
        <w:rPr>
          <w:rFonts w:ascii="Times New Roman CYR" w:hAnsi="Times New Roman CYR" w:cs="Times New Roman CYR"/>
          <w:sz w:val="28"/>
          <w:szCs w:val="28"/>
        </w:rPr>
        <w:t>Справочники по деталям машин</w:t>
      </w:r>
    </w:p>
    <w:p w:rsidR="00CC0183" w:rsidRDefault="00CC0183" w:rsidP="008E0A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ГОСТ 2.402-68</w:t>
      </w:r>
    </w:p>
    <w:p w:rsidR="00CC0183" w:rsidRPr="008E0A15" w:rsidRDefault="00CC0183" w:rsidP="008E0A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ГОСТ 2.770-68</w:t>
      </w:r>
    </w:p>
    <w:p w:rsidR="008E0A15" w:rsidRPr="008E0A15" w:rsidRDefault="008E0A15" w:rsidP="008E0A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8E0A15">
        <w:rPr>
          <w:rFonts w:ascii="Times New Roman CYR" w:hAnsi="Times New Roman CYR" w:cs="Times New Roman CYR"/>
          <w:sz w:val="28"/>
          <w:szCs w:val="28"/>
        </w:rPr>
        <w:t>Интернет-ресурсы</w:t>
      </w:r>
    </w:p>
    <w:p w:rsidR="000769FA" w:rsidRDefault="000769FA" w:rsidP="000769FA">
      <w:pPr>
        <w:rPr>
          <w:rFonts w:ascii="Times New Roman" w:hAnsi="Times New Roman" w:cs="Times New Roman"/>
          <w:b/>
          <w:sz w:val="28"/>
          <w:szCs w:val="28"/>
        </w:rPr>
      </w:pPr>
    </w:p>
    <w:sectPr w:rsidR="000769FA" w:rsidSect="00D9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824DE4"/>
    <w:lvl w:ilvl="0">
      <w:numFmt w:val="bullet"/>
      <w:lvlText w:val="*"/>
      <w:lvlJc w:val="left"/>
    </w:lvl>
  </w:abstractNum>
  <w:abstractNum w:abstractNumId="1">
    <w:nsid w:val="1EA13B5B"/>
    <w:multiLevelType w:val="hybridMultilevel"/>
    <w:tmpl w:val="0CE4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C6BF9"/>
    <w:multiLevelType w:val="hybridMultilevel"/>
    <w:tmpl w:val="E6141F28"/>
    <w:lvl w:ilvl="0" w:tplc="0570E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886195"/>
    <w:multiLevelType w:val="hybridMultilevel"/>
    <w:tmpl w:val="7B8AEF90"/>
    <w:lvl w:ilvl="0" w:tplc="8CDC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BD475A"/>
    <w:multiLevelType w:val="hybridMultilevel"/>
    <w:tmpl w:val="CC3E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9FA"/>
    <w:rsid w:val="000769FA"/>
    <w:rsid w:val="001B37C7"/>
    <w:rsid w:val="0031670B"/>
    <w:rsid w:val="003F266A"/>
    <w:rsid w:val="004B6F11"/>
    <w:rsid w:val="007A4DA2"/>
    <w:rsid w:val="00870367"/>
    <w:rsid w:val="008E0A15"/>
    <w:rsid w:val="00C224A9"/>
    <w:rsid w:val="00C33789"/>
    <w:rsid w:val="00CC0183"/>
    <w:rsid w:val="00CC3AFC"/>
    <w:rsid w:val="00D95804"/>
    <w:rsid w:val="00F96355"/>
    <w:rsid w:val="00FD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9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9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C0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alma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Техникум</cp:lastModifiedBy>
  <cp:revision>4</cp:revision>
  <dcterms:created xsi:type="dcterms:W3CDTF">2020-03-25T04:46:00Z</dcterms:created>
  <dcterms:modified xsi:type="dcterms:W3CDTF">2020-03-25T04:47:00Z</dcterms:modified>
</cp:coreProperties>
</file>