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28" w:rsidRDefault="00347328" w:rsidP="00347328">
      <w:pPr>
        <w:shd w:val="clear" w:color="auto" w:fill="FFFFFF"/>
        <w:spacing w:line="226" w:lineRule="exact"/>
        <w:ind w:left="29" w:right="10" w:firstLine="288"/>
        <w:jc w:val="both"/>
        <w:rPr>
          <w:rFonts w:eastAsia="Times New Roman"/>
          <w:b/>
          <w:sz w:val="28"/>
          <w:szCs w:val="28"/>
        </w:rPr>
      </w:pPr>
      <w:r w:rsidRPr="00347328">
        <w:rPr>
          <w:rFonts w:eastAsia="Times New Roman"/>
          <w:b/>
          <w:spacing w:val="-13"/>
          <w:sz w:val="28"/>
          <w:szCs w:val="28"/>
        </w:rPr>
        <w:t>Магнитные материалы.</w:t>
      </w:r>
      <w:r w:rsidRPr="00347328">
        <w:rPr>
          <w:rFonts w:eastAsia="Times New Roman"/>
          <w:b/>
          <w:sz w:val="28"/>
          <w:szCs w:val="28"/>
        </w:rPr>
        <w:t xml:space="preserve"> </w:t>
      </w:r>
    </w:p>
    <w:p w:rsidR="00347328" w:rsidRPr="00347328" w:rsidRDefault="00347328" w:rsidP="00347328">
      <w:pPr>
        <w:shd w:val="clear" w:color="auto" w:fill="FFFFFF"/>
        <w:spacing w:line="226" w:lineRule="exact"/>
        <w:ind w:left="29" w:right="10" w:firstLine="288"/>
        <w:jc w:val="both"/>
        <w:rPr>
          <w:rFonts w:eastAsia="Times New Roman"/>
          <w:b/>
          <w:sz w:val="28"/>
          <w:szCs w:val="28"/>
        </w:rPr>
      </w:pPr>
    </w:p>
    <w:p w:rsidR="00347328" w:rsidRPr="00347328" w:rsidRDefault="00347328" w:rsidP="00347328">
      <w:pPr>
        <w:shd w:val="clear" w:color="auto" w:fill="FFFFFF"/>
        <w:ind w:left="29" w:right="10" w:firstLine="288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Все вещества, помещенные в магнитное поле, намагничива</w:t>
      </w:r>
      <w:r w:rsidRPr="00347328">
        <w:rPr>
          <w:rFonts w:eastAsia="Times New Roman"/>
          <w:sz w:val="24"/>
          <w:szCs w:val="24"/>
        </w:rPr>
        <w:softHyphen/>
      </w:r>
      <w:r w:rsidRPr="00347328">
        <w:rPr>
          <w:rFonts w:eastAsia="Times New Roman"/>
          <w:spacing w:val="-1"/>
          <w:sz w:val="24"/>
          <w:szCs w:val="24"/>
        </w:rPr>
        <w:t xml:space="preserve">ются, а некоторые из них сохраняют свою намагниченность и после </w:t>
      </w:r>
      <w:r w:rsidRPr="00347328">
        <w:rPr>
          <w:rFonts w:eastAsia="Times New Roman"/>
          <w:sz w:val="24"/>
          <w:szCs w:val="24"/>
        </w:rPr>
        <w:t>прекращения действия магнитного поля.</w:t>
      </w:r>
    </w:p>
    <w:p w:rsidR="00347328" w:rsidRPr="00347328" w:rsidRDefault="00347328" w:rsidP="00347328">
      <w:pPr>
        <w:shd w:val="clear" w:color="auto" w:fill="FFFFFF"/>
        <w:ind w:left="5" w:right="10" w:firstLine="302"/>
        <w:jc w:val="both"/>
        <w:rPr>
          <w:sz w:val="24"/>
          <w:szCs w:val="24"/>
        </w:rPr>
      </w:pPr>
      <w:r w:rsidRPr="00347328">
        <w:rPr>
          <w:rFonts w:eastAsia="Times New Roman"/>
          <w:spacing w:val="45"/>
          <w:sz w:val="24"/>
          <w:szCs w:val="24"/>
        </w:rPr>
        <w:t>Слабомагнитные</w:t>
      </w:r>
      <w:r w:rsidRPr="00347328">
        <w:rPr>
          <w:rFonts w:eastAsia="Times New Roman"/>
          <w:sz w:val="24"/>
          <w:szCs w:val="24"/>
        </w:rPr>
        <w:t xml:space="preserve"> </w:t>
      </w:r>
      <w:r w:rsidRPr="00347328">
        <w:rPr>
          <w:rFonts w:eastAsia="Times New Roman"/>
          <w:spacing w:val="47"/>
          <w:sz w:val="24"/>
          <w:szCs w:val="24"/>
        </w:rPr>
        <w:t>материалы</w:t>
      </w:r>
      <w:r w:rsidRPr="00347328">
        <w:rPr>
          <w:rFonts w:eastAsia="Times New Roman"/>
          <w:sz w:val="24"/>
          <w:szCs w:val="24"/>
        </w:rPr>
        <w:t xml:space="preserve"> </w:t>
      </w:r>
      <w:r w:rsidRPr="00347328">
        <w:rPr>
          <w:rFonts w:eastAsia="Times New Roman"/>
          <w:spacing w:val="-2"/>
          <w:sz w:val="24"/>
          <w:szCs w:val="24"/>
        </w:rPr>
        <w:t xml:space="preserve">намагничиваются под </w:t>
      </w:r>
      <w:r w:rsidRPr="00347328">
        <w:rPr>
          <w:rFonts w:eastAsia="Times New Roman"/>
          <w:sz w:val="24"/>
          <w:szCs w:val="24"/>
        </w:rPr>
        <w:t>действием внешнего поля незначительно. К ним относятся диа</w:t>
      </w:r>
      <w:r w:rsidRPr="00347328">
        <w:rPr>
          <w:rFonts w:eastAsia="Times New Roman"/>
          <w:sz w:val="24"/>
          <w:szCs w:val="24"/>
        </w:rPr>
        <w:softHyphen/>
        <w:t>магнетики и парамагнетики.</w:t>
      </w:r>
    </w:p>
    <w:p w:rsidR="00347328" w:rsidRPr="00347328" w:rsidRDefault="00347328" w:rsidP="00347328">
      <w:pPr>
        <w:shd w:val="clear" w:color="auto" w:fill="FFFFFF"/>
        <w:ind w:left="5" w:right="10" w:firstLine="278"/>
        <w:jc w:val="both"/>
        <w:rPr>
          <w:sz w:val="24"/>
          <w:szCs w:val="24"/>
        </w:rPr>
      </w:pPr>
      <w:r w:rsidRPr="00347328">
        <w:rPr>
          <w:rFonts w:eastAsia="Times New Roman"/>
          <w:b/>
          <w:iCs/>
          <w:sz w:val="24"/>
          <w:szCs w:val="24"/>
        </w:rPr>
        <w:t xml:space="preserve">Диамагнетики </w:t>
      </w:r>
      <w:r w:rsidRPr="00347328">
        <w:rPr>
          <w:rFonts w:eastAsia="Times New Roman"/>
          <w:sz w:val="24"/>
          <w:szCs w:val="24"/>
        </w:rPr>
        <w:t>ослабляют внутри себя то магнитное поле, ко</w:t>
      </w:r>
      <w:r w:rsidRPr="00347328">
        <w:rPr>
          <w:rFonts w:eastAsia="Times New Roman"/>
          <w:sz w:val="24"/>
          <w:szCs w:val="24"/>
        </w:rPr>
        <w:softHyphen/>
        <w:t xml:space="preserve">торое действует извне, так как их намагниченность направлена против внешнего поля. Диамагнетиками </w:t>
      </w:r>
      <w:proofErr w:type="gramStart"/>
      <w:r w:rsidRPr="00347328">
        <w:rPr>
          <w:rFonts w:eastAsia="Times New Roman"/>
          <w:sz w:val="24"/>
          <w:szCs w:val="24"/>
        </w:rPr>
        <w:t>являются большинство</w:t>
      </w:r>
      <w:proofErr w:type="gramEnd"/>
      <w:r w:rsidRPr="00347328">
        <w:rPr>
          <w:rFonts w:eastAsia="Times New Roman"/>
          <w:sz w:val="24"/>
          <w:szCs w:val="24"/>
        </w:rPr>
        <w:t xml:space="preserve"> органических соединений, а также ряд металлов (медь, серебро, золото, свинец и др.).</w:t>
      </w:r>
    </w:p>
    <w:p w:rsidR="00347328" w:rsidRPr="00347328" w:rsidRDefault="00347328" w:rsidP="00347328">
      <w:pPr>
        <w:shd w:val="clear" w:color="auto" w:fill="FFFFFF"/>
        <w:ind w:right="14" w:firstLine="298"/>
        <w:jc w:val="both"/>
        <w:rPr>
          <w:sz w:val="24"/>
          <w:szCs w:val="24"/>
        </w:rPr>
      </w:pPr>
      <w:r w:rsidRPr="00347328">
        <w:rPr>
          <w:rFonts w:eastAsia="Times New Roman"/>
          <w:b/>
          <w:iCs/>
          <w:sz w:val="24"/>
          <w:szCs w:val="24"/>
        </w:rPr>
        <w:t>Парамагнетики</w:t>
      </w:r>
      <w:r w:rsidRPr="00347328">
        <w:rPr>
          <w:rFonts w:eastAsia="Times New Roman"/>
          <w:i/>
          <w:iCs/>
          <w:sz w:val="24"/>
          <w:szCs w:val="24"/>
        </w:rPr>
        <w:t xml:space="preserve"> </w:t>
      </w:r>
      <w:r w:rsidRPr="00347328">
        <w:rPr>
          <w:rFonts w:eastAsia="Times New Roman"/>
          <w:sz w:val="24"/>
          <w:szCs w:val="24"/>
        </w:rPr>
        <w:t>при попадании в магнитное поле усиливают его внутри себя, так как направление их намагниченности совпа</w:t>
      </w:r>
      <w:r w:rsidRPr="00347328">
        <w:rPr>
          <w:rFonts w:eastAsia="Times New Roman"/>
          <w:sz w:val="24"/>
          <w:szCs w:val="24"/>
        </w:rPr>
        <w:softHyphen/>
        <w:t>дает с направлением внешнего поля. К парамагнетикам относятся алюминий, платина, титан и др.</w:t>
      </w:r>
    </w:p>
    <w:p w:rsidR="00347328" w:rsidRPr="00347328" w:rsidRDefault="00347328" w:rsidP="00347328">
      <w:pPr>
        <w:shd w:val="clear" w:color="auto" w:fill="FFFFFF"/>
        <w:ind w:left="14" w:right="24" w:firstLine="288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Из-за своих магнитных свойств диамагнетики и парамагнетики не нашли широкого применения в технике.</w:t>
      </w:r>
    </w:p>
    <w:p w:rsidR="00347328" w:rsidRPr="00347328" w:rsidRDefault="00347328" w:rsidP="00347328">
      <w:pPr>
        <w:shd w:val="clear" w:color="auto" w:fill="FFFFFF"/>
        <w:ind w:left="5" w:right="24" w:firstLine="298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 xml:space="preserve">Практическое применение в технике получили </w:t>
      </w:r>
      <w:r w:rsidRPr="00347328">
        <w:rPr>
          <w:rFonts w:eastAsia="Times New Roman"/>
          <w:b/>
          <w:spacing w:val="38"/>
          <w:sz w:val="24"/>
          <w:szCs w:val="24"/>
        </w:rPr>
        <w:t>сильномаг</w:t>
      </w:r>
      <w:r w:rsidRPr="00347328">
        <w:rPr>
          <w:rFonts w:eastAsia="Times New Roman"/>
          <w:b/>
          <w:spacing w:val="38"/>
          <w:sz w:val="24"/>
          <w:szCs w:val="24"/>
        </w:rPr>
        <w:softHyphen/>
      </w:r>
      <w:r w:rsidRPr="00347328">
        <w:rPr>
          <w:rFonts w:eastAsia="Times New Roman"/>
          <w:b/>
          <w:spacing w:val="44"/>
          <w:sz w:val="24"/>
          <w:szCs w:val="24"/>
        </w:rPr>
        <w:t>нитные</w:t>
      </w:r>
      <w:r w:rsidRPr="00347328">
        <w:rPr>
          <w:rFonts w:eastAsia="Times New Roman"/>
          <w:b/>
          <w:sz w:val="24"/>
          <w:szCs w:val="24"/>
        </w:rPr>
        <w:t xml:space="preserve"> </w:t>
      </w:r>
      <w:r w:rsidRPr="00347328">
        <w:rPr>
          <w:rFonts w:eastAsia="Times New Roman"/>
          <w:b/>
          <w:spacing w:val="39"/>
          <w:sz w:val="24"/>
          <w:szCs w:val="24"/>
        </w:rPr>
        <w:t>материалы</w:t>
      </w:r>
      <w:r w:rsidRPr="00347328">
        <w:rPr>
          <w:rFonts w:eastAsia="Times New Roman"/>
          <w:spacing w:val="39"/>
          <w:sz w:val="24"/>
          <w:szCs w:val="24"/>
        </w:rPr>
        <w:t>,</w:t>
      </w:r>
      <w:r w:rsidRPr="00347328">
        <w:rPr>
          <w:rFonts w:eastAsia="Times New Roman"/>
          <w:sz w:val="24"/>
          <w:szCs w:val="24"/>
        </w:rPr>
        <w:t xml:space="preserve"> </w:t>
      </w:r>
      <w:r w:rsidRPr="00347328">
        <w:rPr>
          <w:rFonts w:eastAsia="Times New Roman"/>
          <w:spacing w:val="-3"/>
          <w:sz w:val="24"/>
          <w:szCs w:val="24"/>
        </w:rPr>
        <w:t>которые под действием внешнего маг</w:t>
      </w:r>
      <w:r w:rsidRPr="00347328">
        <w:rPr>
          <w:rFonts w:eastAsia="Times New Roman"/>
          <w:spacing w:val="-3"/>
          <w:sz w:val="24"/>
          <w:szCs w:val="24"/>
        </w:rPr>
        <w:softHyphen/>
      </w:r>
      <w:r w:rsidRPr="00347328">
        <w:rPr>
          <w:rFonts w:eastAsia="Times New Roman"/>
          <w:sz w:val="24"/>
          <w:szCs w:val="24"/>
        </w:rPr>
        <w:t>нитного поля намагничиваются, т.е. становятся магнитами. К ним относятся ферромагнетики и ферримагнетики.</w:t>
      </w:r>
    </w:p>
    <w:p w:rsidR="00000000" w:rsidRPr="00347328" w:rsidRDefault="00B35224" w:rsidP="00347328">
      <w:pPr>
        <w:shd w:val="clear" w:color="auto" w:fill="FFFFFF"/>
        <w:ind w:left="365"/>
        <w:rPr>
          <w:sz w:val="24"/>
          <w:szCs w:val="24"/>
        </w:rPr>
      </w:pPr>
    </w:p>
    <w:p w:rsidR="00CD0C88" w:rsidRPr="00CD0C88" w:rsidRDefault="00B35224" w:rsidP="00347328">
      <w:pPr>
        <w:shd w:val="clear" w:color="auto" w:fill="FFFFFF"/>
        <w:ind w:left="10" w:firstLine="322"/>
        <w:jc w:val="both"/>
        <w:rPr>
          <w:sz w:val="24"/>
          <w:szCs w:val="24"/>
        </w:rPr>
      </w:pPr>
      <w:r w:rsidRPr="00CD0C88">
        <w:rPr>
          <w:rFonts w:eastAsia="Times New Roman"/>
          <w:sz w:val="24"/>
          <w:szCs w:val="24"/>
        </w:rPr>
        <w:t>В электроустановках применяют главным образом те маг</w:t>
      </w:r>
      <w:r w:rsidR="00CD0C88" w:rsidRPr="00CD0C88">
        <w:rPr>
          <w:rFonts w:eastAsia="Times New Roman"/>
          <w:sz w:val="24"/>
          <w:szCs w:val="24"/>
        </w:rPr>
        <w:softHyphen/>
        <w:t>нитные материалы, которые, находясь в</w:t>
      </w:r>
      <w:r w:rsidRPr="00CD0C88">
        <w:rPr>
          <w:rFonts w:eastAsia="Times New Roman"/>
          <w:sz w:val="24"/>
          <w:szCs w:val="24"/>
        </w:rPr>
        <w:t xml:space="preserve"> магнитном поле, усили</w:t>
      </w:r>
      <w:r w:rsidRPr="00CD0C88">
        <w:rPr>
          <w:rFonts w:eastAsia="Times New Roman"/>
          <w:sz w:val="24"/>
          <w:szCs w:val="24"/>
        </w:rPr>
        <w:softHyphen/>
      </w:r>
      <w:r w:rsidR="00CD0C88" w:rsidRPr="00CD0C88">
        <w:rPr>
          <w:rFonts w:eastAsia="Times New Roman"/>
          <w:spacing w:val="-3"/>
          <w:sz w:val="24"/>
          <w:szCs w:val="24"/>
        </w:rPr>
        <w:t>вают его. Их называют магнитными</w:t>
      </w:r>
      <w:r w:rsidRPr="00CD0C88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CD0C88">
        <w:rPr>
          <w:rFonts w:eastAsia="Times New Roman"/>
          <w:spacing w:val="-3"/>
          <w:sz w:val="24"/>
          <w:szCs w:val="24"/>
        </w:rPr>
        <w:t xml:space="preserve">или </w:t>
      </w:r>
      <w:r w:rsidR="00CD0C88" w:rsidRPr="00CD0C88">
        <w:rPr>
          <w:rFonts w:eastAsia="Times New Roman"/>
          <w:sz w:val="24"/>
          <w:szCs w:val="24"/>
        </w:rPr>
        <w:t xml:space="preserve">просто </w:t>
      </w:r>
      <w:r w:rsidR="00CD0C88" w:rsidRPr="00CD0C88">
        <w:rPr>
          <w:rFonts w:eastAsia="Times New Roman"/>
          <w:b/>
          <w:sz w:val="24"/>
          <w:szCs w:val="24"/>
        </w:rPr>
        <w:t>ферромагнетиками.</w:t>
      </w:r>
      <w:r w:rsidR="00CD0C88" w:rsidRPr="00CD0C88">
        <w:rPr>
          <w:rFonts w:eastAsia="Times New Roman"/>
          <w:sz w:val="24"/>
          <w:szCs w:val="24"/>
        </w:rPr>
        <w:t xml:space="preserve"> К ферром</w:t>
      </w:r>
      <w:r w:rsidRPr="00CD0C88">
        <w:rPr>
          <w:rFonts w:eastAsia="Times New Roman"/>
          <w:sz w:val="24"/>
          <w:szCs w:val="24"/>
        </w:rPr>
        <w:t>агнетикам относятся жел</w:t>
      </w:r>
      <w:r w:rsidRPr="00CD0C88">
        <w:rPr>
          <w:rFonts w:eastAsia="Times New Roman"/>
          <w:sz w:val="24"/>
          <w:szCs w:val="24"/>
        </w:rPr>
        <w:t>езо,</w:t>
      </w:r>
      <w:r w:rsidR="00CD0C88" w:rsidRPr="00CD0C88">
        <w:rPr>
          <w:rFonts w:eastAsia="Times New Roman"/>
          <w:sz w:val="24"/>
          <w:szCs w:val="24"/>
        </w:rPr>
        <w:t xml:space="preserve"> никель, кобальт</w:t>
      </w:r>
      <w:r w:rsidR="00347328">
        <w:rPr>
          <w:rFonts w:eastAsia="Times New Roman"/>
          <w:sz w:val="24"/>
          <w:szCs w:val="24"/>
        </w:rPr>
        <w:t xml:space="preserve"> и многие их сплав</w:t>
      </w:r>
      <w:r w:rsidRPr="00CD0C88">
        <w:rPr>
          <w:rFonts w:eastAsia="Times New Roman"/>
          <w:sz w:val="24"/>
          <w:szCs w:val="24"/>
        </w:rPr>
        <w:t>ы. Используют эти матери</w:t>
      </w:r>
      <w:r w:rsidR="00CD0C88" w:rsidRPr="00CD0C88">
        <w:rPr>
          <w:rFonts w:eastAsia="Times New Roman"/>
          <w:sz w:val="24"/>
          <w:szCs w:val="24"/>
        </w:rPr>
        <w:softHyphen/>
        <w:t>алы для изготовления сердечников</w:t>
      </w:r>
      <w:r w:rsidRPr="00CD0C88">
        <w:rPr>
          <w:rFonts w:eastAsia="Times New Roman"/>
          <w:sz w:val="24"/>
          <w:szCs w:val="24"/>
        </w:rPr>
        <w:t xml:space="preserve"> электрических машин, транс</w:t>
      </w:r>
      <w:r w:rsidRPr="00CD0C88">
        <w:rPr>
          <w:rFonts w:eastAsia="Times New Roman"/>
          <w:sz w:val="24"/>
          <w:szCs w:val="24"/>
        </w:rPr>
        <w:softHyphen/>
        <w:t>форматоров, электромагнитов и многих других электромагнит</w:t>
      </w:r>
      <w:r w:rsidRPr="00CD0C88">
        <w:rPr>
          <w:rFonts w:eastAsia="Times New Roman"/>
          <w:sz w:val="24"/>
          <w:szCs w:val="24"/>
        </w:rPr>
        <w:softHyphen/>
        <w:t>ных приборов и аппаратов.</w:t>
      </w:r>
    </w:p>
    <w:p w:rsidR="00CD0C88" w:rsidRPr="00CD0C88" w:rsidRDefault="00CD0C88" w:rsidP="00CD0C88">
      <w:pPr>
        <w:shd w:val="clear" w:color="auto" w:fill="FFFFFF"/>
        <w:ind w:left="38" w:right="-1" w:firstLine="326"/>
        <w:jc w:val="both"/>
        <w:rPr>
          <w:sz w:val="24"/>
          <w:szCs w:val="24"/>
        </w:rPr>
      </w:pPr>
      <w:r w:rsidRPr="00CD0C88">
        <w:rPr>
          <w:rFonts w:eastAsia="Times New Roman"/>
          <w:sz w:val="24"/>
          <w:szCs w:val="24"/>
        </w:rPr>
        <w:t>Во многих электроустан</w:t>
      </w:r>
      <w:r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softHyphen/>
        <w:t xml:space="preserve">ках </w:t>
      </w:r>
      <w:proofErr w:type="spellStart"/>
      <w:r w:rsidRPr="00CD0C88">
        <w:rPr>
          <w:rFonts w:eastAsia="Times New Roman"/>
          <w:b/>
          <w:sz w:val="24"/>
          <w:szCs w:val="24"/>
        </w:rPr>
        <w:t>ферромагнитные</w:t>
      </w:r>
      <w:proofErr w:type="spellEnd"/>
      <w:r>
        <w:rPr>
          <w:rFonts w:eastAsia="Times New Roman"/>
          <w:sz w:val="24"/>
          <w:szCs w:val="24"/>
        </w:rPr>
        <w:t xml:space="preserve"> материалы </w:t>
      </w:r>
      <w:r w:rsidRPr="00CD0C88">
        <w:rPr>
          <w:rFonts w:eastAsia="Times New Roman"/>
          <w:sz w:val="24"/>
          <w:szCs w:val="24"/>
        </w:rPr>
        <w:t>работают при переменном маг</w:t>
      </w:r>
      <w:r w:rsidRPr="00CD0C88">
        <w:rPr>
          <w:rFonts w:eastAsia="Times New Roman"/>
          <w:sz w:val="24"/>
          <w:szCs w:val="24"/>
        </w:rPr>
        <w:softHyphen/>
        <w:t xml:space="preserve">нитном поле, вследствие чего происходит перемагничивание магнитных материалов. </w:t>
      </w:r>
    </w:p>
    <w:p w:rsidR="00CD0C88" w:rsidRPr="00CD0C88" w:rsidRDefault="00CD0C88" w:rsidP="00CD0C88">
      <w:pPr>
        <w:shd w:val="clear" w:color="auto" w:fill="FFFFFF"/>
        <w:ind w:right="62" w:firstLine="323"/>
        <w:jc w:val="both"/>
        <w:rPr>
          <w:sz w:val="24"/>
          <w:szCs w:val="24"/>
        </w:rPr>
      </w:pPr>
      <w:r w:rsidRPr="00CD0C88">
        <w:rPr>
          <w:rFonts w:eastAsia="Times New Roman"/>
          <w:sz w:val="24"/>
          <w:szCs w:val="24"/>
        </w:rPr>
        <w:t>В процессе перемагничивания часть энергии расходуется на нагревание материала. Количество этой энергии (ее называют потерями энергии на гистерезис) пропорционально площади петли гистерезиса. Поэтому от формы петли гистерезиса, что в свою очередь определяется свойствами материала, зависят его магнитные характеристики. Различают магнитно-мягкие и магнитно-твердые материалы.</w:t>
      </w:r>
    </w:p>
    <w:p w:rsidR="00CD0C88" w:rsidRPr="00CD0C88" w:rsidRDefault="00CD0C88" w:rsidP="00CD0C88">
      <w:pPr>
        <w:shd w:val="clear" w:color="auto" w:fill="FFFFFF"/>
        <w:ind w:left="158" w:right="187" w:firstLine="323"/>
        <w:jc w:val="both"/>
        <w:rPr>
          <w:sz w:val="24"/>
          <w:szCs w:val="24"/>
        </w:rPr>
      </w:pPr>
      <w:r w:rsidRPr="00347328">
        <w:rPr>
          <w:rFonts w:eastAsia="Times New Roman"/>
          <w:b/>
          <w:sz w:val="24"/>
          <w:szCs w:val="24"/>
        </w:rPr>
        <w:t>Магнитно-мягкие</w:t>
      </w:r>
      <w:r w:rsidRPr="00CD0C88">
        <w:rPr>
          <w:rFonts w:eastAsia="Times New Roman"/>
          <w:sz w:val="24"/>
          <w:szCs w:val="24"/>
        </w:rPr>
        <w:t xml:space="preserve"> материалы характеризуются малыми по</w:t>
      </w:r>
      <w:r w:rsidRPr="00CD0C88">
        <w:rPr>
          <w:rFonts w:eastAsia="Times New Roman"/>
          <w:sz w:val="24"/>
          <w:szCs w:val="24"/>
        </w:rPr>
        <w:softHyphen/>
        <w:t xml:space="preserve">терями </w:t>
      </w:r>
      <w:r>
        <w:rPr>
          <w:rFonts w:eastAsia="Times New Roman"/>
          <w:sz w:val="24"/>
          <w:szCs w:val="24"/>
        </w:rPr>
        <w:t>энергии на перемагничивание и нагрев</w:t>
      </w:r>
      <w:r w:rsidRPr="00CD0C88">
        <w:rPr>
          <w:rFonts w:eastAsia="Times New Roman"/>
          <w:sz w:val="24"/>
          <w:szCs w:val="24"/>
        </w:rPr>
        <w:t xml:space="preserve">. Этим обусловлено применение магнитно-мягких материалов для изготовления электрических машин </w:t>
      </w:r>
      <w:r w:rsidRPr="00CD0C88">
        <w:rPr>
          <w:rFonts w:eastAsia="Times New Roman"/>
          <w:b/>
          <w:bCs/>
          <w:sz w:val="24"/>
          <w:szCs w:val="24"/>
        </w:rPr>
        <w:t xml:space="preserve">и </w:t>
      </w:r>
      <w:r w:rsidRPr="00CD0C88">
        <w:rPr>
          <w:rFonts w:eastAsia="Times New Roman"/>
          <w:sz w:val="24"/>
          <w:szCs w:val="24"/>
        </w:rPr>
        <w:t>аппаратов, трансформато</w:t>
      </w:r>
      <w:r w:rsidRPr="00CD0C88">
        <w:rPr>
          <w:rFonts w:eastAsia="Times New Roman"/>
          <w:sz w:val="24"/>
          <w:szCs w:val="24"/>
        </w:rPr>
        <w:softHyphen/>
        <w:t>ров и других устройств, т. е. там, где требуется быстрое намаг</w:t>
      </w:r>
      <w:r w:rsidRPr="00CD0C88">
        <w:rPr>
          <w:rFonts w:eastAsia="Times New Roman"/>
          <w:sz w:val="24"/>
          <w:szCs w:val="24"/>
        </w:rPr>
        <w:softHyphen/>
      </w:r>
      <w:r w:rsidRPr="00CD0C88">
        <w:rPr>
          <w:rFonts w:eastAsia="Times New Roman"/>
          <w:spacing w:val="-1"/>
          <w:sz w:val="24"/>
          <w:szCs w:val="24"/>
        </w:rPr>
        <w:t>ничивание   и   перемагничивание   с   малыми   потерями   энергии.</w:t>
      </w:r>
    </w:p>
    <w:p w:rsidR="00CD0C88" w:rsidRPr="00CD0C88" w:rsidRDefault="00CD0C88" w:rsidP="00CD0C88">
      <w:pPr>
        <w:shd w:val="clear" w:color="auto" w:fill="FFFFFF"/>
        <w:ind w:left="154" w:right="182" w:firstLine="322"/>
        <w:jc w:val="both"/>
        <w:rPr>
          <w:sz w:val="24"/>
          <w:szCs w:val="24"/>
        </w:rPr>
      </w:pPr>
      <w:r w:rsidRPr="00347328">
        <w:rPr>
          <w:rFonts w:eastAsia="Times New Roman"/>
          <w:b/>
          <w:sz w:val="24"/>
          <w:szCs w:val="24"/>
        </w:rPr>
        <w:t>Магнитно-твердые</w:t>
      </w:r>
      <w:r w:rsidRPr="00CD0C88">
        <w:rPr>
          <w:rFonts w:eastAsia="Times New Roman"/>
          <w:sz w:val="24"/>
          <w:szCs w:val="24"/>
        </w:rPr>
        <w:t xml:space="preserve"> ма</w:t>
      </w:r>
      <w:r>
        <w:rPr>
          <w:rFonts w:eastAsia="Times New Roman"/>
          <w:sz w:val="24"/>
          <w:szCs w:val="24"/>
        </w:rPr>
        <w:t xml:space="preserve">териалы </w:t>
      </w:r>
      <w:r w:rsidRPr="00CD0C88">
        <w:rPr>
          <w:rFonts w:eastAsia="Times New Roman"/>
          <w:i/>
          <w:iCs/>
          <w:sz w:val="24"/>
          <w:szCs w:val="24"/>
        </w:rPr>
        <w:t xml:space="preserve"> </w:t>
      </w:r>
      <w:r w:rsidRPr="00CD0C88">
        <w:rPr>
          <w:rFonts w:eastAsia="Times New Roman"/>
          <w:sz w:val="24"/>
          <w:szCs w:val="24"/>
        </w:rPr>
        <w:t>характеризуют</w:t>
      </w:r>
      <w:r w:rsidRPr="00CD0C88">
        <w:rPr>
          <w:rFonts w:eastAsia="Times New Roman"/>
          <w:sz w:val="24"/>
          <w:szCs w:val="24"/>
        </w:rPr>
        <w:softHyphen/>
        <w:t>ся сравнительно большими потерями на гистерезис, обладают большой коэрцитивной силой, но, как и магнитно-мягкие ма</w:t>
      </w:r>
      <w:r w:rsidRPr="00CD0C88">
        <w:rPr>
          <w:rFonts w:eastAsia="Times New Roman"/>
          <w:sz w:val="24"/>
          <w:szCs w:val="24"/>
        </w:rPr>
        <w:softHyphen/>
        <w:t>териалы, имеют большую магнитную проницаемость. Магнитно-твердые материалы остаются намагниченными после снятия намагничивающего поля, и поэтому их применяют главным об</w:t>
      </w:r>
      <w:r w:rsidRPr="00CD0C88">
        <w:rPr>
          <w:rFonts w:eastAsia="Times New Roman"/>
          <w:sz w:val="24"/>
          <w:szCs w:val="24"/>
        </w:rPr>
        <w:softHyphen/>
        <w:t>разом для изготовления постоянных магнитов.</w:t>
      </w:r>
    </w:p>
    <w:p w:rsidR="00000000" w:rsidRDefault="00CD0C88" w:rsidP="00CD0C88">
      <w:pPr>
        <w:shd w:val="clear" w:color="auto" w:fill="FFFFFF"/>
        <w:ind w:right="10" w:firstLine="326"/>
        <w:jc w:val="both"/>
        <w:sectPr w:rsidR="00000000" w:rsidSect="00CD0C88">
          <w:type w:val="continuous"/>
          <w:pgSz w:w="11909" w:h="16834"/>
          <w:pgMar w:top="1440" w:right="569" w:bottom="720" w:left="851" w:header="720" w:footer="720" w:gutter="0"/>
          <w:cols w:space="60"/>
          <w:noEndnote/>
        </w:sectPr>
      </w:pPr>
      <w:r w:rsidRPr="00CD0C88">
        <w:rPr>
          <w:rFonts w:eastAsia="Times New Roman"/>
          <w:sz w:val="24"/>
          <w:szCs w:val="24"/>
        </w:rPr>
        <w:t>Для экономичного использования магнитных материалов важно учитывать еще одну их харак</w:t>
      </w:r>
      <w:r w:rsidR="00347328">
        <w:rPr>
          <w:rFonts w:eastAsia="Times New Roman"/>
          <w:sz w:val="24"/>
          <w:szCs w:val="24"/>
        </w:rPr>
        <w:t xml:space="preserve">теристику. Дело в том, что </w:t>
      </w:r>
      <w:r w:rsidRPr="00CD0C88">
        <w:rPr>
          <w:rFonts w:eastAsia="Times New Roman"/>
          <w:sz w:val="24"/>
          <w:szCs w:val="24"/>
        </w:rPr>
        <w:t>в сердечниках электрических машин, аппаратов, работающих на переменном токе, возникают индукционные токи (их называют вихревыми токами). Вихревые токи нагревают сердечник (магнитопровод)</w:t>
      </w:r>
      <w:proofErr w:type="gramStart"/>
      <w:r w:rsidRPr="00CD0C88">
        <w:rPr>
          <w:rFonts w:eastAsia="Times New Roman"/>
          <w:sz w:val="24"/>
          <w:szCs w:val="24"/>
        </w:rPr>
        <w:t>.</w:t>
      </w:r>
      <w:proofErr w:type="gramEnd"/>
      <w:r w:rsidRPr="00CD0C88">
        <w:rPr>
          <w:rFonts w:eastAsia="Times New Roman"/>
          <w:sz w:val="24"/>
          <w:szCs w:val="24"/>
        </w:rPr>
        <w:t xml:space="preserve"> </w:t>
      </w:r>
      <w:proofErr w:type="gramStart"/>
      <w:r w:rsidRPr="00CD0C88">
        <w:rPr>
          <w:rFonts w:eastAsia="Times New Roman"/>
          <w:b/>
          <w:bCs/>
          <w:spacing w:val="-3"/>
          <w:sz w:val="24"/>
          <w:szCs w:val="24"/>
        </w:rPr>
        <w:t>в</w:t>
      </w:r>
      <w:proofErr w:type="gramEnd"/>
      <w:r w:rsidRPr="00CD0C88">
        <w:rPr>
          <w:rFonts w:eastAsia="Times New Roman"/>
          <w:b/>
          <w:bCs/>
          <w:spacing w:val="-3"/>
          <w:sz w:val="24"/>
          <w:szCs w:val="24"/>
        </w:rPr>
        <w:t xml:space="preserve">следствие </w:t>
      </w:r>
      <w:r w:rsidRPr="00CD0C88">
        <w:rPr>
          <w:rFonts w:eastAsia="Times New Roman"/>
          <w:spacing w:val="-3"/>
          <w:sz w:val="24"/>
          <w:szCs w:val="24"/>
        </w:rPr>
        <w:t xml:space="preserve">чего часть </w:t>
      </w:r>
      <w:r w:rsidRPr="00CD0C88">
        <w:rPr>
          <w:rFonts w:eastAsia="Times New Roman"/>
          <w:b/>
          <w:bCs/>
          <w:spacing w:val="-3"/>
          <w:sz w:val="24"/>
          <w:szCs w:val="24"/>
        </w:rPr>
        <w:t xml:space="preserve">энергии рассеивается в окружающее </w:t>
      </w:r>
      <w:r w:rsidRPr="00CD0C88">
        <w:rPr>
          <w:rFonts w:eastAsia="Times New Roman"/>
          <w:spacing w:val="-3"/>
          <w:sz w:val="24"/>
          <w:szCs w:val="24"/>
        </w:rPr>
        <w:t>про</w:t>
      </w:r>
      <w:r w:rsidRPr="00CD0C88">
        <w:rPr>
          <w:rFonts w:eastAsia="Times New Roman"/>
          <w:spacing w:val="-3"/>
          <w:sz w:val="24"/>
          <w:szCs w:val="24"/>
        </w:rPr>
        <w:softHyphen/>
        <w:t xml:space="preserve">странство, </w:t>
      </w:r>
      <w:r w:rsidRPr="00CD0C88">
        <w:rPr>
          <w:rFonts w:eastAsia="Times New Roman"/>
          <w:b/>
          <w:bCs/>
          <w:spacing w:val="-3"/>
          <w:sz w:val="24"/>
          <w:szCs w:val="24"/>
        </w:rPr>
        <w:t xml:space="preserve">т. </w:t>
      </w:r>
      <w:r w:rsidRPr="00CD0C88">
        <w:rPr>
          <w:rFonts w:eastAsia="Times New Roman"/>
          <w:spacing w:val="-3"/>
          <w:sz w:val="24"/>
          <w:szCs w:val="24"/>
        </w:rPr>
        <w:t xml:space="preserve">е. теряется. </w:t>
      </w:r>
      <w:r w:rsidRPr="00CD0C88">
        <w:rPr>
          <w:rFonts w:eastAsia="Times New Roman"/>
          <w:b/>
          <w:bCs/>
          <w:spacing w:val="-3"/>
          <w:sz w:val="24"/>
          <w:szCs w:val="24"/>
        </w:rPr>
        <w:t xml:space="preserve">Эти потери </w:t>
      </w:r>
      <w:r w:rsidRPr="00CD0C88">
        <w:rPr>
          <w:rFonts w:eastAsia="Times New Roman"/>
          <w:spacing w:val="-3"/>
          <w:sz w:val="24"/>
          <w:szCs w:val="24"/>
        </w:rPr>
        <w:t xml:space="preserve">энергии </w:t>
      </w:r>
      <w:r w:rsidRPr="00CD0C88">
        <w:rPr>
          <w:rFonts w:eastAsia="Times New Roman"/>
          <w:b/>
          <w:bCs/>
          <w:spacing w:val="-3"/>
          <w:sz w:val="24"/>
          <w:szCs w:val="24"/>
        </w:rPr>
        <w:t>называют потеря</w:t>
      </w:r>
      <w:r w:rsidRPr="00CD0C88">
        <w:rPr>
          <w:rFonts w:eastAsia="Times New Roman"/>
          <w:b/>
          <w:bCs/>
          <w:spacing w:val="-3"/>
          <w:sz w:val="24"/>
          <w:szCs w:val="24"/>
        </w:rPr>
        <w:softHyphen/>
      </w:r>
      <w:r w:rsidRPr="00CD0C88">
        <w:rPr>
          <w:rFonts w:eastAsia="Times New Roman"/>
          <w:b/>
          <w:bCs/>
          <w:spacing w:val="-8"/>
          <w:sz w:val="24"/>
          <w:szCs w:val="24"/>
        </w:rPr>
        <w:t xml:space="preserve">ми </w:t>
      </w:r>
      <w:r w:rsidRPr="00CD0C88">
        <w:rPr>
          <w:rFonts w:eastAsia="Times New Roman"/>
          <w:spacing w:val="-8"/>
          <w:sz w:val="24"/>
          <w:szCs w:val="24"/>
        </w:rPr>
        <w:t xml:space="preserve">на </w:t>
      </w:r>
      <w:r w:rsidR="00347328">
        <w:rPr>
          <w:rFonts w:eastAsia="Times New Roman"/>
          <w:b/>
          <w:bCs/>
          <w:spacing w:val="-8"/>
          <w:sz w:val="24"/>
          <w:szCs w:val="24"/>
        </w:rPr>
        <w:t>вихревые токи</w:t>
      </w:r>
      <w:r w:rsidRPr="00CD0C88">
        <w:rPr>
          <w:rFonts w:eastAsia="Times New Roman"/>
          <w:sz w:val="24"/>
          <w:szCs w:val="24"/>
        </w:rPr>
        <w:t>. С целью уменьше</w:t>
      </w:r>
      <w:r w:rsidR="00347328">
        <w:rPr>
          <w:rFonts w:eastAsia="Times New Roman"/>
          <w:sz w:val="24"/>
          <w:szCs w:val="24"/>
        </w:rPr>
        <w:t>ния значения вихревых токов маг</w:t>
      </w:r>
      <w:r w:rsidRPr="00CD0C88">
        <w:rPr>
          <w:rFonts w:eastAsia="Times New Roman"/>
          <w:sz w:val="24"/>
          <w:szCs w:val="24"/>
        </w:rPr>
        <w:t xml:space="preserve">нитопроводы изготавливают из легированной кремнием </w:t>
      </w:r>
      <w:r w:rsidRPr="00CD0C88">
        <w:rPr>
          <w:rFonts w:eastAsia="Times New Roman"/>
          <w:b/>
          <w:bCs/>
          <w:sz w:val="24"/>
          <w:szCs w:val="24"/>
        </w:rPr>
        <w:t xml:space="preserve">стали </w:t>
      </w:r>
      <w:r w:rsidRPr="00CD0C88">
        <w:rPr>
          <w:rFonts w:eastAsia="Times New Roman"/>
          <w:sz w:val="24"/>
          <w:szCs w:val="24"/>
        </w:rPr>
        <w:t xml:space="preserve">и делают их не сплошными, </w:t>
      </w:r>
      <w:r w:rsidRPr="00CD0C88">
        <w:rPr>
          <w:rFonts w:eastAsia="Times New Roman"/>
          <w:b/>
          <w:bCs/>
          <w:sz w:val="24"/>
          <w:szCs w:val="24"/>
        </w:rPr>
        <w:t xml:space="preserve">а </w:t>
      </w:r>
      <w:r w:rsidRPr="00CD0C88">
        <w:rPr>
          <w:rFonts w:eastAsia="Times New Roman"/>
          <w:sz w:val="24"/>
          <w:szCs w:val="24"/>
        </w:rPr>
        <w:t>собирают из тонких листов (плас</w:t>
      </w:r>
      <w:r w:rsidRPr="00CD0C88">
        <w:rPr>
          <w:rFonts w:eastAsia="Times New Roman"/>
          <w:sz w:val="24"/>
          <w:szCs w:val="24"/>
        </w:rPr>
        <w:softHyphen/>
        <w:t>тин),   изолированных   друг  от   друга.   Из-за   наличия   кремния</w:t>
      </w:r>
      <w:r w:rsidR="00347328">
        <w:rPr>
          <w:rFonts w:eastAsia="Times New Roman"/>
          <w:sz w:val="24"/>
          <w:szCs w:val="24"/>
        </w:rPr>
        <w:t xml:space="preserve"> </w:t>
      </w:r>
      <w:r w:rsidR="00347328">
        <w:rPr>
          <w:rFonts w:eastAsia="Times New Roman"/>
          <w:sz w:val="22"/>
          <w:szCs w:val="22"/>
        </w:rPr>
        <w:t>увеличивается удельное электрическое сопротивление стали, а пластины как бы разрезают контуры вихревых токов, которые согласно закону электромагнитной индукции возникают в плос</w:t>
      </w:r>
      <w:r w:rsidR="00347328">
        <w:rPr>
          <w:rFonts w:eastAsia="Times New Roman"/>
          <w:sz w:val="22"/>
          <w:szCs w:val="22"/>
        </w:rPr>
        <w:softHyphen/>
        <w:t>костях, перпендикулярных магнитным потокам в магнитопроводе.</w:t>
      </w:r>
    </w:p>
    <w:p w:rsidR="00347328" w:rsidRDefault="00347328" w:rsidP="00347328">
      <w:pPr>
        <w:shd w:val="clear" w:color="auto" w:fill="FFFFFF"/>
        <w:ind w:left="19" w:right="10" w:firstLine="266"/>
        <w:jc w:val="both"/>
      </w:pPr>
      <w:r>
        <w:rPr>
          <w:rFonts w:eastAsia="Times New Roman"/>
          <w:sz w:val="22"/>
          <w:szCs w:val="22"/>
        </w:rPr>
        <w:lastRenderedPageBreak/>
        <w:t>В электротехнике в качестве основного магнитного материа</w:t>
      </w:r>
      <w:r>
        <w:rPr>
          <w:rFonts w:eastAsia="Times New Roman"/>
          <w:sz w:val="22"/>
          <w:szCs w:val="22"/>
        </w:rPr>
        <w:softHyphen/>
        <w:t xml:space="preserve">ла используют </w:t>
      </w:r>
      <w:r>
        <w:rPr>
          <w:rFonts w:eastAsia="Times New Roman"/>
          <w:i/>
          <w:iCs/>
          <w:sz w:val="22"/>
          <w:szCs w:val="22"/>
        </w:rPr>
        <w:t xml:space="preserve">электротехническую сталь. </w:t>
      </w:r>
      <w:r>
        <w:rPr>
          <w:rFonts w:eastAsia="Times New Roman"/>
          <w:sz w:val="22"/>
          <w:szCs w:val="22"/>
        </w:rPr>
        <w:t>Она представляет собой магнитно-мягкий материал (см. рис. 23, а), и поэтому ее широко применяют в устройстве электрических машин, аппара</w:t>
      </w:r>
      <w:r>
        <w:rPr>
          <w:rFonts w:eastAsia="Times New Roman"/>
          <w:sz w:val="22"/>
          <w:szCs w:val="22"/>
        </w:rPr>
        <w:softHyphen/>
        <w:t>тов, трансформаторов, электромагнитных реле, дросселей, элек</w:t>
      </w:r>
      <w:r>
        <w:rPr>
          <w:rFonts w:eastAsia="Times New Roman"/>
          <w:sz w:val="22"/>
          <w:szCs w:val="22"/>
        </w:rPr>
        <w:softHyphen/>
        <w:t>трических приборов.</w:t>
      </w:r>
    </w:p>
    <w:p w:rsidR="00347328" w:rsidRDefault="00347328" w:rsidP="00347328">
      <w:pPr>
        <w:shd w:val="clear" w:color="auto" w:fill="FFFFFF"/>
        <w:ind w:left="34" w:right="10" w:firstLine="266"/>
        <w:jc w:val="both"/>
      </w:pPr>
      <w:r>
        <w:rPr>
          <w:rFonts w:eastAsia="Times New Roman"/>
          <w:sz w:val="22"/>
          <w:szCs w:val="22"/>
        </w:rPr>
        <w:t>Листовую электротехническую сталь производят путем го</w:t>
      </w:r>
      <w:r>
        <w:rPr>
          <w:rFonts w:eastAsia="Times New Roman"/>
          <w:sz w:val="22"/>
          <w:szCs w:val="22"/>
        </w:rPr>
        <w:softHyphen/>
        <w:t>рячей или холодной прокатки. Горячекатаная электротехничес</w:t>
      </w:r>
      <w:r>
        <w:rPr>
          <w:rFonts w:eastAsia="Times New Roman"/>
          <w:sz w:val="22"/>
          <w:szCs w:val="22"/>
        </w:rPr>
        <w:softHyphen/>
        <w:t>кая сталь содержит до 4,5% кремния и обладает изотропными магнитными свойствами.</w:t>
      </w:r>
    </w:p>
    <w:p w:rsidR="00347328" w:rsidRDefault="00347328" w:rsidP="00347328">
      <w:pPr>
        <w:shd w:val="clear" w:color="auto" w:fill="FFFFFF"/>
        <w:ind w:left="29" w:firstLine="266"/>
        <w:jc w:val="both"/>
      </w:pPr>
      <w:r>
        <w:rPr>
          <w:rFonts w:eastAsia="Times New Roman"/>
          <w:sz w:val="22"/>
          <w:szCs w:val="22"/>
        </w:rPr>
        <w:t>Холоднокатаная электротехническая сталь может быть как изотропной, так и анизотропной в отношении магнитных свойств.</w:t>
      </w:r>
    </w:p>
    <w:p w:rsidR="00347328" w:rsidRDefault="00347328" w:rsidP="00347328">
      <w:pPr>
        <w:shd w:val="clear" w:color="auto" w:fill="FFFFFF"/>
        <w:ind w:left="24" w:right="5" w:firstLine="266"/>
        <w:jc w:val="both"/>
      </w:pPr>
      <w:r>
        <w:rPr>
          <w:rFonts w:eastAsia="Times New Roman"/>
          <w:sz w:val="22"/>
          <w:szCs w:val="22"/>
        </w:rPr>
        <w:t>Холоднокатаная электрот</w:t>
      </w:r>
      <w:r>
        <w:rPr>
          <w:rFonts w:eastAsia="Times New Roman"/>
          <w:sz w:val="22"/>
          <w:szCs w:val="22"/>
        </w:rPr>
        <w:t>ехническая сталь может быть тек</w:t>
      </w:r>
      <w:r>
        <w:rPr>
          <w:rFonts w:eastAsia="Times New Roman"/>
          <w:sz w:val="22"/>
          <w:szCs w:val="22"/>
        </w:rPr>
        <w:t>стурованной: листы повторно прокатывают, а затем подвергают отжигу, вследствие чего изменяется кристаллическая структура стали, что улучшает ее способность намагничиваться.</w:t>
      </w:r>
    </w:p>
    <w:p w:rsidR="00347328" w:rsidRDefault="00347328" w:rsidP="00347328">
      <w:pPr>
        <w:shd w:val="clear" w:color="auto" w:fill="FFFFFF"/>
        <w:ind w:left="24" w:right="5" w:firstLine="266"/>
        <w:jc w:val="both"/>
      </w:pPr>
      <w:r>
        <w:rPr>
          <w:rFonts w:eastAsia="Times New Roman"/>
          <w:sz w:val="22"/>
          <w:szCs w:val="22"/>
        </w:rPr>
        <w:t>При механической обработке электротехнической стали надо учитывать, что ее магнитные свойства ухудшаются от ударов, резания, штамповки и т. п.</w:t>
      </w:r>
    </w:p>
    <w:p w:rsidR="00347328" w:rsidRDefault="00347328" w:rsidP="00347328">
      <w:pPr>
        <w:shd w:val="clear" w:color="auto" w:fill="FFFFFF"/>
        <w:ind w:left="19" w:right="10" w:firstLine="266"/>
        <w:jc w:val="both"/>
      </w:pPr>
      <w:r>
        <w:rPr>
          <w:rFonts w:eastAsia="Times New Roman"/>
          <w:sz w:val="22"/>
          <w:szCs w:val="22"/>
        </w:rPr>
        <w:t>В России производят самые различные стали, отличающиеся по своей структуре, свойствам, назначению. Марки электротех</w:t>
      </w:r>
      <w:r>
        <w:rPr>
          <w:rFonts w:eastAsia="Times New Roman"/>
          <w:sz w:val="22"/>
          <w:szCs w:val="22"/>
        </w:rPr>
        <w:softHyphen/>
        <w:t>нической стали записывают в виде сочетания буквы</w:t>
      </w:r>
      <w:proofErr w:type="gramStart"/>
      <w:r>
        <w:rPr>
          <w:rFonts w:eastAsia="Times New Roman"/>
          <w:sz w:val="22"/>
          <w:szCs w:val="22"/>
        </w:rPr>
        <w:t xml:space="preserve"> Э</w:t>
      </w:r>
      <w:proofErr w:type="gramEnd"/>
      <w:r>
        <w:rPr>
          <w:rFonts w:eastAsia="Times New Roman"/>
          <w:sz w:val="22"/>
          <w:szCs w:val="22"/>
        </w:rPr>
        <w:t xml:space="preserve"> и ряда следующих за ней цифр, например Э11, Э32, Э42, ЭЗЗО и т. п. Иногда в конце записи марки стоит буква А. Буквы и цифры указывают на следующее:</w:t>
      </w:r>
    </w:p>
    <w:p w:rsidR="00347328" w:rsidRDefault="00B35224" w:rsidP="00B35224">
      <w:pPr>
        <w:shd w:val="clear" w:color="auto" w:fill="FFFFFF"/>
      </w:pPr>
      <w:r>
        <w:rPr>
          <w:rFonts w:eastAsia="Times New Roman"/>
          <w:sz w:val="22"/>
          <w:szCs w:val="22"/>
        </w:rPr>
        <w:t xml:space="preserve">   </w:t>
      </w:r>
      <w:r w:rsidR="00347328">
        <w:rPr>
          <w:rFonts w:eastAsia="Times New Roman"/>
          <w:sz w:val="22"/>
          <w:szCs w:val="22"/>
        </w:rPr>
        <w:t>Э — электротехническая сталь;</w:t>
      </w:r>
    </w:p>
    <w:p w:rsidR="00347328" w:rsidRPr="00347328" w:rsidRDefault="00347328" w:rsidP="00347328">
      <w:pPr>
        <w:shd w:val="clear" w:color="auto" w:fill="FFFFFF"/>
        <w:ind w:left="48"/>
        <w:jc w:val="both"/>
        <w:rPr>
          <w:sz w:val="24"/>
          <w:szCs w:val="24"/>
        </w:rPr>
      </w:pPr>
      <w:r>
        <w:rPr>
          <w:rFonts w:eastAsia="Times New Roman"/>
          <w:spacing w:val="-1"/>
          <w:sz w:val="22"/>
          <w:szCs w:val="22"/>
        </w:rPr>
        <w:t>первая цифра после буквы</w:t>
      </w:r>
      <w:proofErr w:type="gramStart"/>
      <w:r>
        <w:rPr>
          <w:rFonts w:eastAsia="Times New Roman"/>
          <w:spacing w:val="-1"/>
          <w:sz w:val="22"/>
          <w:szCs w:val="22"/>
        </w:rPr>
        <w:t xml:space="preserve"> Э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(от 1 до 4) указывают процент </w:t>
      </w:r>
      <w:r>
        <w:rPr>
          <w:rFonts w:eastAsia="Times New Roman"/>
          <w:sz w:val="22"/>
          <w:szCs w:val="22"/>
        </w:rPr>
        <w:t>содержания  кремния,   а   именно:   1— низколегированная   (0,8—</w:t>
      </w:r>
      <w:r w:rsidRPr="00347328">
        <w:rPr>
          <w:sz w:val="24"/>
          <w:szCs w:val="24"/>
        </w:rPr>
        <w:t>1,8%);  2</w:t>
      </w:r>
      <w:r w:rsidRPr="00347328">
        <w:rPr>
          <w:rFonts w:eastAsia="Times New Roman"/>
          <w:sz w:val="24"/>
          <w:szCs w:val="24"/>
        </w:rPr>
        <w:t>—среднелегированн</w:t>
      </w:r>
      <w:r>
        <w:rPr>
          <w:rFonts w:eastAsia="Times New Roman"/>
          <w:sz w:val="24"/>
          <w:szCs w:val="24"/>
        </w:rPr>
        <w:t>ая   (1,8—2,8%);  3—повышенноле</w:t>
      </w:r>
      <w:r w:rsidRPr="00347328">
        <w:rPr>
          <w:rFonts w:eastAsia="Times New Roman"/>
          <w:sz w:val="24"/>
          <w:szCs w:val="24"/>
        </w:rPr>
        <w:t>гированная   (2,8—3,8%);  4—высоколегированная   (3,8—4,8%);</w:t>
      </w:r>
    </w:p>
    <w:p w:rsidR="00347328" w:rsidRPr="00347328" w:rsidRDefault="00347328" w:rsidP="00347328">
      <w:pPr>
        <w:shd w:val="clear" w:color="auto" w:fill="FFFFFF"/>
        <w:ind w:left="43" w:right="5" w:firstLine="322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цифры 1...8, стоящие на втором месте после буквы</w:t>
      </w:r>
      <w:proofErr w:type="gramStart"/>
      <w:r w:rsidRPr="00347328">
        <w:rPr>
          <w:rFonts w:eastAsia="Times New Roman"/>
          <w:sz w:val="24"/>
          <w:szCs w:val="24"/>
        </w:rPr>
        <w:t xml:space="preserve"> Э</w:t>
      </w:r>
      <w:proofErr w:type="gramEnd"/>
      <w:r w:rsidRPr="00347328">
        <w:rPr>
          <w:rFonts w:eastAsia="Times New Roman"/>
          <w:sz w:val="24"/>
          <w:szCs w:val="24"/>
        </w:rPr>
        <w:t>, ха</w:t>
      </w:r>
      <w:r w:rsidRPr="00347328">
        <w:rPr>
          <w:rFonts w:eastAsia="Times New Roman"/>
          <w:sz w:val="24"/>
          <w:szCs w:val="24"/>
        </w:rPr>
        <w:softHyphen/>
        <w:t>рактеризуют гарантированные ГОСТ электрические и магнит</w:t>
      </w:r>
      <w:r w:rsidRPr="00347328">
        <w:rPr>
          <w:rFonts w:eastAsia="Times New Roman"/>
          <w:sz w:val="24"/>
          <w:szCs w:val="24"/>
        </w:rPr>
        <w:softHyphen/>
      </w:r>
      <w:r w:rsidRPr="00347328">
        <w:rPr>
          <w:rFonts w:eastAsia="Times New Roman"/>
          <w:spacing w:val="-1"/>
          <w:sz w:val="24"/>
          <w:szCs w:val="24"/>
        </w:rPr>
        <w:t xml:space="preserve">ные свойства, а именно: 1— нормальные удельные потери; 2— </w:t>
      </w:r>
      <w:r w:rsidRPr="00347328">
        <w:rPr>
          <w:rFonts w:eastAsia="Times New Roman"/>
          <w:sz w:val="24"/>
          <w:szCs w:val="24"/>
        </w:rPr>
        <w:t>пониженные потери; 3— низкие потери; 4— низкие потери при частоте 400 Гц; 5— нормальная магнитная проницаемость в слабых магнитных полях; 6— повышенная магнитная прони</w:t>
      </w:r>
      <w:r w:rsidRPr="00347328">
        <w:rPr>
          <w:rFonts w:eastAsia="Times New Roman"/>
          <w:sz w:val="24"/>
          <w:szCs w:val="24"/>
        </w:rPr>
        <w:softHyphen/>
        <w:t>цаемость в слабых магнитных полях; 7— нормальная магнит</w:t>
      </w:r>
      <w:r w:rsidRPr="00347328">
        <w:rPr>
          <w:rFonts w:eastAsia="Times New Roman"/>
          <w:sz w:val="24"/>
          <w:szCs w:val="24"/>
        </w:rPr>
        <w:softHyphen/>
        <w:t>ная проницаемость в средних магнитных полях; 8— повышен</w:t>
      </w:r>
      <w:r w:rsidRPr="00347328">
        <w:rPr>
          <w:rFonts w:eastAsia="Times New Roman"/>
          <w:sz w:val="24"/>
          <w:szCs w:val="24"/>
        </w:rPr>
        <w:softHyphen/>
        <w:t>ная   магнитная   проницаемость   в   средних   магнитных   полях;</w:t>
      </w:r>
    </w:p>
    <w:p w:rsidR="00347328" w:rsidRPr="00347328" w:rsidRDefault="00347328" w:rsidP="00347328">
      <w:pPr>
        <w:shd w:val="clear" w:color="auto" w:fill="FFFFFF"/>
        <w:ind w:left="43" w:firstLine="312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третья цифра за буквой</w:t>
      </w:r>
      <w:proofErr w:type="gramStart"/>
      <w:r w:rsidRPr="003473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</w:t>
      </w:r>
      <w:proofErr w:type="gramEnd"/>
      <w:r>
        <w:rPr>
          <w:rFonts w:eastAsia="Times New Roman"/>
          <w:sz w:val="24"/>
          <w:szCs w:val="24"/>
        </w:rPr>
        <w:t xml:space="preserve"> обозначает холоднокатаную тек</w:t>
      </w:r>
      <w:r w:rsidRPr="00347328">
        <w:rPr>
          <w:rFonts w:eastAsia="Times New Roman"/>
          <w:sz w:val="24"/>
          <w:szCs w:val="24"/>
        </w:rPr>
        <w:t>стурованную сталь (0) или</w:t>
      </w:r>
      <w:r>
        <w:rPr>
          <w:rFonts w:eastAsia="Times New Roman"/>
          <w:sz w:val="24"/>
          <w:szCs w:val="24"/>
        </w:rPr>
        <w:t xml:space="preserve"> холоднокатаную малотекстурован</w:t>
      </w:r>
      <w:r w:rsidRPr="00347328">
        <w:rPr>
          <w:rFonts w:eastAsia="Times New Roman"/>
          <w:sz w:val="24"/>
          <w:szCs w:val="24"/>
        </w:rPr>
        <w:t>ную сталь (00);</w:t>
      </w:r>
    </w:p>
    <w:p w:rsidR="00347328" w:rsidRPr="00347328" w:rsidRDefault="00347328" w:rsidP="00347328">
      <w:pPr>
        <w:shd w:val="clear" w:color="auto" w:fill="FFFFFF"/>
        <w:ind w:left="360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буква</w:t>
      </w:r>
      <w:proofErr w:type="gramStart"/>
      <w:r w:rsidRPr="00347328">
        <w:rPr>
          <w:rFonts w:eastAsia="Times New Roman"/>
          <w:sz w:val="24"/>
          <w:szCs w:val="24"/>
        </w:rPr>
        <w:t xml:space="preserve"> А</w:t>
      </w:r>
      <w:proofErr w:type="gramEnd"/>
      <w:r w:rsidRPr="00347328">
        <w:rPr>
          <w:rFonts w:eastAsia="Times New Roman"/>
          <w:sz w:val="24"/>
          <w:szCs w:val="24"/>
        </w:rPr>
        <w:t xml:space="preserve"> указывает на особо низкие удельные потери.</w:t>
      </w:r>
    </w:p>
    <w:p w:rsidR="00347328" w:rsidRPr="00347328" w:rsidRDefault="00347328" w:rsidP="00347328">
      <w:pPr>
        <w:shd w:val="clear" w:color="auto" w:fill="FFFFFF"/>
        <w:ind w:left="34" w:right="10" w:firstLine="322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Например: Э21— электротехническая сталь, среднелегиро</w:t>
      </w:r>
      <w:r w:rsidRPr="00347328">
        <w:rPr>
          <w:rFonts w:eastAsia="Times New Roman"/>
          <w:sz w:val="24"/>
          <w:szCs w:val="24"/>
        </w:rPr>
        <w:softHyphen/>
        <w:t>ванная, обладает нормальными удельными потерями на нагре</w:t>
      </w:r>
      <w:r w:rsidRPr="00347328">
        <w:rPr>
          <w:rFonts w:eastAsia="Times New Roman"/>
          <w:sz w:val="24"/>
          <w:szCs w:val="24"/>
        </w:rPr>
        <w:softHyphen/>
      </w:r>
      <w:r w:rsidRPr="00347328">
        <w:rPr>
          <w:rFonts w:eastAsia="Times New Roman"/>
          <w:spacing w:val="-1"/>
          <w:sz w:val="24"/>
          <w:szCs w:val="24"/>
        </w:rPr>
        <w:t xml:space="preserve">вание вихревыми токами и вследствие гистерезиса; Э47А — </w:t>
      </w:r>
      <w:r w:rsidRPr="00347328">
        <w:rPr>
          <w:rFonts w:eastAsia="Times New Roman"/>
          <w:sz w:val="24"/>
          <w:szCs w:val="24"/>
        </w:rPr>
        <w:t>электротехническая сталь, высоколегированная, обладает нор</w:t>
      </w:r>
      <w:r w:rsidRPr="00347328">
        <w:rPr>
          <w:rFonts w:eastAsia="Times New Roman"/>
          <w:sz w:val="24"/>
          <w:szCs w:val="24"/>
        </w:rPr>
        <w:softHyphen/>
        <w:t>мальной магнитной проницаемостью в средних магнитных полях и очень низкими удельными потерями; Э320— электротехни</w:t>
      </w:r>
      <w:r w:rsidRPr="00347328">
        <w:rPr>
          <w:rFonts w:eastAsia="Times New Roman"/>
          <w:sz w:val="24"/>
          <w:szCs w:val="24"/>
        </w:rPr>
        <w:softHyphen/>
        <w:t>ческая сталь, повышеннолегированная, обладает пониженными удельными потерями, холоднокатаная текстурованная.</w:t>
      </w:r>
    </w:p>
    <w:p w:rsidR="00347328" w:rsidRPr="00347328" w:rsidRDefault="00347328" w:rsidP="00347328">
      <w:pPr>
        <w:shd w:val="clear" w:color="auto" w:fill="FFFFFF"/>
        <w:ind w:left="24" w:right="14" w:firstLine="322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Данные об электрических и магнитных свойствах электро</w:t>
      </w:r>
      <w:r w:rsidRPr="00347328">
        <w:rPr>
          <w:rFonts w:eastAsia="Times New Roman"/>
          <w:sz w:val="24"/>
          <w:szCs w:val="24"/>
        </w:rPr>
        <w:softHyphen/>
        <w:t>технической стали различной толщины и различных марок можно найти в справочниках по электротехническим материалам.</w:t>
      </w:r>
    </w:p>
    <w:p w:rsidR="00347328" w:rsidRPr="00347328" w:rsidRDefault="00347328" w:rsidP="00347328">
      <w:pPr>
        <w:shd w:val="clear" w:color="auto" w:fill="FFFFFF"/>
        <w:ind w:left="24" w:right="19" w:firstLine="322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В электрических устройствах, предназначенных для работы в слабых магнитных полях, например в некоторых измеритель</w:t>
      </w:r>
      <w:r w:rsidRPr="00347328">
        <w:rPr>
          <w:rFonts w:eastAsia="Times New Roman"/>
          <w:sz w:val="24"/>
          <w:szCs w:val="24"/>
        </w:rPr>
        <w:softHyphen/>
        <w:t>ных приборах и трансформаторах, применяют магнитно-мяг</w:t>
      </w:r>
      <w:r w:rsidRPr="00347328">
        <w:rPr>
          <w:rFonts w:eastAsia="Times New Roman"/>
          <w:sz w:val="24"/>
          <w:szCs w:val="24"/>
        </w:rPr>
        <w:softHyphen/>
        <w:t xml:space="preserve">кий материал </w:t>
      </w:r>
      <w:r w:rsidRPr="00347328">
        <w:rPr>
          <w:rFonts w:eastAsia="Times New Roman"/>
          <w:i/>
          <w:iCs/>
          <w:sz w:val="24"/>
          <w:szCs w:val="24"/>
        </w:rPr>
        <w:t xml:space="preserve">пермаллой. </w:t>
      </w:r>
      <w:r w:rsidRPr="00347328">
        <w:rPr>
          <w:rFonts w:eastAsia="Times New Roman"/>
          <w:sz w:val="24"/>
          <w:szCs w:val="24"/>
        </w:rPr>
        <w:t>Пе</w:t>
      </w:r>
      <w:r>
        <w:rPr>
          <w:rFonts w:eastAsia="Times New Roman"/>
          <w:sz w:val="24"/>
          <w:szCs w:val="24"/>
        </w:rPr>
        <w:t>рмаллой представляет собой желе</w:t>
      </w:r>
      <w:r w:rsidRPr="00347328">
        <w:rPr>
          <w:rFonts w:eastAsia="Times New Roman"/>
          <w:sz w:val="24"/>
          <w:szCs w:val="24"/>
        </w:rPr>
        <w:t xml:space="preserve">зоникелевый сплав (45—80% никеля), легированный хромом, кремнием, молибденом. Пермаллой легко намагничивается в слабых магнитных полях (см. рис. 23, </w:t>
      </w:r>
      <w:r w:rsidRPr="00347328">
        <w:rPr>
          <w:rFonts w:eastAsia="Times New Roman"/>
          <w:i/>
          <w:iCs/>
          <w:sz w:val="24"/>
          <w:szCs w:val="24"/>
        </w:rPr>
        <w:t xml:space="preserve">б) </w:t>
      </w:r>
      <w:r w:rsidRPr="00347328">
        <w:rPr>
          <w:rFonts w:eastAsia="Times New Roman"/>
          <w:sz w:val="24"/>
          <w:szCs w:val="24"/>
        </w:rPr>
        <w:t>и обладает повышен</w:t>
      </w:r>
      <w:r w:rsidRPr="00347328">
        <w:rPr>
          <w:rFonts w:eastAsia="Times New Roman"/>
          <w:sz w:val="24"/>
          <w:szCs w:val="24"/>
        </w:rPr>
        <w:softHyphen/>
        <w:t>ным удельным электрическим сопротивлением.</w:t>
      </w:r>
    </w:p>
    <w:p w:rsidR="00347328" w:rsidRPr="00347328" w:rsidRDefault="00347328" w:rsidP="00347328">
      <w:pPr>
        <w:shd w:val="clear" w:color="auto" w:fill="FFFFFF"/>
        <w:ind w:left="11" w:right="23" w:firstLine="646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>В зависимости от содержания никеля различают несколько марок пермаллоев. Пермаллои с низким содержанием никеля применяют для изготовления магнитопроводов трансформато</w:t>
      </w:r>
      <w:r w:rsidRPr="00347328">
        <w:rPr>
          <w:rFonts w:eastAsia="Times New Roman"/>
          <w:sz w:val="24"/>
          <w:szCs w:val="24"/>
        </w:rPr>
        <w:softHyphen/>
        <w:t>ров, катушек индуктивности, приборов и аппаратов, использую</w:t>
      </w:r>
      <w:r w:rsidRPr="00347328">
        <w:rPr>
          <w:rFonts w:eastAsia="Times New Roman"/>
          <w:sz w:val="24"/>
          <w:szCs w:val="24"/>
        </w:rPr>
        <w:softHyphen/>
        <w:t>щихся главным образом в радиотехнике, связи, автоматике. Высоконикелевые пермаллои используют для изготовления маг</w:t>
      </w:r>
      <w:r w:rsidRPr="00347328">
        <w:rPr>
          <w:rFonts w:eastAsia="Times New Roman"/>
          <w:sz w:val="24"/>
          <w:szCs w:val="24"/>
        </w:rPr>
        <w:softHyphen/>
        <w:t>нитных усилителей, катушек индуктивности, трансформаторов слабого тока, применяемых в аппаратуре связи и автоматике, а также для изготовления магнитопроводов некоторых транс</w:t>
      </w:r>
      <w:r w:rsidRPr="00347328">
        <w:rPr>
          <w:rFonts w:eastAsia="Times New Roman"/>
          <w:sz w:val="24"/>
          <w:szCs w:val="24"/>
        </w:rPr>
        <w:softHyphen/>
        <w:t>форматоров тока промышленной и звуковой частот.</w:t>
      </w:r>
    </w:p>
    <w:p w:rsidR="00347328" w:rsidRPr="00347328" w:rsidRDefault="00347328" w:rsidP="00347328">
      <w:pPr>
        <w:shd w:val="clear" w:color="auto" w:fill="FFFFFF"/>
        <w:ind w:left="11" w:right="11"/>
        <w:jc w:val="both"/>
        <w:rPr>
          <w:sz w:val="24"/>
          <w:szCs w:val="24"/>
        </w:rPr>
      </w:pPr>
      <w:r w:rsidRPr="00347328">
        <w:rPr>
          <w:rFonts w:eastAsia="Times New Roman"/>
          <w:sz w:val="24"/>
          <w:szCs w:val="24"/>
        </w:rPr>
        <w:t xml:space="preserve">В качестве магнитно-мягких материалов применяют также </w:t>
      </w:r>
      <w:r w:rsidRPr="00347328">
        <w:rPr>
          <w:rFonts w:eastAsia="Times New Roman"/>
          <w:i/>
          <w:iCs/>
          <w:spacing w:val="-2"/>
          <w:sz w:val="24"/>
          <w:szCs w:val="24"/>
        </w:rPr>
        <w:t xml:space="preserve">ферриты. </w:t>
      </w:r>
      <w:r w:rsidRPr="00347328">
        <w:rPr>
          <w:rFonts w:eastAsia="Times New Roman"/>
          <w:spacing w:val="-2"/>
          <w:sz w:val="24"/>
          <w:szCs w:val="24"/>
        </w:rPr>
        <w:t xml:space="preserve">Магнитно-мягкие ферриты получают спеканием смеси </w:t>
      </w:r>
      <w:r w:rsidRPr="00347328">
        <w:rPr>
          <w:rFonts w:eastAsia="Times New Roman"/>
          <w:sz w:val="24"/>
          <w:szCs w:val="24"/>
        </w:rPr>
        <w:t xml:space="preserve">порошков </w:t>
      </w:r>
      <w:r w:rsidRPr="00347328">
        <w:rPr>
          <w:rFonts w:eastAsia="Times New Roman"/>
          <w:sz w:val="24"/>
          <w:szCs w:val="24"/>
        </w:rPr>
        <w:t>ферримагнитного</w:t>
      </w:r>
      <w:r w:rsidRPr="00347328">
        <w:rPr>
          <w:rFonts w:eastAsia="Times New Roman"/>
          <w:sz w:val="24"/>
          <w:szCs w:val="24"/>
        </w:rPr>
        <w:t xml:space="preserve"> оксида железа и оксидов цинка, никеля, магния и  некоторых д</w:t>
      </w:r>
      <w:r w:rsidRPr="00347328">
        <w:rPr>
          <w:rFonts w:eastAsia="Times New Roman"/>
          <w:sz w:val="24"/>
          <w:szCs w:val="24"/>
        </w:rPr>
        <w:t>ругих  металлов.   Ферриты обла</w:t>
      </w:r>
      <w:r w:rsidRPr="00347328">
        <w:rPr>
          <w:rFonts w:eastAsia="Times New Roman"/>
          <w:sz w:val="24"/>
          <w:szCs w:val="24"/>
        </w:rPr>
        <w:t>дают очень большим удельным электрическим сопротивлением, и поэтому их применяют в устройствах, работающих при вы</w:t>
      </w:r>
      <w:r w:rsidRPr="00347328">
        <w:rPr>
          <w:rFonts w:eastAsia="Times New Roman"/>
          <w:sz w:val="24"/>
          <w:szCs w:val="24"/>
        </w:rPr>
        <w:softHyphen/>
        <w:t xml:space="preserve">соких и </w:t>
      </w:r>
      <w:r w:rsidRPr="00347328">
        <w:rPr>
          <w:rFonts w:eastAsia="Times New Roman"/>
          <w:sz w:val="24"/>
          <w:szCs w:val="24"/>
        </w:rPr>
        <w:lastRenderedPageBreak/>
        <w:t>сверхвысоких частотах (радиоэлектроника, связь, авто</w:t>
      </w:r>
      <w:r w:rsidRPr="00347328">
        <w:rPr>
          <w:rFonts w:eastAsia="Times New Roman"/>
          <w:sz w:val="24"/>
          <w:szCs w:val="24"/>
        </w:rPr>
        <w:softHyphen/>
        <w:t xml:space="preserve">матика). В этих же областях применяют магнитно-мягкие материалы </w:t>
      </w:r>
      <w:proofErr w:type="spellStart"/>
      <w:r w:rsidRPr="00347328">
        <w:rPr>
          <w:rFonts w:eastAsia="Times New Roman"/>
          <w:i/>
          <w:iCs/>
          <w:sz w:val="24"/>
          <w:szCs w:val="24"/>
        </w:rPr>
        <w:t>алсифер</w:t>
      </w:r>
      <w:proofErr w:type="spellEnd"/>
      <w:r w:rsidRPr="00347328">
        <w:rPr>
          <w:rFonts w:eastAsia="Times New Roman"/>
          <w:i/>
          <w:iCs/>
          <w:sz w:val="24"/>
          <w:szCs w:val="24"/>
        </w:rPr>
        <w:t xml:space="preserve"> </w:t>
      </w:r>
      <w:r w:rsidRPr="00347328">
        <w:rPr>
          <w:rFonts w:eastAsia="Times New Roman"/>
          <w:sz w:val="24"/>
          <w:szCs w:val="24"/>
        </w:rPr>
        <w:t xml:space="preserve">(сплав железа, алюминия и кремния), </w:t>
      </w:r>
      <w:r w:rsidRPr="00347328">
        <w:rPr>
          <w:rFonts w:eastAsia="Times New Roman"/>
          <w:i/>
          <w:iCs/>
          <w:sz w:val="24"/>
          <w:szCs w:val="24"/>
        </w:rPr>
        <w:t>пер-</w:t>
      </w:r>
      <w:proofErr w:type="spellStart"/>
      <w:r w:rsidRPr="00347328">
        <w:rPr>
          <w:rFonts w:eastAsia="Times New Roman"/>
          <w:i/>
          <w:iCs/>
          <w:sz w:val="24"/>
          <w:szCs w:val="24"/>
        </w:rPr>
        <w:t>минвар</w:t>
      </w:r>
      <w:proofErr w:type="spellEnd"/>
      <w:r w:rsidRPr="00347328">
        <w:rPr>
          <w:rFonts w:eastAsia="Times New Roman"/>
          <w:i/>
          <w:iCs/>
          <w:sz w:val="24"/>
          <w:szCs w:val="24"/>
        </w:rPr>
        <w:t xml:space="preserve"> </w:t>
      </w:r>
      <w:r w:rsidRPr="00347328">
        <w:rPr>
          <w:rFonts w:eastAsia="Times New Roman"/>
          <w:sz w:val="24"/>
          <w:szCs w:val="24"/>
        </w:rPr>
        <w:t>(сплав железа, никеля и кобальта) и др.</w:t>
      </w:r>
    </w:p>
    <w:p w:rsidR="00347328" w:rsidRDefault="00347328" w:rsidP="00347328">
      <w:pPr>
        <w:shd w:val="clear" w:color="auto" w:fill="FFFFFF"/>
        <w:ind w:left="14" w:right="14" w:firstLine="317"/>
        <w:jc w:val="both"/>
      </w:pPr>
      <w:r>
        <w:rPr>
          <w:rFonts w:eastAsia="Times New Roman"/>
          <w:sz w:val="22"/>
          <w:szCs w:val="22"/>
        </w:rPr>
        <w:t>Магнитно-твердые материалы по сравнению с магнитно-мягкими материалами обладают большими значениями коэрци</w:t>
      </w:r>
      <w:r>
        <w:rPr>
          <w:rFonts w:eastAsia="Times New Roman"/>
          <w:sz w:val="22"/>
          <w:szCs w:val="22"/>
        </w:rPr>
        <w:softHyphen/>
        <w:t>тивной силы и остаточной индукции, что позволяет широко применять их для изготовл</w:t>
      </w:r>
      <w:r>
        <w:rPr>
          <w:rFonts w:eastAsia="Times New Roman"/>
          <w:sz w:val="22"/>
          <w:szCs w:val="22"/>
        </w:rPr>
        <w:t>ения постоянных магнитов. В России</w:t>
      </w:r>
      <w:r>
        <w:rPr>
          <w:rFonts w:eastAsia="Times New Roman"/>
          <w:sz w:val="22"/>
          <w:szCs w:val="22"/>
        </w:rPr>
        <w:t xml:space="preserve"> производят магнитно-твердые материалы многих видов и марок. Вот некоторые из них — стали, легированные хромом, воль</w:t>
      </w:r>
      <w:r>
        <w:rPr>
          <w:rFonts w:eastAsia="Times New Roman"/>
          <w:sz w:val="22"/>
          <w:szCs w:val="22"/>
        </w:rPr>
        <w:softHyphen/>
        <w:t>фрамом или кобальтом, сплавы из железа, никеля и алюминия (</w:t>
      </w:r>
      <w:proofErr w:type="spellStart"/>
      <w:r>
        <w:rPr>
          <w:rFonts w:eastAsia="Times New Roman"/>
          <w:sz w:val="22"/>
          <w:szCs w:val="22"/>
        </w:rPr>
        <w:t>альни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альнико</w:t>
      </w:r>
      <w:proofErr w:type="spellEnd"/>
      <w:r>
        <w:rPr>
          <w:rFonts w:eastAsia="Times New Roman"/>
          <w:sz w:val="22"/>
          <w:szCs w:val="22"/>
        </w:rPr>
        <w:t xml:space="preserve"> и др.), металлокерамические материалы (маг</w:t>
      </w:r>
      <w:r>
        <w:rPr>
          <w:rFonts w:eastAsia="Times New Roman"/>
          <w:sz w:val="22"/>
          <w:szCs w:val="22"/>
        </w:rPr>
        <w:softHyphen/>
        <w:t>нитно-твердые ферриты, получаемые прессованием порошкооб</w:t>
      </w:r>
      <w:r>
        <w:rPr>
          <w:rFonts w:eastAsia="Times New Roman"/>
          <w:sz w:val="22"/>
          <w:szCs w:val="22"/>
        </w:rPr>
        <w:softHyphen/>
        <w:t>разных компонентов с использованием бария или кобальта); их используют в электромашиностроении, приборостроении, теле</w:t>
      </w:r>
      <w:r>
        <w:rPr>
          <w:rFonts w:eastAsia="Times New Roman"/>
          <w:sz w:val="22"/>
          <w:szCs w:val="22"/>
        </w:rPr>
        <w:softHyphen/>
        <w:t>фонии, связи и других отраслях промышленности.</w:t>
      </w:r>
    </w:p>
    <w:p w:rsidR="00000000" w:rsidRDefault="00B35224" w:rsidP="00B35224">
      <w:pPr>
        <w:shd w:val="clear" w:color="auto" w:fill="FFFFFF"/>
        <w:spacing w:before="24" w:line="197" w:lineRule="exact"/>
        <w:ind w:right="62"/>
        <w:jc w:val="both"/>
        <w:sectPr w:rsidR="00000000" w:rsidSect="00347328">
          <w:pgSz w:w="11909" w:h="16834"/>
          <w:pgMar w:top="1440" w:right="569" w:bottom="720" w:left="851" w:header="720" w:footer="720" w:gutter="0"/>
          <w:cols w:space="60"/>
          <w:noEndnote/>
        </w:sectPr>
      </w:pPr>
      <w:bookmarkStart w:id="0" w:name="_GoBack"/>
      <w:bookmarkEnd w:id="0"/>
    </w:p>
    <w:p w:rsidR="00CD0C88" w:rsidRDefault="00CD0C88" w:rsidP="00B35224">
      <w:pPr>
        <w:shd w:val="clear" w:color="auto" w:fill="FFFFFF"/>
        <w:spacing w:line="206" w:lineRule="exact"/>
        <w:ind w:right="34"/>
        <w:jc w:val="both"/>
        <w:rPr>
          <w:spacing w:val="-17"/>
          <w:sz w:val="18"/>
          <w:szCs w:val="18"/>
        </w:rPr>
      </w:pPr>
    </w:p>
    <w:sectPr w:rsidR="00CD0C88">
      <w:pgSz w:w="11909" w:h="16834"/>
      <w:pgMar w:top="1440" w:right="2959" w:bottom="720" w:left="25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986"/>
    <w:multiLevelType w:val="singleLevel"/>
    <w:tmpl w:val="2B96847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5E1067BD"/>
    <w:multiLevelType w:val="singleLevel"/>
    <w:tmpl w:val="128602A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8"/>
    <w:rsid w:val="00347328"/>
    <w:rsid w:val="00B35224"/>
    <w:rsid w:val="00C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4A8D-62C5-42EF-B783-4E9AB68A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2020-03-24T08:48:00Z</dcterms:created>
  <dcterms:modified xsi:type="dcterms:W3CDTF">2020-03-24T09:16:00Z</dcterms:modified>
</cp:coreProperties>
</file>