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Ср-18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1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7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en-US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06.2020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производственная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Пакет документов на ПП02 аналогичен пакету документов УП01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Оформляем  ежедневно и направляем мне на эл.почту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В дневнике практики…  ежедневно отмечаем… что делали в соответствие с заданием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Дневник ведем ежедневно…!!!</w:t>
      </w:r>
    </w:p>
    <w:p>
      <w:pPr>
        <w:pStyle w:val="Normal"/>
        <w:jc w:val="left"/>
        <w:rPr>
          <w:color w:val="C9211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>Пример оформления дневника: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6"/>
        <w:gridCol w:w="3229"/>
        <w:gridCol w:w="5050"/>
      </w:tblGrid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сделано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Краткое содержание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ru-RU"/>
              </w:rPr>
              <w:t>15.06.20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color w:val="00A933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20"/>
                <w:szCs w:val="20"/>
                <w:u w:val="none"/>
              </w:rPr>
              <w:t>Изучение инструкций по охране труда и технике безопасности при выполнении слесарных работ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color w:val="00A933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20"/>
                <w:szCs w:val="20"/>
                <w:u w:val="none"/>
              </w:rPr>
              <w:t>Инструкции по ОТ и ТБ приложены в отчете по ПП02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color w:val="00A933"/>
                <w:sz w:val="20"/>
                <w:szCs w:val="20"/>
              </w:rPr>
            </w:pPr>
            <w:r>
              <w:rPr>
                <w:rFonts w:ascii="Times New Roman" w:hAnsi="Times New Roman"/>
                <w:color w:val="00A933"/>
                <w:sz w:val="20"/>
                <w:szCs w:val="20"/>
              </w:rPr>
              <w:t>16.06.20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color w:val="00A933"/>
                <w:sz w:val="20"/>
                <w:szCs w:val="20"/>
              </w:rPr>
            </w:pPr>
            <w:r>
              <w:rPr>
                <w:rFonts w:ascii="Times New Roman" w:hAnsi="Times New Roman"/>
                <w:color w:val="00A933"/>
                <w:sz w:val="20"/>
                <w:szCs w:val="20"/>
              </w:rPr>
              <w:t>Изучение правил и требований к организации рабочего места слесаря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color w:val="00A933"/>
                <w:sz w:val="20"/>
                <w:szCs w:val="20"/>
              </w:rPr>
            </w:pPr>
            <w:r>
              <w:rPr>
                <w:rFonts w:ascii="Times New Roman" w:hAnsi="Times New Roman"/>
                <w:color w:val="00A933"/>
                <w:sz w:val="20"/>
                <w:szCs w:val="20"/>
              </w:rPr>
              <w:t>Схема размещения оборудования и перечень инструмента, размещаемого на рабочем месте слесаря в отчете по ПП02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>17.06.20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>Выполнение разметки простых деталей</w:t>
            </w:r>
          </w:p>
          <w:p>
            <w:pPr>
              <w:pStyle w:val="Style24"/>
              <w:spacing w:before="0" w:after="200"/>
              <w:jc w:val="left"/>
              <w:rPr/>
            </w:pPr>
            <w:r>
              <w:rPr/>
              <w:t>Выполнение разметки, шабрения, притирки деталей и узлов средней сложности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>Схемы, рисунки, описание слесарных операций разметки, шабрения, притирки — приложить в отчет по ПП02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18.06.20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Задание на 1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7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.06.2020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1. В сети интернет (по ссылкам) изучить материалы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по выполнению разметки, шабрении и притирке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оформить дневник (пример оформление дневника)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3. в отчет приложить рисунки, схемы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, описание слесарных операций  разметки, шабрения, притирки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 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2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>http://diafilmy.su/1070-slesarnaya-razmetka.html</w:t>
        </w:r>
      </w:hyperlink>
      <w:hyperlink r:id="rId3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 xml:space="preserve"> </w:t>
        </w:r>
      </w:hyperlink>
    </w:p>
    <w:p>
      <w:pPr>
        <w:pStyle w:val="Normal"/>
        <w:spacing w:lineRule="auto" w:line="240" w:before="0" w:after="0"/>
        <w:rPr>
          <w:rStyle w:val="Style11"/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hyperlink r:id="rId4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>http://diafilmy.su/1066-razmetka-ploskostnaya.html</w:t>
        </w:r>
      </w:hyperlink>
      <w:hyperlink r:id="rId5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 xml:space="preserve"> </w:t>
        </w:r>
      </w:hyperlink>
    </w:p>
    <w:p>
      <w:pPr>
        <w:pStyle w:val="Normal"/>
        <w:spacing w:lineRule="auto" w:line="240" w:before="0" w:after="0"/>
        <w:rPr>
          <w:rStyle w:val="Style11"/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hyperlink r:id="rId6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>https://yandex.ru/video/preview?filmId=14595543675530065885&amp;text=шабрение%20металла&amp;path=wizard&amp;parent-reqid=1592292800956030-1076485797006019994600297-production-app-host-vla-web-yp-176&amp;redircnt=1592292817.1</w:t>
        </w:r>
      </w:hyperlink>
      <w:hyperlink r:id="rId7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 xml:space="preserve"> </w:t>
        </w:r>
      </w:hyperlink>
    </w:p>
    <w:p>
      <w:pPr>
        <w:pStyle w:val="Normal"/>
        <w:spacing w:lineRule="auto" w:line="240" w:before="0" w:after="0"/>
        <w:rPr>
          <w:rStyle w:val="Style11"/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hyperlink r:id="rId8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C9211E"/>
            <w:sz w:val="28"/>
            <w:szCs w:val="28"/>
          </w:rPr>
          <w:t>Дополнительные источники информации</w:t>
        </w:r>
      </w:hyperlink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hyperlink r:id="rId9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>http://diafilmy.su/4196-slesarnoe-delo-1.html</w:t>
        </w:r>
      </w:hyperlink>
      <w:hyperlink r:id="rId10">
        <w:r>
          <w:rPr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 xml:space="preserve"> </w:t>
        </w:r>
      </w:hyperlink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hyperlink r:id="rId11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>http://diafilmy.su/4195-slesarnoe-delo-2.html</w:t>
        </w:r>
      </w:hyperlink>
      <w:hyperlink r:id="rId12">
        <w:r>
          <w:rPr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 xml:space="preserve"> </w:t>
        </w:r>
      </w:hyperlink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hyperlink r:id="rId13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>http://diafilmy.su/4194-slesarnoe-delo-3.html</w:t>
        </w:r>
      </w:hyperlink>
      <w:hyperlink r:id="rId14">
        <w:r>
          <w:rPr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 xml:space="preserve"> 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hyperlink r:id="rId15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>http://diafilmy.su/4193-slesarnoe-delo-4.html</w:t>
        </w:r>
      </w:hyperlink>
      <w:hyperlink r:id="rId16">
        <w:r>
          <w:rPr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 xml:space="preserve"> 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17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20.06.2020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character" w:styleId="ListLabel130">
    <w:name w:val="ListLabel 130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131">
    <w:name w:val="ListLabel 131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132">
    <w:name w:val="ListLabel 13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3">
    <w:name w:val="ListLabel 133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4">
    <w:name w:val="ListLabel 134"/>
    <w:qFormat/>
    <w:rPr>
      <w:rFonts w:ascii="Times New Roman" w:hAnsi="Times New Roman" w:cs="Times New Roman"/>
      <w:b/>
      <w:sz w:val="28"/>
      <w:szCs w:val="28"/>
    </w:rPr>
  </w:style>
  <w:style w:type="character" w:styleId="ListLabel135">
    <w:name w:val="ListLabel 135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136">
    <w:name w:val="ListLabel 136"/>
    <w:qFormat/>
    <w:rPr>
      <w:rFonts w:ascii="Times New Roman" w:hAnsi="Times New Roman" w:cs="Times New Roman"/>
      <w:b/>
      <w:bCs/>
      <w:i/>
      <w:iCs/>
      <w:color w:val="C9211E"/>
      <w:sz w:val="28"/>
      <w:szCs w:val="28"/>
    </w:rPr>
  </w:style>
  <w:style w:type="character" w:styleId="ListLabel137">
    <w:name w:val="ListLabel 137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iafilmy.su/1070-slesarnaya-razmetka.html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diafilmy.su/1066-razmetka-ploskostnaya.html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yandex.ru/video/preview?filmId=14595543675530065885&amp;text=&#1096;&#1072;&#1073;&#1088;&#1077;&#1085;&#1080;&#1077; &#1084;&#1077;&#1090;&#1072;&#1083;&#1083;&#1072;&amp;path=wizard&amp;parent-reqid=1592292800956030-1076485797006019994600297-production-app-host-vla-web-yp-176&amp;redircnt=1592292817.1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multiurok.ru/files/tiekhnika-biezopasnosti-pri-sliesarnykh-rabotakh.html" TargetMode="External"/><Relationship Id="rId9" Type="http://schemas.openxmlformats.org/officeDocument/2006/relationships/hyperlink" Target="http://diafilmy.su/4196-slesarnoe-delo-1.html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://diafilmy.su/4195-slesarnoe-delo-2.html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http://diafilmy.su/4194-slesarnoe-delo-3.html" TargetMode="External"/><Relationship Id="rId14" Type="http://schemas.openxmlformats.org/officeDocument/2006/relationships/hyperlink" Target="" TargetMode="External"/><Relationship Id="rId15" Type="http://schemas.openxmlformats.org/officeDocument/2006/relationships/hyperlink" Target="http://diafilmy.su/4193-slesarnoe-delo-4.html" TargetMode="External"/><Relationship Id="rId16" Type="http://schemas.openxmlformats.org/officeDocument/2006/relationships/hyperlink" Target="" TargetMode="External"/><Relationship Id="rId17" Type="http://schemas.openxmlformats.org/officeDocument/2006/relationships/hyperlink" Target="mailto:dia.npet@mail.ru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Trio_Office/6.2.8.2$Windows_x86 LibreOffice_project/</Application>
  <Pages>2</Pages>
  <Words>188</Words>
  <Characters>1685</Characters>
  <CharactersWithSpaces>1856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2020-06-16T12:36:56Z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