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74" w:rsidRPr="00890935" w:rsidRDefault="00890935">
      <w:pPr>
        <w:rPr>
          <w:b/>
          <w:i/>
          <w:sz w:val="40"/>
        </w:rPr>
      </w:pPr>
      <w:r w:rsidRPr="00890935">
        <w:rPr>
          <w:b/>
          <w:i/>
          <w:sz w:val="40"/>
        </w:rPr>
        <w:t>Уважаемые студенты</w:t>
      </w:r>
      <w:proofErr w:type="gramStart"/>
      <w:r w:rsidRPr="00890935">
        <w:rPr>
          <w:b/>
          <w:i/>
          <w:sz w:val="40"/>
        </w:rPr>
        <w:t xml:space="preserve"> !</w:t>
      </w:r>
      <w:proofErr w:type="gramEnd"/>
    </w:p>
    <w:p w:rsidR="00890935" w:rsidRPr="00890935" w:rsidRDefault="00890935">
      <w:pPr>
        <w:rPr>
          <w:b/>
          <w:i/>
          <w:sz w:val="40"/>
        </w:rPr>
      </w:pPr>
      <w:r w:rsidRPr="00890935">
        <w:rPr>
          <w:b/>
          <w:i/>
          <w:sz w:val="40"/>
        </w:rPr>
        <w:t>Прочтите текст и выполните задание:</w:t>
      </w:r>
    </w:p>
    <w:p w:rsidR="00890935" w:rsidRPr="00890935" w:rsidRDefault="00890935">
      <w:pPr>
        <w:rPr>
          <w:b/>
          <w:i/>
          <w:sz w:val="40"/>
        </w:rPr>
      </w:pPr>
      <w:r w:rsidRPr="00890935">
        <w:rPr>
          <w:b/>
          <w:i/>
          <w:sz w:val="40"/>
        </w:rPr>
        <w:t>……………………………………………………………………………………</w:t>
      </w:r>
    </w:p>
    <w:p w:rsidR="00890935" w:rsidRPr="00890935" w:rsidRDefault="00890935">
      <w:pPr>
        <w:rPr>
          <w:b/>
          <w:i/>
          <w:sz w:val="40"/>
        </w:rPr>
      </w:pPr>
      <w:r w:rsidRPr="00890935">
        <w:rPr>
          <w:b/>
          <w:i/>
          <w:sz w:val="40"/>
        </w:rPr>
        <w:t>Обработочные слесарные операции.</w:t>
      </w:r>
    </w:p>
    <w:p w:rsidR="00890935" w:rsidRPr="00890935" w:rsidRDefault="00890935">
      <w:pPr>
        <w:rPr>
          <w:b/>
          <w:i/>
          <w:sz w:val="40"/>
        </w:rPr>
      </w:pPr>
      <w:r w:rsidRPr="00890935">
        <w:rPr>
          <w:b/>
          <w:i/>
          <w:sz w:val="40"/>
        </w:rPr>
        <w:t>Пригонка</w:t>
      </w:r>
      <w:r w:rsidR="00CA7FDB">
        <w:rPr>
          <w:b/>
          <w:i/>
          <w:sz w:val="40"/>
        </w:rPr>
        <w:t>,</w:t>
      </w:r>
      <w:r w:rsidRPr="00890935">
        <w:rPr>
          <w:b/>
          <w:i/>
          <w:sz w:val="40"/>
        </w:rPr>
        <w:t xml:space="preserve"> припасовка-</w:t>
      </w:r>
    </w:p>
    <w:p w:rsidR="00890935" w:rsidRPr="00890935" w:rsidRDefault="00890935">
      <w:pPr>
        <w:rPr>
          <w:b/>
          <w:i/>
          <w:sz w:val="40"/>
        </w:rPr>
      </w:pPr>
      <w:r w:rsidRPr="00890935">
        <w:rPr>
          <w:b/>
          <w:i/>
          <w:sz w:val="40"/>
        </w:rPr>
        <w:t>……………………………………………………………………………………</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b/>
          <w:color w:val="000000"/>
          <w:sz w:val="27"/>
          <w:szCs w:val="27"/>
          <w:lang w:eastAsia="ru-RU"/>
        </w:rPr>
        <w:t xml:space="preserve">Пригонкой </w:t>
      </w:r>
      <w:r w:rsidRPr="00890935">
        <w:rPr>
          <w:rFonts w:ascii="Times New Roman" w:eastAsia="Times New Roman" w:hAnsi="Times New Roman" w:cs="Times New Roman"/>
          <w:color w:val="000000"/>
          <w:sz w:val="27"/>
          <w:szCs w:val="27"/>
          <w:lang w:eastAsia="ru-RU"/>
        </w:rPr>
        <w:t>называется обработка одной детали по другой с тем, чтобы выполнить соединение. Для пригонки необходимо, чтобы одна из деталей была совершенно готовой, по ней ведут пригонку. Пригонка широко применяется при ремонтных работах, а также при сборке единичных изделий.</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 xml:space="preserve">Пригонка напильником является одной из труднейших в работе слесаря, так как обрабатывать приходится в труднодоступных местах. Целесообразно эту операцию выполнять </w:t>
      </w:r>
      <w:proofErr w:type="spellStart"/>
      <w:r w:rsidRPr="00890935">
        <w:rPr>
          <w:rFonts w:ascii="Times New Roman" w:eastAsia="Times New Roman" w:hAnsi="Times New Roman" w:cs="Times New Roman"/>
          <w:color w:val="000000"/>
          <w:sz w:val="27"/>
          <w:szCs w:val="27"/>
          <w:lang w:eastAsia="ru-RU"/>
        </w:rPr>
        <w:t>борнапильниками</w:t>
      </w:r>
      <w:proofErr w:type="spellEnd"/>
      <w:r w:rsidRPr="00890935">
        <w:rPr>
          <w:rFonts w:ascii="Times New Roman" w:eastAsia="Times New Roman" w:hAnsi="Times New Roman" w:cs="Times New Roman"/>
          <w:color w:val="000000"/>
          <w:sz w:val="27"/>
          <w:szCs w:val="27"/>
          <w:lang w:eastAsia="ru-RU"/>
        </w:rPr>
        <w:t xml:space="preserve">, </w:t>
      </w:r>
      <w:proofErr w:type="gramStart"/>
      <w:r w:rsidRPr="00890935">
        <w:rPr>
          <w:rFonts w:ascii="Times New Roman" w:eastAsia="Times New Roman" w:hAnsi="Times New Roman" w:cs="Times New Roman"/>
          <w:color w:val="000000"/>
          <w:sz w:val="27"/>
          <w:szCs w:val="27"/>
          <w:lang w:eastAsia="ru-RU"/>
        </w:rPr>
        <w:t>шлифовальными</w:t>
      </w:r>
      <w:proofErr w:type="gramEnd"/>
      <w:r w:rsidRPr="00890935">
        <w:rPr>
          <w:rFonts w:ascii="Times New Roman" w:eastAsia="Times New Roman" w:hAnsi="Times New Roman" w:cs="Times New Roman"/>
          <w:color w:val="000000"/>
          <w:sz w:val="27"/>
          <w:szCs w:val="27"/>
          <w:lang w:eastAsia="ru-RU"/>
        </w:rPr>
        <w:t xml:space="preserve"> </w:t>
      </w:r>
      <w:proofErr w:type="spellStart"/>
      <w:r w:rsidRPr="00890935">
        <w:rPr>
          <w:rFonts w:ascii="Times New Roman" w:eastAsia="Times New Roman" w:hAnsi="Times New Roman" w:cs="Times New Roman"/>
          <w:color w:val="000000"/>
          <w:sz w:val="27"/>
          <w:szCs w:val="27"/>
          <w:lang w:eastAsia="ru-RU"/>
        </w:rPr>
        <w:t>борголовками</w:t>
      </w:r>
      <w:proofErr w:type="spellEnd"/>
      <w:r w:rsidRPr="00890935">
        <w:rPr>
          <w:rFonts w:ascii="Times New Roman" w:eastAsia="Times New Roman" w:hAnsi="Times New Roman" w:cs="Times New Roman"/>
          <w:color w:val="000000"/>
          <w:sz w:val="27"/>
          <w:szCs w:val="27"/>
          <w:lang w:eastAsia="ru-RU"/>
        </w:rPr>
        <w:t>, применяя опиловочно-зачистные станки.</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 xml:space="preserve">При подгонке вкладыша по готовому отверстию работа </w:t>
      </w:r>
      <w:proofErr w:type="gramStart"/>
      <w:r w:rsidRPr="00890935">
        <w:rPr>
          <w:rFonts w:ascii="Times New Roman" w:eastAsia="Times New Roman" w:hAnsi="Times New Roman" w:cs="Times New Roman"/>
          <w:color w:val="000000"/>
          <w:sz w:val="27"/>
          <w:szCs w:val="27"/>
          <w:lang w:eastAsia="ru-RU"/>
        </w:rPr>
        <w:t>сводится</w:t>
      </w:r>
      <w:proofErr w:type="gramEnd"/>
      <w:r w:rsidRPr="00890935">
        <w:rPr>
          <w:rFonts w:ascii="Times New Roman" w:eastAsia="Times New Roman" w:hAnsi="Times New Roman" w:cs="Times New Roman"/>
          <w:color w:val="000000"/>
          <w:sz w:val="27"/>
          <w:szCs w:val="27"/>
          <w:lang w:eastAsia="ru-RU"/>
        </w:rPr>
        <w:t xml:space="preserve"> к обычному опиливанию. При пригонке по большому числу поверхностей сначала обрабатывают две сопряженные базовые стороны, затем подгоняют две остальные до получения нужного сопряжения. Детали должны входить одна в другую без качки, свободно. Если изделие на просвет не проглядывается, ведут </w:t>
      </w:r>
      <w:proofErr w:type="spellStart"/>
      <w:r w:rsidRPr="00890935">
        <w:rPr>
          <w:rFonts w:ascii="Times New Roman" w:eastAsia="Times New Roman" w:hAnsi="Times New Roman" w:cs="Times New Roman"/>
          <w:color w:val="000000"/>
          <w:sz w:val="27"/>
          <w:szCs w:val="27"/>
          <w:lang w:eastAsia="ru-RU"/>
        </w:rPr>
        <w:t>припиливание</w:t>
      </w:r>
      <w:proofErr w:type="spellEnd"/>
      <w:r w:rsidRPr="00890935">
        <w:rPr>
          <w:rFonts w:ascii="Times New Roman" w:eastAsia="Times New Roman" w:hAnsi="Times New Roman" w:cs="Times New Roman"/>
          <w:color w:val="000000"/>
          <w:sz w:val="27"/>
          <w:szCs w:val="27"/>
          <w:lang w:eastAsia="ru-RU"/>
        </w:rPr>
        <w:t xml:space="preserve"> по краске.</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 xml:space="preserve">Иногда на подгоняемых поверхностях и без краски можно </w:t>
      </w:r>
      <w:proofErr w:type="gramStart"/>
      <w:r w:rsidRPr="00890935">
        <w:rPr>
          <w:rFonts w:ascii="Times New Roman" w:eastAsia="Times New Roman" w:hAnsi="Times New Roman" w:cs="Times New Roman"/>
          <w:color w:val="000000"/>
          <w:sz w:val="27"/>
          <w:szCs w:val="27"/>
          <w:lang w:eastAsia="ru-RU"/>
        </w:rPr>
        <w:t>различить следы от трения</w:t>
      </w:r>
      <w:proofErr w:type="gramEnd"/>
      <w:r w:rsidRPr="00890935">
        <w:rPr>
          <w:rFonts w:ascii="Times New Roman" w:eastAsia="Times New Roman" w:hAnsi="Times New Roman" w:cs="Times New Roman"/>
          <w:color w:val="000000"/>
          <w:sz w:val="27"/>
          <w:szCs w:val="27"/>
          <w:lang w:eastAsia="ru-RU"/>
        </w:rPr>
        <w:t xml:space="preserve"> одной поверхности по другой. Следы, имеющие вид блестящих пятен ("светлячки"), показывают, что данное место мешает движению одной детали по другой. Эти места (выступы) удаляют, добиваясь или отсутствия блеска, или равномерного блеска по всей поверхности.</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При любых пригоночных работах нельзя оставлять острых ребер и заусенцев на деталях, их нужно сглаживать личным напильником. Насколько хорошо сглажено ребро, можно определить, проведя по нему пальцем.</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b/>
          <w:color w:val="000000"/>
          <w:sz w:val="27"/>
          <w:szCs w:val="27"/>
          <w:lang w:eastAsia="ru-RU"/>
        </w:rPr>
        <w:t xml:space="preserve">Припасовкой </w:t>
      </w:r>
      <w:r w:rsidRPr="00890935">
        <w:rPr>
          <w:rFonts w:ascii="Times New Roman" w:eastAsia="Times New Roman" w:hAnsi="Times New Roman" w:cs="Times New Roman"/>
          <w:color w:val="000000"/>
          <w:sz w:val="27"/>
          <w:szCs w:val="27"/>
          <w:lang w:eastAsia="ru-RU"/>
        </w:rPr>
        <w:t xml:space="preserve">называется точная взаимная пригонка деталей, соединяющихся без зазоров при любых </w:t>
      </w:r>
      <w:proofErr w:type="spellStart"/>
      <w:r w:rsidRPr="00890935">
        <w:rPr>
          <w:rFonts w:ascii="Times New Roman" w:eastAsia="Times New Roman" w:hAnsi="Times New Roman" w:cs="Times New Roman"/>
          <w:color w:val="000000"/>
          <w:sz w:val="27"/>
          <w:szCs w:val="27"/>
          <w:lang w:eastAsia="ru-RU"/>
        </w:rPr>
        <w:t>перекантовках</w:t>
      </w:r>
      <w:proofErr w:type="spellEnd"/>
      <w:r w:rsidRPr="00890935">
        <w:rPr>
          <w:rFonts w:ascii="Times New Roman" w:eastAsia="Times New Roman" w:hAnsi="Times New Roman" w:cs="Times New Roman"/>
          <w:color w:val="000000"/>
          <w:sz w:val="27"/>
          <w:szCs w:val="27"/>
          <w:lang w:eastAsia="ru-RU"/>
        </w:rPr>
        <w:t xml:space="preserve">. Припасовка отличается высокой точностью обработки, что необходимо для </w:t>
      </w:r>
      <w:proofErr w:type="spellStart"/>
      <w:r w:rsidRPr="00890935">
        <w:rPr>
          <w:rFonts w:ascii="Times New Roman" w:eastAsia="Times New Roman" w:hAnsi="Times New Roman" w:cs="Times New Roman"/>
          <w:color w:val="000000"/>
          <w:sz w:val="27"/>
          <w:szCs w:val="27"/>
          <w:lang w:eastAsia="ru-RU"/>
        </w:rPr>
        <w:t>беззазорного</w:t>
      </w:r>
      <w:proofErr w:type="spellEnd"/>
      <w:r w:rsidRPr="00890935">
        <w:rPr>
          <w:rFonts w:ascii="Times New Roman" w:eastAsia="Times New Roman" w:hAnsi="Times New Roman" w:cs="Times New Roman"/>
          <w:color w:val="000000"/>
          <w:sz w:val="27"/>
          <w:szCs w:val="27"/>
          <w:lang w:eastAsia="ru-RU"/>
        </w:rPr>
        <w:t xml:space="preserve"> сопряжения деталей (световая щель более 0,002 мм просматривается).</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lastRenderedPageBreak/>
        <w:t>Припасовывают как замкнутые, так и полузамкнутые контуры. Из двух припасовываемых деталей отверстие принято называть проймой, а деталь, входящую в пройму, - вкладышем.</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Проймы бывают открытыми (рис. 336) и замкнутыми (</w:t>
      </w:r>
      <w:proofErr w:type="gramStart"/>
      <w:r w:rsidRPr="00890935">
        <w:rPr>
          <w:rFonts w:ascii="Times New Roman" w:eastAsia="Times New Roman" w:hAnsi="Times New Roman" w:cs="Times New Roman"/>
          <w:color w:val="000000"/>
          <w:sz w:val="27"/>
          <w:szCs w:val="27"/>
          <w:lang w:eastAsia="ru-RU"/>
        </w:rPr>
        <w:t>см</w:t>
      </w:r>
      <w:proofErr w:type="gramEnd"/>
      <w:r w:rsidRPr="00890935">
        <w:rPr>
          <w:rFonts w:ascii="Times New Roman" w:eastAsia="Times New Roman" w:hAnsi="Times New Roman" w:cs="Times New Roman"/>
          <w:color w:val="000000"/>
          <w:sz w:val="27"/>
          <w:szCs w:val="27"/>
          <w:lang w:eastAsia="ru-RU"/>
        </w:rPr>
        <w:t>. рис. 335). Выполняется припасовка напильниками с мелкой и очень мелкой насечкой - № 2, 3, 4 и 5, а также абразивными порошками и пастами.</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При изготовлении и припасовке шаблонов с полукруглыми наружным и внутренним контурами вначале изготовляют деталь с внутренним контуром - пройму (1-я операция) (рис. 336,а). К обработанной пройме подгоняют (припасовывают) вкладыш (рис. 336,6) (2-я операция).</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proofErr w:type="gramStart"/>
      <w:r w:rsidRPr="00890935">
        <w:rPr>
          <w:rFonts w:ascii="Times New Roman" w:eastAsia="Times New Roman" w:hAnsi="Times New Roman" w:cs="Times New Roman"/>
          <w:color w:val="000000"/>
          <w:sz w:val="27"/>
          <w:szCs w:val="27"/>
          <w:lang w:eastAsia="ru-RU"/>
        </w:rPr>
        <w:t>При обработке проймы сначала точно опиливают широкие плоскости как базовые поверхности, затем начерно ребра (узкие грани) 1,2,3 и 4, после чего размечают циркулем полуокружность, вырезают ее ножовкой (как показано штрихом на рисунке); производят точное опиливание полукруглой выемки (рис. 336,в) и проверяют точность обработки вкладышем, а также на симметричность по отношению к оси при помощи штангенциркуля.</w:t>
      </w:r>
      <w:proofErr w:type="gramEnd"/>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При обработке вкладыша сначала опиливают широкие поверхности, а потом ребра 1, 2 и 3. Далее размечают и вырезают ножовкой углы. После этого производят точное опиливание и припасовку ребер 5 и 6. Затем выполняется точное опиливание и припасовка вкладыша к пройме. Точность припасовки считается достаточной, если вкладыш входит в пройму без перекоса, качки и просветов (рис. 336,г).</w:t>
      </w:r>
    </w:p>
    <w:p w:rsidR="00890935" w:rsidRPr="00890935" w:rsidRDefault="00890935" w:rsidP="00890935">
      <w:pPr>
        <w:spacing w:after="270" w:line="240" w:lineRule="auto"/>
        <w:jc w:val="center"/>
        <w:rPr>
          <w:rFonts w:ascii="Times New Roman" w:eastAsia="Times New Roman" w:hAnsi="Times New Roman" w:cs="Times New Roman"/>
          <w:i/>
          <w:iCs/>
          <w:color w:val="666655"/>
          <w:sz w:val="27"/>
          <w:szCs w:val="27"/>
          <w:lang w:eastAsia="ru-RU"/>
        </w:rPr>
      </w:pPr>
      <w:r>
        <w:rPr>
          <w:rFonts w:ascii="Times New Roman" w:eastAsia="Times New Roman" w:hAnsi="Times New Roman" w:cs="Times New Roman"/>
          <w:i/>
          <w:iCs/>
          <w:noProof/>
          <w:color w:val="666655"/>
          <w:sz w:val="27"/>
          <w:szCs w:val="27"/>
          <w:lang w:eastAsia="ru-RU"/>
        </w:rPr>
        <w:lastRenderedPageBreak/>
        <w:drawing>
          <wp:inline distT="0" distB="0" distL="0" distR="0">
            <wp:extent cx="3895725" cy="3990975"/>
            <wp:effectExtent l="19050" t="0" r="9525" b="0"/>
            <wp:docPr id="1" name="Рисунок 1" descr="Рис. 336.  Припасовка: а - разметка, б - подгонка, в - подпиливание, г - проверка вкладыш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36.  Припасовка: а - разметка, б - подгонка, в - подпиливание, г - проверка вкладышем"/>
                    <pic:cNvPicPr>
                      <a:picLocks noChangeAspect="1" noChangeArrowheads="1"/>
                    </pic:cNvPicPr>
                  </pic:nvPicPr>
                  <pic:blipFill>
                    <a:blip r:embed="rId4" cstate="print"/>
                    <a:srcRect/>
                    <a:stretch>
                      <a:fillRect/>
                    </a:stretch>
                  </pic:blipFill>
                  <pic:spPr bwMode="auto">
                    <a:xfrm>
                      <a:off x="0" y="0"/>
                      <a:ext cx="3895725" cy="3990975"/>
                    </a:xfrm>
                    <a:prstGeom prst="rect">
                      <a:avLst/>
                    </a:prstGeom>
                    <a:noFill/>
                    <a:ln w="9525">
                      <a:noFill/>
                      <a:miter lim="800000"/>
                      <a:headEnd/>
                      <a:tailEnd/>
                    </a:ln>
                  </pic:spPr>
                </pic:pic>
              </a:graphicData>
            </a:graphic>
          </wp:inline>
        </w:drawing>
      </w:r>
      <w:r w:rsidRPr="00890935">
        <w:rPr>
          <w:rFonts w:ascii="Times New Roman" w:eastAsia="Times New Roman" w:hAnsi="Times New Roman" w:cs="Times New Roman"/>
          <w:i/>
          <w:iCs/>
          <w:color w:val="666655"/>
          <w:sz w:val="27"/>
          <w:szCs w:val="27"/>
          <w:lang w:eastAsia="ru-RU"/>
        </w:rPr>
        <w:br/>
        <w:t xml:space="preserve">Рис. 336. Припасовка: а - разметка, б - подгонка, в - подпиливание, </w:t>
      </w:r>
      <w:proofErr w:type="gramStart"/>
      <w:r w:rsidRPr="00890935">
        <w:rPr>
          <w:rFonts w:ascii="Times New Roman" w:eastAsia="Times New Roman" w:hAnsi="Times New Roman" w:cs="Times New Roman"/>
          <w:i/>
          <w:iCs/>
          <w:color w:val="666655"/>
          <w:sz w:val="27"/>
          <w:szCs w:val="27"/>
          <w:lang w:eastAsia="ru-RU"/>
        </w:rPr>
        <w:t>г</w:t>
      </w:r>
      <w:proofErr w:type="gramEnd"/>
      <w:r w:rsidRPr="00890935">
        <w:rPr>
          <w:rFonts w:ascii="Times New Roman" w:eastAsia="Times New Roman" w:hAnsi="Times New Roman" w:cs="Times New Roman"/>
          <w:i/>
          <w:iCs/>
          <w:color w:val="666655"/>
          <w:sz w:val="27"/>
          <w:szCs w:val="27"/>
          <w:lang w:eastAsia="ru-RU"/>
        </w:rPr>
        <w:t xml:space="preserve"> - проверка вкладышем</w:t>
      </w:r>
    </w:p>
    <w:p w:rsidR="00890935" w:rsidRPr="00890935" w:rsidRDefault="00890935" w:rsidP="00890935">
      <w:pPr>
        <w:spacing w:after="270" w:line="240" w:lineRule="auto"/>
        <w:jc w:val="center"/>
        <w:rPr>
          <w:rFonts w:ascii="Times New Roman" w:eastAsia="Times New Roman" w:hAnsi="Times New Roman" w:cs="Times New Roman"/>
          <w:i/>
          <w:iCs/>
          <w:color w:val="666655"/>
          <w:sz w:val="27"/>
          <w:szCs w:val="27"/>
          <w:lang w:eastAsia="ru-RU"/>
        </w:rPr>
      </w:pPr>
      <w:r>
        <w:rPr>
          <w:rFonts w:ascii="Times New Roman" w:eastAsia="Times New Roman" w:hAnsi="Times New Roman" w:cs="Times New Roman"/>
          <w:i/>
          <w:iCs/>
          <w:noProof/>
          <w:color w:val="666655"/>
          <w:sz w:val="27"/>
          <w:szCs w:val="27"/>
          <w:lang w:eastAsia="ru-RU"/>
        </w:rPr>
        <w:lastRenderedPageBreak/>
        <w:drawing>
          <wp:inline distT="0" distB="0" distL="0" distR="0">
            <wp:extent cx="3952875" cy="4962525"/>
            <wp:effectExtent l="19050" t="0" r="9525" b="0"/>
            <wp:docPr id="2" name="Рисунок 2" descr="Рис. 337. Припасовка косоугольных вкладышей:  а - схема разметки наружных углов, б - опиливание наружной поверхности,  в - схема разметки внутренних углов,  г - опиливание внутренних углов,  д - проверка вкладыш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37. Припасовка косоугольных вкладышей:  а - схема разметки наружных углов, б - опиливание наружной поверхности,  в - схема разметки внутренних углов,  г - опиливание внутренних углов,  д - проверка вкладышем"/>
                    <pic:cNvPicPr>
                      <a:picLocks noChangeAspect="1" noChangeArrowheads="1"/>
                    </pic:cNvPicPr>
                  </pic:nvPicPr>
                  <pic:blipFill>
                    <a:blip r:embed="rId5" cstate="print"/>
                    <a:srcRect/>
                    <a:stretch>
                      <a:fillRect/>
                    </a:stretch>
                  </pic:blipFill>
                  <pic:spPr bwMode="auto">
                    <a:xfrm>
                      <a:off x="0" y="0"/>
                      <a:ext cx="3952875" cy="4962525"/>
                    </a:xfrm>
                    <a:prstGeom prst="rect">
                      <a:avLst/>
                    </a:prstGeom>
                    <a:noFill/>
                    <a:ln w="9525">
                      <a:noFill/>
                      <a:miter lim="800000"/>
                      <a:headEnd/>
                      <a:tailEnd/>
                    </a:ln>
                  </pic:spPr>
                </pic:pic>
              </a:graphicData>
            </a:graphic>
          </wp:inline>
        </w:drawing>
      </w:r>
      <w:r w:rsidRPr="00890935">
        <w:rPr>
          <w:rFonts w:ascii="Times New Roman" w:eastAsia="Times New Roman" w:hAnsi="Times New Roman" w:cs="Times New Roman"/>
          <w:i/>
          <w:iCs/>
          <w:color w:val="666655"/>
          <w:sz w:val="27"/>
          <w:szCs w:val="27"/>
          <w:lang w:eastAsia="ru-RU"/>
        </w:rPr>
        <w:br/>
        <w:t xml:space="preserve">Рис. 337. </w:t>
      </w:r>
      <w:proofErr w:type="gramStart"/>
      <w:r w:rsidRPr="00890935">
        <w:rPr>
          <w:rFonts w:ascii="Times New Roman" w:eastAsia="Times New Roman" w:hAnsi="Times New Roman" w:cs="Times New Roman"/>
          <w:i/>
          <w:iCs/>
          <w:color w:val="666655"/>
          <w:sz w:val="27"/>
          <w:szCs w:val="27"/>
          <w:lang w:eastAsia="ru-RU"/>
        </w:rPr>
        <w:t xml:space="preserve">Припасовка косоугольных вкладышей: а - схема разметки наружных углов, б - опиливание наружной поверхности, в - схема разметки внутренних углов, г - опиливание внутренних углов, </w:t>
      </w:r>
      <w:proofErr w:type="spellStart"/>
      <w:r w:rsidRPr="00890935">
        <w:rPr>
          <w:rFonts w:ascii="Times New Roman" w:eastAsia="Times New Roman" w:hAnsi="Times New Roman" w:cs="Times New Roman"/>
          <w:i/>
          <w:iCs/>
          <w:color w:val="666655"/>
          <w:sz w:val="27"/>
          <w:szCs w:val="27"/>
          <w:lang w:eastAsia="ru-RU"/>
        </w:rPr>
        <w:t>д</w:t>
      </w:r>
      <w:proofErr w:type="spellEnd"/>
      <w:r w:rsidRPr="00890935">
        <w:rPr>
          <w:rFonts w:ascii="Times New Roman" w:eastAsia="Times New Roman" w:hAnsi="Times New Roman" w:cs="Times New Roman"/>
          <w:i/>
          <w:iCs/>
          <w:color w:val="666655"/>
          <w:sz w:val="27"/>
          <w:szCs w:val="27"/>
          <w:lang w:eastAsia="ru-RU"/>
        </w:rPr>
        <w:t xml:space="preserve"> - проверка вкладышем</w:t>
      </w:r>
      <w:proofErr w:type="gramEnd"/>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При изготовлении и припасовке косоугольных вкладышей и пройм типа "ласточкин хвост" (рис. 337,з, 6) сначала обрабатыва</w:t>
      </w:r>
      <w:proofErr w:type="gramStart"/>
      <w:r w:rsidRPr="00890935">
        <w:rPr>
          <w:rFonts w:ascii="Times New Roman" w:eastAsia="Times New Roman" w:hAnsi="Times New Roman" w:cs="Times New Roman"/>
          <w:color w:val="000000"/>
          <w:sz w:val="27"/>
          <w:szCs w:val="27"/>
          <w:lang w:eastAsia="ru-RU"/>
        </w:rPr>
        <w:t>ю-</w:t>
      </w:r>
      <w:proofErr w:type="gramEnd"/>
      <w:r w:rsidRPr="00890935">
        <w:rPr>
          <w:rFonts w:ascii="Times New Roman" w:eastAsia="Times New Roman" w:hAnsi="Times New Roman" w:cs="Times New Roman"/>
          <w:color w:val="000000"/>
          <w:sz w:val="27"/>
          <w:szCs w:val="27"/>
          <w:lang w:eastAsia="ru-RU"/>
        </w:rPr>
        <w:t>*- вкладыш (обработка и проверка его проще). Обработку ведут в следующем порядке (рис. 337,6). Вначале точно опиливают широкие плоскости как базовые поверхности, затем все четыре узких грани (ребра) 1, 2, 3 и 4. Далее размечают острые углы (рис. 337,в), вырезают их ножовкой и точно опиливают. Сначала опиливают ребра 5 и 6 (рис. 337,в</w:t>
      </w:r>
      <w:proofErr w:type="gramStart"/>
      <w:r w:rsidRPr="00890935">
        <w:rPr>
          <w:rFonts w:ascii="Times New Roman" w:eastAsia="Times New Roman" w:hAnsi="Times New Roman" w:cs="Times New Roman"/>
          <w:color w:val="000000"/>
          <w:sz w:val="27"/>
          <w:szCs w:val="27"/>
          <w:lang w:eastAsia="ru-RU"/>
        </w:rPr>
        <w:t>,г</w:t>
      </w:r>
      <w:proofErr w:type="gramEnd"/>
      <w:r w:rsidRPr="00890935">
        <w:rPr>
          <w:rFonts w:ascii="Times New Roman" w:eastAsia="Times New Roman" w:hAnsi="Times New Roman" w:cs="Times New Roman"/>
          <w:color w:val="000000"/>
          <w:sz w:val="27"/>
          <w:szCs w:val="27"/>
          <w:lang w:eastAsia="ru-RU"/>
        </w:rPr>
        <w:t>) в плоскости, параллельной ребру 7, затем ребрам 7 и 8 (рис. 337,а) по линейке и под углом 60° к ребру 4. Острый угол (60°) измеряют угловым шаблоном.</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Пройма обрабатывается в следующем порядке. Вначале точно опиливают широкие плоскости, после чего опиливают все четыре ребра.</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Далее производится разметка, вырезка ножовкой паза (на рис. 337,</w:t>
      </w:r>
      <w:proofErr w:type="gramStart"/>
      <w:r w:rsidRPr="00890935">
        <w:rPr>
          <w:rFonts w:ascii="Times New Roman" w:eastAsia="Times New Roman" w:hAnsi="Times New Roman" w:cs="Times New Roman"/>
          <w:color w:val="000000"/>
          <w:sz w:val="27"/>
          <w:szCs w:val="27"/>
          <w:lang w:eastAsia="ru-RU"/>
        </w:rPr>
        <w:t>в</w:t>
      </w:r>
      <w:proofErr w:type="gramEnd"/>
      <w:r w:rsidRPr="00890935">
        <w:rPr>
          <w:rFonts w:ascii="Times New Roman" w:eastAsia="Times New Roman" w:hAnsi="Times New Roman" w:cs="Times New Roman"/>
          <w:color w:val="000000"/>
          <w:sz w:val="27"/>
          <w:szCs w:val="27"/>
          <w:lang w:eastAsia="ru-RU"/>
        </w:rPr>
        <w:t xml:space="preserve"> показано </w:t>
      </w:r>
      <w:proofErr w:type="gramStart"/>
      <w:r w:rsidRPr="00890935">
        <w:rPr>
          <w:rFonts w:ascii="Times New Roman" w:eastAsia="Times New Roman" w:hAnsi="Times New Roman" w:cs="Times New Roman"/>
          <w:color w:val="000000"/>
          <w:sz w:val="27"/>
          <w:szCs w:val="27"/>
          <w:lang w:eastAsia="ru-RU"/>
        </w:rPr>
        <w:t>штрихом</w:t>
      </w:r>
      <w:proofErr w:type="gramEnd"/>
      <w:r w:rsidRPr="00890935">
        <w:rPr>
          <w:rFonts w:ascii="Times New Roman" w:eastAsia="Times New Roman" w:hAnsi="Times New Roman" w:cs="Times New Roman"/>
          <w:color w:val="000000"/>
          <w:sz w:val="27"/>
          <w:szCs w:val="27"/>
          <w:lang w:eastAsia="ru-RU"/>
        </w:rPr>
        <w:t xml:space="preserve">) и опиливание ребер 5, 6 и 7. Сначала ширина паза делается меньше требуемой на 0,05 - 0,1 мм при сохранении строгой симметричности боковых ребер паза по отношению к оси проймы, глубина паза выполняется сразу точной по размеру. Затем при припасовке вкладыша и </w:t>
      </w:r>
      <w:r w:rsidRPr="00890935">
        <w:rPr>
          <w:rFonts w:ascii="Times New Roman" w:eastAsia="Times New Roman" w:hAnsi="Times New Roman" w:cs="Times New Roman"/>
          <w:color w:val="000000"/>
          <w:sz w:val="27"/>
          <w:szCs w:val="27"/>
          <w:lang w:eastAsia="ru-RU"/>
        </w:rPr>
        <w:lastRenderedPageBreak/>
        <w:t xml:space="preserve">проймы ширина паза получает точный размер по форме выступа вкладыша. Точность припасовки считается достаточной, если вкладыш входит в пройму туго от руки, без просветов, качки и перекосов (рис. 337, </w:t>
      </w:r>
      <w:proofErr w:type="spellStart"/>
      <w:r w:rsidRPr="00890935">
        <w:rPr>
          <w:rFonts w:ascii="Times New Roman" w:eastAsia="Times New Roman" w:hAnsi="Times New Roman" w:cs="Times New Roman"/>
          <w:color w:val="000000"/>
          <w:sz w:val="27"/>
          <w:szCs w:val="27"/>
          <w:lang w:eastAsia="ru-RU"/>
        </w:rPr>
        <w:t>д</w:t>
      </w:r>
      <w:proofErr w:type="spellEnd"/>
      <w:r w:rsidRPr="00890935">
        <w:rPr>
          <w:rFonts w:ascii="Times New Roman" w:eastAsia="Times New Roman" w:hAnsi="Times New Roman" w:cs="Times New Roman"/>
          <w:color w:val="000000"/>
          <w:sz w:val="27"/>
          <w:szCs w:val="27"/>
          <w:lang w:eastAsia="ru-RU"/>
        </w:rPr>
        <w:t>).</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Ручное распиливание, пригонка и припасовка - очень трудоемкие операции. В современных условиях эти операции выполняют с использованием металлорежущего оборудования общего и специального назначения, при котором роль слесаря сводится к управлению машинами и контролю размеров.</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Криволинейные и фасонные детали обрабатывают на шлифовальных станках специальными профилированными абразивными кругами. Широкое применение также находят электроискровые, химические и другие методы обработки, исключающие дополнительную отделку вручную.</w:t>
      </w:r>
    </w:p>
    <w:p w:rsidR="00890935" w:rsidRP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Однако при выполнении слесарно-сборочных, ремонтных работ, а также при окончательной обработке деталей, полученных штамповкой, выполнять эти работы приходится вручную.</w:t>
      </w:r>
    </w:p>
    <w:p w:rsidR="00890935" w:rsidRDefault="00890935" w:rsidP="00890935">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890935">
        <w:rPr>
          <w:rFonts w:ascii="Times New Roman" w:eastAsia="Times New Roman" w:hAnsi="Times New Roman" w:cs="Times New Roman"/>
          <w:color w:val="000000"/>
          <w:sz w:val="27"/>
          <w:szCs w:val="27"/>
          <w:lang w:eastAsia="ru-RU"/>
        </w:rPr>
        <w:t xml:space="preserve">Применением специальных инструментов и приспособлений добиваются повышения производительности распиливания и припасовки. К числу таких инструментов и приспособлений относятся ручные напильники со сменными пластинками и напильники из проволоки, покрытые алмазной крошкой, </w:t>
      </w:r>
      <w:proofErr w:type="spellStart"/>
      <w:r w:rsidRPr="00890935">
        <w:rPr>
          <w:rFonts w:ascii="Times New Roman" w:eastAsia="Times New Roman" w:hAnsi="Times New Roman" w:cs="Times New Roman"/>
          <w:color w:val="000000"/>
          <w:sz w:val="27"/>
          <w:szCs w:val="27"/>
          <w:lang w:eastAsia="ru-RU"/>
        </w:rPr>
        <w:t>опиловочные</w:t>
      </w:r>
      <w:proofErr w:type="spellEnd"/>
      <w:r w:rsidRPr="00890935">
        <w:rPr>
          <w:rFonts w:ascii="Times New Roman" w:eastAsia="Times New Roman" w:hAnsi="Times New Roman" w:cs="Times New Roman"/>
          <w:color w:val="000000"/>
          <w:sz w:val="27"/>
          <w:szCs w:val="27"/>
          <w:lang w:eastAsia="ru-RU"/>
        </w:rPr>
        <w:t xml:space="preserve"> призмы, </w:t>
      </w:r>
      <w:proofErr w:type="spellStart"/>
      <w:r w:rsidRPr="00890935">
        <w:rPr>
          <w:rFonts w:ascii="Times New Roman" w:eastAsia="Times New Roman" w:hAnsi="Times New Roman" w:cs="Times New Roman"/>
          <w:color w:val="000000"/>
          <w:sz w:val="27"/>
          <w:szCs w:val="27"/>
          <w:lang w:eastAsia="ru-RU"/>
        </w:rPr>
        <w:t>опиловочные</w:t>
      </w:r>
      <w:proofErr w:type="spellEnd"/>
      <w:r w:rsidRPr="00890935">
        <w:rPr>
          <w:rFonts w:ascii="Times New Roman" w:eastAsia="Times New Roman" w:hAnsi="Times New Roman" w:cs="Times New Roman"/>
          <w:color w:val="000000"/>
          <w:sz w:val="27"/>
          <w:szCs w:val="27"/>
          <w:lang w:eastAsia="ru-RU"/>
        </w:rPr>
        <w:t xml:space="preserve"> наметки и т. д.</w:t>
      </w:r>
    </w:p>
    <w:p w:rsidR="00CA7FDB" w:rsidRPr="00890935" w:rsidRDefault="00CA7FDB" w:rsidP="00890935">
      <w:pPr>
        <w:spacing w:before="100" w:beforeAutospacing="1" w:after="100" w:afterAutospacing="1" w:line="240" w:lineRule="auto"/>
        <w:ind w:left="150" w:right="150" w:firstLine="300"/>
        <w:jc w:val="both"/>
        <w:rPr>
          <w:rFonts w:ascii="Times New Roman" w:eastAsia="Times New Roman" w:hAnsi="Times New Roman" w:cs="Times New Roman"/>
          <w:b/>
          <w:color w:val="000000"/>
          <w:sz w:val="27"/>
          <w:szCs w:val="27"/>
          <w:lang w:eastAsia="ru-RU"/>
        </w:rPr>
      </w:pPr>
      <w:r w:rsidRPr="00CA7FDB">
        <w:rPr>
          <w:rFonts w:ascii="Times New Roman" w:eastAsia="Times New Roman" w:hAnsi="Times New Roman" w:cs="Times New Roman"/>
          <w:b/>
          <w:color w:val="000000"/>
          <w:sz w:val="27"/>
          <w:szCs w:val="27"/>
          <w:lang w:eastAsia="ru-RU"/>
        </w:rPr>
        <w:t>Ответить на вопрос</w:t>
      </w:r>
      <w:proofErr w:type="gramStart"/>
      <w:r w:rsidRPr="00CA7FDB">
        <w:rPr>
          <w:rFonts w:ascii="Times New Roman" w:eastAsia="Times New Roman" w:hAnsi="Times New Roman" w:cs="Times New Roman"/>
          <w:b/>
          <w:color w:val="000000"/>
          <w:sz w:val="27"/>
          <w:szCs w:val="27"/>
          <w:lang w:eastAsia="ru-RU"/>
        </w:rPr>
        <w:t xml:space="preserve"> :</w:t>
      </w:r>
      <w:proofErr w:type="gramEnd"/>
    </w:p>
    <w:p w:rsidR="00890935" w:rsidRDefault="00CA7FDB">
      <w:pPr>
        <w:rPr>
          <w:sz w:val="40"/>
        </w:rPr>
      </w:pPr>
      <w:r w:rsidRPr="00CA7FDB">
        <w:rPr>
          <w:sz w:val="40"/>
        </w:rPr>
        <w:t>1.Сущность распиливание и припасовки</w:t>
      </w:r>
      <w:r w:rsidRPr="00CA7FDB">
        <w:rPr>
          <w:sz w:val="40"/>
          <w:lang w:val="en-US"/>
        </w:rPr>
        <w:t>?</w:t>
      </w:r>
    </w:p>
    <w:p w:rsidR="00CA7FDB" w:rsidRDefault="00CA7FDB">
      <w:pPr>
        <w:rPr>
          <w:sz w:val="40"/>
        </w:rPr>
      </w:pPr>
      <w:r>
        <w:rPr>
          <w:sz w:val="40"/>
        </w:rPr>
        <w:t xml:space="preserve">Выполненное задание нужно направить мне на </w:t>
      </w:r>
      <w:proofErr w:type="spellStart"/>
      <w:r>
        <w:rPr>
          <w:sz w:val="40"/>
        </w:rPr>
        <w:t>эл</w:t>
      </w:r>
      <w:proofErr w:type="gramStart"/>
      <w:r>
        <w:rPr>
          <w:sz w:val="40"/>
        </w:rPr>
        <w:t>.п</w:t>
      </w:r>
      <w:proofErr w:type="gramEnd"/>
      <w:r>
        <w:rPr>
          <w:sz w:val="40"/>
        </w:rPr>
        <w:t>очту</w:t>
      </w:r>
      <w:proofErr w:type="spellEnd"/>
      <w:r>
        <w:rPr>
          <w:sz w:val="40"/>
        </w:rPr>
        <w:t>.</w:t>
      </w:r>
    </w:p>
    <w:p w:rsidR="00CA7FDB" w:rsidRPr="00CA7FDB" w:rsidRDefault="00CA7FDB">
      <w:pPr>
        <w:rPr>
          <w:sz w:val="28"/>
          <w:lang w:val="en-US"/>
        </w:rPr>
      </w:pPr>
      <w:hyperlink r:id="rId6" w:history="1">
        <w:r w:rsidRPr="0023032F">
          <w:rPr>
            <w:rStyle w:val="a6"/>
            <w:sz w:val="28"/>
            <w:lang w:val="en-US"/>
          </w:rPr>
          <w:t>vova.batyev59@mail.ru</w:t>
        </w:r>
      </w:hyperlink>
      <w:r>
        <w:rPr>
          <w:sz w:val="28"/>
          <w:lang w:val="en-US"/>
        </w:rPr>
        <w:t xml:space="preserve"> </w:t>
      </w:r>
    </w:p>
    <w:p w:rsidR="00CA7FDB" w:rsidRPr="00CA7FDB" w:rsidRDefault="00CA7FDB">
      <w:pPr>
        <w:rPr>
          <w:sz w:val="40"/>
        </w:rPr>
      </w:pPr>
      <w:r>
        <w:rPr>
          <w:sz w:val="40"/>
        </w:rPr>
        <w:t xml:space="preserve">С уважением , </w:t>
      </w:r>
      <w:proofErr w:type="spellStart"/>
      <w:r>
        <w:rPr>
          <w:sz w:val="40"/>
        </w:rPr>
        <w:t>Батуев</w:t>
      </w:r>
      <w:proofErr w:type="gramStart"/>
      <w:r>
        <w:rPr>
          <w:sz w:val="40"/>
        </w:rPr>
        <w:t>.В</w:t>
      </w:r>
      <w:proofErr w:type="gramEnd"/>
      <w:r>
        <w:rPr>
          <w:sz w:val="40"/>
        </w:rPr>
        <w:t>.С</w:t>
      </w:r>
      <w:proofErr w:type="spellEnd"/>
    </w:p>
    <w:sectPr w:rsidR="00CA7FDB" w:rsidRPr="00CA7FDB" w:rsidSect="00F8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935"/>
    <w:rsid w:val="00890935"/>
    <w:rsid w:val="00CA7FDB"/>
    <w:rsid w:val="00F84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0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0935"/>
    <w:rPr>
      <w:rFonts w:ascii="Tahoma" w:hAnsi="Tahoma" w:cs="Tahoma"/>
      <w:sz w:val="16"/>
      <w:szCs w:val="16"/>
    </w:rPr>
  </w:style>
  <w:style w:type="character" w:styleId="a6">
    <w:name w:val="Hyperlink"/>
    <w:basedOn w:val="a0"/>
    <w:uiPriority w:val="99"/>
    <w:unhideWhenUsed/>
    <w:rsid w:val="00CA7F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3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va.batyev59@mail.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2020-06-01T17:45:00Z</dcterms:created>
  <dcterms:modified xsi:type="dcterms:W3CDTF">2020-06-01T18:05:00Z</dcterms:modified>
</cp:coreProperties>
</file>