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357" w:rsidRDefault="00F71357" w:rsidP="00F71357">
      <w:pPr>
        <w:pStyle w:val="a3"/>
        <w:tabs>
          <w:tab w:val="left" w:pos="1134"/>
        </w:tabs>
        <w:spacing w:before="120"/>
        <w:ind w:left="709"/>
        <w:jc w:val="center"/>
        <w:rPr>
          <w:b/>
          <w:sz w:val="28"/>
          <w:szCs w:val="28"/>
        </w:rPr>
      </w:pPr>
      <w:r w:rsidRPr="00F71357">
        <w:rPr>
          <w:b/>
          <w:sz w:val="28"/>
          <w:szCs w:val="28"/>
        </w:rPr>
        <w:t>Задание на 26. 05</w:t>
      </w:r>
      <w:r>
        <w:rPr>
          <w:b/>
          <w:sz w:val="28"/>
          <w:szCs w:val="28"/>
        </w:rPr>
        <w:t xml:space="preserve">, </w:t>
      </w:r>
      <w:r w:rsidRPr="00F71357">
        <w:rPr>
          <w:b/>
          <w:sz w:val="28"/>
          <w:szCs w:val="28"/>
        </w:rPr>
        <w:t xml:space="preserve"> 2 пары</w:t>
      </w:r>
    </w:p>
    <w:p w:rsidR="00F71357" w:rsidRPr="00F71357" w:rsidRDefault="00F71357" w:rsidP="00F71357">
      <w:pPr>
        <w:pStyle w:val="a3"/>
        <w:tabs>
          <w:tab w:val="left" w:pos="1134"/>
        </w:tabs>
        <w:spacing w:before="120"/>
        <w:ind w:left="709"/>
        <w:jc w:val="center"/>
        <w:rPr>
          <w:b/>
          <w:sz w:val="28"/>
          <w:szCs w:val="28"/>
        </w:rPr>
      </w:pPr>
    </w:p>
    <w:p w:rsidR="00C54886" w:rsidRDefault="00F71357" w:rsidP="00F71357">
      <w:pPr>
        <w:pStyle w:val="a3"/>
        <w:tabs>
          <w:tab w:val="left" w:pos="1134"/>
        </w:tabs>
        <w:spacing w:before="120"/>
        <w:ind w:left="709"/>
        <w:jc w:val="center"/>
        <w:rPr>
          <w:b/>
        </w:rPr>
      </w:pPr>
      <w:r>
        <w:rPr>
          <w:b/>
        </w:rPr>
        <w:t xml:space="preserve">ПРАКТИЧЕСКОЕ ЗАНЯТИЕ </w:t>
      </w:r>
    </w:p>
    <w:p w:rsidR="00F71357" w:rsidRPr="00F71357" w:rsidRDefault="00F71357" w:rsidP="00F71357">
      <w:pPr>
        <w:pStyle w:val="a3"/>
        <w:tabs>
          <w:tab w:val="left" w:pos="1134"/>
        </w:tabs>
        <w:spacing w:before="120"/>
        <w:ind w:left="709"/>
        <w:jc w:val="center"/>
        <w:rPr>
          <w:b/>
          <w:u w:val="single"/>
        </w:rPr>
      </w:pPr>
      <w:r>
        <w:rPr>
          <w:b/>
          <w:u w:val="single"/>
        </w:rPr>
        <w:t xml:space="preserve"> Вычертите только </w:t>
      </w:r>
      <w:r w:rsidRPr="00F71357">
        <w:rPr>
          <w:b/>
          <w:u w:val="single"/>
        </w:rPr>
        <w:t xml:space="preserve"> болтовое соединение, а также спецификацию </w:t>
      </w:r>
    </w:p>
    <w:p w:rsidR="00F71357" w:rsidRPr="00F71357" w:rsidRDefault="00F71357" w:rsidP="00F71357">
      <w:pPr>
        <w:pStyle w:val="a3"/>
        <w:tabs>
          <w:tab w:val="left" w:pos="1134"/>
        </w:tabs>
        <w:spacing w:before="120"/>
        <w:ind w:left="709"/>
        <w:jc w:val="center"/>
        <w:rPr>
          <w:b/>
          <w:u w:val="single"/>
        </w:rPr>
      </w:pPr>
    </w:p>
    <w:p w:rsidR="00F71357" w:rsidRPr="00F71357" w:rsidRDefault="00F71357" w:rsidP="00F71357">
      <w:pPr>
        <w:pStyle w:val="a3"/>
        <w:tabs>
          <w:tab w:val="left" w:pos="1134"/>
        </w:tabs>
        <w:spacing w:before="120"/>
        <w:ind w:left="709"/>
        <w:jc w:val="center"/>
        <w:rPr>
          <w:b/>
          <w:u w:val="single"/>
        </w:rPr>
      </w:pPr>
      <w:r w:rsidRPr="00F71357">
        <w:rPr>
          <w:b/>
          <w:u w:val="single"/>
        </w:rPr>
        <w:t>ТРЕХМЕРНОЕ МОДЕЛИРОВАНИЕ НЕ ЧЕРТИТЕ</w:t>
      </w:r>
      <w:r>
        <w:rPr>
          <w:b/>
          <w:u w:val="single"/>
        </w:rPr>
        <w:t>!!!!!!</w:t>
      </w:r>
    </w:p>
    <w:p w:rsidR="00C54886" w:rsidRPr="00F71357" w:rsidRDefault="00C54886" w:rsidP="00C54886">
      <w:pPr>
        <w:pStyle w:val="a3"/>
        <w:tabs>
          <w:tab w:val="left" w:pos="1134"/>
        </w:tabs>
        <w:spacing w:before="120"/>
        <w:ind w:left="709"/>
        <w:rPr>
          <w:b/>
          <w:u w:val="single"/>
        </w:rPr>
      </w:pPr>
    </w:p>
    <w:p w:rsidR="00C54886" w:rsidRPr="008815A1" w:rsidRDefault="00C54886" w:rsidP="00C54886">
      <w:pPr>
        <w:spacing w:line="360" w:lineRule="exact"/>
        <w:ind w:firstLine="720"/>
        <w:jc w:val="both"/>
        <w:rPr>
          <w:b/>
          <w:i/>
        </w:rPr>
      </w:pPr>
      <w:r w:rsidRPr="00CD6D91">
        <w:rPr>
          <w:b/>
        </w:rPr>
        <w:t>Моделирование разъемных соединений в системе  КОМПАС-3</w:t>
      </w:r>
      <w:r w:rsidRPr="00CD6D91">
        <w:rPr>
          <w:b/>
          <w:lang w:val="en-US"/>
        </w:rPr>
        <w:t>D</w:t>
      </w:r>
    </w:p>
    <w:p w:rsidR="00C54886" w:rsidRDefault="00C54886" w:rsidP="00C54886">
      <w:pPr>
        <w:pStyle w:val="a3"/>
        <w:tabs>
          <w:tab w:val="left" w:pos="1134"/>
        </w:tabs>
        <w:spacing w:before="120"/>
        <w:ind w:left="709"/>
        <w:rPr>
          <w:b/>
        </w:rPr>
      </w:pPr>
    </w:p>
    <w:p w:rsidR="00C54886" w:rsidRPr="00C54886" w:rsidRDefault="00C54886" w:rsidP="00C54886">
      <w:pPr>
        <w:pStyle w:val="a3"/>
        <w:tabs>
          <w:tab w:val="left" w:pos="1134"/>
        </w:tabs>
        <w:spacing w:before="120"/>
        <w:ind w:left="709"/>
        <w:rPr>
          <w:b/>
        </w:rPr>
      </w:pPr>
      <w:r w:rsidRPr="00C54886">
        <w:rPr>
          <w:b/>
        </w:rPr>
        <w:t>Создание и оформление ассоциативного сборочного чертежа «</w:t>
      </w:r>
      <w:r w:rsidRPr="00C54886">
        <w:rPr>
          <w:b/>
          <w:i/>
        </w:rPr>
        <w:t>Соединение болтовое</w:t>
      </w:r>
      <w:r w:rsidRPr="00C54886">
        <w:rPr>
          <w:b/>
        </w:rPr>
        <w:t>»</w:t>
      </w:r>
    </w:p>
    <w:p w:rsidR="00C54886" w:rsidRPr="00C54886" w:rsidRDefault="00C54886" w:rsidP="00C54886">
      <w:pPr>
        <w:pStyle w:val="a3"/>
        <w:ind w:left="0" w:firstLine="709"/>
        <w:jc w:val="both"/>
        <w:rPr>
          <w:b/>
        </w:rPr>
      </w:pPr>
    </w:p>
    <w:p w:rsidR="00C54886" w:rsidRPr="00C54886" w:rsidRDefault="00C54886" w:rsidP="00C54886">
      <w:pPr>
        <w:pStyle w:val="a3"/>
        <w:ind w:left="0" w:firstLine="709"/>
        <w:jc w:val="both"/>
        <w:rPr>
          <w:b/>
          <w:i/>
        </w:rPr>
      </w:pPr>
      <w:r w:rsidRPr="00C54886">
        <w:rPr>
          <w:b/>
          <w:i/>
        </w:rPr>
        <w:t>1. Создание ассоциативного чертежа</w:t>
      </w:r>
    </w:p>
    <w:p w:rsidR="00C54886" w:rsidRPr="00C54886" w:rsidRDefault="00C54886" w:rsidP="00C54886">
      <w:pPr>
        <w:tabs>
          <w:tab w:val="left" w:pos="709"/>
        </w:tabs>
        <w:ind w:firstLine="709"/>
        <w:jc w:val="both"/>
      </w:pPr>
      <w:r w:rsidRPr="00C54886">
        <w:t xml:space="preserve">Создайте новый </w:t>
      </w:r>
      <w:r w:rsidRPr="00C54886">
        <w:rPr>
          <w:b/>
        </w:rPr>
        <w:t xml:space="preserve">Чертёж </w:t>
      </w:r>
      <w:r w:rsidRPr="00C54886">
        <w:t xml:space="preserve">с форматом </w:t>
      </w:r>
      <w:r w:rsidRPr="00C54886">
        <w:rPr>
          <w:i/>
        </w:rPr>
        <w:t>А</w:t>
      </w:r>
      <w:proofErr w:type="gramStart"/>
      <w:r w:rsidRPr="00C54886">
        <w:rPr>
          <w:i/>
        </w:rPr>
        <w:t>4</w:t>
      </w:r>
      <w:proofErr w:type="gramEnd"/>
      <w:r w:rsidRPr="00C54886">
        <w:t>. Активируйте инструментальную панель</w:t>
      </w:r>
      <w:proofErr w:type="gramStart"/>
      <w:r w:rsidRPr="00C54886">
        <w:t xml:space="preserve"> (</w:t>
      </w:r>
      <w:r w:rsidRPr="00C54886">
        <w:rPr>
          <w:noProof/>
        </w:rPr>
        <w:drawing>
          <wp:inline distT="0" distB="0" distL="0" distR="0">
            <wp:extent cx="209550" cy="18097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) </w:t>
      </w:r>
      <w:proofErr w:type="gramEnd"/>
      <w:r w:rsidRPr="00C54886">
        <w:rPr>
          <w:b/>
        </w:rPr>
        <w:t>Виды</w:t>
      </w:r>
      <w:r w:rsidRPr="00C54886">
        <w:t>. Выберите команду</w:t>
      </w:r>
      <w:proofErr w:type="gramStart"/>
      <w:r w:rsidRPr="00C54886">
        <w:t xml:space="preserve"> (</w:t>
      </w:r>
      <w:r w:rsidRPr="00C54886">
        <w:rPr>
          <w:noProof/>
        </w:rPr>
        <w:drawing>
          <wp:inline distT="0" distB="0" distL="0" distR="0">
            <wp:extent cx="219075" cy="219075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) </w:t>
      </w:r>
      <w:proofErr w:type="gramEnd"/>
      <w:r w:rsidRPr="00C54886">
        <w:rPr>
          <w:b/>
        </w:rPr>
        <w:t>Стандартные виды</w:t>
      </w:r>
      <w:r w:rsidRPr="00C54886">
        <w:t>. В окне</w:t>
      </w:r>
      <w:proofErr w:type="gramStart"/>
      <w:r w:rsidRPr="00C54886">
        <w:t xml:space="preserve"> </w:t>
      </w:r>
      <w:r w:rsidRPr="00C54886">
        <w:rPr>
          <w:b/>
        </w:rPr>
        <w:t>В</w:t>
      </w:r>
      <w:proofErr w:type="gramEnd"/>
      <w:r w:rsidRPr="00C54886">
        <w:rPr>
          <w:b/>
        </w:rPr>
        <w:t>ыберите файл для открытия</w:t>
      </w:r>
      <w:r w:rsidRPr="00C54886">
        <w:t xml:space="preserve"> укажите документ </w:t>
      </w:r>
      <w:r w:rsidRPr="00C54886">
        <w:rPr>
          <w:i/>
        </w:rPr>
        <w:t>ИКГ 010.031.000 – Соединение болтовое.a3d</w:t>
      </w:r>
      <w:r w:rsidRPr="00C54886">
        <w:t xml:space="preserve">. Для данного варианта задания оставьте без изменения масштаб </w:t>
      </w:r>
      <w:r w:rsidRPr="00C54886">
        <w:rPr>
          <w:i/>
        </w:rPr>
        <w:t>1:1</w:t>
      </w:r>
      <w:r w:rsidRPr="00C54886">
        <w:t>. Вставьте предлагаемые три вида на лист чертежа.</w:t>
      </w:r>
    </w:p>
    <w:p w:rsidR="00C54886" w:rsidRPr="00C54886" w:rsidRDefault="00C54886" w:rsidP="00C54886">
      <w:pPr>
        <w:tabs>
          <w:tab w:val="left" w:pos="709"/>
        </w:tabs>
        <w:ind w:firstLine="709"/>
        <w:jc w:val="both"/>
        <w:rPr>
          <w:i/>
        </w:rPr>
      </w:pPr>
      <w:r w:rsidRPr="00C54886">
        <w:rPr>
          <w:b/>
          <w:i/>
        </w:rPr>
        <w:t>Примечание:</w:t>
      </w:r>
      <w:r w:rsidRPr="00C54886">
        <w:t xml:space="preserve"> при выполнении индивидуального варианта, для того чтобы виды разместились на поле чертежа формата </w:t>
      </w:r>
      <w:r w:rsidRPr="00C54886">
        <w:rPr>
          <w:i/>
        </w:rPr>
        <w:t>А</w:t>
      </w:r>
      <w:proofErr w:type="gramStart"/>
      <w:r w:rsidRPr="00C54886">
        <w:rPr>
          <w:i/>
        </w:rPr>
        <w:t>4</w:t>
      </w:r>
      <w:proofErr w:type="gramEnd"/>
      <w:r w:rsidRPr="00C54886">
        <w:t xml:space="preserve">, может возникнуть необходимость изменения натурального масштаба </w:t>
      </w:r>
      <w:r w:rsidRPr="00C54886">
        <w:rPr>
          <w:i/>
        </w:rPr>
        <w:t>1:1</w:t>
      </w:r>
      <w:r w:rsidRPr="00C54886">
        <w:t xml:space="preserve"> на масштаб увеличения </w:t>
      </w:r>
      <w:r w:rsidRPr="00C54886">
        <w:rPr>
          <w:i/>
        </w:rPr>
        <w:t>2:1</w:t>
      </w:r>
      <w:r w:rsidRPr="00C54886">
        <w:t xml:space="preserve"> или масштаб уменьшения </w:t>
      </w:r>
      <w:r w:rsidRPr="00C54886">
        <w:rPr>
          <w:i/>
        </w:rPr>
        <w:t>1:2</w:t>
      </w:r>
      <w:r w:rsidRPr="00C54886">
        <w:t>; и</w:t>
      </w:r>
      <w:r w:rsidRPr="00C54886">
        <w:t>з</w:t>
      </w:r>
      <w:r w:rsidRPr="00C54886">
        <w:t>менить масштаб ассоциативных видов можно и после вставки в чертеж, выделив вид пр</w:t>
      </w:r>
      <w:r w:rsidRPr="00C54886">
        <w:t>а</w:t>
      </w:r>
      <w:r w:rsidRPr="00C54886">
        <w:t xml:space="preserve">вой кнопкой мыши и указав в контекстном меню </w:t>
      </w:r>
      <w:r w:rsidRPr="00C54886">
        <w:rPr>
          <w:b/>
        </w:rPr>
        <w:t xml:space="preserve">Параметры вида </w:t>
      </w:r>
      <w:r w:rsidRPr="00C54886">
        <w:t>и на панели свойств</w:t>
      </w:r>
      <w:r w:rsidRPr="00C54886">
        <w:rPr>
          <w:b/>
        </w:rPr>
        <w:t xml:space="preserve"> – Масштаб</w:t>
      </w:r>
      <w:r w:rsidRPr="00C54886">
        <w:t>.</w:t>
      </w:r>
    </w:p>
    <w:p w:rsidR="00C54886" w:rsidRPr="00C54886" w:rsidRDefault="00C54886" w:rsidP="00C54886">
      <w:pPr>
        <w:tabs>
          <w:tab w:val="left" w:pos="709"/>
        </w:tabs>
        <w:ind w:firstLine="709"/>
        <w:jc w:val="both"/>
      </w:pPr>
      <w:r w:rsidRPr="00C54886">
        <w:t xml:space="preserve">В основной надписи автоматически заполнились графы </w:t>
      </w:r>
      <w:r w:rsidRPr="00C54886">
        <w:rPr>
          <w:b/>
        </w:rPr>
        <w:t>Обозначение</w:t>
      </w:r>
      <w:r w:rsidRPr="00C54886">
        <w:t xml:space="preserve"> – </w:t>
      </w:r>
      <w:r w:rsidRPr="00C54886">
        <w:rPr>
          <w:i/>
        </w:rPr>
        <w:t>ИКГ 010.031.000</w:t>
      </w:r>
      <w:r w:rsidRPr="00C54886">
        <w:t xml:space="preserve"> и </w:t>
      </w:r>
      <w:r w:rsidRPr="00C54886">
        <w:rPr>
          <w:b/>
        </w:rPr>
        <w:t>Наименование</w:t>
      </w:r>
      <w:r w:rsidRPr="00C54886">
        <w:t xml:space="preserve"> – </w:t>
      </w:r>
      <w:r w:rsidRPr="00C54886">
        <w:rPr>
          <w:i/>
        </w:rPr>
        <w:t>Соединение болтовое</w:t>
      </w:r>
      <w:r w:rsidRPr="00C54886">
        <w:t xml:space="preserve">. Сохраните файл модели в своей папке под именем, предложенным системой, то есть под тем же именем, что и у модели. </w:t>
      </w:r>
    </w:p>
    <w:p w:rsidR="00C54886" w:rsidRPr="00C54886" w:rsidRDefault="00C54886" w:rsidP="00C54886">
      <w:pPr>
        <w:tabs>
          <w:tab w:val="left" w:pos="709"/>
        </w:tabs>
        <w:ind w:firstLine="709"/>
        <w:jc w:val="both"/>
      </w:pPr>
      <w:r w:rsidRPr="00C54886">
        <w:t xml:space="preserve">Постройте </w:t>
      </w:r>
      <w:r w:rsidRPr="00C54886">
        <w:rPr>
          <w:noProof/>
        </w:rPr>
        <w:drawing>
          <wp:inline distT="0" distB="0" distL="0" distR="0">
            <wp:extent cx="219075" cy="171450"/>
            <wp:effectExtent l="19050" t="0" r="9525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 </w:t>
      </w:r>
      <w:r w:rsidRPr="00C54886">
        <w:rPr>
          <w:b/>
        </w:rPr>
        <w:t>Прямоугольник</w:t>
      </w:r>
      <w:r w:rsidRPr="00C54886">
        <w:t xml:space="preserve"> вокруг вида</w:t>
      </w:r>
      <w:proofErr w:type="gramStart"/>
      <w:r w:rsidRPr="00C54886">
        <w:t xml:space="preserve"> </w:t>
      </w:r>
      <w:r w:rsidRPr="00C54886">
        <w:rPr>
          <w:b/>
        </w:rPr>
        <w:t>С</w:t>
      </w:r>
      <w:proofErr w:type="gramEnd"/>
      <w:r w:rsidRPr="00C54886">
        <w:rPr>
          <w:b/>
        </w:rPr>
        <w:t>переди</w:t>
      </w:r>
      <w:r w:rsidRPr="00C54886">
        <w:t xml:space="preserve"> основным типом линии. При активной инструментальной панели </w:t>
      </w:r>
      <w:r w:rsidRPr="00C54886">
        <w:rPr>
          <w:noProof/>
        </w:rPr>
        <w:drawing>
          <wp:inline distT="0" distB="0" distL="0" distR="0">
            <wp:extent cx="209550" cy="180975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 </w:t>
      </w:r>
      <w:r w:rsidRPr="00C54886">
        <w:rPr>
          <w:b/>
        </w:rPr>
        <w:t>Виды</w:t>
      </w:r>
      <w:r w:rsidRPr="00C54886">
        <w:t xml:space="preserve"> вызовите команду </w:t>
      </w:r>
      <w:r w:rsidRPr="00C54886">
        <w:rPr>
          <w:noProof/>
        </w:rPr>
        <w:drawing>
          <wp:inline distT="0" distB="0" distL="0" distR="0">
            <wp:extent cx="247650" cy="20955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 </w:t>
      </w:r>
      <w:r w:rsidRPr="00C54886">
        <w:rPr>
          <w:b/>
        </w:rPr>
        <w:t>Местный разрез</w:t>
      </w:r>
      <w:r w:rsidRPr="00C54886">
        <w:t>. Курсором укажите на построенный прямоугольник, переместите курсор до центра окру</w:t>
      </w:r>
      <w:r w:rsidRPr="00C54886">
        <w:t>ж</w:t>
      </w:r>
      <w:r w:rsidRPr="00C54886">
        <w:t xml:space="preserve">ности </w:t>
      </w:r>
      <w:r w:rsidRPr="00C54886">
        <w:rPr>
          <w:i/>
        </w:rPr>
        <w:t>Болта</w:t>
      </w:r>
      <w:r w:rsidRPr="00C54886">
        <w:t xml:space="preserve"> на виде</w:t>
      </w:r>
      <w:proofErr w:type="gramStart"/>
      <w:r w:rsidRPr="00C54886">
        <w:t xml:space="preserve"> </w:t>
      </w:r>
      <w:r w:rsidRPr="00C54886">
        <w:rPr>
          <w:b/>
        </w:rPr>
        <w:t>С</w:t>
      </w:r>
      <w:proofErr w:type="gramEnd"/>
      <w:r w:rsidRPr="00C54886">
        <w:rPr>
          <w:b/>
        </w:rPr>
        <w:t>верху</w:t>
      </w:r>
      <w:r w:rsidRPr="00C54886">
        <w:t xml:space="preserve"> и щёлкните курсором. На месте главного вида создан </w:t>
      </w:r>
      <w:r w:rsidRPr="00C54886">
        <w:rPr>
          <w:b/>
        </w:rPr>
        <w:t>Фро</w:t>
      </w:r>
      <w:r w:rsidRPr="00C54886">
        <w:rPr>
          <w:b/>
        </w:rPr>
        <w:t>н</w:t>
      </w:r>
      <w:r w:rsidRPr="00C54886">
        <w:rPr>
          <w:b/>
        </w:rPr>
        <w:t>тальный разрез</w:t>
      </w:r>
      <w:r w:rsidRPr="00C54886">
        <w:t xml:space="preserve"> (рис. </w:t>
      </w:r>
      <w:r w:rsidR="00096BB4">
        <w:t>9.1</w:t>
      </w:r>
      <w:r w:rsidRPr="00C54886">
        <w:t>).</w:t>
      </w:r>
    </w:p>
    <w:p w:rsidR="00C54886" w:rsidRPr="00C54886" w:rsidRDefault="00C54886" w:rsidP="00C54886">
      <w:pPr>
        <w:tabs>
          <w:tab w:val="left" w:pos="709"/>
        </w:tabs>
        <w:ind w:firstLine="709"/>
        <w:jc w:val="both"/>
      </w:pPr>
      <w:r w:rsidRPr="00C54886">
        <w:t xml:space="preserve">Согласно </w:t>
      </w:r>
      <w:proofErr w:type="spellStart"/>
      <w:r w:rsidRPr="00C54886">
        <w:t>ГОСТу</w:t>
      </w:r>
      <w:proofErr w:type="spellEnd"/>
      <w:r w:rsidRPr="00C54886">
        <w:t xml:space="preserve">, крепёжные изделия в продольном разрезе не разрезаются. Для выполнения этого требования откройте в Главном меню </w:t>
      </w:r>
      <w:r w:rsidRPr="00C54886">
        <w:rPr>
          <w:b/>
        </w:rPr>
        <w:t>Вид</w:t>
      </w:r>
      <w:r w:rsidRPr="00C54886">
        <w:t xml:space="preserve"> и выберите вкладку </w:t>
      </w:r>
      <w:r w:rsidRPr="00C54886">
        <w:rPr>
          <w:b/>
        </w:rPr>
        <w:t>Дерево чертежа</w:t>
      </w:r>
      <w:r w:rsidRPr="00C54886">
        <w:t xml:space="preserve">. В результате слева от чертежа появляется </w:t>
      </w:r>
      <w:r w:rsidRPr="00C54886">
        <w:rPr>
          <w:b/>
        </w:rPr>
        <w:t xml:space="preserve">Дерево чертежа </w:t>
      </w:r>
      <w:r w:rsidRPr="00C54886">
        <w:t xml:space="preserve">(рис. </w:t>
      </w:r>
      <w:r w:rsidR="00096BB4">
        <w:t>9.1</w:t>
      </w:r>
      <w:r w:rsidRPr="00C54886">
        <w:t>), дающее возможность редактировать изображения на чертеже.</w:t>
      </w:r>
    </w:p>
    <w:p w:rsidR="00C54886" w:rsidRPr="00C54886" w:rsidRDefault="00C54886" w:rsidP="00C54886">
      <w:pPr>
        <w:jc w:val="both"/>
      </w:pPr>
    </w:p>
    <w:tbl>
      <w:tblPr>
        <w:tblW w:w="0" w:type="auto"/>
        <w:tblInd w:w="250" w:type="dxa"/>
        <w:tblLook w:val="04A0"/>
      </w:tblPr>
      <w:tblGrid>
        <w:gridCol w:w="5997"/>
        <w:gridCol w:w="3324"/>
      </w:tblGrid>
      <w:tr w:rsidR="00C54886" w:rsidRPr="00C54886" w:rsidTr="00C54886">
        <w:tc>
          <w:tcPr>
            <w:tcW w:w="5997" w:type="dxa"/>
          </w:tcPr>
          <w:p w:rsidR="00C54886" w:rsidRPr="00C54886" w:rsidRDefault="00C54886" w:rsidP="002D1CD2">
            <w:pPr>
              <w:rPr>
                <w:noProof/>
              </w:rPr>
            </w:pPr>
            <w:r w:rsidRPr="00C54886">
              <w:rPr>
                <w:noProof/>
              </w:rPr>
              <w:lastRenderedPageBreak/>
              <w:drawing>
                <wp:inline distT="0" distB="0" distL="0" distR="0">
                  <wp:extent cx="3771900" cy="2914650"/>
                  <wp:effectExtent l="19050" t="0" r="0" b="0"/>
                  <wp:docPr id="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:rsidR="00C54886" w:rsidRPr="00C54886" w:rsidRDefault="00C54886" w:rsidP="002D1CD2">
            <w:pPr>
              <w:rPr>
                <w:noProof/>
              </w:rPr>
            </w:pPr>
            <w:r w:rsidRPr="00C54886">
              <w:rPr>
                <w:noProof/>
              </w:rPr>
              <w:drawing>
                <wp:inline distT="0" distB="0" distL="0" distR="0">
                  <wp:extent cx="2019300" cy="2981325"/>
                  <wp:effectExtent l="19050" t="0" r="0" b="0"/>
                  <wp:docPr id="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86" w:rsidRPr="00C54886" w:rsidTr="00C54886">
        <w:tc>
          <w:tcPr>
            <w:tcW w:w="5997" w:type="dxa"/>
          </w:tcPr>
          <w:p w:rsidR="00C54886" w:rsidRPr="00C54886" w:rsidRDefault="00C54886" w:rsidP="00096BB4">
            <w:pPr>
              <w:spacing w:before="120"/>
              <w:jc w:val="center"/>
              <w:rPr>
                <w:i/>
                <w:noProof/>
              </w:rPr>
            </w:pPr>
            <w:r w:rsidRPr="00C54886">
              <w:rPr>
                <w:i/>
                <w:noProof/>
              </w:rPr>
              <w:t xml:space="preserve">Рис. </w:t>
            </w:r>
            <w:r w:rsidR="00096BB4">
              <w:rPr>
                <w:i/>
                <w:noProof/>
              </w:rPr>
              <w:t>9.1</w:t>
            </w:r>
          </w:p>
        </w:tc>
        <w:tc>
          <w:tcPr>
            <w:tcW w:w="3324" w:type="dxa"/>
          </w:tcPr>
          <w:p w:rsidR="00C54886" w:rsidRPr="00C54886" w:rsidRDefault="00C54886" w:rsidP="00096BB4">
            <w:pPr>
              <w:spacing w:before="120"/>
              <w:jc w:val="center"/>
              <w:rPr>
                <w:noProof/>
              </w:rPr>
            </w:pPr>
            <w:r w:rsidRPr="00C54886">
              <w:rPr>
                <w:i/>
                <w:noProof/>
              </w:rPr>
              <w:t xml:space="preserve">Рис. </w:t>
            </w:r>
            <w:r w:rsidR="00096BB4">
              <w:rPr>
                <w:i/>
                <w:noProof/>
              </w:rPr>
              <w:t>9.2</w:t>
            </w:r>
          </w:p>
        </w:tc>
      </w:tr>
    </w:tbl>
    <w:p w:rsidR="00C54886" w:rsidRPr="00C54886" w:rsidRDefault="00C54886" w:rsidP="00C54886">
      <w:pPr>
        <w:ind w:firstLine="709"/>
        <w:jc w:val="both"/>
      </w:pPr>
      <w:r w:rsidRPr="00C54886">
        <w:t xml:space="preserve">В </w:t>
      </w:r>
      <w:r w:rsidRPr="00C54886">
        <w:rPr>
          <w:b/>
        </w:rPr>
        <w:t>Дереве чертежа</w:t>
      </w:r>
      <w:r w:rsidRPr="00C54886">
        <w:t xml:space="preserve"> наведите курсор и щелкните ЛК мыши на символах «+», разве</w:t>
      </w:r>
      <w:r w:rsidRPr="00C54886">
        <w:t>р</w:t>
      </w:r>
      <w:r w:rsidRPr="00C54886">
        <w:t xml:space="preserve">ните состав </w:t>
      </w:r>
      <w:r w:rsidRPr="00C54886">
        <w:rPr>
          <w:b/>
        </w:rPr>
        <w:t xml:space="preserve">Местного разреза </w:t>
      </w:r>
      <w:r w:rsidRPr="00C54886">
        <w:t>и его компонентов. Выделите при нажатой клавише &lt;</w:t>
      </w:r>
      <w:r w:rsidRPr="00C54886">
        <w:rPr>
          <w:i/>
          <w:lang w:val="en-US"/>
        </w:rPr>
        <w:t>Ctrl</w:t>
      </w:r>
      <w:r w:rsidRPr="00C54886">
        <w:rPr>
          <w:b/>
        </w:rPr>
        <w:t xml:space="preserve">&gt; </w:t>
      </w:r>
      <w:r w:rsidRPr="00C54886">
        <w:t xml:space="preserve">компоненты </w:t>
      </w:r>
      <w:r w:rsidRPr="00C54886">
        <w:rPr>
          <w:i/>
        </w:rPr>
        <w:t>Болт, Гайка и Шайба</w:t>
      </w:r>
      <w:r w:rsidRPr="00C54886">
        <w:t>. Затем щёлкните правой кнопкой мыши на одном из выделенных компонентов и в контекстном меню выберите команду</w:t>
      </w:r>
      <w:proofErr w:type="gramStart"/>
      <w:r w:rsidRPr="00C54886">
        <w:t xml:space="preserve"> </w:t>
      </w:r>
      <w:r w:rsidRPr="00C54886">
        <w:rPr>
          <w:b/>
        </w:rPr>
        <w:t>Н</w:t>
      </w:r>
      <w:proofErr w:type="gramEnd"/>
      <w:r w:rsidRPr="00C54886">
        <w:rPr>
          <w:b/>
        </w:rPr>
        <w:t>е разрезать</w:t>
      </w:r>
      <w:r w:rsidRPr="00C54886">
        <w:t>.</w:t>
      </w:r>
    </w:p>
    <w:p w:rsidR="00C54886" w:rsidRPr="00C54886" w:rsidRDefault="00C54886" w:rsidP="00C54886">
      <w:pPr>
        <w:ind w:firstLine="709"/>
        <w:jc w:val="both"/>
      </w:pPr>
      <w:r w:rsidRPr="00C54886">
        <w:t>Завершите работу командой</w:t>
      </w:r>
      <w:proofErr w:type="gramStart"/>
      <w:r w:rsidRPr="00C54886">
        <w:t xml:space="preserve"> </w:t>
      </w:r>
      <w:r w:rsidRPr="00C54886">
        <w:rPr>
          <w:noProof/>
        </w:rPr>
        <w:drawing>
          <wp:inline distT="0" distB="0" distL="0" distR="0">
            <wp:extent cx="219075" cy="21907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 </w:t>
      </w:r>
      <w:r w:rsidRPr="00C54886">
        <w:rPr>
          <w:b/>
        </w:rPr>
        <w:t>П</w:t>
      </w:r>
      <w:proofErr w:type="gramEnd"/>
      <w:r w:rsidRPr="00C54886">
        <w:rPr>
          <w:b/>
        </w:rPr>
        <w:t>ерестроить</w:t>
      </w:r>
      <w:r w:rsidRPr="00C54886">
        <w:t xml:space="preserve">. </w:t>
      </w:r>
      <w:proofErr w:type="gramStart"/>
      <w:r w:rsidRPr="00C54886">
        <w:t>Эту команду можно вызвать и функциональной клавишей &lt;</w:t>
      </w:r>
      <w:r w:rsidRPr="00C54886">
        <w:rPr>
          <w:i/>
          <w:lang w:val="en-US"/>
        </w:rPr>
        <w:t>F</w:t>
      </w:r>
      <w:r w:rsidRPr="00C54886">
        <w:rPr>
          <w:i/>
        </w:rPr>
        <w:t>5</w:t>
      </w:r>
      <w:r w:rsidRPr="00C54886">
        <w:rPr>
          <w:b/>
        </w:rPr>
        <w:t>&gt;</w:t>
      </w:r>
      <w:r w:rsidRPr="00C54886">
        <w:t>. На чертеже выбранные компоненты будут показаны н</w:t>
      </w:r>
      <w:r w:rsidRPr="00C54886">
        <w:t>е</w:t>
      </w:r>
      <w:r w:rsidRPr="00C54886">
        <w:t xml:space="preserve">разрезанными (рис. </w:t>
      </w:r>
      <w:r w:rsidR="00096BB4">
        <w:t>9.2</w:t>
      </w:r>
      <w:r w:rsidRPr="00C54886">
        <w:t>).</w:t>
      </w:r>
      <w:proofErr w:type="gramEnd"/>
    </w:p>
    <w:p w:rsidR="00C54886" w:rsidRPr="00C54886" w:rsidRDefault="00C54886" w:rsidP="00C54886">
      <w:pPr>
        <w:ind w:firstLine="709"/>
        <w:jc w:val="both"/>
      </w:pPr>
      <w:r w:rsidRPr="00C54886">
        <w:t xml:space="preserve">Аналогично, пользуясь изложенной методикой, при помощи команды </w:t>
      </w:r>
      <w:r w:rsidRPr="00C54886">
        <w:rPr>
          <w:noProof/>
        </w:rPr>
        <w:drawing>
          <wp:inline distT="0" distB="0" distL="0" distR="0">
            <wp:extent cx="247650" cy="209550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 </w:t>
      </w:r>
      <w:r w:rsidRPr="00C54886">
        <w:rPr>
          <w:b/>
        </w:rPr>
        <w:t>Мес</w:t>
      </w:r>
      <w:r w:rsidRPr="00C54886">
        <w:rPr>
          <w:b/>
        </w:rPr>
        <w:t>т</w:t>
      </w:r>
      <w:r w:rsidRPr="00C54886">
        <w:rPr>
          <w:b/>
        </w:rPr>
        <w:t>ный разрез</w:t>
      </w:r>
      <w:r w:rsidRPr="00C54886">
        <w:t xml:space="preserve"> выполните полный профильный разрез на виде слева. Предварительно уст</w:t>
      </w:r>
      <w:r w:rsidRPr="00C54886">
        <w:t>а</w:t>
      </w:r>
      <w:r w:rsidRPr="00C54886">
        <w:t>новите вид слева текущим, выполнив двойной щелчок ЛК мыши по точечной рамке в</w:t>
      </w:r>
      <w:r w:rsidRPr="00C54886">
        <w:t>о</w:t>
      </w:r>
      <w:r w:rsidRPr="00C54886">
        <w:t>круг вида.</w:t>
      </w:r>
    </w:p>
    <w:p w:rsidR="00C54886" w:rsidRPr="00C54886" w:rsidRDefault="00C54886" w:rsidP="00C54886">
      <w:pPr>
        <w:ind w:firstLine="709"/>
        <w:jc w:val="both"/>
      </w:pPr>
      <w:r w:rsidRPr="00C54886">
        <w:rPr>
          <w:b/>
          <w:i/>
        </w:rPr>
        <w:t xml:space="preserve">Примечание: </w:t>
      </w:r>
      <w:r w:rsidRPr="00C54886">
        <w:t>при выполнении местного разреза не обязательно выполнять замкн</w:t>
      </w:r>
      <w:r w:rsidRPr="00C54886">
        <w:t>у</w:t>
      </w:r>
      <w:r w:rsidRPr="00C54886">
        <w:t xml:space="preserve">тый контур вокруг всего вида, достаточно построить </w:t>
      </w:r>
      <w:r w:rsidRPr="00C54886">
        <w:rPr>
          <w:noProof/>
        </w:rPr>
        <w:drawing>
          <wp:inline distT="0" distB="0" distL="0" distR="0">
            <wp:extent cx="219075" cy="171450"/>
            <wp:effectExtent l="19050" t="0" r="9525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 </w:t>
      </w:r>
      <w:r w:rsidRPr="00C54886">
        <w:rPr>
          <w:b/>
        </w:rPr>
        <w:t>Прямоугольник</w:t>
      </w:r>
      <w:r w:rsidRPr="00C54886">
        <w:t xml:space="preserve">, обводящий прямоугольный контур деталей </w:t>
      </w:r>
      <w:r w:rsidRPr="00C54886">
        <w:rPr>
          <w:i/>
        </w:rPr>
        <w:t>Корпус</w:t>
      </w:r>
      <w:r w:rsidRPr="00C54886">
        <w:t xml:space="preserve"> и </w:t>
      </w:r>
      <w:r w:rsidRPr="00C54886">
        <w:rPr>
          <w:i/>
        </w:rPr>
        <w:t>Планка</w:t>
      </w:r>
      <w:r w:rsidRPr="00C54886">
        <w:t>.</w:t>
      </w:r>
    </w:p>
    <w:p w:rsidR="00C54886" w:rsidRPr="00C54886" w:rsidRDefault="00C54886" w:rsidP="00C54886">
      <w:pPr>
        <w:jc w:val="center"/>
      </w:pPr>
    </w:p>
    <w:p w:rsidR="00C54886" w:rsidRPr="00C54886" w:rsidRDefault="00C54886" w:rsidP="00C54886">
      <w:pPr>
        <w:ind w:firstLine="709"/>
        <w:rPr>
          <w:b/>
          <w:i/>
        </w:rPr>
      </w:pPr>
      <w:r w:rsidRPr="00C54886">
        <w:rPr>
          <w:b/>
          <w:i/>
        </w:rPr>
        <w:t>2. Оформление сборочного чертежа</w:t>
      </w:r>
    </w:p>
    <w:p w:rsidR="00C54886" w:rsidRPr="00C54886" w:rsidRDefault="00C54886" w:rsidP="00C54886">
      <w:pPr>
        <w:ind w:firstLine="709"/>
        <w:jc w:val="both"/>
      </w:pPr>
      <w:r w:rsidRPr="00C54886">
        <w:t>Под оформлением сборочного чертежа подразумевается:</w:t>
      </w:r>
    </w:p>
    <w:p w:rsidR="00C54886" w:rsidRPr="00C54886" w:rsidRDefault="00C54886" w:rsidP="00C54886">
      <w:pPr>
        <w:pStyle w:val="a3"/>
        <w:ind w:left="0" w:firstLine="709"/>
        <w:jc w:val="both"/>
      </w:pPr>
      <w:r w:rsidRPr="00C54886">
        <w:t>- нанесение осевых линий и простановка размеров,</w:t>
      </w:r>
    </w:p>
    <w:p w:rsidR="00C54886" w:rsidRPr="00C54886" w:rsidRDefault="00C54886" w:rsidP="00C54886">
      <w:pPr>
        <w:pStyle w:val="a3"/>
        <w:ind w:left="0" w:firstLine="709"/>
        <w:jc w:val="both"/>
      </w:pPr>
      <w:r w:rsidRPr="00C54886">
        <w:t>- введение технических требований,</w:t>
      </w:r>
    </w:p>
    <w:p w:rsidR="00C54886" w:rsidRPr="00C54886" w:rsidRDefault="00C54886" w:rsidP="00C54886">
      <w:pPr>
        <w:pStyle w:val="a3"/>
        <w:ind w:left="0" w:firstLine="709"/>
        <w:jc w:val="both"/>
      </w:pPr>
      <w:r w:rsidRPr="00C54886">
        <w:t>- заполнение основной надписи,</w:t>
      </w:r>
    </w:p>
    <w:p w:rsidR="00C54886" w:rsidRPr="00C54886" w:rsidRDefault="00C54886" w:rsidP="00C54886">
      <w:pPr>
        <w:pStyle w:val="a3"/>
        <w:ind w:left="0" w:firstLine="709"/>
        <w:jc w:val="both"/>
      </w:pPr>
      <w:r w:rsidRPr="00C54886">
        <w:t>- простановка позиционных линий-выносок к деталям сборки.</w:t>
      </w:r>
    </w:p>
    <w:p w:rsidR="00C54886" w:rsidRPr="00C54886" w:rsidRDefault="00C54886" w:rsidP="00C54886">
      <w:pPr>
        <w:tabs>
          <w:tab w:val="left" w:pos="709"/>
        </w:tabs>
        <w:ind w:firstLine="709"/>
        <w:jc w:val="both"/>
      </w:pPr>
      <w:r w:rsidRPr="00C54886">
        <w:t>В отличие от чертежа детали, на сборочном чертеже наносят не все размеры, а лишь следующие:</w:t>
      </w:r>
    </w:p>
    <w:p w:rsidR="00C54886" w:rsidRPr="00C54886" w:rsidRDefault="00C54886" w:rsidP="00C54886">
      <w:pPr>
        <w:pStyle w:val="a3"/>
        <w:tabs>
          <w:tab w:val="left" w:pos="709"/>
        </w:tabs>
        <w:ind w:left="0" w:firstLine="709"/>
        <w:jc w:val="both"/>
      </w:pPr>
      <w:r w:rsidRPr="00C54886">
        <w:t>- справочные (габаритные, установочные и присоединительные) размеры, а также размеры стандартных изделий, то есть размеры, не подлежащие выполнению и контролю в процессе сборки и указываемые для большего удобства пользования чертежом;</w:t>
      </w:r>
    </w:p>
    <w:p w:rsidR="00C54886" w:rsidRPr="00C54886" w:rsidRDefault="00C54886" w:rsidP="00C54886">
      <w:pPr>
        <w:pStyle w:val="a3"/>
        <w:tabs>
          <w:tab w:val="left" w:pos="709"/>
        </w:tabs>
        <w:ind w:left="0" w:firstLine="709"/>
        <w:jc w:val="both"/>
      </w:pPr>
      <w:r w:rsidRPr="00C54886">
        <w:t>- размеры, определяющие взаимное положение деталей, например, при сварке, клейке, пайке, то есть размеры, которые выполняются и контролируются в процессе сбо</w:t>
      </w:r>
      <w:r w:rsidRPr="00C54886">
        <w:t>р</w:t>
      </w:r>
      <w:r w:rsidRPr="00C54886">
        <w:t>ки.</w:t>
      </w:r>
    </w:p>
    <w:p w:rsidR="00C54886" w:rsidRPr="00C54886" w:rsidRDefault="00C54886" w:rsidP="00C54886">
      <w:pPr>
        <w:pStyle w:val="a3"/>
        <w:ind w:left="0" w:firstLine="709"/>
        <w:jc w:val="both"/>
      </w:pPr>
      <w:r w:rsidRPr="00C54886">
        <w:t xml:space="preserve">На данном чертеже достаточно проставить только справочные размеры. Нанесите осевые линии и размеры (рис. </w:t>
      </w:r>
      <w:r w:rsidR="007B7D19">
        <w:t>9.7</w:t>
      </w:r>
      <w:r w:rsidRPr="00C54886">
        <w:t>) на каждом виде (разрезе), предварительно сделав вид (разрез) текущим.</w:t>
      </w:r>
    </w:p>
    <w:p w:rsidR="00C54886" w:rsidRPr="00C54886" w:rsidRDefault="00C54886" w:rsidP="00C54886">
      <w:pPr>
        <w:pStyle w:val="a3"/>
        <w:ind w:left="0" w:firstLine="709"/>
        <w:jc w:val="both"/>
      </w:pPr>
      <w:r w:rsidRPr="00C54886">
        <w:rPr>
          <w:b/>
          <w:i/>
        </w:rPr>
        <w:lastRenderedPageBreak/>
        <w:t>Примечание:</w:t>
      </w:r>
      <w:r w:rsidRPr="00C54886">
        <w:rPr>
          <w:b/>
        </w:rPr>
        <w:t xml:space="preserve"> </w:t>
      </w:r>
      <w:r w:rsidRPr="00C54886">
        <w:t xml:space="preserve">если на чертеже есть как справочные, так и выполняемые размеры, то справочные отмечают звездочкой </w:t>
      </w:r>
      <w:r w:rsidRPr="00C54886">
        <w:rPr>
          <w:rFonts w:ascii="Cambria Math" w:hAnsi="Cambria Math"/>
        </w:rPr>
        <w:t>&lt;*&gt; и в технических требованиях вводят поясн</w:t>
      </w:r>
      <w:r w:rsidRPr="00C54886">
        <w:rPr>
          <w:rFonts w:ascii="Cambria Math" w:hAnsi="Cambria Math"/>
        </w:rPr>
        <w:t>е</w:t>
      </w:r>
      <w:r w:rsidRPr="00C54886">
        <w:rPr>
          <w:rFonts w:ascii="Cambria Math" w:hAnsi="Cambria Math"/>
        </w:rPr>
        <w:t xml:space="preserve">ние </w:t>
      </w:r>
      <w:r w:rsidRPr="00C54886">
        <w:rPr>
          <w:i/>
        </w:rPr>
        <w:t>*Размеры для справок</w:t>
      </w:r>
      <w:r w:rsidRPr="00C54886">
        <w:t>;</w:t>
      </w:r>
      <w:r w:rsidRPr="00C54886">
        <w:rPr>
          <w:i/>
        </w:rPr>
        <w:t xml:space="preserve"> </w:t>
      </w:r>
      <w:r w:rsidRPr="00C54886">
        <w:t xml:space="preserve">если имеются только справочные (как в нашем случае), то в технических требованиях пункт </w:t>
      </w:r>
      <w:r w:rsidRPr="00C54886">
        <w:rPr>
          <w:i/>
        </w:rPr>
        <w:t xml:space="preserve">Размеры для справок  </w:t>
      </w:r>
      <w:r w:rsidRPr="00C54886">
        <w:t>звездочкой не отмечают и над ра</w:t>
      </w:r>
      <w:r w:rsidRPr="00C54886">
        <w:t>з</w:t>
      </w:r>
      <w:r w:rsidRPr="00C54886">
        <w:t>мерами звездочку не ставят.</w:t>
      </w:r>
    </w:p>
    <w:p w:rsidR="00C54886" w:rsidRPr="00C54886" w:rsidRDefault="00C54886" w:rsidP="00C54886">
      <w:pPr>
        <w:ind w:firstLine="709"/>
        <w:jc w:val="both"/>
      </w:pPr>
      <w:r w:rsidRPr="00C54886">
        <w:t xml:space="preserve">Для введения </w:t>
      </w:r>
      <w:r w:rsidRPr="00C54886">
        <w:rPr>
          <w:b/>
        </w:rPr>
        <w:t>Технических требований</w:t>
      </w:r>
      <w:r w:rsidRPr="00C54886">
        <w:t xml:space="preserve"> на чертеже необходимо выполнить сл</w:t>
      </w:r>
      <w:r w:rsidRPr="00C54886">
        <w:t>е</w:t>
      </w:r>
      <w:r w:rsidRPr="00C54886">
        <w:t xml:space="preserve">дующую последовательность команд: </w:t>
      </w:r>
      <w:r w:rsidRPr="00C54886">
        <w:rPr>
          <w:b/>
        </w:rPr>
        <w:t>Вставка</w:t>
      </w:r>
      <w:r w:rsidRPr="00C54886">
        <w:t xml:space="preserve"> </w:t>
      </w:r>
      <w:r w:rsidRPr="00C54886">
        <w:sym w:font="Symbol" w:char="F0AE"/>
      </w:r>
      <w:r w:rsidRPr="00C54886">
        <w:t xml:space="preserve"> </w:t>
      </w:r>
      <w:r w:rsidRPr="00C54886">
        <w:rPr>
          <w:b/>
        </w:rPr>
        <w:t xml:space="preserve">Технические требования </w:t>
      </w:r>
      <w:r w:rsidRPr="00C54886">
        <w:sym w:font="Symbol" w:char="F0AE"/>
      </w:r>
      <w:r w:rsidRPr="00C54886">
        <w:t xml:space="preserve"> </w:t>
      </w:r>
      <w:r w:rsidRPr="00C54886">
        <w:rPr>
          <w:b/>
        </w:rPr>
        <w:t>Ввод</w:t>
      </w:r>
      <w:r w:rsidRPr="00C54886">
        <w:t xml:space="preserve">. В диалоговом окне </w:t>
      </w:r>
      <w:r w:rsidRPr="00C54886">
        <w:rPr>
          <w:b/>
        </w:rPr>
        <w:t>Технические требования</w:t>
      </w:r>
      <w:r w:rsidRPr="00C54886">
        <w:t xml:space="preserve"> цифра «</w:t>
      </w:r>
      <w:r w:rsidRPr="00C54886">
        <w:rPr>
          <w:i/>
        </w:rPr>
        <w:t>1.»</w:t>
      </w:r>
      <w:r w:rsidRPr="00C54886">
        <w:t>предназначена для записи первого технического требования.</w:t>
      </w:r>
    </w:p>
    <w:p w:rsidR="00C54886" w:rsidRPr="00C54886" w:rsidRDefault="00932A99" w:rsidP="00C54886">
      <w:pPr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424180</wp:posOffset>
            </wp:positionV>
            <wp:extent cx="5019675" cy="1095375"/>
            <wp:effectExtent l="19050" t="0" r="9525" b="0"/>
            <wp:wrapTopAndBottom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886" w:rsidRPr="00C54886">
        <w:rPr>
          <w:noProof/>
        </w:rPr>
        <w:t xml:space="preserve">Введите с клавиатуры текст (рис. </w:t>
      </w:r>
      <w:r>
        <w:rPr>
          <w:noProof/>
        </w:rPr>
        <w:t>9.3</w:t>
      </w:r>
      <w:r w:rsidR="00C54886" w:rsidRPr="00C54886">
        <w:rPr>
          <w:noProof/>
        </w:rPr>
        <w:t xml:space="preserve">) </w:t>
      </w:r>
      <w:r w:rsidR="00C54886" w:rsidRPr="00C54886">
        <w:rPr>
          <w:i/>
          <w:noProof/>
        </w:rPr>
        <w:t xml:space="preserve">Размеры для справок. </w:t>
      </w:r>
      <w:r w:rsidR="00C54886" w:rsidRPr="00C54886">
        <w:rPr>
          <w:noProof/>
        </w:rPr>
        <w:t>Нажмите для перехода на следующую строку клавишу &lt;</w:t>
      </w:r>
      <w:r w:rsidR="00C54886" w:rsidRPr="00C54886">
        <w:rPr>
          <w:noProof/>
          <w:lang w:val="en-US"/>
        </w:rPr>
        <w:t>Enter</w:t>
      </w:r>
      <w:r w:rsidR="00C54886" w:rsidRPr="00C54886">
        <w:rPr>
          <w:noProof/>
        </w:rPr>
        <w:t xml:space="preserve">&gt;. </w:t>
      </w:r>
    </w:p>
    <w:p w:rsidR="00C54886" w:rsidRPr="00C54886" w:rsidRDefault="00C54886" w:rsidP="00C54886">
      <w:pPr>
        <w:jc w:val="center"/>
        <w:rPr>
          <w:i/>
        </w:rPr>
      </w:pPr>
      <w:r w:rsidRPr="00C54886">
        <w:rPr>
          <w:i/>
        </w:rPr>
        <w:t xml:space="preserve">Рис. </w:t>
      </w:r>
      <w:r w:rsidR="00932A99">
        <w:rPr>
          <w:i/>
        </w:rPr>
        <w:t>9.3</w:t>
      </w:r>
    </w:p>
    <w:p w:rsidR="00C54886" w:rsidRPr="00C54886" w:rsidRDefault="00C54886" w:rsidP="00C54886">
      <w:pPr>
        <w:spacing w:line="264" w:lineRule="auto"/>
        <w:ind w:firstLine="709"/>
        <w:jc w:val="both"/>
      </w:pPr>
      <w:r w:rsidRPr="00C54886">
        <w:rPr>
          <w:noProof/>
        </w:rPr>
        <w:t xml:space="preserve">Система готова для ввода второго пункта технических требований (рис. </w:t>
      </w:r>
      <w:r w:rsidR="007B7D19">
        <w:rPr>
          <w:noProof/>
        </w:rPr>
        <w:t>9.3</w:t>
      </w:r>
      <w:r w:rsidRPr="00C54886">
        <w:rPr>
          <w:noProof/>
        </w:rPr>
        <w:t>).</w:t>
      </w:r>
    </w:p>
    <w:p w:rsidR="00C54886" w:rsidRPr="00C54886" w:rsidRDefault="00C54886" w:rsidP="00C54886">
      <w:pPr>
        <w:spacing w:line="264" w:lineRule="auto"/>
        <w:ind w:firstLine="709"/>
        <w:jc w:val="both"/>
      </w:pPr>
      <w:r w:rsidRPr="00C54886">
        <w:t>Текст технического требования удобно вводить с помощью шаблонов. Для этого в строке «2</w:t>
      </w:r>
      <w:r w:rsidRPr="00C54886">
        <w:rPr>
          <w:i/>
        </w:rPr>
        <w:t>.»</w:t>
      </w:r>
      <w:r w:rsidRPr="00C54886">
        <w:t xml:space="preserve"> текста щёлкните правой кнопкой мыши. В </w:t>
      </w:r>
      <w:r w:rsidRPr="00C54886">
        <w:rPr>
          <w:b/>
        </w:rPr>
        <w:t>Контекстном меню</w:t>
      </w:r>
      <w:r w:rsidRPr="00C54886">
        <w:t xml:space="preserve"> выберите к</w:t>
      </w:r>
      <w:r w:rsidRPr="00C54886">
        <w:t>о</w:t>
      </w:r>
      <w:r w:rsidRPr="00C54886">
        <w:t>манду</w:t>
      </w:r>
      <w:proofErr w:type="gramStart"/>
      <w:r w:rsidRPr="00C54886">
        <w:t xml:space="preserve"> </w:t>
      </w:r>
      <w:r w:rsidRPr="00C54886">
        <w:rPr>
          <w:b/>
        </w:rPr>
        <w:t>В</w:t>
      </w:r>
      <w:proofErr w:type="gramEnd"/>
      <w:r w:rsidRPr="00C54886">
        <w:rPr>
          <w:b/>
        </w:rPr>
        <w:t>ставить текст</w:t>
      </w:r>
      <w:r w:rsidRPr="00C54886">
        <w:t xml:space="preserve">… (рис. 10.34). Появляется диалоговое окно </w:t>
      </w:r>
      <w:r w:rsidRPr="00C54886">
        <w:rPr>
          <w:b/>
        </w:rPr>
        <w:t xml:space="preserve">Текстовые шаблоны </w:t>
      </w:r>
      <w:r w:rsidRPr="00C54886">
        <w:t>(рис. 10.35).</w:t>
      </w:r>
      <w:r w:rsidRPr="00C54886">
        <w:rPr>
          <w:b/>
        </w:rPr>
        <w:t xml:space="preserve"> </w:t>
      </w:r>
      <w:r w:rsidRPr="00C54886">
        <w:t xml:space="preserve">Пройдите по ссылкам </w:t>
      </w:r>
      <w:r w:rsidRPr="00C54886">
        <w:rPr>
          <w:b/>
        </w:rPr>
        <w:t xml:space="preserve">Технические требования </w:t>
      </w:r>
      <w:r w:rsidRPr="00C54886">
        <w:rPr>
          <w:b/>
        </w:rPr>
        <w:sym w:font="Symbol" w:char="F0AE"/>
      </w:r>
      <w:r w:rsidRPr="00C54886">
        <w:rPr>
          <w:b/>
        </w:rPr>
        <w:t xml:space="preserve"> Общие </w:t>
      </w:r>
      <w:proofErr w:type="gramStart"/>
      <w:r w:rsidRPr="00C54886">
        <w:rPr>
          <w:b/>
        </w:rPr>
        <w:t>ТТ</w:t>
      </w:r>
      <w:proofErr w:type="gramEnd"/>
      <w:r w:rsidRPr="00C54886">
        <w:rPr>
          <w:b/>
        </w:rPr>
        <w:t xml:space="preserve"> </w:t>
      </w:r>
      <w:r w:rsidRPr="00C54886">
        <w:rPr>
          <w:b/>
        </w:rPr>
        <w:sym w:font="Symbol" w:char="F0AE"/>
      </w:r>
      <w:r w:rsidRPr="00C54886">
        <w:rPr>
          <w:b/>
        </w:rPr>
        <w:t xml:space="preserve"> </w:t>
      </w:r>
      <w:r w:rsidRPr="00C54886">
        <w:t xml:space="preserve">надпись  </w:t>
      </w:r>
      <w:r w:rsidRPr="00C54886">
        <w:rPr>
          <w:i/>
        </w:rPr>
        <w:t xml:space="preserve">На  поверхности дефекты не допускаются                  </w:t>
      </w:r>
      <w:r w:rsidRPr="00C54886">
        <w:t>(</w:t>
      </w:r>
      <w:r w:rsidRPr="00C54886">
        <w:rPr>
          <w:i/>
          <w:noProof/>
        </w:rPr>
        <w:drawing>
          <wp:inline distT="0" distB="0" distL="0" distR="0">
            <wp:extent cx="2676525" cy="219075"/>
            <wp:effectExtent l="19050" t="0" r="9525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>).</w:t>
      </w:r>
    </w:p>
    <w:p w:rsidR="00C54886" w:rsidRPr="00C54886" w:rsidRDefault="00C54886" w:rsidP="00C54886">
      <w:pPr>
        <w:jc w:val="both"/>
      </w:pPr>
    </w:p>
    <w:tbl>
      <w:tblPr>
        <w:tblW w:w="0" w:type="auto"/>
        <w:tblInd w:w="250" w:type="dxa"/>
        <w:tblBorders>
          <w:insideV w:val="single" w:sz="4" w:space="0" w:color="auto"/>
        </w:tblBorders>
        <w:tblLook w:val="04A0"/>
      </w:tblPr>
      <w:tblGrid>
        <w:gridCol w:w="2967"/>
        <w:gridCol w:w="6354"/>
      </w:tblGrid>
      <w:tr w:rsidR="00C54886" w:rsidRPr="00C54886" w:rsidTr="002D1CD2">
        <w:tc>
          <w:tcPr>
            <w:tcW w:w="2980" w:type="dxa"/>
          </w:tcPr>
          <w:p w:rsidR="00C54886" w:rsidRPr="00C54886" w:rsidRDefault="00C54886" w:rsidP="002D1CD2">
            <w:pPr>
              <w:jc w:val="center"/>
            </w:pPr>
            <w:r w:rsidRPr="00C54886">
              <w:rPr>
                <w:noProof/>
              </w:rPr>
              <w:drawing>
                <wp:inline distT="0" distB="0" distL="0" distR="0">
                  <wp:extent cx="1790700" cy="2019300"/>
                  <wp:effectExtent l="19050" t="0" r="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-6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3" w:type="dxa"/>
          </w:tcPr>
          <w:p w:rsidR="00C54886" w:rsidRPr="00C54886" w:rsidRDefault="00C54886" w:rsidP="002D1CD2">
            <w:pPr>
              <w:jc w:val="both"/>
            </w:pPr>
            <w:r w:rsidRPr="00C54886">
              <w:rPr>
                <w:noProof/>
              </w:rPr>
              <w:drawing>
                <wp:inline distT="0" distB="0" distL="0" distR="0">
                  <wp:extent cx="4010025" cy="2514600"/>
                  <wp:effectExtent l="19050" t="0" r="9525" b="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23288" b="10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86" w:rsidRPr="00C54886" w:rsidTr="002D1CD2">
        <w:tc>
          <w:tcPr>
            <w:tcW w:w="2980" w:type="dxa"/>
          </w:tcPr>
          <w:p w:rsidR="00C54886" w:rsidRPr="00C54886" w:rsidRDefault="00C54886" w:rsidP="002D1CD2">
            <w:pPr>
              <w:jc w:val="center"/>
              <w:rPr>
                <w:i/>
              </w:rPr>
            </w:pPr>
          </w:p>
          <w:p w:rsidR="00C54886" w:rsidRPr="00C54886" w:rsidRDefault="00C54886" w:rsidP="007B7D19">
            <w:pPr>
              <w:jc w:val="center"/>
              <w:rPr>
                <w:i/>
              </w:rPr>
            </w:pPr>
            <w:r w:rsidRPr="00C54886">
              <w:rPr>
                <w:i/>
              </w:rPr>
              <w:t xml:space="preserve">Рис. </w:t>
            </w:r>
            <w:r w:rsidR="007B7D19">
              <w:rPr>
                <w:i/>
              </w:rPr>
              <w:t>9.4</w:t>
            </w:r>
          </w:p>
        </w:tc>
        <w:tc>
          <w:tcPr>
            <w:tcW w:w="6623" w:type="dxa"/>
          </w:tcPr>
          <w:p w:rsidR="00C54886" w:rsidRPr="00C54886" w:rsidRDefault="00C54886" w:rsidP="002D1CD2">
            <w:pPr>
              <w:jc w:val="center"/>
              <w:rPr>
                <w:i/>
              </w:rPr>
            </w:pPr>
          </w:p>
          <w:p w:rsidR="00C54886" w:rsidRPr="00C54886" w:rsidRDefault="00C54886" w:rsidP="007B7D19">
            <w:pPr>
              <w:jc w:val="center"/>
            </w:pPr>
            <w:r w:rsidRPr="00C54886">
              <w:rPr>
                <w:i/>
              </w:rPr>
              <w:t xml:space="preserve">Рис. </w:t>
            </w:r>
            <w:r w:rsidR="007B7D19">
              <w:rPr>
                <w:i/>
              </w:rPr>
              <w:t>9.5</w:t>
            </w:r>
          </w:p>
        </w:tc>
      </w:tr>
    </w:tbl>
    <w:p w:rsidR="00C54886" w:rsidRPr="00C54886" w:rsidRDefault="00C54886" w:rsidP="00C54886">
      <w:pPr>
        <w:jc w:val="both"/>
      </w:pPr>
    </w:p>
    <w:p w:rsidR="00C54886" w:rsidRPr="00C54886" w:rsidRDefault="00C54886" w:rsidP="00C54886">
      <w:pPr>
        <w:spacing w:line="264" w:lineRule="auto"/>
        <w:ind w:firstLine="709"/>
        <w:jc w:val="both"/>
      </w:pPr>
      <w:r w:rsidRPr="00C54886">
        <w:t>Выполните двойной щелчок ЛК мыши на строке выбранного шаблона текста. И</w:t>
      </w:r>
      <w:r w:rsidRPr="00C54886">
        <w:t>с</w:t>
      </w:r>
      <w:r w:rsidRPr="00C54886">
        <w:t xml:space="preserve">правьте содержимое текста согласно пункту </w:t>
      </w:r>
      <w:r w:rsidRPr="00C54886">
        <w:rPr>
          <w:i/>
        </w:rPr>
        <w:t>2</w:t>
      </w:r>
      <w:r w:rsidRPr="00C54886">
        <w:t xml:space="preserve"> на рис. </w:t>
      </w:r>
      <w:r w:rsidR="007B7D19">
        <w:t>9.6</w:t>
      </w:r>
      <w:r w:rsidRPr="00C54886">
        <w:t>.</w:t>
      </w:r>
    </w:p>
    <w:p w:rsidR="00C54886" w:rsidRPr="00C54886" w:rsidRDefault="00C54886" w:rsidP="00C54886">
      <w:pPr>
        <w:spacing w:line="264" w:lineRule="auto"/>
        <w:ind w:firstLine="709"/>
        <w:jc w:val="both"/>
        <w:rPr>
          <w:spacing w:val="4"/>
        </w:rPr>
      </w:pPr>
      <w:r w:rsidRPr="00C54886">
        <w:rPr>
          <w:spacing w:val="4"/>
        </w:rPr>
        <w:t xml:space="preserve">После закрытия окна </w:t>
      </w:r>
      <w:r w:rsidRPr="00C54886">
        <w:rPr>
          <w:b/>
          <w:spacing w:val="4"/>
        </w:rPr>
        <w:t>Технические требования</w:t>
      </w:r>
      <w:r w:rsidRPr="00C54886">
        <w:rPr>
          <w:spacing w:val="4"/>
        </w:rPr>
        <w:t xml:space="preserve"> появляется запрос: </w:t>
      </w:r>
      <w:r w:rsidRPr="00C54886">
        <w:rPr>
          <w:i/>
          <w:spacing w:val="4"/>
        </w:rPr>
        <w:t xml:space="preserve">Сохранить изменения в технических требованиях … в чертеж? </w:t>
      </w:r>
      <w:r w:rsidRPr="00C54886">
        <w:rPr>
          <w:spacing w:val="4"/>
        </w:rPr>
        <w:t>Нажмите кнопку</w:t>
      </w:r>
      <w:proofErr w:type="gramStart"/>
      <w:r w:rsidRPr="00C54886">
        <w:rPr>
          <w:spacing w:val="4"/>
        </w:rPr>
        <w:t xml:space="preserve"> </w:t>
      </w:r>
      <w:r w:rsidRPr="00C54886">
        <w:rPr>
          <w:b/>
          <w:spacing w:val="4"/>
        </w:rPr>
        <w:t>Д</w:t>
      </w:r>
      <w:proofErr w:type="gramEnd"/>
      <w:r w:rsidRPr="00C54886">
        <w:rPr>
          <w:b/>
          <w:spacing w:val="4"/>
        </w:rPr>
        <w:t>а</w:t>
      </w:r>
      <w:r w:rsidRPr="00C54886">
        <w:rPr>
          <w:spacing w:val="4"/>
        </w:rPr>
        <w:t xml:space="preserve"> (рис. </w:t>
      </w:r>
      <w:r w:rsidR="007B7D19">
        <w:rPr>
          <w:spacing w:val="4"/>
        </w:rPr>
        <w:t>9.6</w:t>
      </w:r>
      <w:r w:rsidRPr="00C54886">
        <w:rPr>
          <w:spacing w:val="4"/>
        </w:rPr>
        <w:t xml:space="preserve">). Текст технических требований появляется автоматически на поле формата А3 – слева </w:t>
      </w:r>
      <w:r w:rsidRPr="00C54886">
        <w:rPr>
          <w:spacing w:val="4"/>
        </w:rPr>
        <w:lastRenderedPageBreak/>
        <w:t>от основной надписи, а нашем случае – слева от основной надписи, вне поля формата А</w:t>
      </w:r>
      <w:proofErr w:type="gramStart"/>
      <w:r w:rsidRPr="00C54886">
        <w:rPr>
          <w:spacing w:val="4"/>
        </w:rPr>
        <w:t>4</w:t>
      </w:r>
      <w:proofErr w:type="gramEnd"/>
      <w:r w:rsidRPr="00C54886">
        <w:rPr>
          <w:spacing w:val="4"/>
        </w:rPr>
        <w:t>.</w:t>
      </w:r>
    </w:p>
    <w:p w:rsidR="00C54886" w:rsidRPr="00C54886" w:rsidRDefault="00C54886" w:rsidP="00C54886">
      <w:pPr>
        <w:jc w:val="both"/>
      </w:pPr>
    </w:p>
    <w:p w:rsidR="00C54886" w:rsidRPr="00C54886" w:rsidRDefault="00C54886" w:rsidP="00C54886">
      <w:pPr>
        <w:jc w:val="center"/>
      </w:pPr>
      <w:r w:rsidRPr="00C54886">
        <w:rPr>
          <w:noProof/>
        </w:rPr>
        <w:drawing>
          <wp:inline distT="0" distB="0" distL="0" distR="0">
            <wp:extent cx="6124575" cy="1914525"/>
            <wp:effectExtent l="19050" t="0" r="9525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86" w:rsidRPr="00C54886" w:rsidRDefault="00C54886" w:rsidP="00C54886">
      <w:pPr>
        <w:jc w:val="center"/>
      </w:pPr>
      <w:r w:rsidRPr="00C54886">
        <w:rPr>
          <w:i/>
        </w:rPr>
        <w:t xml:space="preserve">Рис. </w:t>
      </w:r>
      <w:r w:rsidR="007B7D19">
        <w:rPr>
          <w:i/>
        </w:rPr>
        <w:t>9.6</w:t>
      </w:r>
    </w:p>
    <w:p w:rsidR="00C54886" w:rsidRPr="00C54886" w:rsidRDefault="00C54886" w:rsidP="00C54886">
      <w:pPr>
        <w:jc w:val="center"/>
      </w:pPr>
    </w:p>
    <w:p w:rsidR="00C54886" w:rsidRPr="00C54886" w:rsidRDefault="00C54886" w:rsidP="00C54886">
      <w:pPr>
        <w:ind w:firstLine="709"/>
        <w:jc w:val="both"/>
      </w:pPr>
      <w:r w:rsidRPr="00C54886">
        <w:t xml:space="preserve">Чтобы </w:t>
      </w:r>
      <w:r w:rsidRPr="00C54886">
        <w:rPr>
          <w:b/>
        </w:rPr>
        <w:t>Технические требования</w:t>
      </w:r>
      <w:r w:rsidRPr="00C54886">
        <w:t xml:space="preserve"> были над основной надписью, щёлкните правой кнопкой мыши по тексту</w:t>
      </w:r>
    </w:p>
    <w:p w:rsidR="00C54886" w:rsidRPr="00C54886" w:rsidRDefault="00C54886" w:rsidP="00C54886">
      <w:pPr>
        <w:jc w:val="both"/>
      </w:pPr>
      <w:r w:rsidRPr="00C54886">
        <w:t xml:space="preserve">технических требований. </w:t>
      </w:r>
    </w:p>
    <w:tbl>
      <w:tblPr>
        <w:tblW w:w="0" w:type="auto"/>
        <w:tblLayout w:type="fixed"/>
        <w:tblLook w:val="04A0"/>
      </w:tblPr>
      <w:tblGrid>
        <w:gridCol w:w="3085"/>
        <w:gridCol w:w="6769"/>
      </w:tblGrid>
      <w:tr w:rsidR="00C54886" w:rsidRPr="00C54886" w:rsidTr="002D1CD2">
        <w:tc>
          <w:tcPr>
            <w:tcW w:w="3085" w:type="dxa"/>
          </w:tcPr>
          <w:p w:rsidR="00C54886" w:rsidRPr="00C54886" w:rsidRDefault="00C54886" w:rsidP="007B7D19">
            <w:pPr>
              <w:ind w:firstLine="709"/>
              <w:jc w:val="both"/>
            </w:pPr>
            <w:r w:rsidRPr="00C54886">
              <w:t xml:space="preserve">В появившемся </w:t>
            </w:r>
            <w:r w:rsidRPr="00C54886">
              <w:rPr>
                <w:b/>
              </w:rPr>
              <w:t>Контекстном меню</w:t>
            </w:r>
            <w:r w:rsidRPr="00C54886">
              <w:t xml:space="preserve"> выб</w:t>
            </w:r>
            <w:r w:rsidRPr="00C54886">
              <w:t>е</w:t>
            </w:r>
            <w:r w:rsidRPr="00C54886">
              <w:t xml:space="preserve">рите команду </w:t>
            </w:r>
            <w:r w:rsidRPr="00C54886">
              <w:rPr>
                <w:b/>
              </w:rPr>
              <w:t>Ручное ра</w:t>
            </w:r>
            <w:r w:rsidRPr="00C54886">
              <w:rPr>
                <w:b/>
              </w:rPr>
              <w:t>з</w:t>
            </w:r>
            <w:r w:rsidRPr="00C54886">
              <w:rPr>
                <w:b/>
              </w:rPr>
              <w:t xml:space="preserve">мещение тех. требований. </w:t>
            </w:r>
            <w:r w:rsidRPr="00C54886">
              <w:t>Вокруг текста появляется точечная рамка. С пом</w:t>
            </w:r>
            <w:r w:rsidRPr="00C54886">
              <w:t>о</w:t>
            </w:r>
            <w:r w:rsidRPr="00C54886">
              <w:t>щью чёрных квадратиков-узелков уменьшите поле точечной рамки вокруг текста до нужных разм</w:t>
            </w:r>
            <w:r w:rsidRPr="00C54886">
              <w:t>е</w:t>
            </w:r>
            <w:r w:rsidRPr="00C54886">
              <w:t>ров. Курсором внутри ра</w:t>
            </w:r>
            <w:r w:rsidRPr="00C54886">
              <w:t>м</w:t>
            </w:r>
            <w:r w:rsidRPr="00C54886">
              <w:t>ки, при нажатой ЛК мыши, разместите текст над о</w:t>
            </w:r>
            <w:r w:rsidRPr="00C54886">
              <w:t>с</w:t>
            </w:r>
            <w:r w:rsidRPr="00C54886">
              <w:t>новной надписью формата А</w:t>
            </w:r>
            <w:proofErr w:type="gramStart"/>
            <w:r w:rsidRPr="00C54886">
              <w:t>4</w:t>
            </w:r>
            <w:proofErr w:type="gramEnd"/>
            <w:r w:rsidRPr="00C54886">
              <w:t>, следя за тем, чтобы блок технических требов</w:t>
            </w:r>
            <w:r w:rsidRPr="00C54886">
              <w:t>а</w:t>
            </w:r>
            <w:r w:rsidRPr="00C54886">
              <w:t xml:space="preserve">ний установился не ближе </w:t>
            </w:r>
            <w:r w:rsidRPr="00C54886">
              <w:rPr>
                <w:i/>
              </w:rPr>
              <w:t xml:space="preserve">15 </w:t>
            </w:r>
            <w:r w:rsidRPr="00C54886">
              <w:t xml:space="preserve">мм от верхней линии основной надписи (рис. </w:t>
            </w:r>
            <w:r w:rsidR="007B7D19">
              <w:t>9.7</w:t>
            </w:r>
            <w:r w:rsidRPr="00C54886">
              <w:t>).</w:t>
            </w:r>
          </w:p>
        </w:tc>
        <w:tc>
          <w:tcPr>
            <w:tcW w:w="6769" w:type="dxa"/>
          </w:tcPr>
          <w:p w:rsidR="00C54886" w:rsidRPr="00C54886" w:rsidRDefault="00C54886" w:rsidP="002D1CD2">
            <w:pPr>
              <w:jc w:val="center"/>
            </w:pPr>
            <w:r w:rsidRPr="00C54886">
              <w:rPr>
                <w:noProof/>
              </w:rPr>
              <w:drawing>
                <wp:inline distT="0" distB="0" distL="0" distR="0">
                  <wp:extent cx="4010025" cy="5705475"/>
                  <wp:effectExtent l="19050" t="0" r="9525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34" t="-166" r="1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570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886" w:rsidRPr="00C54886" w:rsidRDefault="00C54886" w:rsidP="007B7D19">
            <w:pPr>
              <w:jc w:val="center"/>
              <w:rPr>
                <w:i/>
              </w:rPr>
            </w:pPr>
            <w:r w:rsidRPr="00C54886">
              <w:rPr>
                <w:i/>
              </w:rPr>
              <w:t xml:space="preserve">Рис. </w:t>
            </w:r>
            <w:r w:rsidR="007B7D19">
              <w:rPr>
                <w:i/>
              </w:rPr>
              <w:t>9.7</w:t>
            </w:r>
          </w:p>
        </w:tc>
      </w:tr>
    </w:tbl>
    <w:p w:rsidR="00C54886" w:rsidRPr="00C54886" w:rsidRDefault="00C54886" w:rsidP="00C54886">
      <w:pPr>
        <w:ind w:firstLine="709"/>
        <w:jc w:val="both"/>
        <w:rPr>
          <w:rStyle w:val="f"/>
        </w:rPr>
      </w:pPr>
      <w:r w:rsidRPr="00C54886">
        <w:lastRenderedPageBreak/>
        <w:t xml:space="preserve">Простановку позиционных линий-выносок к деталям сборки выполните вручную. </w:t>
      </w:r>
      <w:r w:rsidRPr="00C54886">
        <w:rPr>
          <w:rStyle w:val="f"/>
        </w:rPr>
        <w:t>Очередность простановки линий-выносок не имеет значения. Номера позиций будут а</w:t>
      </w:r>
      <w:r w:rsidRPr="00C54886">
        <w:rPr>
          <w:rStyle w:val="f"/>
        </w:rPr>
        <w:t>в</w:t>
      </w:r>
      <w:r w:rsidRPr="00C54886">
        <w:rPr>
          <w:rStyle w:val="f"/>
        </w:rPr>
        <w:t>томатически изменены в соответствии с требованиями ГОСТ после создания специфик</w:t>
      </w:r>
      <w:r w:rsidRPr="00C54886">
        <w:rPr>
          <w:rStyle w:val="f"/>
        </w:rPr>
        <w:t>а</w:t>
      </w:r>
      <w:r w:rsidRPr="00C54886">
        <w:rPr>
          <w:rStyle w:val="f"/>
        </w:rPr>
        <w:t xml:space="preserve">ции и подключения к ней сборочного чертежа. Для простановки линий-выносок откройте инструментальную панель </w:t>
      </w:r>
      <w:r w:rsidRPr="00C54886">
        <w:rPr>
          <w:rStyle w:val="f"/>
          <w:b/>
        </w:rPr>
        <w:t>Обозначения</w:t>
      </w:r>
      <w:proofErr w:type="gramStart"/>
      <w:r w:rsidRPr="00C54886">
        <w:rPr>
          <w:rStyle w:val="f"/>
        </w:rPr>
        <w:t xml:space="preserve"> (</w:t>
      </w:r>
      <w:r w:rsidRPr="00C54886">
        <w:rPr>
          <w:noProof/>
        </w:rPr>
        <w:drawing>
          <wp:inline distT="0" distB="0" distL="0" distR="0">
            <wp:extent cx="209550" cy="152400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rPr>
          <w:rStyle w:val="f"/>
        </w:rPr>
        <w:t xml:space="preserve">). </w:t>
      </w:r>
      <w:proofErr w:type="gramEnd"/>
      <w:r w:rsidRPr="00C54886">
        <w:rPr>
          <w:rStyle w:val="f"/>
        </w:rPr>
        <w:t xml:space="preserve">На рис. </w:t>
      </w:r>
      <w:r w:rsidR="007B7D19">
        <w:rPr>
          <w:rStyle w:val="f"/>
        </w:rPr>
        <w:t>9.8</w:t>
      </w:r>
      <w:r w:rsidRPr="00C54886">
        <w:rPr>
          <w:rStyle w:val="f"/>
        </w:rPr>
        <w:t xml:space="preserve"> панель </w:t>
      </w:r>
      <w:r w:rsidRPr="00C54886">
        <w:rPr>
          <w:rStyle w:val="f"/>
          <w:b/>
        </w:rPr>
        <w:t>Обозначения</w:t>
      </w:r>
      <w:r w:rsidRPr="00C54886">
        <w:rPr>
          <w:rStyle w:val="f"/>
        </w:rPr>
        <w:t xml:space="preserve"> (</w:t>
      </w:r>
      <w:r w:rsidRPr="00C54886">
        <w:rPr>
          <w:noProof/>
        </w:rPr>
        <w:drawing>
          <wp:inline distT="0" distB="0" distL="0" distR="0">
            <wp:extent cx="209550" cy="152400"/>
            <wp:effectExtent l="1905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rPr>
          <w:rStyle w:val="f"/>
        </w:rPr>
        <w:t>) расположена горизонтально.</w:t>
      </w:r>
    </w:p>
    <w:p w:rsidR="00C54886" w:rsidRPr="00C54886" w:rsidRDefault="00C54886" w:rsidP="00C54886">
      <w:pPr>
        <w:jc w:val="both"/>
        <w:rPr>
          <w:rStyle w:val="f"/>
        </w:rPr>
      </w:pPr>
      <w:r w:rsidRPr="00C54886">
        <w:rPr>
          <w:rStyle w:val="f"/>
        </w:rPr>
        <w:t xml:space="preserve"> </w:t>
      </w:r>
    </w:p>
    <w:tbl>
      <w:tblPr>
        <w:tblW w:w="0" w:type="auto"/>
        <w:tblLook w:val="04A0"/>
      </w:tblPr>
      <w:tblGrid>
        <w:gridCol w:w="9571"/>
      </w:tblGrid>
      <w:tr w:rsidR="00C54886" w:rsidRPr="00C54886" w:rsidTr="002D1CD2">
        <w:tc>
          <w:tcPr>
            <w:tcW w:w="9853" w:type="dxa"/>
          </w:tcPr>
          <w:p w:rsidR="00C54886" w:rsidRPr="00C54886" w:rsidRDefault="00C54886" w:rsidP="002D1CD2">
            <w:pPr>
              <w:jc w:val="center"/>
            </w:pPr>
            <w:r w:rsidRPr="00C54886">
              <w:rPr>
                <w:noProof/>
              </w:rPr>
              <w:drawing>
                <wp:inline distT="0" distB="0" distL="0" distR="0">
                  <wp:extent cx="5114925" cy="1771650"/>
                  <wp:effectExtent l="19050" t="0" r="9525" b="0"/>
                  <wp:docPr id="19" name="Рисунок 93" descr="Обозначени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Обозначени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86" w:rsidRPr="00C54886" w:rsidTr="002D1CD2">
        <w:tc>
          <w:tcPr>
            <w:tcW w:w="9853" w:type="dxa"/>
          </w:tcPr>
          <w:p w:rsidR="00C54886" w:rsidRPr="00C54886" w:rsidRDefault="00C54886" w:rsidP="007B7D19">
            <w:pPr>
              <w:spacing w:before="120"/>
              <w:jc w:val="center"/>
              <w:rPr>
                <w:i/>
              </w:rPr>
            </w:pPr>
            <w:r w:rsidRPr="00C54886">
              <w:rPr>
                <w:rStyle w:val="f"/>
                <w:i/>
              </w:rPr>
              <w:t xml:space="preserve">Рис. </w:t>
            </w:r>
            <w:r w:rsidR="007B7D19">
              <w:rPr>
                <w:rStyle w:val="f"/>
                <w:i/>
              </w:rPr>
              <w:t>9.8</w:t>
            </w:r>
          </w:p>
        </w:tc>
      </w:tr>
    </w:tbl>
    <w:p w:rsidR="00C54886" w:rsidRPr="00C54886" w:rsidRDefault="00C54886" w:rsidP="00C54886">
      <w:pPr>
        <w:ind w:firstLine="709"/>
        <w:jc w:val="both"/>
      </w:pPr>
      <w:r w:rsidRPr="00C54886">
        <w:t xml:space="preserve">Выберите команду </w:t>
      </w:r>
      <w:r w:rsidRPr="00C54886">
        <w:rPr>
          <w:b/>
        </w:rPr>
        <w:t>Обозначение позиций</w:t>
      </w:r>
      <w:proofErr w:type="gramStart"/>
      <w:r w:rsidRPr="00C54886">
        <w:t xml:space="preserve"> (</w:t>
      </w:r>
      <w:r w:rsidRPr="00C54886">
        <w:rPr>
          <w:noProof/>
        </w:rPr>
        <w:drawing>
          <wp:inline distT="0" distB="0" distL="0" distR="0">
            <wp:extent cx="219075" cy="209550"/>
            <wp:effectExtent l="19050" t="0" r="9525" b="0"/>
            <wp:docPr id="20" name="Рисунок 93" descr="Обознач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Обозначения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). </w:t>
      </w:r>
      <w:proofErr w:type="gramEnd"/>
      <w:r w:rsidRPr="00C54886">
        <w:t>Курсором щёлкните на поле из</w:t>
      </w:r>
      <w:r w:rsidRPr="00C54886">
        <w:t>о</w:t>
      </w:r>
      <w:r w:rsidRPr="00C54886">
        <w:t xml:space="preserve">бражения гайки, появляется точка. Вынесите линию с полкой за пределы изображения и зафиксируйте положение полки нажатием ЛК мыши. В </w:t>
      </w:r>
      <w:r w:rsidRPr="00C54886">
        <w:rPr>
          <w:b/>
        </w:rPr>
        <w:t xml:space="preserve">Панели свойств </w:t>
      </w:r>
      <w:r w:rsidRPr="00C54886">
        <w:t>команды откаж</w:t>
      </w:r>
      <w:r w:rsidRPr="00C54886">
        <w:t>и</w:t>
      </w:r>
      <w:r w:rsidRPr="00C54886">
        <w:t xml:space="preserve">тесь от </w:t>
      </w:r>
      <w:r w:rsidRPr="00C54886">
        <w:rPr>
          <w:b/>
        </w:rPr>
        <w:t>Добавления ответвления</w:t>
      </w:r>
      <w:r w:rsidRPr="00C54886">
        <w:t xml:space="preserve"> и создайте объект</w:t>
      </w:r>
      <w:proofErr w:type="gramStart"/>
      <w:r w:rsidRPr="00C54886">
        <w:t xml:space="preserve"> (</w:t>
      </w:r>
      <w:r w:rsidRPr="00C54886">
        <w:rPr>
          <w:noProof/>
        </w:rPr>
        <w:drawing>
          <wp:inline distT="0" distB="0" distL="0" distR="0">
            <wp:extent cx="285750" cy="17145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>).</w:t>
      </w:r>
      <w:proofErr w:type="gramEnd"/>
    </w:p>
    <w:p w:rsidR="00C54886" w:rsidRPr="00C54886" w:rsidRDefault="00C54886" w:rsidP="00C54886">
      <w:pPr>
        <w:ind w:firstLine="709"/>
        <w:jc w:val="both"/>
      </w:pPr>
      <w:r w:rsidRPr="00C54886">
        <w:t xml:space="preserve">По </w:t>
      </w:r>
      <w:proofErr w:type="spellStart"/>
      <w:r w:rsidRPr="00C54886">
        <w:t>ГОСТу</w:t>
      </w:r>
      <w:proofErr w:type="spellEnd"/>
      <w:r w:rsidRPr="00C54886">
        <w:t xml:space="preserve"> полки с номерами позиций должны располагаться столбцом (вертикал</w:t>
      </w:r>
      <w:r w:rsidRPr="00C54886">
        <w:t>ь</w:t>
      </w:r>
      <w:r w:rsidRPr="00C54886">
        <w:t xml:space="preserve">но), строкой (горизонтально, рис. </w:t>
      </w:r>
      <w:r w:rsidR="007B7D19">
        <w:t>9.</w:t>
      </w:r>
      <w:r w:rsidR="00C03998">
        <w:t>7</w:t>
      </w:r>
      <w:r w:rsidRPr="00C54886">
        <w:t>) или в комбинации.</w:t>
      </w:r>
    </w:p>
    <w:tbl>
      <w:tblPr>
        <w:tblW w:w="0" w:type="auto"/>
        <w:tblLook w:val="04A0"/>
      </w:tblPr>
      <w:tblGrid>
        <w:gridCol w:w="5247"/>
        <w:gridCol w:w="4324"/>
      </w:tblGrid>
      <w:tr w:rsidR="00C54886" w:rsidRPr="00C54886" w:rsidTr="002D1CD2">
        <w:trPr>
          <w:trHeight w:val="4672"/>
        </w:trPr>
        <w:tc>
          <w:tcPr>
            <w:tcW w:w="5226" w:type="dxa"/>
          </w:tcPr>
          <w:p w:rsidR="00C54886" w:rsidRPr="00C54886" w:rsidRDefault="00C54886" w:rsidP="002D1CD2">
            <w:pPr>
              <w:jc w:val="both"/>
              <w:rPr>
                <w:noProof/>
              </w:rPr>
            </w:pPr>
          </w:p>
          <w:p w:rsidR="00C54886" w:rsidRPr="00C54886" w:rsidRDefault="00C54886" w:rsidP="002D1CD2">
            <w:pPr>
              <w:jc w:val="both"/>
            </w:pPr>
            <w:r w:rsidRPr="00C54886">
              <w:rPr>
                <w:noProof/>
              </w:rPr>
              <w:drawing>
                <wp:inline distT="0" distB="0" distL="0" distR="0">
                  <wp:extent cx="3190875" cy="2781300"/>
                  <wp:effectExtent l="19050" t="0" r="9525" b="0"/>
                  <wp:docPr id="2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-7787" r="-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vMerge w:val="restart"/>
          </w:tcPr>
          <w:p w:rsidR="00C54886" w:rsidRPr="00C54886" w:rsidRDefault="00C54886" w:rsidP="002D1CD2">
            <w:pPr>
              <w:ind w:firstLine="709"/>
              <w:jc w:val="both"/>
            </w:pPr>
            <w:r w:rsidRPr="00C54886">
              <w:t xml:space="preserve">В графе </w:t>
            </w:r>
            <w:r w:rsidRPr="00C54886">
              <w:rPr>
                <w:i/>
              </w:rPr>
              <w:t>Обозначение</w:t>
            </w:r>
            <w:r w:rsidRPr="00C54886">
              <w:t xml:space="preserve"> щелкните правой кнопкой мыши за обозначением чертежа </w:t>
            </w:r>
            <w:r w:rsidRPr="00C54886">
              <w:rPr>
                <w:i/>
              </w:rPr>
              <w:t xml:space="preserve">ИКГ 010.031.000 </w:t>
            </w:r>
            <w:r w:rsidRPr="00C54886">
              <w:t>и из появи</w:t>
            </w:r>
            <w:r w:rsidRPr="00C54886">
              <w:t>в</w:t>
            </w:r>
            <w:r w:rsidRPr="00C54886">
              <w:t xml:space="preserve">шегося окна выберите </w:t>
            </w:r>
            <w:r w:rsidRPr="00C54886">
              <w:rPr>
                <w:b/>
              </w:rPr>
              <w:t>Вставить код и наименование</w:t>
            </w:r>
            <w:r w:rsidRPr="00C54886">
              <w:t xml:space="preserve"> (рис. </w:t>
            </w:r>
            <w:r w:rsidR="00C03998">
              <w:t>9.9</w:t>
            </w:r>
            <w:r w:rsidRPr="00C54886">
              <w:t xml:space="preserve">), откройте </w:t>
            </w:r>
            <w:r w:rsidRPr="00C54886">
              <w:rPr>
                <w:b/>
              </w:rPr>
              <w:t>Чертежи</w:t>
            </w:r>
            <w:r w:rsidRPr="00C54886">
              <w:t xml:space="preserve"> и, выбрав код </w:t>
            </w:r>
            <w:proofErr w:type="gramStart"/>
            <w:r w:rsidRPr="00C54886">
              <w:rPr>
                <w:b/>
              </w:rPr>
              <w:t>СБ</w:t>
            </w:r>
            <w:proofErr w:type="gramEnd"/>
            <w:r w:rsidRPr="00C54886">
              <w:rPr>
                <w:b/>
              </w:rPr>
              <w:t xml:space="preserve"> (Сборо</w:t>
            </w:r>
            <w:r w:rsidRPr="00C54886">
              <w:rPr>
                <w:b/>
              </w:rPr>
              <w:t>ч</w:t>
            </w:r>
            <w:r w:rsidRPr="00C54886">
              <w:rPr>
                <w:b/>
              </w:rPr>
              <w:t>ный чертеж)</w:t>
            </w:r>
            <w:r w:rsidRPr="00C54886">
              <w:t xml:space="preserve">, нажмите </w:t>
            </w:r>
            <w:r w:rsidRPr="00C54886">
              <w:rPr>
                <w:b/>
              </w:rPr>
              <w:t>ОК</w:t>
            </w:r>
            <w:r w:rsidRPr="00C54886">
              <w:t>.</w:t>
            </w:r>
          </w:p>
          <w:p w:rsidR="00C54886" w:rsidRPr="00C54886" w:rsidRDefault="00C54886" w:rsidP="002D1CD2">
            <w:pPr>
              <w:jc w:val="both"/>
            </w:pPr>
          </w:p>
          <w:p w:rsidR="00C54886" w:rsidRPr="00C54886" w:rsidRDefault="00C54886" w:rsidP="002D1CD2">
            <w:pPr>
              <w:jc w:val="both"/>
            </w:pPr>
            <w:r w:rsidRPr="00C54886">
              <w:t xml:space="preserve"> </w:t>
            </w:r>
            <w:r w:rsidRPr="00C54886">
              <w:rPr>
                <w:noProof/>
              </w:rPr>
              <w:drawing>
                <wp:inline distT="0" distB="0" distL="0" distR="0">
                  <wp:extent cx="2609850" cy="77152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-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886" w:rsidRPr="00C54886" w:rsidRDefault="00C54886" w:rsidP="00C03998">
            <w:pPr>
              <w:spacing w:before="120"/>
              <w:jc w:val="center"/>
            </w:pPr>
            <w:r w:rsidRPr="00C54886">
              <w:rPr>
                <w:rStyle w:val="f"/>
                <w:i/>
              </w:rPr>
              <w:t xml:space="preserve">Рис. </w:t>
            </w:r>
            <w:r w:rsidR="00C03998">
              <w:rPr>
                <w:rStyle w:val="f"/>
                <w:i/>
              </w:rPr>
              <w:t>9.10</w:t>
            </w:r>
          </w:p>
        </w:tc>
      </w:tr>
      <w:tr w:rsidR="00C54886" w:rsidRPr="00C54886" w:rsidTr="002D1CD2">
        <w:trPr>
          <w:trHeight w:val="581"/>
        </w:trPr>
        <w:tc>
          <w:tcPr>
            <w:tcW w:w="5226" w:type="dxa"/>
          </w:tcPr>
          <w:p w:rsidR="00C54886" w:rsidRPr="00C54886" w:rsidRDefault="00C54886" w:rsidP="007B7D19">
            <w:pPr>
              <w:spacing w:before="120"/>
              <w:jc w:val="center"/>
            </w:pPr>
            <w:r w:rsidRPr="00C54886">
              <w:rPr>
                <w:rStyle w:val="f"/>
                <w:i/>
              </w:rPr>
              <w:t xml:space="preserve">Рис. </w:t>
            </w:r>
            <w:r w:rsidR="007B7D19">
              <w:rPr>
                <w:rStyle w:val="f"/>
                <w:i/>
              </w:rPr>
              <w:t>9.9</w:t>
            </w:r>
          </w:p>
        </w:tc>
        <w:tc>
          <w:tcPr>
            <w:tcW w:w="4628" w:type="dxa"/>
            <w:vMerge/>
          </w:tcPr>
          <w:p w:rsidR="00C54886" w:rsidRPr="00C54886" w:rsidRDefault="00C54886" w:rsidP="002D1CD2">
            <w:pPr>
              <w:jc w:val="both"/>
            </w:pPr>
          </w:p>
        </w:tc>
      </w:tr>
    </w:tbl>
    <w:p w:rsidR="00C54886" w:rsidRPr="00C54886" w:rsidRDefault="00C54886" w:rsidP="00C54886">
      <w:pPr>
        <w:ind w:firstLine="709"/>
        <w:jc w:val="both"/>
      </w:pPr>
      <w:r w:rsidRPr="00C54886">
        <w:t xml:space="preserve">Частичное заполнение </w:t>
      </w:r>
      <w:r w:rsidRPr="00C54886">
        <w:rPr>
          <w:b/>
        </w:rPr>
        <w:t>Основной надписи</w:t>
      </w:r>
      <w:r w:rsidRPr="00C54886">
        <w:t xml:space="preserve"> выполнено автоматически в процессе размещения видов на поле чертежа. Заполните и остальные графы основной надписи. Для этого щелкните над полем надписи правой кнопкой мыши и выберите команду</w:t>
      </w:r>
      <w:proofErr w:type="gramStart"/>
      <w:r w:rsidRPr="00C54886">
        <w:t xml:space="preserve"> </w:t>
      </w:r>
      <w:r w:rsidRPr="00C54886">
        <w:rPr>
          <w:b/>
        </w:rPr>
        <w:t>З</w:t>
      </w:r>
      <w:proofErr w:type="gramEnd"/>
      <w:r w:rsidRPr="00C54886">
        <w:rPr>
          <w:b/>
        </w:rPr>
        <w:t xml:space="preserve">аполнить основную надпись </w:t>
      </w:r>
      <w:r w:rsidRPr="00C54886">
        <w:t>(вместо этого можно совершить двойной щелчок ЛК мыши по осно</w:t>
      </w:r>
      <w:r w:rsidRPr="00C54886">
        <w:t>в</w:t>
      </w:r>
      <w:r w:rsidRPr="00C54886">
        <w:t>ной надписи).</w:t>
      </w:r>
    </w:p>
    <w:p w:rsidR="00C54886" w:rsidRPr="00C54886" w:rsidRDefault="00C54886" w:rsidP="00C54886">
      <w:pPr>
        <w:ind w:firstLine="709"/>
        <w:jc w:val="both"/>
      </w:pPr>
      <w:r w:rsidRPr="00C54886">
        <w:t xml:space="preserve">В обозначении генерируется обозначение кода чертежа </w:t>
      </w:r>
      <w:proofErr w:type="gramStart"/>
      <w:r w:rsidRPr="00C54886">
        <w:rPr>
          <w:i/>
        </w:rPr>
        <w:t>СБ</w:t>
      </w:r>
      <w:proofErr w:type="gramEnd"/>
      <w:r w:rsidRPr="00C54886">
        <w:t>, а в наименовании д</w:t>
      </w:r>
      <w:r w:rsidRPr="00C54886">
        <w:t>о</w:t>
      </w:r>
      <w:r w:rsidRPr="00C54886">
        <w:t xml:space="preserve">бавляется </w:t>
      </w:r>
      <w:r w:rsidRPr="00C54886">
        <w:rPr>
          <w:i/>
        </w:rPr>
        <w:t>Сборочный чертеж</w:t>
      </w:r>
      <w:r w:rsidR="00C03998">
        <w:rPr>
          <w:i/>
        </w:rPr>
        <w:t xml:space="preserve"> </w:t>
      </w:r>
      <w:r w:rsidR="00C03998" w:rsidRPr="00C03998">
        <w:t>(рис. 9.10)</w:t>
      </w:r>
      <w:r w:rsidRPr="00C03998">
        <w:t>.</w:t>
      </w:r>
    </w:p>
    <w:p w:rsidR="00C54886" w:rsidRPr="00C54886" w:rsidRDefault="00C54886" w:rsidP="00C54886">
      <w:pPr>
        <w:ind w:firstLine="709"/>
        <w:jc w:val="both"/>
      </w:pPr>
      <w:r w:rsidRPr="00C54886">
        <w:lastRenderedPageBreak/>
        <w:t xml:space="preserve"> Заполните остальные графы, как в предыдущих лабораторных работах. Закончите заполнение </w:t>
      </w:r>
      <w:r w:rsidRPr="00C54886">
        <w:rPr>
          <w:b/>
        </w:rPr>
        <w:t>Основной надписи</w:t>
      </w:r>
      <w:r w:rsidRPr="00C54886">
        <w:t xml:space="preserve"> кнопкой </w:t>
      </w:r>
      <w:r w:rsidRPr="00C54886">
        <w:rPr>
          <w:b/>
        </w:rPr>
        <w:t>Создать объект</w:t>
      </w:r>
      <w:proofErr w:type="gramStart"/>
      <w:r w:rsidRPr="00C54886">
        <w:rPr>
          <w:b/>
        </w:rPr>
        <w:t xml:space="preserve"> </w:t>
      </w:r>
      <w:r w:rsidRPr="00C54886">
        <w:t>(</w:t>
      </w:r>
      <w:r w:rsidRPr="00C54886">
        <w:rPr>
          <w:noProof/>
        </w:rPr>
        <w:drawing>
          <wp:inline distT="0" distB="0" distL="0" distR="0">
            <wp:extent cx="285750" cy="171450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>).</w:t>
      </w:r>
      <w:proofErr w:type="gramEnd"/>
    </w:p>
    <w:p w:rsidR="00C54886" w:rsidRPr="00C54886" w:rsidRDefault="00C54886" w:rsidP="00C54886">
      <w:pPr>
        <w:ind w:firstLine="709"/>
        <w:jc w:val="both"/>
        <w:rPr>
          <w:b/>
        </w:rPr>
      </w:pPr>
    </w:p>
    <w:p w:rsidR="00C54886" w:rsidRPr="00C54886" w:rsidRDefault="008832CF" w:rsidP="00C54886">
      <w:pPr>
        <w:ind w:firstLine="709"/>
        <w:jc w:val="both"/>
        <w:rPr>
          <w:b/>
        </w:rPr>
      </w:pPr>
      <w:r>
        <w:rPr>
          <w:b/>
        </w:rPr>
        <w:t>3</w:t>
      </w:r>
      <w:r w:rsidR="00C54886" w:rsidRPr="00C54886">
        <w:rPr>
          <w:b/>
        </w:rPr>
        <w:t>. Создание спецификации в полуавтоматическом режиме</w:t>
      </w:r>
    </w:p>
    <w:p w:rsidR="00C54886" w:rsidRPr="00C54886" w:rsidRDefault="00C54886" w:rsidP="00C54886">
      <w:pPr>
        <w:ind w:firstLine="709"/>
        <w:jc w:val="both"/>
      </w:pPr>
    </w:p>
    <w:p w:rsidR="00C54886" w:rsidRPr="00C54886" w:rsidRDefault="00C54886" w:rsidP="00C54886">
      <w:pPr>
        <w:ind w:firstLine="709"/>
        <w:jc w:val="both"/>
        <w:rPr>
          <w:spacing w:val="-4"/>
        </w:rPr>
      </w:pPr>
      <w:r w:rsidRPr="00C54886">
        <w:rPr>
          <w:spacing w:val="-4"/>
        </w:rPr>
        <w:t>При создании трехмерных сборок можно провести полуавтоматическое формирование спецификации, указывая всю информацию о сборочном изделии. Это позволяет избежать случайных ошибок, которые возможны при ручном вводе данных и гарантирует автоматич</w:t>
      </w:r>
      <w:r w:rsidRPr="00C54886">
        <w:rPr>
          <w:spacing w:val="-4"/>
        </w:rPr>
        <w:t>е</w:t>
      </w:r>
      <w:r w:rsidRPr="00C54886">
        <w:rPr>
          <w:spacing w:val="-4"/>
        </w:rPr>
        <w:t>ское перестроение спецификации при редактировании или модернизации составных частей сборочного изделия. Передача объектов спецификации из модели в чертеж и спецификацию возможна благодаря возникновению ассоциативных связей между этими документами.</w:t>
      </w:r>
    </w:p>
    <w:p w:rsidR="00C54886" w:rsidRDefault="00C54886" w:rsidP="00C54886">
      <w:pPr>
        <w:ind w:firstLine="709"/>
        <w:jc w:val="both"/>
        <w:rPr>
          <w:b/>
        </w:rPr>
      </w:pPr>
    </w:p>
    <w:p w:rsidR="00C03998" w:rsidRPr="00C54886" w:rsidRDefault="00C03998" w:rsidP="00C54886">
      <w:pPr>
        <w:ind w:firstLine="709"/>
        <w:jc w:val="both"/>
        <w:rPr>
          <w:b/>
        </w:rPr>
      </w:pPr>
    </w:p>
    <w:p w:rsidR="00C54886" w:rsidRPr="00C54886" w:rsidRDefault="008832CF" w:rsidP="00C54886">
      <w:pPr>
        <w:ind w:firstLine="709"/>
        <w:jc w:val="both"/>
        <w:rPr>
          <w:b/>
          <w:i/>
        </w:rPr>
      </w:pPr>
      <w:r>
        <w:rPr>
          <w:b/>
          <w:i/>
        </w:rPr>
        <w:t>3</w:t>
      </w:r>
      <w:r w:rsidR="00C54886" w:rsidRPr="00C54886">
        <w:rPr>
          <w:b/>
          <w:i/>
        </w:rPr>
        <w:t>.1. Создание объектов спецификации</w:t>
      </w:r>
    </w:p>
    <w:p w:rsidR="00C54886" w:rsidRPr="00C54886" w:rsidRDefault="00C54886" w:rsidP="00C54886">
      <w:pPr>
        <w:ind w:firstLine="709"/>
        <w:jc w:val="both"/>
      </w:pPr>
      <w:r w:rsidRPr="00C54886">
        <w:t>В процессе создания 3</w:t>
      </w:r>
      <w:r w:rsidRPr="00C54886">
        <w:rPr>
          <w:lang w:val="en-US"/>
        </w:rPr>
        <w:t>D</w:t>
      </w:r>
      <w:r w:rsidRPr="00C54886">
        <w:t xml:space="preserve">-моделей </w:t>
      </w:r>
      <w:r w:rsidRPr="00C54886">
        <w:rPr>
          <w:b/>
        </w:rPr>
        <w:t>Деталей</w:t>
      </w:r>
      <w:r w:rsidRPr="00C54886">
        <w:t xml:space="preserve"> были созданы их </w:t>
      </w:r>
      <w:r w:rsidRPr="00C54886">
        <w:rPr>
          <w:b/>
        </w:rPr>
        <w:t>Объекты специфик</w:t>
      </w:r>
      <w:r w:rsidRPr="00C54886">
        <w:rPr>
          <w:b/>
        </w:rPr>
        <w:t>а</w:t>
      </w:r>
      <w:r w:rsidRPr="00C54886">
        <w:rPr>
          <w:b/>
        </w:rPr>
        <w:t>ции</w:t>
      </w:r>
      <w:r w:rsidRPr="00C54886">
        <w:t xml:space="preserve">. В процессе создания </w:t>
      </w:r>
      <w:r w:rsidRPr="00C54886">
        <w:rPr>
          <w:b/>
        </w:rPr>
        <w:t xml:space="preserve">Сборки </w:t>
      </w:r>
      <w:r w:rsidRPr="00C54886">
        <w:t xml:space="preserve">тоже были созданы </w:t>
      </w:r>
      <w:r w:rsidRPr="00C54886">
        <w:rPr>
          <w:b/>
        </w:rPr>
        <w:t>Объекты спецификации</w:t>
      </w:r>
      <w:r w:rsidRPr="00C54886">
        <w:t xml:space="preserve"> для ста</w:t>
      </w:r>
      <w:r w:rsidRPr="00C54886">
        <w:t>н</w:t>
      </w:r>
      <w:r w:rsidRPr="00C54886">
        <w:t>дартных изделий.</w:t>
      </w:r>
    </w:p>
    <w:p w:rsidR="00C54886" w:rsidRDefault="00C54886" w:rsidP="00C54886">
      <w:pPr>
        <w:ind w:firstLine="709"/>
        <w:jc w:val="both"/>
        <w:rPr>
          <w:b/>
        </w:rPr>
      </w:pPr>
    </w:p>
    <w:p w:rsidR="008832CF" w:rsidRDefault="008832CF" w:rsidP="00C54886">
      <w:pPr>
        <w:ind w:firstLine="709"/>
        <w:jc w:val="both"/>
        <w:rPr>
          <w:b/>
        </w:rPr>
      </w:pPr>
    </w:p>
    <w:p w:rsidR="008832CF" w:rsidRDefault="008832CF" w:rsidP="00C54886">
      <w:pPr>
        <w:ind w:firstLine="709"/>
        <w:jc w:val="both"/>
        <w:rPr>
          <w:b/>
        </w:rPr>
      </w:pPr>
    </w:p>
    <w:p w:rsidR="00C54886" w:rsidRPr="00C54886" w:rsidRDefault="008832CF" w:rsidP="00C54886">
      <w:pPr>
        <w:ind w:firstLine="709"/>
        <w:jc w:val="both"/>
        <w:rPr>
          <w:b/>
          <w:i/>
        </w:rPr>
      </w:pPr>
      <w:r>
        <w:rPr>
          <w:b/>
          <w:i/>
        </w:rPr>
        <w:t>3</w:t>
      </w:r>
      <w:r w:rsidR="00C54886" w:rsidRPr="00C54886">
        <w:rPr>
          <w:b/>
          <w:i/>
        </w:rPr>
        <w:t>.2. Создание файла спецификации</w:t>
      </w:r>
    </w:p>
    <w:p w:rsidR="00C54886" w:rsidRPr="00C54886" w:rsidRDefault="00C54886" w:rsidP="00C54886">
      <w:pPr>
        <w:ind w:firstLine="709"/>
        <w:jc w:val="both"/>
      </w:pPr>
      <w:r w:rsidRPr="00C54886">
        <w:t xml:space="preserve">Откройте трехмерную модель сборку болтового соединения. Активируйте команду </w:t>
      </w:r>
      <w:r w:rsidRPr="00C54886">
        <w:rPr>
          <w:b/>
        </w:rPr>
        <w:t xml:space="preserve">Спецификация – Создать объекты спецификации </w:t>
      </w:r>
      <w:r w:rsidRPr="00C54886">
        <w:t xml:space="preserve">(рис. </w:t>
      </w:r>
      <w:r w:rsidR="00440943">
        <w:t>9.11</w:t>
      </w:r>
      <w:r w:rsidRPr="00C54886">
        <w:t>).</w:t>
      </w:r>
    </w:p>
    <w:p w:rsidR="00C54886" w:rsidRPr="00C54886" w:rsidRDefault="00C54886" w:rsidP="00C54886">
      <w:pPr>
        <w:jc w:val="both"/>
      </w:pPr>
    </w:p>
    <w:tbl>
      <w:tblPr>
        <w:tblW w:w="0" w:type="auto"/>
        <w:tblLook w:val="04A0"/>
      </w:tblPr>
      <w:tblGrid>
        <w:gridCol w:w="4846"/>
        <w:gridCol w:w="4725"/>
      </w:tblGrid>
      <w:tr w:rsidR="00C54886" w:rsidRPr="00C54886" w:rsidTr="002D1CD2">
        <w:tc>
          <w:tcPr>
            <w:tcW w:w="4926" w:type="dxa"/>
          </w:tcPr>
          <w:p w:rsidR="00C54886" w:rsidRPr="00C54886" w:rsidRDefault="00C54886" w:rsidP="002D1CD2">
            <w:pPr>
              <w:jc w:val="both"/>
            </w:pPr>
            <w:r w:rsidRPr="00C54886">
              <w:rPr>
                <w:noProof/>
              </w:rPr>
              <w:drawing>
                <wp:inline distT="0" distB="0" distL="0" distR="0">
                  <wp:extent cx="2733675" cy="1352550"/>
                  <wp:effectExtent l="19050" t="0" r="9525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54886" w:rsidRPr="00C54886" w:rsidRDefault="00C54886" w:rsidP="002D1CD2">
            <w:pPr>
              <w:jc w:val="both"/>
            </w:pPr>
            <w:r w:rsidRPr="00C54886">
              <w:rPr>
                <w:noProof/>
              </w:rPr>
              <w:drawing>
                <wp:inline distT="0" distB="0" distL="0" distR="0">
                  <wp:extent cx="2390775" cy="1628775"/>
                  <wp:effectExtent l="1905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-2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86" w:rsidRPr="00C54886" w:rsidTr="002D1CD2">
        <w:tc>
          <w:tcPr>
            <w:tcW w:w="4926" w:type="dxa"/>
          </w:tcPr>
          <w:p w:rsidR="00C54886" w:rsidRPr="00C54886" w:rsidRDefault="00C54886" w:rsidP="00440943">
            <w:pPr>
              <w:jc w:val="center"/>
              <w:rPr>
                <w:i/>
              </w:rPr>
            </w:pPr>
            <w:r w:rsidRPr="00C54886">
              <w:rPr>
                <w:i/>
              </w:rPr>
              <w:t xml:space="preserve">Рис. </w:t>
            </w:r>
            <w:r w:rsidR="00440943">
              <w:rPr>
                <w:i/>
              </w:rPr>
              <w:t>9.11</w:t>
            </w:r>
          </w:p>
        </w:tc>
        <w:tc>
          <w:tcPr>
            <w:tcW w:w="4927" w:type="dxa"/>
          </w:tcPr>
          <w:p w:rsidR="00C54886" w:rsidRPr="00C54886" w:rsidRDefault="00C54886" w:rsidP="00440943">
            <w:pPr>
              <w:jc w:val="center"/>
              <w:rPr>
                <w:i/>
              </w:rPr>
            </w:pPr>
            <w:r w:rsidRPr="00C54886">
              <w:rPr>
                <w:i/>
              </w:rPr>
              <w:t xml:space="preserve">Рис. </w:t>
            </w:r>
            <w:r w:rsidR="00440943">
              <w:rPr>
                <w:i/>
              </w:rPr>
              <w:t>9.12</w:t>
            </w:r>
          </w:p>
        </w:tc>
      </w:tr>
    </w:tbl>
    <w:p w:rsidR="00C54886" w:rsidRPr="00C54886" w:rsidRDefault="00C54886" w:rsidP="00C54886">
      <w:pPr>
        <w:spacing w:line="264" w:lineRule="auto"/>
        <w:ind w:firstLine="709"/>
        <w:jc w:val="both"/>
        <w:rPr>
          <w:b/>
        </w:rPr>
      </w:pPr>
      <w:r w:rsidRPr="00C54886">
        <w:t>В окне</w:t>
      </w:r>
      <w:proofErr w:type="gramStart"/>
      <w:r w:rsidRPr="00C54886">
        <w:t xml:space="preserve"> </w:t>
      </w:r>
      <w:r w:rsidRPr="00C54886">
        <w:rPr>
          <w:b/>
        </w:rPr>
        <w:t>С</w:t>
      </w:r>
      <w:proofErr w:type="gramEnd"/>
      <w:r w:rsidRPr="00C54886">
        <w:rPr>
          <w:b/>
        </w:rPr>
        <w:t>оздать объекты</w:t>
      </w:r>
      <w:r w:rsidRPr="00C54886">
        <w:t xml:space="preserve"> </w:t>
      </w:r>
      <w:r w:rsidRPr="00C54886">
        <w:rPr>
          <w:b/>
        </w:rPr>
        <w:t>спецификации</w:t>
      </w:r>
      <w:r w:rsidRPr="00C54886">
        <w:t xml:space="preserve"> подтвердите установленные по умолч</w:t>
      </w:r>
      <w:r w:rsidRPr="00C54886">
        <w:t>а</w:t>
      </w:r>
      <w:r w:rsidRPr="00C54886">
        <w:t xml:space="preserve">нию опции нажатием клавиши </w:t>
      </w:r>
      <w:r w:rsidRPr="00C54886">
        <w:rPr>
          <w:b/>
        </w:rPr>
        <w:t>ОК</w:t>
      </w:r>
      <w:r w:rsidRPr="00C54886">
        <w:t xml:space="preserve"> (рис. </w:t>
      </w:r>
      <w:r w:rsidR="00440943">
        <w:t>9.12</w:t>
      </w:r>
      <w:r w:rsidRPr="00C54886">
        <w:t>). По умолчанию система создает специфик</w:t>
      </w:r>
      <w:r w:rsidRPr="00C54886">
        <w:t>а</w:t>
      </w:r>
      <w:r w:rsidRPr="00C54886">
        <w:t xml:space="preserve">цию со стилем </w:t>
      </w:r>
      <w:r w:rsidRPr="00C54886">
        <w:rPr>
          <w:b/>
        </w:rPr>
        <w:t>Простая спецификация ГОСТ 2.106-96.</w:t>
      </w:r>
    </w:p>
    <w:tbl>
      <w:tblPr>
        <w:tblW w:w="0" w:type="auto"/>
        <w:tblLook w:val="04A0"/>
      </w:tblPr>
      <w:tblGrid>
        <w:gridCol w:w="4225"/>
        <w:gridCol w:w="5346"/>
      </w:tblGrid>
      <w:tr w:rsidR="00C54886" w:rsidRPr="00C54886" w:rsidTr="002D1CD2">
        <w:trPr>
          <w:trHeight w:val="7734"/>
        </w:trPr>
        <w:tc>
          <w:tcPr>
            <w:tcW w:w="4581" w:type="dxa"/>
          </w:tcPr>
          <w:p w:rsidR="00C54886" w:rsidRPr="00C54886" w:rsidRDefault="00C54886" w:rsidP="002D1CD2">
            <w:pPr>
              <w:ind w:firstLine="709"/>
              <w:jc w:val="both"/>
              <w:rPr>
                <w:spacing w:val="-4"/>
              </w:rPr>
            </w:pPr>
            <w:r w:rsidRPr="00C54886">
              <w:rPr>
                <w:spacing w:val="-4"/>
              </w:rPr>
              <w:lastRenderedPageBreak/>
              <w:t>Просмотрите созданный сист</w:t>
            </w:r>
            <w:r w:rsidRPr="00C54886">
              <w:rPr>
                <w:spacing w:val="-4"/>
              </w:rPr>
              <w:t>е</w:t>
            </w:r>
            <w:r w:rsidRPr="00C54886">
              <w:rPr>
                <w:spacing w:val="-4"/>
              </w:rPr>
              <w:t>мой документ. Откройте папку, где хранился файл исходного документа-сборки, и найдите в этой папке созда</w:t>
            </w:r>
            <w:r w:rsidRPr="00C54886">
              <w:rPr>
                <w:spacing w:val="-4"/>
              </w:rPr>
              <w:t>н</w:t>
            </w:r>
            <w:r w:rsidRPr="00C54886">
              <w:rPr>
                <w:spacing w:val="-4"/>
              </w:rPr>
              <w:t>ный системой файл документа спец</w:t>
            </w:r>
            <w:r w:rsidRPr="00C54886">
              <w:rPr>
                <w:spacing w:val="-4"/>
              </w:rPr>
              <w:t>и</w:t>
            </w:r>
            <w:r w:rsidRPr="00C54886">
              <w:rPr>
                <w:spacing w:val="-4"/>
              </w:rPr>
              <w:t>фикации – он имеет то же  имя, но ра</w:t>
            </w:r>
            <w:r w:rsidRPr="00C54886">
              <w:rPr>
                <w:spacing w:val="-4"/>
              </w:rPr>
              <w:t>с</w:t>
            </w:r>
            <w:r w:rsidRPr="00C54886">
              <w:rPr>
                <w:spacing w:val="-4"/>
              </w:rPr>
              <w:t xml:space="preserve">ширение </w:t>
            </w:r>
            <w:proofErr w:type="spellStart"/>
            <w:r w:rsidRPr="00C54886">
              <w:rPr>
                <w:i/>
                <w:spacing w:val="-4"/>
                <w:lang w:val="en-US"/>
              </w:rPr>
              <w:t>spw</w:t>
            </w:r>
            <w:proofErr w:type="spellEnd"/>
            <w:r w:rsidRPr="00C54886">
              <w:rPr>
                <w:spacing w:val="-4"/>
              </w:rPr>
              <w:t>.</w:t>
            </w:r>
          </w:p>
          <w:p w:rsidR="00C54886" w:rsidRPr="00C54886" w:rsidRDefault="00C54886" w:rsidP="00C73FA8">
            <w:pPr>
              <w:ind w:firstLine="709"/>
              <w:jc w:val="both"/>
              <w:rPr>
                <w:noProof/>
              </w:rPr>
            </w:pPr>
            <w:r w:rsidRPr="00C54886">
              <w:rPr>
                <w:spacing w:val="6"/>
              </w:rPr>
              <w:t>Откройте файл. Система о</w:t>
            </w:r>
            <w:r w:rsidRPr="00C54886">
              <w:rPr>
                <w:spacing w:val="6"/>
              </w:rPr>
              <w:t>т</w:t>
            </w:r>
            <w:r w:rsidRPr="00C54886">
              <w:rPr>
                <w:spacing w:val="6"/>
              </w:rPr>
              <w:t xml:space="preserve">крывает спецификацию </w:t>
            </w:r>
            <w:r w:rsidRPr="00C54886">
              <w:rPr>
                <w:spacing w:val="6"/>
              </w:rPr>
              <w:br/>
              <w:t>в нормальном режиме</w:t>
            </w:r>
            <w:proofErr w:type="gramStart"/>
            <w:r w:rsidRPr="00C54886">
              <w:t xml:space="preserve"> </w:t>
            </w:r>
            <w:r w:rsidR="00C73FA8">
              <w:t xml:space="preserve">                               (</w:t>
            </w:r>
            <w:r w:rsidRPr="00C54886">
              <w:rPr>
                <w:noProof/>
              </w:rPr>
              <w:drawing>
                <wp:inline distT="0" distB="0" distL="0" distR="0">
                  <wp:extent cx="1314450" cy="136922"/>
                  <wp:effectExtent l="19050" t="0" r="0" b="0"/>
                  <wp:docPr id="27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23" cy="139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4886">
              <w:t xml:space="preserve">). </w:t>
            </w:r>
            <w:proofErr w:type="gramEnd"/>
            <w:r w:rsidRPr="00C54886">
              <w:t xml:space="preserve">Для просмотра воспользуйтесь наглядным режимом разметки страниц (рис. </w:t>
            </w:r>
            <w:r w:rsidR="00C73FA8">
              <w:t>9.13</w:t>
            </w:r>
            <w:r w:rsidRPr="00C54886">
              <w:t>). Для эт</w:t>
            </w:r>
            <w:r w:rsidRPr="00C54886">
              <w:t>о</w:t>
            </w:r>
            <w:r w:rsidRPr="00C54886">
              <w:t xml:space="preserve">го нажмите кнопку </w:t>
            </w:r>
            <w:r w:rsidRPr="00C54886">
              <w:rPr>
                <w:b/>
              </w:rPr>
              <w:t>Разметка страниц</w:t>
            </w:r>
            <w:proofErr w:type="gramStart"/>
            <w:r w:rsidRPr="00C54886">
              <w:t xml:space="preserve"> (</w:t>
            </w:r>
            <w:r w:rsidRPr="00C54886">
              <w:rPr>
                <w:noProof/>
              </w:rPr>
              <w:drawing>
                <wp:inline distT="0" distB="0" distL="0" distR="0">
                  <wp:extent cx="219075" cy="238125"/>
                  <wp:effectExtent l="19050" t="0" r="9525" b="0"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4886">
              <w:t xml:space="preserve">) </w:t>
            </w:r>
            <w:proofErr w:type="gramEnd"/>
            <w:r w:rsidRPr="00C54886">
              <w:t xml:space="preserve">на панели </w:t>
            </w:r>
            <w:r w:rsidRPr="00C54886">
              <w:rPr>
                <w:b/>
              </w:rPr>
              <w:t>Вид</w:t>
            </w:r>
            <w:r w:rsidRPr="00C54886">
              <w:t>. Убедитесь, что в спецификацию были переданы все объекты из исходной 3</w:t>
            </w:r>
            <w:r w:rsidRPr="00C54886">
              <w:rPr>
                <w:lang w:val="en-US"/>
              </w:rPr>
              <w:t>D</w:t>
            </w:r>
            <w:r w:rsidRPr="00C54886">
              <w:t>-модели сб</w:t>
            </w:r>
            <w:r w:rsidRPr="00C54886">
              <w:t>о</w:t>
            </w:r>
            <w:r w:rsidRPr="00C54886">
              <w:t>рочной единицы.</w:t>
            </w:r>
            <w:r w:rsidR="00440943" w:rsidRPr="00C54886">
              <w:t xml:space="preserve"> Созданную спец</w:t>
            </w:r>
            <w:r w:rsidR="00440943" w:rsidRPr="00C54886">
              <w:t>и</w:t>
            </w:r>
            <w:r w:rsidR="00440943" w:rsidRPr="00C54886">
              <w:t>фикацию необходимо доработать</w:t>
            </w:r>
          </w:p>
        </w:tc>
        <w:tc>
          <w:tcPr>
            <w:tcW w:w="5273" w:type="dxa"/>
          </w:tcPr>
          <w:p w:rsidR="00C54886" w:rsidRPr="00C54886" w:rsidRDefault="00C54886" w:rsidP="002D1CD2">
            <w:pPr>
              <w:jc w:val="both"/>
              <w:rPr>
                <w:noProof/>
              </w:rPr>
            </w:pPr>
          </w:p>
          <w:p w:rsidR="00C54886" w:rsidRPr="00C54886" w:rsidRDefault="00C54886" w:rsidP="002D1CD2">
            <w:pPr>
              <w:jc w:val="center"/>
            </w:pPr>
            <w:r w:rsidRPr="00C54886">
              <w:rPr>
                <w:noProof/>
              </w:rPr>
              <w:drawing>
                <wp:inline distT="0" distB="0" distL="0" distR="0">
                  <wp:extent cx="3238500" cy="4524375"/>
                  <wp:effectExtent l="19050" t="0" r="0" b="0"/>
                  <wp:docPr id="2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329" r="2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52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886" w:rsidRPr="00C54886" w:rsidRDefault="00C54886" w:rsidP="00C73FA8">
            <w:pPr>
              <w:jc w:val="center"/>
            </w:pPr>
            <w:r w:rsidRPr="00C54886">
              <w:rPr>
                <w:i/>
              </w:rPr>
              <w:t xml:space="preserve">Рис. </w:t>
            </w:r>
            <w:r w:rsidR="00C73FA8">
              <w:rPr>
                <w:i/>
              </w:rPr>
              <w:t>9.13</w:t>
            </w:r>
          </w:p>
        </w:tc>
      </w:tr>
    </w:tbl>
    <w:p w:rsidR="00C54886" w:rsidRPr="00C54886" w:rsidRDefault="00C54886" w:rsidP="00C54886">
      <w:pPr>
        <w:jc w:val="both"/>
        <w:rPr>
          <w:lang w:val="en-US"/>
        </w:rPr>
      </w:pPr>
    </w:p>
    <w:p w:rsidR="00C54886" w:rsidRPr="00C54886" w:rsidRDefault="008832CF" w:rsidP="00C54886">
      <w:pPr>
        <w:ind w:firstLine="709"/>
        <w:jc w:val="both"/>
        <w:rPr>
          <w:b/>
          <w:i/>
        </w:rPr>
      </w:pPr>
      <w:r>
        <w:rPr>
          <w:b/>
          <w:i/>
        </w:rPr>
        <w:t>3</w:t>
      </w:r>
      <w:r w:rsidR="00C54886" w:rsidRPr="00C54886">
        <w:rPr>
          <w:b/>
          <w:i/>
        </w:rPr>
        <w:t>.3 Подключение спецификации к сборочному чертежу</w:t>
      </w:r>
    </w:p>
    <w:p w:rsidR="00C54886" w:rsidRPr="00C54886" w:rsidRDefault="00C54886" w:rsidP="00C54886">
      <w:pPr>
        <w:spacing w:line="264" w:lineRule="auto"/>
        <w:ind w:firstLine="709"/>
        <w:jc w:val="both"/>
      </w:pPr>
      <w:r w:rsidRPr="00C54886">
        <w:t>Система автоматически сформировала связи между 3</w:t>
      </w:r>
      <w:r w:rsidRPr="00C54886">
        <w:rPr>
          <w:lang w:val="en-US"/>
        </w:rPr>
        <w:t>D</w:t>
      </w:r>
      <w:r w:rsidRPr="00C54886">
        <w:t>-сборкой и спецификацией. Связь между спецификацией и чертежом нужно сформировать вручную.</w:t>
      </w:r>
    </w:p>
    <w:p w:rsidR="00C54886" w:rsidRPr="00C54886" w:rsidRDefault="00C54886" w:rsidP="00C54886">
      <w:pPr>
        <w:spacing w:line="264" w:lineRule="auto"/>
        <w:ind w:firstLine="709"/>
        <w:jc w:val="both"/>
      </w:pPr>
      <w:r w:rsidRPr="00C54886">
        <w:t xml:space="preserve">Вернитесь в нормальный режим работы со спецификацией. Нажмите кнопку </w:t>
      </w:r>
      <w:r w:rsidRPr="00C54886">
        <w:rPr>
          <w:b/>
        </w:rPr>
        <w:t>Управление сборкой</w:t>
      </w:r>
      <w:proofErr w:type="gramStart"/>
      <w:r w:rsidRPr="00C54886">
        <w:t xml:space="preserve"> (</w:t>
      </w:r>
      <w:r w:rsidRPr="00C54886">
        <w:rPr>
          <w:noProof/>
        </w:rPr>
        <w:drawing>
          <wp:inline distT="0" distB="0" distL="0" distR="0">
            <wp:extent cx="285750" cy="266700"/>
            <wp:effectExtent l="19050" t="0" r="0" b="0"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) </w:t>
      </w:r>
      <w:proofErr w:type="gramEnd"/>
      <w:r w:rsidRPr="00C54886">
        <w:t xml:space="preserve">на инструментальной панели </w:t>
      </w:r>
      <w:r w:rsidRPr="00C54886">
        <w:rPr>
          <w:b/>
        </w:rPr>
        <w:t>Спецификация</w:t>
      </w:r>
      <w:r w:rsidRPr="00C54886">
        <w:t>. В появивше</w:t>
      </w:r>
      <w:r w:rsidRPr="00C54886">
        <w:t>м</w:t>
      </w:r>
      <w:r w:rsidRPr="00C54886">
        <w:t xml:space="preserve">ся диалоговом окне </w:t>
      </w:r>
      <w:r w:rsidRPr="00C54886">
        <w:rPr>
          <w:b/>
        </w:rPr>
        <w:t>Управления сборкой</w:t>
      </w:r>
      <w:r w:rsidRPr="00C54886">
        <w:t xml:space="preserve"> нажмите кнопку</w:t>
      </w:r>
      <w:proofErr w:type="gramStart"/>
      <w:r w:rsidRPr="00C54886">
        <w:t xml:space="preserve"> </w:t>
      </w:r>
      <w:r w:rsidRPr="00C54886">
        <w:rPr>
          <w:b/>
        </w:rPr>
        <w:t>П</w:t>
      </w:r>
      <w:proofErr w:type="gramEnd"/>
      <w:r w:rsidRPr="00C54886">
        <w:rPr>
          <w:b/>
        </w:rPr>
        <w:t>одключить документ</w:t>
      </w:r>
      <w:r w:rsidRPr="00C54886">
        <w:t xml:space="preserve"> (рис. </w:t>
      </w:r>
      <w:r w:rsidR="00C73FA8">
        <w:t>9.14</w:t>
      </w:r>
      <w:r w:rsidRPr="00C54886">
        <w:t>).</w:t>
      </w:r>
    </w:p>
    <w:tbl>
      <w:tblPr>
        <w:tblW w:w="0" w:type="auto"/>
        <w:jc w:val="center"/>
        <w:tblLook w:val="04A0"/>
      </w:tblPr>
      <w:tblGrid>
        <w:gridCol w:w="6156"/>
      </w:tblGrid>
      <w:tr w:rsidR="00C54886" w:rsidRPr="00C54886" w:rsidTr="002D1CD2">
        <w:trPr>
          <w:jc w:val="center"/>
        </w:trPr>
        <w:tc>
          <w:tcPr>
            <w:tcW w:w="6156" w:type="dxa"/>
          </w:tcPr>
          <w:p w:rsidR="00C54886" w:rsidRPr="00C54886" w:rsidRDefault="00C54886" w:rsidP="002D1CD2">
            <w:pPr>
              <w:jc w:val="both"/>
            </w:pPr>
            <w:r w:rsidRPr="00C54886">
              <w:rPr>
                <w:noProof/>
              </w:rPr>
              <w:drawing>
                <wp:inline distT="0" distB="0" distL="0" distR="0">
                  <wp:extent cx="3752850" cy="2162175"/>
                  <wp:effectExtent l="19050" t="0" r="0" b="0"/>
                  <wp:docPr id="3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86" w:rsidRPr="00C54886" w:rsidTr="002D1CD2">
        <w:trPr>
          <w:jc w:val="center"/>
        </w:trPr>
        <w:tc>
          <w:tcPr>
            <w:tcW w:w="6156" w:type="dxa"/>
          </w:tcPr>
          <w:p w:rsidR="00C54886" w:rsidRPr="00C54886" w:rsidRDefault="00C54886" w:rsidP="00C73FA8">
            <w:pPr>
              <w:jc w:val="center"/>
              <w:rPr>
                <w:i/>
              </w:rPr>
            </w:pPr>
            <w:r w:rsidRPr="00C54886">
              <w:rPr>
                <w:i/>
              </w:rPr>
              <w:t xml:space="preserve">Рис. </w:t>
            </w:r>
            <w:r w:rsidR="00C73FA8">
              <w:rPr>
                <w:i/>
              </w:rPr>
              <w:t>9.14</w:t>
            </w:r>
          </w:p>
        </w:tc>
      </w:tr>
    </w:tbl>
    <w:p w:rsidR="00C54886" w:rsidRPr="00C54886" w:rsidRDefault="00C54886" w:rsidP="00C54886">
      <w:pPr>
        <w:jc w:val="both"/>
      </w:pPr>
    </w:p>
    <w:p w:rsidR="00C54886" w:rsidRPr="00C54886" w:rsidRDefault="00C54886" w:rsidP="00C54886">
      <w:pPr>
        <w:ind w:firstLine="709"/>
        <w:jc w:val="both"/>
      </w:pPr>
      <w:r w:rsidRPr="00C54886">
        <w:lastRenderedPageBreak/>
        <w:t>В обычном диалоговом окне выбора файлов выберите файл ассоциативного сб</w:t>
      </w:r>
      <w:r w:rsidRPr="00C54886">
        <w:t>о</w:t>
      </w:r>
      <w:r w:rsidRPr="00C54886">
        <w:t>рочного чертежа для подключения к спецификации и нажмите кнопку</w:t>
      </w:r>
      <w:proofErr w:type="gramStart"/>
      <w:r w:rsidRPr="00C54886">
        <w:t xml:space="preserve"> </w:t>
      </w:r>
      <w:r w:rsidRPr="00C54886">
        <w:rPr>
          <w:b/>
        </w:rPr>
        <w:t>О</w:t>
      </w:r>
      <w:proofErr w:type="gramEnd"/>
      <w:r w:rsidRPr="00C54886">
        <w:rPr>
          <w:b/>
        </w:rPr>
        <w:t>ткрыть</w:t>
      </w:r>
      <w:r w:rsidRPr="00C54886">
        <w:t>. Имя файла документа и путь к нему появятся в списке подключенных к спецификации черт</w:t>
      </w:r>
      <w:r w:rsidRPr="00C54886">
        <w:t>е</w:t>
      </w:r>
      <w:r w:rsidRPr="00C54886">
        <w:t>жей. Выделив какое-либо имя в списке, можно увидеть соответствующий документ в окне просмотра.</w:t>
      </w:r>
    </w:p>
    <w:p w:rsidR="00C54886" w:rsidRPr="00C54886" w:rsidRDefault="00C54886" w:rsidP="00C54886">
      <w:pPr>
        <w:ind w:firstLine="709"/>
        <w:jc w:val="both"/>
      </w:pPr>
      <w:r w:rsidRPr="00C54886">
        <w:t xml:space="preserve">Нажмите кнопку </w:t>
      </w:r>
      <w:r w:rsidRPr="00C54886">
        <w:rPr>
          <w:b/>
        </w:rPr>
        <w:t>Выход</w:t>
      </w:r>
      <w:r w:rsidRPr="00C54886">
        <w:t>.</w:t>
      </w:r>
    </w:p>
    <w:p w:rsidR="00C54886" w:rsidRPr="00C54886" w:rsidRDefault="00C54886" w:rsidP="00C54886">
      <w:pPr>
        <w:ind w:firstLine="709"/>
        <w:jc w:val="both"/>
      </w:pPr>
    </w:p>
    <w:p w:rsidR="00C54886" w:rsidRPr="00C54886" w:rsidRDefault="008832CF" w:rsidP="00C54886">
      <w:pPr>
        <w:ind w:firstLine="709"/>
        <w:jc w:val="both"/>
        <w:rPr>
          <w:b/>
          <w:i/>
        </w:rPr>
      </w:pPr>
      <w:r>
        <w:rPr>
          <w:b/>
          <w:i/>
        </w:rPr>
        <w:t>3</w:t>
      </w:r>
      <w:r w:rsidR="00C54886" w:rsidRPr="00C54886">
        <w:rPr>
          <w:b/>
          <w:i/>
        </w:rPr>
        <w:t xml:space="preserve">.4. Подключение объектов спецификации к </w:t>
      </w:r>
      <w:proofErr w:type="gramStart"/>
      <w:r w:rsidR="00C54886" w:rsidRPr="00C54886">
        <w:rPr>
          <w:b/>
          <w:i/>
        </w:rPr>
        <w:t>позиционным</w:t>
      </w:r>
      <w:proofErr w:type="gramEnd"/>
    </w:p>
    <w:p w:rsidR="00C54886" w:rsidRPr="00C54886" w:rsidRDefault="00C54886" w:rsidP="00C54886">
      <w:pPr>
        <w:ind w:firstLine="709"/>
        <w:jc w:val="both"/>
        <w:rPr>
          <w:b/>
        </w:rPr>
      </w:pPr>
      <w:r w:rsidRPr="00C54886">
        <w:rPr>
          <w:b/>
          <w:i/>
        </w:rPr>
        <w:t>линиям-выноскам</w:t>
      </w:r>
    </w:p>
    <w:p w:rsidR="00C54886" w:rsidRPr="00C54886" w:rsidRDefault="00C54886" w:rsidP="00C54886">
      <w:pPr>
        <w:ind w:firstLine="709"/>
        <w:jc w:val="both"/>
        <w:rPr>
          <w:spacing w:val="-4"/>
        </w:rPr>
      </w:pPr>
      <w:r w:rsidRPr="00C54886">
        <w:rPr>
          <w:spacing w:val="-4"/>
        </w:rPr>
        <w:t>Откройте ассоциативный сборочный чертеж болтового соединения. Теперь открыты два документа: спецификация и сборочный чертеж. Работу с объектами спецификации удо</w:t>
      </w:r>
      <w:r w:rsidRPr="00C54886">
        <w:rPr>
          <w:spacing w:val="-4"/>
        </w:rPr>
        <w:t>б</w:t>
      </w:r>
      <w:r w:rsidRPr="00C54886">
        <w:rPr>
          <w:spacing w:val="-4"/>
        </w:rPr>
        <w:t xml:space="preserve">нее выполнять, когда на экране  одновременно видны окно спецификации и окно сборочного </w:t>
      </w:r>
      <w:r w:rsidRPr="00C54886">
        <w:rPr>
          <w:spacing w:val="-10"/>
        </w:rPr>
        <w:t xml:space="preserve">чертежа. </w:t>
      </w:r>
      <w:r w:rsidRPr="00C54886">
        <w:rPr>
          <w:spacing w:val="-8"/>
        </w:rPr>
        <w:t>Выполните команду</w:t>
      </w:r>
      <w:r w:rsidRPr="00C54886">
        <w:rPr>
          <w:spacing w:val="-10"/>
        </w:rPr>
        <w:t xml:space="preserve"> </w:t>
      </w:r>
      <w:r w:rsidRPr="00C54886">
        <w:rPr>
          <w:b/>
          <w:spacing w:val="-10"/>
        </w:rPr>
        <w:t xml:space="preserve">Окно – </w:t>
      </w:r>
      <w:r w:rsidRPr="00C54886">
        <w:rPr>
          <w:b/>
          <w:spacing w:val="-8"/>
        </w:rPr>
        <w:t>Мозаика</w:t>
      </w:r>
      <w:r w:rsidRPr="00C54886">
        <w:rPr>
          <w:b/>
          <w:spacing w:val="-10"/>
        </w:rPr>
        <w:t xml:space="preserve"> </w:t>
      </w:r>
      <w:r w:rsidRPr="00C54886">
        <w:rPr>
          <w:b/>
          <w:spacing w:val="-8"/>
        </w:rPr>
        <w:t>вертикально</w:t>
      </w:r>
      <w:r w:rsidRPr="00C54886">
        <w:rPr>
          <w:spacing w:val="-10"/>
        </w:rPr>
        <w:t xml:space="preserve"> (</w:t>
      </w:r>
      <w:r w:rsidRPr="00C54886">
        <w:rPr>
          <w:spacing w:val="-6"/>
        </w:rPr>
        <w:t>рис.</w:t>
      </w:r>
      <w:r w:rsidRPr="00C54886">
        <w:rPr>
          <w:spacing w:val="-10"/>
        </w:rPr>
        <w:t xml:space="preserve"> </w:t>
      </w:r>
      <w:r w:rsidR="00C73FA8">
        <w:rPr>
          <w:spacing w:val="-10"/>
        </w:rPr>
        <w:t>9.15</w:t>
      </w:r>
      <w:r w:rsidRPr="00C54886">
        <w:rPr>
          <w:spacing w:val="-10"/>
        </w:rPr>
        <w:t>).</w:t>
      </w:r>
    </w:p>
    <w:p w:rsidR="00C54886" w:rsidRPr="00C54886" w:rsidRDefault="00C54886" w:rsidP="00C54886">
      <w:pPr>
        <w:jc w:val="both"/>
      </w:pPr>
    </w:p>
    <w:p w:rsidR="00C54886" w:rsidRPr="00C54886" w:rsidRDefault="00C54886" w:rsidP="00C54886">
      <w:pPr>
        <w:jc w:val="both"/>
      </w:pPr>
      <w:r w:rsidRPr="00C54886">
        <w:rPr>
          <w:noProof/>
        </w:rPr>
        <w:drawing>
          <wp:inline distT="0" distB="0" distL="0" distR="0">
            <wp:extent cx="5800725" cy="2686050"/>
            <wp:effectExtent l="19050" t="0" r="9525" b="0"/>
            <wp:docPr id="3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86" w:rsidRPr="00C54886" w:rsidRDefault="00C54886" w:rsidP="00C54886">
      <w:pPr>
        <w:jc w:val="center"/>
        <w:rPr>
          <w:i/>
        </w:rPr>
      </w:pPr>
    </w:p>
    <w:p w:rsidR="00C54886" w:rsidRPr="00C54886" w:rsidRDefault="00C54886" w:rsidP="00C54886">
      <w:pPr>
        <w:jc w:val="center"/>
        <w:rPr>
          <w:i/>
        </w:rPr>
      </w:pPr>
      <w:r w:rsidRPr="00C54886">
        <w:rPr>
          <w:i/>
        </w:rPr>
        <w:t xml:space="preserve">Рис. </w:t>
      </w:r>
      <w:r w:rsidR="00C73FA8">
        <w:rPr>
          <w:i/>
        </w:rPr>
        <w:t>9.15</w:t>
      </w:r>
    </w:p>
    <w:p w:rsidR="00C54886" w:rsidRPr="00C54886" w:rsidRDefault="00C54886" w:rsidP="00C54886">
      <w:pPr>
        <w:ind w:firstLine="709"/>
        <w:jc w:val="both"/>
      </w:pPr>
      <w:r w:rsidRPr="00C54886">
        <w:t xml:space="preserve">Сделайте текущим окно спецификации и нажмите кнопку </w:t>
      </w:r>
      <w:r w:rsidRPr="00C54886">
        <w:rPr>
          <w:b/>
        </w:rPr>
        <w:t>Масштаб по ширине</w:t>
      </w:r>
      <w:r w:rsidRPr="00C54886">
        <w:t xml:space="preserve"> листа на панели </w:t>
      </w:r>
      <w:r w:rsidRPr="00C54886">
        <w:rPr>
          <w:b/>
        </w:rPr>
        <w:t>Вид</w:t>
      </w:r>
      <w:r w:rsidRPr="00C54886">
        <w:t>.</w:t>
      </w:r>
    </w:p>
    <w:p w:rsidR="00C54886" w:rsidRPr="00C54886" w:rsidRDefault="00C54886" w:rsidP="00C54886">
      <w:pPr>
        <w:ind w:firstLine="709"/>
        <w:jc w:val="both"/>
      </w:pPr>
      <w:r w:rsidRPr="00C54886">
        <w:t>Для согласования номера позиции сделайте текущим окно спецификации и нажм</w:t>
      </w:r>
      <w:r w:rsidRPr="00C54886">
        <w:t>и</w:t>
      </w:r>
      <w:r w:rsidRPr="00C54886">
        <w:t xml:space="preserve">те кнопку </w:t>
      </w:r>
      <w:r w:rsidRPr="00C54886">
        <w:rPr>
          <w:b/>
        </w:rPr>
        <w:t>Расставить позиции</w:t>
      </w:r>
      <w:proofErr w:type="gramStart"/>
      <w:r w:rsidRPr="00C54886">
        <w:rPr>
          <w:b/>
        </w:rPr>
        <w:t xml:space="preserve"> (</w:t>
      </w:r>
      <w:r w:rsidRPr="00C54886">
        <w:t xml:space="preserve"> </w:t>
      </w:r>
      <w:r w:rsidRPr="00C54886">
        <w:rPr>
          <w:noProof/>
        </w:rPr>
        <w:drawing>
          <wp:inline distT="0" distB="0" distL="0" distR="0">
            <wp:extent cx="247650" cy="238125"/>
            <wp:effectExtent l="19050" t="0" r="0" b="0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) </w:t>
      </w:r>
      <w:proofErr w:type="gramEnd"/>
      <w:r w:rsidRPr="00C54886">
        <w:t xml:space="preserve">на панели </w:t>
      </w:r>
      <w:r w:rsidRPr="00C54886">
        <w:rPr>
          <w:b/>
        </w:rPr>
        <w:t>Спецификация</w:t>
      </w:r>
      <w:r w:rsidRPr="00C54886">
        <w:t>.</w:t>
      </w:r>
    </w:p>
    <w:p w:rsidR="00C54886" w:rsidRPr="00C54886" w:rsidRDefault="00C54886" w:rsidP="00C54886">
      <w:pPr>
        <w:ind w:firstLine="709"/>
        <w:jc w:val="both"/>
      </w:pPr>
      <w:r w:rsidRPr="00C54886">
        <w:t xml:space="preserve">Щелчком мыши выделите на чертеже выноску с номером </w:t>
      </w:r>
      <w:r w:rsidRPr="00C54886">
        <w:rPr>
          <w:b/>
        </w:rPr>
        <w:t>1</w:t>
      </w:r>
      <w:r w:rsidRPr="00C54886">
        <w:t>, указывающую на ко</w:t>
      </w:r>
      <w:r w:rsidRPr="00C54886">
        <w:t>р</w:t>
      </w:r>
      <w:r w:rsidRPr="00C54886">
        <w:t xml:space="preserve">пус. В окне </w:t>
      </w:r>
      <w:r w:rsidRPr="00C54886">
        <w:rPr>
          <w:b/>
        </w:rPr>
        <w:t>Спецификация</w:t>
      </w:r>
      <w:r w:rsidRPr="00C54886">
        <w:t xml:space="preserve"> сделайте текущей строку объекта «корпус». Нажмите кнопку</w:t>
      </w:r>
      <w:proofErr w:type="gramStart"/>
      <w:r w:rsidRPr="00C54886">
        <w:t xml:space="preserve"> </w:t>
      </w:r>
      <w:r w:rsidRPr="00C54886">
        <w:rPr>
          <w:b/>
        </w:rPr>
        <w:t>Р</w:t>
      </w:r>
      <w:proofErr w:type="gramEnd"/>
      <w:r w:rsidRPr="00C54886">
        <w:rPr>
          <w:b/>
        </w:rPr>
        <w:t>едактировать состав объекта</w:t>
      </w:r>
      <w:r w:rsidRPr="00C54886">
        <w:t xml:space="preserve"> на инструментальной панели </w:t>
      </w:r>
      <w:r w:rsidRPr="00C54886">
        <w:rPr>
          <w:b/>
        </w:rPr>
        <w:t>Спецификация</w:t>
      </w:r>
      <w:r w:rsidRPr="00C54886">
        <w:t xml:space="preserve">. </w:t>
      </w:r>
    </w:p>
    <w:p w:rsidR="00C54886" w:rsidRPr="00C54886" w:rsidRDefault="00C54886" w:rsidP="00C54886">
      <w:pPr>
        <w:ind w:firstLine="709"/>
        <w:jc w:val="both"/>
      </w:pPr>
      <w:r w:rsidRPr="00C54886">
        <w:t>В диалоговом окне редактирования состава объекта нажмите кнопку</w:t>
      </w:r>
      <w:proofErr w:type="gramStart"/>
      <w:r w:rsidRPr="00C54886">
        <w:t xml:space="preserve"> </w:t>
      </w:r>
      <w:r w:rsidRPr="00C54886">
        <w:rPr>
          <w:b/>
        </w:rPr>
        <w:t>Д</w:t>
      </w:r>
      <w:proofErr w:type="gramEnd"/>
      <w:r w:rsidRPr="00C54886">
        <w:rPr>
          <w:b/>
        </w:rPr>
        <w:t>обавить</w:t>
      </w:r>
      <w:r w:rsidRPr="00C54886">
        <w:t xml:space="preserve"> (рис. </w:t>
      </w:r>
      <w:r w:rsidR="00C73FA8">
        <w:t>9.16</w:t>
      </w:r>
      <w:r w:rsidRPr="00C54886">
        <w:t>).</w:t>
      </w:r>
    </w:p>
    <w:p w:rsidR="00C54886" w:rsidRPr="00C54886" w:rsidRDefault="00C54886" w:rsidP="00C54886">
      <w:pPr>
        <w:jc w:val="both"/>
      </w:pPr>
    </w:p>
    <w:p w:rsidR="00C54886" w:rsidRPr="00C54886" w:rsidRDefault="00C54886" w:rsidP="00C54886">
      <w:pPr>
        <w:jc w:val="center"/>
      </w:pPr>
      <w:r w:rsidRPr="00C54886">
        <w:rPr>
          <w:noProof/>
        </w:rPr>
        <w:drawing>
          <wp:inline distT="0" distB="0" distL="0" distR="0">
            <wp:extent cx="3514725" cy="1590675"/>
            <wp:effectExtent l="19050" t="0" r="9525" b="0"/>
            <wp:docPr id="3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86" w:rsidRPr="00C54886" w:rsidRDefault="00C54886" w:rsidP="00C54886">
      <w:pPr>
        <w:jc w:val="center"/>
        <w:rPr>
          <w:i/>
        </w:rPr>
      </w:pPr>
    </w:p>
    <w:p w:rsidR="00C54886" w:rsidRPr="00C54886" w:rsidRDefault="00C54886" w:rsidP="00C54886">
      <w:pPr>
        <w:jc w:val="center"/>
        <w:rPr>
          <w:i/>
        </w:rPr>
      </w:pPr>
      <w:r w:rsidRPr="00C54886">
        <w:rPr>
          <w:i/>
        </w:rPr>
        <w:lastRenderedPageBreak/>
        <w:t xml:space="preserve">Рис. </w:t>
      </w:r>
      <w:r w:rsidR="00C73FA8">
        <w:rPr>
          <w:i/>
        </w:rPr>
        <w:t>9.16</w:t>
      </w:r>
    </w:p>
    <w:p w:rsidR="00C54886" w:rsidRPr="00C54886" w:rsidRDefault="00C54886" w:rsidP="00C54886">
      <w:pPr>
        <w:jc w:val="center"/>
        <w:rPr>
          <w:i/>
        </w:rPr>
      </w:pPr>
    </w:p>
    <w:p w:rsidR="00C54886" w:rsidRPr="00C54886" w:rsidRDefault="00C54886" w:rsidP="00C54886">
      <w:pPr>
        <w:ind w:firstLine="709"/>
        <w:jc w:val="both"/>
      </w:pPr>
      <w:r w:rsidRPr="00C54886">
        <w:t>Таким же образом подключите другие позиционные линии-выноски.</w:t>
      </w:r>
    </w:p>
    <w:p w:rsidR="00C54886" w:rsidRPr="00C54886" w:rsidRDefault="00C54886" w:rsidP="00C54886">
      <w:pPr>
        <w:ind w:firstLine="709"/>
        <w:jc w:val="both"/>
      </w:pPr>
      <w:r w:rsidRPr="00C54886">
        <w:t xml:space="preserve">После подключения линий-выносок ко всем объектам спецификации нажмите кнопку </w:t>
      </w:r>
      <w:r w:rsidRPr="00C54886">
        <w:rPr>
          <w:b/>
        </w:rPr>
        <w:t>Синхронизировать данные со спецификацией</w:t>
      </w:r>
      <w:proofErr w:type="gramStart"/>
      <w:r w:rsidRPr="00C54886">
        <w:rPr>
          <w:noProof/>
        </w:rPr>
        <w:t xml:space="preserve"> (</w:t>
      </w:r>
      <w:r w:rsidRPr="00C54886">
        <w:rPr>
          <w:noProof/>
        </w:rPr>
        <w:drawing>
          <wp:inline distT="0" distB="0" distL="0" distR="0">
            <wp:extent cx="209550" cy="171450"/>
            <wp:effectExtent l="19050" t="0" r="0" b="0"/>
            <wp:docPr id="35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44" t="59225" r="96826" b="3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rPr>
          <w:noProof/>
        </w:rPr>
        <w:t>)</w:t>
      </w:r>
      <w:r w:rsidRPr="00C54886">
        <w:t xml:space="preserve">. </w:t>
      </w:r>
      <w:proofErr w:type="gramEnd"/>
      <w:r w:rsidRPr="00C54886">
        <w:t>Это позволит передать в лист сборочного чертежа изменения, внесенные в объекты спецификации. Система  в</w:t>
      </w:r>
      <w:r w:rsidRPr="00C54886">
        <w:t>ы</w:t>
      </w:r>
      <w:r w:rsidRPr="00C54886">
        <w:t>полнит согласование номеров позиций в спецификации с номерами линий-выносок на сборочном чертеже.</w:t>
      </w:r>
    </w:p>
    <w:p w:rsidR="00C54886" w:rsidRPr="00C54886" w:rsidRDefault="00C54886" w:rsidP="00C54886">
      <w:pPr>
        <w:ind w:firstLine="709"/>
        <w:jc w:val="both"/>
      </w:pPr>
      <w:r w:rsidRPr="00C54886">
        <w:t>Для того чтобы проверить или просмотреть состав объекта спецификации, выдел</w:t>
      </w:r>
      <w:r w:rsidRPr="00C54886">
        <w:t>и</w:t>
      </w:r>
      <w:r w:rsidRPr="00C54886">
        <w:t xml:space="preserve">те строку с названием компонента (например, </w:t>
      </w:r>
      <w:r w:rsidRPr="00C54886">
        <w:rPr>
          <w:b/>
        </w:rPr>
        <w:t>Корпус</w:t>
      </w:r>
      <w:r w:rsidRPr="00C54886">
        <w:t>) и активируйте команду</w:t>
      </w:r>
      <w:proofErr w:type="gramStart"/>
      <w:r w:rsidRPr="00C54886">
        <w:t xml:space="preserve"> </w:t>
      </w:r>
      <w:r w:rsidRPr="00C54886">
        <w:rPr>
          <w:b/>
        </w:rPr>
        <w:t>П</w:t>
      </w:r>
      <w:proofErr w:type="gramEnd"/>
      <w:r w:rsidRPr="00C54886">
        <w:rPr>
          <w:b/>
        </w:rPr>
        <w:t>оказать состав объекта</w:t>
      </w:r>
      <w:r w:rsidRPr="00C54886">
        <w:t xml:space="preserve"> на странице </w:t>
      </w:r>
      <w:r w:rsidRPr="00C54886">
        <w:rPr>
          <w:b/>
        </w:rPr>
        <w:t>Спецификация</w:t>
      </w:r>
      <w:r w:rsidRPr="00C54886">
        <w:t>. На всех ассоциативных изображениях че</w:t>
      </w:r>
      <w:r w:rsidRPr="00C54886">
        <w:t>р</w:t>
      </w:r>
      <w:r w:rsidRPr="00C54886">
        <w:t>тежа выделенный компонент будет подсвечен зеленым цветом. Вместе с изображением компонента выделяется и указывающая на него позиционная линия-выноска, если она имеет правильный номер позиции. Просмотрите состав других объектов спецификации.</w:t>
      </w:r>
    </w:p>
    <w:p w:rsidR="00C54886" w:rsidRPr="00C54886" w:rsidRDefault="00C54886" w:rsidP="00C54886">
      <w:pPr>
        <w:ind w:firstLine="709"/>
        <w:jc w:val="both"/>
        <w:rPr>
          <w:b/>
        </w:rPr>
      </w:pPr>
    </w:p>
    <w:p w:rsidR="00C54886" w:rsidRPr="00C54886" w:rsidRDefault="008832CF" w:rsidP="00C54886">
      <w:pPr>
        <w:ind w:firstLine="709"/>
        <w:jc w:val="both"/>
        <w:rPr>
          <w:b/>
          <w:i/>
          <w:spacing w:val="-6"/>
        </w:rPr>
      </w:pPr>
      <w:r>
        <w:rPr>
          <w:b/>
          <w:i/>
          <w:spacing w:val="-6"/>
        </w:rPr>
        <w:t>3</w:t>
      </w:r>
      <w:r w:rsidR="00C54886" w:rsidRPr="00C54886">
        <w:rPr>
          <w:b/>
          <w:i/>
          <w:spacing w:val="-6"/>
        </w:rPr>
        <w:t>.5. Подключение рабочих чертежей к объектам спецификации</w:t>
      </w:r>
    </w:p>
    <w:p w:rsidR="00C54886" w:rsidRPr="00C54886" w:rsidRDefault="00C54886" w:rsidP="00C54886">
      <w:pPr>
        <w:ind w:firstLine="709"/>
        <w:jc w:val="both"/>
      </w:pPr>
      <w:r w:rsidRPr="00C54886">
        <w:t>Подключение рабочих чертежей к объектам спецификации позволяет изменять обозначения и наименования деталей прямо в спецификации. Подключите рабочие черт</w:t>
      </w:r>
      <w:r w:rsidRPr="00C54886">
        <w:t>е</w:t>
      </w:r>
      <w:r w:rsidRPr="00C54886">
        <w:t xml:space="preserve">жи сборочного изделия </w:t>
      </w:r>
      <w:r w:rsidRPr="00C54886">
        <w:rPr>
          <w:b/>
        </w:rPr>
        <w:t>Соединение болтовое</w:t>
      </w:r>
      <w:r w:rsidRPr="00C54886">
        <w:t xml:space="preserve"> к объектам спецификации.</w:t>
      </w:r>
    </w:p>
    <w:p w:rsidR="00C54886" w:rsidRPr="00C54886" w:rsidRDefault="00C54886" w:rsidP="00C54886">
      <w:pPr>
        <w:ind w:firstLine="709"/>
        <w:jc w:val="both"/>
      </w:pPr>
      <w:r w:rsidRPr="00C54886">
        <w:t xml:space="preserve">В спецификации выделите строку с подключаемым компонентом (например, </w:t>
      </w:r>
      <w:r w:rsidRPr="00C54886">
        <w:rPr>
          <w:b/>
          <w:i/>
        </w:rPr>
        <w:t>Ко</w:t>
      </w:r>
      <w:r w:rsidRPr="00C54886">
        <w:rPr>
          <w:b/>
          <w:i/>
        </w:rPr>
        <w:t>р</w:t>
      </w:r>
      <w:r w:rsidRPr="00C54886">
        <w:rPr>
          <w:b/>
          <w:i/>
        </w:rPr>
        <w:t>пус</w:t>
      </w:r>
      <w:r w:rsidRPr="00C54886">
        <w:t xml:space="preserve">). Откройте вкладку </w:t>
      </w:r>
      <w:r w:rsidRPr="00C54886">
        <w:rPr>
          <w:b/>
        </w:rPr>
        <w:t>Документы</w:t>
      </w:r>
      <w:r w:rsidRPr="00C54886">
        <w:t xml:space="preserve"> на панели свойств. Нажмите кнопку</w:t>
      </w:r>
      <w:proofErr w:type="gramStart"/>
      <w:r w:rsidRPr="00C54886">
        <w:t xml:space="preserve"> </w:t>
      </w:r>
      <w:r w:rsidRPr="00C54886">
        <w:rPr>
          <w:b/>
        </w:rPr>
        <w:t>Д</w:t>
      </w:r>
      <w:proofErr w:type="gramEnd"/>
      <w:r w:rsidRPr="00C54886">
        <w:rPr>
          <w:b/>
        </w:rPr>
        <w:t>обавить док</w:t>
      </w:r>
      <w:r w:rsidRPr="00C54886">
        <w:rPr>
          <w:b/>
        </w:rPr>
        <w:t>у</w:t>
      </w:r>
      <w:r w:rsidRPr="00C54886">
        <w:rPr>
          <w:b/>
        </w:rPr>
        <w:t>мент</w:t>
      </w:r>
      <w:r w:rsidRPr="00C54886">
        <w:t xml:space="preserve"> (рис. </w:t>
      </w:r>
      <w:r w:rsidR="00C73FA8">
        <w:t>9.17</w:t>
      </w:r>
      <w:r w:rsidRPr="00C54886">
        <w:t>).</w:t>
      </w:r>
    </w:p>
    <w:p w:rsidR="00C54886" w:rsidRPr="00C54886" w:rsidRDefault="00C54886" w:rsidP="00C54886">
      <w:pPr>
        <w:ind w:firstLine="709"/>
        <w:jc w:val="both"/>
      </w:pPr>
    </w:p>
    <w:tbl>
      <w:tblPr>
        <w:tblW w:w="0" w:type="auto"/>
        <w:tblLook w:val="04A0"/>
      </w:tblPr>
      <w:tblGrid>
        <w:gridCol w:w="4836"/>
        <w:gridCol w:w="4735"/>
      </w:tblGrid>
      <w:tr w:rsidR="00C54886" w:rsidRPr="00C54886" w:rsidTr="002D1CD2">
        <w:tc>
          <w:tcPr>
            <w:tcW w:w="4926" w:type="dxa"/>
          </w:tcPr>
          <w:p w:rsidR="00C54886" w:rsidRPr="00C54886" w:rsidRDefault="00C54886" w:rsidP="002D1CD2">
            <w:pPr>
              <w:jc w:val="center"/>
            </w:pPr>
            <w:r w:rsidRPr="00C54886">
              <w:rPr>
                <w:noProof/>
              </w:rPr>
              <w:drawing>
                <wp:inline distT="0" distB="0" distL="0" distR="0">
                  <wp:extent cx="2314575" cy="2447925"/>
                  <wp:effectExtent l="19050" t="0" r="9525" b="0"/>
                  <wp:docPr id="3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54886" w:rsidRPr="00C54886" w:rsidRDefault="00C54886" w:rsidP="002D1CD2">
            <w:pPr>
              <w:jc w:val="center"/>
            </w:pPr>
            <w:r w:rsidRPr="00C54886">
              <w:rPr>
                <w:noProof/>
              </w:rPr>
              <w:drawing>
                <wp:inline distT="0" distB="0" distL="0" distR="0">
                  <wp:extent cx="1600200" cy="2486025"/>
                  <wp:effectExtent l="19050" t="0" r="0" b="0"/>
                  <wp:docPr id="3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86" w:rsidRPr="00C54886" w:rsidTr="002D1CD2">
        <w:tc>
          <w:tcPr>
            <w:tcW w:w="4926" w:type="dxa"/>
          </w:tcPr>
          <w:p w:rsidR="00C54886" w:rsidRPr="00C54886" w:rsidRDefault="00C54886" w:rsidP="002D1CD2">
            <w:pPr>
              <w:jc w:val="center"/>
              <w:rPr>
                <w:i/>
              </w:rPr>
            </w:pPr>
          </w:p>
          <w:p w:rsidR="00C54886" w:rsidRPr="00C54886" w:rsidRDefault="00C54886" w:rsidP="00C73FA8">
            <w:pPr>
              <w:jc w:val="center"/>
              <w:rPr>
                <w:i/>
              </w:rPr>
            </w:pPr>
            <w:r w:rsidRPr="00C54886">
              <w:rPr>
                <w:i/>
              </w:rPr>
              <w:t xml:space="preserve">Рис. </w:t>
            </w:r>
            <w:r w:rsidR="00C73FA8">
              <w:rPr>
                <w:i/>
              </w:rPr>
              <w:t>9.17</w:t>
            </w:r>
          </w:p>
        </w:tc>
        <w:tc>
          <w:tcPr>
            <w:tcW w:w="4927" w:type="dxa"/>
          </w:tcPr>
          <w:p w:rsidR="00C54886" w:rsidRPr="00C54886" w:rsidRDefault="00C54886" w:rsidP="002D1CD2">
            <w:pPr>
              <w:jc w:val="center"/>
              <w:rPr>
                <w:i/>
              </w:rPr>
            </w:pPr>
          </w:p>
          <w:p w:rsidR="00C54886" w:rsidRPr="00C54886" w:rsidRDefault="00C54886" w:rsidP="00C73FA8">
            <w:pPr>
              <w:jc w:val="center"/>
              <w:rPr>
                <w:i/>
              </w:rPr>
            </w:pPr>
            <w:r w:rsidRPr="00C54886">
              <w:rPr>
                <w:i/>
              </w:rPr>
              <w:t xml:space="preserve">Рис. </w:t>
            </w:r>
            <w:r w:rsidR="00C73FA8">
              <w:rPr>
                <w:i/>
              </w:rPr>
              <w:t>9.18</w:t>
            </w:r>
          </w:p>
        </w:tc>
      </w:tr>
    </w:tbl>
    <w:p w:rsidR="00C54886" w:rsidRPr="00C54886" w:rsidRDefault="00C54886" w:rsidP="00C54886">
      <w:pPr>
        <w:jc w:val="both"/>
      </w:pPr>
    </w:p>
    <w:p w:rsidR="00C54886" w:rsidRPr="00C54886" w:rsidRDefault="00C54886" w:rsidP="00C54886">
      <w:pPr>
        <w:ind w:firstLine="709"/>
        <w:jc w:val="both"/>
        <w:rPr>
          <w:spacing w:val="-10"/>
        </w:rPr>
      </w:pPr>
      <w:r w:rsidRPr="00C54886">
        <w:rPr>
          <w:spacing w:val="-10"/>
        </w:rPr>
        <w:t>В диалогом окне открытия файлов укажите ассоциативный чертеж с корпусом и нажмите кнопку</w:t>
      </w:r>
      <w:proofErr w:type="gramStart"/>
      <w:r w:rsidRPr="00C54886">
        <w:rPr>
          <w:spacing w:val="-10"/>
        </w:rPr>
        <w:t xml:space="preserve"> </w:t>
      </w:r>
      <w:r w:rsidRPr="00C54886">
        <w:rPr>
          <w:b/>
          <w:spacing w:val="-10"/>
        </w:rPr>
        <w:t>О</w:t>
      </w:r>
      <w:proofErr w:type="gramEnd"/>
      <w:r w:rsidRPr="00C54886">
        <w:rPr>
          <w:b/>
          <w:spacing w:val="-10"/>
        </w:rPr>
        <w:t>ткрыть</w:t>
      </w:r>
      <w:r w:rsidRPr="00C54886">
        <w:rPr>
          <w:spacing w:val="-10"/>
        </w:rPr>
        <w:t>. Повторите эти действия с планкой.</w:t>
      </w:r>
    </w:p>
    <w:p w:rsidR="00C54886" w:rsidRPr="00C54886" w:rsidRDefault="00C54886" w:rsidP="00C54886">
      <w:pPr>
        <w:ind w:firstLine="709"/>
        <w:jc w:val="both"/>
      </w:pPr>
      <w:r w:rsidRPr="00C54886">
        <w:rPr>
          <w:spacing w:val="-10"/>
        </w:rPr>
        <w:t>Включите флажок</w:t>
      </w:r>
      <w:proofErr w:type="gramStart"/>
      <w:r w:rsidRPr="00C54886">
        <w:rPr>
          <w:spacing w:val="-10"/>
        </w:rPr>
        <w:t xml:space="preserve"> </w:t>
      </w:r>
      <w:r w:rsidRPr="00C54886">
        <w:rPr>
          <w:b/>
          <w:spacing w:val="-10"/>
        </w:rPr>
        <w:t>П</w:t>
      </w:r>
      <w:proofErr w:type="gramEnd"/>
      <w:r w:rsidRPr="00C54886">
        <w:rPr>
          <w:b/>
          <w:spacing w:val="-10"/>
        </w:rPr>
        <w:t>ередавать изменения в документ</w:t>
      </w:r>
      <w:r w:rsidRPr="00C54886">
        <w:rPr>
          <w:spacing w:val="-10"/>
        </w:rPr>
        <w:t xml:space="preserve"> (рис. </w:t>
      </w:r>
      <w:r w:rsidR="00C73FA8">
        <w:rPr>
          <w:spacing w:val="-10"/>
        </w:rPr>
        <w:t>9.18</w:t>
      </w:r>
      <w:r w:rsidRPr="00C54886">
        <w:rPr>
          <w:spacing w:val="-10"/>
        </w:rPr>
        <w:t>).</w:t>
      </w:r>
      <w:r w:rsidRPr="00C54886">
        <w:t xml:space="preserve"> Установка этого р</w:t>
      </w:r>
      <w:r w:rsidRPr="00C54886">
        <w:t>е</w:t>
      </w:r>
      <w:r w:rsidRPr="00C54886">
        <w:t>жима позволит автоматически передавать в основную надпись рабочего чертежа наимен</w:t>
      </w:r>
      <w:r w:rsidRPr="00C54886">
        <w:t>о</w:t>
      </w:r>
      <w:r w:rsidRPr="00C54886">
        <w:t>вание и обозначения документа, если они будут изменены в спецификации.</w:t>
      </w:r>
    </w:p>
    <w:tbl>
      <w:tblPr>
        <w:tblW w:w="0" w:type="auto"/>
        <w:tblLook w:val="04A0"/>
      </w:tblPr>
      <w:tblGrid>
        <w:gridCol w:w="3246"/>
        <w:gridCol w:w="6325"/>
      </w:tblGrid>
      <w:tr w:rsidR="00C54886" w:rsidRPr="00C54886" w:rsidTr="002D1CD2">
        <w:tc>
          <w:tcPr>
            <w:tcW w:w="3227" w:type="dxa"/>
          </w:tcPr>
          <w:p w:rsidR="00C54886" w:rsidRPr="00C54886" w:rsidRDefault="00C54886" w:rsidP="002D1CD2">
            <w:pPr>
              <w:jc w:val="both"/>
              <w:rPr>
                <w:noProof/>
              </w:rPr>
            </w:pPr>
          </w:p>
          <w:p w:rsidR="00C54886" w:rsidRPr="00C54886" w:rsidRDefault="00C54886" w:rsidP="002D1CD2">
            <w:pPr>
              <w:jc w:val="both"/>
            </w:pPr>
            <w:r w:rsidRPr="00C54886">
              <w:rPr>
                <w:noProof/>
              </w:rPr>
              <w:lastRenderedPageBreak/>
              <w:drawing>
                <wp:inline distT="0" distB="0" distL="0" distR="0">
                  <wp:extent cx="1895475" cy="1819275"/>
                  <wp:effectExtent l="19050" t="0" r="9525" b="0"/>
                  <wp:docPr id="3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  <w:vMerge w:val="restart"/>
          </w:tcPr>
          <w:p w:rsidR="00C54886" w:rsidRPr="00C54886" w:rsidRDefault="00C54886" w:rsidP="002D1CD2">
            <w:pPr>
              <w:jc w:val="both"/>
            </w:pPr>
            <w:r w:rsidRPr="00C54886">
              <w:lastRenderedPageBreak/>
              <w:t>Список документов  должен стоять на первом месте. Уб</w:t>
            </w:r>
            <w:r w:rsidRPr="00C54886">
              <w:t>е</w:t>
            </w:r>
            <w:r w:rsidRPr="00C54886">
              <w:lastRenderedPageBreak/>
              <w:t>дитесь, что текущей является строка рабочего чертежа. Нажмите кнопку</w:t>
            </w:r>
            <w:proofErr w:type="gramStart"/>
            <w:r w:rsidRPr="00C54886">
              <w:t xml:space="preserve"> </w:t>
            </w:r>
            <w:r w:rsidRPr="00C54886">
              <w:rPr>
                <w:b/>
              </w:rPr>
              <w:t>П</w:t>
            </w:r>
            <w:proofErr w:type="gramEnd"/>
            <w:r w:rsidRPr="00C54886">
              <w:rPr>
                <w:b/>
              </w:rPr>
              <w:t>ереместить вверх</w:t>
            </w:r>
            <w:r w:rsidRPr="00C54886">
              <w:t xml:space="preserve"> на панели управл</w:t>
            </w:r>
            <w:r w:rsidRPr="00C54886">
              <w:t>е</w:t>
            </w:r>
            <w:r w:rsidRPr="00C54886">
              <w:t xml:space="preserve">ния окна </w:t>
            </w:r>
            <w:r w:rsidRPr="00C54886">
              <w:rPr>
                <w:b/>
              </w:rPr>
              <w:t>Добавить документ</w:t>
            </w:r>
            <w:r w:rsidRPr="00C54886">
              <w:t xml:space="preserve"> (рис. </w:t>
            </w:r>
            <w:r w:rsidR="00C73FA8">
              <w:t>9.19</w:t>
            </w:r>
            <w:r w:rsidRPr="00C54886">
              <w:t>).</w:t>
            </w:r>
          </w:p>
          <w:p w:rsidR="00C54886" w:rsidRPr="00C54886" w:rsidRDefault="00C54886" w:rsidP="002D1CD2">
            <w:pPr>
              <w:ind w:firstLine="709"/>
              <w:jc w:val="both"/>
            </w:pPr>
            <w:r w:rsidRPr="00C54886">
              <w:t>Нажмите кнопку</w:t>
            </w:r>
            <w:proofErr w:type="gramStart"/>
            <w:r w:rsidRPr="00C54886">
              <w:t xml:space="preserve"> </w:t>
            </w:r>
            <w:r w:rsidRPr="00C54886">
              <w:rPr>
                <w:b/>
              </w:rPr>
              <w:t>Д</w:t>
            </w:r>
            <w:proofErr w:type="gramEnd"/>
            <w:r w:rsidRPr="00C54886">
              <w:rPr>
                <w:b/>
              </w:rPr>
              <w:t>а</w:t>
            </w:r>
            <w:r w:rsidRPr="00C54886">
              <w:t xml:space="preserve"> в ответ на запрос системы о</w:t>
            </w:r>
            <w:r w:rsidRPr="00C54886">
              <w:t>т</w:t>
            </w:r>
            <w:r w:rsidRPr="00C54886">
              <w:t>носительно копирования данных из основной надписи чертежа.</w:t>
            </w:r>
          </w:p>
          <w:p w:rsidR="00C54886" w:rsidRPr="00C54886" w:rsidRDefault="00C54886" w:rsidP="002D1CD2">
            <w:pPr>
              <w:ind w:firstLine="709"/>
              <w:jc w:val="both"/>
            </w:pPr>
            <w:r w:rsidRPr="00C54886">
              <w:t xml:space="preserve">В спецификации теперь заполнена ячейка </w:t>
            </w:r>
            <w:r w:rsidRPr="00C54886">
              <w:rPr>
                <w:b/>
              </w:rPr>
              <w:t>Формат</w:t>
            </w:r>
            <w:r w:rsidRPr="00C54886">
              <w:t xml:space="preserve"> подключенного рабочего чертежа.</w:t>
            </w:r>
          </w:p>
        </w:tc>
      </w:tr>
      <w:tr w:rsidR="00C54886" w:rsidRPr="00C54886" w:rsidTr="002D1CD2">
        <w:tc>
          <w:tcPr>
            <w:tcW w:w="3227" w:type="dxa"/>
          </w:tcPr>
          <w:p w:rsidR="00C54886" w:rsidRPr="00C54886" w:rsidRDefault="00C54886" w:rsidP="00C73FA8">
            <w:pPr>
              <w:jc w:val="center"/>
              <w:rPr>
                <w:i/>
              </w:rPr>
            </w:pPr>
            <w:r w:rsidRPr="00C54886">
              <w:rPr>
                <w:i/>
              </w:rPr>
              <w:lastRenderedPageBreak/>
              <w:t xml:space="preserve">Рис. </w:t>
            </w:r>
            <w:r w:rsidR="00C73FA8">
              <w:rPr>
                <w:i/>
              </w:rPr>
              <w:t>9.19</w:t>
            </w:r>
          </w:p>
        </w:tc>
        <w:tc>
          <w:tcPr>
            <w:tcW w:w="6627" w:type="dxa"/>
            <w:vMerge/>
          </w:tcPr>
          <w:p w:rsidR="00C54886" w:rsidRPr="00C54886" w:rsidRDefault="00C54886" w:rsidP="002D1CD2">
            <w:pPr>
              <w:jc w:val="both"/>
            </w:pPr>
          </w:p>
        </w:tc>
      </w:tr>
    </w:tbl>
    <w:p w:rsidR="00C54886" w:rsidRDefault="00C54886" w:rsidP="00C54886">
      <w:pPr>
        <w:ind w:firstLine="709"/>
        <w:jc w:val="both"/>
      </w:pPr>
      <w:r w:rsidRPr="00C54886">
        <w:t>Аналогично подключите к спецификации все другие составные части сборочного изделия.</w:t>
      </w:r>
    </w:p>
    <w:p w:rsidR="008832CF" w:rsidRPr="00C54886" w:rsidRDefault="008832CF" w:rsidP="00C54886">
      <w:pPr>
        <w:ind w:firstLine="709"/>
        <w:jc w:val="both"/>
      </w:pPr>
    </w:p>
    <w:p w:rsidR="00C54886" w:rsidRPr="00C54886" w:rsidRDefault="008832CF" w:rsidP="00C54886">
      <w:pPr>
        <w:ind w:firstLine="709"/>
        <w:jc w:val="both"/>
        <w:rPr>
          <w:b/>
          <w:i/>
        </w:rPr>
      </w:pPr>
      <w:r>
        <w:rPr>
          <w:b/>
          <w:i/>
        </w:rPr>
        <w:t>3</w:t>
      </w:r>
      <w:r w:rsidR="00C54886" w:rsidRPr="00C54886">
        <w:rPr>
          <w:b/>
          <w:i/>
        </w:rPr>
        <w:t xml:space="preserve">.6. Создание раздела Документация и заполнение </w:t>
      </w:r>
      <w:proofErr w:type="gramStart"/>
      <w:r w:rsidR="00C54886" w:rsidRPr="00C54886">
        <w:rPr>
          <w:b/>
          <w:i/>
        </w:rPr>
        <w:t>основной</w:t>
      </w:r>
      <w:proofErr w:type="gramEnd"/>
    </w:p>
    <w:p w:rsidR="00C54886" w:rsidRPr="00C54886" w:rsidRDefault="00C54886" w:rsidP="00C54886">
      <w:pPr>
        <w:ind w:firstLine="709"/>
        <w:jc w:val="both"/>
        <w:rPr>
          <w:b/>
          <w:i/>
        </w:rPr>
      </w:pPr>
      <w:r w:rsidRPr="00C54886">
        <w:rPr>
          <w:b/>
          <w:i/>
        </w:rPr>
        <w:t>надписи</w:t>
      </w:r>
    </w:p>
    <w:p w:rsidR="00C54886" w:rsidRPr="00C54886" w:rsidRDefault="00C54886" w:rsidP="00C54886">
      <w:pPr>
        <w:ind w:firstLine="709"/>
        <w:jc w:val="both"/>
      </w:pPr>
      <w:r w:rsidRPr="00C54886">
        <w:t xml:space="preserve">Выделите первую строчку спецификации и нажмите кнопку </w:t>
      </w:r>
      <w:r w:rsidRPr="00C54886">
        <w:rPr>
          <w:b/>
        </w:rPr>
        <w:t>Добавить раздел</w:t>
      </w:r>
      <w:proofErr w:type="gramStart"/>
      <w:r w:rsidRPr="00C54886">
        <w:rPr>
          <w:b/>
        </w:rPr>
        <w:t xml:space="preserve"> (</w:t>
      </w:r>
      <w:r w:rsidRPr="00C54886">
        <w:rPr>
          <w:noProof/>
        </w:rPr>
        <w:drawing>
          <wp:inline distT="0" distB="0" distL="0" distR="0">
            <wp:extent cx="257175" cy="247650"/>
            <wp:effectExtent l="19050" t="0" r="9525" b="0"/>
            <wp:docPr id="3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) </w:t>
      </w:r>
      <w:proofErr w:type="gramEnd"/>
      <w:r w:rsidRPr="00C54886">
        <w:t xml:space="preserve">на странице </w:t>
      </w:r>
      <w:r w:rsidRPr="00C54886">
        <w:rPr>
          <w:b/>
        </w:rPr>
        <w:t>Спецификация</w:t>
      </w:r>
      <w:r w:rsidRPr="00C54886">
        <w:t>. В окне</w:t>
      </w:r>
      <w:proofErr w:type="gramStart"/>
      <w:r w:rsidRPr="00C54886">
        <w:t xml:space="preserve"> </w:t>
      </w:r>
      <w:r w:rsidRPr="00C54886">
        <w:rPr>
          <w:b/>
        </w:rPr>
        <w:t>В</w:t>
      </w:r>
      <w:proofErr w:type="gramEnd"/>
      <w:r w:rsidRPr="00C54886">
        <w:rPr>
          <w:b/>
        </w:rPr>
        <w:t>ыберите раздел и тип объекта</w:t>
      </w:r>
      <w:r w:rsidRPr="00C54886">
        <w:t xml:space="preserve"> выделите </w:t>
      </w:r>
      <w:r w:rsidRPr="00C54886">
        <w:rPr>
          <w:b/>
        </w:rPr>
        <w:t>Д</w:t>
      </w:r>
      <w:r w:rsidRPr="00C54886">
        <w:rPr>
          <w:b/>
        </w:rPr>
        <w:t>о</w:t>
      </w:r>
      <w:r w:rsidRPr="00C54886">
        <w:rPr>
          <w:b/>
        </w:rPr>
        <w:t>кументация</w:t>
      </w:r>
      <w:r w:rsidRPr="00C54886">
        <w:t xml:space="preserve"> и нажмите кнопку </w:t>
      </w:r>
      <w:r w:rsidRPr="00C54886">
        <w:rPr>
          <w:b/>
        </w:rPr>
        <w:t>Создать</w:t>
      </w:r>
      <w:r w:rsidRPr="00C54886">
        <w:t>. В спецификации появится указанный раздел и новый пустой объект спецификации в режиме редактирования.</w:t>
      </w:r>
    </w:p>
    <w:p w:rsidR="00C54886" w:rsidRPr="00C54886" w:rsidRDefault="00C54886" w:rsidP="00C54886">
      <w:pPr>
        <w:jc w:val="both"/>
      </w:pPr>
    </w:p>
    <w:tbl>
      <w:tblPr>
        <w:tblW w:w="0" w:type="auto"/>
        <w:tblLook w:val="04A0"/>
      </w:tblPr>
      <w:tblGrid>
        <w:gridCol w:w="3055"/>
        <w:gridCol w:w="6516"/>
      </w:tblGrid>
      <w:tr w:rsidR="00C54886" w:rsidRPr="00C54886" w:rsidTr="002D1CD2">
        <w:tc>
          <w:tcPr>
            <w:tcW w:w="3936" w:type="dxa"/>
          </w:tcPr>
          <w:p w:rsidR="00C54886" w:rsidRPr="00C54886" w:rsidRDefault="00C54886" w:rsidP="002D1CD2">
            <w:pPr>
              <w:jc w:val="center"/>
            </w:pPr>
            <w:r w:rsidRPr="00C54886">
              <w:rPr>
                <w:noProof/>
              </w:rPr>
              <w:drawing>
                <wp:inline distT="0" distB="0" distL="0" distR="0">
                  <wp:extent cx="1695450" cy="2428875"/>
                  <wp:effectExtent l="19050" t="0" r="0" b="0"/>
                  <wp:docPr id="4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7" w:type="dxa"/>
          </w:tcPr>
          <w:p w:rsidR="00C54886" w:rsidRPr="00C54886" w:rsidRDefault="00C54886" w:rsidP="002D1CD2">
            <w:pPr>
              <w:jc w:val="center"/>
            </w:pPr>
            <w:r w:rsidRPr="00C54886">
              <w:rPr>
                <w:noProof/>
              </w:rPr>
              <w:drawing>
                <wp:inline distT="0" distB="0" distL="0" distR="0">
                  <wp:extent cx="3971925" cy="2085975"/>
                  <wp:effectExtent l="1905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86" w:rsidRPr="00C54886" w:rsidTr="002D1CD2">
        <w:tc>
          <w:tcPr>
            <w:tcW w:w="3936" w:type="dxa"/>
          </w:tcPr>
          <w:p w:rsidR="00C54886" w:rsidRPr="00C54886" w:rsidRDefault="00C54886" w:rsidP="00C73FA8">
            <w:pPr>
              <w:spacing w:before="120"/>
              <w:jc w:val="center"/>
              <w:rPr>
                <w:i/>
              </w:rPr>
            </w:pPr>
            <w:r w:rsidRPr="00C54886">
              <w:rPr>
                <w:i/>
              </w:rPr>
              <w:t xml:space="preserve">Рис. </w:t>
            </w:r>
            <w:r w:rsidR="00C73FA8">
              <w:rPr>
                <w:i/>
              </w:rPr>
              <w:t>9.20</w:t>
            </w:r>
          </w:p>
        </w:tc>
        <w:tc>
          <w:tcPr>
            <w:tcW w:w="5917" w:type="dxa"/>
          </w:tcPr>
          <w:p w:rsidR="00C54886" w:rsidRPr="00C54886" w:rsidRDefault="00C54886" w:rsidP="00C73FA8">
            <w:pPr>
              <w:spacing w:before="120"/>
              <w:jc w:val="center"/>
              <w:rPr>
                <w:i/>
              </w:rPr>
            </w:pPr>
            <w:r w:rsidRPr="00C54886">
              <w:rPr>
                <w:i/>
              </w:rPr>
              <w:t xml:space="preserve">Рис. </w:t>
            </w:r>
            <w:r w:rsidR="00C73FA8">
              <w:rPr>
                <w:i/>
              </w:rPr>
              <w:t>9.21</w:t>
            </w:r>
          </w:p>
        </w:tc>
      </w:tr>
    </w:tbl>
    <w:p w:rsidR="00C54886" w:rsidRPr="00C54886" w:rsidRDefault="00C54886" w:rsidP="00C54886">
      <w:pPr>
        <w:jc w:val="both"/>
      </w:pPr>
    </w:p>
    <w:p w:rsidR="00C54886" w:rsidRPr="00C54886" w:rsidRDefault="00C54886" w:rsidP="00C54886">
      <w:pPr>
        <w:ind w:firstLine="709"/>
        <w:jc w:val="both"/>
      </w:pPr>
      <w:r w:rsidRPr="00C54886">
        <w:t xml:space="preserve">Подключите к объекту ассоциативный сборочный чертеж </w:t>
      </w:r>
      <w:r w:rsidRPr="00C54886">
        <w:rPr>
          <w:i/>
        </w:rPr>
        <w:t>Соединение болтовое</w:t>
      </w:r>
      <w:r w:rsidRPr="00C54886">
        <w:t xml:space="preserve">. Откройте вкладку </w:t>
      </w:r>
      <w:r w:rsidRPr="00C54886">
        <w:rPr>
          <w:b/>
        </w:rPr>
        <w:t>Документа</w:t>
      </w:r>
      <w:r w:rsidRPr="00C54886">
        <w:t xml:space="preserve"> на панели свойств</w:t>
      </w:r>
      <w:proofErr w:type="gramStart"/>
      <w:r w:rsidRPr="00C54886">
        <w:t xml:space="preserve"> </w:t>
      </w:r>
      <w:r w:rsidRPr="00C54886">
        <w:rPr>
          <w:b/>
        </w:rPr>
        <w:t>Д</w:t>
      </w:r>
      <w:proofErr w:type="gramEnd"/>
      <w:r w:rsidRPr="00C54886">
        <w:rPr>
          <w:b/>
        </w:rPr>
        <w:t>обавить документ</w:t>
      </w:r>
      <w:r w:rsidRPr="00C54886">
        <w:t>. В диалоге откр</w:t>
      </w:r>
      <w:r w:rsidRPr="00C54886">
        <w:t>ы</w:t>
      </w:r>
      <w:r w:rsidRPr="00C54886">
        <w:t>тия файлов выберите документ с ассоциативным сборочным чертежом и нажмите кнопку</w:t>
      </w:r>
      <w:proofErr w:type="gramStart"/>
      <w:r w:rsidRPr="00C54886">
        <w:t xml:space="preserve"> </w:t>
      </w:r>
      <w:r w:rsidRPr="00C54886">
        <w:rPr>
          <w:b/>
        </w:rPr>
        <w:t>О</w:t>
      </w:r>
      <w:proofErr w:type="gramEnd"/>
      <w:r w:rsidRPr="00C54886">
        <w:rPr>
          <w:b/>
        </w:rPr>
        <w:t>ткрыть</w:t>
      </w:r>
      <w:r w:rsidRPr="00C54886">
        <w:t>. В ответ на запрос  системы относительно копирования данных из основной надписи чертежа нажмите кнопку</w:t>
      </w:r>
      <w:proofErr w:type="gramStart"/>
      <w:r w:rsidRPr="00C54886">
        <w:t xml:space="preserve"> </w:t>
      </w:r>
      <w:r w:rsidRPr="00C54886">
        <w:rPr>
          <w:b/>
        </w:rPr>
        <w:t>Д</w:t>
      </w:r>
      <w:proofErr w:type="gramEnd"/>
      <w:r w:rsidRPr="00C54886">
        <w:rPr>
          <w:b/>
        </w:rPr>
        <w:t>а</w:t>
      </w:r>
      <w:r w:rsidRPr="00C54886">
        <w:t>. В окне</w:t>
      </w:r>
      <w:proofErr w:type="gramStart"/>
      <w:r w:rsidRPr="00C54886">
        <w:t xml:space="preserve"> </w:t>
      </w:r>
      <w:r w:rsidRPr="00C54886">
        <w:rPr>
          <w:b/>
        </w:rPr>
        <w:t>Д</w:t>
      </w:r>
      <w:proofErr w:type="gramEnd"/>
      <w:r w:rsidRPr="00C54886">
        <w:rPr>
          <w:b/>
        </w:rPr>
        <w:t>обавить документ</w:t>
      </w:r>
      <w:r w:rsidRPr="00C54886">
        <w:t xml:space="preserve"> не ставьте флажок </w:t>
      </w:r>
      <w:r w:rsidRPr="00C54886">
        <w:rPr>
          <w:b/>
        </w:rPr>
        <w:t>П</w:t>
      </w:r>
      <w:r w:rsidRPr="00C54886">
        <w:rPr>
          <w:b/>
        </w:rPr>
        <w:t>е</w:t>
      </w:r>
      <w:r w:rsidRPr="00C54886">
        <w:rPr>
          <w:b/>
        </w:rPr>
        <w:t xml:space="preserve">редавать изменения в документ </w:t>
      </w:r>
      <w:r w:rsidRPr="00C54886">
        <w:t xml:space="preserve">(рис. </w:t>
      </w:r>
      <w:r w:rsidR="00C73FA8">
        <w:t>9.20</w:t>
      </w:r>
      <w:r w:rsidRPr="00C54886">
        <w:t xml:space="preserve">). Нажмите кнопку </w:t>
      </w:r>
      <w:r w:rsidRPr="00C54886">
        <w:rPr>
          <w:b/>
        </w:rPr>
        <w:t>Создать объект</w:t>
      </w:r>
      <w:r w:rsidRPr="00C54886">
        <w:t xml:space="preserve"> на панели свойств</w:t>
      </w:r>
      <w:proofErr w:type="gramStart"/>
      <w:r w:rsidRPr="00C54886">
        <w:t>. (</w:t>
      </w:r>
      <w:r w:rsidRPr="00C54886">
        <w:rPr>
          <w:noProof/>
        </w:rPr>
        <w:drawing>
          <wp:inline distT="0" distB="0" distL="0" distR="0">
            <wp:extent cx="285750" cy="171450"/>
            <wp:effectExtent l="1905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). </w:t>
      </w:r>
      <w:proofErr w:type="gramEnd"/>
      <w:r w:rsidRPr="00C54886">
        <w:t xml:space="preserve">В графе наименование название </w:t>
      </w:r>
      <w:r w:rsidRPr="00C54886">
        <w:rPr>
          <w:b/>
          <w:i/>
        </w:rPr>
        <w:t>Соединение болтовое</w:t>
      </w:r>
      <w:r w:rsidRPr="00C54886">
        <w:t xml:space="preserve"> должно быть з</w:t>
      </w:r>
      <w:r w:rsidRPr="00C54886">
        <w:t>а</w:t>
      </w:r>
      <w:r w:rsidRPr="00C54886">
        <w:t xml:space="preserve">менено на </w:t>
      </w:r>
      <w:r w:rsidRPr="00C54886">
        <w:rPr>
          <w:b/>
          <w:i/>
        </w:rPr>
        <w:t>Сборочный чертеж</w:t>
      </w:r>
      <w:r w:rsidRPr="00C54886">
        <w:t xml:space="preserve"> (рис.</w:t>
      </w:r>
      <w:r w:rsidR="00C73FA8">
        <w:t>9.21</w:t>
      </w:r>
      <w:r w:rsidRPr="00C54886">
        <w:t>).</w:t>
      </w:r>
    </w:p>
    <w:p w:rsidR="00C54886" w:rsidRPr="00C54886" w:rsidRDefault="00C54886" w:rsidP="00C54886">
      <w:pPr>
        <w:ind w:firstLine="709"/>
        <w:jc w:val="both"/>
      </w:pPr>
      <w:r w:rsidRPr="00C54886">
        <w:t xml:space="preserve">Сократите количество резервных строк в разделе </w:t>
      </w:r>
      <w:r w:rsidRPr="00C54886">
        <w:rPr>
          <w:b/>
        </w:rPr>
        <w:t>Документация</w:t>
      </w:r>
      <w:r w:rsidRPr="00C54886">
        <w:t>. Для этого сд</w:t>
      </w:r>
      <w:r w:rsidRPr="00C54886">
        <w:t>е</w:t>
      </w:r>
      <w:r w:rsidRPr="00C54886">
        <w:t xml:space="preserve">лайте текущей строку </w:t>
      </w:r>
      <w:r w:rsidRPr="00C54886">
        <w:rPr>
          <w:b/>
        </w:rPr>
        <w:t>Сборочный чертеж</w:t>
      </w:r>
      <w:r w:rsidRPr="00C54886">
        <w:t xml:space="preserve">, раскройте список </w:t>
      </w:r>
      <w:r w:rsidRPr="00C54886">
        <w:rPr>
          <w:b/>
        </w:rPr>
        <w:t>Количество резервных строк</w:t>
      </w:r>
      <w:r w:rsidRPr="00C54886">
        <w:t xml:space="preserve"> на панели </w:t>
      </w:r>
      <w:r w:rsidRPr="00C54886">
        <w:rPr>
          <w:b/>
        </w:rPr>
        <w:t>Текущее состояние</w:t>
      </w:r>
      <w:r w:rsidRPr="00C54886">
        <w:t xml:space="preserve"> и укажите нужное значение, например </w:t>
      </w:r>
      <w:r w:rsidRPr="00C54886">
        <w:rPr>
          <w:i/>
        </w:rPr>
        <w:t xml:space="preserve">0 </w:t>
      </w:r>
      <w:r w:rsidRPr="00C54886">
        <w:t>(</w:t>
      </w:r>
      <w:r w:rsidRPr="00C54886">
        <w:rPr>
          <w:noProof/>
        </w:rPr>
        <w:drawing>
          <wp:inline distT="0" distB="0" distL="0" distR="0">
            <wp:extent cx="1266825" cy="266700"/>
            <wp:effectExtent l="19050" t="0" r="9525" b="0"/>
            <wp:docPr id="4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86">
        <w:t xml:space="preserve">) или оставьте </w:t>
      </w:r>
      <w:r w:rsidRPr="00C54886">
        <w:rPr>
          <w:i/>
        </w:rPr>
        <w:t>2</w:t>
      </w:r>
      <w:r w:rsidRPr="00C54886">
        <w:t>. Отказаться от пустой строки в конце раздела нево</w:t>
      </w:r>
      <w:r w:rsidRPr="00C54886">
        <w:t>з</w:t>
      </w:r>
      <w:r w:rsidRPr="00C54886">
        <w:t>можно – ее наличие предусмотрено стандартом.</w:t>
      </w:r>
      <w:r w:rsidRPr="00C54886">
        <w:rPr>
          <w:noProof/>
        </w:rPr>
        <w:t xml:space="preserve"> </w:t>
      </w:r>
    </w:p>
    <w:p w:rsidR="00C54886" w:rsidRPr="00C54886" w:rsidRDefault="00C54886" w:rsidP="00C54886">
      <w:pPr>
        <w:ind w:firstLine="709"/>
        <w:jc w:val="both"/>
      </w:pPr>
      <w:r w:rsidRPr="00C54886">
        <w:lastRenderedPageBreak/>
        <w:t xml:space="preserve">Перейдите в режим </w:t>
      </w:r>
      <w:r w:rsidRPr="00C54886">
        <w:rPr>
          <w:b/>
        </w:rPr>
        <w:t>Разметка страниц</w:t>
      </w:r>
      <w:r w:rsidRPr="00C54886">
        <w:t xml:space="preserve"> и завершите заполнение основной надписи. Спецификация готова (рис. </w:t>
      </w:r>
      <w:r w:rsidR="00C73FA8">
        <w:t>9.22</w:t>
      </w:r>
      <w:r w:rsidRPr="00C54886">
        <w:t>).</w:t>
      </w:r>
    </w:p>
    <w:p w:rsidR="00C54886" w:rsidRPr="00C54886" w:rsidRDefault="00C54886" w:rsidP="00C54886">
      <w:pPr>
        <w:jc w:val="both"/>
      </w:pPr>
    </w:p>
    <w:p w:rsidR="00C54886" w:rsidRPr="00C54886" w:rsidRDefault="00C54886" w:rsidP="00C54886">
      <w:pPr>
        <w:jc w:val="center"/>
      </w:pPr>
      <w:r w:rsidRPr="00C54886">
        <w:rPr>
          <w:noProof/>
        </w:rPr>
        <w:drawing>
          <wp:inline distT="0" distB="0" distL="0" distR="0">
            <wp:extent cx="6047474" cy="8210550"/>
            <wp:effectExtent l="19050" t="0" r="0" b="0"/>
            <wp:docPr id="4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74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86" w:rsidRPr="00C54886" w:rsidRDefault="00C54886" w:rsidP="00C54886">
      <w:pPr>
        <w:jc w:val="center"/>
        <w:rPr>
          <w:i/>
        </w:rPr>
      </w:pPr>
    </w:p>
    <w:p w:rsidR="00C54886" w:rsidRPr="00C54886" w:rsidRDefault="00C54886" w:rsidP="00C54886">
      <w:pPr>
        <w:jc w:val="center"/>
        <w:rPr>
          <w:i/>
        </w:rPr>
      </w:pPr>
      <w:r w:rsidRPr="00C54886">
        <w:rPr>
          <w:i/>
        </w:rPr>
        <w:t xml:space="preserve">Рис. </w:t>
      </w:r>
      <w:r w:rsidR="00C73FA8">
        <w:rPr>
          <w:i/>
        </w:rPr>
        <w:t>9.22</w:t>
      </w:r>
    </w:p>
    <w:p w:rsidR="005F0F5C" w:rsidRDefault="00F71357"/>
    <w:p w:rsidR="008832CF" w:rsidRDefault="008832CF"/>
    <w:p w:rsidR="008832CF" w:rsidRDefault="008832CF"/>
    <w:p w:rsidR="008832CF" w:rsidRPr="008832CF" w:rsidRDefault="00D01521" w:rsidP="008832CF">
      <w:pPr>
        <w:ind w:firstLine="709"/>
        <w:jc w:val="both"/>
        <w:rPr>
          <w:b/>
        </w:rPr>
      </w:pPr>
      <w:r>
        <w:rPr>
          <w:b/>
        </w:rPr>
        <w:t>4</w:t>
      </w:r>
      <w:r w:rsidR="008832CF" w:rsidRPr="008832CF">
        <w:rPr>
          <w:b/>
        </w:rPr>
        <w:t>. Разнесение компонентов</w:t>
      </w:r>
    </w:p>
    <w:p w:rsidR="008832CF" w:rsidRPr="008832CF" w:rsidRDefault="008832CF" w:rsidP="008832CF">
      <w:pPr>
        <w:ind w:firstLine="709"/>
        <w:jc w:val="both"/>
      </w:pPr>
    </w:p>
    <w:p w:rsidR="008832CF" w:rsidRPr="008832CF" w:rsidRDefault="008832CF" w:rsidP="008832CF">
      <w:pPr>
        <w:ind w:firstLine="709"/>
        <w:jc w:val="both"/>
      </w:pPr>
      <w:r w:rsidRPr="008832CF">
        <w:t xml:space="preserve">Откройте трехмерную сборку </w:t>
      </w:r>
      <w:r w:rsidRPr="008832CF">
        <w:rPr>
          <w:i/>
        </w:rPr>
        <w:t>Соединение болтовое</w:t>
      </w:r>
      <w:r w:rsidRPr="008832CF">
        <w:t xml:space="preserve">. Вызовите команду </w:t>
      </w:r>
      <w:r w:rsidRPr="008832CF">
        <w:rPr>
          <w:b/>
        </w:rPr>
        <w:t>Сервис – Разнести компоненты – Параметры</w:t>
      </w:r>
      <w:r w:rsidRPr="008832CF">
        <w:t>. На экране появится панель свойств, на которой н</w:t>
      </w:r>
      <w:r w:rsidRPr="008832CF">
        <w:t>е</w:t>
      </w:r>
      <w:r w:rsidRPr="008832CF">
        <w:t xml:space="preserve">обходимо задать параметры разнесения. Разнесение проводится пошагово, в одном шаге разнесения могут участвовать один или несколько компонентов. </w:t>
      </w:r>
    </w:p>
    <w:p w:rsidR="008832CF" w:rsidRPr="008832CF" w:rsidRDefault="008832CF" w:rsidP="008832CF">
      <w:pPr>
        <w:ind w:firstLine="709"/>
        <w:jc w:val="both"/>
      </w:pPr>
      <w:r w:rsidRPr="008832CF">
        <w:t xml:space="preserve">Раскройте окно </w:t>
      </w:r>
      <w:r w:rsidRPr="008832CF">
        <w:rPr>
          <w:b/>
        </w:rPr>
        <w:t>Шаг разнесения</w:t>
      </w:r>
      <w:r w:rsidRPr="008832CF">
        <w:t xml:space="preserve"> и нажмите в верхней части окна кнопку</w:t>
      </w:r>
      <w:proofErr w:type="gramStart"/>
      <w:r w:rsidRPr="008832CF">
        <w:t xml:space="preserve"> </w:t>
      </w:r>
      <w:r w:rsidRPr="008832CF">
        <w:rPr>
          <w:b/>
        </w:rPr>
        <w:t>Д</w:t>
      </w:r>
      <w:proofErr w:type="gramEnd"/>
      <w:r w:rsidRPr="008832CF">
        <w:rPr>
          <w:b/>
        </w:rPr>
        <w:t>об</w:t>
      </w:r>
      <w:r w:rsidRPr="008832CF">
        <w:rPr>
          <w:b/>
        </w:rPr>
        <w:t>а</w:t>
      </w:r>
      <w:r w:rsidRPr="008832CF">
        <w:rPr>
          <w:b/>
        </w:rPr>
        <w:t>вить</w:t>
      </w:r>
      <w:r w:rsidRPr="008832CF">
        <w:t xml:space="preserve">. Окно </w:t>
      </w:r>
      <w:r w:rsidRPr="008832CF">
        <w:rPr>
          <w:b/>
        </w:rPr>
        <w:t>Шаг разнесения</w:t>
      </w:r>
      <w:r w:rsidRPr="008832CF">
        <w:t xml:space="preserve"> закроется и автоматически активируется переключатель</w:t>
      </w:r>
      <w:proofErr w:type="gramStart"/>
      <w:r w:rsidRPr="008832CF">
        <w:t xml:space="preserve"> </w:t>
      </w:r>
      <w:r w:rsidRPr="008832CF">
        <w:rPr>
          <w:b/>
        </w:rPr>
        <w:t>В</w:t>
      </w:r>
      <w:proofErr w:type="gramEnd"/>
      <w:r w:rsidRPr="008832CF">
        <w:rPr>
          <w:b/>
        </w:rPr>
        <w:t xml:space="preserve">ыбрать компоненты для разнесения </w:t>
      </w:r>
      <w:r w:rsidRPr="008832CF">
        <w:t xml:space="preserve">(рис. </w:t>
      </w:r>
      <w:r w:rsidR="00D01521">
        <w:t>9.23</w:t>
      </w:r>
      <w:r w:rsidRPr="008832CF">
        <w:t>).</w:t>
      </w:r>
    </w:p>
    <w:p w:rsidR="008832CF" w:rsidRPr="008832CF" w:rsidRDefault="008832CF" w:rsidP="008832CF">
      <w:pPr>
        <w:ind w:firstLine="709"/>
        <w:jc w:val="both"/>
      </w:pPr>
      <w:r w:rsidRPr="008832CF">
        <w:t xml:space="preserve">Укажите в </w:t>
      </w:r>
      <w:r w:rsidRPr="008832CF">
        <w:rPr>
          <w:b/>
        </w:rPr>
        <w:t>Дереве модели</w:t>
      </w:r>
      <w:r w:rsidRPr="008832CF">
        <w:t xml:space="preserve"> (или прямо в окне документа) компонент, который тр</w:t>
      </w:r>
      <w:r w:rsidRPr="008832CF">
        <w:t>е</w:t>
      </w:r>
      <w:r w:rsidRPr="008832CF">
        <w:t xml:space="preserve">буется разносить – </w:t>
      </w:r>
      <w:r w:rsidRPr="008832CF">
        <w:rPr>
          <w:b/>
        </w:rPr>
        <w:t>Гайка</w:t>
      </w:r>
      <w:r w:rsidRPr="008832CF">
        <w:t xml:space="preserve">. Имя выбранного компонента отразится в окне </w:t>
      </w:r>
      <w:r w:rsidRPr="008832CF">
        <w:rPr>
          <w:b/>
        </w:rPr>
        <w:t>Список комп</w:t>
      </w:r>
      <w:r w:rsidRPr="008832CF">
        <w:rPr>
          <w:b/>
        </w:rPr>
        <w:t>о</w:t>
      </w:r>
      <w:r w:rsidRPr="008832CF">
        <w:rPr>
          <w:b/>
        </w:rPr>
        <w:t>нентов</w:t>
      </w:r>
      <w:r w:rsidRPr="008832CF">
        <w:t>.</w:t>
      </w:r>
    </w:p>
    <w:p w:rsidR="008832CF" w:rsidRPr="008832CF" w:rsidRDefault="008832CF" w:rsidP="008832CF">
      <w:pPr>
        <w:ind w:firstLine="709"/>
        <w:jc w:val="both"/>
      </w:pPr>
      <w:r w:rsidRPr="008832CF">
        <w:t xml:space="preserve">Нажмите кнопку </w:t>
      </w:r>
      <w:r w:rsidRPr="008832CF">
        <w:rPr>
          <w:b/>
        </w:rPr>
        <w:t>Объект</w:t>
      </w:r>
      <w:r w:rsidRPr="008832CF">
        <w:t xml:space="preserve"> для указания базового объекта разнесения, задающего направления разнесения (компоненты могут разноситься в направлении любого ребра или перпендикулярно любой грани). В окне документа выделите базовый объект – верхнюю грань планки.</w:t>
      </w:r>
    </w:p>
    <w:p w:rsidR="008832CF" w:rsidRPr="008832CF" w:rsidRDefault="008832CF" w:rsidP="008832CF">
      <w:pPr>
        <w:ind w:firstLine="709"/>
        <w:jc w:val="both"/>
      </w:pPr>
      <w:r w:rsidRPr="008832CF">
        <w:t xml:space="preserve">На Панели свойств задайте </w:t>
      </w:r>
      <w:r w:rsidRPr="008832CF">
        <w:rPr>
          <w:b/>
        </w:rPr>
        <w:t>Прямое направление</w:t>
      </w:r>
      <w:r w:rsidRPr="008832CF">
        <w:t xml:space="preserve"> разнесения.</w:t>
      </w:r>
    </w:p>
    <w:p w:rsidR="008832CF" w:rsidRPr="008832CF" w:rsidRDefault="008832CF" w:rsidP="008832CF">
      <w:pPr>
        <w:ind w:firstLine="709"/>
        <w:jc w:val="both"/>
      </w:pPr>
      <w:r w:rsidRPr="008832CF">
        <w:t xml:space="preserve">В поле </w:t>
      </w:r>
      <w:r w:rsidRPr="008832CF">
        <w:rPr>
          <w:b/>
        </w:rPr>
        <w:t>Расстояние</w:t>
      </w:r>
      <w:r w:rsidRPr="008832CF">
        <w:t xml:space="preserve"> введите значение расстояния, на которое будет смещен комп</w:t>
      </w:r>
      <w:r w:rsidRPr="008832CF">
        <w:t>о</w:t>
      </w:r>
      <w:r w:rsidRPr="008832CF">
        <w:t xml:space="preserve">нент относительно его положения в </w:t>
      </w:r>
      <w:r w:rsidRPr="008832CF">
        <w:rPr>
          <w:b/>
        </w:rPr>
        <w:t>Сборке</w:t>
      </w:r>
      <w:r w:rsidRPr="008832CF">
        <w:t xml:space="preserve"> – </w:t>
      </w:r>
      <w:r w:rsidRPr="008832CF">
        <w:rPr>
          <w:i/>
        </w:rPr>
        <w:t>70</w:t>
      </w:r>
      <w:r w:rsidRPr="008832CF">
        <w:t>.</w:t>
      </w:r>
    </w:p>
    <w:p w:rsidR="008832CF" w:rsidRPr="008832CF" w:rsidRDefault="008832CF" w:rsidP="008832CF">
      <w:pPr>
        <w:ind w:firstLine="709"/>
        <w:jc w:val="both"/>
      </w:pPr>
      <w:r w:rsidRPr="008832CF">
        <w:t>Нажмите кнопку</w:t>
      </w:r>
      <w:proofErr w:type="gramStart"/>
      <w:r w:rsidRPr="008832CF">
        <w:t xml:space="preserve"> </w:t>
      </w:r>
      <w:r w:rsidRPr="008832CF">
        <w:rPr>
          <w:b/>
        </w:rPr>
        <w:t>П</w:t>
      </w:r>
      <w:proofErr w:type="gramEnd"/>
      <w:r w:rsidRPr="008832CF">
        <w:rPr>
          <w:b/>
        </w:rPr>
        <w:t>рименить</w:t>
      </w:r>
      <w:r w:rsidRPr="008832CF">
        <w:t>.</w:t>
      </w:r>
    </w:p>
    <w:p w:rsidR="008832CF" w:rsidRPr="008832CF" w:rsidRDefault="008832CF" w:rsidP="008832CF">
      <w:pPr>
        <w:jc w:val="both"/>
      </w:pPr>
    </w:p>
    <w:p w:rsidR="008832CF" w:rsidRPr="008832CF" w:rsidRDefault="008832CF" w:rsidP="008832CF">
      <w:pPr>
        <w:jc w:val="center"/>
      </w:pPr>
      <w:r w:rsidRPr="008832CF">
        <w:rPr>
          <w:noProof/>
        </w:rPr>
        <w:drawing>
          <wp:inline distT="0" distB="0" distL="0" distR="0">
            <wp:extent cx="4229100" cy="2956264"/>
            <wp:effectExtent l="19050" t="0" r="0" b="0"/>
            <wp:docPr id="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5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CF" w:rsidRPr="008832CF" w:rsidRDefault="008832CF" w:rsidP="008832CF">
      <w:pPr>
        <w:jc w:val="center"/>
        <w:rPr>
          <w:i/>
        </w:rPr>
      </w:pPr>
    </w:p>
    <w:p w:rsidR="008832CF" w:rsidRPr="008832CF" w:rsidRDefault="008832CF" w:rsidP="008832CF">
      <w:pPr>
        <w:jc w:val="center"/>
        <w:rPr>
          <w:i/>
        </w:rPr>
      </w:pPr>
      <w:r w:rsidRPr="008832CF">
        <w:rPr>
          <w:i/>
        </w:rPr>
        <w:t xml:space="preserve">Рис. </w:t>
      </w:r>
      <w:r w:rsidR="00D01521">
        <w:rPr>
          <w:i/>
        </w:rPr>
        <w:t>9.23</w:t>
      </w:r>
    </w:p>
    <w:p w:rsidR="008832CF" w:rsidRPr="008832CF" w:rsidRDefault="008832CF" w:rsidP="008832CF">
      <w:pPr>
        <w:jc w:val="center"/>
        <w:rPr>
          <w:i/>
        </w:rPr>
      </w:pPr>
    </w:p>
    <w:p w:rsidR="008832CF" w:rsidRPr="008832CF" w:rsidRDefault="008832CF" w:rsidP="008832CF">
      <w:pPr>
        <w:jc w:val="center"/>
      </w:pPr>
      <w:r w:rsidRPr="008832CF">
        <w:t>Дальнейшее разнесение выполните, используя таблицу:</w:t>
      </w:r>
    </w:p>
    <w:p w:rsidR="008832CF" w:rsidRPr="008832CF" w:rsidRDefault="008832CF" w:rsidP="008832CF">
      <w:pPr>
        <w:jc w:val="center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"/>
        <w:gridCol w:w="1847"/>
        <w:gridCol w:w="2142"/>
        <w:gridCol w:w="2046"/>
        <w:gridCol w:w="1671"/>
        <w:gridCol w:w="930"/>
      </w:tblGrid>
      <w:tr w:rsidR="008832CF" w:rsidRPr="008832CF" w:rsidTr="007F759D">
        <w:trPr>
          <w:jc w:val="center"/>
        </w:trPr>
        <w:tc>
          <w:tcPr>
            <w:tcW w:w="488" w:type="pct"/>
          </w:tcPr>
          <w:p w:rsidR="008832CF" w:rsidRPr="008832CF" w:rsidRDefault="008832CF" w:rsidP="007F759D">
            <w:pPr>
              <w:ind w:firstLine="22"/>
              <w:jc w:val="center"/>
              <w:rPr>
                <w:b/>
              </w:rPr>
            </w:pPr>
            <w:r w:rsidRPr="008832CF">
              <w:rPr>
                <w:b/>
              </w:rPr>
              <w:t>Шаг</w:t>
            </w:r>
          </w:p>
        </w:tc>
        <w:tc>
          <w:tcPr>
            <w:tcW w:w="965" w:type="pct"/>
          </w:tcPr>
          <w:p w:rsidR="008832CF" w:rsidRPr="008832CF" w:rsidRDefault="008832CF" w:rsidP="007F759D">
            <w:pPr>
              <w:jc w:val="center"/>
              <w:rPr>
                <w:b/>
              </w:rPr>
            </w:pPr>
            <w:r w:rsidRPr="008832CF">
              <w:rPr>
                <w:b/>
              </w:rPr>
              <w:t>Компоненты</w:t>
            </w:r>
          </w:p>
        </w:tc>
        <w:tc>
          <w:tcPr>
            <w:tcW w:w="1119" w:type="pct"/>
          </w:tcPr>
          <w:p w:rsidR="008832CF" w:rsidRPr="008832CF" w:rsidRDefault="008832CF" w:rsidP="007F759D">
            <w:pPr>
              <w:jc w:val="center"/>
              <w:rPr>
                <w:b/>
              </w:rPr>
            </w:pPr>
            <w:r w:rsidRPr="008832CF">
              <w:rPr>
                <w:b/>
              </w:rPr>
              <w:t>Объект</w:t>
            </w:r>
          </w:p>
        </w:tc>
        <w:tc>
          <w:tcPr>
            <w:tcW w:w="1069" w:type="pct"/>
          </w:tcPr>
          <w:p w:rsidR="008832CF" w:rsidRPr="008832CF" w:rsidRDefault="008832CF" w:rsidP="007F759D">
            <w:pPr>
              <w:ind w:firstLine="12"/>
              <w:jc w:val="center"/>
              <w:rPr>
                <w:b/>
              </w:rPr>
            </w:pPr>
            <w:r w:rsidRPr="008832CF">
              <w:rPr>
                <w:b/>
              </w:rPr>
              <w:t>Направление</w:t>
            </w:r>
          </w:p>
        </w:tc>
        <w:tc>
          <w:tcPr>
            <w:tcW w:w="873" w:type="pct"/>
          </w:tcPr>
          <w:p w:rsidR="008832CF" w:rsidRPr="008832CF" w:rsidRDefault="008832CF" w:rsidP="007F759D">
            <w:pPr>
              <w:jc w:val="center"/>
              <w:rPr>
                <w:b/>
              </w:rPr>
            </w:pPr>
            <w:r w:rsidRPr="008832CF">
              <w:rPr>
                <w:b/>
              </w:rPr>
              <w:t>Расстояние</w:t>
            </w:r>
          </w:p>
        </w:tc>
        <w:tc>
          <w:tcPr>
            <w:tcW w:w="486" w:type="pct"/>
          </w:tcPr>
          <w:p w:rsidR="008832CF" w:rsidRPr="008832CF" w:rsidRDefault="008832CF" w:rsidP="007F759D">
            <w:pPr>
              <w:ind w:firstLine="13"/>
              <w:jc w:val="center"/>
              <w:rPr>
                <w:b/>
              </w:rPr>
            </w:pPr>
            <w:r w:rsidRPr="008832CF">
              <w:rPr>
                <w:b/>
              </w:rPr>
              <w:t>Рис.</w:t>
            </w:r>
          </w:p>
        </w:tc>
      </w:tr>
      <w:tr w:rsidR="008832CF" w:rsidRPr="008832CF" w:rsidTr="00D01521">
        <w:trPr>
          <w:jc w:val="center"/>
        </w:trPr>
        <w:tc>
          <w:tcPr>
            <w:tcW w:w="488" w:type="pct"/>
            <w:vAlign w:val="center"/>
          </w:tcPr>
          <w:p w:rsidR="008832CF" w:rsidRPr="008832CF" w:rsidRDefault="008832CF" w:rsidP="00D01521">
            <w:pPr>
              <w:ind w:left="-383" w:firstLine="22"/>
              <w:jc w:val="center"/>
            </w:pPr>
            <w:r w:rsidRPr="008832CF">
              <w:t>0</w:t>
            </w:r>
          </w:p>
        </w:tc>
        <w:tc>
          <w:tcPr>
            <w:tcW w:w="965" w:type="pct"/>
            <w:vAlign w:val="center"/>
          </w:tcPr>
          <w:p w:rsidR="008832CF" w:rsidRPr="008832CF" w:rsidRDefault="008832CF" w:rsidP="00D01521">
            <w:pPr>
              <w:jc w:val="center"/>
            </w:pPr>
            <w:r w:rsidRPr="008832CF">
              <w:t>Гайка</w:t>
            </w:r>
          </w:p>
        </w:tc>
        <w:tc>
          <w:tcPr>
            <w:tcW w:w="1119" w:type="pct"/>
            <w:vAlign w:val="center"/>
          </w:tcPr>
          <w:p w:rsidR="008832CF" w:rsidRPr="008832CF" w:rsidRDefault="008832CF" w:rsidP="00D01521">
            <w:pPr>
              <w:jc w:val="center"/>
            </w:pPr>
            <w:r w:rsidRPr="008832CF">
              <w:t>Верхняя грань</w:t>
            </w:r>
          </w:p>
          <w:p w:rsidR="008832CF" w:rsidRPr="008832CF" w:rsidRDefault="008832CF" w:rsidP="00D01521">
            <w:pPr>
              <w:jc w:val="center"/>
            </w:pPr>
            <w:r w:rsidRPr="008832CF">
              <w:t>планки</w:t>
            </w:r>
          </w:p>
        </w:tc>
        <w:tc>
          <w:tcPr>
            <w:tcW w:w="1069" w:type="pct"/>
            <w:vAlign w:val="center"/>
          </w:tcPr>
          <w:p w:rsidR="008832CF" w:rsidRPr="008832CF" w:rsidRDefault="008832CF" w:rsidP="00D01521">
            <w:pPr>
              <w:ind w:firstLine="12"/>
              <w:jc w:val="center"/>
            </w:pPr>
            <w:r w:rsidRPr="008832CF">
              <w:t>Прямое</w:t>
            </w:r>
          </w:p>
        </w:tc>
        <w:tc>
          <w:tcPr>
            <w:tcW w:w="873" w:type="pct"/>
            <w:vAlign w:val="center"/>
          </w:tcPr>
          <w:p w:rsidR="008832CF" w:rsidRPr="008832CF" w:rsidRDefault="008832CF" w:rsidP="00D01521">
            <w:pPr>
              <w:jc w:val="center"/>
            </w:pPr>
            <w:r w:rsidRPr="008832CF">
              <w:t>70</w:t>
            </w:r>
          </w:p>
        </w:tc>
        <w:tc>
          <w:tcPr>
            <w:tcW w:w="486" w:type="pct"/>
            <w:vAlign w:val="center"/>
          </w:tcPr>
          <w:p w:rsidR="008832CF" w:rsidRPr="008832CF" w:rsidRDefault="008832CF" w:rsidP="00D01521">
            <w:pPr>
              <w:ind w:firstLine="13"/>
              <w:jc w:val="center"/>
            </w:pPr>
            <w:r w:rsidRPr="008832CF">
              <w:t>10.53</w:t>
            </w:r>
          </w:p>
        </w:tc>
      </w:tr>
      <w:tr w:rsidR="008832CF" w:rsidRPr="008832CF" w:rsidTr="00D01521">
        <w:trPr>
          <w:jc w:val="center"/>
        </w:trPr>
        <w:tc>
          <w:tcPr>
            <w:tcW w:w="488" w:type="pct"/>
            <w:vAlign w:val="center"/>
          </w:tcPr>
          <w:p w:rsidR="008832CF" w:rsidRPr="008832CF" w:rsidRDefault="008832CF" w:rsidP="00D01521">
            <w:pPr>
              <w:ind w:left="-383" w:firstLine="22"/>
              <w:jc w:val="center"/>
            </w:pPr>
            <w:r w:rsidRPr="008832CF">
              <w:t>1</w:t>
            </w:r>
          </w:p>
        </w:tc>
        <w:tc>
          <w:tcPr>
            <w:tcW w:w="965" w:type="pct"/>
            <w:vAlign w:val="center"/>
          </w:tcPr>
          <w:p w:rsidR="008832CF" w:rsidRPr="008832CF" w:rsidRDefault="008832CF" w:rsidP="00D01521">
            <w:pPr>
              <w:jc w:val="center"/>
            </w:pPr>
            <w:r w:rsidRPr="008832CF">
              <w:t>Шайба</w:t>
            </w:r>
          </w:p>
        </w:tc>
        <w:tc>
          <w:tcPr>
            <w:tcW w:w="1119" w:type="pct"/>
            <w:vAlign w:val="center"/>
          </w:tcPr>
          <w:p w:rsidR="008832CF" w:rsidRPr="008832CF" w:rsidRDefault="008832CF" w:rsidP="00D01521">
            <w:pPr>
              <w:jc w:val="center"/>
            </w:pPr>
            <w:r w:rsidRPr="008832CF">
              <w:t>Верхняя грань</w:t>
            </w:r>
          </w:p>
          <w:p w:rsidR="008832CF" w:rsidRPr="008832CF" w:rsidRDefault="008832CF" w:rsidP="00D01521">
            <w:pPr>
              <w:jc w:val="center"/>
            </w:pPr>
            <w:r w:rsidRPr="008832CF">
              <w:t>планки</w:t>
            </w:r>
          </w:p>
        </w:tc>
        <w:tc>
          <w:tcPr>
            <w:tcW w:w="1069" w:type="pct"/>
            <w:vAlign w:val="center"/>
          </w:tcPr>
          <w:p w:rsidR="008832CF" w:rsidRPr="008832CF" w:rsidRDefault="008832CF" w:rsidP="00D01521">
            <w:pPr>
              <w:ind w:firstLine="12"/>
              <w:jc w:val="center"/>
            </w:pPr>
            <w:r w:rsidRPr="008832CF">
              <w:t>Прямое</w:t>
            </w:r>
          </w:p>
        </w:tc>
        <w:tc>
          <w:tcPr>
            <w:tcW w:w="873" w:type="pct"/>
            <w:vAlign w:val="center"/>
          </w:tcPr>
          <w:p w:rsidR="008832CF" w:rsidRPr="008832CF" w:rsidRDefault="008832CF" w:rsidP="00D01521">
            <w:pPr>
              <w:jc w:val="center"/>
            </w:pPr>
            <w:r w:rsidRPr="008832CF">
              <w:t>40</w:t>
            </w:r>
          </w:p>
        </w:tc>
        <w:tc>
          <w:tcPr>
            <w:tcW w:w="486" w:type="pct"/>
            <w:vAlign w:val="center"/>
          </w:tcPr>
          <w:p w:rsidR="008832CF" w:rsidRPr="008832CF" w:rsidRDefault="008832CF" w:rsidP="00D01521">
            <w:pPr>
              <w:ind w:firstLine="13"/>
              <w:jc w:val="center"/>
            </w:pPr>
            <w:r w:rsidRPr="008832CF">
              <w:t>10.54</w:t>
            </w:r>
          </w:p>
        </w:tc>
      </w:tr>
      <w:tr w:rsidR="008832CF" w:rsidRPr="008832CF" w:rsidTr="00D01521">
        <w:trPr>
          <w:jc w:val="center"/>
        </w:trPr>
        <w:tc>
          <w:tcPr>
            <w:tcW w:w="488" w:type="pct"/>
            <w:vAlign w:val="center"/>
          </w:tcPr>
          <w:p w:rsidR="008832CF" w:rsidRPr="008832CF" w:rsidRDefault="008832CF" w:rsidP="00D01521">
            <w:pPr>
              <w:ind w:left="-383" w:firstLine="22"/>
              <w:jc w:val="center"/>
            </w:pPr>
            <w:r w:rsidRPr="008832CF">
              <w:t>2</w:t>
            </w:r>
          </w:p>
        </w:tc>
        <w:tc>
          <w:tcPr>
            <w:tcW w:w="965" w:type="pct"/>
            <w:vAlign w:val="center"/>
          </w:tcPr>
          <w:p w:rsidR="008832CF" w:rsidRPr="008832CF" w:rsidRDefault="008832CF" w:rsidP="00D01521">
            <w:pPr>
              <w:jc w:val="center"/>
            </w:pPr>
            <w:r w:rsidRPr="008832CF">
              <w:t>Планка</w:t>
            </w:r>
          </w:p>
        </w:tc>
        <w:tc>
          <w:tcPr>
            <w:tcW w:w="1119" w:type="pct"/>
            <w:vAlign w:val="center"/>
          </w:tcPr>
          <w:p w:rsidR="008832CF" w:rsidRPr="008832CF" w:rsidRDefault="008832CF" w:rsidP="00D01521">
            <w:pPr>
              <w:jc w:val="center"/>
            </w:pPr>
            <w:r w:rsidRPr="008832CF">
              <w:t>Верхняя грань</w:t>
            </w:r>
          </w:p>
          <w:p w:rsidR="008832CF" w:rsidRPr="008832CF" w:rsidRDefault="008832CF" w:rsidP="00D01521">
            <w:pPr>
              <w:jc w:val="center"/>
            </w:pPr>
            <w:r w:rsidRPr="008832CF">
              <w:lastRenderedPageBreak/>
              <w:t>планки</w:t>
            </w:r>
          </w:p>
        </w:tc>
        <w:tc>
          <w:tcPr>
            <w:tcW w:w="1069" w:type="pct"/>
            <w:vAlign w:val="center"/>
          </w:tcPr>
          <w:p w:rsidR="008832CF" w:rsidRPr="008832CF" w:rsidRDefault="008832CF" w:rsidP="00D01521">
            <w:pPr>
              <w:ind w:firstLine="12"/>
              <w:jc w:val="center"/>
            </w:pPr>
            <w:r w:rsidRPr="008832CF">
              <w:lastRenderedPageBreak/>
              <w:t>Прямое</w:t>
            </w:r>
          </w:p>
        </w:tc>
        <w:tc>
          <w:tcPr>
            <w:tcW w:w="873" w:type="pct"/>
            <w:vAlign w:val="center"/>
          </w:tcPr>
          <w:p w:rsidR="008832CF" w:rsidRPr="008832CF" w:rsidRDefault="008832CF" w:rsidP="00D01521">
            <w:pPr>
              <w:jc w:val="center"/>
            </w:pPr>
            <w:r w:rsidRPr="008832CF">
              <w:t>20</w:t>
            </w:r>
          </w:p>
        </w:tc>
        <w:tc>
          <w:tcPr>
            <w:tcW w:w="486" w:type="pct"/>
            <w:vAlign w:val="center"/>
          </w:tcPr>
          <w:p w:rsidR="008832CF" w:rsidRPr="008832CF" w:rsidRDefault="008832CF" w:rsidP="00D01521">
            <w:pPr>
              <w:ind w:firstLine="13"/>
              <w:jc w:val="center"/>
            </w:pPr>
            <w:r w:rsidRPr="008832CF">
              <w:t>10.55</w:t>
            </w:r>
          </w:p>
        </w:tc>
      </w:tr>
      <w:tr w:rsidR="008832CF" w:rsidRPr="008832CF" w:rsidTr="00D01521">
        <w:trPr>
          <w:jc w:val="center"/>
        </w:trPr>
        <w:tc>
          <w:tcPr>
            <w:tcW w:w="488" w:type="pct"/>
            <w:vAlign w:val="center"/>
          </w:tcPr>
          <w:p w:rsidR="008832CF" w:rsidRPr="008832CF" w:rsidRDefault="008832CF" w:rsidP="00D01521">
            <w:pPr>
              <w:ind w:left="-383" w:firstLine="22"/>
              <w:jc w:val="center"/>
            </w:pPr>
            <w:r w:rsidRPr="008832CF">
              <w:lastRenderedPageBreak/>
              <w:t>3</w:t>
            </w:r>
          </w:p>
        </w:tc>
        <w:tc>
          <w:tcPr>
            <w:tcW w:w="965" w:type="pct"/>
            <w:vAlign w:val="center"/>
          </w:tcPr>
          <w:p w:rsidR="008832CF" w:rsidRPr="008832CF" w:rsidRDefault="008832CF" w:rsidP="00D01521">
            <w:pPr>
              <w:jc w:val="center"/>
            </w:pPr>
            <w:r w:rsidRPr="008832CF">
              <w:t>Болт</w:t>
            </w:r>
          </w:p>
        </w:tc>
        <w:tc>
          <w:tcPr>
            <w:tcW w:w="1119" w:type="pct"/>
            <w:vAlign w:val="center"/>
          </w:tcPr>
          <w:p w:rsidR="008832CF" w:rsidRPr="008832CF" w:rsidRDefault="008832CF" w:rsidP="00D01521">
            <w:pPr>
              <w:jc w:val="center"/>
            </w:pPr>
            <w:r w:rsidRPr="008832CF">
              <w:t>Нижняя грань</w:t>
            </w:r>
          </w:p>
          <w:p w:rsidR="008832CF" w:rsidRPr="008832CF" w:rsidRDefault="008832CF" w:rsidP="00D01521">
            <w:pPr>
              <w:jc w:val="center"/>
            </w:pPr>
            <w:r w:rsidRPr="008832CF">
              <w:t>корпуса</w:t>
            </w:r>
          </w:p>
        </w:tc>
        <w:tc>
          <w:tcPr>
            <w:tcW w:w="1069" w:type="pct"/>
            <w:vAlign w:val="center"/>
          </w:tcPr>
          <w:p w:rsidR="008832CF" w:rsidRPr="008832CF" w:rsidRDefault="008832CF" w:rsidP="00D01521">
            <w:pPr>
              <w:ind w:firstLine="12"/>
              <w:jc w:val="center"/>
            </w:pPr>
            <w:r w:rsidRPr="008832CF">
              <w:t>Прямое</w:t>
            </w:r>
          </w:p>
        </w:tc>
        <w:tc>
          <w:tcPr>
            <w:tcW w:w="873" w:type="pct"/>
            <w:vAlign w:val="center"/>
          </w:tcPr>
          <w:p w:rsidR="008832CF" w:rsidRPr="008832CF" w:rsidRDefault="008832CF" w:rsidP="00D01521">
            <w:pPr>
              <w:jc w:val="center"/>
            </w:pPr>
            <w:r w:rsidRPr="008832CF">
              <w:t>100</w:t>
            </w:r>
          </w:p>
        </w:tc>
        <w:tc>
          <w:tcPr>
            <w:tcW w:w="486" w:type="pct"/>
            <w:vAlign w:val="center"/>
          </w:tcPr>
          <w:p w:rsidR="008832CF" w:rsidRPr="008832CF" w:rsidRDefault="008832CF" w:rsidP="00D01521">
            <w:pPr>
              <w:ind w:firstLine="13"/>
              <w:jc w:val="center"/>
            </w:pPr>
            <w:r w:rsidRPr="008832CF">
              <w:t>10.56</w:t>
            </w:r>
          </w:p>
        </w:tc>
      </w:tr>
    </w:tbl>
    <w:p w:rsidR="008832CF" w:rsidRPr="008832CF" w:rsidRDefault="008832CF" w:rsidP="008832CF">
      <w:pPr>
        <w:jc w:val="center"/>
      </w:pPr>
      <w:r w:rsidRPr="008832CF">
        <w:rPr>
          <w:noProof/>
        </w:rPr>
        <w:drawing>
          <wp:inline distT="0" distB="0" distL="0" distR="0">
            <wp:extent cx="5610225" cy="3895725"/>
            <wp:effectExtent l="19050" t="0" r="9525" b="0"/>
            <wp:docPr id="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CF" w:rsidRPr="008832CF" w:rsidRDefault="008832CF" w:rsidP="008832CF">
      <w:pPr>
        <w:spacing w:before="120"/>
        <w:jc w:val="center"/>
        <w:rPr>
          <w:i/>
        </w:rPr>
      </w:pPr>
      <w:r w:rsidRPr="008832CF">
        <w:rPr>
          <w:i/>
        </w:rPr>
        <w:t xml:space="preserve">Рис. </w:t>
      </w:r>
      <w:r w:rsidR="00D01521">
        <w:rPr>
          <w:i/>
        </w:rPr>
        <w:t>9.24</w:t>
      </w:r>
    </w:p>
    <w:p w:rsidR="008832CF" w:rsidRPr="008832CF" w:rsidRDefault="008832CF" w:rsidP="008832CF">
      <w:pPr>
        <w:jc w:val="center"/>
      </w:pPr>
    </w:p>
    <w:p w:rsidR="008832CF" w:rsidRPr="008832CF" w:rsidRDefault="008832CF" w:rsidP="008832CF">
      <w:pPr>
        <w:jc w:val="center"/>
      </w:pPr>
    </w:p>
    <w:p w:rsidR="008832CF" w:rsidRPr="008832CF" w:rsidRDefault="008832CF" w:rsidP="008832CF">
      <w:pPr>
        <w:jc w:val="center"/>
      </w:pPr>
      <w:r w:rsidRPr="008832CF">
        <w:rPr>
          <w:noProof/>
        </w:rPr>
        <w:drawing>
          <wp:inline distT="0" distB="0" distL="0" distR="0">
            <wp:extent cx="5629275" cy="3933825"/>
            <wp:effectExtent l="19050" t="0" r="9525" b="0"/>
            <wp:docPr id="5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CF" w:rsidRPr="008832CF" w:rsidRDefault="008832CF" w:rsidP="008832CF">
      <w:pPr>
        <w:spacing w:before="120"/>
        <w:jc w:val="center"/>
      </w:pPr>
      <w:r w:rsidRPr="008832CF">
        <w:rPr>
          <w:i/>
        </w:rPr>
        <w:t xml:space="preserve">Рис. </w:t>
      </w:r>
      <w:r w:rsidR="00D01521">
        <w:rPr>
          <w:i/>
        </w:rPr>
        <w:t>9.25</w:t>
      </w:r>
    </w:p>
    <w:p w:rsidR="008832CF" w:rsidRPr="008832CF" w:rsidRDefault="008832CF" w:rsidP="008832CF">
      <w:pPr>
        <w:jc w:val="center"/>
      </w:pPr>
      <w:r w:rsidRPr="008832CF">
        <w:rPr>
          <w:noProof/>
        </w:rPr>
        <w:lastRenderedPageBreak/>
        <w:drawing>
          <wp:inline distT="0" distB="0" distL="0" distR="0">
            <wp:extent cx="5257800" cy="3657600"/>
            <wp:effectExtent l="19050" t="0" r="0" b="0"/>
            <wp:docPr id="5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CF" w:rsidRPr="008832CF" w:rsidRDefault="008832CF" w:rsidP="008832CF">
      <w:pPr>
        <w:spacing w:before="120"/>
        <w:jc w:val="center"/>
        <w:rPr>
          <w:i/>
        </w:rPr>
      </w:pPr>
      <w:r w:rsidRPr="008832CF">
        <w:rPr>
          <w:i/>
        </w:rPr>
        <w:t xml:space="preserve">Рис. </w:t>
      </w:r>
      <w:r w:rsidR="00D01521">
        <w:rPr>
          <w:i/>
        </w:rPr>
        <w:t>9.26</w:t>
      </w:r>
    </w:p>
    <w:p w:rsidR="008832CF" w:rsidRPr="008832CF" w:rsidRDefault="008832CF" w:rsidP="008832CF">
      <w:pPr>
        <w:jc w:val="center"/>
      </w:pPr>
    </w:p>
    <w:p w:rsidR="008832CF" w:rsidRPr="008832CF" w:rsidRDefault="008832CF" w:rsidP="008832CF">
      <w:pPr>
        <w:ind w:firstLine="709"/>
        <w:jc w:val="both"/>
      </w:pPr>
      <w:r w:rsidRPr="008832CF">
        <w:t xml:space="preserve">Когда разнесение будет закончено, нажмите кнопку </w:t>
      </w:r>
      <w:r w:rsidRPr="008832CF">
        <w:rPr>
          <w:b/>
          <w:lang w:val="en-US"/>
        </w:rPr>
        <w:t>Stop</w:t>
      </w:r>
      <w:r w:rsidRPr="008832CF">
        <w:t xml:space="preserve"> (</w:t>
      </w:r>
      <w:r w:rsidRPr="008832CF">
        <w:rPr>
          <w:noProof/>
        </w:rPr>
        <w:drawing>
          <wp:inline distT="0" distB="0" distL="0" distR="0">
            <wp:extent cx="247650" cy="180975"/>
            <wp:effectExtent l="19050" t="0" r="0" b="0"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2CF">
        <w:t>).</w:t>
      </w:r>
    </w:p>
    <w:p w:rsidR="008832CF" w:rsidRPr="008832CF" w:rsidRDefault="008832CF" w:rsidP="008832CF">
      <w:pPr>
        <w:ind w:firstLine="709"/>
        <w:jc w:val="both"/>
      </w:pPr>
      <w:r w:rsidRPr="008832CF">
        <w:t xml:space="preserve">В дальнейшей работе вы можете изменить параметры разнесения, вызвав панель свойств командой </w:t>
      </w:r>
      <w:r w:rsidRPr="008832CF">
        <w:rPr>
          <w:b/>
        </w:rPr>
        <w:t>Сервис – Разнести компоненты – Параметры</w:t>
      </w:r>
      <w:r w:rsidRPr="008832CF">
        <w:t>.</w:t>
      </w:r>
    </w:p>
    <w:p w:rsidR="008832CF" w:rsidRPr="008832CF" w:rsidRDefault="008832CF" w:rsidP="008832CF">
      <w:pPr>
        <w:ind w:firstLine="709"/>
        <w:jc w:val="both"/>
      </w:pPr>
      <w:r w:rsidRPr="008832CF">
        <w:t>Когда компоненты разнесены, недоступны все команды редактирования сборки.</w:t>
      </w:r>
    </w:p>
    <w:p w:rsidR="008832CF" w:rsidRPr="008832CF" w:rsidRDefault="008832CF" w:rsidP="008832CF">
      <w:pPr>
        <w:ind w:firstLine="709"/>
        <w:jc w:val="both"/>
      </w:pPr>
      <w:r w:rsidRPr="008832CF">
        <w:t xml:space="preserve">Чтобы включить режим обычного отображения </w:t>
      </w:r>
      <w:r w:rsidRPr="008832CF">
        <w:rPr>
          <w:b/>
        </w:rPr>
        <w:t>Сборки</w:t>
      </w:r>
      <w:r w:rsidRPr="008832CF">
        <w:t>, нажмите кнопку</w:t>
      </w:r>
      <w:proofErr w:type="gramStart"/>
      <w:r w:rsidRPr="008832CF">
        <w:t xml:space="preserve"> </w:t>
      </w:r>
      <w:r w:rsidRPr="008832CF">
        <w:rPr>
          <w:b/>
        </w:rPr>
        <w:t>Р</w:t>
      </w:r>
      <w:proofErr w:type="gramEnd"/>
      <w:r w:rsidRPr="008832CF">
        <w:rPr>
          <w:b/>
        </w:rPr>
        <w:t>азнести</w:t>
      </w:r>
      <w:r w:rsidRPr="008832CF">
        <w:t xml:space="preserve"> </w:t>
      </w:r>
      <w:r w:rsidRPr="008832CF">
        <w:rPr>
          <w:noProof/>
        </w:rPr>
        <w:drawing>
          <wp:inline distT="0" distB="0" distL="0" distR="0">
            <wp:extent cx="228600" cy="228600"/>
            <wp:effectExtent l="19050" t="0" r="0" b="0"/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2CF">
        <w:t xml:space="preserve"> на панели </w:t>
      </w:r>
      <w:r w:rsidRPr="008832CF">
        <w:rPr>
          <w:b/>
        </w:rPr>
        <w:t xml:space="preserve">Вид </w:t>
      </w:r>
      <w:r w:rsidRPr="008832CF">
        <w:t>или</w:t>
      </w:r>
      <w:r w:rsidRPr="008832CF">
        <w:rPr>
          <w:b/>
        </w:rPr>
        <w:t xml:space="preserve"> Сервис – Разнести компоненты – Разнести</w:t>
      </w:r>
      <w:r w:rsidRPr="008832CF">
        <w:t>.</w:t>
      </w:r>
    </w:p>
    <w:p w:rsidR="008832CF" w:rsidRPr="008832CF" w:rsidRDefault="008832CF" w:rsidP="008832CF">
      <w:pPr>
        <w:ind w:firstLine="709"/>
        <w:jc w:val="both"/>
      </w:pPr>
      <w:r w:rsidRPr="008832CF">
        <w:t xml:space="preserve">Откройте сборочный чертеж </w:t>
      </w:r>
      <w:r w:rsidRPr="008832CF">
        <w:rPr>
          <w:b/>
        </w:rPr>
        <w:t>Соединение болтовое</w:t>
      </w:r>
      <w:r w:rsidRPr="008832CF">
        <w:t xml:space="preserve">, нажмите кнопку </w:t>
      </w:r>
      <w:r w:rsidRPr="008832CF">
        <w:rPr>
          <w:b/>
        </w:rPr>
        <w:t>Менеджер документа</w:t>
      </w:r>
      <w:r w:rsidRPr="008832CF">
        <w:rPr>
          <w:noProof/>
        </w:rPr>
        <w:drawing>
          <wp:inline distT="0" distB="0" distL="0" distR="0">
            <wp:extent cx="238125" cy="247650"/>
            <wp:effectExtent l="19050" t="0" r="9525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2CF">
        <w:t xml:space="preserve"> и в диалоговом окне выполните команду</w:t>
      </w:r>
      <w:proofErr w:type="gramStart"/>
      <w:r w:rsidRPr="008832CF">
        <w:t xml:space="preserve"> </w:t>
      </w:r>
      <w:r w:rsidRPr="008832CF">
        <w:rPr>
          <w:b/>
        </w:rPr>
        <w:t>С</w:t>
      </w:r>
      <w:proofErr w:type="gramEnd"/>
      <w:r w:rsidRPr="008832CF">
        <w:rPr>
          <w:b/>
        </w:rPr>
        <w:t>оздать лист</w:t>
      </w:r>
      <w:r w:rsidRPr="008832CF">
        <w:t xml:space="preserve"> (рис. </w:t>
      </w:r>
      <w:r w:rsidR="00D01521">
        <w:t>9.27</w:t>
      </w:r>
      <w:r w:rsidRPr="008832CF">
        <w:t>) для д</w:t>
      </w:r>
      <w:r w:rsidRPr="008832CF">
        <w:t>о</w:t>
      </w:r>
      <w:r w:rsidRPr="008832CF">
        <w:t>бавления второго листа.</w:t>
      </w:r>
    </w:p>
    <w:p w:rsidR="008832CF" w:rsidRPr="008832CF" w:rsidRDefault="008832CF" w:rsidP="008832CF">
      <w:pPr>
        <w:jc w:val="both"/>
      </w:pPr>
    </w:p>
    <w:p w:rsidR="008832CF" w:rsidRPr="008832CF" w:rsidRDefault="008832CF" w:rsidP="008832CF">
      <w:pPr>
        <w:jc w:val="center"/>
      </w:pPr>
      <w:r w:rsidRPr="008832CF">
        <w:rPr>
          <w:noProof/>
        </w:rPr>
        <w:drawing>
          <wp:inline distT="0" distB="0" distL="0" distR="0">
            <wp:extent cx="4572000" cy="1409700"/>
            <wp:effectExtent l="19050" t="0" r="0" b="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CF" w:rsidRPr="008832CF" w:rsidRDefault="008832CF" w:rsidP="008832CF">
      <w:pPr>
        <w:spacing w:before="120"/>
        <w:jc w:val="center"/>
      </w:pPr>
      <w:r w:rsidRPr="008832CF">
        <w:rPr>
          <w:i/>
        </w:rPr>
        <w:t xml:space="preserve">Рис. </w:t>
      </w:r>
      <w:r w:rsidR="00D01521">
        <w:rPr>
          <w:i/>
        </w:rPr>
        <w:t>9.27</w:t>
      </w:r>
    </w:p>
    <w:p w:rsidR="008832CF" w:rsidRPr="008832CF" w:rsidRDefault="008832CF" w:rsidP="008832CF">
      <w:pPr>
        <w:jc w:val="both"/>
      </w:pPr>
      <w:r w:rsidRPr="008832CF">
        <w:t xml:space="preserve">      Для создания нового вида выполните команду </w:t>
      </w:r>
      <w:r w:rsidRPr="008832CF">
        <w:rPr>
          <w:b/>
        </w:rPr>
        <w:t>Произвольный вид</w:t>
      </w:r>
      <w:r w:rsidRPr="008832CF">
        <w:rPr>
          <w:noProof/>
        </w:rPr>
        <w:drawing>
          <wp:inline distT="0" distB="0" distL="0" distR="0">
            <wp:extent cx="257175" cy="238125"/>
            <wp:effectExtent l="19050" t="0" r="9525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2CF">
        <w:t xml:space="preserve"> на панели </w:t>
      </w:r>
      <w:r w:rsidRPr="008832CF">
        <w:rPr>
          <w:b/>
        </w:rPr>
        <w:t>В</w:t>
      </w:r>
      <w:r w:rsidRPr="008832CF">
        <w:rPr>
          <w:b/>
        </w:rPr>
        <w:t>и</w:t>
      </w:r>
      <w:r w:rsidRPr="008832CF">
        <w:rPr>
          <w:b/>
        </w:rPr>
        <w:t>ды</w:t>
      </w:r>
      <w:r w:rsidRPr="008832CF">
        <w:t>.</w:t>
      </w:r>
    </w:p>
    <w:p w:rsidR="008832CF" w:rsidRPr="008832CF" w:rsidRDefault="000D4377" w:rsidP="008832CF">
      <w:pPr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25.1pt;margin-top:17.4pt;width:0;height:20pt;z-index:251660288" o:connectortype="straight">
            <v:stroke endarrow="block"/>
          </v:shape>
        </w:pict>
      </w:r>
      <w:r w:rsidR="008832CF" w:rsidRPr="008832CF">
        <w:rPr>
          <w:noProof/>
        </w:rPr>
        <w:drawing>
          <wp:inline distT="0" distB="0" distL="0" distR="0">
            <wp:extent cx="5800725" cy="295275"/>
            <wp:effectExtent l="19050" t="0" r="9525" b="0"/>
            <wp:docPr id="4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CF" w:rsidRPr="008832CF" w:rsidRDefault="008832CF" w:rsidP="008832CF">
      <w:pPr>
        <w:jc w:val="center"/>
        <w:rPr>
          <w:i/>
        </w:rPr>
      </w:pPr>
    </w:p>
    <w:p w:rsidR="008832CF" w:rsidRPr="008832CF" w:rsidRDefault="008832CF" w:rsidP="008832CF">
      <w:pPr>
        <w:jc w:val="center"/>
        <w:rPr>
          <w:i/>
        </w:rPr>
      </w:pPr>
      <w:r w:rsidRPr="008832CF">
        <w:rPr>
          <w:i/>
        </w:rPr>
        <w:lastRenderedPageBreak/>
        <w:t xml:space="preserve">      </w:t>
      </w:r>
      <w:r w:rsidRPr="008832CF">
        <w:rPr>
          <w:i/>
          <w:noProof/>
        </w:rPr>
        <w:drawing>
          <wp:inline distT="0" distB="0" distL="0" distR="0">
            <wp:extent cx="1971675" cy="657225"/>
            <wp:effectExtent l="19050" t="0" r="9525" b="0"/>
            <wp:docPr id="4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CF" w:rsidRPr="008832CF" w:rsidRDefault="008832CF" w:rsidP="008832CF">
      <w:pPr>
        <w:spacing w:before="120"/>
        <w:jc w:val="center"/>
        <w:rPr>
          <w:i/>
        </w:rPr>
      </w:pPr>
      <w:r w:rsidRPr="008832CF">
        <w:rPr>
          <w:i/>
        </w:rPr>
        <w:t xml:space="preserve">Рис. </w:t>
      </w:r>
      <w:r w:rsidR="00D01521">
        <w:rPr>
          <w:i/>
        </w:rPr>
        <w:t>9.28</w:t>
      </w:r>
    </w:p>
    <w:p w:rsidR="008832CF" w:rsidRPr="008832CF" w:rsidRDefault="008832CF" w:rsidP="008832CF">
      <w:pPr>
        <w:jc w:val="center"/>
      </w:pPr>
    </w:p>
    <w:p w:rsidR="008832CF" w:rsidRPr="008832CF" w:rsidRDefault="008832CF" w:rsidP="008832CF">
      <w:pPr>
        <w:ind w:firstLine="709"/>
        <w:jc w:val="both"/>
      </w:pPr>
      <w:r w:rsidRPr="008832CF">
        <w:t>При выполнении ассоциативного чертежа сборки, в которой были настроены пар</w:t>
      </w:r>
      <w:r w:rsidRPr="008832CF">
        <w:t>а</w:t>
      </w:r>
      <w:r w:rsidRPr="008832CF">
        <w:t>метры разнесения, на панели свой</w:t>
      </w:r>
      <w:proofErr w:type="gramStart"/>
      <w:r w:rsidRPr="008832CF">
        <w:t>ств ст</w:t>
      </w:r>
      <w:proofErr w:type="gramEnd"/>
      <w:r w:rsidRPr="008832CF">
        <w:t>ановится доступным переключатель, управля</w:t>
      </w:r>
      <w:r w:rsidRPr="008832CF">
        <w:t>ю</w:t>
      </w:r>
      <w:r w:rsidRPr="008832CF">
        <w:t xml:space="preserve">щий изображением ассоциативного чертежа в разнесенном виде (рис. </w:t>
      </w:r>
      <w:r w:rsidR="000B1AA5">
        <w:t>9.28</w:t>
      </w:r>
      <w:r w:rsidRPr="008832CF">
        <w:t xml:space="preserve">). Нажав эту кнопку, можно построить «плоское» изображение сборки, в котором все составные части будут разнесены. Результат показан на рис. </w:t>
      </w:r>
      <w:r w:rsidR="000B1AA5">
        <w:t>9.29</w:t>
      </w:r>
      <w:r w:rsidRPr="008832CF">
        <w:t xml:space="preserve">. Кроме сборочного чертежа, результатом выполнения лабораторной работы является спецификация (рис. </w:t>
      </w:r>
      <w:r w:rsidR="000B1AA5">
        <w:t>9.22</w:t>
      </w:r>
      <w:r w:rsidRPr="008832CF">
        <w:t>).</w:t>
      </w:r>
    </w:p>
    <w:p w:rsidR="008832CF" w:rsidRPr="008832CF" w:rsidRDefault="008832CF" w:rsidP="008832CF">
      <w:pPr>
        <w:jc w:val="both"/>
      </w:pPr>
    </w:p>
    <w:p w:rsidR="008832CF" w:rsidRPr="008832CF" w:rsidRDefault="008832CF" w:rsidP="008832CF">
      <w:pPr>
        <w:jc w:val="center"/>
      </w:pPr>
      <w:r w:rsidRPr="008832CF">
        <w:rPr>
          <w:noProof/>
        </w:rPr>
        <w:drawing>
          <wp:inline distT="0" distB="0" distL="0" distR="0">
            <wp:extent cx="6038850" cy="4391025"/>
            <wp:effectExtent l="19050" t="0" r="0" b="0"/>
            <wp:docPr id="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CF" w:rsidRPr="008832CF" w:rsidRDefault="008832CF" w:rsidP="008832CF">
      <w:pPr>
        <w:spacing w:before="120"/>
        <w:jc w:val="center"/>
        <w:rPr>
          <w:i/>
        </w:rPr>
      </w:pPr>
      <w:r w:rsidRPr="008832CF">
        <w:rPr>
          <w:i/>
        </w:rPr>
        <w:t xml:space="preserve">Рис. </w:t>
      </w:r>
      <w:r w:rsidR="000B1AA5">
        <w:rPr>
          <w:i/>
        </w:rPr>
        <w:t>9.29</w:t>
      </w:r>
    </w:p>
    <w:p w:rsidR="008832CF" w:rsidRPr="008832CF" w:rsidRDefault="008832CF" w:rsidP="008832CF">
      <w:pPr>
        <w:jc w:val="center"/>
        <w:rPr>
          <w:i/>
        </w:rPr>
      </w:pPr>
    </w:p>
    <w:p w:rsidR="008832CF" w:rsidRPr="008832CF" w:rsidRDefault="008832CF"/>
    <w:sectPr w:rsidR="008832CF" w:rsidRPr="008832CF" w:rsidSect="008C5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54886"/>
    <w:rsid w:val="00004B35"/>
    <w:rsid w:val="00096BB4"/>
    <w:rsid w:val="000B1AA5"/>
    <w:rsid w:val="000D4377"/>
    <w:rsid w:val="002323C7"/>
    <w:rsid w:val="00440943"/>
    <w:rsid w:val="006574A6"/>
    <w:rsid w:val="006F307B"/>
    <w:rsid w:val="007B7D19"/>
    <w:rsid w:val="008832CF"/>
    <w:rsid w:val="008C5CC9"/>
    <w:rsid w:val="00932A99"/>
    <w:rsid w:val="00AF1C2F"/>
    <w:rsid w:val="00C03998"/>
    <w:rsid w:val="00C54886"/>
    <w:rsid w:val="00C73FA8"/>
    <w:rsid w:val="00D01521"/>
    <w:rsid w:val="00EC3787"/>
    <w:rsid w:val="00F71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8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886"/>
    <w:pPr>
      <w:ind w:left="720"/>
      <w:contextualSpacing/>
    </w:pPr>
  </w:style>
  <w:style w:type="character" w:customStyle="1" w:styleId="f">
    <w:name w:val="f_важно"/>
    <w:basedOn w:val="a0"/>
    <w:rsid w:val="00C54886"/>
  </w:style>
  <w:style w:type="paragraph" w:styleId="a4">
    <w:name w:val="Balloon Text"/>
    <w:basedOn w:val="a"/>
    <w:link w:val="a5"/>
    <w:uiPriority w:val="99"/>
    <w:semiHidden/>
    <w:unhideWhenUsed/>
    <w:rsid w:val="00C548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8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2616</Words>
  <Characters>14916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Бурлов</dc:creator>
  <cp:keywords/>
  <dc:description/>
  <cp:lastModifiedBy>Admin</cp:lastModifiedBy>
  <cp:revision>2</cp:revision>
  <dcterms:created xsi:type="dcterms:W3CDTF">2020-05-25T06:50:00Z</dcterms:created>
  <dcterms:modified xsi:type="dcterms:W3CDTF">2020-05-25T06:50:00Z</dcterms:modified>
</cp:coreProperties>
</file>