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7562215" cy="10689590"/>
                <wp:wrapNone/>
                <wp:docPr id="1" name="Shape 1"/>
                <a:graphic xmlns:a="http://schemas.openxmlformats.org/drawingml/2006/main">
                  <a:graphicData uri="http://schemas.microsoft.com/office/word/2010/wordprocessingShape">
                    <wps:wsp>
                      <wps:cNvSpPr>
                        <a:spLocks noMove="1" noResize="1" noRot="1"/>
                      </wps:cNvSpPr>
                      <wps:spPr>
                        <a:xfrm>
                          <a:ext cx="7562215" cy="10689590"/>
                        </a:xfrm>
                        <a:prstGeom prst="rect"/>
                        <a:solidFill>
                          <a:srgbClr val="445D79"/>
                        </a:solidFill>
                      </wps:spPr>
                      <wps:bodyPr/>
                    </wps:wsp>
                  </a:graphicData>
                </a:graphic>
              </wp:anchor>
            </w:drawing>
          </mc:Choice>
          <mc:Fallback>
            <w:pict>
              <v:rect style="position:absolute;margin-left:0;margin-top:0;width:595.45000000000005pt;height:841.70000000000005pt;z-index:-251658240;mso-position-horizontal-relative:page;mso-position-vertical-relative:page;z-index:-251658752" fillcolor="#445D79" stroked="f"/>
            </w:pict>
          </mc:Fallback>
        </mc:AlternateContent>
      </w:r>
    </w:p>
    <w:p>
      <w:pPr>
        <w:pStyle w:val="Style2"/>
        <w:keepNext w:val="0"/>
        <w:keepLines w:val="0"/>
        <w:framePr w:wrap="none" w:vAnchor="page" w:hAnchor="page" w:x="2920" w:y="2713"/>
        <w:widowControl w:val="0"/>
        <w:pBdr>
          <w:top w:val="single" w:sz="0" w:space="0" w:color="264165"/>
          <w:left w:val="single" w:sz="0" w:space="0" w:color="264165"/>
          <w:bottom w:val="single" w:sz="0" w:space="0" w:color="264165"/>
          <w:right w:val="single" w:sz="0" w:space="0" w:color="264165"/>
        </w:pBdr>
        <w:shd w:val="clear" w:color="auto" w:fill="264165"/>
        <w:bidi w:val="0"/>
        <w:spacing w:before="0" w:after="0" w:line="240" w:lineRule="auto"/>
        <w:ind w:left="0" w:right="0" w:firstLine="0"/>
        <w:jc w:val="left"/>
        <w:rPr>
          <w:sz w:val="32"/>
          <w:szCs w:val="32"/>
        </w:rPr>
      </w:pPr>
      <w:r>
        <w:rPr>
          <w:rFonts w:ascii="Trebuchet MS" w:eastAsia="Trebuchet MS" w:hAnsi="Trebuchet MS" w:cs="Trebuchet MS"/>
          <w:color w:val="C4D7DF"/>
          <w:spacing w:val="0"/>
          <w:w w:val="100"/>
          <w:position w:val="0"/>
          <w:sz w:val="32"/>
          <w:szCs w:val="32"/>
        </w:rPr>
        <w:t>Станочник</w:t>
      </w:r>
    </w:p>
    <w:p>
      <w:pPr>
        <w:pStyle w:val="Style2"/>
        <w:keepNext w:val="0"/>
        <w:keepLines w:val="0"/>
        <w:framePr w:w="365" w:h="9542" w:hRule="exact" w:wrap="none" w:vAnchor="page" w:hAnchor="page" w:x="2000" w:y="3779"/>
        <w:widowControl w:val="0"/>
        <w:pBdr>
          <w:top w:val="single" w:sz="0" w:space="0" w:color="000000"/>
          <w:left w:val="single" w:sz="0" w:space="0" w:color="000000"/>
          <w:bottom w:val="single" w:sz="0" w:space="0" w:color="000000"/>
          <w:right w:val="single" w:sz="0" w:space="0" w:color="000000"/>
        </w:pBdr>
        <w:shd w:val="clear" w:color="auto" w:fill="000000"/>
        <w:tabs>
          <w:tab w:pos="3409" w:val="left"/>
        </w:tabs>
        <w:bidi w:val="0"/>
        <w:spacing w:before="0" w:after="0" w:line="240" w:lineRule="auto"/>
        <w:ind w:left="0" w:right="0" w:firstLine="0"/>
        <w:jc w:val="left"/>
        <w:textDirection w:val="btLr"/>
        <w:rPr>
          <w:sz w:val="36"/>
          <w:szCs w:val="36"/>
        </w:rPr>
      </w:pPr>
      <w:r>
        <w:rPr>
          <w:rFonts w:ascii="Arial" w:eastAsia="Arial" w:hAnsi="Arial" w:cs="Arial"/>
          <w:color w:val="FFFFFF"/>
          <w:spacing w:val="0"/>
          <w:w w:val="80"/>
          <w:position w:val="0"/>
          <w:sz w:val="36"/>
          <w:szCs w:val="36"/>
        </w:rPr>
        <w:t>Учебник</w:t>
        <w:tab/>
        <w:t>Начальное профессиональное образование</w:t>
      </w:r>
    </w:p>
    <w:p>
      <w:pPr>
        <w:pStyle w:val="Style2"/>
        <w:keepNext w:val="0"/>
        <w:keepLines w:val="0"/>
        <w:framePr w:w="6361" w:h="3637" w:hRule="exact" w:wrap="none" w:vAnchor="page" w:hAnchor="page" w:x="2920" w:y="4226"/>
        <w:widowControl w:val="0"/>
        <w:pBdr>
          <w:top w:val="single" w:sz="0" w:space="0" w:color="445D79"/>
          <w:left w:val="single" w:sz="0" w:space="0" w:color="445D79"/>
          <w:bottom w:val="single" w:sz="0" w:space="0" w:color="445D79"/>
          <w:right w:val="single" w:sz="0" w:space="0" w:color="445D79"/>
        </w:pBdr>
        <w:shd w:val="clear" w:color="auto" w:fill="445D79"/>
        <w:bidi w:val="0"/>
        <w:spacing w:before="0" w:after="0" w:line="240" w:lineRule="auto"/>
        <w:ind w:left="0" w:right="0" w:firstLine="0"/>
        <w:jc w:val="left"/>
        <w:rPr>
          <w:sz w:val="34"/>
          <w:szCs w:val="34"/>
        </w:rPr>
      </w:pPr>
      <w:r>
        <w:rPr>
          <w:rFonts w:ascii="Arial" w:eastAsia="Arial" w:hAnsi="Arial" w:cs="Arial"/>
          <w:b/>
          <w:bCs/>
          <w:color w:val="FFFFFF"/>
          <w:spacing w:val="0"/>
          <w:w w:val="100"/>
          <w:position w:val="0"/>
          <w:sz w:val="34"/>
          <w:szCs w:val="34"/>
        </w:rPr>
        <w:t>Л. И. Вереина</w:t>
      </w:r>
    </w:p>
    <w:p>
      <w:pPr>
        <w:pStyle w:val="Style2"/>
        <w:keepNext w:val="0"/>
        <w:keepLines w:val="0"/>
        <w:framePr w:w="6361" w:h="3637" w:hRule="exact" w:wrap="none" w:vAnchor="page" w:hAnchor="page" w:x="2920" w:y="4226"/>
        <w:widowControl w:val="0"/>
        <w:pBdr>
          <w:top w:val="single" w:sz="0" w:space="0" w:color="445D79"/>
          <w:left w:val="single" w:sz="0" w:space="0" w:color="445D79"/>
          <w:bottom w:val="single" w:sz="0" w:space="0" w:color="445D79"/>
          <w:right w:val="single" w:sz="0" w:space="0" w:color="445D79"/>
        </w:pBdr>
        <w:shd w:val="clear" w:color="auto" w:fill="445D79"/>
        <w:bidi w:val="0"/>
        <w:spacing w:before="0" w:after="760" w:line="240" w:lineRule="auto"/>
        <w:ind w:left="0" w:right="0" w:firstLine="0"/>
        <w:jc w:val="left"/>
        <w:rPr>
          <w:sz w:val="34"/>
          <w:szCs w:val="34"/>
        </w:rPr>
      </w:pPr>
      <w:r>
        <w:rPr>
          <w:rFonts w:ascii="Arial" w:eastAsia="Arial" w:hAnsi="Arial" w:cs="Arial"/>
          <w:b/>
          <w:bCs/>
          <w:color w:val="FFFFFF"/>
          <w:spacing w:val="0"/>
          <w:w w:val="100"/>
          <w:position w:val="0"/>
          <w:sz w:val="34"/>
          <w:szCs w:val="34"/>
        </w:rPr>
        <w:t>М. М. Краснов</w:t>
      </w:r>
    </w:p>
    <w:p>
      <w:pPr>
        <w:pStyle w:val="Style2"/>
        <w:keepNext w:val="0"/>
        <w:keepLines w:val="0"/>
        <w:framePr w:w="6361" w:h="3637" w:hRule="exact" w:wrap="none" w:vAnchor="page" w:hAnchor="page" w:x="2920" w:y="4226"/>
        <w:widowControl w:val="0"/>
        <w:pBdr>
          <w:top w:val="single" w:sz="0" w:space="0" w:color="445D79"/>
          <w:left w:val="single" w:sz="0" w:space="0" w:color="445D79"/>
          <w:bottom w:val="single" w:sz="0" w:space="0" w:color="445D79"/>
          <w:right w:val="single" w:sz="0" w:space="0" w:color="445D79"/>
        </w:pBdr>
        <w:shd w:val="clear" w:color="auto" w:fill="445D79"/>
        <w:bidi w:val="0"/>
        <w:spacing w:before="0" w:after="0" w:line="240" w:lineRule="auto"/>
        <w:ind w:left="0" w:right="0" w:firstLine="0"/>
        <w:jc w:val="left"/>
        <w:rPr>
          <w:sz w:val="56"/>
          <w:szCs w:val="56"/>
        </w:rPr>
      </w:pPr>
      <w:r>
        <w:rPr>
          <w:rFonts w:ascii="Arial" w:eastAsia="Arial" w:hAnsi="Arial" w:cs="Arial"/>
          <w:b/>
          <w:bCs/>
          <w:color w:val="FFFFFF"/>
          <w:spacing w:val="0"/>
          <w:w w:val="100"/>
          <w:position w:val="0"/>
          <w:sz w:val="56"/>
          <w:szCs w:val="56"/>
        </w:rPr>
        <w:t>УСТРОЙСТВО</w:t>
      </w:r>
    </w:p>
    <w:p>
      <w:pPr>
        <w:pStyle w:val="Style2"/>
        <w:keepNext w:val="0"/>
        <w:keepLines w:val="0"/>
        <w:framePr w:w="6361" w:h="3637" w:hRule="exact" w:wrap="none" w:vAnchor="page" w:hAnchor="page" w:x="2920" w:y="4226"/>
        <w:widowControl w:val="0"/>
        <w:pBdr>
          <w:top w:val="single" w:sz="0" w:space="0" w:color="445D79"/>
          <w:left w:val="single" w:sz="0" w:space="0" w:color="445D79"/>
          <w:bottom w:val="single" w:sz="0" w:space="0" w:color="445D79"/>
          <w:right w:val="single" w:sz="0" w:space="0" w:color="445D79"/>
        </w:pBdr>
        <w:shd w:val="clear" w:color="auto" w:fill="445D79"/>
        <w:bidi w:val="0"/>
        <w:spacing w:before="0" w:after="0" w:line="240" w:lineRule="auto"/>
        <w:ind w:left="0" w:right="0" w:firstLine="0"/>
        <w:jc w:val="left"/>
        <w:rPr>
          <w:sz w:val="56"/>
          <w:szCs w:val="56"/>
        </w:rPr>
      </w:pPr>
      <w:r>
        <w:rPr>
          <w:rFonts w:ascii="Arial" w:eastAsia="Arial" w:hAnsi="Arial" w:cs="Arial"/>
          <w:b/>
          <w:bCs/>
          <w:color w:val="FFFFFF"/>
          <w:spacing w:val="0"/>
          <w:w w:val="100"/>
          <w:position w:val="0"/>
          <w:sz w:val="56"/>
          <w:szCs w:val="56"/>
        </w:rPr>
        <w:t>МЕТАЛЛОРЕЖУЩИХ</w:t>
      </w:r>
    </w:p>
    <w:p>
      <w:pPr>
        <w:pStyle w:val="Style2"/>
        <w:keepNext w:val="0"/>
        <w:keepLines w:val="0"/>
        <w:framePr w:w="6361" w:h="3637" w:hRule="exact" w:wrap="none" w:vAnchor="page" w:hAnchor="page" w:x="2920" w:y="4226"/>
        <w:widowControl w:val="0"/>
        <w:pBdr>
          <w:top w:val="single" w:sz="0" w:space="0" w:color="445D79"/>
          <w:left w:val="single" w:sz="0" w:space="0" w:color="445D79"/>
          <w:bottom w:val="single" w:sz="0" w:space="0" w:color="445D79"/>
          <w:right w:val="single" w:sz="0" w:space="0" w:color="445D79"/>
        </w:pBdr>
        <w:shd w:val="clear" w:color="auto" w:fill="445D79"/>
        <w:bidi w:val="0"/>
        <w:spacing w:before="0" w:after="0" w:line="240" w:lineRule="auto"/>
        <w:ind w:left="0" w:right="0" w:firstLine="0"/>
        <w:jc w:val="left"/>
        <w:rPr>
          <w:sz w:val="56"/>
          <w:szCs w:val="56"/>
        </w:rPr>
      </w:pPr>
      <w:r>
        <w:rPr>
          <w:rFonts w:ascii="Arial" w:eastAsia="Arial" w:hAnsi="Arial" w:cs="Arial"/>
          <w:b/>
          <w:bCs/>
          <w:color w:val="FFFFFF"/>
          <w:spacing w:val="0"/>
          <w:w w:val="100"/>
          <w:position w:val="0"/>
          <w:sz w:val="56"/>
          <w:szCs w:val="56"/>
        </w:rPr>
        <w:t>СТАНКОВ</w:t>
      </w:r>
    </w:p>
    <w:p>
      <w:pPr>
        <w:framePr w:w="137" w:h="292" w:hRule="exact" w:wrap="none" w:vAnchor="page" w:hAnchor="page" w:x="10065" w:y="12137"/>
        <w:widowControl w:val="0"/>
        <w:textDirection w:val="tbRl"/>
      </w:pP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r>
        <w:drawing>
          <wp:anchor distT="0" distB="0" distL="0" distR="0" simplePos="0" relativeHeight="62914691" behindDoc="1" locked="0" layoutInCell="1" allowOverlap="1">
            <wp:simplePos x="0" y="0"/>
            <wp:positionH relativeFrom="page">
              <wp:posOffset>1662430</wp:posOffset>
            </wp:positionH>
            <wp:positionV relativeFrom="page">
              <wp:posOffset>5281295</wp:posOffset>
            </wp:positionV>
            <wp:extent cx="4815840" cy="3986530"/>
            <wp:wrapNone/>
            <wp:docPr id="2" name="Shape 2"/>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5"/>
                    <a:stretch/>
                  </pic:blipFill>
                  <pic:spPr>
                    <a:xfrm>
                      <a:ext cx="4815840" cy="3986530"/>
                    </a:xfrm>
                    <a:prstGeom prst="rect"/>
                  </pic:spPr>
                </pic:pic>
              </a:graphicData>
            </a:graphic>
          </wp:anchor>
        </w:drawing>
      </w:r>
    </w:p>
    <w:p>
      <w:pPr>
        <w:widowControl w:val="0"/>
        <w:spacing w:line="1" w:lineRule="exact"/>
      </w:pPr>
      <w:r/>
    </w:p>
    <w:p>
      <w:pPr>
        <w:pStyle w:val="Style2"/>
        <w:keepNext w:val="0"/>
        <w:keepLines w:val="0"/>
        <w:framePr w:wrap="none" w:vAnchor="page" w:hAnchor="page" w:x="2823" w:y="3177"/>
        <w:widowControl w:val="0"/>
        <w:pBdr>
          <w:bottom w:val="single" w:sz="4" w:space="0" w:color="auto"/>
        </w:pBdr>
        <w:shd w:val="clear" w:color="auto" w:fill="auto"/>
        <w:bidi w:val="0"/>
        <w:spacing w:before="0" w:after="0" w:line="240" w:lineRule="auto"/>
        <w:ind w:left="0" w:right="0" w:firstLine="780"/>
        <w:jc w:val="left"/>
      </w:pPr>
      <w:r>
        <w:rPr>
          <w:rFonts w:ascii="Franklin Gothic Book" w:eastAsia="Franklin Gothic Book" w:hAnsi="Franklin Gothic Book" w:cs="Franklin Gothic Book"/>
          <w:i/>
          <w:iCs/>
          <w:spacing w:val="0"/>
          <w:w w:val="100"/>
          <w:position w:val="0"/>
        </w:rPr>
        <w:t>ПРОФЕССИОНАЛЬНОЕ ОБРАЗОВАНИЕ</w:t>
      </w:r>
    </w:p>
    <w:p>
      <w:pPr>
        <w:pStyle w:val="Style2"/>
        <w:keepNext w:val="0"/>
        <w:keepLines w:val="0"/>
        <w:framePr w:wrap="none" w:vAnchor="page" w:hAnchor="page" w:x="2823" w:y="4098"/>
        <w:widowControl w:val="0"/>
        <w:shd w:val="clear" w:color="auto" w:fill="auto"/>
        <w:bidi w:val="0"/>
        <w:spacing w:before="0" w:after="0" w:line="240" w:lineRule="auto"/>
        <w:ind w:left="0" w:right="0" w:firstLine="280"/>
        <w:jc w:val="left"/>
        <w:rPr>
          <w:sz w:val="24"/>
          <w:szCs w:val="24"/>
        </w:rPr>
      </w:pPr>
      <w:r>
        <w:rPr>
          <w:rFonts w:ascii="Arial" w:eastAsia="Arial" w:hAnsi="Arial" w:cs="Arial"/>
          <w:b/>
          <w:bCs/>
          <w:spacing w:val="0"/>
          <w:w w:val="100"/>
          <w:position w:val="0"/>
          <w:sz w:val="24"/>
          <w:szCs w:val="24"/>
        </w:rPr>
        <w:t>Л.И.ВЕРЕИНА, М.М.КРАСНОВ</w:t>
      </w:r>
    </w:p>
    <w:p>
      <w:pPr>
        <w:pStyle w:val="Style2"/>
        <w:keepNext w:val="0"/>
        <w:keepLines w:val="0"/>
        <w:framePr w:w="6360" w:h="2630" w:hRule="exact" w:wrap="none" w:vAnchor="page" w:hAnchor="page" w:x="2823" w:y="5639"/>
        <w:widowControl w:val="0"/>
        <w:shd w:val="clear" w:color="auto" w:fill="auto"/>
        <w:bidi w:val="0"/>
        <w:spacing w:before="0" w:after="560" w:line="240" w:lineRule="auto"/>
        <w:ind w:left="280" w:right="0" w:firstLine="20"/>
        <w:jc w:val="left"/>
        <w:rPr>
          <w:sz w:val="48"/>
          <w:szCs w:val="48"/>
        </w:rPr>
      </w:pPr>
      <w:r>
        <w:rPr>
          <w:rFonts w:ascii="Arial" w:eastAsia="Arial" w:hAnsi="Arial" w:cs="Arial"/>
          <w:b/>
          <w:bCs/>
          <w:color w:val="2E619B"/>
          <w:spacing w:val="0"/>
          <w:w w:val="100"/>
          <w:position w:val="0"/>
          <w:sz w:val="48"/>
          <w:szCs w:val="48"/>
        </w:rPr>
        <w:t>УСТРОЙСТВО МЕТАЛЛОРЕЖУЩИХ СТАНКОВ</w:t>
      </w:r>
    </w:p>
    <w:p>
      <w:pPr>
        <w:pStyle w:val="Style2"/>
        <w:keepNext w:val="0"/>
        <w:keepLines w:val="0"/>
        <w:framePr w:w="6360" w:h="2630" w:hRule="exact" w:wrap="none" w:vAnchor="page" w:hAnchor="page" w:x="2823" w:y="5639"/>
        <w:widowControl w:val="0"/>
        <w:shd w:val="clear" w:color="auto" w:fill="auto"/>
        <w:bidi w:val="0"/>
        <w:spacing w:before="0" w:after="0" w:line="240" w:lineRule="auto"/>
        <w:ind w:left="280" w:right="0" w:firstLine="20"/>
        <w:jc w:val="left"/>
        <w:rPr>
          <w:sz w:val="24"/>
          <w:szCs w:val="24"/>
        </w:rPr>
      </w:pPr>
      <w:r>
        <w:rPr>
          <w:rFonts w:ascii="Arial" w:eastAsia="Arial" w:hAnsi="Arial" w:cs="Arial"/>
          <w:b/>
          <w:bCs/>
          <w:spacing w:val="0"/>
          <w:w w:val="100"/>
          <w:position w:val="0"/>
          <w:sz w:val="24"/>
          <w:szCs w:val="24"/>
        </w:rPr>
        <w:t>УЧЕБНИК</w:t>
      </w:r>
    </w:p>
    <w:p>
      <w:pPr>
        <w:pStyle w:val="Style2"/>
        <w:keepNext w:val="0"/>
        <w:keepLines w:val="0"/>
        <w:framePr w:w="6360" w:h="2472" w:hRule="exact" w:wrap="none" w:vAnchor="page" w:hAnchor="page" w:x="2823" w:y="8812"/>
        <w:widowControl w:val="0"/>
        <w:shd w:val="clear" w:color="auto" w:fill="auto"/>
        <w:bidi w:val="0"/>
        <w:spacing w:before="0" w:after="0" w:line="254" w:lineRule="auto"/>
        <w:ind w:left="280" w:right="0" w:firstLine="20"/>
        <w:jc w:val="left"/>
        <w:rPr>
          <w:sz w:val="17"/>
          <w:szCs w:val="17"/>
        </w:rPr>
      </w:pPr>
      <w:r>
        <w:rPr>
          <w:rFonts w:ascii="Franklin Gothic Book" w:eastAsia="Franklin Gothic Book" w:hAnsi="Franklin Gothic Book" w:cs="Franklin Gothic Book"/>
          <w:i/>
          <w:iCs/>
          <w:spacing w:val="0"/>
          <w:w w:val="100"/>
          <w:position w:val="0"/>
          <w:sz w:val="17"/>
          <w:szCs w:val="17"/>
        </w:rPr>
        <w:t>Рекомендовано</w:t>
      </w:r>
    </w:p>
    <w:p>
      <w:pPr>
        <w:pStyle w:val="Style2"/>
        <w:keepNext w:val="0"/>
        <w:keepLines w:val="0"/>
        <w:framePr w:w="6360" w:h="2472" w:hRule="exact" w:wrap="none" w:vAnchor="page" w:hAnchor="page" w:x="2823" w:y="8812"/>
        <w:widowControl w:val="0"/>
        <w:shd w:val="clear" w:color="auto" w:fill="auto"/>
        <w:bidi w:val="0"/>
        <w:spacing w:before="0" w:after="120" w:line="257" w:lineRule="auto"/>
        <w:ind w:left="280" w:right="0" w:firstLine="20"/>
        <w:jc w:val="left"/>
        <w:rPr>
          <w:sz w:val="17"/>
          <w:szCs w:val="17"/>
        </w:rPr>
      </w:pPr>
      <w:r>
        <w:rPr>
          <w:rFonts w:ascii="Franklin Gothic Book" w:eastAsia="Franklin Gothic Book" w:hAnsi="Franklin Gothic Book" w:cs="Franklin Gothic Book"/>
          <w:i/>
          <w:iCs/>
          <w:spacing w:val="0"/>
          <w:w w:val="100"/>
          <w:position w:val="0"/>
          <w:sz w:val="17"/>
          <w:szCs w:val="17"/>
        </w:rPr>
        <w:t xml:space="preserve">Федеральным государственным учреждением </w:t>
      </w:r>
      <w:r>
        <w:rPr>
          <w:rFonts w:ascii="Arial" w:eastAsia="Arial" w:hAnsi="Arial" w:cs="Arial"/>
          <w:i/>
          <w:iCs/>
          <w:spacing w:val="0"/>
          <w:w w:val="100"/>
          <w:position w:val="0"/>
          <w:sz w:val="16"/>
          <w:szCs w:val="16"/>
        </w:rPr>
        <w:t>«</w:t>
      </w:r>
      <w:r>
        <w:rPr>
          <w:rFonts w:ascii="Franklin Gothic Book" w:eastAsia="Franklin Gothic Book" w:hAnsi="Franklin Gothic Book" w:cs="Franklin Gothic Book"/>
          <w:i/>
          <w:iCs/>
          <w:spacing w:val="0"/>
          <w:w w:val="100"/>
          <w:position w:val="0"/>
          <w:sz w:val="17"/>
          <w:szCs w:val="17"/>
        </w:rPr>
        <w:t>Федеральный институт развития образования</w:t>
      </w:r>
      <w:r>
        <w:rPr>
          <w:rFonts w:ascii="Arial" w:eastAsia="Arial" w:hAnsi="Arial" w:cs="Arial"/>
          <w:i/>
          <w:iCs/>
          <w:spacing w:val="0"/>
          <w:w w:val="100"/>
          <w:position w:val="0"/>
          <w:sz w:val="16"/>
          <w:szCs w:val="16"/>
        </w:rPr>
        <w:t xml:space="preserve">» </w:t>
      </w:r>
      <w:r>
        <w:rPr>
          <w:rFonts w:ascii="Franklin Gothic Book" w:eastAsia="Franklin Gothic Book" w:hAnsi="Franklin Gothic Book" w:cs="Franklin Gothic Book"/>
          <w:i/>
          <w:iCs/>
          <w:spacing w:val="0"/>
          <w:w w:val="100"/>
          <w:position w:val="0"/>
          <w:sz w:val="17"/>
          <w:szCs w:val="17"/>
        </w:rPr>
        <w:t>в качестве учебника для использования в учебном процессе образовательных учреждений</w:t>
      </w:r>
      <w:r>
        <w:rPr>
          <w:rFonts w:ascii="Arial" w:eastAsia="Arial" w:hAnsi="Arial" w:cs="Arial"/>
          <w:i/>
          <w:iCs/>
          <w:spacing w:val="0"/>
          <w:w w:val="100"/>
          <w:position w:val="0"/>
          <w:sz w:val="16"/>
          <w:szCs w:val="16"/>
        </w:rPr>
        <w:t xml:space="preserve">, </w:t>
      </w:r>
      <w:r>
        <w:rPr>
          <w:rFonts w:ascii="Franklin Gothic Book" w:eastAsia="Franklin Gothic Book" w:hAnsi="Franklin Gothic Book" w:cs="Franklin Gothic Book"/>
          <w:i/>
          <w:iCs/>
          <w:spacing w:val="0"/>
          <w:w w:val="100"/>
          <w:position w:val="0"/>
          <w:sz w:val="17"/>
          <w:szCs w:val="17"/>
        </w:rPr>
        <w:t>реализующих программы начального профессионального образования</w:t>
      </w:r>
    </w:p>
    <w:p>
      <w:pPr>
        <w:pStyle w:val="Style2"/>
        <w:keepNext w:val="0"/>
        <w:keepLines w:val="0"/>
        <w:framePr w:w="6360" w:h="2472" w:hRule="exact" w:wrap="none" w:vAnchor="page" w:hAnchor="page" w:x="2823" w:y="8812"/>
        <w:widowControl w:val="0"/>
        <w:shd w:val="clear" w:color="auto" w:fill="auto"/>
        <w:bidi w:val="0"/>
        <w:spacing w:before="0" w:after="240" w:line="252" w:lineRule="auto"/>
        <w:ind w:left="280" w:right="0" w:firstLine="20"/>
        <w:jc w:val="left"/>
        <w:rPr>
          <w:sz w:val="16"/>
          <w:szCs w:val="16"/>
        </w:rPr>
      </w:pPr>
      <w:r>
        <w:rPr>
          <w:rFonts w:ascii="Franklin Gothic Book" w:eastAsia="Franklin Gothic Book" w:hAnsi="Franklin Gothic Book" w:cs="Franklin Gothic Book"/>
          <w:i/>
          <w:iCs/>
          <w:spacing w:val="0"/>
          <w:w w:val="100"/>
          <w:position w:val="0"/>
          <w:sz w:val="17"/>
          <w:szCs w:val="17"/>
        </w:rPr>
        <w:t xml:space="preserve">Регистрационный номер рецензии 149 от 28 апреля 2009 г. ФГУ </w:t>
      </w:r>
      <w:r>
        <w:rPr>
          <w:rFonts w:ascii="Arial" w:eastAsia="Arial" w:hAnsi="Arial" w:cs="Arial"/>
          <w:i/>
          <w:iCs/>
          <w:spacing w:val="0"/>
          <w:w w:val="100"/>
          <w:position w:val="0"/>
          <w:sz w:val="16"/>
          <w:szCs w:val="16"/>
        </w:rPr>
        <w:t>«</w:t>
      </w:r>
      <w:r>
        <w:rPr>
          <w:rFonts w:ascii="Franklin Gothic Book" w:eastAsia="Franklin Gothic Book" w:hAnsi="Franklin Gothic Book" w:cs="Franklin Gothic Book"/>
          <w:i/>
          <w:iCs/>
          <w:spacing w:val="0"/>
          <w:w w:val="100"/>
          <w:position w:val="0"/>
          <w:sz w:val="17"/>
          <w:szCs w:val="17"/>
        </w:rPr>
        <w:t>ФИРО</w:t>
      </w:r>
      <w:r>
        <w:rPr>
          <w:rFonts w:ascii="Arial" w:eastAsia="Arial" w:hAnsi="Arial" w:cs="Arial"/>
          <w:i/>
          <w:iCs/>
          <w:spacing w:val="0"/>
          <w:w w:val="100"/>
          <w:position w:val="0"/>
          <w:sz w:val="16"/>
          <w:szCs w:val="16"/>
        </w:rPr>
        <w:t>»</w:t>
      </w:r>
    </w:p>
    <w:p>
      <w:pPr>
        <w:pStyle w:val="Style2"/>
        <w:keepNext w:val="0"/>
        <w:keepLines w:val="0"/>
        <w:framePr w:w="6360" w:h="2472" w:hRule="exact" w:wrap="none" w:vAnchor="page" w:hAnchor="page" w:x="2823" w:y="8812"/>
        <w:widowControl w:val="0"/>
        <w:shd w:val="clear" w:color="auto" w:fill="auto"/>
        <w:bidi w:val="0"/>
        <w:spacing w:before="0" w:after="0" w:line="266" w:lineRule="auto"/>
        <w:ind w:left="0" w:right="0" w:firstLine="280"/>
        <w:jc w:val="left"/>
        <w:rPr>
          <w:sz w:val="16"/>
          <w:szCs w:val="16"/>
        </w:rPr>
      </w:pPr>
      <w:r>
        <w:rPr>
          <w:rFonts w:ascii="Arial" w:eastAsia="Arial" w:hAnsi="Arial" w:cs="Arial"/>
          <w:spacing w:val="0"/>
          <w:w w:val="100"/>
          <w:position w:val="0"/>
          <w:sz w:val="16"/>
          <w:szCs w:val="16"/>
        </w:rPr>
        <w:t>3-е издание, стереотипное</w:t>
      </w:r>
    </w:p>
    <w:p>
      <w:pPr>
        <w:pStyle w:val="Style2"/>
        <w:keepNext w:val="0"/>
        <w:keepLines w:val="0"/>
        <w:framePr w:wrap="none" w:vAnchor="page" w:hAnchor="page" w:x="2823" w:y="12541"/>
        <w:widowControl w:val="0"/>
        <w:shd w:val="clear" w:color="auto" w:fill="auto"/>
        <w:bidi w:val="0"/>
        <w:spacing w:before="0" w:after="0" w:line="240" w:lineRule="auto"/>
        <w:ind w:left="0" w:right="0" w:firstLine="280"/>
        <w:jc w:val="left"/>
        <w:rPr>
          <w:sz w:val="17"/>
          <w:szCs w:val="17"/>
        </w:rPr>
      </w:pPr>
      <w:r>
        <w:rPr>
          <w:rFonts w:ascii="Cambria" w:eastAsia="Cambria" w:hAnsi="Cambria" w:cs="Cambria"/>
          <w:b/>
          <w:bCs/>
          <w:color w:val="000000"/>
          <w:spacing w:val="0"/>
          <w:w w:val="100"/>
          <w:position w:val="0"/>
          <w:sz w:val="17"/>
          <w:szCs w:val="17"/>
        </w:rPr>
        <w:t>ACADEMA</w:t>
      </w:r>
    </w:p>
    <w:p>
      <w:pPr>
        <w:pStyle w:val="Style15"/>
        <w:keepNext w:val="0"/>
        <w:keepLines w:val="0"/>
        <w:framePr w:w="6360" w:h="653" w:hRule="exact" w:wrap="none" w:vAnchor="page" w:hAnchor="page" w:x="2823" w:y="12853"/>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Москва</w:t>
      </w:r>
    </w:p>
    <w:p>
      <w:pPr>
        <w:pStyle w:val="Style15"/>
        <w:keepNext w:val="0"/>
        <w:keepLines w:val="0"/>
        <w:framePr w:w="6360" w:h="653" w:hRule="exact" w:wrap="none" w:vAnchor="page" w:hAnchor="page" w:x="2823" w:y="12853"/>
        <w:widowControl w:val="0"/>
        <w:shd w:val="clear" w:color="auto" w:fill="auto"/>
        <w:bidi w:val="0"/>
        <w:spacing w:before="0" w:after="0" w:line="257" w:lineRule="auto"/>
        <w:ind w:left="280" w:right="0" w:firstLine="20"/>
        <w:jc w:val="left"/>
        <w:rPr>
          <w:sz w:val="18"/>
          <w:szCs w:val="18"/>
        </w:rPr>
      </w:pPr>
      <w:r>
        <w:rPr>
          <w:color w:val="000000"/>
          <w:spacing w:val="0"/>
          <w:w w:val="100"/>
          <w:position w:val="0"/>
          <w:sz w:val="18"/>
          <w:szCs w:val="18"/>
        </w:rPr>
        <w:t>Издательский центр «Академия» 2016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787" w:hRule="exact" w:wrap="none" w:vAnchor="page" w:hAnchor="page" w:x="2775" w:y="3186"/>
        <w:widowControl w:val="0"/>
        <w:shd w:val="clear" w:color="auto" w:fill="auto"/>
        <w:bidi w:val="0"/>
        <w:spacing w:before="0" w:after="0" w:line="240" w:lineRule="auto"/>
        <w:ind w:left="0" w:right="0" w:firstLine="0"/>
        <w:jc w:val="left"/>
      </w:pPr>
      <w:r>
        <w:rPr>
          <w:spacing w:val="0"/>
          <w:w w:val="100"/>
          <w:position w:val="0"/>
        </w:rPr>
        <w:t>УДК 621.7(075.32)</w:t>
      </w:r>
    </w:p>
    <w:p>
      <w:pPr>
        <w:pStyle w:val="Style18"/>
        <w:keepNext w:val="0"/>
        <w:keepLines w:val="0"/>
        <w:framePr w:w="6456" w:h="787" w:hRule="exact" w:wrap="none" w:vAnchor="page" w:hAnchor="page" w:x="2775" w:y="3186"/>
        <w:widowControl w:val="0"/>
        <w:shd w:val="clear" w:color="auto" w:fill="auto"/>
        <w:bidi w:val="0"/>
        <w:spacing w:before="0" w:after="0" w:line="230" w:lineRule="auto"/>
        <w:ind w:left="0" w:right="0" w:firstLine="0"/>
        <w:jc w:val="left"/>
      </w:pPr>
      <w:r>
        <w:rPr>
          <w:spacing w:val="0"/>
          <w:w w:val="100"/>
          <w:position w:val="0"/>
        </w:rPr>
        <w:t>ББК 34.63-5я722</w:t>
      </w:r>
    </w:p>
    <w:p>
      <w:pPr>
        <w:pStyle w:val="Style18"/>
        <w:keepNext w:val="0"/>
        <w:keepLines w:val="0"/>
        <w:framePr w:w="6456" w:h="787" w:hRule="exact" w:wrap="none" w:vAnchor="page" w:hAnchor="page" w:x="2775" w:y="3186"/>
        <w:widowControl w:val="0"/>
        <w:shd w:val="clear" w:color="auto" w:fill="auto"/>
        <w:bidi w:val="0"/>
        <w:spacing w:before="0" w:after="0" w:line="240" w:lineRule="auto"/>
        <w:ind w:left="0" w:right="0" w:firstLine="480"/>
        <w:jc w:val="left"/>
      </w:pPr>
      <w:r>
        <w:rPr>
          <w:spacing w:val="0"/>
          <w:w w:val="100"/>
          <w:position w:val="0"/>
        </w:rPr>
        <w:t>В313</w:t>
      </w:r>
    </w:p>
    <w:p>
      <w:pPr>
        <w:pStyle w:val="Style20"/>
        <w:keepNext w:val="0"/>
        <w:keepLines w:val="0"/>
        <w:framePr w:w="6456" w:h="869" w:hRule="exact" w:wrap="none" w:vAnchor="page" w:hAnchor="page" w:x="2775" w:y="4535"/>
        <w:widowControl w:val="0"/>
        <w:shd w:val="clear" w:color="auto" w:fill="auto"/>
        <w:bidi w:val="0"/>
        <w:spacing w:before="0" w:after="40" w:line="240" w:lineRule="auto"/>
        <w:ind w:left="0" w:right="0" w:firstLine="0"/>
        <w:jc w:val="center"/>
      </w:pPr>
      <w:r>
        <w:rPr>
          <w:spacing w:val="0"/>
          <w:w w:val="100"/>
          <w:position w:val="0"/>
        </w:rPr>
        <w:t>Рецензент —</w:t>
      </w:r>
    </w:p>
    <w:p>
      <w:pPr>
        <w:pStyle w:val="Style20"/>
        <w:keepNext w:val="0"/>
        <w:keepLines w:val="0"/>
        <w:framePr w:w="6456" w:h="869" w:hRule="exact" w:wrap="none" w:vAnchor="page" w:hAnchor="page" w:x="2775" w:y="4535"/>
        <w:widowControl w:val="0"/>
        <w:shd w:val="clear" w:color="auto" w:fill="auto"/>
        <w:bidi w:val="0"/>
        <w:spacing w:before="0" w:after="0" w:line="240" w:lineRule="auto"/>
        <w:ind w:left="0" w:right="0" w:firstLine="0"/>
        <w:jc w:val="center"/>
        <w:rPr>
          <w:sz w:val="16"/>
          <w:szCs w:val="16"/>
        </w:rPr>
      </w:pPr>
      <w:r>
        <w:rPr>
          <w:spacing w:val="0"/>
          <w:w w:val="100"/>
          <w:position w:val="0"/>
          <w:sz w:val="17"/>
          <w:szCs w:val="17"/>
        </w:rPr>
        <w:t>мастер производственного обучения, преподаватель машиностроительных</w:t>
        <w:br/>
        <w:t>дисциплин ГОУ СПО «Политехнический колледж № 19» г. Москвы,</w:t>
        <w:br/>
        <w:t xml:space="preserve">Почетный работник начального профессионального образования </w:t>
      </w:r>
      <w:r>
        <w:rPr>
          <w:i/>
          <w:iCs/>
          <w:spacing w:val="0"/>
          <w:w w:val="100"/>
          <w:position w:val="0"/>
          <w:sz w:val="16"/>
          <w:szCs w:val="16"/>
        </w:rPr>
        <w:t>М. В. Клубкова</w:t>
      </w:r>
    </w:p>
    <w:p>
      <w:pPr>
        <w:pStyle w:val="Style18"/>
        <w:keepNext w:val="0"/>
        <w:keepLines w:val="0"/>
        <w:framePr w:w="6456" w:h="7056" w:hRule="exact" w:wrap="none" w:vAnchor="page" w:hAnchor="page" w:x="2775" w:y="6393"/>
        <w:widowControl w:val="0"/>
        <w:shd w:val="clear" w:color="auto" w:fill="auto"/>
        <w:bidi w:val="0"/>
        <w:spacing w:before="0" w:after="0" w:line="233" w:lineRule="auto"/>
        <w:ind w:left="0" w:right="0" w:firstLine="820"/>
        <w:jc w:val="left"/>
      </w:pPr>
      <w:r>
        <w:rPr>
          <w:b/>
          <w:bCs/>
          <w:spacing w:val="0"/>
          <w:w w:val="100"/>
          <w:position w:val="0"/>
        </w:rPr>
        <w:t>Вереина Л. И.</w:t>
      </w:r>
    </w:p>
    <w:p>
      <w:pPr>
        <w:pStyle w:val="Style18"/>
        <w:keepNext w:val="0"/>
        <w:keepLines w:val="0"/>
        <w:framePr w:w="6456" w:h="7056" w:hRule="exact" w:wrap="none" w:vAnchor="page" w:hAnchor="page" w:x="2775" w:y="6393"/>
        <w:widowControl w:val="0"/>
        <w:shd w:val="clear" w:color="auto" w:fill="auto"/>
        <w:bidi w:val="0"/>
        <w:spacing w:before="0" w:after="0" w:line="233" w:lineRule="auto"/>
        <w:ind w:left="580" w:right="0" w:hanging="580"/>
        <w:jc w:val="both"/>
      </w:pPr>
      <w:r>
        <w:rPr>
          <w:spacing w:val="0"/>
          <w:w w:val="100"/>
          <w:position w:val="0"/>
        </w:rPr>
        <w:t>В313 Устройство металлорежущих станков : учебник для студ. учреждений сред. проф. образования / Л. И. Вереина, М.М. Краснов. — 3-е изд., стер. — М. : Издательский центр «Академия», 2016. — 432 с.</w:t>
      </w:r>
    </w:p>
    <w:p>
      <w:pPr>
        <w:pStyle w:val="Style18"/>
        <w:keepNext w:val="0"/>
        <w:keepLines w:val="0"/>
        <w:framePr w:w="6456" w:h="7056" w:hRule="exact" w:wrap="none" w:vAnchor="page" w:hAnchor="page" w:x="2775" w:y="6393"/>
        <w:widowControl w:val="0"/>
        <w:shd w:val="clear" w:color="auto" w:fill="auto"/>
        <w:bidi w:val="0"/>
        <w:spacing w:before="0" w:after="40" w:line="233" w:lineRule="auto"/>
        <w:ind w:left="0" w:right="0" w:firstLine="820"/>
        <w:jc w:val="left"/>
      </w:pPr>
      <w:r>
        <w:rPr>
          <w:spacing w:val="0"/>
          <w:w w:val="100"/>
          <w:position w:val="0"/>
        </w:rPr>
        <w:t xml:space="preserve">ISBN </w:t>
      </w:r>
      <w:r>
        <w:rPr>
          <w:spacing w:val="0"/>
          <w:w w:val="100"/>
          <w:position w:val="0"/>
        </w:rPr>
        <w:t>978-5-4468-2902-6</w:t>
      </w:r>
    </w:p>
    <w:p>
      <w:pPr>
        <w:pStyle w:val="Style20"/>
        <w:keepNext w:val="0"/>
        <w:keepLines w:val="0"/>
        <w:framePr w:w="6456" w:h="7056" w:hRule="exact" w:wrap="none" w:vAnchor="page" w:hAnchor="page" w:x="2775" w:y="6393"/>
        <w:widowControl w:val="0"/>
        <w:shd w:val="clear" w:color="auto" w:fill="auto"/>
        <w:bidi w:val="0"/>
        <w:spacing w:before="0" w:after="0" w:line="240" w:lineRule="auto"/>
        <w:ind w:right="0"/>
        <w:jc w:val="both"/>
      </w:pPr>
      <w:r>
        <w:rPr>
          <w:spacing w:val="0"/>
          <w:w w:val="100"/>
          <w:position w:val="0"/>
        </w:rPr>
        <w:t>Изложены общие сведения о металлорежущих станках. Рассмотрено устройство токарных, фрезерных, сверлильно-расточных, шлифовальных станков с ручным и числовым программным управлением, токарных авто</w:t>
        <w:softHyphen/>
        <w:t>матов и полуавтоматов. Приведены технические характеристики моделей станков, выпускаемых отечественной промышленностью. Описаны много</w:t>
        <w:softHyphen/>
        <w:t>целевые станки, роботизированные технологические комплексы, гибкие производственные системы и станки, входящие в состав гибких производ</w:t>
        <w:softHyphen/>
        <w:t>ственных модулей. Представлена планировка рабочих мест станочников различных профессий.</w:t>
      </w:r>
    </w:p>
    <w:p>
      <w:pPr>
        <w:pStyle w:val="Style20"/>
        <w:keepNext w:val="0"/>
        <w:keepLines w:val="0"/>
        <w:framePr w:w="6456" w:h="7056" w:hRule="exact" w:wrap="none" w:vAnchor="page" w:hAnchor="page" w:x="2775" w:y="6393"/>
        <w:widowControl w:val="0"/>
        <w:shd w:val="clear" w:color="auto" w:fill="auto"/>
        <w:bidi w:val="0"/>
        <w:spacing w:before="0" w:after="0" w:line="240" w:lineRule="auto"/>
        <w:ind w:right="0"/>
        <w:jc w:val="both"/>
      </w:pPr>
      <w:r>
        <w:rPr>
          <w:spacing w:val="0"/>
          <w:w w:val="100"/>
          <w:position w:val="0"/>
        </w:rPr>
        <w:t>Учебник может быть использован при освоении профессионального модуля ПМ.02 «Обработка деталей на металлорежущих станках различно</w:t>
        <w:softHyphen/>
        <w:t>го вида и типа» в соответствии с ФГОС CПО по профессии «Станочник (металлообработка)».</w:t>
      </w:r>
    </w:p>
    <w:p>
      <w:pPr>
        <w:pStyle w:val="Style20"/>
        <w:keepNext w:val="0"/>
        <w:keepLines w:val="0"/>
        <w:framePr w:w="6456" w:h="7056" w:hRule="exact" w:wrap="none" w:vAnchor="page" w:hAnchor="page" w:x="2775" w:y="6393"/>
        <w:widowControl w:val="0"/>
        <w:shd w:val="clear" w:color="auto" w:fill="auto"/>
        <w:bidi w:val="0"/>
        <w:spacing w:before="0" w:after="120" w:line="240" w:lineRule="auto"/>
        <w:ind w:right="0"/>
        <w:jc w:val="both"/>
      </w:pPr>
      <w:r>
        <w:rPr>
          <w:spacing w:val="0"/>
          <w:w w:val="100"/>
          <w:position w:val="0"/>
        </w:rPr>
        <w:t>Для студентов учреждений среднего профессионального образования. Может быть полезен учащимся УПК машиностроительных предприятий.</w:t>
      </w:r>
    </w:p>
    <w:p>
      <w:pPr>
        <w:pStyle w:val="Style18"/>
        <w:keepNext w:val="0"/>
        <w:keepLines w:val="0"/>
        <w:framePr w:w="6456" w:h="7056" w:hRule="exact" w:wrap="none" w:vAnchor="page" w:hAnchor="page" w:x="2775" w:y="6393"/>
        <w:widowControl w:val="0"/>
        <w:shd w:val="clear" w:color="auto" w:fill="auto"/>
        <w:bidi w:val="0"/>
        <w:spacing w:before="0" w:after="0" w:line="233" w:lineRule="auto"/>
        <w:ind w:left="0" w:right="0" w:firstLine="0"/>
        <w:jc w:val="right"/>
      </w:pPr>
      <w:r>
        <w:rPr>
          <w:spacing w:val="0"/>
          <w:w w:val="100"/>
          <w:position w:val="0"/>
        </w:rPr>
        <w:t>УДК 621.7(075.32)</w:t>
      </w:r>
    </w:p>
    <w:p>
      <w:pPr>
        <w:pStyle w:val="Style18"/>
        <w:keepNext w:val="0"/>
        <w:keepLines w:val="0"/>
        <w:framePr w:w="6456" w:h="7056" w:hRule="exact" w:wrap="none" w:vAnchor="page" w:hAnchor="page" w:x="2775" w:y="6393"/>
        <w:widowControl w:val="0"/>
        <w:shd w:val="clear" w:color="auto" w:fill="auto"/>
        <w:bidi w:val="0"/>
        <w:spacing w:before="0" w:after="300" w:line="233" w:lineRule="auto"/>
        <w:ind w:left="0" w:right="0" w:firstLine="0"/>
        <w:jc w:val="right"/>
      </w:pPr>
      <w:r>
        <w:rPr>
          <w:spacing w:val="0"/>
          <w:w w:val="100"/>
          <w:position w:val="0"/>
        </w:rPr>
        <w:t>ББК 34.63-5я722</w:t>
      </w:r>
    </w:p>
    <w:p>
      <w:pPr>
        <w:pStyle w:val="Style18"/>
        <w:keepNext w:val="0"/>
        <w:keepLines w:val="0"/>
        <w:framePr w:w="6456" w:h="7056" w:hRule="exact" w:wrap="none" w:vAnchor="page" w:hAnchor="page" w:x="2775" w:y="6393"/>
        <w:widowControl w:val="0"/>
        <w:shd w:val="clear" w:color="auto" w:fill="auto"/>
        <w:bidi w:val="0"/>
        <w:spacing w:before="0" w:after="300" w:line="226" w:lineRule="auto"/>
        <w:ind w:left="0" w:right="0" w:firstLine="0"/>
        <w:jc w:val="center"/>
        <w:rPr>
          <w:sz w:val="20"/>
          <w:szCs w:val="20"/>
        </w:rPr>
      </w:pPr>
      <w:r>
        <w:rPr>
          <w:i/>
          <w:iCs/>
          <w:spacing w:val="0"/>
          <w:w w:val="100"/>
          <w:position w:val="0"/>
          <w:sz w:val="20"/>
          <w:szCs w:val="20"/>
        </w:rPr>
        <w:t>Оригинал-макет данного издания является собственностью</w:t>
        <w:br/>
        <w:t xml:space="preserve">Издательского центра </w:t>
      </w:r>
      <w:r>
        <w:rPr>
          <w:i/>
          <w:iCs/>
          <w:spacing w:val="0"/>
          <w:w w:val="100"/>
          <w:position w:val="0"/>
          <w:sz w:val="18"/>
          <w:szCs w:val="18"/>
        </w:rPr>
        <w:t>«</w:t>
      </w:r>
      <w:r>
        <w:rPr>
          <w:i/>
          <w:iCs/>
          <w:spacing w:val="0"/>
          <w:w w:val="100"/>
          <w:position w:val="0"/>
          <w:sz w:val="20"/>
          <w:szCs w:val="20"/>
        </w:rPr>
        <w:t>Академия</w:t>
      </w:r>
      <w:r>
        <w:rPr>
          <w:i/>
          <w:iCs/>
          <w:spacing w:val="0"/>
          <w:w w:val="100"/>
          <w:position w:val="0"/>
          <w:sz w:val="18"/>
          <w:szCs w:val="18"/>
        </w:rPr>
        <w:t xml:space="preserve">», </w:t>
      </w:r>
      <w:r>
        <w:rPr>
          <w:i/>
          <w:iCs/>
          <w:spacing w:val="0"/>
          <w:w w:val="100"/>
          <w:position w:val="0"/>
          <w:sz w:val="20"/>
          <w:szCs w:val="20"/>
        </w:rPr>
        <w:t>и его воспроизведение любым</w:t>
        <w:br/>
        <w:t>способом без согласия правообладателя запрещается</w:t>
      </w:r>
    </w:p>
    <w:p>
      <w:pPr>
        <w:pStyle w:val="Style2"/>
        <w:keepNext w:val="0"/>
        <w:keepLines w:val="0"/>
        <w:framePr w:w="6456" w:h="7056" w:hRule="exact" w:wrap="none" w:vAnchor="page" w:hAnchor="page" w:x="2775" w:y="6393"/>
        <w:widowControl w:val="0"/>
        <w:shd w:val="clear" w:color="auto" w:fill="auto"/>
        <w:bidi w:val="0"/>
        <w:spacing w:before="0" w:after="0" w:line="240" w:lineRule="auto"/>
        <w:ind w:left="2100" w:right="0" w:firstLine="0"/>
        <w:jc w:val="left"/>
        <w:rPr>
          <w:sz w:val="15"/>
          <w:szCs w:val="15"/>
        </w:rPr>
      </w:pPr>
      <w:r>
        <w:rPr>
          <w:spacing w:val="0"/>
          <w:w w:val="100"/>
          <w:position w:val="0"/>
          <w:sz w:val="15"/>
          <w:szCs w:val="15"/>
        </w:rPr>
        <w:t>© Вереина Л.И., Краснов М.М., 2010</w:t>
      </w:r>
    </w:p>
    <w:p>
      <w:pPr>
        <w:pStyle w:val="Style2"/>
        <w:keepNext w:val="0"/>
        <w:keepLines w:val="0"/>
        <w:framePr w:w="6456" w:h="7056" w:hRule="exact" w:wrap="none" w:vAnchor="page" w:hAnchor="page" w:x="2775" w:y="6393"/>
        <w:widowControl w:val="0"/>
        <w:shd w:val="clear" w:color="auto" w:fill="auto"/>
        <w:bidi w:val="0"/>
        <w:spacing w:before="0" w:after="0" w:line="240" w:lineRule="auto"/>
        <w:ind w:left="2100" w:right="0" w:firstLine="0"/>
        <w:jc w:val="left"/>
        <w:rPr>
          <w:sz w:val="15"/>
          <w:szCs w:val="15"/>
        </w:rPr>
      </w:pPr>
      <w:r>
        <w:rPr>
          <w:spacing w:val="0"/>
          <w:w w:val="100"/>
          <w:position w:val="0"/>
          <w:sz w:val="15"/>
          <w:szCs w:val="15"/>
        </w:rPr>
        <w:t>© Вереина Л.И., Краснов М.М., 2012, с изменениями</w:t>
      </w:r>
    </w:p>
    <w:p>
      <w:pPr>
        <w:pStyle w:val="Style2"/>
        <w:keepNext w:val="0"/>
        <w:keepLines w:val="0"/>
        <w:framePr w:w="6456" w:h="7056" w:hRule="exact" w:wrap="none" w:vAnchor="page" w:hAnchor="page" w:x="2775" w:y="6393"/>
        <w:widowControl w:val="0"/>
        <w:shd w:val="clear" w:color="auto" w:fill="auto"/>
        <w:tabs>
          <w:tab w:pos="2078" w:val="left"/>
        </w:tabs>
        <w:bidi w:val="0"/>
        <w:spacing w:before="0" w:after="0" w:line="240" w:lineRule="auto"/>
        <w:ind w:left="0" w:right="0" w:firstLine="2100"/>
        <w:jc w:val="both"/>
        <w:rPr>
          <w:sz w:val="15"/>
          <w:szCs w:val="15"/>
        </w:rPr>
      </w:pPr>
      <w:r>
        <w:rPr>
          <w:spacing w:val="0"/>
          <w:w w:val="100"/>
          <w:position w:val="0"/>
          <w:sz w:val="15"/>
          <w:szCs w:val="15"/>
        </w:rPr>
        <w:t xml:space="preserve">© Образовательно-издательский центр «Академия», 2012 </w:t>
      </w:r>
      <w:r>
        <w:rPr>
          <w:b/>
          <w:bCs/>
          <w:spacing w:val="0"/>
          <w:w w:val="100"/>
          <w:position w:val="0"/>
          <w:sz w:val="15"/>
          <w:szCs w:val="15"/>
        </w:rPr>
        <w:t xml:space="preserve">ISBN </w:t>
      </w:r>
      <w:r>
        <w:rPr>
          <w:b/>
          <w:bCs/>
          <w:spacing w:val="0"/>
          <w:w w:val="100"/>
          <w:position w:val="0"/>
          <w:sz w:val="15"/>
          <w:szCs w:val="15"/>
        </w:rPr>
        <w:t>978-5-4468-2902-6</w:t>
        <w:tab/>
      </w:r>
      <w:r>
        <w:rPr>
          <w:spacing w:val="0"/>
          <w:w w:val="100"/>
          <w:position w:val="0"/>
          <w:sz w:val="15"/>
          <w:szCs w:val="15"/>
        </w:rPr>
        <w:t>© Оформление. Издательский центр «Академия», 2012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2770" w:y="3345"/>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r>
        <w:rPr>
          <w:rFonts w:ascii="Arial" w:eastAsia="Arial" w:hAnsi="Arial" w:cs="Arial"/>
          <w:b/>
          <w:bCs/>
          <w:color w:val="FFFFFF"/>
          <w:spacing w:val="0"/>
          <w:w w:val="100"/>
          <w:position w:val="0"/>
          <w:sz w:val="28"/>
          <w:szCs w:val="28"/>
        </w:rPr>
        <w:t>Уважаемый читатель!</w:t>
      </w:r>
    </w:p>
    <w:p>
      <w:pPr>
        <w:pStyle w:val="Style18"/>
        <w:keepNext w:val="0"/>
        <w:keepLines w:val="0"/>
        <w:framePr w:w="6466" w:h="5654" w:hRule="exact" w:wrap="none" w:vAnchor="page" w:hAnchor="page" w:x="2770" w:y="4909"/>
        <w:widowControl w:val="0"/>
        <w:shd w:val="clear" w:color="auto" w:fill="auto"/>
        <w:bidi w:val="0"/>
        <w:spacing w:before="0" w:after="0" w:line="233" w:lineRule="auto"/>
        <w:ind w:left="0" w:right="0"/>
        <w:jc w:val="both"/>
      </w:pPr>
      <w:r>
        <w:rPr>
          <w:spacing w:val="0"/>
          <w:w w:val="100"/>
          <w:position w:val="0"/>
        </w:rPr>
        <w:t>Данный учебник является частью учебно-методического комп</w:t>
        <w:softHyphen/>
        <w:t>лекта по профессии «Станочник (металлообработка)».</w:t>
      </w:r>
    </w:p>
    <w:p>
      <w:pPr>
        <w:pStyle w:val="Style18"/>
        <w:keepNext w:val="0"/>
        <w:keepLines w:val="0"/>
        <w:framePr w:w="6466" w:h="5654" w:hRule="exact" w:wrap="none" w:vAnchor="page" w:hAnchor="page" w:x="2770" w:y="4909"/>
        <w:widowControl w:val="0"/>
        <w:shd w:val="clear" w:color="auto" w:fill="auto"/>
        <w:bidi w:val="0"/>
        <w:spacing w:before="0" w:after="0" w:line="233" w:lineRule="auto"/>
        <w:ind w:left="0" w:right="0"/>
        <w:jc w:val="both"/>
      </w:pPr>
      <w:r>
        <w:rPr>
          <w:spacing w:val="0"/>
          <w:w w:val="100"/>
          <w:position w:val="0"/>
        </w:rPr>
        <w:t>Учебник предназначен для изучения профессионального моду</w:t>
        <w:softHyphen/>
        <w:t>ля ПМ.02 «Обработка деталей на металлорежущих станках раз</w:t>
        <w:softHyphen/>
        <w:t>личного вида и типа».</w:t>
      </w:r>
    </w:p>
    <w:p>
      <w:pPr>
        <w:pStyle w:val="Style18"/>
        <w:keepNext w:val="0"/>
        <w:keepLines w:val="0"/>
        <w:framePr w:w="6466" w:h="5654" w:hRule="exact" w:wrap="none" w:vAnchor="page" w:hAnchor="page" w:x="2770" w:y="4909"/>
        <w:widowControl w:val="0"/>
        <w:shd w:val="clear" w:color="auto" w:fill="auto"/>
        <w:bidi w:val="0"/>
        <w:spacing w:before="0" w:after="0" w:line="233" w:lineRule="auto"/>
        <w:ind w:left="0" w:right="0"/>
        <w:jc w:val="both"/>
      </w:pPr>
      <w:r>
        <w:rPr>
          <w:spacing w:val="0"/>
          <w:w w:val="100"/>
          <w:position w:val="0"/>
        </w:rPr>
        <w:t>Учебно-методические комплекты нового поколения включают в себя традиционные и инновационные учебные материалы, по</w:t>
        <w:softHyphen/>
        <w:t>зволяющие обеспечить изучение общеобразовательных и обще</w:t>
        <w:softHyphen/>
        <w:t>профессиональных дисциплин и профессиональных модулей. Каждый комплект содержит учебники и учебные пособия, сред</w:t>
        <w:softHyphen/>
        <w:t>ства обучения и контроля, необходимые для освоения общих и профессиональных компетенций, в том числе и с учетом требова</w:t>
        <w:softHyphen/>
        <w:t>ний работодателя.</w:t>
      </w:r>
    </w:p>
    <w:p>
      <w:pPr>
        <w:pStyle w:val="Style18"/>
        <w:keepNext w:val="0"/>
        <w:keepLines w:val="0"/>
        <w:framePr w:w="6466" w:h="5654" w:hRule="exact" w:wrap="none" w:vAnchor="page" w:hAnchor="page" w:x="2770" w:y="4909"/>
        <w:widowControl w:val="0"/>
        <w:shd w:val="clear" w:color="auto" w:fill="auto"/>
        <w:bidi w:val="0"/>
        <w:spacing w:before="0" w:after="0" w:line="233" w:lineRule="auto"/>
        <w:ind w:left="0" w:right="0"/>
        <w:jc w:val="both"/>
      </w:pPr>
      <w:r>
        <w:rPr>
          <w:spacing w:val="0"/>
          <w:w w:val="100"/>
          <w:position w:val="0"/>
        </w:rPr>
        <w:t>Учебные издания дополняются электронными образовательны</w:t>
        <w:softHyphen/>
        <w:t>ми ресурсами. Электронные ресурсы содержат теоретические и практические модули с интерактивными упражнениями и трена</w:t>
        <w:softHyphen/>
        <w:t>жерами, мультимедийные объекты, ссылки на дополнительные материалы и ресурсы в Интернете. В них включены терминологи</w:t>
        <w:softHyphen/>
        <w:t>ческий словарь и электронный журнал, в котором фиксируются основные параметры учебного процесса: время работы, результат выполнения контрольных и практических заданий. Электронные ресурсы легко встраиваются в учебный процесс и могут быть адаптированы к различным учебным программам.</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2"/>
        <w:keepNext w:val="0"/>
        <w:keepLines w:val="0"/>
        <w:framePr w:wrap="none" w:vAnchor="page" w:hAnchor="page" w:x="2724" w:y="3270"/>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firstLine="300"/>
        <w:jc w:val="both"/>
        <w:rPr>
          <w:sz w:val="28"/>
          <w:szCs w:val="28"/>
        </w:rPr>
      </w:pPr>
      <w:bookmarkStart w:id="0" w:name="bookmark0"/>
      <w:bookmarkStart w:id="1" w:name="bookmark1"/>
      <w:bookmarkStart w:id="2" w:name="bookmark2"/>
      <w:r>
        <w:rPr>
          <w:color w:val="FFFFFF"/>
          <w:spacing w:val="0"/>
          <w:w w:val="100"/>
          <w:position w:val="0"/>
          <w:sz w:val="28"/>
          <w:szCs w:val="28"/>
        </w:rPr>
        <w:t>Предисловие</w:t>
      </w:r>
      <w:bookmarkEnd w:id="0"/>
      <w:bookmarkEnd w:id="1"/>
      <w:bookmarkEnd w:id="2"/>
    </w:p>
    <w:p>
      <w:pPr>
        <w:pStyle w:val="Style18"/>
        <w:keepNext w:val="0"/>
        <w:keepLines w:val="0"/>
        <w:framePr w:w="6461" w:h="8563" w:hRule="exact" w:wrap="none" w:vAnchor="page" w:hAnchor="page" w:x="2724" w:y="4840"/>
        <w:widowControl w:val="0"/>
        <w:shd w:val="clear" w:color="auto" w:fill="auto"/>
        <w:bidi w:val="0"/>
        <w:spacing w:before="0" w:after="0" w:line="233" w:lineRule="auto"/>
        <w:ind w:left="0" w:right="0"/>
        <w:jc w:val="both"/>
      </w:pPr>
      <w:r>
        <w:rPr>
          <w:spacing w:val="0"/>
          <w:w w:val="100"/>
          <w:position w:val="0"/>
        </w:rPr>
        <w:t>Русское станкостроение возникло в начале XVIII в., в эпоху Петра I. Токарь Петра I Андрей Нартов (впоследствии ставший академиком Российской академии наук) создал ряд металлорежу</w:t>
        <w:softHyphen/>
        <w:t>щих станков, в том числе первый токарно-копировальный авто</w:t>
        <w:softHyphen/>
        <w:t>мат. Солдат Яков Батищев разработал 12- и 24-шпиндельные стан</w:t>
        <w:softHyphen/>
        <w:t>ки для обработки ружейных стволов. Ученый М. В.Ломоносов сконструировал сферотокарный станок для обработки сфериче</w:t>
        <w:softHyphen/>
        <w:t>ских металлических зеркал. Русские механики-самоучки Лев Со</w:t>
        <w:softHyphen/>
        <w:t>бакин, Алексей Сурнин и многие другие обогатили технику того времени станками новых типов.</w:t>
      </w:r>
    </w:p>
    <w:p>
      <w:pPr>
        <w:pStyle w:val="Style18"/>
        <w:keepNext w:val="0"/>
        <w:keepLines w:val="0"/>
        <w:framePr w:w="6461" w:h="8563" w:hRule="exact" w:wrap="none" w:vAnchor="page" w:hAnchor="page" w:x="2724" w:y="4840"/>
        <w:widowControl w:val="0"/>
        <w:shd w:val="clear" w:color="auto" w:fill="auto"/>
        <w:bidi w:val="0"/>
        <w:spacing w:before="0" w:after="0" w:line="233" w:lineRule="auto"/>
        <w:ind w:left="0" w:right="0"/>
        <w:jc w:val="both"/>
      </w:pPr>
      <w:r>
        <w:rPr>
          <w:spacing w:val="0"/>
          <w:w w:val="100"/>
          <w:position w:val="0"/>
        </w:rPr>
        <w:t>Становление отечественной станкостроительной отрасли отно</w:t>
        <w:softHyphen/>
        <w:t>сится к 1930-гг.: вступили в строй Московский станкостроитель</w:t>
        <w:softHyphen/>
        <w:t>ный завод им. Серго Орджоникидзе (1932), Московский завод «Станкоконструкция» (1934), Тбилисский станкостроительный завод и Саратовский завод тяжелых зуборезных станков (1935), Киевский завод станков-автоматов (1936), Краматорский завод тя</w:t>
        <w:softHyphen/>
        <w:t>желого станкостроения (1939); для подготовки специалистов от</w:t>
        <w:softHyphen/>
        <w:t>крыт Московский станкоинструментальный институт (Станкин), организованы станкостроительные факультеты при МВТУ им. Н.Э. Баумана и Ленинградском политехническом институте им. М.И. Калинина.</w:t>
      </w:r>
    </w:p>
    <w:p>
      <w:pPr>
        <w:pStyle w:val="Style18"/>
        <w:keepNext w:val="0"/>
        <w:keepLines w:val="0"/>
        <w:framePr w:w="6461" w:h="8563" w:hRule="exact" w:wrap="none" w:vAnchor="page" w:hAnchor="page" w:x="2724" w:y="4840"/>
        <w:widowControl w:val="0"/>
        <w:shd w:val="clear" w:color="auto" w:fill="auto"/>
        <w:bidi w:val="0"/>
        <w:spacing w:before="0" w:after="0" w:line="233" w:lineRule="auto"/>
        <w:ind w:left="0" w:right="0"/>
        <w:jc w:val="both"/>
      </w:pPr>
      <w:r>
        <w:rPr>
          <w:spacing w:val="0"/>
          <w:w w:val="100"/>
          <w:position w:val="0"/>
        </w:rPr>
        <w:t>В целях создания научной и экспериментальной базы для раз</w:t>
        <w:softHyphen/>
        <w:t>вивающегося станкостроения в 1931 г. в Москве был создан НИИ станков и инструментов (с 1933 г. — Экспериментальный научно</w:t>
        <w:softHyphen/>
        <w:t>исследовательский институт металлорежущих станков — ЭНИМС).</w:t>
      </w:r>
    </w:p>
    <w:p>
      <w:pPr>
        <w:pStyle w:val="Style18"/>
        <w:keepNext w:val="0"/>
        <w:keepLines w:val="0"/>
        <w:framePr w:w="6461" w:h="8563" w:hRule="exact" w:wrap="none" w:vAnchor="page" w:hAnchor="page" w:x="2724" w:y="4840"/>
        <w:widowControl w:val="0"/>
        <w:shd w:val="clear" w:color="auto" w:fill="auto"/>
        <w:bidi w:val="0"/>
        <w:spacing w:before="0" w:after="0" w:line="233" w:lineRule="auto"/>
        <w:ind w:left="0" w:right="0"/>
        <w:jc w:val="both"/>
      </w:pPr>
      <w:r>
        <w:rPr>
          <w:spacing w:val="0"/>
          <w:w w:val="100"/>
          <w:position w:val="0"/>
        </w:rPr>
        <w:t>Конструкция металлорежущих станков за последние годы пре</w:t>
        <w:softHyphen/>
        <w:t>терпели большие изменения. Наряду со станками с ручным уп</w:t>
        <w:softHyphen/>
        <w:t>равлением изготовляют станки с устройством цифровой индика</w:t>
        <w:softHyphen/>
        <w:t>ции (УЦИ), числовым программным управлением (ЧПУ). Широкое применение нашли многоцелевые станки (МС) для выполнения различных видов обработки: например, на одной рабочей пози</w:t>
        <w:softHyphen/>
        <w:t>ции можно осуществить сверление, нарезание резьбы, обтачива</w:t>
        <w:softHyphen/>
        <w:t>ние и растачивание, фрезерование. Созданы токарные станки не</w:t>
        <w:softHyphen/>
        <w:t>традиционной вертикальной компоновки, работающие в автоном</w:t>
        <w:softHyphen/>
      </w:r>
    </w:p>
    <w:p>
      <w:pPr>
        <w:pStyle w:val="Style35"/>
        <w:keepNext w:val="0"/>
        <w:keepLines w:val="0"/>
        <w:framePr w:wrap="none" w:vAnchor="page" w:hAnchor="page" w:x="2729" w:y="13537"/>
        <w:widowControl w:val="0"/>
        <w:shd w:val="clear" w:color="auto" w:fill="auto"/>
        <w:bidi w:val="0"/>
        <w:spacing w:before="0" w:after="0" w:line="240" w:lineRule="auto"/>
        <w:ind w:left="0" w:right="0" w:firstLine="0"/>
        <w:jc w:val="left"/>
      </w:pPr>
      <w:r>
        <w:rPr>
          <w:spacing w:val="0"/>
          <w:w w:val="100"/>
          <w:position w:val="0"/>
        </w:rPr>
        <w:t>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5880" w:hRule="exact" w:wrap="none" w:vAnchor="page" w:hAnchor="page" w:x="2724" w:y="3270"/>
        <w:widowControl w:val="0"/>
        <w:shd w:val="clear" w:color="auto" w:fill="auto"/>
        <w:bidi w:val="0"/>
        <w:spacing w:before="0" w:after="0" w:line="233" w:lineRule="auto"/>
        <w:ind w:left="0" w:right="0" w:firstLine="0"/>
        <w:jc w:val="both"/>
      </w:pPr>
      <w:r>
        <w:rPr>
          <w:spacing w:val="0"/>
          <w:w w:val="100"/>
          <w:position w:val="0"/>
        </w:rPr>
        <w:t>ном режиме без вмешательства рабочего в течение смены. В та</w:t>
        <w:softHyphen/>
        <w:t>ких станках имеется конвейер для установки заготовок. Верти</w:t>
        <w:softHyphen/>
        <w:t>кально расположенный шпиндельный узел (в некоторых станках — два шпиндельных узла) захватывает заготовку с конвейера и пе</w:t>
        <w:softHyphen/>
        <w:t>реносит ее в зону обработки к режущему инструменту, сообща</w:t>
        <w:softHyphen/>
        <w:t>ет заготовке вращательное движение, после этого начинается об</w:t>
        <w:softHyphen/>
        <w:t>работка резанием различными режущими инструментами, распо</w:t>
        <w:softHyphen/>
        <w:t>ложенными в револьверной головке. После выполнения обработ</w:t>
        <w:softHyphen/>
        <w:t>ки шпиндель возвращает готовую деталь на конвейер и забирает следующую заготовку. Так повторяется до тех пор, пока все уста</w:t>
        <w:softHyphen/>
        <w:t>новленные на конвейере заготовки не будут обработаны в соот</w:t>
        <w:softHyphen/>
        <w:t>ветствии с заданными рабочим чертежом размерами. Управление перемещениями всех узлов станка осуществляется по управляю</w:t>
        <w:softHyphen/>
        <w:t>щей программе (УП).</w:t>
      </w:r>
    </w:p>
    <w:p>
      <w:pPr>
        <w:pStyle w:val="Style18"/>
        <w:keepNext w:val="0"/>
        <w:keepLines w:val="0"/>
        <w:framePr w:w="6461" w:h="5880" w:hRule="exact" w:wrap="none" w:vAnchor="page" w:hAnchor="page" w:x="2724" w:y="3270"/>
        <w:widowControl w:val="0"/>
        <w:shd w:val="clear" w:color="auto" w:fill="auto"/>
        <w:bidi w:val="0"/>
        <w:spacing w:before="0" w:after="0" w:line="233" w:lineRule="auto"/>
        <w:ind w:left="0" w:right="0"/>
        <w:jc w:val="both"/>
      </w:pPr>
      <w:r>
        <w:rPr>
          <w:spacing w:val="0"/>
          <w:w w:val="100"/>
          <w:position w:val="0"/>
        </w:rPr>
        <w:t>Современное станочное оборудование с ЧПУ обеспечивает автоматический процесс обработки, рост производительности труда, повышение качества продукции и культуры производства, создает возможность многостаночного обслуживания.</w:t>
      </w:r>
    </w:p>
    <w:p>
      <w:pPr>
        <w:pStyle w:val="Style18"/>
        <w:keepNext w:val="0"/>
        <w:keepLines w:val="0"/>
        <w:framePr w:w="6461" w:h="5880" w:hRule="exact" w:wrap="none" w:vAnchor="page" w:hAnchor="page" w:x="2724" w:y="3270"/>
        <w:widowControl w:val="0"/>
        <w:shd w:val="clear" w:color="auto" w:fill="auto"/>
        <w:bidi w:val="0"/>
        <w:spacing w:before="0" w:after="0" w:line="233" w:lineRule="auto"/>
        <w:ind w:left="0" w:right="0"/>
        <w:jc w:val="both"/>
      </w:pPr>
      <w:r>
        <w:rPr>
          <w:spacing w:val="0"/>
          <w:w w:val="100"/>
          <w:position w:val="0"/>
        </w:rPr>
        <w:t>Станочник широкого профиля должен уметь обслуживать не только станки с ручным управлением, но и современные станки с ЧПУ, а также знать, каким режущим инструментом выполняют</w:t>
        <w:softHyphen/>
        <w:t>ся те или иные операции, как осуществляется смена режущего инструмента на станках различного назначения, должен уметь правильно настроить станок на заданные режимы резания.</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1046" w:h="1795" w:hRule="exact" w:wrap="none" w:vAnchor="page" w:hAnchor="page" w:x="3229" w:y="295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200" w:line="240" w:lineRule="auto"/>
        <w:ind w:left="0" w:right="0" w:firstLine="0"/>
        <w:jc w:val="center"/>
        <w:rPr>
          <w:sz w:val="110"/>
          <w:szCs w:val="110"/>
        </w:rPr>
      </w:pPr>
      <w:r>
        <w:rPr>
          <w:color w:val="FFFFFF"/>
          <w:spacing w:val="0"/>
          <w:w w:val="100"/>
          <w:position w:val="0"/>
          <w:sz w:val="110"/>
          <w:szCs w:val="110"/>
        </w:rPr>
        <w:t>I</w:t>
      </w:r>
    </w:p>
    <w:p>
      <w:pPr>
        <w:pStyle w:val="Style2"/>
        <w:keepNext w:val="0"/>
        <w:keepLines w:val="0"/>
        <w:framePr w:w="1046" w:h="1795" w:hRule="exact" w:wrap="none" w:vAnchor="page" w:hAnchor="page" w:x="3229" w:y="295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center"/>
        <w:rPr>
          <w:sz w:val="24"/>
          <w:szCs w:val="24"/>
        </w:rPr>
      </w:pPr>
      <w:r>
        <w:rPr>
          <w:rFonts w:ascii="Tahoma" w:eastAsia="Tahoma" w:hAnsi="Tahoma" w:cs="Tahoma"/>
          <w:b/>
          <w:bCs/>
          <w:color w:val="FFFFFF"/>
          <w:spacing w:val="0"/>
          <w:w w:val="100"/>
          <w:position w:val="0"/>
          <w:sz w:val="24"/>
          <w:szCs w:val="24"/>
        </w:rPr>
        <w:t>РАЗДЕЛ</w:t>
      </w:r>
    </w:p>
    <w:p>
      <w:pPr>
        <w:pStyle w:val="Style32"/>
        <w:keepNext w:val="0"/>
        <w:keepLines w:val="0"/>
        <w:framePr w:w="6461" w:h="1306" w:hRule="exact" w:wrap="none" w:vAnchor="page" w:hAnchor="page" w:x="2696" w:y="3120"/>
        <w:widowControl w:val="0"/>
        <w:shd w:val="clear" w:color="auto" w:fill="auto"/>
        <w:bidi w:val="0"/>
        <w:spacing w:before="0" w:after="0"/>
        <w:ind w:left="2165" w:right="0" w:firstLine="0"/>
        <w:jc w:val="left"/>
      </w:pPr>
      <w:bookmarkStart w:id="3" w:name="bookmark3"/>
      <w:bookmarkStart w:id="4" w:name="bookmark4"/>
      <w:bookmarkStart w:id="5" w:name="bookmark5"/>
      <w:r>
        <w:rPr>
          <w:spacing w:val="0"/>
          <w:w w:val="100"/>
          <w:position w:val="0"/>
        </w:rPr>
        <w:t>ОСНОВНЫЕ СВЕДЕНИЯ</w:t>
        <w:br/>
        <w:t>О МЕТАЛЛОРЕЖУЩИХ</w:t>
        <w:br/>
        <w:t>СТАНКАХ</w:t>
      </w:r>
      <w:bookmarkEnd w:id="3"/>
      <w:bookmarkEnd w:id="4"/>
      <w:bookmarkEnd w:id="5"/>
    </w:p>
    <w:p>
      <w:pPr>
        <w:pStyle w:val="Style2"/>
        <w:keepNext w:val="0"/>
        <w:keepLines w:val="0"/>
        <w:framePr w:w="6461" w:h="859" w:hRule="exact" w:wrap="none" w:vAnchor="page" w:hAnchor="page" w:x="2696" w:y="12221"/>
        <w:widowControl w:val="0"/>
        <w:shd w:val="clear" w:color="auto" w:fill="auto"/>
        <w:bidi w:val="0"/>
        <w:spacing w:before="0" w:after="100" w:line="252" w:lineRule="auto"/>
        <w:ind w:left="1580" w:right="0" w:firstLine="0"/>
        <w:jc w:val="left"/>
        <w:rPr>
          <w:sz w:val="20"/>
          <w:szCs w:val="20"/>
        </w:rPr>
      </w:pPr>
      <w:r>
        <w:rPr>
          <w:rFonts w:ascii="Arial" w:eastAsia="Arial" w:hAnsi="Arial" w:cs="Arial"/>
          <w:b/>
          <w:bCs/>
          <w:color w:val="2E619B"/>
          <w:spacing w:val="0"/>
          <w:w w:val="100"/>
          <w:position w:val="0"/>
          <w:sz w:val="20"/>
          <w:szCs w:val="20"/>
        </w:rPr>
        <w:t>Глава 1. Общие понятия</w:t>
      </w:r>
    </w:p>
    <w:p>
      <w:pPr>
        <w:pStyle w:val="Style2"/>
        <w:keepNext w:val="0"/>
        <w:keepLines w:val="0"/>
        <w:framePr w:w="6461" w:h="859" w:hRule="exact" w:wrap="none" w:vAnchor="page" w:hAnchor="page" w:x="2696" w:y="12221"/>
        <w:widowControl w:val="0"/>
        <w:shd w:val="clear" w:color="auto" w:fill="auto"/>
        <w:bidi w:val="0"/>
        <w:spacing w:before="0" w:after="0" w:line="252" w:lineRule="auto"/>
        <w:ind w:left="0" w:right="0" w:firstLine="0"/>
        <w:jc w:val="center"/>
        <w:rPr>
          <w:sz w:val="20"/>
          <w:szCs w:val="20"/>
        </w:rPr>
      </w:pPr>
      <w:r>
        <w:rPr>
          <w:rFonts w:ascii="Arial" w:eastAsia="Arial" w:hAnsi="Arial" w:cs="Arial"/>
          <w:b/>
          <w:bCs/>
          <w:color w:val="2E619B"/>
          <w:spacing w:val="0"/>
          <w:w w:val="100"/>
          <w:position w:val="0"/>
          <w:sz w:val="20"/>
          <w:szCs w:val="20"/>
        </w:rPr>
        <w:t>Глава 2. Передачи, механизмы и узлы</w:t>
        <w:br/>
        <w:t>металлорежущих станков</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2696" w:y="339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6" w:name="bookmark6"/>
      <w:r>
        <w:rPr>
          <w:rFonts w:ascii="Arial" w:eastAsia="Arial" w:hAnsi="Arial" w:cs="Arial"/>
          <w:b/>
          <w:bCs/>
          <w:smallCaps/>
          <w:color w:val="FFFFFF"/>
          <w:spacing w:val="0"/>
          <w:w w:val="100"/>
          <w:position w:val="0"/>
          <w:sz w:val="28"/>
          <w:szCs w:val="28"/>
        </w:rPr>
        <w:t>Г</w:t>
      </w:r>
      <w:bookmarkEnd w:id="6"/>
      <w:r>
        <w:rPr>
          <w:rFonts w:ascii="Arial" w:eastAsia="Arial" w:hAnsi="Arial" w:cs="Arial"/>
          <w:b/>
          <w:bCs/>
          <w:smallCaps/>
          <w:color w:val="FFFFFF"/>
          <w:spacing w:val="0"/>
          <w:w w:val="100"/>
          <w:position w:val="0"/>
          <w:sz w:val="26"/>
          <w:szCs w:val="26"/>
        </w:rPr>
        <w:t>лава</w:t>
      </w:r>
      <w:r>
        <w:rPr>
          <w:rFonts w:ascii="Arial" w:eastAsia="Arial" w:hAnsi="Arial" w:cs="Arial"/>
          <w:b/>
          <w:bCs/>
          <w:color w:val="FFFFFF"/>
          <w:spacing w:val="0"/>
          <w:w w:val="100"/>
          <w:position w:val="0"/>
          <w:sz w:val="28"/>
          <w:szCs w:val="28"/>
        </w:rPr>
        <w:t xml:space="preserve"> 1</w:t>
      </w:r>
    </w:p>
    <w:p>
      <w:pPr>
        <w:pStyle w:val="Style2"/>
        <w:keepNext w:val="0"/>
        <w:keepLines w:val="0"/>
        <w:framePr w:wrap="none" w:vAnchor="page" w:hAnchor="page" w:x="2696" w:y="3953"/>
        <w:widowControl w:val="0"/>
        <w:shd w:val="clear" w:color="auto" w:fill="auto"/>
        <w:bidi w:val="0"/>
        <w:spacing w:before="0" w:after="0" w:line="240" w:lineRule="auto"/>
        <w:ind w:left="0" w:right="0" w:firstLine="980"/>
        <w:jc w:val="left"/>
        <w:rPr>
          <w:sz w:val="26"/>
          <w:szCs w:val="26"/>
        </w:rPr>
      </w:pPr>
      <w:r>
        <w:rPr>
          <w:rFonts w:ascii="Arial" w:eastAsia="Arial" w:hAnsi="Arial" w:cs="Arial"/>
          <w:b/>
          <w:bCs/>
          <w:color w:val="2E619B"/>
          <w:spacing w:val="0"/>
          <w:w w:val="100"/>
          <w:position w:val="0"/>
          <w:sz w:val="26"/>
          <w:szCs w:val="26"/>
        </w:rPr>
        <w:t>ОБЩИЕ ПОНЯТИЯ</w:t>
      </w:r>
    </w:p>
    <w:p>
      <w:pPr>
        <w:pStyle w:val="Style2"/>
        <w:keepNext w:val="0"/>
        <w:keepLines w:val="0"/>
        <w:framePr w:w="859" w:h="307" w:hRule="exact" w:wrap="none" w:vAnchor="page" w:hAnchor="page" w:x="2720" w:y="522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11" w:right="206" w:firstLine="0"/>
        <w:jc w:val="center"/>
      </w:pPr>
      <w:r>
        <w:rPr>
          <w:rFonts w:ascii="Arial" w:eastAsia="Arial" w:hAnsi="Arial" w:cs="Arial"/>
          <w:b/>
          <w:bCs/>
          <w:color w:val="FFFFFF"/>
          <w:spacing w:val="0"/>
          <w:w w:val="100"/>
          <w:position w:val="0"/>
        </w:rPr>
        <w:t>1.1.</w:t>
      </w:r>
    </w:p>
    <w:p>
      <w:pPr>
        <w:pStyle w:val="Style44"/>
        <w:keepNext w:val="0"/>
        <w:keepLines w:val="0"/>
        <w:framePr w:w="6461" w:h="624" w:hRule="exact" w:wrap="none" w:vAnchor="page" w:hAnchor="page" w:x="2696" w:y="5220"/>
        <w:widowControl w:val="0"/>
        <w:pBdr>
          <w:bottom w:val="single" w:sz="4" w:space="0" w:color="auto"/>
        </w:pBdr>
        <w:shd w:val="clear" w:color="auto" w:fill="auto"/>
        <w:bidi w:val="0"/>
        <w:spacing w:before="0" w:after="0"/>
        <w:ind w:left="974" w:right="0" w:firstLine="0"/>
        <w:jc w:val="left"/>
      </w:pPr>
      <w:bookmarkStart w:id="7" w:name="bookmark7"/>
      <w:bookmarkStart w:id="8" w:name="bookmark8"/>
      <w:bookmarkStart w:id="9" w:name="bookmark9"/>
      <w:r>
        <w:rPr>
          <w:spacing w:val="0"/>
          <w:w w:val="100"/>
          <w:position w:val="0"/>
        </w:rPr>
        <w:t>КЛАССИФИКАЦИЯ МЕТАЛЛОРЕЖУЩИХ</w:t>
        <w:br/>
        <w:t>СТАНКОВ</w:t>
      </w:r>
      <w:bookmarkEnd w:id="7"/>
      <w:bookmarkEnd w:id="8"/>
      <w:bookmarkEnd w:id="9"/>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i/>
          <w:iCs/>
          <w:spacing w:val="0"/>
          <w:w w:val="100"/>
          <w:position w:val="0"/>
        </w:rPr>
        <w:t>Металлорежущий станок —</w:t>
      </w:r>
      <w:r>
        <w:rPr>
          <w:spacing w:val="0"/>
          <w:w w:val="100"/>
          <w:position w:val="0"/>
        </w:rPr>
        <w:t xml:space="preserve"> это технологическая машина, предназначенная для обработки материалов резанием в целях по</w:t>
        <w:softHyphen/>
        <w:t>лучения деталей заданной формы и размеров (с требуемой точно</w:t>
        <w:softHyphen/>
        <w:t>стью и качеством обработанной поверхности). На станках обра</w:t>
        <w:softHyphen/>
        <w:t>батывают заготовки не только из металла, но и из других матери</w:t>
        <w:softHyphen/>
        <w:t>алов, поэтому термин «металлорежущий станок» является услов</w:t>
        <w:softHyphen/>
        <w:t>ным.</w:t>
      </w:r>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spacing w:val="0"/>
          <w:w w:val="100"/>
          <w:position w:val="0"/>
        </w:rPr>
        <w:t>Станки классифицируют по различным признакам, основные из которых будут приведены далее.</w:t>
      </w:r>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spacing w:val="0"/>
          <w:w w:val="100"/>
          <w:position w:val="0"/>
        </w:rPr>
        <w:t>По характеру выполняемых работ станки (по клас</w:t>
        <w:softHyphen/>
        <w:t>сификации ЭНИМСа) распределены по девяти группам, каждая из которых подразделяется на девять типов, объединенных общи</w:t>
        <w:softHyphen/>
        <w:t>ми технологическими признаками и конструктивными особенно</w:t>
        <w:softHyphen/>
        <w:t>стями (табл. 1.1).</w:t>
      </w:r>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spacing w:val="0"/>
          <w:w w:val="100"/>
          <w:position w:val="0"/>
        </w:rPr>
        <w:t>Станки, выпускаемые серийно, в соответствии с этой класси</w:t>
        <w:softHyphen/>
        <w:t>фикацией получают индекс модели из трех или четырех цифр с добавлением в некоторых случаях букв.</w:t>
      </w:r>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spacing w:val="0"/>
          <w:w w:val="100"/>
          <w:position w:val="0"/>
        </w:rPr>
        <w:t>Первая цифра в наименовании модели означает номер группы, вторая — номер типа, третья и четвертая характеризуют один из важных параметров станка или обрабатываемой детали (высота центров, диаметр прутка, размеры стола и т.п.). Например, наи</w:t>
        <w:softHyphen/>
        <w:t>менование модели 7А36 означает: 7 — строгально-протяжная группа, 3 — поперечно-строгальный, 6 — максимальная длина об</w:t>
        <w:softHyphen/>
        <w:t>рабатываемой детали 600 мм, буква А указывает на модерниза</w:t>
        <w:softHyphen/>
        <w:t>цию станка базовой модели 736. Если буква проставлена в конце индекса модели, то она указывает на класс точности станка, на</w:t>
        <w:softHyphen/>
        <w:t>пример 16К20П — это станок повышенного класса точности; нор</w:t>
        <w:softHyphen/>
        <w:t>мальный класс точности в наименовании модели не указывается.</w:t>
      </w:r>
    </w:p>
    <w:p>
      <w:pPr>
        <w:pStyle w:val="Style18"/>
        <w:keepNext w:val="0"/>
        <w:keepLines w:val="0"/>
        <w:framePr w:w="6461" w:h="7310" w:hRule="exact" w:wrap="none" w:vAnchor="page" w:hAnchor="page" w:x="2696" w:y="6166"/>
        <w:widowControl w:val="0"/>
        <w:shd w:val="clear" w:color="auto" w:fill="auto"/>
        <w:bidi w:val="0"/>
        <w:spacing w:before="0" w:after="0" w:line="233" w:lineRule="auto"/>
        <w:ind w:left="0" w:right="0"/>
        <w:jc w:val="both"/>
      </w:pPr>
      <w:r>
        <w:rPr>
          <w:spacing w:val="0"/>
          <w:w w:val="100"/>
          <w:position w:val="0"/>
        </w:rPr>
        <w:t>В моделях станков с ЧПУ в конце вводят букву Ф с цифрой, которая означает: 1 — станок с цифровой индикацией и предва-</w:t>
      </w:r>
    </w:p>
    <w:p>
      <w:pPr>
        <w:pStyle w:val="Style35"/>
        <w:keepNext w:val="0"/>
        <w:keepLines w:val="0"/>
        <w:framePr w:w="6461" w:h="274" w:hRule="exact" w:wrap="none" w:vAnchor="page" w:hAnchor="page" w:x="2696" w:y="13726"/>
        <w:widowControl w:val="0"/>
        <w:shd w:val="clear" w:color="auto" w:fill="auto"/>
        <w:bidi w:val="0"/>
        <w:spacing w:before="0" w:after="0" w:line="240" w:lineRule="auto"/>
        <w:ind w:left="0" w:right="0" w:firstLine="0"/>
        <w:jc w:val="right"/>
      </w:pPr>
      <w:bookmarkStart w:id="10" w:name="bookmark10"/>
      <w:r>
        <w:rPr>
          <w:spacing w:val="0"/>
          <w:w w:val="100"/>
          <w:position w:val="0"/>
        </w:rPr>
        <w:t>7</w:t>
      </w:r>
      <w:bookmarkEnd w:id="10"/>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2780" w:y="338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1.1. Классификация металлообрабатывающих станков</w:t>
      </w:r>
    </w:p>
    <w:tbl>
      <w:tblPr>
        <w:tblOverlap w:val="never"/>
        <w:jc w:val="left"/>
        <w:tblLayout w:type="fixed"/>
      </w:tblPr>
      <w:tblGrid>
        <w:gridCol w:w="1080"/>
        <w:gridCol w:w="600"/>
        <w:gridCol w:w="1181"/>
        <w:gridCol w:w="1181"/>
        <w:gridCol w:w="1176"/>
        <w:gridCol w:w="1190"/>
      </w:tblGrid>
      <w:tr>
        <w:trPr>
          <w:trHeight w:val="350" w:hRule="exact"/>
        </w:trPr>
        <w:tc>
          <w:tcPr>
            <w:vMerge w:val="restart"/>
            <w:tcBorders>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w:t>
              <w:softHyphen/>
              <w:t>вание</w:t>
            </w:r>
          </w:p>
        </w:tc>
        <w:tc>
          <w:tcPr>
            <w:vMerge w:val="restart"/>
            <w:tcBorders>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Груп</w:t>
              <w:softHyphen/>
              <w:t>па</w:t>
            </w:r>
          </w:p>
        </w:tc>
        <w:tc>
          <w:tcPr>
            <w:gridSpan w:val="4"/>
            <w:tcBorders>
              <w:left w:val="single" w:sz="4"/>
              <w:righ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right"/>
              <w:rPr>
                <w:sz w:val="17"/>
                <w:szCs w:val="17"/>
              </w:rPr>
            </w:pPr>
            <w:r>
              <w:rPr>
                <w:spacing w:val="0"/>
                <w:w w:val="100"/>
                <w:position w:val="0"/>
                <w:sz w:val="17"/>
                <w:szCs w:val="17"/>
              </w:rPr>
              <w:t>Тип</w:t>
            </w:r>
          </w:p>
        </w:tc>
      </w:tr>
      <w:tr>
        <w:trPr>
          <w:trHeight w:val="298" w:hRule="exact"/>
        </w:trPr>
        <w:tc>
          <w:tcPr>
            <w:vMerge/>
            <w:tcBorders>
              <w:left w:val="single" w:sz="4"/>
            </w:tcBorders>
            <w:shd w:val="clear" w:color="auto" w:fill="FFFFFF"/>
            <w:vAlign w:val="center"/>
          </w:tcPr>
          <w:p>
            <w:pPr>
              <w:framePr w:w="6408" w:h="9835" w:wrap="none" w:vAnchor="page" w:hAnchor="page" w:x="2723" w:y="3675"/>
            </w:pPr>
          </w:p>
        </w:tc>
        <w:tc>
          <w:tcPr>
            <w:vMerge/>
            <w:tcBorders>
              <w:left w:val="single" w:sz="4"/>
            </w:tcBorders>
            <w:shd w:val="clear" w:color="auto" w:fill="FFFFFF"/>
            <w:vAlign w:val="center"/>
          </w:tcPr>
          <w:p>
            <w:pPr>
              <w:framePr w:w="6408" w:h="9835" w:wrap="none" w:vAnchor="page" w:hAnchor="page" w:x="2723" w:y="3675"/>
            </w:pP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w:t>
            </w: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540"/>
              <w:jc w:val="left"/>
              <w:rPr>
                <w:sz w:val="17"/>
                <w:szCs w:val="17"/>
              </w:rPr>
            </w:pPr>
            <w:r>
              <w:rPr>
                <w:spacing w:val="0"/>
                <w:w w:val="100"/>
                <w:position w:val="0"/>
                <w:sz w:val="17"/>
                <w:szCs w:val="17"/>
              </w:rPr>
              <w:t>2</w:t>
            </w: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540"/>
              <w:jc w:val="left"/>
              <w:rPr>
                <w:sz w:val="17"/>
                <w:szCs w:val="17"/>
              </w:rPr>
            </w:pPr>
            <w:r>
              <w:rPr>
                <w:spacing w:val="0"/>
                <w:w w:val="100"/>
                <w:position w:val="0"/>
                <w:sz w:val="17"/>
                <w:szCs w:val="17"/>
              </w:rPr>
              <w:t>3</w:t>
            </w:r>
          </w:p>
        </w:tc>
        <w:tc>
          <w:tcPr>
            <w:tcBorders>
              <w:top w:val="single" w:sz="4"/>
              <w:left w:val="single" w:sz="4"/>
              <w:righ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540"/>
              <w:jc w:val="left"/>
              <w:rPr>
                <w:sz w:val="17"/>
                <w:szCs w:val="17"/>
              </w:rPr>
            </w:pPr>
            <w:r>
              <w:rPr>
                <w:spacing w:val="0"/>
                <w:w w:val="100"/>
                <w:position w:val="0"/>
                <w:sz w:val="17"/>
                <w:szCs w:val="17"/>
              </w:rPr>
              <w:t>4</w:t>
            </w:r>
          </w:p>
        </w:tc>
      </w:tr>
      <w:tr>
        <w:trPr>
          <w:trHeight w:val="389" w:hRule="exact"/>
        </w:trPr>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Токарные</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w:t>
            </w:r>
          </w:p>
        </w:tc>
        <w:tc>
          <w:tcPr>
            <w:gridSpan w:val="2"/>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Автоматы и полуавтоматы</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Токарно- револьвер</w:t>
              <w:softHyphen/>
              <w:t>ные</w:t>
            </w:r>
          </w:p>
        </w:tc>
        <w:tc>
          <w:tcPr>
            <w:vMerge w:val="restart"/>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Сверлиль- но-отрез- ные</w:t>
            </w:r>
          </w:p>
        </w:tc>
      </w:tr>
      <w:tr>
        <w:trPr>
          <w:trHeight w:val="782" w:hRule="exact"/>
        </w:trPr>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top"/>
          </w:tcPr>
          <w:p>
            <w:pPr>
              <w:framePr w:w="6408" w:h="9835" w:wrap="none" w:vAnchor="page" w:hAnchor="page" w:x="2723" w:y="3675"/>
            </w:pP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одно</w:t>
              <w:softHyphen/>
            </w:r>
          </w:p>
          <w:p>
            <w:pPr>
              <w:pStyle w:val="Style2"/>
              <w:keepNext w:val="0"/>
              <w:keepLines w:val="0"/>
              <w:framePr w:w="6408" w:h="9835" w:wrap="none" w:vAnchor="page" w:hAnchor="page" w:x="2723" w:y="3675"/>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шпиндель</w:t>
              <w:softHyphen/>
            </w:r>
          </w:p>
          <w:p>
            <w:pPr>
              <w:pStyle w:val="Style2"/>
              <w:keepNext w:val="0"/>
              <w:keepLines w:val="0"/>
              <w:framePr w:w="6408" w:h="9835" w:wrap="none" w:vAnchor="page" w:hAnchor="page" w:x="2723" w:y="3675"/>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ные</w:t>
            </w: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много- шпиндель</w:t>
              <w:softHyphen/>
              <w:t>ные</w:t>
            </w:r>
          </w:p>
        </w:tc>
        <w:tc>
          <w:tcPr>
            <w:vMerge/>
            <w:tcBorders>
              <w:left w:val="single" w:sz="4"/>
            </w:tcBorders>
            <w:shd w:val="clear" w:color="auto" w:fill="FFFFFF"/>
            <w:vAlign w:val="top"/>
          </w:tcPr>
          <w:p>
            <w:pPr>
              <w:framePr w:w="6408" w:h="9835" w:wrap="none" w:vAnchor="page" w:hAnchor="page" w:x="2723" w:y="3675"/>
            </w:pPr>
          </w:p>
        </w:tc>
        <w:tc>
          <w:tcPr>
            <w:vMerge/>
            <w:tcBorders>
              <w:left w:val="single" w:sz="4"/>
              <w:right w:val="single" w:sz="4"/>
            </w:tcBorders>
            <w:shd w:val="clear" w:color="auto" w:fill="FFFFFF"/>
            <w:vAlign w:val="top"/>
          </w:tcPr>
          <w:p>
            <w:pPr>
              <w:framePr w:w="6408" w:h="9835" w:wrap="none" w:vAnchor="page" w:hAnchor="page" w:x="2723" w:y="3675"/>
            </w:pPr>
          </w:p>
        </w:tc>
      </w:tr>
      <w:tr>
        <w:trPr>
          <w:trHeight w:val="394" w:hRule="exact"/>
        </w:trPr>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Сверлиль</w:t>
              <w:softHyphen/>
              <w:t>ные и рас</w:t>
              <w:softHyphen/>
              <w:t>точные</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2</w:t>
            </w:r>
          </w:p>
        </w:tc>
        <w:tc>
          <w:tcPr>
            <w:vMerge w:val="restart"/>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Настольно- и вертикаль- но-сверли- льные</w:t>
            </w:r>
          </w:p>
        </w:tc>
        <w:tc>
          <w:tcPr>
            <w:gridSpan w:val="2"/>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Полуавтоматы</w:t>
            </w:r>
          </w:p>
        </w:tc>
        <w:tc>
          <w:tcPr>
            <w:vMerge w:val="restart"/>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^ординат- но-расточ- ные</w:t>
            </w:r>
          </w:p>
        </w:tc>
      </w:tr>
      <w:tr>
        <w:trPr>
          <w:trHeight w:val="566" w:hRule="exact"/>
        </w:trPr>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center"/>
          </w:tcPr>
          <w:p>
            <w:pPr>
              <w:framePr w:w="6408" w:h="9835" w:wrap="none" w:vAnchor="page" w:hAnchor="page" w:x="2723" w:y="3675"/>
            </w:pP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одношпин</w:t>
              <w:softHyphen/>
              <w:t>дельные</w:t>
            </w:r>
          </w:p>
        </w:tc>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многошпин</w:t>
              <w:softHyphen/>
              <w:t>дельные</w:t>
            </w:r>
          </w:p>
        </w:tc>
        <w:tc>
          <w:tcPr>
            <w:vMerge/>
            <w:tcBorders>
              <w:left w:val="single" w:sz="4"/>
              <w:right w:val="single" w:sz="4"/>
            </w:tcBorders>
            <w:shd w:val="clear" w:color="auto" w:fill="FFFFFF"/>
            <w:vAlign w:val="top"/>
          </w:tcPr>
          <w:p>
            <w:pPr>
              <w:framePr w:w="6408" w:h="9835" w:wrap="none" w:vAnchor="page" w:hAnchor="page" w:x="2723" w:y="3675"/>
            </w:pPr>
          </w:p>
        </w:tc>
      </w:tr>
      <w:tr>
        <w:trPr>
          <w:trHeight w:val="1603" w:hRule="exact"/>
        </w:trPr>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w:t>
              <w:softHyphen/>
              <w:t>вальные, полиро</w:t>
              <w:softHyphen/>
              <w:t>вальные, доводоч</w:t>
              <w:softHyphen/>
              <w:t>ные, за</w:t>
              <w:softHyphen/>
              <w:t>точные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3</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^углошли- фовальные, бесцентро- во-шлифо- вальные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Внутри- шлифоваль</w:t>
              <w:softHyphen/>
              <w:t>ные, коор- динатно- шлифо</w:t>
              <w:softHyphen/>
              <w:t>вальные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Обдироч- но-шлифо- вальные</w:t>
            </w:r>
          </w:p>
        </w:tc>
        <w:tc>
          <w:tcPr>
            <w:tcBorders>
              <w:top w:val="single" w:sz="4"/>
              <w:left w:val="single" w:sz="4"/>
              <w:right w:val="single" w:sz="4"/>
            </w:tcBorders>
            <w:shd w:val="clear" w:color="auto" w:fill="FFFFFF"/>
            <w:vAlign w:val="top"/>
          </w:tcPr>
          <w:p>
            <w:pPr>
              <w:framePr w:w="6408" w:h="9835" w:wrap="none" w:vAnchor="page" w:hAnchor="page" w:x="2723" w:y="3675"/>
              <w:widowControl w:val="0"/>
              <w:rPr>
                <w:sz w:val="10"/>
                <w:szCs w:val="10"/>
              </w:rPr>
            </w:pPr>
          </w:p>
        </w:tc>
      </w:tr>
      <w:tr>
        <w:trPr>
          <w:trHeight w:val="1392" w:hRule="exact"/>
        </w:trPr>
        <w:tc>
          <w:tcPr>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 физиче</w:t>
              <w:softHyphen/>
              <w:t>ские и электро- химиче</w:t>
              <w:softHyphen/>
              <w:t>ские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16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Светолуче</w:t>
              <w:softHyphen/>
              <w:t>вые, в том числе лазерные</w:t>
            </w:r>
          </w:p>
        </w:tc>
        <w:tc>
          <w:tcPr>
            <w:tcBorders>
              <w:top w:val="single" w:sz="4"/>
              <w:left w:val="single" w:sz="4"/>
            </w:tcBorders>
            <w:shd w:val="clear" w:color="auto" w:fill="FFFFFF"/>
            <w:vAlign w:val="top"/>
          </w:tcPr>
          <w:p>
            <w:pPr>
              <w:framePr w:w="6408" w:h="9835" w:wrap="none" w:vAnchor="page" w:hAnchor="page" w:x="2723" w:y="3675"/>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Электрохи</w:t>
              <w:softHyphen/>
              <w:t>мические</w:t>
            </w:r>
          </w:p>
        </w:tc>
      </w:tr>
      <w:tr>
        <w:trPr>
          <w:trHeight w:val="739" w:hRule="exact"/>
        </w:trPr>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 и резьбооб</w:t>
              <w:softHyphen/>
              <w:t>рабатыва</w:t>
              <w:softHyphen/>
              <w:t>ющие</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5</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Зубодолбе</w:t>
              <w:softHyphen/>
              <w:t>жные для обработки цилиндри</w:t>
              <w:softHyphen/>
              <w:t>ческих колес</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Зуборез</w:t>
              <w:softHyphen/>
              <w:t>ные для об</w:t>
              <w:softHyphen/>
              <w:t>работки ко</w:t>
              <w:softHyphen/>
              <w:t>нических колес</w:t>
            </w:r>
          </w:p>
        </w:tc>
        <w:tc>
          <w:tcPr>
            <w:gridSpan w:val="2"/>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Зубофрезерные для нарезания</w:t>
            </w:r>
          </w:p>
        </w:tc>
      </w:tr>
      <w:tr>
        <w:trPr>
          <w:trHeight w:val="960" w:hRule="exact"/>
        </w:trPr>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top"/>
          </w:tcPr>
          <w:p>
            <w:pPr>
              <w:framePr w:w="6408" w:h="9835" w:wrap="none" w:vAnchor="page" w:hAnchor="page" w:x="2723" w:y="3675"/>
            </w:pPr>
          </w:p>
        </w:tc>
        <w:tc>
          <w:tcPr>
            <w:vMerge/>
            <w:tcBorders>
              <w:left w:val="single" w:sz="4"/>
            </w:tcBorders>
            <w:shd w:val="clear" w:color="auto" w:fill="FFFFFF"/>
            <w:vAlign w:val="top"/>
          </w:tcPr>
          <w:p>
            <w:pPr>
              <w:framePr w:w="6408" w:h="9835" w:wrap="none" w:vAnchor="page" w:hAnchor="page" w:x="2723" w:y="3675"/>
            </w:pPr>
          </w:p>
        </w:tc>
        <w:tc>
          <w:tcPr>
            <w:tcBorders>
              <w:top w:val="single" w:sz="4"/>
              <w:left w:val="single" w:sz="4"/>
            </w:tcBorders>
            <w:shd w:val="clear" w:color="auto" w:fill="FFFFFF"/>
            <w:vAlign w:val="bottom"/>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цилиндри</w:t>
              <w:softHyphen/>
              <w:t>ческих ко</w:t>
              <w:softHyphen/>
              <w:t>лес и шли</w:t>
              <w:softHyphen/>
              <w:t>цевых валов</w:t>
            </w:r>
          </w:p>
        </w:tc>
        <w:tc>
          <w:tcPr>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червячных</w:t>
            </w:r>
          </w:p>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колес</w:t>
            </w:r>
          </w:p>
        </w:tc>
      </w:tr>
      <w:tr>
        <w:trPr>
          <w:trHeight w:val="1171" w:hRule="exact"/>
        </w:trPr>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Фрезер</w:t>
              <w:softHyphen/>
              <w:t>ные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6</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Вертикаль- но-фрезер- ные, кон</w:t>
              <w:softHyphen/>
              <w:t>сольные</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Фрезерные непрерыв</w:t>
              <w:softHyphen/>
              <w:t>ного дейст</w:t>
              <w:softHyphen/>
              <w:t>вия</w:t>
            </w:r>
          </w:p>
        </w:tc>
        <w:tc>
          <w:tcPr>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Продоль</w:t>
              <w:softHyphen/>
              <w:t>ные одно</w:t>
              <w:softHyphen/>
              <w:t>стоечные</w:t>
            </w:r>
          </w:p>
        </w:tc>
        <w:tc>
          <w:tcPr>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^пиро-</w:t>
            </w:r>
          </w:p>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вальные и гравиро</w:t>
              <w:softHyphen/>
              <w:t>вальные</w:t>
            </w:r>
          </w:p>
        </w:tc>
      </w:tr>
      <w:tr>
        <w:trPr>
          <w:trHeight w:val="586" w:hRule="exact"/>
        </w:trPr>
        <w:tc>
          <w:tcPr>
            <w:vMerge w:val="restart"/>
            <w:tcBorders>
              <w:top w:val="single" w:sz="4"/>
              <w:left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Строгаль</w:t>
              <w:softHyphen/>
              <w:t>ные, дол</w:t>
              <w:softHyphen/>
              <w:t>бежные, протяж</w:t>
              <w:softHyphen/>
              <w:t>ные</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7</w:t>
            </w:r>
          </w:p>
        </w:tc>
        <w:tc>
          <w:tcPr>
            <w:gridSpan w:val="2"/>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Продольные</w:t>
            </w:r>
          </w:p>
        </w:tc>
        <w:tc>
          <w:tcPr>
            <w:vMerge w:val="restart"/>
            <w:tcBorders>
              <w:top w:val="single" w:sz="4"/>
              <w:lef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Поперечно- строгаль</w:t>
              <w:softHyphen/>
              <w:t>ные</w:t>
            </w:r>
          </w:p>
        </w:tc>
        <w:tc>
          <w:tcPr>
            <w:vMerge w:val="restart"/>
            <w:tcBorders>
              <w:top w:val="single" w:sz="4"/>
              <w:left w:val="single" w:sz="4"/>
              <w:right w:val="single" w:sz="4"/>
            </w:tcBorders>
            <w:shd w:val="clear" w:color="auto" w:fill="FFFFFF"/>
            <w:vAlign w:val="top"/>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Долбежные</w:t>
            </w:r>
          </w:p>
        </w:tc>
      </w:tr>
      <w:tr>
        <w:trPr>
          <w:trHeight w:val="605" w:hRule="exact"/>
        </w:trPr>
        <w:tc>
          <w:tcPr>
            <w:vMerge/>
            <w:tcBorders>
              <w:left w:val="single" w:sz="4"/>
              <w:bottom w:val="single" w:sz="4"/>
            </w:tcBorders>
            <w:shd w:val="clear" w:color="auto" w:fill="FFFFFF"/>
            <w:vAlign w:val="center"/>
          </w:tcPr>
          <w:p>
            <w:pPr>
              <w:framePr w:w="6408" w:h="9835" w:wrap="none" w:vAnchor="page" w:hAnchor="page" w:x="2723" w:y="3675"/>
            </w:pPr>
          </w:p>
        </w:tc>
        <w:tc>
          <w:tcPr>
            <w:vMerge/>
            <w:tcBorders>
              <w:left w:val="single" w:sz="4"/>
              <w:bottom w:val="single" w:sz="4"/>
            </w:tcBorders>
            <w:shd w:val="clear" w:color="auto" w:fill="FFFFFF"/>
            <w:vAlign w:val="top"/>
          </w:tcPr>
          <w:p>
            <w:pPr>
              <w:framePr w:w="6408" w:h="9835" w:wrap="none" w:vAnchor="page" w:hAnchor="page" w:x="2723" w:y="3675"/>
            </w:pPr>
          </w:p>
        </w:tc>
        <w:tc>
          <w:tcPr>
            <w:tcBorders>
              <w:top w:val="single" w:sz="4"/>
              <w:left w:val="single" w:sz="4"/>
              <w:bottom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w:t>
              <w:softHyphen/>
              <w:t>ные</w:t>
            </w:r>
          </w:p>
        </w:tc>
        <w:tc>
          <w:tcPr>
            <w:tcBorders>
              <w:top w:val="single" w:sz="4"/>
              <w:left w:val="single" w:sz="4"/>
              <w:bottom w:val="single" w:sz="4"/>
            </w:tcBorders>
            <w:shd w:val="clear" w:color="auto" w:fill="FFFFFF"/>
            <w:vAlign w:val="center"/>
          </w:tcPr>
          <w:p>
            <w:pPr>
              <w:pStyle w:val="Style2"/>
              <w:keepNext w:val="0"/>
              <w:keepLines w:val="0"/>
              <w:framePr w:w="6408" w:h="9835" w:wrap="none" w:vAnchor="page" w:hAnchor="page" w:x="2723" w:y="36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w:t>
              <w:softHyphen/>
              <w:t>ные</w:t>
            </w:r>
          </w:p>
        </w:tc>
        <w:tc>
          <w:tcPr>
            <w:vMerge/>
            <w:tcBorders>
              <w:left w:val="single" w:sz="4"/>
              <w:bottom w:val="single" w:sz="4"/>
            </w:tcBorders>
            <w:shd w:val="clear" w:color="auto" w:fill="FFFFFF"/>
            <w:vAlign w:val="top"/>
          </w:tcPr>
          <w:p>
            <w:pPr>
              <w:framePr w:w="6408" w:h="9835" w:wrap="none" w:vAnchor="page" w:hAnchor="page" w:x="2723" w:y="3675"/>
            </w:pPr>
          </w:p>
        </w:tc>
        <w:tc>
          <w:tcPr>
            <w:vMerge/>
            <w:tcBorders>
              <w:left w:val="single" w:sz="4"/>
              <w:bottom w:val="single" w:sz="4"/>
              <w:right w:val="single" w:sz="4"/>
            </w:tcBorders>
            <w:shd w:val="clear" w:color="auto" w:fill="FFFFFF"/>
            <w:vAlign w:val="top"/>
          </w:tcPr>
          <w:p>
            <w:pPr>
              <w:framePr w:w="6408" w:h="9835" w:wrap="none" w:vAnchor="page" w:hAnchor="page" w:x="2723" w:y="3675"/>
            </w:pPr>
          </w:p>
        </w:tc>
      </w:tr>
    </w:tbl>
    <w:p>
      <w:pPr>
        <w:pStyle w:val="Style35"/>
        <w:keepNext w:val="0"/>
        <w:keepLines w:val="0"/>
        <w:framePr w:wrap="none" w:vAnchor="page" w:hAnchor="page" w:x="2694" w:y="13668"/>
        <w:widowControl w:val="0"/>
        <w:shd w:val="clear" w:color="auto" w:fill="auto"/>
        <w:bidi w:val="0"/>
        <w:spacing w:before="0" w:after="0" w:line="240" w:lineRule="auto"/>
        <w:ind w:left="0" w:right="0" w:firstLine="0"/>
        <w:jc w:val="left"/>
      </w:pPr>
      <w:r>
        <w:rPr>
          <w:spacing w:val="0"/>
          <w:w w:val="100"/>
          <w:position w:val="0"/>
        </w:rPr>
        <w:t>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2761" w:y="3742"/>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11808"/>
          <w:spacing w:val="0"/>
          <w:w w:val="100"/>
          <w:position w:val="0"/>
          <w:sz w:val="17"/>
          <w:szCs w:val="17"/>
        </w:rPr>
        <w:t>станков</w:t>
      </w:r>
    </w:p>
    <w:tbl>
      <w:tblPr>
        <w:tblOverlap w:val="never"/>
        <w:jc w:val="left"/>
        <w:tblLayout w:type="fixed"/>
      </w:tblPr>
      <w:tblGrid>
        <w:gridCol w:w="1310"/>
        <w:gridCol w:w="1306"/>
        <w:gridCol w:w="1301"/>
        <w:gridCol w:w="1248"/>
        <w:gridCol w:w="1262"/>
      </w:tblGrid>
      <w:tr>
        <w:trPr>
          <w:trHeight w:val="302" w:hRule="exact"/>
        </w:trPr>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w:t>
            </w:r>
          </w:p>
        </w:tc>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w:t>
            </w:r>
          </w:p>
        </w:tc>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w:t>
            </w:r>
          </w:p>
        </w:tc>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580"/>
              <w:jc w:val="left"/>
              <w:rPr>
                <w:sz w:val="17"/>
                <w:szCs w:val="17"/>
              </w:rPr>
            </w:pPr>
            <w:r>
              <w:rPr>
                <w:spacing w:val="0"/>
                <w:w w:val="100"/>
                <w:position w:val="0"/>
                <w:sz w:val="17"/>
                <w:szCs w:val="17"/>
              </w:rPr>
              <w:t>8</w:t>
            </w:r>
          </w:p>
        </w:tc>
        <w:tc>
          <w:tcPr>
            <w:tcBorders>
              <w:top w:val="single" w:sz="4"/>
              <w:left w:val="single" w:sz="4"/>
              <w:righ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9</w:t>
            </w:r>
          </w:p>
        </w:tc>
      </w:tr>
      <w:tr>
        <w:trPr>
          <w:trHeight w:val="1171" w:hRule="exact"/>
        </w:trPr>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Карусельные</w:t>
            </w:r>
          </w:p>
        </w:tc>
        <w:tc>
          <w:tcPr>
            <w:tcBorders>
              <w:top w:val="single" w:sz="4"/>
              <w:left w:val="single" w:sz="4"/>
            </w:tcBorders>
            <w:shd w:val="clear" w:color="auto" w:fill="FFFFFF"/>
            <w:vAlign w:val="bottom"/>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Токарно- винторез</w:t>
              <w:softHyphen/>
              <w:t>ные, токар</w:t>
              <w:softHyphen/>
              <w:t>ные, лобото- карные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Многорезцо</w:t>
              <w:softHyphen/>
              <w:t>вые и копи</w:t>
              <w:softHyphen/>
              <w:t>ровальные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Специали</w:t>
              <w:softHyphen/>
              <w:t>зированные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токарные</w:t>
            </w:r>
          </w:p>
        </w:tc>
      </w:tr>
      <w:tr>
        <w:trPr>
          <w:trHeight w:val="960" w:hRule="exact"/>
        </w:trPr>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Радиально-и координат- но-сверлиль- 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Расточные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Отделочно</w:t>
              <w:softHyphen/>
              <w:t>расточные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Горизон- тально-свер- лильные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сверлиль</w:t>
              <w:softHyphen/>
              <w:t>ные</w:t>
            </w:r>
          </w:p>
        </w:tc>
      </w:tr>
      <w:tr>
        <w:trPr>
          <w:trHeight w:val="1603" w:hRule="exact"/>
        </w:trPr>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Продольно- шлифоваль</w:t>
              <w:softHyphen/>
              <w:t>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Заточные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Плоскошли</w:t>
              <w:softHyphen/>
              <w:t>фовальные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Притироч</w:t>
              <w:softHyphen/>
              <w:t>ные, поли</w:t>
              <w:softHyphen/>
              <w:t>ровальные, хонинго</w:t>
              <w:softHyphen/>
              <w:t>вальные, доводочные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станки, ра</w:t>
              <w:softHyphen/>
              <w:t>ботающие абразивом</w:t>
            </w:r>
          </w:p>
        </w:tc>
      </w:tr>
      <w:tr>
        <w:trPr>
          <w:trHeight w:val="1392" w:hRule="exact"/>
        </w:trPr>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Электроиск</w:t>
              <w:softHyphen/>
              <w:t>ровые</w:t>
            </w:r>
          </w:p>
        </w:tc>
        <w:tc>
          <w:tcPr>
            <w:tcBorders>
              <w:top w:val="single" w:sz="4"/>
              <w:left w:val="single" w:sz="4"/>
            </w:tcBorders>
            <w:shd w:val="clear" w:color="auto" w:fill="FFFFFF"/>
            <w:vAlign w:val="top"/>
          </w:tcPr>
          <w:p>
            <w:pPr>
              <w:framePr w:w="6427" w:h="9490" w:wrap="none" w:vAnchor="page" w:hAnchor="page" w:x="2713" w:y="4020"/>
              <w:widowControl w:val="0"/>
              <w:rPr>
                <w:sz w:val="10"/>
                <w:szCs w:val="10"/>
              </w:rPr>
            </w:pP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Электроэро- зионные, ультразвуко</w:t>
              <w:softHyphen/>
              <w:t>вые проши</w:t>
              <w:softHyphen/>
              <w:t>вочные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Анодно- механиче</w:t>
              <w:softHyphen/>
              <w:t>ские отрез</w:t>
              <w:softHyphen/>
              <w:t>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160" w:after="0" w:line="240" w:lineRule="auto"/>
              <w:ind w:left="0" w:right="0" w:firstLine="520"/>
              <w:jc w:val="left"/>
              <w:rPr>
                <w:sz w:val="19"/>
                <w:szCs w:val="19"/>
              </w:rPr>
            </w:pPr>
            <w:r>
              <w:rPr>
                <w:color w:val="000000"/>
                <w:spacing w:val="0"/>
                <w:w w:val="100"/>
                <w:position w:val="0"/>
                <w:sz w:val="19"/>
                <w:szCs w:val="19"/>
              </w:rPr>
              <w:t>—</w:t>
            </w:r>
          </w:p>
        </w:tc>
      </w:tr>
      <w:tr>
        <w:trPr>
          <w:trHeight w:val="1699" w:hRule="exact"/>
        </w:trPr>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Для обработ</w:t>
              <w:softHyphen/>
              <w:t>ки торцов зубьев колес</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Резьбофре</w:t>
              <w:softHyphen/>
              <w:t>зерные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Зубоотделоч</w:t>
              <w:softHyphen/>
              <w:t>ные, прове</w:t>
              <w:softHyphen/>
              <w:t>рочные и обкатные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Зубо- и резьбошли</w:t>
              <w:softHyphen/>
              <w:t>фовальные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зубо- и резьбообра- батыва- ющие</w:t>
            </w:r>
          </w:p>
        </w:tc>
      </w:tr>
      <w:tr>
        <w:trPr>
          <w:trHeight w:val="1171" w:hRule="exact"/>
        </w:trPr>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Вертикально</w:t>
              <w:softHyphen/>
              <w:t>фрезерные бесконсоль- 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Продольные двухстоеч</w:t>
              <w:softHyphen/>
              <w:t>ные</w:t>
            </w:r>
          </w:p>
        </w:tc>
        <w:tc>
          <w:tcPr>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Широкоуни</w:t>
              <w:softHyphen/>
              <w:t>версальные фрезерные инструмен</w:t>
              <w:softHyphen/>
              <w:t>тальные</w:t>
            </w:r>
          </w:p>
        </w:tc>
        <w:tc>
          <w:tcPr>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Горизон- тально-фре- зерные кон</w:t>
              <w:softHyphen/>
              <w:t>сольные</w:t>
            </w:r>
          </w:p>
        </w:tc>
        <w:tc>
          <w:tcPr>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фрезерные</w:t>
            </w:r>
          </w:p>
        </w:tc>
      </w:tr>
      <w:tr>
        <w:trPr>
          <w:trHeight w:val="586" w:hRule="exact"/>
        </w:trPr>
        <w:tc>
          <w:tcPr>
            <w:vMerge w:val="restart"/>
            <w:tcBorders>
              <w:top w:val="single" w:sz="4"/>
              <w:lef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Протяжные горизонталь</w:t>
              <w:softHyphen/>
              <w:t>ные</w:t>
            </w:r>
          </w:p>
        </w:tc>
        <w:tc>
          <w:tcPr>
            <w:gridSpan w:val="2"/>
            <w:tcBorders>
              <w:top w:val="single" w:sz="4"/>
              <w:left w:val="single" w:sz="4"/>
            </w:tcBorders>
            <w:shd w:val="clear" w:color="auto" w:fill="FFFFFF"/>
            <w:vAlign w:val="center"/>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Протяжные вертикальные для протягивания</w:t>
            </w:r>
          </w:p>
        </w:tc>
        <w:tc>
          <w:tcPr>
            <w:vMerge w:val="restart"/>
            <w:tcBorders>
              <w:top w:val="single" w:sz="4"/>
              <w:left w:val="single" w:sz="4"/>
            </w:tcBorders>
            <w:shd w:val="clear" w:color="auto" w:fill="FFFFFF"/>
            <w:vAlign w:val="top"/>
          </w:tcPr>
          <w:p>
            <w:pPr>
              <w:framePr w:w="6427" w:h="9490" w:wrap="none" w:vAnchor="page" w:hAnchor="page" w:x="2713" w:y="4020"/>
              <w:widowControl w:val="0"/>
              <w:rPr>
                <w:sz w:val="10"/>
                <w:szCs w:val="10"/>
              </w:rPr>
            </w:pPr>
          </w:p>
        </w:tc>
        <w:tc>
          <w:tcPr>
            <w:vMerge w:val="restart"/>
            <w:tcBorders>
              <w:top w:val="single" w:sz="4"/>
              <w:left w:val="single" w:sz="4"/>
              <w:right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Разные строгальные</w:t>
            </w:r>
          </w:p>
        </w:tc>
      </w:tr>
      <w:tr>
        <w:trPr>
          <w:trHeight w:val="605" w:hRule="exact"/>
        </w:trPr>
        <w:tc>
          <w:tcPr>
            <w:vMerge/>
            <w:tcBorders>
              <w:left w:val="single" w:sz="4"/>
              <w:bottom w:val="single" w:sz="4"/>
            </w:tcBorders>
            <w:shd w:val="clear" w:color="auto" w:fill="FFFFFF"/>
            <w:vAlign w:val="top"/>
          </w:tcPr>
          <w:p>
            <w:pPr>
              <w:framePr w:w="6427" w:h="9490" w:wrap="none" w:vAnchor="page" w:hAnchor="page" w:x="2713" w:y="4020"/>
            </w:pPr>
          </w:p>
        </w:tc>
        <w:tc>
          <w:tcPr>
            <w:tcBorders>
              <w:top w:val="single" w:sz="4"/>
              <w:left w:val="single" w:sz="4"/>
              <w:bottom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внутреннего</w:t>
            </w:r>
          </w:p>
        </w:tc>
        <w:tc>
          <w:tcPr>
            <w:tcBorders>
              <w:top w:val="single" w:sz="4"/>
              <w:left w:val="single" w:sz="4"/>
              <w:bottom w:val="single" w:sz="4"/>
            </w:tcBorders>
            <w:shd w:val="clear" w:color="auto" w:fill="FFFFFF"/>
            <w:vAlign w:val="top"/>
          </w:tcPr>
          <w:p>
            <w:pPr>
              <w:pStyle w:val="Style2"/>
              <w:keepNext w:val="0"/>
              <w:keepLines w:val="0"/>
              <w:framePr w:w="6427" w:h="9490" w:wrap="none" w:vAnchor="page" w:hAnchor="page" w:x="2713" w:y="402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наружного</w:t>
            </w:r>
          </w:p>
        </w:tc>
        <w:tc>
          <w:tcPr>
            <w:vMerge/>
            <w:tcBorders>
              <w:left w:val="single" w:sz="4"/>
              <w:bottom w:val="single" w:sz="4"/>
            </w:tcBorders>
            <w:shd w:val="clear" w:color="auto" w:fill="FFFFFF"/>
            <w:vAlign w:val="top"/>
          </w:tcPr>
          <w:p>
            <w:pPr>
              <w:framePr w:w="6427" w:h="9490" w:wrap="none" w:vAnchor="page" w:hAnchor="page" w:x="2713" w:y="4020"/>
            </w:pPr>
          </w:p>
        </w:tc>
        <w:tc>
          <w:tcPr>
            <w:vMerge/>
            <w:tcBorders>
              <w:left w:val="single" w:sz="4"/>
              <w:bottom w:val="single" w:sz="4"/>
              <w:right w:val="single" w:sz="4"/>
            </w:tcBorders>
            <w:shd w:val="clear" w:color="auto" w:fill="FFFFFF"/>
            <w:vAlign w:val="top"/>
          </w:tcPr>
          <w:p>
            <w:pPr>
              <w:framePr w:w="6427" w:h="9490" w:wrap="none" w:vAnchor="page" w:hAnchor="page" w:x="2713" w:y="4020"/>
            </w:pPr>
          </w:p>
        </w:tc>
      </w:tr>
    </w:tbl>
    <w:p>
      <w:pPr>
        <w:pStyle w:val="Style35"/>
        <w:keepNext w:val="0"/>
        <w:keepLines w:val="0"/>
        <w:framePr w:wrap="none" w:vAnchor="page" w:hAnchor="page" w:x="8943" w:y="13668"/>
        <w:widowControl w:val="0"/>
        <w:shd w:val="clear" w:color="auto" w:fill="auto"/>
        <w:bidi w:val="0"/>
        <w:spacing w:before="0" w:after="0" w:line="240" w:lineRule="auto"/>
        <w:ind w:left="0" w:right="0" w:firstLine="0"/>
        <w:jc w:val="left"/>
      </w:pPr>
      <w:r>
        <w:rPr>
          <w:spacing w:val="0"/>
          <w:w w:val="100"/>
          <w:position w:val="0"/>
        </w:rPr>
        <w:t>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075"/>
        <w:gridCol w:w="600"/>
        <w:gridCol w:w="1181"/>
        <w:gridCol w:w="1181"/>
        <w:gridCol w:w="1176"/>
        <w:gridCol w:w="1190"/>
      </w:tblGrid>
      <w:tr>
        <w:trPr>
          <w:trHeight w:val="350" w:hRule="exact"/>
        </w:trPr>
        <w:tc>
          <w:tcPr>
            <w:vMerge w:val="restart"/>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w:t>
              <w:softHyphen/>
              <w:t>вание</w:t>
            </w:r>
          </w:p>
        </w:tc>
        <w:tc>
          <w:tcPr>
            <w:vMerge w:val="restart"/>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Груп</w:t>
              <w:softHyphen/>
              <w:t>па</w:t>
            </w:r>
          </w:p>
        </w:tc>
        <w:tc>
          <w:tcPr>
            <w:gridSpan w:val="4"/>
            <w:tcBorders>
              <w:top w:val="single" w:sz="4"/>
              <w:left w:val="single" w:sz="4"/>
              <w:righ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right"/>
              <w:rPr>
                <w:sz w:val="17"/>
                <w:szCs w:val="17"/>
              </w:rPr>
            </w:pPr>
            <w:r>
              <w:rPr>
                <w:spacing w:val="0"/>
                <w:w w:val="100"/>
                <w:position w:val="0"/>
                <w:sz w:val="17"/>
                <w:szCs w:val="17"/>
              </w:rPr>
              <w:t>Тип</w:t>
            </w:r>
          </w:p>
        </w:tc>
      </w:tr>
      <w:tr>
        <w:trPr>
          <w:trHeight w:val="288" w:hRule="exact"/>
        </w:trPr>
        <w:tc>
          <w:tcPr>
            <w:vMerge/>
            <w:tcBorders>
              <w:left w:val="single" w:sz="4"/>
            </w:tcBorders>
            <w:shd w:val="clear" w:color="auto" w:fill="FFFFFF"/>
            <w:vAlign w:val="center"/>
          </w:tcPr>
          <w:p>
            <w:pPr>
              <w:framePr w:w="6403" w:h="2909" w:wrap="none" w:vAnchor="page" w:hAnchor="page" w:x="2725" w:y="3598"/>
            </w:pPr>
          </w:p>
        </w:tc>
        <w:tc>
          <w:tcPr>
            <w:vMerge/>
            <w:tcBorders>
              <w:left w:val="single" w:sz="4"/>
            </w:tcBorders>
            <w:shd w:val="clear" w:color="auto" w:fill="FFFFFF"/>
            <w:vAlign w:val="center"/>
          </w:tcPr>
          <w:p>
            <w:pPr>
              <w:framePr w:w="6403" w:h="2909" w:wrap="none" w:vAnchor="page" w:hAnchor="page" w:x="2725" w:y="3598"/>
            </w:pPr>
          </w:p>
        </w:tc>
        <w:tc>
          <w:tcPr>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w:t>
            </w:r>
          </w:p>
        </w:tc>
        <w:tc>
          <w:tcPr>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w:t>
            </w:r>
          </w:p>
        </w:tc>
        <w:tc>
          <w:tcPr>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540"/>
              <w:jc w:val="left"/>
              <w:rPr>
                <w:sz w:val="17"/>
                <w:szCs w:val="17"/>
              </w:rPr>
            </w:pPr>
            <w:r>
              <w:rPr>
                <w:spacing w:val="0"/>
                <w:w w:val="100"/>
                <w:position w:val="0"/>
                <w:sz w:val="17"/>
                <w:szCs w:val="17"/>
              </w:rPr>
              <w:t>3</w:t>
            </w:r>
          </w:p>
        </w:tc>
        <w:tc>
          <w:tcPr>
            <w:tcBorders>
              <w:top w:val="single" w:sz="4"/>
              <w:left w:val="single" w:sz="4"/>
              <w:righ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w:t>
            </w:r>
          </w:p>
        </w:tc>
      </w:tr>
      <w:tr>
        <w:trPr>
          <w:trHeight w:val="346" w:hRule="exact"/>
        </w:trPr>
        <w:tc>
          <w:tcPr>
            <w:vMerge w:val="restart"/>
            <w:tcBorders>
              <w:top w:val="single" w:sz="4"/>
              <w:lef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Разрезные</w:t>
            </w:r>
          </w:p>
        </w:tc>
        <w:tc>
          <w:tcPr>
            <w:vMerge w:val="restart"/>
            <w:tcBorders>
              <w:top w:val="single" w:sz="4"/>
              <w:lef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c>
          <w:tcPr>
            <w:gridSpan w:val="3"/>
            <w:tcBorders>
              <w:top w:val="single" w:sz="4"/>
              <w:left w:val="single" w:sz="4"/>
            </w:tcBorders>
            <w:shd w:val="clear" w:color="auto" w:fill="FFFFFF"/>
            <w:vAlign w:val="center"/>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Отрезные, оснащенные</w:t>
            </w:r>
          </w:p>
        </w:tc>
        <w:tc>
          <w:tcPr>
            <w:vMerge w:val="restart"/>
            <w:tcBorders>
              <w:top w:val="single" w:sz="4"/>
              <w:left w:val="single" w:sz="4"/>
              <w:righ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Правильно</w:t>
              <w:softHyphen/>
              <w:t>отрезные</w:t>
            </w:r>
          </w:p>
        </w:tc>
      </w:tr>
      <w:tr>
        <w:trPr>
          <w:trHeight w:val="960" w:hRule="exact"/>
        </w:trPr>
        <w:tc>
          <w:tcPr>
            <w:vMerge/>
            <w:tcBorders>
              <w:left w:val="single" w:sz="4"/>
            </w:tcBorders>
            <w:shd w:val="clear" w:color="auto" w:fill="FFFFFF"/>
            <w:vAlign w:val="top"/>
          </w:tcPr>
          <w:p>
            <w:pPr>
              <w:framePr w:w="6403" w:h="2909" w:wrap="none" w:vAnchor="page" w:hAnchor="page" w:x="2725" w:y="3598"/>
            </w:pPr>
          </w:p>
        </w:tc>
        <w:tc>
          <w:tcPr>
            <w:vMerge/>
            <w:tcBorders>
              <w:left w:val="single" w:sz="4"/>
            </w:tcBorders>
            <w:shd w:val="clear" w:color="auto" w:fill="FFFFFF"/>
            <w:vAlign w:val="top"/>
          </w:tcPr>
          <w:p>
            <w:pPr>
              <w:framePr w:w="6403" w:h="2909" w:wrap="none" w:vAnchor="page" w:hAnchor="page" w:x="2725" w:y="3598"/>
            </w:pPr>
          </w:p>
        </w:tc>
        <w:tc>
          <w:tcPr>
            <w:tcBorders>
              <w:top w:val="single" w:sz="4"/>
              <w:lef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токарным резцом</w:t>
            </w:r>
          </w:p>
        </w:tc>
        <w:tc>
          <w:tcPr>
            <w:tcBorders>
              <w:top w:val="single" w:sz="4"/>
              <w:lef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w:t>
              <w:softHyphen/>
            </w:r>
          </w:p>
          <w:p>
            <w:pPr>
              <w:pStyle w:val="Style2"/>
              <w:keepNext w:val="0"/>
              <w:keepLines w:val="0"/>
              <w:framePr w:w="6403" w:h="2909" w:wrap="none" w:vAnchor="page" w:hAnchor="page" w:x="2725" w:y="3598"/>
              <w:widowControl w:val="0"/>
              <w:shd w:val="clear" w:color="auto" w:fill="auto"/>
              <w:bidi w:val="0"/>
              <w:spacing w:before="0" w:after="40" w:line="230" w:lineRule="auto"/>
              <w:ind w:left="0" w:right="0" w:firstLine="0"/>
              <w:jc w:val="left"/>
              <w:rPr>
                <w:sz w:val="19"/>
                <w:szCs w:val="19"/>
              </w:rPr>
            </w:pPr>
            <w:r>
              <w:rPr>
                <w:spacing w:val="0"/>
                <w:w w:val="100"/>
                <w:position w:val="0"/>
                <w:sz w:val="19"/>
                <w:szCs w:val="19"/>
              </w:rPr>
              <w:t>вальным</w:t>
            </w:r>
          </w:p>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кругом</w:t>
            </w:r>
          </w:p>
        </w:tc>
        <w:tc>
          <w:tcPr>
            <w:tcBorders>
              <w:top w:val="single" w:sz="4"/>
              <w:left w:val="single" w:sz="4"/>
            </w:tcBorders>
            <w:shd w:val="clear" w:color="auto" w:fill="FFFFFF"/>
            <w:vAlign w:val="bottom"/>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гладким или насе</w:t>
              <w:softHyphen/>
              <w:t>ченным диском</w:t>
            </w:r>
          </w:p>
        </w:tc>
        <w:tc>
          <w:tcPr>
            <w:vMerge/>
            <w:tcBorders>
              <w:left w:val="single" w:sz="4"/>
              <w:right w:val="single" w:sz="4"/>
            </w:tcBorders>
            <w:shd w:val="clear" w:color="auto" w:fill="FFFFFF"/>
            <w:vAlign w:val="top"/>
          </w:tcPr>
          <w:p>
            <w:pPr>
              <w:framePr w:w="6403" w:h="2909" w:wrap="none" w:vAnchor="page" w:hAnchor="page" w:x="2725" w:y="3598"/>
            </w:pPr>
          </w:p>
        </w:tc>
      </w:tr>
      <w:tr>
        <w:trPr>
          <w:trHeight w:val="965" w:hRule="exact"/>
        </w:trPr>
        <w:tc>
          <w:tcPr>
            <w:tcBorders>
              <w:top w:val="single" w:sz="4"/>
              <w:left w:val="single" w:sz="4"/>
              <w:bottom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Разные</w:t>
            </w:r>
          </w:p>
        </w:tc>
        <w:tc>
          <w:tcPr>
            <w:tcBorders>
              <w:top w:val="single" w:sz="4"/>
              <w:left w:val="single" w:sz="4"/>
              <w:bottom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w:t>
            </w:r>
          </w:p>
        </w:tc>
        <w:tc>
          <w:tcPr>
            <w:tcBorders>
              <w:top w:val="single" w:sz="4"/>
              <w:left w:val="single" w:sz="4"/>
              <w:bottom w:val="single" w:sz="4"/>
            </w:tcBorders>
            <w:shd w:val="clear" w:color="auto" w:fill="FFFFFF"/>
            <w:vAlign w:val="bottom"/>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Муфто- и трубообра</w:t>
              <w:softHyphen/>
              <w:t>батыва</w:t>
              <w:softHyphen/>
              <w:t>ющие</w:t>
            </w:r>
          </w:p>
        </w:tc>
        <w:tc>
          <w:tcPr>
            <w:tcBorders>
              <w:top w:val="single" w:sz="4"/>
              <w:left w:val="single" w:sz="4"/>
              <w:bottom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Пилонасе- кательные</w:t>
            </w:r>
          </w:p>
        </w:tc>
        <w:tc>
          <w:tcPr>
            <w:tcBorders>
              <w:top w:val="single" w:sz="4"/>
              <w:left w:val="single" w:sz="4"/>
              <w:bottom w:val="single" w:sz="4"/>
            </w:tcBorders>
            <w:shd w:val="clear" w:color="auto" w:fill="FFFFFF"/>
            <w:vAlign w:val="bottom"/>
          </w:tcPr>
          <w:p>
            <w:pPr>
              <w:pStyle w:val="Style2"/>
              <w:keepNext w:val="0"/>
              <w:keepLines w:val="0"/>
              <w:framePr w:w="6403" w:h="2909" w:wrap="none" w:vAnchor="page" w:hAnchor="page" w:x="2725"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Правильно- и бесцент- рово-обди- рочные</w:t>
            </w:r>
          </w:p>
        </w:tc>
        <w:tc>
          <w:tcPr>
            <w:tcBorders>
              <w:top w:val="single" w:sz="4"/>
              <w:left w:val="single" w:sz="4"/>
              <w:bottom w:val="single" w:sz="4"/>
              <w:right w:val="single" w:sz="4"/>
            </w:tcBorders>
            <w:shd w:val="clear" w:color="auto" w:fill="FFFFFF"/>
            <w:vAlign w:val="top"/>
          </w:tcPr>
          <w:p>
            <w:pPr>
              <w:pStyle w:val="Style2"/>
              <w:keepNext w:val="0"/>
              <w:keepLines w:val="0"/>
              <w:framePr w:w="6403" w:h="2909" w:wrap="none" w:vAnchor="page" w:hAnchor="page" w:x="2725" w:y="3598"/>
              <w:widowControl w:val="0"/>
              <w:shd w:val="clear" w:color="auto" w:fill="auto"/>
              <w:bidi w:val="0"/>
              <w:spacing w:before="160" w:after="0" w:line="240" w:lineRule="auto"/>
              <w:ind w:left="0" w:right="0" w:firstLine="0"/>
              <w:jc w:val="center"/>
              <w:rPr>
                <w:sz w:val="19"/>
                <w:szCs w:val="19"/>
              </w:rPr>
            </w:pPr>
            <w:r>
              <w:rPr>
                <w:color w:val="000000"/>
                <w:spacing w:val="0"/>
                <w:w w:val="100"/>
                <w:position w:val="0"/>
                <w:sz w:val="19"/>
                <w:szCs w:val="19"/>
              </w:rPr>
              <w:t>—</w:t>
            </w:r>
          </w:p>
        </w:tc>
      </w:tr>
    </w:tbl>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firstLine="0"/>
        <w:jc w:val="both"/>
      </w:pPr>
      <w:r>
        <w:rPr>
          <w:spacing w:val="0"/>
          <w:w w:val="100"/>
          <w:position w:val="0"/>
        </w:rPr>
        <w:t>рительным набором координат, 2 — с позиционной системой уп</w:t>
        <w:softHyphen/>
        <w:t>равления, 3 — с контурной системой управления, 4 — с комбини</w:t>
        <w:softHyphen/>
        <w:t>рованной системой управления для позиционной и контурной об</w:t>
        <w:softHyphen/>
        <w:t>работки. Например: зубофрезерный полуавтомат с комбиниро</w:t>
        <w:softHyphen/>
        <w:t>ванной системой ЧПУ — модель 53А20Ф4; вертикально-фрезер</w:t>
        <w:softHyphen/>
        <w:t>ный станок с крестовым столом и устройством цифровой индика</w:t>
        <w:softHyphen/>
        <w:t>ции — модель 6560Ф1.</w:t>
      </w:r>
    </w:p>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jc w:val="both"/>
      </w:pPr>
      <w:r>
        <w:rPr>
          <w:spacing w:val="0"/>
          <w:w w:val="100"/>
          <w:position w:val="0"/>
        </w:rPr>
        <w:t>В конце обозначения модели станков с цикловыми системами управления ставят букву Ц, а с оперативной системой управле</w:t>
        <w:softHyphen/>
        <w:t>ния — букву Т; например: токарный многорезцово-копироваль</w:t>
        <w:softHyphen/>
        <w:t>ный полуавтомат с цикловым программным управлением (ЦПУ) — модель 1713Ц; токарный станок с оперативной системой управ</w:t>
        <w:softHyphen/>
        <w:t>ления — модель 16К20Т1.</w:t>
      </w:r>
    </w:p>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jc w:val="both"/>
      </w:pPr>
      <w:r>
        <w:rPr>
          <w:spacing w:val="0"/>
          <w:w w:val="100"/>
          <w:position w:val="0"/>
        </w:rPr>
        <w:t>Наличие в станке инструментального магазина отображается в обозначении модели буквой М; например, сверлильный станок с позиционной системой программного управления повышенной точности с магазином инструментов — модель 2350ПМФ2.</w:t>
      </w:r>
    </w:p>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jc w:val="both"/>
      </w:pPr>
      <w:r>
        <w:rPr>
          <w:spacing w:val="0"/>
          <w:w w:val="100"/>
          <w:position w:val="0"/>
        </w:rPr>
        <w:t>По степени универсальности станки подразделяют на универсальные, специализированные и специальные.</w:t>
      </w:r>
    </w:p>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jc w:val="both"/>
      </w:pPr>
      <w:r>
        <w:rPr>
          <w:i/>
          <w:iCs/>
          <w:spacing w:val="0"/>
          <w:w w:val="100"/>
          <w:position w:val="0"/>
        </w:rPr>
        <w:t>Универсальные</w:t>
      </w:r>
      <w:r>
        <w:rPr>
          <w:spacing w:val="0"/>
          <w:w w:val="100"/>
          <w:position w:val="0"/>
        </w:rPr>
        <w:t xml:space="preserve"> станки предназначены для обработки деталей широкой номенклатуры в единичном и мелкосерийном производ</w:t>
        <w:softHyphen/>
        <w:t>стве. Для этих станков характерен широкий диапазон регулиро</w:t>
        <w:softHyphen/>
        <w:t>вания скоростей и подач. К универсальным станкам относятся токарные, токарно-винторезные, токарно-револьверные, свер</w:t>
        <w:softHyphen/>
        <w:t>лильные, фрезерные, строгальные и др. (как с ручным управлени</w:t>
        <w:softHyphen/>
        <w:t>ем, так и с ЧПУ).</w:t>
      </w:r>
    </w:p>
    <w:p>
      <w:pPr>
        <w:pStyle w:val="Style18"/>
        <w:keepNext w:val="0"/>
        <w:keepLines w:val="0"/>
        <w:framePr w:w="6461" w:h="6830" w:hRule="exact" w:wrap="none" w:vAnchor="page" w:hAnchor="page" w:x="2696" w:y="6703"/>
        <w:widowControl w:val="0"/>
        <w:shd w:val="clear" w:color="auto" w:fill="auto"/>
        <w:bidi w:val="0"/>
        <w:spacing w:before="0" w:after="0" w:line="233" w:lineRule="auto"/>
        <w:ind w:left="0" w:right="0"/>
        <w:jc w:val="both"/>
      </w:pPr>
      <w:r>
        <w:rPr>
          <w:i/>
          <w:iCs/>
          <w:spacing w:val="0"/>
          <w:w w:val="100"/>
          <w:position w:val="0"/>
        </w:rPr>
        <w:t>Специализированные</w:t>
      </w:r>
      <w:r>
        <w:rPr>
          <w:spacing w:val="0"/>
          <w:w w:val="100"/>
          <w:position w:val="0"/>
        </w:rPr>
        <w:t xml:space="preserve"> станки используют для обработки дета</w:t>
        <w:softHyphen/>
        <w:t>лей одного наименования, но разных размеров. К специализиро-</w:t>
      </w:r>
    </w:p>
    <w:p>
      <w:pPr>
        <w:pStyle w:val="Style35"/>
        <w:keepNext w:val="0"/>
        <w:keepLines w:val="0"/>
        <w:framePr w:w="6461" w:h="283" w:hRule="exact" w:wrap="none" w:vAnchor="page" w:hAnchor="page" w:x="2696" w:y="13726"/>
        <w:widowControl w:val="0"/>
        <w:shd w:val="clear" w:color="auto" w:fill="auto"/>
        <w:bidi w:val="0"/>
        <w:spacing w:before="0" w:after="0" w:line="240" w:lineRule="auto"/>
        <w:ind w:left="0" w:right="0" w:firstLine="0"/>
        <w:jc w:val="left"/>
      </w:pPr>
      <w:r>
        <w:rPr>
          <w:spacing w:val="0"/>
          <w:w w:val="100"/>
          <w:position w:val="0"/>
        </w:rPr>
        <w:t>10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364" w:y="312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Окончание табл. 1.1</w:t>
      </w:r>
    </w:p>
    <w:tbl>
      <w:tblPr>
        <w:tblOverlap w:val="never"/>
        <w:jc w:val="left"/>
        <w:tblLayout w:type="fixed"/>
      </w:tblPr>
      <w:tblGrid>
        <w:gridCol w:w="1310"/>
        <w:gridCol w:w="1306"/>
        <w:gridCol w:w="1301"/>
        <w:gridCol w:w="1248"/>
        <w:gridCol w:w="1258"/>
      </w:tblGrid>
      <w:tr>
        <w:trPr>
          <w:trHeight w:val="350" w:hRule="exact"/>
        </w:trPr>
        <w:tc>
          <w:tcPr>
            <w:gridSpan w:val="5"/>
            <w:tcBorders>
              <w:top w:val="single" w:sz="4"/>
              <w:left w:val="single" w:sz="4"/>
              <w:righ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станков</w:t>
            </w:r>
          </w:p>
        </w:tc>
      </w:tr>
      <w:tr>
        <w:trPr>
          <w:trHeight w:val="288" w:hRule="exact"/>
        </w:trPr>
        <w:tc>
          <w:tcPr>
            <w:tcBorders>
              <w:top w:val="single" w:sz="4"/>
              <w:lef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w:t>
            </w:r>
          </w:p>
        </w:tc>
        <w:tc>
          <w:tcPr>
            <w:tcBorders>
              <w:top w:val="single" w:sz="4"/>
              <w:lef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w:t>
            </w:r>
          </w:p>
        </w:tc>
        <w:tc>
          <w:tcPr>
            <w:tcBorders>
              <w:top w:val="single" w:sz="4"/>
              <w:lef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w:t>
            </w:r>
          </w:p>
        </w:tc>
        <w:tc>
          <w:tcPr>
            <w:tcBorders>
              <w:top w:val="single" w:sz="4"/>
              <w:lef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w:t>
            </w:r>
          </w:p>
        </w:tc>
        <w:tc>
          <w:tcPr>
            <w:tcBorders>
              <w:top w:val="single" w:sz="4"/>
              <w:left w:val="single" w:sz="4"/>
              <w:right w:val="single" w:sz="4"/>
            </w:tcBorders>
            <w:shd w:val="clear" w:color="auto" w:fill="FFFFFF"/>
            <w:vAlign w:val="center"/>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9</w:t>
            </w:r>
          </w:p>
        </w:tc>
      </w:tr>
      <w:tr>
        <w:trPr>
          <w:trHeight w:val="1306" w:hRule="exact"/>
        </w:trPr>
        <w:tc>
          <w:tcPr>
            <w:tcBorders>
              <w:top w:val="single" w:sz="4"/>
              <w:lef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Ленточно</w:t>
              <w:softHyphen/>
              <w:t>пильные</w:t>
            </w:r>
          </w:p>
        </w:tc>
        <w:tc>
          <w:tcPr>
            <w:tcBorders>
              <w:top w:val="single" w:sz="4"/>
              <w:lef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Отрезные с дисковой пилой</w:t>
            </w:r>
          </w:p>
        </w:tc>
        <w:tc>
          <w:tcPr>
            <w:tcBorders>
              <w:top w:val="single" w:sz="4"/>
              <w:lef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Отрезные нoжовочные</w:t>
            </w:r>
          </w:p>
        </w:tc>
        <w:tc>
          <w:tcPr>
            <w:tcBorders>
              <w:top w:val="single" w:sz="4"/>
              <w:lef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16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righ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65" w:hRule="exact"/>
        </w:trPr>
        <w:tc>
          <w:tcPr>
            <w:tcBorders>
              <w:top w:val="single" w:sz="4"/>
              <w:left w:val="single" w:sz="4"/>
              <w:bottom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Для испыта</w:t>
              <w:softHyphen/>
              <w:t>ния инстру</w:t>
              <w:softHyphen/>
              <w:t>ментов</w:t>
            </w:r>
          </w:p>
        </w:tc>
        <w:tc>
          <w:tcPr>
            <w:tcBorders>
              <w:top w:val="single" w:sz="4"/>
              <w:left w:val="single" w:sz="4"/>
              <w:bottom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Делительные машины</w:t>
            </w:r>
          </w:p>
        </w:tc>
        <w:tc>
          <w:tcPr>
            <w:tcBorders>
              <w:top w:val="single" w:sz="4"/>
              <w:left w:val="single" w:sz="4"/>
              <w:bottom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Балансиро</w:t>
              <w:softHyphen/>
            </w:r>
          </w:p>
          <w:p>
            <w:pPr>
              <w:pStyle w:val="Style2"/>
              <w:keepNext w:val="0"/>
              <w:keepLines w:val="0"/>
              <w:framePr w:w="6422" w:h="2909" w:wrap="none" w:vAnchor="page" w:hAnchor="page" w:x="2689" w:y="3466"/>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вочные</w:t>
            </w:r>
          </w:p>
        </w:tc>
        <w:tc>
          <w:tcPr>
            <w:tcBorders>
              <w:top w:val="single" w:sz="4"/>
              <w:left w:val="single" w:sz="4"/>
              <w:bottom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16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bottom w:val="single" w:sz="4"/>
              <w:right w:val="single" w:sz="4"/>
            </w:tcBorders>
            <w:shd w:val="clear" w:color="auto" w:fill="FFFFFF"/>
            <w:vAlign w:val="top"/>
          </w:tcPr>
          <w:p>
            <w:pPr>
              <w:pStyle w:val="Style2"/>
              <w:keepNext w:val="0"/>
              <w:keepLines w:val="0"/>
              <w:framePr w:w="6422" w:h="2909" w:wrap="none" w:vAnchor="page" w:hAnchor="page" w:x="2689" w:y="346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0"/>
        <w:jc w:val="both"/>
      </w:pPr>
      <w:r>
        <w:rPr>
          <w:spacing w:val="0"/>
          <w:w w:val="100"/>
          <w:position w:val="0"/>
        </w:rPr>
        <w:t>ванным относятся станки для обработки труб, муфт, коленчатых валов, а также зубообрабатывающие, резьбообрабатывающие, токарно-затыловочные и другие станки. Для специализирован</w:t>
        <w:softHyphen/>
        <w:t>ных станков характерна быстрая переналадка сменных уст</w:t>
        <w:softHyphen/>
        <w:t>ройств и приспособлений; их применяют в среднесерийном и крупносерийном производстве.</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i/>
          <w:iCs/>
          <w:spacing w:val="0"/>
          <w:w w:val="100"/>
          <w:position w:val="0"/>
        </w:rPr>
        <w:t>Специальные</w:t>
      </w:r>
      <w:r>
        <w:rPr>
          <w:spacing w:val="0"/>
          <w:w w:val="100"/>
          <w:position w:val="0"/>
        </w:rPr>
        <w:t xml:space="preserve"> станки используют для обработки детали одного наименования и размера; их применяют в крупносерийном и массовом производстве.</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spacing w:val="0"/>
          <w:w w:val="100"/>
          <w:position w:val="0"/>
        </w:rPr>
        <w:t>В обозначении специализированных и специальных станков перед номером модели вводят индекс завода-изготовителя из од</w:t>
        <w:softHyphen/>
        <w:t>ной или двух букв. Так, Егорьевский станкостроительный завод имеет индекс ЕЗ, станкостроительный завод «Красный пролета</w:t>
        <w:softHyphen/>
        <w:t>рий» — МК; например, специализированный токарный станок для обработки дисков памяти ЭВМ — модель МК 65-11.</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spacing w:val="0"/>
          <w:w w:val="100"/>
          <w:position w:val="0"/>
        </w:rPr>
        <w:t>По точности станки подразделяют на пять классов:</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i/>
          <w:iCs/>
          <w:spacing w:val="0"/>
          <w:w w:val="100"/>
          <w:position w:val="0"/>
        </w:rPr>
        <w:t>нормальной</w:t>
      </w:r>
      <w:r>
        <w:rPr>
          <w:spacing w:val="0"/>
          <w:w w:val="100"/>
          <w:position w:val="0"/>
        </w:rPr>
        <w:t xml:space="preserve"> точности (Н) — к этому классу относится большин</w:t>
        <w:softHyphen/>
        <w:t>ство универсальных станков;</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i/>
          <w:iCs/>
          <w:spacing w:val="0"/>
          <w:w w:val="100"/>
          <w:position w:val="0"/>
        </w:rPr>
        <w:t>повышенной</w:t>
      </w:r>
      <w:r>
        <w:rPr>
          <w:spacing w:val="0"/>
          <w:w w:val="100"/>
          <w:position w:val="0"/>
        </w:rPr>
        <w:t xml:space="preserve"> точности (П) — станки этого класса изготовляют на базе станков нормальной точности, но предъявляют повышен</w:t>
        <w:softHyphen/>
        <w:t>ные требования к точности обработки ответственных деталей станка, качеству сборки и регулировки;</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i/>
          <w:iCs/>
          <w:spacing w:val="0"/>
          <w:w w:val="100"/>
          <w:position w:val="0"/>
        </w:rPr>
        <w:t>высокой</w:t>
      </w:r>
      <w:r>
        <w:rPr>
          <w:spacing w:val="0"/>
          <w:w w:val="100"/>
          <w:position w:val="0"/>
        </w:rPr>
        <w:t xml:space="preserve"> точности (В), достигаемой за счет специальной конст</w:t>
        <w:softHyphen/>
        <w:t>рукции отдельных узлов, высоких требований к точности изготов</w:t>
        <w:softHyphen/>
        <w:t>ления деталей, качеству сборки и регулировки станка в целом;</w:t>
      </w:r>
    </w:p>
    <w:p>
      <w:pPr>
        <w:pStyle w:val="Style18"/>
        <w:keepNext w:val="0"/>
        <w:keepLines w:val="0"/>
        <w:framePr w:w="6475" w:h="6854" w:hRule="exact" w:wrap="none" w:vAnchor="page" w:hAnchor="page" w:x="2689" w:y="6571"/>
        <w:widowControl w:val="0"/>
        <w:shd w:val="clear" w:color="auto" w:fill="auto"/>
        <w:bidi w:val="0"/>
        <w:spacing w:before="0" w:after="0" w:line="233" w:lineRule="auto"/>
        <w:ind w:left="0" w:right="0" w:firstLine="320"/>
        <w:jc w:val="both"/>
      </w:pPr>
      <w:r>
        <w:rPr>
          <w:i/>
          <w:iCs/>
          <w:spacing w:val="0"/>
          <w:w w:val="100"/>
          <w:position w:val="0"/>
        </w:rPr>
        <w:t>особо высокой</w:t>
      </w:r>
      <w:r>
        <w:rPr>
          <w:spacing w:val="0"/>
          <w:w w:val="100"/>
          <w:position w:val="0"/>
        </w:rPr>
        <w:t xml:space="preserve"> точности (А), при изготовлении которых предъявляют еще более жесткие требования, чем при изготовле</w:t>
        <w:softHyphen/>
        <w:t>нии станков класса В;</w:t>
      </w:r>
    </w:p>
    <w:p>
      <w:pPr>
        <w:pStyle w:val="Style35"/>
        <w:keepNext w:val="0"/>
        <w:keepLines w:val="0"/>
        <w:framePr w:wrap="none" w:vAnchor="page" w:hAnchor="page" w:x="8761" w:y="13531"/>
        <w:widowControl w:val="0"/>
        <w:shd w:val="clear" w:color="auto" w:fill="auto"/>
        <w:bidi w:val="0"/>
        <w:spacing w:before="0" w:after="0" w:line="240" w:lineRule="auto"/>
        <w:ind w:left="0" w:right="0" w:firstLine="0"/>
        <w:jc w:val="left"/>
      </w:pPr>
      <w:r>
        <w:rPr>
          <w:spacing w:val="0"/>
          <w:w w:val="100"/>
          <w:position w:val="0"/>
        </w:rPr>
        <w:t>11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i/>
          <w:iCs/>
          <w:spacing w:val="0"/>
          <w:w w:val="100"/>
          <w:position w:val="0"/>
        </w:rPr>
        <w:t>особо точные</w:t>
      </w:r>
      <w:r>
        <w:rPr>
          <w:spacing w:val="0"/>
          <w:w w:val="100"/>
          <w:position w:val="0"/>
        </w:rPr>
        <w:t xml:space="preserve"> (С), или мастер-станки, — на них изготовляют детали для станков классов точности В и А.</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spacing w:val="0"/>
          <w:w w:val="100"/>
          <w:position w:val="0"/>
        </w:rPr>
        <w:t>Прецизионные станки (классов точности В, А и С) желательно эксплуатировать в термоконстантных цехах, в которых автомати</w:t>
        <w:softHyphen/>
        <w:t>чески регулируется температура и влажность.</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spacing w:val="0"/>
          <w:w w:val="100"/>
          <w:position w:val="0"/>
        </w:rPr>
        <w:t xml:space="preserve">По массе станки подразделяют на три группы: </w:t>
      </w:r>
      <w:r>
        <w:rPr>
          <w:i/>
          <w:iCs/>
          <w:spacing w:val="0"/>
          <w:w w:val="100"/>
          <w:position w:val="0"/>
        </w:rPr>
        <w:t xml:space="preserve">легкие — </w:t>
      </w:r>
      <w:r>
        <w:rPr>
          <w:spacing w:val="0"/>
          <w:w w:val="100"/>
          <w:position w:val="0"/>
        </w:rPr>
        <w:t xml:space="preserve">массой до 1 т, </w:t>
      </w:r>
      <w:r>
        <w:rPr>
          <w:i/>
          <w:iCs/>
          <w:spacing w:val="0"/>
          <w:w w:val="100"/>
          <w:position w:val="0"/>
        </w:rPr>
        <w:t>средние —</w:t>
      </w:r>
      <w:r>
        <w:rPr>
          <w:spacing w:val="0"/>
          <w:w w:val="100"/>
          <w:position w:val="0"/>
        </w:rPr>
        <w:t xml:space="preserve"> до 10 т и </w:t>
      </w:r>
      <w:r>
        <w:rPr>
          <w:i/>
          <w:iCs/>
          <w:spacing w:val="0"/>
          <w:w w:val="100"/>
          <w:position w:val="0"/>
        </w:rPr>
        <w:t>тяжелые —</w:t>
      </w:r>
      <w:r>
        <w:rPr>
          <w:spacing w:val="0"/>
          <w:w w:val="100"/>
          <w:position w:val="0"/>
        </w:rPr>
        <w:t xml:space="preserve"> свыше 10 т. В свою очередь тяжелые станки подразделяют на крупные (до 30 т), соб</w:t>
        <w:softHyphen/>
        <w:t>ственно тяжелые (до 100 т) и уникальные (свыше 100 т).</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spacing w:val="0"/>
          <w:w w:val="100"/>
          <w:position w:val="0"/>
        </w:rPr>
        <w:t>По степени автоматизации различают станки с руч</w:t>
        <w:softHyphen/>
        <w:t xml:space="preserve">ным управлением, полуавтоматы и автоматы. В </w:t>
      </w:r>
      <w:r>
        <w:rPr>
          <w:i/>
          <w:iCs/>
          <w:spacing w:val="0"/>
          <w:w w:val="100"/>
          <w:position w:val="0"/>
        </w:rPr>
        <w:t>станках с ручным управлением</w:t>
      </w:r>
      <w:r>
        <w:rPr>
          <w:spacing w:val="0"/>
          <w:w w:val="100"/>
          <w:position w:val="0"/>
        </w:rPr>
        <w:t xml:space="preserve"> пуск и останов станка, переключение скоростей и подач, подвод и отвод инструментов, загрузку станка заготовками и разгрузку обработанных деталей и другие вспомогательные опе</w:t>
        <w:softHyphen/>
        <w:t>рации выполняет рабочий.</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i/>
          <w:iCs/>
          <w:spacing w:val="0"/>
          <w:w w:val="100"/>
          <w:position w:val="0"/>
        </w:rPr>
        <w:t>Полуавтомат —</w:t>
      </w:r>
      <w:r>
        <w:rPr>
          <w:spacing w:val="0"/>
          <w:w w:val="100"/>
          <w:position w:val="0"/>
        </w:rPr>
        <w:t xml:space="preserve"> станок, работающий с автоматическим цик</w:t>
        <w:softHyphen/>
        <w:t>лом, для повторения которого требуется вмешательство рабочего. Например, загрузка на станок заготовки и разгрузка обработан</w:t>
        <w:softHyphen/>
        <w:t>ной детали осуществляются рабочим вручную, после чего рабо</w:t>
        <w:softHyphen/>
        <w:t>чий включает станок для повторения следующего цикла.</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i/>
          <w:iCs/>
          <w:spacing w:val="0"/>
          <w:w w:val="100"/>
          <w:position w:val="0"/>
        </w:rPr>
        <w:t>Автомат,</w:t>
      </w:r>
      <w:r>
        <w:rPr>
          <w:spacing w:val="0"/>
          <w:w w:val="100"/>
          <w:position w:val="0"/>
        </w:rPr>
        <w:t xml:space="preserve"> осуществляя обработку, производит все рабочие и вспомогательные движения цикла технологической операции и повторяет их без участия рабочего, который лишь наблюдает за работой станка, контролирует качество обработки и при необхо</w:t>
        <w:softHyphen/>
        <w:t>димости подналаживает станок, т.е. регулирует его для восстанов</w:t>
        <w:softHyphen/>
        <w:t>ления достигнутых при первоначальной наладке точности взаим</w:t>
        <w:softHyphen/>
        <w:t>ного расположения инструмента и заготовки, качества обрабаты</w:t>
        <w:softHyphen/>
        <w:t xml:space="preserve">ваемой детали. Под </w:t>
      </w:r>
      <w:r>
        <w:rPr>
          <w:i/>
          <w:iCs/>
          <w:spacing w:val="0"/>
          <w:w w:val="100"/>
          <w:position w:val="0"/>
        </w:rPr>
        <w:t>циклом</w:t>
      </w:r>
      <w:r>
        <w:rPr>
          <w:spacing w:val="0"/>
          <w:w w:val="100"/>
          <w:position w:val="0"/>
        </w:rPr>
        <w:t xml:space="preserve"> понимают промежуток времени от начала до конца периодически повторяющейся операции незави</w:t>
        <w:softHyphen/>
        <w:t>симо от числа одновременно обрабатываемых заготовок.</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spacing w:val="0"/>
          <w:w w:val="100"/>
          <w:position w:val="0"/>
        </w:rPr>
        <w:t xml:space="preserve">По расположению шпинделя станки подразделяют на </w:t>
      </w:r>
      <w:r>
        <w:rPr>
          <w:i/>
          <w:iCs/>
          <w:spacing w:val="0"/>
          <w:w w:val="100"/>
          <w:position w:val="0"/>
        </w:rPr>
        <w:t>горизонтальные, вертикальные и наклонные.</w:t>
      </w:r>
    </w:p>
    <w:p>
      <w:pPr>
        <w:pStyle w:val="Style18"/>
        <w:keepNext w:val="0"/>
        <w:keepLines w:val="0"/>
        <w:framePr w:w="6475" w:h="10277" w:hRule="exact" w:wrap="none" w:vAnchor="page" w:hAnchor="page" w:x="2689" w:y="3252"/>
        <w:widowControl w:val="0"/>
        <w:shd w:val="clear" w:color="auto" w:fill="auto"/>
        <w:bidi w:val="0"/>
        <w:spacing w:before="0" w:after="0" w:line="233" w:lineRule="auto"/>
        <w:ind w:left="0" w:right="0"/>
        <w:jc w:val="both"/>
      </w:pPr>
      <w:r>
        <w:rPr>
          <w:spacing w:val="0"/>
          <w:w w:val="100"/>
          <w:position w:val="0"/>
        </w:rPr>
        <w:t>По степени концентрации операций станки под</w:t>
        <w:softHyphen/>
        <w:t xml:space="preserve">разделяют на однопозиционные и многопозиционные. </w:t>
      </w:r>
      <w:r>
        <w:rPr>
          <w:i/>
          <w:iCs/>
          <w:spacing w:val="0"/>
          <w:w w:val="100"/>
          <w:position w:val="0"/>
        </w:rPr>
        <w:t>Концент</w:t>
        <w:softHyphen/>
        <w:t>рация операции —</w:t>
      </w:r>
      <w:r>
        <w:rPr>
          <w:spacing w:val="0"/>
          <w:w w:val="100"/>
          <w:position w:val="0"/>
        </w:rPr>
        <w:t xml:space="preserve"> это возможность одновременной обработки на станке различных поверхностей заготовки многими инструмента</w:t>
        <w:softHyphen/>
        <w:t>ми. Концентрация операции получила развитие по двум направ</w:t>
        <w:softHyphen/>
        <w:t xml:space="preserve">лениям: созданию </w:t>
      </w:r>
      <w:r>
        <w:rPr>
          <w:i/>
          <w:iCs/>
          <w:spacing w:val="0"/>
          <w:w w:val="100"/>
          <w:position w:val="0"/>
        </w:rPr>
        <w:t xml:space="preserve">однопозиционных многоинструментальных </w:t>
      </w:r>
      <w:r>
        <w:rPr>
          <w:spacing w:val="0"/>
          <w:w w:val="100"/>
          <w:position w:val="0"/>
        </w:rPr>
        <w:t>станков, когда одновременно несколькими режущими инструмен</w:t>
        <w:softHyphen/>
        <w:t xml:space="preserve">тами обрабатываются различные поверхности одной заготовки, и </w:t>
      </w:r>
      <w:r>
        <w:rPr>
          <w:i/>
          <w:iCs/>
          <w:spacing w:val="0"/>
          <w:w w:val="100"/>
          <w:position w:val="0"/>
        </w:rPr>
        <w:t>многопозиционных,</w:t>
      </w:r>
      <w:r>
        <w:rPr>
          <w:spacing w:val="0"/>
          <w:w w:val="100"/>
          <w:position w:val="0"/>
        </w:rPr>
        <w:t xml:space="preserve"> когда одновременно на станке обрабатывают</w:t>
        <w:softHyphen/>
        <w:t>ся от двух и более заготовок.</w:t>
      </w:r>
    </w:p>
    <w:p>
      <w:pPr>
        <w:pStyle w:val="Style35"/>
        <w:keepNext w:val="0"/>
        <w:keepLines w:val="0"/>
        <w:framePr w:wrap="none" w:vAnchor="page" w:hAnchor="page" w:x="2713" w:y="13663"/>
        <w:widowControl w:val="0"/>
        <w:shd w:val="clear" w:color="auto" w:fill="auto"/>
        <w:bidi w:val="0"/>
        <w:spacing w:before="0" w:after="0" w:line="240" w:lineRule="auto"/>
        <w:ind w:left="0" w:right="0" w:firstLine="0"/>
        <w:jc w:val="left"/>
      </w:pPr>
      <w:r>
        <w:rPr>
          <w:spacing w:val="0"/>
          <w:w w:val="100"/>
          <w:position w:val="0"/>
        </w:rPr>
        <w:t>12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2338070</wp:posOffset>
                </wp:positionH>
                <wp:positionV relativeFrom="page">
                  <wp:posOffset>3026410</wp:posOffset>
                </wp:positionV>
                <wp:extent cx="3459480" cy="0"/>
                <wp:wrapNone/>
                <wp:docPr id="4" name="Shape 4"/>
                <a:graphic xmlns:a="http://schemas.openxmlformats.org/drawingml/2006/main">
                  <a:graphicData uri="http://schemas.microsoft.com/office/word/2010/wordprocessingShape">
                    <wps:wsp>
                      <wps:cNvCnPr/>
                      <wps:spPr>
                        <a:xfrm>
                          <a:ext cx="3459480" cy="0"/>
                        </a:xfrm>
                        <a:prstGeom prst="straightConnector1"/>
                        <a:ln w="30480">
                          <a:solidFill/>
                        </a:ln>
                      </wps:spPr>
                      <wps:bodyPr/>
                    </wps:wsp>
                  </a:graphicData>
                </a:graphic>
              </wp:anchor>
            </w:drawing>
          </mc:Choice>
          <mc:Fallback>
            <w:pict>
              <v:shape o:spt="32" o:oned="true" path="m,l21600,21600e" style="position:absolute;margin-left:184.09999999999999pt;margin-top:238.30000000000001pt;width:272.39999999999998pt;height:0;z-index:-251658240;mso-position-horizontal-relative:page;mso-position-vertical-relative:page">
                <v:stroke weight="2.3999999999999999pt"/>
              </v:shape>
            </w:pict>
          </mc:Fallback>
        </mc:AlternateContent>
      </w:r>
    </w:p>
    <w:p>
      <w:pPr>
        <w:pStyle w:val="Style18"/>
        <w:keepNext w:val="0"/>
        <w:keepLines w:val="0"/>
        <w:framePr w:w="6466" w:h="768" w:hRule="exact" w:wrap="none" w:vAnchor="page" w:hAnchor="page" w:x="2694" w:y="3120"/>
        <w:widowControl w:val="0"/>
        <w:shd w:val="clear" w:color="auto" w:fill="auto"/>
        <w:bidi w:val="0"/>
        <w:spacing w:before="0" w:after="0" w:line="240" w:lineRule="auto"/>
        <w:ind w:left="0" w:right="0"/>
        <w:jc w:val="both"/>
      </w:pPr>
      <w:r>
        <w:rPr>
          <w:spacing w:val="0"/>
          <w:w w:val="100"/>
          <w:position w:val="0"/>
        </w:rPr>
        <w:t>Особую группу составляют многофункциональные станки, на</w:t>
        <w:softHyphen/>
        <w:t>пример токарно-шлифовальные, строгально-фрезерные, строгаль</w:t>
        <w:softHyphen/>
        <w:t>но-шлифовальные.</w:t>
      </w:r>
    </w:p>
    <w:p>
      <w:pPr>
        <w:pStyle w:val="Style2"/>
        <w:keepNext w:val="0"/>
        <w:keepLines w:val="0"/>
        <w:framePr w:wrap="none" w:vAnchor="page" w:hAnchor="page" w:x="2929" w:y="438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rFonts w:ascii="Arial" w:eastAsia="Arial" w:hAnsi="Arial" w:cs="Arial"/>
          <w:b/>
          <w:bCs/>
          <w:color w:val="FFFFFF"/>
          <w:spacing w:val="0"/>
          <w:w w:val="100"/>
          <w:position w:val="0"/>
        </w:rPr>
        <w:t>1.2.</w:t>
      </w:r>
    </w:p>
    <w:p>
      <w:pPr>
        <w:pStyle w:val="Style44"/>
        <w:keepNext w:val="0"/>
        <w:keepLines w:val="0"/>
        <w:framePr w:wrap="none" w:vAnchor="page" w:hAnchor="page" w:x="3663" w:y="4387"/>
        <w:widowControl w:val="0"/>
        <w:pBdr>
          <w:bottom w:val="single" w:sz="4" w:space="0" w:color="auto"/>
        </w:pBdr>
        <w:shd w:val="clear" w:color="auto" w:fill="auto"/>
        <w:bidi w:val="0"/>
        <w:spacing w:before="0" w:after="0" w:line="240" w:lineRule="auto"/>
        <w:ind w:left="0" w:right="0" w:firstLine="0"/>
        <w:jc w:val="left"/>
      </w:pPr>
      <w:bookmarkStart w:id="11" w:name="bookmark11"/>
      <w:bookmarkStart w:id="12" w:name="bookmark12"/>
      <w:bookmarkStart w:id="13" w:name="bookmark13"/>
      <w:r>
        <w:rPr>
          <w:spacing w:val="0"/>
          <w:w w:val="100"/>
          <w:position w:val="0"/>
        </w:rPr>
        <w:t>ДВИЖЕНИЯ В СТАНКАХ</w:t>
      </w:r>
      <w:bookmarkEnd w:id="11"/>
      <w:bookmarkEnd w:id="12"/>
      <w:bookmarkEnd w:id="13"/>
    </w:p>
    <w:p>
      <w:pPr>
        <w:pStyle w:val="Style18"/>
        <w:keepNext w:val="0"/>
        <w:keepLines w:val="0"/>
        <w:framePr w:w="6466" w:h="8390" w:hRule="exact" w:wrap="none" w:vAnchor="page" w:hAnchor="page" w:x="2694" w:y="5035"/>
        <w:widowControl w:val="0"/>
        <w:shd w:val="clear" w:color="auto" w:fill="auto"/>
        <w:bidi w:val="0"/>
        <w:spacing w:before="0" w:after="0" w:line="233" w:lineRule="auto"/>
        <w:ind w:left="0" w:right="0"/>
        <w:jc w:val="both"/>
      </w:pPr>
      <w:r>
        <w:rPr>
          <w:spacing w:val="0"/>
          <w:w w:val="100"/>
          <w:position w:val="0"/>
        </w:rPr>
        <w:t>При изготовлении деталей на станках инструментом или заго</w:t>
        <w:softHyphen/>
        <w:t>товкой могут выполняться следующие движения: главное, подачи, деления, обката, дифференциальное и вспомогательное.</w:t>
      </w:r>
    </w:p>
    <w:p>
      <w:pPr>
        <w:pStyle w:val="Style18"/>
        <w:keepNext w:val="0"/>
        <w:keepLines w:val="0"/>
        <w:framePr w:w="6466" w:h="8390" w:hRule="exact" w:wrap="none" w:vAnchor="page" w:hAnchor="page" w:x="2694" w:y="5035"/>
        <w:widowControl w:val="0"/>
        <w:shd w:val="clear" w:color="auto" w:fill="auto"/>
        <w:bidi w:val="0"/>
        <w:spacing w:before="0" w:after="80" w:line="233" w:lineRule="auto"/>
        <w:ind w:left="0" w:right="0"/>
        <w:jc w:val="both"/>
      </w:pPr>
      <w:r>
        <w:rPr>
          <w:i/>
          <w:iCs/>
          <w:spacing w:val="0"/>
          <w:w w:val="100"/>
          <w:position w:val="0"/>
        </w:rPr>
        <w:t xml:space="preserve">Главное движение резания </w:t>
      </w:r>
      <w:r>
        <w:rPr>
          <w:i/>
          <w:iCs/>
          <w:spacing w:val="0"/>
          <w:w w:val="100"/>
          <w:position w:val="0"/>
        </w:rPr>
        <w:t>D</w:t>
      </w:r>
      <w:r>
        <w:rPr>
          <w:i/>
          <w:iCs/>
          <w:spacing w:val="0"/>
          <w:w w:val="100"/>
          <w:position w:val="0"/>
          <w:sz w:val="13"/>
          <w:szCs w:val="13"/>
          <w:vertAlign w:val="subscript"/>
        </w:rPr>
        <w:t>r</w:t>
      </w:r>
      <w:r>
        <w:rPr>
          <w:spacing w:val="0"/>
          <w:w w:val="100"/>
          <w:position w:val="0"/>
        </w:rPr>
        <w:t xml:space="preserve"> </w:t>
      </w:r>
      <w:r>
        <w:rPr>
          <w:spacing w:val="0"/>
          <w:w w:val="100"/>
          <w:position w:val="0"/>
        </w:rPr>
        <w:t>обеспечивает снятие стружки с заготовки с наибольшей скоростью в процессе резания. Главное движение может быть вращательным и прямолинейным поступа</w:t>
        <w:softHyphen/>
        <w:t>тельным (рис. 1.1). Главное движение могут совершать как заго</w:t>
        <w:softHyphen/>
        <w:t xml:space="preserve">товка, так и режущий инструмент. У станков токарной группы главным движением является вращение заготовки (рис. 1.1, </w:t>
      </w:r>
      <w:r>
        <w:rPr>
          <w:i/>
          <w:iCs/>
          <w:spacing w:val="0"/>
          <w:w w:val="100"/>
          <w:position w:val="0"/>
        </w:rPr>
        <w:t>а —</w:t>
      </w:r>
      <w:r>
        <w:rPr>
          <w:spacing w:val="0"/>
          <w:w w:val="100"/>
          <w:position w:val="0"/>
        </w:rPr>
        <w:t xml:space="preserve"> в). Частота вращения </w:t>
      </w:r>
      <w:r>
        <w:rPr>
          <w:i/>
          <w:iCs/>
          <w:spacing w:val="0"/>
          <w:w w:val="100"/>
          <w:position w:val="0"/>
        </w:rPr>
        <w:t>п,</w:t>
      </w:r>
      <w:r>
        <w:rPr>
          <w:spacing w:val="0"/>
          <w:w w:val="100"/>
          <w:position w:val="0"/>
        </w:rPr>
        <w:t xml:space="preserve"> мин</w:t>
      </w:r>
      <w:r>
        <w:rPr>
          <w:spacing w:val="0"/>
          <w:w w:val="100"/>
          <w:position w:val="0"/>
          <w:sz w:val="13"/>
          <w:szCs w:val="13"/>
          <w:vertAlign w:val="superscript"/>
        </w:rPr>
        <w:t>-1</w:t>
      </w:r>
      <w:r>
        <w:rPr>
          <w:spacing w:val="0"/>
          <w:w w:val="100"/>
          <w:position w:val="0"/>
        </w:rPr>
        <w:t xml:space="preserve">, заготовки диаметром </w:t>
      </w:r>
      <w:r>
        <w:rPr>
          <w:i/>
          <w:iCs/>
          <w:spacing w:val="0"/>
          <w:w w:val="100"/>
          <w:position w:val="0"/>
        </w:rPr>
        <w:t>d,</w:t>
      </w:r>
      <w:r>
        <w:rPr>
          <w:spacing w:val="0"/>
          <w:w w:val="100"/>
          <w:position w:val="0"/>
        </w:rPr>
        <w:t xml:space="preserve"> </w:t>
      </w:r>
      <w:r>
        <w:rPr>
          <w:spacing w:val="0"/>
          <w:w w:val="100"/>
          <w:position w:val="0"/>
        </w:rPr>
        <w:t>мм, определя</w:t>
        <w:softHyphen/>
        <w:t xml:space="preserve">ется через скорость резания </w:t>
      </w:r>
      <w:r>
        <w:rPr>
          <w:spacing w:val="0"/>
          <w:w w:val="100"/>
          <w:position w:val="0"/>
        </w:rPr>
        <w:t>v</w:t>
      </w:r>
      <w:r>
        <w:rPr>
          <w:spacing w:val="0"/>
          <w:w w:val="100"/>
          <w:position w:val="0"/>
        </w:rPr>
        <w:t xml:space="preserve">, </w:t>
      </w:r>
      <w:r>
        <w:rPr>
          <w:spacing w:val="0"/>
          <w:w w:val="100"/>
          <w:position w:val="0"/>
        </w:rPr>
        <w:t>м/мин:</w:t>
      </w:r>
    </w:p>
    <w:p>
      <w:pPr>
        <w:pStyle w:val="Style18"/>
        <w:keepNext w:val="0"/>
        <w:keepLines w:val="0"/>
        <w:framePr w:w="6466" w:h="8390" w:hRule="exact" w:wrap="none" w:vAnchor="page" w:hAnchor="page" w:x="2694" w:y="5035"/>
        <w:widowControl w:val="0"/>
        <w:shd w:val="clear" w:color="auto" w:fill="auto"/>
        <w:bidi w:val="0"/>
        <w:spacing w:before="0" w:after="80" w:line="233" w:lineRule="auto"/>
        <w:ind w:left="0" w:right="0" w:firstLine="0"/>
        <w:jc w:val="center"/>
      </w:pPr>
      <w:r>
        <w:rPr>
          <w:i/>
          <w:iCs/>
          <w:spacing w:val="0"/>
          <w:w w:val="100"/>
          <w:position w:val="0"/>
        </w:rPr>
        <w:t xml:space="preserve">п </w:t>
      </w:r>
      <w:r>
        <w:rPr>
          <w:i/>
          <w:iCs/>
          <w:spacing w:val="0"/>
          <w:w w:val="100"/>
          <w:position w:val="0"/>
        </w:rPr>
        <w:t>=</w:t>
      </w:r>
      <w:r>
        <w:rPr>
          <w:spacing w:val="0"/>
          <w:w w:val="100"/>
          <w:position w:val="0"/>
        </w:rPr>
        <w:t xml:space="preserve"> 1 000</w:t>
      </w:r>
      <w:r>
        <w:rPr>
          <w:spacing w:val="0"/>
          <w:w w:val="100"/>
          <w:position w:val="0"/>
        </w:rPr>
        <w:t>v</w:t>
      </w:r>
      <w:r>
        <w:rPr>
          <w:spacing w:val="0"/>
          <w:w w:val="100"/>
          <w:position w:val="0"/>
        </w:rPr>
        <w:t xml:space="preserve">/( </w:t>
      </w:r>
      <w:r>
        <w:rPr>
          <w:i/>
          <w:iCs/>
          <w:spacing w:val="0"/>
          <w:w w:val="100"/>
          <w:position w:val="0"/>
        </w:rPr>
        <w:t>n</w:t>
      </w:r>
      <w:r>
        <w:rPr>
          <w:i/>
          <w:iCs/>
          <w:spacing w:val="0"/>
          <w:w w:val="100"/>
          <w:position w:val="0"/>
        </w:rPr>
        <w:t>d).</w:t>
      </w:r>
    </w:p>
    <w:p>
      <w:pPr>
        <w:pStyle w:val="Style18"/>
        <w:keepNext w:val="0"/>
        <w:keepLines w:val="0"/>
        <w:framePr w:w="6466" w:h="8390" w:hRule="exact" w:wrap="none" w:vAnchor="page" w:hAnchor="page" w:x="2694" w:y="5035"/>
        <w:widowControl w:val="0"/>
        <w:shd w:val="clear" w:color="auto" w:fill="auto"/>
        <w:bidi w:val="0"/>
        <w:spacing w:before="0" w:after="0" w:line="233" w:lineRule="auto"/>
        <w:ind w:left="0" w:right="0"/>
        <w:jc w:val="both"/>
      </w:pPr>
      <w:r>
        <w:rPr>
          <w:spacing w:val="0"/>
          <w:w w:val="100"/>
          <w:position w:val="0"/>
        </w:rPr>
        <w:t xml:space="preserve">В сверлильных, фрезерных, шлифовальных, зубофрезерных станках главное движение сообщается режущему инструменту (рис. 1.1, </w:t>
      </w:r>
      <w:r>
        <w:rPr>
          <w:i/>
          <w:iCs/>
          <w:spacing w:val="0"/>
          <w:w w:val="100"/>
          <w:position w:val="0"/>
        </w:rPr>
        <w:t>г —</w:t>
      </w:r>
      <w:r>
        <w:rPr>
          <w:spacing w:val="0"/>
          <w:w w:val="100"/>
          <w:position w:val="0"/>
        </w:rPr>
        <w:t xml:space="preserve"> к). Частота вращения режущего инструмента опре</w:t>
        <w:softHyphen/>
        <w:t>деляется по такой же формуле, только в ней вместо диаметра за</w:t>
        <w:softHyphen/>
        <w:t xml:space="preserve">готовки подставляют диаметр режущего инструмента: сверла </w:t>
      </w:r>
      <w:r>
        <w:rPr>
          <w:spacing w:val="0"/>
          <w:w w:val="100"/>
          <w:position w:val="0"/>
        </w:rPr>
        <w:t>(d</w:t>
      </w:r>
      <w:r>
        <w:rPr>
          <w:spacing w:val="0"/>
          <w:w w:val="100"/>
          <w:position w:val="0"/>
          <w:sz w:val="13"/>
          <w:szCs w:val="13"/>
          <w:vertAlign w:val="subscript"/>
        </w:rPr>
        <w:t>CB</w:t>
      </w:r>
      <w:r>
        <w:rPr>
          <w:spacing w:val="0"/>
          <w:w w:val="100"/>
          <w:position w:val="0"/>
        </w:rPr>
        <w:t xml:space="preserve">), </w:t>
      </w:r>
      <w:r>
        <w:rPr>
          <w:spacing w:val="0"/>
          <w:w w:val="100"/>
          <w:position w:val="0"/>
        </w:rPr>
        <w:t xml:space="preserve">фрезы </w:t>
      </w:r>
      <w:r>
        <w:rPr>
          <w:spacing w:val="0"/>
          <w:w w:val="100"/>
          <w:position w:val="0"/>
          <w:sz w:val="13"/>
          <w:szCs w:val="13"/>
        </w:rPr>
        <w:t>^</w:t>
      </w:r>
      <w:r>
        <w:rPr>
          <w:spacing w:val="0"/>
          <w:w w:val="100"/>
          <w:position w:val="0"/>
          <w:sz w:val="13"/>
          <w:szCs w:val="13"/>
          <w:vertAlign w:val="subscript"/>
        </w:rPr>
        <w:t>фр</w:t>
      </w:r>
      <w:r>
        <w:rPr>
          <w:spacing w:val="0"/>
          <w:w w:val="100"/>
          <w:position w:val="0"/>
        </w:rPr>
        <w:t xml:space="preserve">) и шлифовального круга </w:t>
      </w:r>
      <w:r>
        <w:rPr>
          <w:spacing w:val="0"/>
          <w:w w:val="100"/>
          <w:position w:val="0"/>
        </w:rPr>
        <w:t>(d</w:t>
      </w:r>
      <w:r>
        <w:rPr>
          <w:spacing w:val="0"/>
          <w:w w:val="100"/>
          <w:position w:val="0"/>
          <w:sz w:val="13"/>
          <w:szCs w:val="13"/>
          <w:vertAlign w:val="subscript"/>
        </w:rPr>
        <w:t>0</w:t>
      </w:r>
      <w:r>
        <w:rPr>
          <w:spacing w:val="0"/>
          <w:w w:val="100"/>
          <w:position w:val="0"/>
          <w:sz w:val="13"/>
          <w:szCs w:val="13"/>
        </w:rPr>
        <w:t>.</w:t>
      </w:r>
      <w:r>
        <w:rPr>
          <w:spacing w:val="0"/>
          <w:w w:val="100"/>
          <w:position w:val="0"/>
          <w:sz w:val="13"/>
          <w:szCs w:val="13"/>
          <w:vertAlign w:val="subscript"/>
        </w:rPr>
        <w:t>K</w:t>
      </w:r>
      <w:r>
        <w:rPr>
          <w:spacing w:val="0"/>
          <w:w w:val="100"/>
          <w:position w:val="0"/>
        </w:rPr>
        <w:t>).</w:t>
      </w:r>
    </w:p>
    <w:p>
      <w:pPr>
        <w:pStyle w:val="Style18"/>
        <w:keepNext w:val="0"/>
        <w:keepLines w:val="0"/>
        <w:framePr w:w="6466" w:h="8390" w:hRule="exact" w:wrap="none" w:vAnchor="page" w:hAnchor="page" w:x="2694" w:y="5035"/>
        <w:widowControl w:val="0"/>
        <w:shd w:val="clear" w:color="auto" w:fill="auto"/>
        <w:bidi w:val="0"/>
        <w:spacing w:before="0" w:after="80" w:line="233" w:lineRule="auto"/>
        <w:ind w:left="0" w:right="0"/>
        <w:jc w:val="both"/>
      </w:pPr>
      <w:r>
        <w:rPr>
          <w:spacing w:val="0"/>
          <w:w w:val="100"/>
          <w:position w:val="0"/>
        </w:rPr>
        <w:t>У долбежных, зубодолбежных, продольно-строгальных, попе</w:t>
        <w:softHyphen/>
        <w:t>речно-строгальных и протяжных станков главным движением является возвратно-поступательное прямолинейное движение. На рис. 1.1, л показана схема обработки поверхности на поперечно</w:t>
        <w:softHyphen/>
        <w:t>строгальном станке (главное движение совершает режущий инст</w:t>
        <w:softHyphen/>
        <w:t>румент), что характерно для долбежного, зубодолбежного и про</w:t>
        <w:softHyphen/>
        <w:t>тяжного станков; на продольно-строгальном станке главное дви</w:t>
        <w:softHyphen/>
        <w:t xml:space="preserve">жение сообщается столу, т.е. заготовке. Скорость резания, т.е. скорость рабочего хода </w:t>
      </w:r>
      <w:r>
        <w:rPr>
          <w:spacing w:val="0"/>
          <w:w w:val="100"/>
          <w:position w:val="0"/>
        </w:rPr>
        <w:t>v</w:t>
      </w:r>
      <w:r>
        <w:rPr>
          <w:spacing w:val="0"/>
          <w:w w:val="100"/>
          <w:position w:val="0"/>
          <w:sz w:val="13"/>
          <w:szCs w:val="13"/>
          <w:vertAlign w:val="subscript"/>
        </w:rPr>
        <w:t>p</w:t>
      </w:r>
      <w:r>
        <w:rPr>
          <w:spacing w:val="0"/>
          <w:w w:val="100"/>
          <w:position w:val="0"/>
          <w:sz w:val="13"/>
          <w:szCs w:val="13"/>
        </w:rPr>
        <w:t>.</w:t>
      </w:r>
      <w:r>
        <w:rPr>
          <w:spacing w:val="0"/>
          <w:w w:val="100"/>
          <w:position w:val="0"/>
          <w:sz w:val="13"/>
          <w:szCs w:val="13"/>
          <w:vertAlign w:val="subscript"/>
        </w:rPr>
        <w:t>x</w:t>
      </w:r>
      <w:r>
        <w:rPr>
          <w:spacing w:val="0"/>
          <w:w w:val="100"/>
          <w:position w:val="0"/>
        </w:rPr>
        <w:t xml:space="preserve">, </w:t>
      </w:r>
      <w:r>
        <w:rPr>
          <w:spacing w:val="0"/>
          <w:w w:val="100"/>
          <w:position w:val="0"/>
        </w:rPr>
        <w:t>м/мин, ползуна или стола, связана с частотой п</w:t>
      </w:r>
      <w:r>
        <w:rPr>
          <w:spacing w:val="0"/>
          <w:w w:val="100"/>
          <w:position w:val="0"/>
          <w:sz w:val="13"/>
          <w:szCs w:val="13"/>
          <w:vertAlign w:val="subscript"/>
        </w:rPr>
        <w:t>2х</w:t>
      </w:r>
      <w:r>
        <w:rPr>
          <w:spacing w:val="0"/>
          <w:w w:val="100"/>
          <w:position w:val="0"/>
        </w:rPr>
        <w:t>, двойных ходов/мин, для долбежных и строгальных станков следующей зависимостью</w:t>
      </w:r>
    </w:p>
    <w:p>
      <w:pPr>
        <w:pStyle w:val="Style2"/>
        <w:keepNext w:val="0"/>
        <w:keepLines w:val="0"/>
        <w:framePr w:w="6466" w:h="8390" w:hRule="exact" w:wrap="none" w:vAnchor="page" w:hAnchor="page" w:x="2694" w:y="5035"/>
        <w:widowControl w:val="0"/>
        <w:shd w:val="clear" w:color="auto" w:fill="auto"/>
        <w:bidi w:val="0"/>
        <w:spacing w:before="0" w:after="0" w:line="257" w:lineRule="auto"/>
        <w:ind w:left="0" w:right="0" w:firstLine="0"/>
        <w:jc w:val="center"/>
      </w:pPr>
      <w:r>
        <w:rPr>
          <w:spacing w:val="0"/>
          <w:w w:val="100"/>
          <w:position w:val="0"/>
          <w:sz w:val="20"/>
          <w:szCs w:val="20"/>
          <w:vertAlign w:val="superscript"/>
        </w:rPr>
        <w:t>v</w:t>
      </w:r>
      <w:r>
        <w:rPr>
          <w:spacing w:val="0"/>
          <w:w w:val="100"/>
          <w:position w:val="0"/>
          <w:sz w:val="13"/>
          <w:szCs w:val="13"/>
        </w:rPr>
        <w:t>p.</w:t>
      </w:r>
      <w:r>
        <w:rPr>
          <w:spacing w:val="0"/>
          <w:w w:val="100"/>
          <w:position w:val="0"/>
          <w:sz w:val="13"/>
          <w:szCs w:val="13"/>
          <w:vertAlign w:val="subscript"/>
        </w:rPr>
        <w:t>x</w:t>
      </w:r>
      <w:r>
        <w:rPr>
          <w:spacing w:val="0"/>
          <w:w w:val="100"/>
          <w:position w:val="0"/>
          <w:sz w:val="13"/>
          <w:szCs w:val="13"/>
        </w:rPr>
        <w:t xml:space="preserve"> </w:t>
      </w:r>
      <w:r>
        <w:rPr>
          <w:spacing w:val="0"/>
          <w:w w:val="100"/>
          <w:position w:val="0"/>
        </w:rPr>
        <w:t xml:space="preserve">= </w:t>
      </w:r>
      <w:r>
        <w:rPr>
          <w:spacing w:val="0"/>
          <w:w w:val="100"/>
          <w:position w:val="0"/>
          <w:sz w:val="32"/>
          <w:szCs w:val="32"/>
          <w:vertAlign w:val="superscript"/>
        </w:rPr>
        <w:t>10</w:t>
      </w:r>
      <w:r>
        <w:rPr>
          <w:spacing w:val="0"/>
          <w:w w:val="100"/>
          <w:position w:val="0"/>
          <w:sz w:val="13"/>
          <w:szCs w:val="13"/>
        </w:rPr>
        <w:t>-</w:t>
      </w:r>
      <w:r>
        <w:rPr>
          <w:spacing w:val="0"/>
          <w:w w:val="100"/>
          <w:position w:val="0"/>
          <w:sz w:val="13"/>
          <w:szCs w:val="13"/>
        </w:rPr>
        <w:t>3</w:t>
      </w:r>
      <w:r>
        <w:rPr>
          <w:rFonts w:ascii="Courier New" w:eastAsia="Courier New" w:hAnsi="Courier New" w:cs="Courier New"/>
          <w:spacing w:val="0"/>
          <w:w w:val="100"/>
          <w:position w:val="0"/>
          <w:sz w:val="22"/>
          <w:szCs w:val="22"/>
          <w:vertAlign w:val="superscript"/>
        </w:rPr>
        <w:t>Ln</w:t>
      </w:r>
      <w:r>
        <w:rPr>
          <w:spacing w:val="0"/>
          <w:w w:val="100"/>
          <w:position w:val="0"/>
          <w:sz w:val="13"/>
          <w:szCs w:val="13"/>
        </w:rPr>
        <w:t>2x</w:t>
      </w:r>
      <w:r>
        <w:rPr>
          <w:spacing w:val="0"/>
          <w:w w:val="100"/>
          <w:position w:val="0"/>
          <w:sz w:val="32"/>
          <w:szCs w:val="32"/>
          <w:vertAlign w:val="superscript"/>
        </w:rPr>
        <w:t>(1</w:t>
      </w:r>
      <w:r>
        <w:rPr>
          <w:spacing w:val="0"/>
          <w:w w:val="100"/>
          <w:position w:val="0"/>
          <w:sz w:val="32"/>
          <w:szCs w:val="32"/>
        </w:rPr>
        <w:t xml:space="preserve"> </w:t>
      </w:r>
      <w:r>
        <w:rPr>
          <w:spacing w:val="0"/>
          <w:w w:val="100"/>
          <w:position w:val="0"/>
        </w:rPr>
        <w:t xml:space="preserve">+ </w:t>
      </w:r>
      <w:r>
        <w:rPr>
          <w:spacing w:val="0"/>
          <w:w w:val="100"/>
          <w:position w:val="0"/>
        </w:rPr>
        <w:t>q).</w:t>
      </w:r>
    </w:p>
    <w:p>
      <w:pPr>
        <w:pStyle w:val="Style18"/>
        <w:keepNext w:val="0"/>
        <w:keepLines w:val="0"/>
        <w:framePr w:w="6466" w:h="8390" w:hRule="exact" w:wrap="none" w:vAnchor="page" w:hAnchor="page" w:x="2694" w:y="5035"/>
        <w:widowControl w:val="0"/>
        <w:shd w:val="clear" w:color="auto" w:fill="auto"/>
        <w:bidi w:val="0"/>
        <w:spacing w:before="0" w:after="0" w:line="233" w:lineRule="auto"/>
        <w:ind w:left="0" w:right="0" w:firstLine="0"/>
        <w:jc w:val="both"/>
      </w:pPr>
      <w:r>
        <w:rPr>
          <w:spacing w:val="0"/>
          <w:w w:val="100"/>
          <w:position w:val="0"/>
        </w:rPr>
        <w:t xml:space="preserve">где </w:t>
      </w:r>
      <w:r>
        <w:rPr>
          <w:b/>
          <w:bCs/>
          <w:i/>
          <w:iCs/>
          <w:spacing w:val="0"/>
          <w:w w:val="100"/>
          <w:position w:val="0"/>
          <w:sz w:val="13"/>
          <w:szCs w:val="13"/>
        </w:rPr>
        <w:t xml:space="preserve">L </w:t>
      </w:r>
      <w:r>
        <w:rPr>
          <w:b/>
          <w:bCs/>
          <w:i/>
          <w:iCs/>
          <w:spacing w:val="0"/>
          <w:w w:val="100"/>
          <w:position w:val="0"/>
          <w:sz w:val="13"/>
          <w:szCs w:val="13"/>
        </w:rPr>
        <w:t>—</w:t>
      </w:r>
      <w:r>
        <w:rPr>
          <w:spacing w:val="0"/>
          <w:w w:val="100"/>
          <w:position w:val="0"/>
        </w:rPr>
        <w:t xml:space="preserve"> путь, равный сумме длины обработки </w:t>
      </w:r>
      <w:r>
        <w:rPr>
          <w:i/>
          <w:iCs/>
          <w:spacing w:val="0"/>
          <w:w w:val="100"/>
          <w:position w:val="0"/>
        </w:rPr>
        <w:t>1</w:t>
      </w:r>
      <w:r>
        <w:rPr>
          <w:spacing w:val="0"/>
          <w:w w:val="100"/>
          <w:position w:val="0"/>
        </w:rPr>
        <w:t xml:space="preserve"> и перебегов </w:t>
      </w:r>
      <w:r>
        <w:rPr>
          <w:i/>
          <w:iCs/>
          <w:spacing w:val="0"/>
          <w:w w:val="100"/>
          <w:position w:val="0"/>
        </w:rPr>
        <w:t>1</w:t>
      </w:r>
      <w:r>
        <w:rPr>
          <w:b/>
          <w:bCs/>
          <w:i/>
          <w:iCs/>
          <w:spacing w:val="0"/>
          <w:w w:val="100"/>
          <w:position w:val="0"/>
          <w:sz w:val="13"/>
          <w:szCs w:val="13"/>
          <w:vertAlign w:val="subscript"/>
        </w:rPr>
        <w:t>1</w:t>
      </w:r>
      <w:r>
        <w:rPr>
          <w:spacing w:val="0"/>
          <w:w w:val="100"/>
          <w:position w:val="0"/>
        </w:rPr>
        <w:t xml:space="preserve"> и </w:t>
      </w:r>
      <w:r>
        <w:rPr>
          <w:i/>
          <w:iCs/>
          <w:spacing w:val="0"/>
          <w:w w:val="100"/>
          <w:position w:val="0"/>
        </w:rPr>
        <w:t>1</w:t>
      </w:r>
      <w:r>
        <w:rPr>
          <w:b/>
          <w:bCs/>
          <w:i/>
          <w:iCs/>
          <w:spacing w:val="0"/>
          <w:w w:val="100"/>
          <w:position w:val="0"/>
          <w:sz w:val="13"/>
          <w:szCs w:val="13"/>
          <w:vertAlign w:val="subscript"/>
        </w:rPr>
        <w:t xml:space="preserve">2 </w:t>
      </w:r>
      <w:r>
        <w:rPr>
          <w:spacing w:val="0"/>
          <w:w w:val="100"/>
          <w:position w:val="0"/>
        </w:rPr>
        <w:t xml:space="preserve">инструмента, </w:t>
      </w:r>
      <w:r>
        <w:rPr>
          <w:i/>
          <w:iCs/>
          <w:spacing w:val="0"/>
          <w:w w:val="100"/>
          <w:position w:val="0"/>
        </w:rPr>
        <w:t xml:space="preserve">L </w:t>
      </w:r>
      <w:r>
        <w:rPr>
          <w:i/>
          <w:iCs/>
          <w:spacing w:val="0"/>
          <w:w w:val="100"/>
          <w:position w:val="0"/>
        </w:rPr>
        <w:t xml:space="preserve">= </w:t>
      </w:r>
      <w:r>
        <w:rPr>
          <w:i/>
          <w:iCs/>
          <w:spacing w:val="0"/>
          <w:w w:val="100"/>
          <w:position w:val="0"/>
        </w:rPr>
        <w:t>1</w:t>
      </w:r>
      <w:r>
        <w:rPr>
          <w:spacing w:val="0"/>
          <w:w w:val="100"/>
          <w:position w:val="0"/>
        </w:rPr>
        <w:t xml:space="preserve"> + </w:t>
      </w:r>
      <w:r>
        <w:rPr>
          <w:spacing w:val="0"/>
          <w:w w:val="100"/>
          <w:position w:val="0"/>
        </w:rPr>
        <w:t>1</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 xml:space="preserve">+ </w:t>
      </w:r>
      <w:r>
        <w:rPr>
          <w:spacing w:val="0"/>
          <w:w w:val="100"/>
          <w:position w:val="0"/>
        </w:rPr>
        <w:t>1</w:t>
      </w:r>
      <w:r>
        <w:rPr>
          <w:spacing w:val="0"/>
          <w:w w:val="100"/>
          <w:position w:val="0"/>
          <w:sz w:val="13"/>
          <w:szCs w:val="13"/>
          <w:vertAlign w:val="subscript"/>
        </w:rPr>
        <w:t>2</w:t>
      </w:r>
      <w:r>
        <w:rPr>
          <w:spacing w:val="0"/>
          <w:w w:val="100"/>
          <w:position w:val="0"/>
        </w:rPr>
        <w:t xml:space="preserve">, мм; </w:t>
      </w:r>
      <w:r>
        <w:rPr>
          <w:i/>
          <w:iCs/>
          <w:spacing w:val="0"/>
          <w:w w:val="100"/>
          <w:position w:val="0"/>
        </w:rPr>
        <w:t xml:space="preserve">q </w:t>
      </w:r>
      <w:r>
        <w:rPr>
          <w:i/>
          <w:iCs/>
          <w:spacing w:val="0"/>
          <w:w w:val="100"/>
          <w:position w:val="0"/>
        </w:rPr>
        <w:t>—</w:t>
      </w:r>
      <w:r>
        <w:rPr>
          <w:spacing w:val="0"/>
          <w:w w:val="100"/>
          <w:position w:val="0"/>
        </w:rPr>
        <w:t xml:space="preserve"> отношение скорости рабоче</w:t>
        <w:softHyphen/>
        <w:t>го хода к скорости холостого хода.</w:t>
      </w:r>
    </w:p>
    <w:p>
      <w:pPr>
        <w:pStyle w:val="Style35"/>
        <w:keepNext w:val="0"/>
        <w:keepLines w:val="0"/>
        <w:framePr w:wrap="none" w:vAnchor="page" w:hAnchor="page" w:x="8761" w:y="13546"/>
        <w:widowControl w:val="0"/>
        <w:shd w:val="clear" w:color="auto" w:fill="auto"/>
        <w:bidi w:val="0"/>
        <w:spacing w:before="0" w:after="0" w:line="240" w:lineRule="auto"/>
        <w:ind w:left="0" w:right="0" w:firstLine="0"/>
        <w:jc w:val="left"/>
      </w:pPr>
      <w:r>
        <w:rPr>
          <w:spacing w:val="0"/>
          <w:w w:val="100"/>
          <w:position w:val="0"/>
        </w:rPr>
        <w:t>13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68" w:y="3241"/>
        <w:widowControl w:val="0"/>
        <w:rPr>
          <w:sz w:val="2"/>
          <w:szCs w:val="2"/>
        </w:rPr>
      </w:pPr>
      <w:r>
        <w:drawing>
          <wp:inline>
            <wp:extent cx="1188720" cy="106045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pic:blipFill>
                  <pic:spPr>
                    <a:xfrm>
                      <a:ext cx="1188720" cy="1060450"/>
                    </a:xfrm>
                    <a:prstGeom prst="rect"/>
                  </pic:spPr>
                </pic:pic>
              </a:graphicData>
            </a:graphic>
          </wp:inline>
        </w:drawing>
      </w:r>
    </w:p>
    <w:p>
      <w:pPr>
        <w:framePr w:wrap="none" w:vAnchor="page" w:hAnchor="page" w:x="5700" w:y="3289"/>
        <w:widowControl w:val="0"/>
        <w:rPr>
          <w:sz w:val="2"/>
          <w:szCs w:val="2"/>
        </w:rPr>
      </w:pPr>
      <w:r>
        <w:drawing>
          <wp:inline>
            <wp:extent cx="2109470" cy="725170"/>
            <wp:docPr id="6" name="Picutre 6"/>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ext cx="2109470" cy="725170"/>
                    </a:xfrm>
                    <a:prstGeom prst="rect"/>
                  </pic:spPr>
                </pic:pic>
              </a:graphicData>
            </a:graphic>
          </wp:inline>
        </w:drawing>
      </w:r>
    </w:p>
    <w:p>
      <w:pPr>
        <w:framePr w:wrap="none" w:vAnchor="page" w:hAnchor="page" w:x="2840" w:y="5603"/>
        <w:widowControl w:val="0"/>
        <w:rPr>
          <w:sz w:val="2"/>
          <w:szCs w:val="2"/>
        </w:rPr>
      </w:pPr>
      <w:r>
        <w:drawing>
          <wp:inline>
            <wp:extent cx="1731010" cy="737870"/>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ext cx="1731010" cy="737870"/>
                    </a:xfrm>
                    <a:prstGeom prst="rect"/>
                  </pic:spPr>
                </pic:pic>
              </a:graphicData>
            </a:graphic>
          </wp:inline>
        </w:drawing>
      </w:r>
    </w:p>
    <w:p>
      <w:pPr>
        <w:framePr w:wrap="none" w:vAnchor="page" w:hAnchor="page" w:x="6190" w:y="5464"/>
        <w:widowControl w:val="0"/>
        <w:rPr>
          <w:sz w:val="2"/>
          <w:szCs w:val="2"/>
        </w:rPr>
      </w:pPr>
      <w:r>
        <w:drawing>
          <wp:inline>
            <wp:extent cx="1835150" cy="1048385"/>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ext cx="1835150" cy="1048385"/>
                    </a:xfrm>
                    <a:prstGeom prst="rect"/>
                  </pic:spPr>
                </pic:pic>
              </a:graphicData>
            </a:graphic>
          </wp:inline>
        </w:drawing>
      </w:r>
    </w:p>
    <w:p>
      <w:pPr>
        <w:framePr w:wrap="none" w:vAnchor="page" w:hAnchor="page" w:x="2974" w:y="7768"/>
        <w:widowControl w:val="0"/>
        <w:rPr>
          <w:sz w:val="2"/>
          <w:szCs w:val="2"/>
        </w:rPr>
      </w:pPr>
      <w:r>
        <w:drawing>
          <wp:inline>
            <wp:extent cx="2590800" cy="2389505"/>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ext cx="2590800" cy="2389505"/>
                    </a:xfrm>
                    <a:prstGeom prst="rect"/>
                  </pic:spPr>
                </pic:pic>
              </a:graphicData>
            </a:graphic>
          </wp:inline>
        </w:drawing>
      </w:r>
    </w:p>
    <w:p>
      <w:pPr>
        <w:pStyle w:val="Style67"/>
        <w:keepNext w:val="0"/>
        <w:keepLines w:val="0"/>
        <w:framePr w:w="6456" w:h="1656" w:hRule="exact" w:wrap="none" w:vAnchor="page" w:hAnchor="page" w:x="2811" w:y="11742"/>
        <w:widowControl w:val="0"/>
        <w:shd w:val="clear" w:color="auto" w:fill="auto"/>
        <w:bidi w:val="0"/>
        <w:spacing w:before="0" w:after="0" w:line="240" w:lineRule="auto"/>
        <w:ind w:left="0" w:right="0" w:firstLine="0"/>
        <w:jc w:val="left"/>
      </w:pPr>
      <w:r>
        <w:rPr>
          <w:spacing w:val="0"/>
          <w:w w:val="100"/>
          <w:position w:val="0"/>
        </w:rPr>
        <w:t>Рис. 1.1. Виды главного движения и движения подач в токарных</w:t>
      </w:r>
    </w:p>
    <w:p>
      <w:pPr>
        <w:pStyle w:val="Style67"/>
        <w:keepNext w:val="0"/>
        <w:keepLines w:val="0"/>
        <w:framePr w:w="6456" w:h="1656" w:hRule="exact" w:wrap="none" w:vAnchor="page" w:hAnchor="page" w:x="2811" w:y="11742"/>
        <w:widowControl w:val="0"/>
        <w:shd w:val="clear" w:color="auto" w:fill="auto"/>
        <w:bidi w:val="0"/>
        <w:spacing w:before="0" w:after="40" w:line="240" w:lineRule="auto"/>
        <w:ind w:left="980" w:right="0" w:firstLine="0"/>
        <w:jc w:val="left"/>
      </w:pPr>
      <w:r>
        <w:rPr>
          <w:spacing w:val="0"/>
          <w:w w:val="100"/>
          <w:position w:val="0"/>
        </w:rPr>
        <w:t>(</w:t>
      </w:r>
      <w:r>
        <w:rPr>
          <w:i/>
          <w:iCs/>
          <w:spacing w:val="0"/>
          <w:w w:val="100"/>
          <w:position w:val="0"/>
        </w:rPr>
        <w:t>а</w:t>
      </w:r>
      <w:r>
        <w:rPr>
          <w:spacing w:val="0"/>
          <w:w w:val="100"/>
          <w:position w:val="0"/>
        </w:rPr>
        <w:t xml:space="preserve">, </w:t>
      </w:r>
      <w:r>
        <w:rPr>
          <w:i/>
          <w:iCs/>
          <w:spacing w:val="0"/>
          <w:w w:val="100"/>
          <w:position w:val="0"/>
        </w:rPr>
        <w:t>б, в</w:t>
      </w:r>
      <w:r>
        <w:rPr>
          <w:spacing w:val="0"/>
          <w:w w:val="100"/>
          <w:position w:val="0"/>
        </w:rPr>
        <w:t>), фрезерных (</w:t>
      </w:r>
      <w:r>
        <w:rPr>
          <w:i/>
          <w:iCs/>
          <w:spacing w:val="0"/>
          <w:w w:val="100"/>
          <w:position w:val="0"/>
        </w:rPr>
        <w:t>г</w:t>
      </w:r>
      <w:r>
        <w:rPr>
          <w:spacing w:val="0"/>
          <w:w w:val="100"/>
          <w:position w:val="0"/>
        </w:rPr>
        <w:t xml:space="preserve">, </w:t>
      </w:r>
      <w:r>
        <w:rPr>
          <w:i/>
          <w:iCs/>
          <w:spacing w:val="0"/>
          <w:w w:val="100"/>
          <w:position w:val="0"/>
        </w:rPr>
        <w:t>д</w:t>
      </w:r>
      <w:r>
        <w:rPr>
          <w:spacing w:val="0"/>
          <w:w w:val="100"/>
          <w:position w:val="0"/>
        </w:rPr>
        <w:t>), сверлильных (</w:t>
      </w:r>
      <w:r>
        <w:rPr>
          <w:i/>
          <w:iCs/>
          <w:spacing w:val="0"/>
          <w:w w:val="100"/>
          <w:position w:val="0"/>
        </w:rPr>
        <w:t>е</w:t>
      </w:r>
      <w:r>
        <w:rPr>
          <w:spacing w:val="0"/>
          <w:w w:val="100"/>
          <w:position w:val="0"/>
        </w:rPr>
        <w:t xml:space="preserve">), шлифовальных </w:t>
      </w:r>
      <w:r>
        <w:rPr>
          <w:i/>
          <w:iCs/>
          <w:spacing w:val="0"/>
          <w:w w:val="100"/>
          <w:position w:val="0"/>
        </w:rPr>
        <w:t>(ж, з</w:t>
      </w:r>
      <w:r>
        <w:rPr>
          <w:spacing w:val="0"/>
          <w:w w:val="100"/>
          <w:position w:val="0"/>
        </w:rPr>
        <w:t xml:space="preserve">), зубофрезерных </w:t>
      </w:r>
      <w:r>
        <w:rPr>
          <w:i/>
          <w:iCs/>
          <w:spacing w:val="0"/>
          <w:w w:val="100"/>
          <w:position w:val="0"/>
        </w:rPr>
        <w:t>(и, к</w:t>
      </w:r>
      <w:r>
        <w:rPr>
          <w:spacing w:val="0"/>
          <w:w w:val="100"/>
          <w:position w:val="0"/>
        </w:rPr>
        <w:t>), строгальных (</w:t>
      </w:r>
      <w:r>
        <w:rPr>
          <w:i/>
          <w:iCs/>
          <w:spacing w:val="0"/>
          <w:w w:val="100"/>
          <w:position w:val="0"/>
        </w:rPr>
        <w:t>л</w:t>
      </w:r>
      <w:r>
        <w:rPr>
          <w:spacing w:val="0"/>
          <w:w w:val="100"/>
          <w:position w:val="0"/>
        </w:rPr>
        <w:t>) станках и токарных автоматах (</w:t>
      </w:r>
      <w:r>
        <w:rPr>
          <w:i/>
          <w:iCs/>
          <w:spacing w:val="0"/>
          <w:w w:val="100"/>
          <w:position w:val="0"/>
        </w:rPr>
        <w:t>м</w:t>
      </w:r>
      <w:r>
        <w:rPr>
          <w:spacing w:val="0"/>
          <w:w w:val="100"/>
          <w:position w:val="0"/>
        </w:rPr>
        <w:t xml:space="preserve">, </w:t>
      </w:r>
      <w:r>
        <w:rPr>
          <w:i/>
          <w:iCs/>
          <w:spacing w:val="0"/>
          <w:w w:val="100"/>
          <w:position w:val="0"/>
        </w:rPr>
        <w:t>н</w:t>
      </w:r>
      <w:r>
        <w:rPr>
          <w:spacing w:val="0"/>
          <w:w w:val="100"/>
          <w:position w:val="0"/>
        </w:rPr>
        <w:t>):</w:t>
      </w:r>
    </w:p>
    <w:p>
      <w:pPr>
        <w:pStyle w:val="Style67"/>
        <w:keepNext w:val="0"/>
        <w:keepLines w:val="0"/>
        <w:framePr w:w="6456" w:h="1656" w:hRule="exact" w:wrap="none" w:vAnchor="page" w:hAnchor="page" w:x="2811" w:y="11742"/>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D</w:t>
      </w:r>
      <w:r>
        <w:rPr>
          <w:i/>
          <w:iCs/>
          <w:spacing w:val="0"/>
          <w:w w:val="100"/>
          <w:position w:val="0"/>
          <w:sz w:val="17"/>
          <w:szCs w:val="17"/>
          <w:vertAlign w:val="subscript"/>
        </w:rPr>
        <w:t>r</w:t>
      </w:r>
      <w:r>
        <w:rPr>
          <w:spacing w:val="0"/>
          <w:w w:val="100"/>
          <w:position w:val="0"/>
          <w:sz w:val="17"/>
          <w:szCs w:val="17"/>
        </w:rPr>
        <w:t xml:space="preserve"> </w:t>
      </w:r>
      <w:r>
        <w:rPr>
          <w:spacing w:val="0"/>
          <w:w w:val="100"/>
          <w:position w:val="0"/>
          <w:sz w:val="17"/>
          <w:szCs w:val="17"/>
        </w:rPr>
        <w:t xml:space="preserve">— главное движение (движение резания);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пр</w:t>
      </w:r>
      <w:r>
        <w:rPr>
          <w:spacing w:val="0"/>
          <w:w w:val="100"/>
          <w:position w:val="0"/>
          <w:sz w:val="17"/>
          <w:szCs w:val="17"/>
        </w:rPr>
        <w:t xml:space="preserve">,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п</w:t>
      </w:r>
      <w:r>
        <w:rPr>
          <w:spacing w:val="0"/>
          <w:w w:val="100"/>
          <w:position w:val="0"/>
          <w:sz w:val="19"/>
          <w:szCs w:val="19"/>
        </w:rPr>
        <w:t xml:space="preserve"> </w:t>
      </w:r>
      <w:r>
        <w:rPr>
          <w:spacing w:val="0"/>
          <w:w w:val="100"/>
          <w:position w:val="0"/>
          <w:sz w:val="17"/>
          <w:szCs w:val="17"/>
        </w:rPr>
        <w:t>— продольное и попе</w:t>
        <w:softHyphen/>
        <w:t xml:space="preserve">речное движения подачи;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в</w:t>
      </w:r>
      <w:r>
        <w:rPr>
          <w:spacing w:val="0"/>
          <w:w w:val="100"/>
          <w:position w:val="0"/>
          <w:sz w:val="17"/>
          <w:szCs w:val="17"/>
        </w:rPr>
        <w:t xml:space="preserve">,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кр</w:t>
      </w:r>
      <w:r>
        <w:rPr>
          <w:spacing w:val="0"/>
          <w:w w:val="100"/>
          <w:position w:val="0"/>
          <w:sz w:val="19"/>
          <w:szCs w:val="19"/>
        </w:rPr>
        <w:t xml:space="preserve"> </w:t>
      </w:r>
      <w:r>
        <w:rPr>
          <w:spacing w:val="0"/>
          <w:w w:val="100"/>
          <w:position w:val="0"/>
          <w:sz w:val="17"/>
          <w:szCs w:val="17"/>
        </w:rPr>
        <w:t>— вертикальное и круговое движения пода</w:t>
        <w:softHyphen/>
        <w:t xml:space="preserve">чи;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т</w:t>
      </w:r>
      <w:r>
        <w:rPr>
          <w:spacing w:val="0"/>
          <w:w w:val="100"/>
          <w:position w:val="0"/>
          <w:sz w:val="17"/>
          <w:szCs w:val="17"/>
        </w:rPr>
        <w:t xml:space="preserve">,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ос</w:t>
      </w:r>
      <w:r>
        <w:rPr>
          <w:spacing w:val="0"/>
          <w:w w:val="100"/>
          <w:position w:val="0"/>
          <w:sz w:val="17"/>
          <w:szCs w:val="17"/>
        </w:rPr>
        <w:t xml:space="preserve">,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р</w:t>
      </w:r>
      <w:r>
        <w:rPr>
          <w:spacing w:val="0"/>
          <w:w w:val="100"/>
          <w:position w:val="0"/>
          <w:sz w:val="19"/>
          <w:szCs w:val="19"/>
        </w:rPr>
        <w:t xml:space="preserve"> </w:t>
      </w:r>
      <w:r>
        <w:rPr>
          <w:spacing w:val="0"/>
          <w:w w:val="100"/>
          <w:position w:val="0"/>
          <w:sz w:val="17"/>
          <w:szCs w:val="17"/>
        </w:rPr>
        <w:t>— движения тангенциальной, осевой и радиальной подачи соответственно</w:t>
      </w:r>
    </w:p>
    <w:p>
      <w:pPr>
        <w:pStyle w:val="Style35"/>
        <w:keepNext w:val="0"/>
        <w:keepLines w:val="0"/>
        <w:framePr w:w="6456" w:h="274" w:hRule="exact" w:wrap="none" w:vAnchor="page" w:hAnchor="page" w:x="2811" w:y="13677"/>
        <w:widowControl w:val="0"/>
        <w:shd w:val="clear" w:color="auto" w:fill="auto"/>
        <w:bidi w:val="0"/>
        <w:spacing w:before="0" w:after="0" w:line="240" w:lineRule="auto"/>
        <w:ind w:left="0" w:right="0" w:firstLine="0"/>
        <w:jc w:val="left"/>
      </w:pPr>
      <w:r>
        <w:rPr>
          <w:spacing w:val="0"/>
          <w:w w:val="100"/>
          <w:position w:val="0"/>
        </w:rPr>
        <w:t>14</w:t>
      </w:r>
    </w:p>
    <w:p>
      <w:pPr>
        <w:framePr w:wrap="none" w:vAnchor="page" w:hAnchor="page" w:x="7385" w:y="7753"/>
        <w:widowControl w:val="0"/>
        <w:rPr>
          <w:sz w:val="2"/>
          <w:szCs w:val="2"/>
        </w:rPr>
      </w:pPr>
      <w:r>
        <w:drawing>
          <wp:inline>
            <wp:extent cx="1073150" cy="1085215"/>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ext cx="1073150" cy="1085215"/>
                    </a:xfrm>
                    <a:prstGeom prst="rect"/>
                  </pic:spPr>
                </pic:pic>
              </a:graphicData>
            </a:graphic>
          </wp:inline>
        </w:drawing>
      </w:r>
    </w:p>
    <w:p>
      <w:pPr>
        <w:framePr w:wrap="none" w:vAnchor="page" w:hAnchor="page" w:x="7472" w:y="9937"/>
        <w:widowControl w:val="0"/>
        <w:rPr>
          <w:sz w:val="2"/>
          <w:szCs w:val="2"/>
        </w:rPr>
      </w:pPr>
      <w:r>
        <w:drawing>
          <wp:inline>
            <wp:extent cx="963295" cy="101219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pic:blipFill>
                  <pic:spPr>
                    <a:xfrm>
                      <a:ext cx="963295" cy="1012190"/>
                    </a:xfrm>
                    <a:prstGeom prst="rect"/>
                  </pic:spPr>
                </pic:pic>
              </a:graphicData>
            </a:graphic>
          </wp:inline>
        </w:drawing>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493" w:hRule="exact" w:wrap="none" w:vAnchor="page" w:hAnchor="page" w:x="2679" w:y="3233"/>
        <w:widowControl w:val="0"/>
        <w:shd w:val="clear" w:color="auto" w:fill="auto"/>
        <w:bidi w:val="0"/>
        <w:spacing w:before="0" w:after="0" w:line="233" w:lineRule="auto"/>
        <w:ind w:left="0" w:right="0"/>
        <w:jc w:val="both"/>
      </w:pPr>
      <w:r>
        <w:rPr>
          <w:spacing w:val="0"/>
          <w:w w:val="100"/>
          <w:position w:val="0"/>
        </w:rPr>
        <w:t>Иногда главное движение получают сложением (вычитанием) двух вращений. Например, в некоторых токарных автоматах для получения заданной скорости резания при сверлении отверстия малого диаметра заготовку вращают в одном направлении, а свер</w:t>
        <w:softHyphen/>
        <w:t>ло — в другом (рис. 1.1, м). В данном случае скорость резания оп</w:t>
        <w:softHyphen/>
        <w:t>ределится по формуле</w:t>
      </w:r>
    </w:p>
    <w:p>
      <w:pPr>
        <w:pStyle w:val="Style2"/>
        <w:keepNext w:val="0"/>
        <w:keepLines w:val="0"/>
        <w:framePr w:w="1704" w:h="350" w:hRule="exact" w:wrap="none" w:vAnchor="page" w:hAnchor="page" w:x="5027" w:y="4841"/>
        <w:widowControl w:val="0"/>
        <w:shd w:val="clear" w:color="auto" w:fill="auto"/>
        <w:bidi w:val="0"/>
        <w:spacing w:before="0" w:after="0" w:line="240" w:lineRule="auto"/>
        <w:ind w:left="0" w:right="14" w:firstLine="0"/>
        <w:jc w:val="center"/>
      </w:pPr>
      <w:r>
        <w:rPr>
          <w:rFonts w:ascii="Arial" w:eastAsia="Arial" w:hAnsi="Arial" w:cs="Arial"/>
          <w:color w:val="000302"/>
          <w:spacing w:val="0"/>
          <w:w w:val="100"/>
          <w:position w:val="0"/>
          <w:sz w:val="13"/>
          <w:szCs w:val="13"/>
        </w:rPr>
        <w:t xml:space="preserve">V </w:t>
      </w:r>
      <w:r>
        <w:rPr>
          <w:rFonts w:ascii="Arial" w:eastAsia="Arial" w:hAnsi="Arial" w:cs="Arial"/>
          <w:color w:val="000302"/>
          <w:spacing w:val="0"/>
          <w:w w:val="100"/>
          <w:position w:val="0"/>
          <w:sz w:val="24"/>
          <w:szCs w:val="24"/>
        </w:rPr>
        <w:t xml:space="preserve">_ </w:t>
      </w:r>
      <w:r>
        <w:rPr>
          <w:rFonts w:ascii="Arial" w:eastAsia="Arial" w:hAnsi="Arial" w:cs="Arial"/>
          <w:color w:val="000302"/>
          <w:spacing w:val="0"/>
          <w:w w:val="100"/>
          <w:position w:val="0"/>
          <w:sz w:val="24"/>
          <w:szCs w:val="24"/>
          <w:u w:val="single"/>
          <w:vertAlign w:val="superscript"/>
        </w:rPr>
        <w:t>p</w:t>
      </w:r>
      <w:r>
        <w:rPr>
          <w:i/>
          <w:iCs/>
          <w:color w:val="000302"/>
          <w:spacing w:val="0"/>
          <w:w w:val="100"/>
          <w:position w:val="0"/>
          <w:sz w:val="13"/>
          <w:szCs w:val="13"/>
          <w:u w:val="single"/>
          <w:vertAlign w:val="superscript"/>
        </w:rPr>
        <w:t>d</w:t>
      </w:r>
      <w:r>
        <w:rPr>
          <w:color w:val="000302"/>
          <w:spacing w:val="0"/>
          <w:w w:val="100"/>
          <w:position w:val="0"/>
          <w:sz w:val="13"/>
          <w:szCs w:val="13"/>
          <w:u w:val="single"/>
        </w:rPr>
        <w:t>CB</w:t>
      </w:r>
      <w:r>
        <w:rPr>
          <w:color w:val="000302"/>
          <w:spacing w:val="0"/>
          <w:w w:val="100"/>
          <w:position w:val="0"/>
          <w:sz w:val="13"/>
          <w:szCs w:val="13"/>
          <w:u w:val="single"/>
          <w:vertAlign w:val="superscript"/>
        </w:rPr>
        <w:t>(</w:t>
      </w:r>
      <w:r>
        <w:rPr>
          <w:i/>
          <w:iCs/>
          <w:color w:val="000302"/>
          <w:spacing w:val="0"/>
          <w:w w:val="100"/>
          <w:position w:val="0"/>
          <w:sz w:val="13"/>
          <w:szCs w:val="13"/>
          <w:u w:val="single"/>
          <w:vertAlign w:val="superscript"/>
        </w:rPr>
        <w:t>n</w:t>
      </w:r>
      <w:r>
        <w:rPr>
          <w:color w:val="000302"/>
          <w:spacing w:val="0"/>
          <w:w w:val="100"/>
          <w:position w:val="0"/>
          <w:sz w:val="13"/>
          <w:szCs w:val="13"/>
          <w:u w:val="single"/>
        </w:rPr>
        <w:t xml:space="preserve">ce </w:t>
      </w:r>
      <w:r>
        <w:rPr>
          <w:rFonts w:ascii="Arial" w:eastAsia="Arial" w:hAnsi="Arial" w:cs="Arial"/>
          <w:color w:val="000302"/>
          <w:spacing w:val="0"/>
          <w:w w:val="100"/>
          <w:position w:val="0"/>
          <w:sz w:val="24"/>
          <w:szCs w:val="24"/>
          <w:u w:val="single"/>
        </w:rPr>
        <w:t xml:space="preserve">+ </w:t>
      </w:r>
      <w:r>
        <w:rPr>
          <w:i/>
          <w:iCs/>
          <w:color w:val="000302"/>
          <w:spacing w:val="0"/>
          <w:w w:val="100"/>
          <w:position w:val="0"/>
          <w:sz w:val="13"/>
          <w:szCs w:val="13"/>
          <w:u w:val="single"/>
          <w:vertAlign w:val="superscript"/>
        </w:rPr>
        <w:t>П</w:t>
      </w:r>
      <w:r>
        <w:rPr>
          <w:color w:val="000302"/>
          <w:spacing w:val="0"/>
          <w:w w:val="100"/>
          <w:position w:val="0"/>
          <w:sz w:val="13"/>
          <w:szCs w:val="13"/>
          <w:u w:val="single"/>
        </w:rPr>
        <w:t>заг</w:t>
      </w:r>
      <w:r>
        <w:rPr>
          <w:color w:val="000302"/>
          <w:spacing w:val="0"/>
          <w:w w:val="100"/>
          <w:position w:val="0"/>
          <w:u w:val="single"/>
        </w:rPr>
        <w:t>)</w:t>
      </w:r>
    </w:p>
    <w:p>
      <w:pPr>
        <w:pStyle w:val="Style18"/>
        <w:keepNext w:val="0"/>
        <w:keepLines w:val="0"/>
        <w:framePr w:wrap="none" w:vAnchor="page" w:hAnchor="page" w:x="5819" w:y="5119"/>
        <w:widowControl w:val="0"/>
        <w:shd w:val="clear" w:color="auto" w:fill="auto"/>
        <w:bidi w:val="0"/>
        <w:spacing w:before="0" w:after="0" w:line="240" w:lineRule="auto"/>
        <w:ind w:left="0" w:right="0" w:firstLine="0"/>
        <w:jc w:val="left"/>
      </w:pPr>
      <w:r>
        <w:rPr>
          <w:color w:val="000302"/>
          <w:spacing w:val="0"/>
          <w:w w:val="100"/>
          <w:position w:val="0"/>
        </w:rPr>
        <w:t>1000</w:t>
      </w:r>
    </w:p>
    <w:p>
      <w:pPr>
        <w:pStyle w:val="Style18"/>
        <w:keepNext w:val="0"/>
        <w:keepLines w:val="0"/>
        <w:framePr w:w="6466" w:h="1738" w:hRule="exact" w:wrap="none" w:vAnchor="page" w:hAnchor="page" w:x="2679" w:y="5523"/>
        <w:widowControl w:val="0"/>
        <w:shd w:val="clear" w:color="auto" w:fill="auto"/>
        <w:bidi w:val="0"/>
        <w:spacing w:before="0" w:after="0" w:line="233" w:lineRule="auto"/>
        <w:ind w:left="0" w:right="0" w:firstLine="0"/>
        <w:jc w:val="both"/>
      </w:pPr>
      <w:r>
        <w:rPr>
          <w:spacing w:val="0"/>
          <w:w w:val="100"/>
          <w:position w:val="0"/>
        </w:rPr>
        <w:t xml:space="preserve">где </w:t>
      </w:r>
      <w:r>
        <w:rPr>
          <w:spacing w:val="0"/>
          <w:w w:val="100"/>
          <w:position w:val="0"/>
        </w:rPr>
        <w:t>d</w:t>
      </w:r>
      <w:r>
        <w:rPr>
          <w:spacing w:val="0"/>
          <w:w w:val="100"/>
          <w:position w:val="0"/>
          <w:sz w:val="13"/>
          <w:szCs w:val="13"/>
          <w:vertAlign w:val="subscript"/>
        </w:rPr>
        <w:t>CB</w:t>
      </w:r>
      <w:r>
        <w:rPr>
          <w:spacing w:val="0"/>
          <w:w w:val="100"/>
          <w:position w:val="0"/>
          <w:sz w:val="13"/>
          <w:szCs w:val="13"/>
        </w:rPr>
        <w:t xml:space="preserve"> </w:t>
      </w:r>
      <w:r>
        <w:rPr>
          <w:spacing w:val="0"/>
          <w:w w:val="100"/>
          <w:position w:val="0"/>
        </w:rPr>
        <w:t xml:space="preserve">— диаметр сверла, мм; </w:t>
      </w:r>
      <w:r>
        <w:rPr>
          <w:spacing w:val="0"/>
          <w:w w:val="100"/>
          <w:position w:val="0"/>
        </w:rPr>
        <w:t>n</w:t>
      </w:r>
      <w:r>
        <w:rPr>
          <w:spacing w:val="0"/>
          <w:w w:val="100"/>
          <w:position w:val="0"/>
          <w:sz w:val="13"/>
          <w:szCs w:val="13"/>
          <w:vertAlign w:val="subscript"/>
        </w:rPr>
        <w:t>CB</w:t>
      </w:r>
      <w:r>
        <w:rPr>
          <w:spacing w:val="0"/>
          <w:w w:val="100"/>
          <w:position w:val="0"/>
          <w:sz w:val="13"/>
          <w:szCs w:val="13"/>
        </w:rPr>
        <w:t xml:space="preserve">, </w:t>
      </w:r>
      <w:r>
        <w:rPr>
          <w:spacing w:val="0"/>
          <w:w w:val="100"/>
          <w:position w:val="0"/>
        </w:rPr>
        <w:t>л</w:t>
      </w:r>
      <w:r>
        <w:rPr>
          <w:spacing w:val="0"/>
          <w:w w:val="100"/>
          <w:position w:val="0"/>
          <w:sz w:val="13"/>
          <w:szCs w:val="13"/>
          <w:vertAlign w:val="subscript"/>
        </w:rPr>
        <w:t>заг</w:t>
      </w:r>
      <w:r>
        <w:rPr>
          <w:spacing w:val="0"/>
          <w:w w:val="100"/>
          <w:position w:val="0"/>
          <w:sz w:val="13"/>
          <w:szCs w:val="13"/>
        </w:rPr>
        <w:t xml:space="preserve"> </w:t>
      </w:r>
      <w:r>
        <w:rPr>
          <w:spacing w:val="0"/>
          <w:w w:val="100"/>
          <w:position w:val="0"/>
        </w:rPr>
        <w:t>— частота вращения свер</w:t>
        <w:softHyphen/>
        <w:t>ла и заготовки соответственно, мин</w:t>
      </w:r>
      <w:r>
        <w:rPr>
          <w:spacing w:val="0"/>
          <w:w w:val="100"/>
          <w:position w:val="0"/>
          <w:sz w:val="13"/>
          <w:szCs w:val="13"/>
          <w:vertAlign w:val="superscript"/>
        </w:rPr>
        <w:t>-1</w:t>
      </w:r>
      <w:r>
        <w:rPr>
          <w:spacing w:val="0"/>
          <w:w w:val="100"/>
          <w:position w:val="0"/>
        </w:rPr>
        <w:t>.</w:t>
      </w:r>
    </w:p>
    <w:p>
      <w:pPr>
        <w:pStyle w:val="Style18"/>
        <w:keepNext w:val="0"/>
        <w:keepLines w:val="0"/>
        <w:framePr w:w="6466" w:h="1738" w:hRule="exact" w:wrap="none" w:vAnchor="page" w:hAnchor="page" w:x="2679" w:y="5523"/>
        <w:widowControl w:val="0"/>
        <w:shd w:val="clear" w:color="auto" w:fill="auto"/>
        <w:bidi w:val="0"/>
        <w:spacing w:before="0" w:after="0" w:line="233" w:lineRule="auto"/>
        <w:ind w:left="0" w:right="0"/>
        <w:jc w:val="both"/>
      </w:pPr>
      <w:r>
        <w:rPr>
          <w:spacing w:val="0"/>
          <w:w w:val="100"/>
          <w:position w:val="0"/>
        </w:rPr>
        <w:t xml:space="preserve">Когда необходимо обеспечить невысокую скорость резания, например при нарезании резьбы на токарных автоматах методом обгона (рис. 1.1, </w:t>
      </w:r>
      <w:r>
        <w:rPr>
          <w:i/>
          <w:iCs/>
          <w:spacing w:val="0"/>
          <w:w w:val="100"/>
          <w:position w:val="0"/>
        </w:rPr>
        <w:t>н),</w:t>
      </w:r>
      <w:r>
        <w:rPr>
          <w:spacing w:val="0"/>
          <w:w w:val="100"/>
          <w:position w:val="0"/>
        </w:rPr>
        <w:t xml:space="preserve"> частота вращения плашки должна быть боль</w:t>
        <w:softHyphen/>
        <w:t>ше, чем у заготовки. Скорость резания, м/мин, рассчитывают следующим образом:</w:t>
      </w:r>
    </w:p>
    <w:p>
      <w:pPr>
        <w:pStyle w:val="Style2"/>
        <w:keepNext w:val="0"/>
        <w:keepLines w:val="0"/>
        <w:framePr w:w="6466" w:h="566" w:hRule="exact" w:wrap="none" w:vAnchor="page" w:hAnchor="page" w:x="2679" w:y="7380"/>
        <w:widowControl w:val="0"/>
        <w:shd w:val="clear" w:color="auto" w:fill="auto"/>
        <w:tabs>
          <w:tab w:leader="underscore" w:pos="140" w:val="left"/>
        </w:tabs>
        <w:bidi w:val="0"/>
        <w:spacing w:before="0" w:after="0" w:line="240" w:lineRule="auto"/>
        <w:ind w:left="0" w:right="0" w:firstLine="0"/>
        <w:jc w:val="center"/>
        <w:rPr>
          <w:sz w:val="20"/>
          <w:szCs w:val="20"/>
        </w:rPr>
      </w:pPr>
      <w:r>
        <w:rPr>
          <w:rFonts w:ascii="Courier New" w:eastAsia="Courier New" w:hAnsi="Courier New" w:cs="Courier New"/>
          <w:color w:val="000302"/>
          <w:spacing w:val="0"/>
          <w:w w:val="100"/>
          <w:position w:val="0"/>
          <w:sz w:val="12"/>
          <w:szCs w:val="12"/>
        </w:rPr>
        <w:tab/>
        <w:t xml:space="preserve"> </w:t>
      </w:r>
      <w:r>
        <w:rPr>
          <w:rFonts w:ascii="Courier New" w:eastAsia="Courier New" w:hAnsi="Courier New" w:cs="Courier New"/>
          <w:color w:val="000302"/>
          <w:spacing w:val="0"/>
          <w:w w:val="100"/>
          <w:position w:val="0"/>
          <w:sz w:val="12"/>
          <w:szCs w:val="12"/>
          <w:vertAlign w:val="superscript"/>
        </w:rPr>
        <w:t>p</w:t>
      </w:r>
      <w:r>
        <w:rPr>
          <w:rFonts w:ascii="Courier New" w:eastAsia="Courier New" w:hAnsi="Courier New" w:cs="Courier New"/>
          <w:i/>
          <w:iCs/>
          <w:color w:val="000302"/>
          <w:spacing w:val="0"/>
          <w:w w:val="100"/>
          <w:position w:val="0"/>
          <w:sz w:val="12"/>
          <w:szCs w:val="12"/>
          <w:vertAlign w:val="superscript"/>
        </w:rPr>
        <w:t>d</w:t>
      </w:r>
      <w:r>
        <w:rPr>
          <w:rFonts w:ascii="Courier New" w:eastAsia="Courier New" w:hAnsi="Courier New" w:cs="Courier New"/>
          <w:color w:val="000302"/>
          <w:spacing w:val="0"/>
          <w:w w:val="100"/>
          <w:position w:val="0"/>
          <w:sz w:val="12"/>
          <w:szCs w:val="12"/>
        </w:rPr>
        <w:t>p</w:t>
      </w:r>
      <w:r>
        <w:rPr>
          <w:rFonts w:ascii="Courier New" w:eastAsia="Courier New" w:hAnsi="Courier New" w:cs="Courier New"/>
          <w:color w:val="000302"/>
          <w:spacing w:val="0"/>
          <w:w w:val="100"/>
          <w:position w:val="0"/>
          <w:sz w:val="12"/>
          <w:szCs w:val="12"/>
          <w:vertAlign w:val="superscript"/>
        </w:rPr>
        <w:t>(</w:t>
      </w:r>
      <w:r>
        <w:rPr>
          <w:rFonts w:ascii="Courier New" w:eastAsia="Courier New" w:hAnsi="Courier New" w:cs="Courier New"/>
          <w:i/>
          <w:iCs/>
          <w:color w:val="000302"/>
          <w:spacing w:val="0"/>
          <w:w w:val="100"/>
          <w:position w:val="0"/>
          <w:sz w:val="12"/>
          <w:szCs w:val="12"/>
          <w:vertAlign w:val="superscript"/>
        </w:rPr>
        <w:t>n</w:t>
      </w:r>
      <w:r>
        <w:rPr>
          <w:rFonts w:ascii="Courier New" w:eastAsia="Courier New" w:hAnsi="Courier New" w:cs="Courier New"/>
          <w:color w:val="000302"/>
          <w:spacing w:val="0"/>
          <w:w w:val="100"/>
          <w:position w:val="0"/>
          <w:sz w:val="12"/>
          <w:szCs w:val="12"/>
        </w:rPr>
        <w:t xml:space="preserve">nA </w:t>
      </w:r>
      <w:r>
        <w:rPr>
          <w:rFonts w:ascii="Arial" w:eastAsia="Arial" w:hAnsi="Arial" w:cs="Arial"/>
          <w:color w:val="000302"/>
          <w:spacing w:val="0"/>
          <w:w w:val="100"/>
          <w:position w:val="0"/>
          <w:sz w:val="20"/>
          <w:szCs w:val="20"/>
        </w:rPr>
        <w:t xml:space="preserve">+ </w:t>
      </w:r>
      <w:r>
        <w:rPr>
          <w:rFonts w:ascii="Courier New" w:eastAsia="Courier New" w:hAnsi="Courier New" w:cs="Courier New"/>
          <w:i/>
          <w:iCs/>
          <w:color w:val="000302"/>
          <w:spacing w:val="0"/>
          <w:w w:val="100"/>
          <w:position w:val="0"/>
          <w:sz w:val="12"/>
          <w:szCs w:val="12"/>
          <w:vertAlign w:val="superscript"/>
        </w:rPr>
        <w:t>П</w:t>
      </w:r>
      <w:r>
        <w:rPr>
          <w:rFonts w:ascii="Courier New" w:eastAsia="Courier New" w:hAnsi="Courier New" w:cs="Courier New"/>
          <w:color w:val="000302"/>
          <w:spacing w:val="0"/>
          <w:w w:val="100"/>
          <w:position w:val="0"/>
          <w:sz w:val="12"/>
          <w:szCs w:val="12"/>
        </w:rPr>
        <w:t>заг</w:t>
      </w:r>
      <w:r>
        <w:rPr>
          <w:color w:val="000302"/>
          <w:spacing w:val="0"/>
          <w:w w:val="100"/>
          <w:position w:val="0"/>
          <w:sz w:val="20"/>
          <w:szCs w:val="20"/>
        </w:rPr>
        <w:t>)</w:t>
      </w:r>
    </w:p>
    <w:p>
      <w:pPr>
        <w:pStyle w:val="Style18"/>
        <w:keepNext w:val="0"/>
        <w:keepLines w:val="0"/>
        <w:framePr w:w="6466" w:h="566" w:hRule="exact" w:wrap="none" w:vAnchor="page" w:hAnchor="page" w:x="2679" w:y="7380"/>
        <w:widowControl w:val="0"/>
        <w:pBdr>
          <w:top w:val="single" w:sz="4" w:space="0" w:color="auto"/>
        </w:pBdr>
        <w:shd w:val="clear" w:color="auto" w:fill="auto"/>
        <w:bidi w:val="0"/>
        <w:spacing w:before="0" w:after="0" w:line="240" w:lineRule="auto"/>
        <w:ind w:left="0" w:right="0" w:firstLine="0"/>
        <w:jc w:val="center"/>
        <w:rPr>
          <w:sz w:val="20"/>
          <w:szCs w:val="20"/>
        </w:rPr>
      </w:pPr>
      <w:r>
        <w:rPr>
          <w:color w:val="000302"/>
          <w:spacing w:val="0"/>
          <w:w w:val="100"/>
          <w:position w:val="0"/>
          <w:sz w:val="20"/>
          <w:szCs w:val="20"/>
        </w:rPr>
        <w:t>1000</w:t>
      </w:r>
    </w:p>
    <w:p>
      <w:pPr>
        <w:pStyle w:val="Style18"/>
        <w:keepNext w:val="0"/>
        <w:keepLines w:val="0"/>
        <w:framePr w:w="6466" w:h="5390" w:hRule="exact" w:wrap="none" w:vAnchor="page" w:hAnchor="page" w:x="2679" w:y="8071"/>
        <w:widowControl w:val="0"/>
        <w:shd w:val="clear" w:color="auto" w:fill="auto"/>
        <w:bidi w:val="0"/>
        <w:spacing w:before="0" w:after="0" w:line="233" w:lineRule="auto"/>
        <w:ind w:left="0" w:right="0" w:firstLine="0"/>
        <w:jc w:val="both"/>
      </w:pPr>
      <w:r>
        <w:rPr>
          <w:spacing w:val="0"/>
          <w:w w:val="100"/>
          <w:position w:val="0"/>
        </w:rPr>
        <w:t xml:space="preserve">где </w:t>
      </w:r>
      <w:r>
        <w:rPr>
          <w:spacing w:val="0"/>
          <w:w w:val="100"/>
          <w:position w:val="0"/>
        </w:rPr>
        <w:t>d</w:t>
      </w:r>
      <w:r>
        <w:rPr>
          <w:spacing w:val="0"/>
          <w:w w:val="100"/>
          <w:position w:val="0"/>
          <w:sz w:val="13"/>
          <w:szCs w:val="13"/>
          <w:vertAlign w:val="subscript"/>
        </w:rPr>
        <w:t>p</w:t>
      </w:r>
      <w:r>
        <w:rPr>
          <w:spacing w:val="0"/>
          <w:w w:val="100"/>
          <w:position w:val="0"/>
          <w:sz w:val="13"/>
          <w:szCs w:val="13"/>
        </w:rPr>
        <w:t xml:space="preserve"> </w:t>
      </w:r>
      <w:r>
        <w:rPr>
          <w:spacing w:val="0"/>
          <w:w w:val="100"/>
          <w:position w:val="0"/>
          <w:sz w:val="13"/>
          <w:szCs w:val="13"/>
        </w:rPr>
        <w:t xml:space="preserve">— </w:t>
      </w:r>
      <w:r>
        <w:rPr>
          <w:spacing w:val="0"/>
          <w:w w:val="100"/>
          <w:position w:val="0"/>
        </w:rPr>
        <w:t>диаметр нарезаемой резьбы, мм; л</w:t>
      </w:r>
      <w:r>
        <w:rPr>
          <w:spacing w:val="0"/>
          <w:w w:val="100"/>
          <w:position w:val="0"/>
          <w:sz w:val="13"/>
          <w:szCs w:val="13"/>
          <w:vertAlign w:val="subscript"/>
        </w:rPr>
        <w:t>пл</w:t>
      </w:r>
      <w:r>
        <w:rPr>
          <w:spacing w:val="0"/>
          <w:w w:val="100"/>
          <w:position w:val="0"/>
        </w:rPr>
        <w:t>, л</w:t>
      </w:r>
      <w:r>
        <w:rPr>
          <w:spacing w:val="0"/>
          <w:w w:val="100"/>
          <w:position w:val="0"/>
          <w:sz w:val="13"/>
          <w:szCs w:val="13"/>
          <w:vertAlign w:val="subscript"/>
        </w:rPr>
        <w:t>заг</w:t>
      </w:r>
      <w:r>
        <w:rPr>
          <w:spacing w:val="0"/>
          <w:w w:val="100"/>
          <w:position w:val="0"/>
          <w:sz w:val="13"/>
          <w:szCs w:val="13"/>
        </w:rPr>
        <w:t xml:space="preserve"> </w:t>
      </w:r>
      <w:r>
        <w:rPr>
          <w:spacing w:val="0"/>
          <w:w w:val="100"/>
          <w:position w:val="0"/>
        </w:rPr>
        <w:t>— частота вра</w:t>
        <w:softHyphen/>
        <w:t>щения плашки и заготовки соответственно, мин</w:t>
      </w:r>
      <w:r>
        <w:rPr>
          <w:spacing w:val="0"/>
          <w:w w:val="100"/>
          <w:position w:val="0"/>
          <w:sz w:val="13"/>
          <w:szCs w:val="13"/>
          <w:vertAlign w:val="superscript"/>
        </w:rPr>
        <w:t>-1</w:t>
      </w:r>
      <w:r>
        <w:rPr>
          <w:spacing w:val="0"/>
          <w:w w:val="100"/>
          <w:position w:val="0"/>
        </w:rPr>
        <w:t>.</w:t>
      </w:r>
    </w:p>
    <w:p>
      <w:pPr>
        <w:pStyle w:val="Style18"/>
        <w:keepNext w:val="0"/>
        <w:keepLines w:val="0"/>
        <w:framePr w:w="6466" w:h="5390" w:hRule="exact" w:wrap="none" w:vAnchor="page" w:hAnchor="page" w:x="2679" w:y="8071"/>
        <w:widowControl w:val="0"/>
        <w:shd w:val="clear" w:color="auto" w:fill="auto"/>
        <w:bidi w:val="0"/>
        <w:spacing w:before="0" w:after="0" w:line="233" w:lineRule="auto"/>
        <w:ind w:left="0" w:right="0"/>
        <w:jc w:val="both"/>
      </w:pPr>
      <w:r>
        <w:rPr>
          <w:spacing w:val="0"/>
          <w:w w:val="100"/>
          <w:position w:val="0"/>
        </w:rPr>
        <w:t xml:space="preserve">Для показанных на рис. 1.1, </w:t>
      </w:r>
      <w:r>
        <w:rPr>
          <w:i/>
          <w:iCs/>
          <w:spacing w:val="0"/>
          <w:w w:val="100"/>
          <w:position w:val="0"/>
        </w:rPr>
        <w:t>н</w:t>
      </w:r>
      <w:r>
        <w:rPr>
          <w:spacing w:val="0"/>
          <w:w w:val="100"/>
          <w:position w:val="0"/>
        </w:rPr>
        <w:t xml:space="preserve"> направлений вращения будет нарезана левая резьба. Для нарезания правой резьбы заготовка и плашка должны вращаться в противоположном направлении. За</w:t>
        <w:softHyphen/>
        <w:t>метим, что когда плашка нарежет резьбу и остановится, произой</w:t>
        <w:softHyphen/>
        <w:t>дет свертывание плашки с резьбы.</w:t>
      </w:r>
    </w:p>
    <w:p>
      <w:pPr>
        <w:pStyle w:val="Style18"/>
        <w:keepNext w:val="0"/>
        <w:keepLines w:val="0"/>
        <w:framePr w:w="6466" w:h="5390" w:hRule="exact" w:wrap="none" w:vAnchor="page" w:hAnchor="page" w:x="2679" w:y="8071"/>
        <w:widowControl w:val="0"/>
        <w:shd w:val="clear" w:color="auto" w:fill="auto"/>
        <w:bidi w:val="0"/>
        <w:spacing w:before="0" w:after="0" w:line="233" w:lineRule="auto"/>
        <w:ind w:left="0" w:right="0"/>
        <w:jc w:val="both"/>
      </w:pPr>
      <w:r>
        <w:rPr>
          <w:i/>
          <w:iCs/>
          <w:spacing w:val="0"/>
          <w:w w:val="100"/>
          <w:position w:val="0"/>
        </w:rPr>
        <w:t xml:space="preserve">Движение подачи </w:t>
      </w:r>
      <w:r>
        <w:rPr>
          <w:i/>
          <w:iCs/>
          <w:spacing w:val="0"/>
          <w:w w:val="100"/>
          <w:position w:val="0"/>
        </w:rPr>
        <w:t>D</w:t>
      </w:r>
      <w:r>
        <w:rPr>
          <w:i/>
          <w:iCs/>
          <w:spacing w:val="0"/>
          <w:w w:val="100"/>
          <w:position w:val="0"/>
          <w:sz w:val="13"/>
          <w:szCs w:val="13"/>
          <w:vertAlign w:val="subscript"/>
        </w:rPr>
        <w:t>s</w:t>
      </w:r>
      <w:r>
        <w:rPr>
          <w:spacing w:val="0"/>
          <w:w w:val="100"/>
          <w:position w:val="0"/>
        </w:rPr>
        <w:t xml:space="preserve"> </w:t>
      </w:r>
      <w:r>
        <w:rPr>
          <w:spacing w:val="0"/>
          <w:w w:val="100"/>
          <w:position w:val="0"/>
        </w:rPr>
        <w:t xml:space="preserve">позволяет подвести под режущую кромку инструмента новые участки заготовки, тем самым обеспечить снятие стружки со всей обрабатываемой поверхности. </w:t>
      </w:r>
      <w:r>
        <w:rPr>
          <w:i/>
          <w:iCs/>
          <w:spacing w:val="0"/>
          <w:w w:val="100"/>
          <w:position w:val="0"/>
        </w:rPr>
        <w:t xml:space="preserve">Скорость подачи </w:t>
      </w:r>
      <w:r>
        <w:rPr>
          <w:i/>
          <w:iCs/>
          <w:spacing w:val="0"/>
          <w:w w:val="100"/>
          <w:position w:val="0"/>
        </w:rPr>
        <w:t>v</w:t>
      </w:r>
      <w:r>
        <w:rPr>
          <w:i/>
          <w:iCs/>
          <w:spacing w:val="0"/>
          <w:w w:val="100"/>
          <w:position w:val="0"/>
          <w:sz w:val="13"/>
          <w:szCs w:val="13"/>
          <w:vertAlign w:val="subscript"/>
        </w:rPr>
        <w:t>s</w:t>
      </w:r>
      <w:r>
        <w:rPr>
          <w:spacing w:val="0"/>
          <w:w w:val="100"/>
          <w:position w:val="0"/>
        </w:rPr>
        <w:t xml:space="preserve"> </w:t>
      </w:r>
      <w:r>
        <w:rPr>
          <w:spacing w:val="0"/>
          <w:w w:val="100"/>
          <w:position w:val="0"/>
        </w:rPr>
        <w:t>при лезвийной обработке задается в миллиметрах в минуту.</w:t>
      </w:r>
    </w:p>
    <w:p>
      <w:pPr>
        <w:pStyle w:val="Style18"/>
        <w:keepNext w:val="0"/>
        <w:keepLines w:val="0"/>
        <w:framePr w:w="6466" w:h="5390" w:hRule="exact" w:wrap="none" w:vAnchor="page" w:hAnchor="page" w:x="2679" w:y="8071"/>
        <w:widowControl w:val="0"/>
        <w:shd w:val="clear" w:color="auto" w:fill="auto"/>
        <w:bidi w:val="0"/>
        <w:spacing w:before="0" w:after="0" w:line="233" w:lineRule="auto"/>
        <w:ind w:left="0" w:right="0"/>
        <w:jc w:val="both"/>
      </w:pPr>
      <w:r>
        <w:rPr>
          <w:i/>
          <w:iCs/>
          <w:spacing w:val="0"/>
          <w:w w:val="100"/>
          <w:position w:val="0"/>
        </w:rPr>
        <w:t xml:space="preserve">Подачей </w:t>
      </w:r>
      <w:r>
        <w:rPr>
          <w:i/>
          <w:iCs/>
          <w:spacing w:val="0"/>
          <w:w w:val="100"/>
          <w:position w:val="0"/>
        </w:rPr>
        <w:t>S</w:t>
      </w:r>
      <w:r>
        <w:rPr>
          <w:spacing w:val="0"/>
          <w:w w:val="100"/>
          <w:position w:val="0"/>
        </w:rPr>
        <w:t xml:space="preserve"> </w:t>
      </w:r>
      <w:r>
        <w:rPr>
          <w:spacing w:val="0"/>
          <w:w w:val="100"/>
          <w:position w:val="0"/>
        </w:rPr>
        <w:t>называется отношение расстояния, пройденного рассматриваемой точкой режущей кромки (или заготовки) вдоль траектории этой точки в движении подачи, к соответствующему числу циклов или долей цикла другого движения во время реза</w:t>
        <w:softHyphen/>
        <w:t>ния.</w:t>
      </w:r>
    </w:p>
    <w:p>
      <w:pPr>
        <w:pStyle w:val="Style18"/>
        <w:keepNext w:val="0"/>
        <w:keepLines w:val="0"/>
        <w:framePr w:w="6466" w:h="5390" w:hRule="exact" w:wrap="none" w:vAnchor="page" w:hAnchor="page" w:x="2679" w:y="8071"/>
        <w:widowControl w:val="0"/>
        <w:shd w:val="clear" w:color="auto" w:fill="auto"/>
        <w:bidi w:val="0"/>
        <w:spacing w:before="0" w:after="0" w:line="233" w:lineRule="auto"/>
        <w:ind w:left="0" w:right="0"/>
        <w:jc w:val="both"/>
        <w:rPr>
          <w:sz w:val="13"/>
          <w:szCs w:val="13"/>
        </w:rPr>
      </w:pPr>
      <w:r>
        <w:rPr>
          <w:spacing w:val="0"/>
          <w:w w:val="100"/>
          <w:position w:val="0"/>
          <w:sz w:val="22"/>
          <w:szCs w:val="22"/>
        </w:rPr>
        <w:t xml:space="preserve">Под </w:t>
      </w:r>
      <w:r>
        <w:rPr>
          <w:i/>
          <w:iCs/>
          <w:spacing w:val="0"/>
          <w:w w:val="100"/>
          <w:position w:val="0"/>
          <w:sz w:val="22"/>
          <w:szCs w:val="22"/>
        </w:rPr>
        <w:t>циклом движения</w:t>
      </w:r>
      <w:r>
        <w:rPr>
          <w:spacing w:val="0"/>
          <w:w w:val="100"/>
          <w:position w:val="0"/>
          <w:sz w:val="22"/>
          <w:szCs w:val="22"/>
        </w:rPr>
        <w:t xml:space="preserve"> понимается полный оборот, двойной ход или ход режущего инструмента (заготовки), а под </w:t>
      </w:r>
      <w:r>
        <w:rPr>
          <w:i/>
          <w:iCs/>
          <w:spacing w:val="0"/>
          <w:w w:val="100"/>
          <w:position w:val="0"/>
          <w:sz w:val="22"/>
          <w:szCs w:val="22"/>
        </w:rPr>
        <w:t xml:space="preserve">долей цикла — </w:t>
      </w:r>
      <w:r>
        <w:rPr>
          <w:spacing w:val="0"/>
          <w:w w:val="100"/>
          <w:position w:val="0"/>
          <w:sz w:val="22"/>
          <w:szCs w:val="22"/>
        </w:rPr>
        <w:t>например, угловой поворот на один зуб. В связи с этим существу</w:t>
        <w:softHyphen/>
        <w:t xml:space="preserve">ют понятия подачи на один зуб </w:t>
      </w:r>
      <w:r>
        <w:rPr>
          <w:spacing w:val="0"/>
          <w:w w:val="100"/>
          <w:position w:val="0"/>
          <w:sz w:val="22"/>
          <w:szCs w:val="22"/>
        </w:rPr>
        <w:t>S</w:t>
      </w:r>
      <w:r>
        <w:rPr>
          <w:spacing w:val="0"/>
          <w:w w:val="100"/>
          <w:position w:val="0"/>
          <w:sz w:val="13"/>
          <w:szCs w:val="13"/>
          <w:vertAlign w:val="subscript"/>
        </w:rPr>
        <w:t>z</w:t>
      </w:r>
      <w:r>
        <w:rPr>
          <w:spacing w:val="0"/>
          <w:w w:val="100"/>
          <w:position w:val="0"/>
          <w:sz w:val="13"/>
          <w:szCs w:val="13"/>
        </w:rPr>
        <w:t xml:space="preserve">, </w:t>
      </w:r>
      <w:r>
        <w:rPr>
          <w:spacing w:val="0"/>
          <w:w w:val="100"/>
          <w:position w:val="0"/>
          <w:sz w:val="22"/>
          <w:szCs w:val="22"/>
        </w:rPr>
        <w:t xml:space="preserve">подачи на оборот </w:t>
      </w:r>
      <w:r>
        <w:rPr>
          <w:spacing w:val="0"/>
          <w:w w:val="100"/>
          <w:position w:val="0"/>
          <w:sz w:val="22"/>
          <w:szCs w:val="22"/>
        </w:rPr>
        <w:t>S</w:t>
      </w:r>
      <w:r>
        <w:rPr>
          <w:spacing w:val="0"/>
          <w:w w:val="100"/>
          <w:position w:val="0"/>
          <w:sz w:val="13"/>
          <w:szCs w:val="13"/>
          <w:vertAlign w:val="subscript"/>
        </w:rPr>
        <w:t>o</w:t>
      </w:r>
      <w:r>
        <w:rPr>
          <w:spacing w:val="0"/>
          <w:w w:val="100"/>
          <w:position w:val="0"/>
          <w:sz w:val="22"/>
          <w:szCs w:val="22"/>
        </w:rPr>
        <w:t xml:space="preserve">, </w:t>
      </w:r>
      <w:r>
        <w:rPr>
          <w:spacing w:val="0"/>
          <w:w w:val="100"/>
          <w:position w:val="0"/>
          <w:sz w:val="22"/>
          <w:szCs w:val="22"/>
        </w:rPr>
        <w:t xml:space="preserve">подачи на ход </w:t>
      </w:r>
      <w:r>
        <w:rPr>
          <w:spacing w:val="0"/>
          <w:w w:val="100"/>
          <w:position w:val="0"/>
          <w:sz w:val="22"/>
          <w:szCs w:val="22"/>
        </w:rPr>
        <w:t>S</w:t>
      </w:r>
      <w:r>
        <w:rPr>
          <w:spacing w:val="0"/>
          <w:w w:val="100"/>
          <w:position w:val="0"/>
          <w:sz w:val="13"/>
          <w:szCs w:val="13"/>
          <w:vertAlign w:val="subscript"/>
        </w:rPr>
        <w:t>x</w:t>
      </w:r>
      <w:r>
        <w:rPr>
          <w:spacing w:val="0"/>
          <w:w w:val="100"/>
          <w:position w:val="0"/>
          <w:sz w:val="22"/>
          <w:szCs w:val="22"/>
        </w:rPr>
        <w:t xml:space="preserve">, </w:t>
      </w:r>
      <w:r>
        <w:rPr>
          <w:spacing w:val="0"/>
          <w:w w:val="100"/>
          <w:position w:val="0"/>
          <w:sz w:val="22"/>
          <w:szCs w:val="22"/>
        </w:rPr>
        <w:t xml:space="preserve">подачи на двойной ход </w:t>
      </w:r>
      <w:r>
        <w:rPr>
          <w:spacing w:val="0"/>
          <w:w w:val="100"/>
          <w:position w:val="0"/>
          <w:sz w:val="22"/>
          <w:szCs w:val="22"/>
        </w:rPr>
        <w:t>S</w:t>
      </w:r>
      <w:r>
        <w:rPr>
          <w:spacing w:val="0"/>
          <w:w w:val="100"/>
          <w:position w:val="0"/>
          <w:sz w:val="13"/>
          <w:szCs w:val="13"/>
          <w:vertAlign w:val="subscript"/>
        </w:rPr>
        <w:t>2x</w:t>
      </w:r>
      <w:r>
        <w:rPr>
          <w:spacing w:val="0"/>
          <w:w w:val="100"/>
          <w:position w:val="0"/>
          <w:sz w:val="13"/>
          <w:szCs w:val="13"/>
        </w:rPr>
        <w:t>.</w:t>
      </w:r>
    </w:p>
    <w:p>
      <w:pPr>
        <w:pStyle w:val="Style35"/>
        <w:keepNext w:val="0"/>
        <w:keepLines w:val="0"/>
        <w:framePr w:wrap="none" w:vAnchor="page" w:hAnchor="page" w:x="8742" w:y="13649"/>
        <w:widowControl w:val="0"/>
        <w:shd w:val="clear" w:color="auto" w:fill="auto"/>
        <w:bidi w:val="0"/>
        <w:spacing w:before="0" w:after="0" w:line="240" w:lineRule="auto"/>
        <w:ind w:left="0" w:right="0" w:firstLine="0"/>
        <w:jc w:val="left"/>
      </w:pPr>
      <w:r>
        <w:rPr>
          <w:spacing w:val="0"/>
          <w:w w:val="100"/>
          <w:position w:val="0"/>
        </w:rPr>
        <w:t>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spacing w:val="0"/>
          <w:w w:val="100"/>
          <w:position w:val="0"/>
        </w:rPr>
        <w:t>В зависимости от направления движения инструмента по отно</w:t>
        <w:softHyphen/>
        <w:t>шению к обрабатываемой заготовке различают подачи продоль</w:t>
        <w:softHyphen/>
        <w:t xml:space="preserve">ную </w:t>
      </w:r>
      <w:r>
        <w:rPr>
          <w:spacing w:val="0"/>
          <w:w w:val="100"/>
          <w:position w:val="0"/>
        </w:rPr>
        <w:t>S</w:t>
      </w:r>
      <w:r>
        <w:rPr>
          <w:spacing w:val="0"/>
          <w:w w:val="100"/>
          <w:position w:val="0"/>
          <w:sz w:val="13"/>
          <w:szCs w:val="13"/>
          <w:vertAlign w:val="subscript"/>
        </w:rPr>
        <w:t>np</w:t>
      </w:r>
      <w:r>
        <w:rPr>
          <w:spacing w:val="0"/>
          <w:w w:val="100"/>
          <w:position w:val="0"/>
          <w:sz w:val="13"/>
          <w:szCs w:val="13"/>
        </w:rPr>
        <w:t xml:space="preserve"> </w:t>
      </w:r>
      <w:r>
        <w:rPr>
          <w:spacing w:val="0"/>
          <w:w w:val="100"/>
          <w:position w:val="0"/>
        </w:rPr>
        <w:t xml:space="preserve">(см. рис. 1.1, </w:t>
      </w:r>
      <w:r>
        <w:rPr>
          <w:i/>
          <w:iCs/>
          <w:spacing w:val="0"/>
          <w:w w:val="100"/>
          <w:position w:val="0"/>
        </w:rPr>
        <w:t>а, г, ж),</w:t>
      </w:r>
      <w:r>
        <w:rPr>
          <w:spacing w:val="0"/>
          <w:w w:val="100"/>
          <w:position w:val="0"/>
        </w:rPr>
        <w:t xml:space="preserve"> поперечную </w:t>
      </w:r>
      <w:r>
        <w:rPr>
          <w:spacing w:val="0"/>
          <w:w w:val="100"/>
          <w:position w:val="0"/>
        </w:rPr>
        <w:t>S</w:t>
      </w:r>
      <w:r>
        <w:rPr>
          <w:spacing w:val="0"/>
          <w:w w:val="100"/>
          <w:position w:val="0"/>
          <w:sz w:val="13"/>
          <w:szCs w:val="13"/>
          <w:vertAlign w:val="subscript"/>
        </w:rPr>
        <w:t>n</w:t>
      </w:r>
      <w:r>
        <w:rPr>
          <w:spacing w:val="0"/>
          <w:w w:val="100"/>
          <w:position w:val="0"/>
          <w:sz w:val="13"/>
          <w:szCs w:val="13"/>
        </w:rPr>
        <w:t xml:space="preserve"> </w:t>
      </w:r>
      <w:r>
        <w:rPr>
          <w:spacing w:val="0"/>
          <w:w w:val="100"/>
          <w:position w:val="0"/>
        </w:rPr>
        <w:t xml:space="preserve">(см. рис. 1.1, </w:t>
      </w:r>
      <w:r>
        <w:rPr>
          <w:i/>
          <w:iCs/>
          <w:spacing w:val="0"/>
          <w:w w:val="100"/>
          <w:position w:val="0"/>
        </w:rPr>
        <w:t>б, д,</w:t>
      </w:r>
      <w:r>
        <w:rPr>
          <w:spacing w:val="0"/>
          <w:w w:val="100"/>
          <w:position w:val="0"/>
        </w:rPr>
        <w:t xml:space="preserve"> з), тангенциальную </w:t>
      </w:r>
      <w:r>
        <w:rPr>
          <w:spacing w:val="0"/>
          <w:w w:val="100"/>
          <w:position w:val="0"/>
        </w:rPr>
        <w:t>S</w:t>
      </w:r>
      <w:r>
        <w:rPr>
          <w:spacing w:val="0"/>
          <w:w w:val="100"/>
          <w:position w:val="0"/>
          <w:sz w:val="13"/>
          <w:szCs w:val="13"/>
          <w:vertAlign w:val="subscript"/>
        </w:rPr>
        <w:t>T</w:t>
      </w:r>
      <w:r>
        <w:rPr>
          <w:spacing w:val="0"/>
          <w:w w:val="100"/>
          <w:position w:val="0"/>
          <w:sz w:val="13"/>
          <w:szCs w:val="13"/>
        </w:rPr>
        <w:t xml:space="preserve"> </w:t>
      </w:r>
      <w:r>
        <w:rPr>
          <w:spacing w:val="0"/>
          <w:w w:val="100"/>
          <w:position w:val="0"/>
        </w:rPr>
        <w:t xml:space="preserve">(см. рис. 1.1, в), вертикальную </w:t>
      </w:r>
      <w:r>
        <w:rPr>
          <w:spacing w:val="0"/>
          <w:w w:val="100"/>
          <w:position w:val="0"/>
        </w:rPr>
        <w:t>S</w:t>
      </w:r>
      <w:r>
        <w:rPr>
          <w:spacing w:val="0"/>
          <w:w w:val="100"/>
          <w:position w:val="0"/>
          <w:sz w:val="13"/>
          <w:szCs w:val="13"/>
          <w:vertAlign w:val="subscript"/>
        </w:rPr>
        <w:t>B</w:t>
      </w:r>
      <w:r>
        <w:rPr>
          <w:spacing w:val="0"/>
          <w:w w:val="100"/>
          <w:position w:val="0"/>
          <w:sz w:val="13"/>
          <w:szCs w:val="13"/>
        </w:rPr>
        <w:t xml:space="preserve"> </w:t>
      </w:r>
      <w:r>
        <w:rPr>
          <w:spacing w:val="0"/>
          <w:w w:val="100"/>
          <w:position w:val="0"/>
        </w:rPr>
        <w:t xml:space="preserve">(см. рис. 1.1, е, к), круговую </w:t>
      </w:r>
      <w:r>
        <w:rPr>
          <w:spacing w:val="0"/>
          <w:w w:val="100"/>
          <w:position w:val="0"/>
        </w:rPr>
        <w:t>S</w:t>
      </w:r>
      <w:r>
        <w:rPr>
          <w:spacing w:val="0"/>
          <w:w w:val="100"/>
          <w:position w:val="0"/>
          <w:sz w:val="13"/>
          <w:szCs w:val="13"/>
          <w:vertAlign w:val="subscript"/>
        </w:rPr>
        <w:t>Kp</w:t>
      </w:r>
      <w:r>
        <w:rPr>
          <w:spacing w:val="0"/>
          <w:w w:val="100"/>
          <w:position w:val="0"/>
          <w:sz w:val="13"/>
          <w:szCs w:val="13"/>
        </w:rPr>
        <w:t xml:space="preserve"> </w:t>
      </w:r>
      <w:r>
        <w:rPr>
          <w:spacing w:val="0"/>
          <w:w w:val="100"/>
          <w:position w:val="0"/>
        </w:rPr>
        <w:t xml:space="preserve">(см. рис. 1.1, ж — к), радиальную </w:t>
      </w:r>
      <w:r>
        <w:rPr>
          <w:i/>
          <w:iCs/>
          <w:spacing w:val="0"/>
          <w:w w:val="100"/>
          <w:position w:val="0"/>
        </w:rPr>
        <w:t>S</w:t>
      </w:r>
      <w:r>
        <w:rPr>
          <w:b/>
          <w:bCs/>
          <w:i/>
          <w:iCs/>
          <w:spacing w:val="0"/>
          <w:w w:val="100"/>
          <w:position w:val="0"/>
          <w:sz w:val="13"/>
          <w:szCs w:val="13"/>
          <w:vertAlign w:val="subscript"/>
        </w:rPr>
        <w:t>p</w:t>
      </w:r>
      <w:r>
        <w:rPr>
          <w:spacing w:val="0"/>
          <w:w w:val="100"/>
          <w:position w:val="0"/>
        </w:rPr>
        <w:t xml:space="preserve"> </w:t>
      </w:r>
      <w:r>
        <w:rPr>
          <w:spacing w:val="0"/>
          <w:w w:val="100"/>
          <w:position w:val="0"/>
        </w:rPr>
        <w:t xml:space="preserve">(см. рис. 1.1, </w:t>
      </w:r>
      <w:r>
        <w:rPr>
          <w:i/>
          <w:iCs/>
          <w:spacing w:val="0"/>
          <w:w w:val="100"/>
          <w:position w:val="0"/>
        </w:rPr>
        <w:t>и)</w:t>
      </w:r>
      <w:r>
        <w:rPr>
          <w:spacing w:val="0"/>
          <w:w w:val="100"/>
          <w:position w:val="0"/>
        </w:rPr>
        <w:t xml:space="preserve"> и осевую </w:t>
      </w:r>
      <w:r>
        <w:rPr>
          <w:spacing w:val="0"/>
          <w:w w:val="100"/>
          <w:position w:val="0"/>
        </w:rPr>
        <w:t>S</w:t>
      </w:r>
      <w:r>
        <w:rPr>
          <w:spacing w:val="0"/>
          <w:w w:val="100"/>
          <w:position w:val="0"/>
          <w:sz w:val="13"/>
          <w:szCs w:val="13"/>
          <w:vertAlign w:val="subscript"/>
        </w:rPr>
        <w:t>oc</w:t>
      </w:r>
      <w:r>
        <w:rPr>
          <w:spacing w:val="0"/>
          <w:w w:val="100"/>
          <w:position w:val="0"/>
          <w:sz w:val="13"/>
          <w:szCs w:val="13"/>
        </w:rPr>
        <w:t xml:space="preserve"> </w:t>
      </w:r>
      <w:r>
        <w:rPr>
          <w:spacing w:val="0"/>
          <w:w w:val="100"/>
          <w:position w:val="0"/>
        </w:rPr>
        <w:t>(см. рис. 1.1, м).</w:t>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spacing w:val="0"/>
          <w:w w:val="100"/>
          <w:position w:val="0"/>
        </w:rPr>
        <w:t>Главное движение и движения подачи в совокупности называ</w:t>
        <w:softHyphen/>
        <w:t xml:space="preserve">ют </w:t>
      </w:r>
      <w:r>
        <w:rPr>
          <w:i/>
          <w:iCs/>
          <w:spacing w:val="0"/>
          <w:w w:val="100"/>
          <w:position w:val="0"/>
        </w:rPr>
        <w:t>основными движениями</w:t>
      </w:r>
      <w:r>
        <w:rPr>
          <w:spacing w:val="0"/>
          <w:w w:val="100"/>
          <w:position w:val="0"/>
        </w:rPr>
        <w:t xml:space="preserve"> станка. В некоторых станках для полу</w:t>
        <w:softHyphen/>
        <w:t>чения заданной конфигурации поверхности детали используют дополнительные движения, кинематически связанные с основны</w:t>
        <w:softHyphen/>
        <w:t>ми движениями. К ним относятся движения деления, обката и дифференциальные.</w:t>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i/>
          <w:iCs/>
          <w:spacing w:val="0"/>
          <w:w w:val="100"/>
          <w:position w:val="0"/>
        </w:rPr>
        <w:t>Движения деления</w:t>
      </w:r>
      <w:r>
        <w:rPr>
          <w:spacing w:val="0"/>
          <w:w w:val="100"/>
          <w:position w:val="0"/>
        </w:rPr>
        <w:t xml:space="preserve"> реализуют для осуществления необходимо</w:t>
        <w:softHyphen/>
        <w:t>го углового (или линейного) перемещения заготовки относитель</w:t>
        <w:softHyphen/>
        <w:t>но инструмента. Движение деления может быть непрерывным (в зубодолбежных, зубофрезерных, зубострогальных, затыловочных и других станках) и прерывистым (например, в делительных ма</w:t>
        <w:softHyphen/>
        <w:t>шинах при нарезании штрихов на линейке). Прерывистое движе</w:t>
        <w:softHyphen/>
        <w:t>ние осуществляется с помощью храпового колеса, мальтийского креста или делительной головки.</w:t>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i/>
          <w:iCs/>
          <w:spacing w:val="0"/>
          <w:w w:val="100"/>
          <w:position w:val="0"/>
        </w:rPr>
        <w:t>Движение обката —</w:t>
      </w:r>
      <w:r>
        <w:rPr>
          <w:spacing w:val="0"/>
          <w:w w:val="100"/>
          <w:position w:val="0"/>
        </w:rPr>
        <w:t xml:space="preserve"> это согласованное движение между режу</w:t>
        <w:softHyphen/>
        <w:t>щим инструментом и заготовкой, воспроизводящее при формооб</w:t>
        <w:softHyphen/>
        <w:t>разовании определенную кинематическую пару; например, при зубодолблении между долбяком и обрабатываемой заготовкой вос</w:t>
        <w:softHyphen/>
        <w:t>производится зацепление двух зубчатых колес. Движение обката необходимо для формообразования в зубообрабатывающих стан</w:t>
        <w:softHyphen/>
        <w:t>ках: зубофрезерных, зубострогальных, зубодолбежных, зубошли</w:t>
        <w:softHyphen/>
        <w:t>фовальных (при обработке цилиндрических и конических колес).</w:t>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i/>
          <w:iCs/>
          <w:spacing w:val="0"/>
          <w:w w:val="100"/>
          <w:position w:val="0"/>
        </w:rPr>
        <w:t>Дифференциальное движение</w:t>
      </w:r>
      <w:r>
        <w:rPr>
          <w:spacing w:val="0"/>
          <w:w w:val="100"/>
          <w:position w:val="0"/>
        </w:rPr>
        <w:t xml:space="preserve"> добавляется к какому-либо дви</w:t>
        <w:softHyphen/>
        <w:t>жению заготовки или инструмента. Для этого в кинематическую цепь вводятся суммирующие механизмы. Следует отметить, что суммировать можно только однородные движения: вращательное с вращательным, поступательное с поступательным. Дифференци</w:t>
        <w:softHyphen/>
        <w:t>альные движения необходимы в зубофрезерных, зубострогаль</w:t>
        <w:softHyphen/>
        <w:t>ных, зубошлифовальных, затыловочных и других станках.</w:t>
      </w:r>
    </w:p>
    <w:p>
      <w:pPr>
        <w:pStyle w:val="Style18"/>
        <w:keepNext w:val="0"/>
        <w:keepLines w:val="0"/>
        <w:framePr w:w="6466" w:h="10248" w:hRule="exact" w:wrap="none" w:vAnchor="page" w:hAnchor="page" w:x="2679" w:y="3163"/>
        <w:widowControl w:val="0"/>
        <w:shd w:val="clear" w:color="auto" w:fill="auto"/>
        <w:bidi w:val="0"/>
        <w:spacing w:before="0" w:after="0" w:line="233" w:lineRule="auto"/>
        <w:ind w:left="0" w:right="0"/>
        <w:jc w:val="both"/>
      </w:pPr>
      <w:r>
        <w:rPr>
          <w:spacing w:val="0"/>
          <w:w w:val="100"/>
          <w:position w:val="0"/>
        </w:rPr>
        <w:t>Рассмотренные движения участвуют в формообразовании обра</w:t>
        <w:softHyphen/>
        <w:t>батываемой детали. Однако на станке необходимо осуществлять и другие движения: подвести режущий инструмент к заготовке, от</w:t>
        <w:softHyphen/>
        <w:t xml:space="preserve">вести его после окончания обработки, зажать заготовку, снять ее, установить новую, переключить скорость или подачу, выключить станок. Такие движения называются </w:t>
      </w:r>
      <w:r>
        <w:rPr>
          <w:i/>
          <w:iCs/>
          <w:spacing w:val="0"/>
          <w:w w:val="100"/>
          <w:position w:val="0"/>
        </w:rPr>
        <w:t>вспомогательными,</w:t>
      </w:r>
      <w:r>
        <w:rPr>
          <w:spacing w:val="0"/>
          <w:w w:val="100"/>
          <w:position w:val="0"/>
        </w:rPr>
        <w:t xml:space="preserve"> они под</w:t>
        <w:softHyphen/>
        <w:t>готавливают процесс резания, но сами в нем не участвуют.</w:t>
      </w:r>
    </w:p>
    <w:p>
      <w:pPr>
        <w:pStyle w:val="Style35"/>
        <w:keepNext w:val="0"/>
        <w:keepLines w:val="0"/>
        <w:framePr w:w="6466" w:h="283" w:hRule="exact" w:wrap="none" w:vAnchor="page" w:hAnchor="page" w:x="2679" w:y="13637"/>
        <w:widowControl w:val="0"/>
        <w:shd w:val="clear" w:color="auto" w:fill="auto"/>
        <w:bidi w:val="0"/>
        <w:spacing w:before="0" w:after="0" w:line="240" w:lineRule="auto"/>
        <w:ind w:left="0" w:right="0" w:firstLine="0"/>
        <w:jc w:val="left"/>
      </w:pPr>
      <w:r>
        <w:rPr>
          <w:spacing w:val="0"/>
          <w:w w:val="100"/>
          <w:position w:val="0"/>
        </w:rPr>
        <w:t>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1" w:h="763" w:hRule="exact" w:wrap="none" w:vAnchor="page" w:hAnchor="page" w:x="2687" w:y="3163"/>
        <w:widowControl w:val="0"/>
        <w:shd w:val="clear" w:color="auto" w:fill="auto"/>
        <w:bidi w:val="0"/>
        <w:spacing w:before="0" w:after="0" w:line="233" w:lineRule="auto"/>
        <w:ind w:left="0" w:right="0"/>
        <w:jc w:val="both"/>
      </w:pPr>
      <w:r>
        <w:rPr>
          <w:spacing w:val="0"/>
          <w:w w:val="100"/>
          <w:position w:val="0"/>
        </w:rPr>
        <w:t>Вспомогательные движения осуществляются вручную или в автоматическом цикле. Автоматизация вспомогательных движе</w:t>
        <w:softHyphen/>
        <w:t>ний повышает производительность труда.</w:t>
      </w:r>
    </w:p>
    <w:p>
      <w:pPr>
        <w:pStyle w:val="Style2"/>
        <w:keepNext w:val="0"/>
        <w:keepLines w:val="0"/>
        <w:framePr w:wrap="none" w:vAnchor="page" w:hAnchor="page" w:x="2687" w:y="4354"/>
        <w:widowControl w:val="0"/>
        <w:pBdr>
          <w:bottom w:val="single" w:sz="4" w:space="0" w:color="auto"/>
        </w:pBdr>
        <w:shd w:val="clear" w:color="auto" w:fill="auto"/>
        <w:bidi w:val="0"/>
        <w:spacing w:before="0" w:after="0" w:line="240" w:lineRule="auto"/>
        <w:ind w:left="0" w:right="0" w:firstLine="980"/>
        <w:jc w:val="left"/>
        <w:rPr>
          <w:sz w:val="20"/>
          <w:szCs w:val="20"/>
        </w:rPr>
      </w:pPr>
      <w:r>
        <w:rPr>
          <w:rFonts w:ascii="Arial" w:eastAsia="Arial" w:hAnsi="Arial" w:cs="Arial"/>
          <w:b/>
          <w:bCs/>
          <w:color w:val="2E619B"/>
          <w:spacing w:val="0"/>
          <w:w w:val="100"/>
          <w:position w:val="0"/>
          <w:sz w:val="20"/>
          <w:szCs w:val="20"/>
        </w:rPr>
        <w:t>КОНТРОЛЬНЫЕ ВОПРОСЫ</w:t>
      </w:r>
    </w:p>
    <w:p>
      <w:pPr>
        <w:pStyle w:val="Style15"/>
        <w:keepNext w:val="0"/>
        <w:keepLines w:val="0"/>
        <w:framePr w:w="6451" w:h="4085" w:hRule="exact" w:wrap="none" w:vAnchor="page" w:hAnchor="page" w:x="2687" w:y="4968"/>
        <w:widowControl w:val="0"/>
        <w:numPr>
          <w:ilvl w:val="0"/>
          <w:numId w:val="1"/>
        </w:numPr>
        <w:shd w:val="clear" w:color="auto" w:fill="auto"/>
        <w:tabs>
          <w:tab w:pos="1026" w:val="left"/>
        </w:tabs>
        <w:bidi w:val="0"/>
        <w:spacing w:before="0" w:after="0" w:line="240" w:lineRule="auto"/>
        <w:ind w:left="0" w:right="0" w:firstLine="700"/>
        <w:jc w:val="both"/>
        <w:rPr>
          <w:sz w:val="18"/>
          <w:szCs w:val="18"/>
        </w:rPr>
      </w:pPr>
      <w:bookmarkStart w:id="14" w:name="bookmark14"/>
      <w:bookmarkEnd w:id="14"/>
      <w:r>
        <w:rPr>
          <w:spacing w:val="0"/>
          <w:w w:val="100"/>
          <w:position w:val="0"/>
          <w:sz w:val="18"/>
          <w:szCs w:val="18"/>
        </w:rPr>
        <w:t>По каким признакам классифицируют металлорежущие станки?</w:t>
      </w:r>
    </w:p>
    <w:p>
      <w:pPr>
        <w:pStyle w:val="Style15"/>
        <w:keepNext w:val="0"/>
        <w:keepLines w:val="0"/>
        <w:framePr w:w="6451" w:h="4085" w:hRule="exact" w:wrap="none" w:vAnchor="page" w:hAnchor="page" w:x="2687" w:y="4968"/>
        <w:widowControl w:val="0"/>
        <w:numPr>
          <w:ilvl w:val="0"/>
          <w:numId w:val="1"/>
        </w:numPr>
        <w:shd w:val="clear" w:color="auto" w:fill="auto"/>
        <w:tabs>
          <w:tab w:pos="1041" w:val="left"/>
        </w:tabs>
        <w:bidi w:val="0"/>
        <w:spacing w:before="0" w:after="0" w:line="240" w:lineRule="auto"/>
        <w:ind w:left="980" w:right="0" w:hanging="280"/>
        <w:jc w:val="both"/>
        <w:rPr>
          <w:sz w:val="18"/>
          <w:szCs w:val="18"/>
        </w:rPr>
      </w:pPr>
      <w:bookmarkStart w:id="15" w:name="bookmark15"/>
      <w:bookmarkEnd w:id="15"/>
      <w:r>
        <w:rPr>
          <w:spacing w:val="0"/>
          <w:w w:val="100"/>
          <w:position w:val="0"/>
          <w:sz w:val="18"/>
          <w:szCs w:val="18"/>
        </w:rPr>
        <w:t>Как формируется обозначение модели станков серийного вы</w:t>
        <w:softHyphen/>
        <w:t>пуска? Приведите примеры.</w:t>
      </w:r>
    </w:p>
    <w:p>
      <w:pPr>
        <w:pStyle w:val="Style15"/>
        <w:keepNext w:val="0"/>
        <w:keepLines w:val="0"/>
        <w:framePr w:w="6451" w:h="4085" w:hRule="exact" w:wrap="none" w:vAnchor="page" w:hAnchor="page" w:x="2687" w:y="4968"/>
        <w:widowControl w:val="0"/>
        <w:numPr>
          <w:ilvl w:val="0"/>
          <w:numId w:val="1"/>
        </w:numPr>
        <w:shd w:val="clear" w:color="auto" w:fill="auto"/>
        <w:tabs>
          <w:tab w:pos="1041" w:val="left"/>
        </w:tabs>
        <w:bidi w:val="0"/>
        <w:spacing w:before="0" w:after="0" w:line="240" w:lineRule="auto"/>
        <w:ind w:left="980" w:right="0" w:hanging="280"/>
        <w:jc w:val="both"/>
        <w:rPr>
          <w:sz w:val="18"/>
          <w:szCs w:val="18"/>
        </w:rPr>
      </w:pPr>
      <w:bookmarkStart w:id="16" w:name="bookmark16"/>
      <w:bookmarkEnd w:id="16"/>
      <w:r>
        <w:rPr>
          <w:spacing w:val="0"/>
          <w:w w:val="100"/>
          <w:position w:val="0"/>
          <w:sz w:val="18"/>
          <w:szCs w:val="18"/>
        </w:rPr>
        <w:t>Какие классы точности станков вы знаете?</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980" w:right="0" w:hanging="280"/>
        <w:jc w:val="both"/>
        <w:rPr>
          <w:sz w:val="18"/>
          <w:szCs w:val="18"/>
        </w:rPr>
      </w:pPr>
      <w:bookmarkStart w:id="17" w:name="bookmark17"/>
      <w:bookmarkEnd w:id="17"/>
      <w:r>
        <w:rPr>
          <w:spacing w:val="0"/>
          <w:w w:val="100"/>
          <w:position w:val="0"/>
          <w:sz w:val="18"/>
          <w:szCs w:val="18"/>
        </w:rPr>
        <w:t>Как отличить по буквенно-цифровому обозначению модели станок с ручным управлением от станка, имеющего про</w:t>
        <w:softHyphen/>
        <w:t>граммное управление?</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980" w:right="0" w:hanging="280"/>
        <w:jc w:val="both"/>
        <w:rPr>
          <w:sz w:val="18"/>
          <w:szCs w:val="18"/>
        </w:rPr>
      </w:pPr>
      <w:bookmarkStart w:id="18" w:name="bookmark18"/>
      <w:bookmarkEnd w:id="18"/>
      <w:r>
        <w:rPr>
          <w:spacing w:val="0"/>
          <w:w w:val="100"/>
          <w:position w:val="0"/>
          <w:sz w:val="18"/>
          <w:szCs w:val="18"/>
        </w:rPr>
        <w:t>На каких станках главное движение резания сообщается за</w:t>
        <w:softHyphen/>
        <w:t>готовке?</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980" w:right="0" w:hanging="280"/>
        <w:jc w:val="both"/>
        <w:rPr>
          <w:sz w:val="18"/>
          <w:szCs w:val="18"/>
        </w:rPr>
      </w:pPr>
      <w:bookmarkStart w:id="19" w:name="bookmark19"/>
      <w:bookmarkEnd w:id="19"/>
      <w:r>
        <w:rPr>
          <w:spacing w:val="0"/>
          <w:w w:val="100"/>
          <w:position w:val="0"/>
          <w:sz w:val="18"/>
          <w:szCs w:val="18"/>
        </w:rPr>
        <w:t>Для чего на станке организуют главное движение и движение подачи?</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0" w:right="0" w:firstLine="700"/>
        <w:jc w:val="both"/>
        <w:rPr>
          <w:sz w:val="18"/>
          <w:szCs w:val="18"/>
        </w:rPr>
      </w:pPr>
      <w:bookmarkStart w:id="20" w:name="bookmark20"/>
      <w:bookmarkEnd w:id="20"/>
      <w:r>
        <w:rPr>
          <w:spacing w:val="0"/>
          <w:w w:val="100"/>
          <w:position w:val="0"/>
          <w:sz w:val="18"/>
          <w:szCs w:val="18"/>
        </w:rPr>
        <w:t>В каких единицах измеряется подача?</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980" w:right="0" w:hanging="280"/>
        <w:jc w:val="both"/>
        <w:rPr>
          <w:sz w:val="18"/>
          <w:szCs w:val="18"/>
        </w:rPr>
      </w:pPr>
      <w:bookmarkStart w:id="21" w:name="bookmark21"/>
      <w:bookmarkEnd w:id="21"/>
      <w:r>
        <w:rPr>
          <w:spacing w:val="0"/>
          <w:w w:val="100"/>
          <w:position w:val="0"/>
          <w:sz w:val="18"/>
          <w:szCs w:val="18"/>
        </w:rPr>
        <w:t>Может ли рабочий осуществлять движение подачи вручную или оно должно быть обязательно механическим?</w:t>
      </w:r>
    </w:p>
    <w:p>
      <w:pPr>
        <w:pStyle w:val="Style15"/>
        <w:keepNext w:val="0"/>
        <w:keepLines w:val="0"/>
        <w:framePr w:w="6451" w:h="4085" w:hRule="exact" w:wrap="none" w:vAnchor="page" w:hAnchor="page" w:x="2687" w:y="4968"/>
        <w:widowControl w:val="0"/>
        <w:numPr>
          <w:ilvl w:val="0"/>
          <w:numId w:val="1"/>
        </w:numPr>
        <w:shd w:val="clear" w:color="auto" w:fill="auto"/>
        <w:tabs>
          <w:tab w:pos="1045" w:val="left"/>
        </w:tabs>
        <w:bidi w:val="0"/>
        <w:spacing w:before="0" w:after="0" w:line="240" w:lineRule="auto"/>
        <w:ind w:left="980" w:right="0" w:hanging="280"/>
        <w:jc w:val="both"/>
        <w:rPr>
          <w:sz w:val="18"/>
          <w:szCs w:val="18"/>
        </w:rPr>
      </w:pPr>
      <w:bookmarkStart w:id="22" w:name="bookmark22"/>
      <w:bookmarkEnd w:id="22"/>
      <w:r>
        <w:rPr>
          <w:spacing w:val="0"/>
          <w:w w:val="100"/>
          <w:position w:val="0"/>
          <w:sz w:val="18"/>
          <w:szCs w:val="18"/>
        </w:rPr>
        <w:t>Назовите вспомогательные движения, которые могут осуще</w:t>
        <w:softHyphen/>
        <w:t>ствляться на токарном станке.</w:t>
      </w:r>
    </w:p>
    <w:p>
      <w:pPr>
        <w:pStyle w:val="Style15"/>
        <w:keepNext w:val="0"/>
        <w:keepLines w:val="0"/>
        <w:framePr w:w="6451" w:h="4085" w:hRule="exact" w:wrap="none" w:vAnchor="page" w:hAnchor="page" w:x="2687" w:y="4968"/>
        <w:widowControl w:val="0"/>
        <w:numPr>
          <w:ilvl w:val="0"/>
          <w:numId w:val="1"/>
        </w:numPr>
        <w:shd w:val="clear" w:color="auto" w:fill="auto"/>
        <w:tabs>
          <w:tab w:pos="1026" w:val="left"/>
        </w:tabs>
        <w:bidi w:val="0"/>
        <w:spacing w:before="0" w:after="0" w:line="240" w:lineRule="auto"/>
        <w:ind w:left="980" w:right="0" w:hanging="400"/>
        <w:jc w:val="both"/>
        <w:rPr>
          <w:sz w:val="18"/>
          <w:szCs w:val="18"/>
        </w:rPr>
      </w:pPr>
      <w:bookmarkStart w:id="23" w:name="bookmark23"/>
      <w:bookmarkEnd w:id="23"/>
      <w:r>
        <w:rPr>
          <w:spacing w:val="0"/>
          <w:w w:val="100"/>
          <w:position w:val="0"/>
          <w:sz w:val="18"/>
          <w:szCs w:val="18"/>
        </w:rPr>
        <w:t>Что называется главным движением? Приведите примеры станков, у которых главное движение прямолинейное.</w:t>
      </w:r>
    </w:p>
    <w:p>
      <w:pPr>
        <w:pStyle w:val="Style15"/>
        <w:keepNext w:val="0"/>
        <w:keepLines w:val="0"/>
        <w:framePr w:w="6451" w:h="4085" w:hRule="exact" w:wrap="none" w:vAnchor="page" w:hAnchor="page" w:x="2687" w:y="4968"/>
        <w:widowControl w:val="0"/>
        <w:numPr>
          <w:ilvl w:val="0"/>
          <w:numId w:val="1"/>
        </w:numPr>
        <w:shd w:val="clear" w:color="auto" w:fill="auto"/>
        <w:tabs>
          <w:tab w:pos="1026" w:val="left"/>
        </w:tabs>
        <w:bidi w:val="0"/>
        <w:spacing w:before="0" w:after="0" w:line="240" w:lineRule="auto"/>
        <w:ind w:left="0" w:right="0" w:firstLine="580"/>
        <w:jc w:val="both"/>
        <w:rPr>
          <w:sz w:val="18"/>
          <w:szCs w:val="18"/>
        </w:rPr>
      </w:pPr>
      <w:bookmarkStart w:id="24" w:name="bookmark24"/>
      <w:bookmarkEnd w:id="24"/>
      <w:r>
        <w:rPr>
          <w:spacing w:val="0"/>
          <w:w w:val="100"/>
          <w:position w:val="0"/>
          <w:sz w:val="18"/>
          <w:szCs w:val="18"/>
        </w:rPr>
        <w:t>Какие движения относятся к основным?</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2726" w:y="3350"/>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25" w:name="bookmark25"/>
      <w:r>
        <w:rPr>
          <w:rFonts w:ascii="Arial" w:eastAsia="Arial" w:hAnsi="Arial" w:cs="Arial"/>
          <w:b/>
          <w:bCs/>
          <w:smallCaps/>
          <w:color w:val="FFFFFF"/>
          <w:spacing w:val="0"/>
          <w:w w:val="100"/>
          <w:position w:val="0"/>
          <w:sz w:val="28"/>
          <w:szCs w:val="28"/>
        </w:rPr>
        <w:t>Г</w:t>
      </w:r>
      <w:bookmarkEnd w:id="25"/>
      <w:r>
        <w:rPr>
          <w:rFonts w:ascii="Arial" w:eastAsia="Arial" w:hAnsi="Arial" w:cs="Arial"/>
          <w:b/>
          <w:bCs/>
          <w:smallCaps/>
          <w:color w:val="FFFFFF"/>
          <w:spacing w:val="0"/>
          <w:w w:val="100"/>
          <w:position w:val="0"/>
          <w:sz w:val="26"/>
          <w:szCs w:val="26"/>
        </w:rPr>
        <w:t>лава</w:t>
      </w:r>
      <w:r>
        <w:rPr>
          <w:rFonts w:ascii="Arial" w:eastAsia="Arial" w:hAnsi="Arial" w:cs="Arial"/>
          <w:b/>
          <w:bCs/>
          <w:color w:val="FFFFFF"/>
          <w:spacing w:val="0"/>
          <w:w w:val="100"/>
          <w:position w:val="0"/>
          <w:sz w:val="28"/>
          <w:szCs w:val="28"/>
        </w:rPr>
        <w:t xml:space="preserve"> 2</w:t>
      </w:r>
    </w:p>
    <w:p>
      <w:pPr>
        <w:pStyle w:val="Style86"/>
        <w:keepNext w:val="0"/>
        <w:keepLines w:val="0"/>
        <w:framePr w:w="6461" w:h="715" w:hRule="exact" w:wrap="none" w:vAnchor="page" w:hAnchor="page" w:x="2726" w:y="3912"/>
        <w:widowControl w:val="0"/>
        <w:shd w:val="clear" w:color="auto" w:fill="auto"/>
        <w:bidi w:val="0"/>
        <w:spacing w:before="0" w:after="0"/>
        <w:ind w:right="0" w:firstLine="0"/>
        <w:jc w:val="left"/>
      </w:pPr>
      <w:bookmarkStart w:id="26" w:name="bookmark26"/>
      <w:bookmarkStart w:id="27" w:name="bookmark27"/>
      <w:bookmarkStart w:id="28" w:name="bookmark28"/>
      <w:r>
        <w:rPr>
          <w:spacing w:val="0"/>
          <w:w w:val="100"/>
          <w:position w:val="0"/>
        </w:rPr>
        <w:t>ПЕРЕДАЧИ, МЕХАНИЗМЫ И УЗЛЫ МЕТАЛЛОРЕЖУЩИХ СТАНКОВ</w:t>
      </w:r>
      <w:bookmarkEnd w:id="26"/>
      <w:bookmarkEnd w:id="27"/>
      <w:bookmarkEnd w:id="28"/>
    </w:p>
    <w:p>
      <w:pPr>
        <w:pStyle w:val="Style2"/>
        <w:keepNext w:val="0"/>
        <w:keepLines w:val="0"/>
        <w:framePr w:w="864" w:h="307" w:hRule="exact" w:wrap="none" w:vAnchor="page" w:hAnchor="page" w:x="2750" w:y="523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pPr>
      <w:r>
        <w:rPr>
          <w:rFonts w:ascii="Arial" w:eastAsia="Arial" w:hAnsi="Arial" w:cs="Arial"/>
          <w:b/>
          <w:bCs/>
          <w:color w:val="FFFFFF"/>
          <w:spacing w:val="0"/>
          <w:w w:val="100"/>
          <w:position w:val="0"/>
        </w:rPr>
        <w:t>2.1.</w:t>
      </w:r>
    </w:p>
    <w:p>
      <w:pPr>
        <w:pStyle w:val="Style44"/>
        <w:keepNext w:val="0"/>
        <w:keepLines w:val="0"/>
        <w:framePr w:w="6461" w:h="624" w:hRule="exact" w:wrap="none" w:vAnchor="page" w:hAnchor="page" w:x="2726" w:y="5232"/>
        <w:widowControl w:val="0"/>
        <w:pBdr>
          <w:bottom w:val="single" w:sz="4" w:space="0" w:color="auto"/>
        </w:pBdr>
        <w:shd w:val="clear" w:color="auto" w:fill="auto"/>
        <w:bidi w:val="0"/>
        <w:spacing w:before="0" w:after="0"/>
        <w:ind w:left="979" w:right="67" w:firstLine="0"/>
        <w:jc w:val="both"/>
      </w:pPr>
      <w:bookmarkStart w:id="29" w:name="bookmark29"/>
      <w:bookmarkStart w:id="30" w:name="bookmark30"/>
      <w:bookmarkStart w:id="31" w:name="bookmark31"/>
      <w:r>
        <w:rPr>
          <w:spacing w:val="0"/>
          <w:w w:val="100"/>
          <w:position w:val="0"/>
        </w:rPr>
        <w:t>ПЕРЕДАЧИ И МЕХАНИЗМЫ, ПРИМЕНЯЕМЫЕ</w:t>
        <w:br/>
        <w:t>В СТАНКАХ</w:t>
      </w:r>
      <w:bookmarkEnd w:id="29"/>
      <w:bookmarkEnd w:id="30"/>
      <w:bookmarkEnd w:id="31"/>
    </w:p>
    <w:p>
      <w:pPr>
        <w:pStyle w:val="Style18"/>
        <w:keepNext w:val="0"/>
        <w:keepLines w:val="0"/>
        <w:framePr w:w="6461" w:h="2477" w:hRule="exact" w:wrap="none" w:vAnchor="page" w:hAnchor="page" w:x="2726" w:y="6172"/>
        <w:widowControl w:val="0"/>
        <w:shd w:val="clear" w:color="auto" w:fill="auto"/>
        <w:bidi w:val="0"/>
        <w:spacing w:before="0" w:after="0" w:line="233" w:lineRule="auto"/>
        <w:ind w:left="0" w:right="0"/>
        <w:jc w:val="both"/>
      </w:pPr>
      <w:r>
        <w:rPr>
          <w:b/>
          <w:bCs/>
          <w:spacing w:val="0"/>
          <w:w w:val="100"/>
          <w:position w:val="0"/>
        </w:rPr>
        <w:t xml:space="preserve">Условные обозначения передач в кинематических схемах станков. </w:t>
      </w:r>
      <w:r>
        <w:rPr>
          <w:spacing w:val="0"/>
          <w:w w:val="100"/>
          <w:position w:val="0"/>
        </w:rPr>
        <w:t>В машиностроении при вычерчивании различных кине</w:t>
        <w:softHyphen/>
        <w:t>матических схем приняты условные обозначения передач и эле</w:t>
        <w:softHyphen/>
        <w:t>ментов этих схем в соответствии с ГОСТ 2.770—68* и ГОСТ 2.721—74, основные из которых представлены в Приложении.</w:t>
      </w:r>
    </w:p>
    <w:p>
      <w:pPr>
        <w:pStyle w:val="Style18"/>
        <w:keepNext w:val="0"/>
        <w:keepLines w:val="0"/>
        <w:framePr w:w="6461" w:h="2477" w:hRule="exact" w:wrap="none" w:vAnchor="page" w:hAnchor="page" w:x="2726" w:y="6172"/>
        <w:widowControl w:val="0"/>
        <w:shd w:val="clear" w:color="auto" w:fill="auto"/>
        <w:bidi w:val="0"/>
        <w:spacing w:before="0" w:after="0" w:line="233" w:lineRule="auto"/>
        <w:ind w:left="0" w:right="0"/>
        <w:jc w:val="both"/>
      </w:pPr>
      <w:r>
        <w:rPr>
          <w:b/>
          <w:bCs/>
          <w:spacing w:val="0"/>
          <w:w w:val="100"/>
          <w:position w:val="0"/>
        </w:rPr>
        <w:t xml:space="preserve">Передачи вращательного движения. </w:t>
      </w:r>
      <w:r>
        <w:rPr>
          <w:spacing w:val="0"/>
          <w:w w:val="100"/>
          <w:position w:val="0"/>
        </w:rPr>
        <w:t>Для изменения частоты вращения, передаваемого от ведущего звена к ведомому, приме</w:t>
        <w:softHyphen/>
        <w:t>няют ременные, зубчатые и червячные передачи. Отношение ча</w:t>
        <w:softHyphen/>
        <w:t>стоты вращения ведомого звена п</w:t>
      </w:r>
      <w:r>
        <w:rPr>
          <w:spacing w:val="0"/>
          <w:w w:val="100"/>
          <w:position w:val="0"/>
          <w:sz w:val="13"/>
          <w:szCs w:val="13"/>
          <w:vertAlign w:val="subscript"/>
        </w:rPr>
        <w:t>вд</w:t>
      </w:r>
      <w:r>
        <w:rPr>
          <w:spacing w:val="0"/>
          <w:w w:val="100"/>
          <w:position w:val="0"/>
          <w:sz w:val="13"/>
          <w:szCs w:val="13"/>
        </w:rPr>
        <w:t xml:space="preserve"> </w:t>
      </w:r>
      <w:r>
        <w:rPr>
          <w:spacing w:val="0"/>
          <w:w w:val="100"/>
          <w:position w:val="0"/>
        </w:rPr>
        <w:t>к частоте вращения ведуще</w:t>
        <w:softHyphen/>
        <w:t>го звена п</w:t>
      </w:r>
      <w:r>
        <w:rPr>
          <w:spacing w:val="0"/>
          <w:w w:val="100"/>
          <w:position w:val="0"/>
          <w:sz w:val="13"/>
          <w:szCs w:val="13"/>
          <w:vertAlign w:val="subscript"/>
        </w:rPr>
        <w:t>вщ</w:t>
      </w:r>
      <w:r>
        <w:rPr>
          <w:spacing w:val="0"/>
          <w:w w:val="100"/>
          <w:position w:val="0"/>
          <w:sz w:val="13"/>
          <w:szCs w:val="13"/>
        </w:rPr>
        <w:t xml:space="preserve"> </w:t>
      </w:r>
      <w:r>
        <w:rPr>
          <w:spacing w:val="0"/>
          <w:w w:val="100"/>
          <w:position w:val="0"/>
        </w:rPr>
        <w:t xml:space="preserve">называется </w:t>
      </w:r>
      <w:r>
        <w:rPr>
          <w:i/>
          <w:iCs/>
          <w:spacing w:val="0"/>
          <w:w w:val="100"/>
          <w:position w:val="0"/>
        </w:rPr>
        <w:t>передаточным отношением:</w:t>
      </w:r>
    </w:p>
    <w:p>
      <w:pPr>
        <w:pStyle w:val="Style2"/>
        <w:keepNext w:val="0"/>
        <w:keepLines w:val="0"/>
        <w:framePr w:wrap="none" w:vAnchor="page" w:hAnchor="page" w:x="5433" w:y="8832"/>
        <w:widowControl w:val="0"/>
        <w:shd w:val="clear" w:color="auto" w:fill="auto"/>
        <w:bidi w:val="0"/>
        <w:spacing w:before="0" w:after="0" w:line="240" w:lineRule="auto"/>
        <w:ind w:left="0" w:right="24" w:firstLine="0"/>
        <w:jc w:val="both"/>
      </w:pPr>
      <w:r>
        <w:rPr>
          <w:i/>
          <w:iCs/>
          <w:spacing w:val="0"/>
          <w:w w:val="100"/>
          <w:position w:val="0"/>
        </w:rPr>
        <w:t xml:space="preserve">i </w:t>
      </w:r>
      <w:r>
        <w:rPr>
          <w:i/>
          <w:iCs/>
          <w:spacing w:val="0"/>
          <w:w w:val="100"/>
          <w:position w:val="0"/>
        </w:rPr>
        <w:t xml:space="preserve">= </w:t>
      </w:r>
      <w:r>
        <w:rPr>
          <w:i/>
          <w:iCs/>
          <w:spacing w:val="0"/>
          <w:w w:val="100"/>
          <w:position w:val="0"/>
        </w:rPr>
        <w:t>п</w:t>
      </w:r>
    </w:p>
    <w:p>
      <w:pPr>
        <w:pStyle w:val="Style2"/>
        <w:keepNext w:val="0"/>
        <w:keepLines w:val="0"/>
        <w:framePr w:wrap="none" w:vAnchor="page" w:hAnchor="page" w:x="5880" w:y="8952"/>
        <w:widowControl w:val="0"/>
        <w:shd w:val="clear" w:color="auto" w:fill="auto"/>
        <w:bidi w:val="0"/>
        <w:spacing w:before="0" w:after="0" w:line="240" w:lineRule="auto"/>
        <w:ind w:left="0" w:right="24" w:firstLine="0"/>
        <w:jc w:val="both"/>
        <w:rPr>
          <w:sz w:val="13"/>
          <w:szCs w:val="13"/>
        </w:rPr>
      </w:pPr>
      <w:r>
        <w:rPr>
          <w:spacing w:val="0"/>
          <w:w w:val="100"/>
          <w:position w:val="0"/>
          <w:sz w:val="13"/>
          <w:szCs w:val="13"/>
        </w:rPr>
        <w:t>вд</w:t>
      </w:r>
    </w:p>
    <w:p>
      <w:pPr>
        <w:pStyle w:val="Style2"/>
        <w:keepNext w:val="0"/>
        <w:keepLines w:val="0"/>
        <w:framePr w:wrap="none" w:vAnchor="page" w:hAnchor="page" w:x="6019" w:y="8865"/>
        <w:widowControl w:val="0"/>
        <w:shd w:val="clear" w:color="auto" w:fill="auto"/>
        <w:bidi w:val="0"/>
        <w:spacing w:before="0" w:after="0" w:line="240" w:lineRule="auto"/>
        <w:ind w:left="0" w:right="0" w:firstLine="0"/>
        <w:jc w:val="left"/>
      </w:pPr>
      <w:r>
        <w:rPr>
          <w:i/>
          <w:iCs/>
          <w:spacing w:val="0"/>
          <w:w w:val="100"/>
          <w:position w:val="0"/>
          <w:sz w:val="20"/>
          <w:szCs w:val="20"/>
          <w:vertAlign w:val="superscript"/>
        </w:rPr>
        <w:t>/</w:t>
      </w:r>
      <w:r>
        <w:rPr>
          <w:i/>
          <w:iCs/>
          <w:spacing w:val="0"/>
          <w:w w:val="100"/>
          <w:position w:val="0"/>
          <w:vertAlign w:val="superscript"/>
        </w:rPr>
        <w:t>п</w:t>
      </w:r>
      <w:r>
        <w:rPr>
          <w:i/>
          <w:iCs/>
          <w:spacing w:val="0"/>
          <w:w w:val="100"/>
          <w:position w:val="0"/>
          <w:sz w:val="13"/>
          <w:szCs w:val="13"/>
        </w:rPr>
        <w:t>вщ</w:t>
      </w:r>
      <w:r>
        <w:rPr>
          <w:i/>
          <w:iCs/>
          <w:spacing w:val="0"/>
          <w:w w:val="100"/>
          <w:position w:val="0"/>
        </w:rPr>
        <w:t>,</w:t>
      </w:r>
    </w:p>
    <w:p>
      <w:pPr>
        <w:pStyle w:val="Style18"/>
        <w:keepNext w:val="0"/>
        <w:keepLines w:val="0"/>
        <w:framePr w:w="6461" w:h="523" w:hRule="exact" w:wrap="none" w:vAnchor="page" w:hAnchor="page" w:x="2726" w:y="9292"/>
        <w:widowControl w:val="0"/>
        <w:shd w:val="clear" w:color="auto" w:fill="auto"/>
        <w:bidi w:val="0"/>
        <w:spacing w:before="0" w:after="0" w:line="240" w:lineRule="auto"/>
        <w:ind w:left="0" w:right="0" w:firstLine="0"/>
        <w:jc w:val="both"/>
      </w:pPr>
      <w:r>
        <w:rPr>
          <w:spacing w:val="0"/>
          <w:w w:val="100"/>
          <w:position w:val="0"/>
        </w:rPr>
        <w:t xml:space="preserve">а величина, обратная передаточному отношению, — </w:t>
      </w:r>
      <w:r>
        <w:rPr>
          <w:i/>
          <w:iCs/>
          <w:spacing w:val="0"/>
          <w:w w:val="100"/>
          <w:position w:val="0"/>
        </w:rPr>
        <w:t>передаточ</w:t>
        <w:softHyphen/>
        <w:t>ным числом:</w:t>
      </w:r>
    </w:p>
    <w:p>
      <w:pPr>
        <w:pStyle w:val="Style18"/>
        <w:keepNext w:val="0"/>
        <w:keepLines w:val="0"/>
        <w:framePr w:w="6461" w:h="3394" w:hRule="exact" w:wrap="none" w:vAnchor="page" w:hAnchor="page" w:x="2726" w:y="10022"/>
        <w:widowControl w:val="0"/>
        <w:shd w:val="clear" w:color="auto" w:fill="auto"/>
        <w:bidi w:val="0"/>
        <w:spacing w:before="0" w:after="220" w:line="230" w:lineRule="auto"/>
        <w:ind w:left="0" w:right="0" w:firstLine="0"/>
        <w:jc w:val="center"/>
      </w:pPr>
      <w:r>
        <w:rPr>
          <w:i/>
          <w:iCs/>
          <w:spacing w:val="0"/>
          <w:w w:val="100"/>
          <w:position w:val="0"/>
        </w:rPr>
        <w:t xml:space="preserve">U </w:t>
      </w:r>
      <w:r>
        <w:rPr>
          <w:i/>
          <w:iCs/>
          <w:spacing w:val="0"/>
          <w:w w:val="100"/>
          <w:position w:val="0"/>
        </w:rPr>
        <w:t>=</w:t>
      </w:r>
      <w:r>
        <w:rPr>
          <w:spacing w:val="0"/>
          <w:w w:val="100"/>
          <w:position w:val="0"/>
        </w:rPr>
        <w:t xml:space="preserve"> </w:t>
      </w:r>
      <w:r>
        <w:rPr>
          <w:spacing w:val="0"/>
          <w:w w:val="100"/>
          <w:position w:val="0"/>
        </w:rPr>
        <w:t xml:space="preserve">1/i </w:t>
      </w:r>
      <w:r>
        <w:rPr>
          <w:spacing w:val="0"/>
          <w:w w:val="100"/>
          <w:position w:val="0"/>
        </w:rPr>
        <w:t xml:space="preserve">= </w:t>
      </w:r>
      <w:r>
        <w:rPr>
          <w:spacing w:val="0"/>
          <w:w w:val="100"/>
          <w:position w:val="0"/>
        </w:rPr>
        <w:t>П</w:t>
      </w:r>
      <w:r>
        <w:rPr>
          <w:spacing w:val="0"/>
          <w:w w:val="100"/>
          <w:position w:val="0"/>
          <w:sz w:val="13"/>
          <w:szCs w:val="13"/>
        </w:rPr>
        <w:t>вщ</w:t>
      </w:r>
      <w:r>
        <w:rPr>
          <w:spacing w:val="0"/>
          <w:w w:val="100"/>
          <w:position w:val="0"/>
        </w:rPr>
        <w:t>/П</w:t>
      </w:r>
      <w:r>
        <w:rPr>
          <w:spacing w:val="0"/>
          <w:w w:val="100"/>
          <w:position w:val="0"/>
          <w:sz w:val="13"/>
          <w:szCs w:val="13"/>
        </w:rPr>
        <w:t>вд</w:t>
      </w:r>
      <w:r>
        <w:rPr>
          <w:spacing w:val="0"/>
          <w:w w:val="100"/>
          <w:position w:val="0"/>
        </w:rPr>
        <w:t>.</w:t>
      </w:r>
    </w:p>
    <w:p>
      <w:pPr>
        <w:pStyle w:val="Style18"/>
        <w:keepNext w:val="0"/>
        <w:keepLines w:val="0"/>
        <w:framePr w:w="6461" w:h="3394" w:hRule="exact" w:wrap="none" w:vAnchor="page" w:hAnchor="page" w:x="2726" w:y="10022"/>
        <w:widowControl w:val="0"/>
        <w:shd w:val="clear" w:color="auto" w:fill="auto"/>
        <w:bidi w:val="0"/>
        <w:spacing w:before="0" w:after="0" w:line="230" w:lineRule="auto"/>
        <w:ind w:left="0" w:right="0"/>
        <w:jc w:val="both"/>
      </w:pPr>
      <w:r>
        <w:rPr>
          <w:spacing w:val="0"/>
          <w:w w:val="100"/>
          <w:position w:val="0"/>
        </w:rPr>
        <w:t>На кинематических схемах проставляют геометрические ха</w:t>
        <w:softHyphen/>
        <w:t>рактеристики кинематических пар, поэтому передаточные отно</w:t>
        <w:softHyphen/>
        <w:t>шения выражают через геометрические характеристики их эле</w:t>
        <w:softHyphen/>
        <w:t>ментов.</w:t>
      </w:r>
    </w:p>
    <w:p>
      <w:pPr>
        <w:pStyle w:val="Style18"/>
        <w:keepNext w:val="0"/>
        <w:keepLines w:val="0"/>
        <w:framePr w:w="6461" w:h="3394" w:hRule="exact" w:wrap="none" w:vAnchor="page" w:hAnchor="page" w:x="2726" w:y="10022"/>
        <w:widowControl w:val="0"/>
        <w:shd w:val="clear" w:color="auto" w:fill="auto"/>
        <w:bidi w:val="0"/>
        <w:spacing w:before="0" w:after="220" w:line="230" w:lineRule="auto"/>
        <w:ind w:left="0" w:right="0"/>
        <w:jc w:val="both"/>
      </w:pPr>
      <w:r>
        <w:rPr>
          <w:i/>
          <w:iCs/>
          <w:spacing w:val="0"/>
          <w:w w:val="100"/>
          <w:position w:val="0"/>
        </w:rPr>
        <w:t>Ременная передача</w:t>
      </w:r>
      <w:r>
        <w:rPr>
          <w:spacing w:val="0"/>
          <w:w w:val="100"/>
          <w:position w:val="0"/>
        </w:rPr>
        <w:t xml:space="preserve"> (рис. 2.1, а) применяется для передачи вра</w:t>
        <w:softHyphen/>
        <w:t xml:space="preserve">щательного движения между удаленными друг от друга валами. Пусть ведущий шкив диаметром </w:t>
      </w:r>
      <w:r>
        <w:rPr>
          <w:spacing w:val="0"/>
          <w:w w:val="100"/>
          <w:position w:val="0"/>
        </w:rPr>
        <w:t>d</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имеет частоту вращения п</w:t>
      </w:r>
      <w:r>
        <w:rPr>
          <w:spacing w:val="0"/>
          <w:w w:val="100"/>
          <w:position w:val="0"/>
          <w:sz w:val="13"/>
          <w:szCs w:val="13"/>
          <w:vertAlign w:val="subscript"/>
        </w:rPr>
        <w:t>вщ</w:t>
      </w:r>
      <w:r>
        <w:rPr>
          <w:spacing w:val="0"/>
          <w:w w:val="100"/>
          <w:position w:val="0"/>
          <w:sz w:val="13"/>
          <w:szCs w:val="13"/>
        </w:rPr>
        <w:t xml:space="preserve"> </w:t>
      </w:r>
      <w:r>
        <w:rPr>
          <w:spacing w:val="0"/>
          <w:w w:val="100"/>
          <w:position w:val="0"/>
        </w:rPr>
        <w:t xml:space="preserve">= </w:t>
      </w:r>
      <w:r>
        <w:rPr>
          <w:spacing w:val="0"/>
          <w:w w:val="100"/>
          <w:position w:val="0"/>
        </w:rPr>
        <w:t>п</w:t>
      </w:r>
      <w:r>
        <w:rPr>
          <w:spacing w:val="0"/>
          <w:w w:val="100"/>
          <w:position w:val="0"/>
          <w:sz w:val="13"/>
          <w:szCs w:val="13"/>
          <w:vertAlign w:val="subscript"/>
        </w:rPr>
        <w:t>1</w:t>
      </w:r>
      <w:r>
        <w:rPr>
          <w:spacing w:val="0"/>
          <w:w w:val="100"/>
          <w:position w:val="0"/>
          <w:vertAlign w:val="subscript"/>
        </w:rPr>
        <w:t xml:space="preserve">г </w:t>
      </w:r>
      <w:r>
        <w:rPr>
          <w:spacing w:val="0"/>
          <w:w w:val="100"/>
          <w:position w:val="0"/>
        </w:rPr>
        <w:t xml:space="preserve">а ведомый шкив диаметром </w:t>
      </w:r>
      <w:r>
        <w:rPr>
          <w:i/>
          <w:iCs/>
          <w:spacing w:val="0"/>
          <w:w w:val="100"/>
          <w:position w:val="0"/>
        </w:rPr>
        <w:t>d</w:t>
      </w:r>
      <w:r>
        <w:rPr>
          <w:b/>
          <w:bCs/>
          <w:i/>
          <w:iCs/>
          <w:spacing w:val="0"/>
          <w:w w:val="100"/>
          <w:position w:val="0"/>
          <w:sz w:val="13"/>
          <w:szCs w:val="13"/>
          <w:vertAlign w:val="subscript"/>
        </w:rPr>
        <w:t>2</w:t>
      </w:r>
      <w:r>
        <w:rPr>
          <w:b/>
          <w:bCs/>
          <w:i/>
          <w:iCs/>
          <w:spacing w:val="0"/>
          <w:w w:val="100"/>
          <w:position w:val="0"/>
          <w:sz w:val="13"/>
          <w:szCs w:val="13"/>
        </w:rPr>
        <w:t xml:space="preserve"> </w:t>
      </w:r>
      <w:r>
        <w:rPr>
          <w:spacing w:val="0"/>
          <w:w w:val="100"/>
          <w:position w:val="0"/>
        </w:rPr>
        <w:t>— частоту вращения п</w:t>
      </w:r>
      <w:r>
        <w:rPr>
          <w:spacing w:val="0"/>
          <w:w w:val="100"/>
          <w:position w:val="0"/>
          <w:sz w:val="13"/>
          <w:szCs w:val="13"/>
          <w:vertAlign w:val="subscript"/>
        </w:rPr>
        <w:t>вд</w:t>
      </w:r>
      <w:r>
        <w:rPr>
          <w:spacing w:val="0"/>
          <w:w w:val="100"/>
          <w:position w:val="0"/>
          <w:sz w:val="13"/>
          <w:szCs w:val="13"/>
        </w:rPr>
        <w:t xml:space="preserve"> </w:t>
      </w:r>
      <w:r>
        <w:rPr>
          <w:spacing w:val="0"/>
          <w:w w:val="100"/>
          <w:position w:val="0"/>
        </w:rPr>
        <w:t xml:space="preserve">= </w:t>
      </w:r>
      <w:r>
        <w:rPr>
          <w:spacing w:val="0"/>
          <w:w w:val="100"/>
          <w:position w:val="0"/>
        </w:rPr>
        <w:t>п</w:t>
      </w:r>
      <w:r>
        <w:rPr>
          <w:spacing w:val="0"/>
          <w:w w:val="100"/>
          <w:position w:val="0"/>
          <w:sz w:val="13"/>
          <w:szCs w:val="13"/>
          <w:vertAlign w:val="subscript"/>
        </w:rPr>
        <w:t>2</w:t>
      </w:r>
      <w:r>
        <w:rPr>
          <w:spacing w:val="0"/>
          <w:w w:val="100"/>
          <w:position w:val="0"/>
        </w:rPr>
        <w:t>. Тог</w:t>
        <w:softHyphen/>
        <w:t xml:space="preserve">да с учетом коэффициента скольжения </w:t>
      </w:r>
      <w:r>
        <w:rPr>
          <w:spacing w:val="0"/>
          <w:w w:val="100"/>
          <w:position w:val="0"/>
        </w:rPr>
        <w:t xml:space="preserve">X </w:t>
      </w:r>
      <w:r>
        <w:rPr>
          <w:spacing w:val="0"/>
          <w:w w:val="100"/>
          <w:position w:val="0"/>
        </w:rPr>
        <w:t>угловые скорости будут определяться из выражений</w:t>
      </w:r>
    </w:p>
    <w:p>
      <w:pPr>
        <w:pStyle w:val="Style18"/>
        <w:keepNext w:val="0"/>
        <w:keepLines w:val="0"/>
        <w:framePr w:w="6461" w:h="3394" w:hRule="exact" w:wrap="none" w:vAnchor="page" w:hAnchor="page" w:x="2726" w:y="10022"/>
        <w:widowControl w:val="0"/>
        <w:shd w:val="clear" w:color="auto" w:fill="auto"/>
        <w:bidi w:val="0"/>
        <w:spacing w:before="0" w:after="0" w:line="230" w:lineRule="auto"/>
        <w:ind w:left="0" w:right="0" w:firstLine="0"/>
        <w:jc w:val="center"/>
      </w:pPr>
      <w:r>
        <w:rPr>
          <w:spacing w:val="0"/>
          <w:w w:val="100"/>
          <w:position w:val="0"/>
        </w:rPr>
        <w:t>«</w:t>
      </w:r>
      <w:r>
        <w:rPr>
          <w:spacing w:val="0"/>
          <w:w w:val="100"/>
          <w:position w:val="0"/>
          <w:sz w:val="13"/>
          <w:szCs w:val="13"/>
        </w:rPr>
        <w:t xml:space="preserve">вщ </w:t>
      </w:r>
      <w:r>
        <w:rPr>
          <w:spacing w:val="0"/>
          <w:w w:val="100"/>
          <w:position w:val="0"/>
        </w:rPr>
        <w:t xml:space="preserve">= </w:t>
      </w:r>
      <w:r>
        <w:rPr>
          <w:spacing w:val="0"/>
          <w:w w:val="100"/>
          <w:position w:val="0"/>
        </w:rPr>
        <w:t>V</w:t>
      </w:r>
      <w:r>
        <w:rPr>
          <w:spacing w:val="0"/>
          <w:w w:val="100"/>
          <w:position w:val="0"/>
          <w:sz w:val="13"/>
          <w:szCs w:val="13"/>
        </w:rPr>
        <w:t>i</w:t>
      </w:r>
      <w:r>
        <w:rPr>
          <w:spacing w:val="0"/>
          <w:w w:val="100"/>
          <w:position w:val="0"/>
        </w:rPr>
        <w:t>/(d</w:t>
      </w:r>
      <w:r>
        <w:rPr>
          <w:spacing w:val="0"/>
          <w:w w:val="100"/>
          <w:position w:val="0"/>
          <w:sz w:val="13"/>
          <w:szCs w:val="13"/>
        </w:rPr>
        <w:t>i</w:t>
      </w:r>
      <w:r>
        <w:rPr>
          <w:spacing w:val="0"/>
          <w:w w:val="100"/>
          <w:position w:val="0"/>
        </w:rPr>
        <w:t xml:space="preserve">/2); </w:t>
      </w:r>
      <w:r>
        <w:rPr>
          <w:spacing w:val="0"/>
          <w:w w:val="100"/>
          <w:position w:val="0"/>
        </w:rPr>
        <w:t>«</w:t>
      </w:r>
      <w:r>
        <w:rPr>
          <w:spacing w:val="0"/>
          <w:w w:val="100"/>
          <w:position w:val="0"/>
          <w:sz w:val="13"/>
          <w:szCs w:val="13"/>
        </w:rPr>
        <w:t xml:space="preserve">вд </w:t>
      </w:r>
      <w:r>
        <w:rPr>
          <w:spacing w:val="0"/>
          <w:w w:val="100"/>
          <w:position w:val="0"/>
        </w:rPr>
        <w:t xml:space="preserve">= </w:t>
      </w:r>
      <w:r>
        <w:rPr>
          <w:spacing w:val="0"/>
          <w:w w:val="100"/>
          <w:position w:val="0"/>
        </w:rPr>
        <w:t>V</w:t>
      </w:r>
      <w:r>
        <w:rPr>
          <w:spacing w:val="0"/>
          <w:w w:val="100"/>
          <w:position w:val="0"/>
          <w:sz w:val="13"/>
          <w:szCs w:val="13"/>
        </w:rPr>
        <w:t>2</w:t>
      </w:r>
      <w:r>
        <w:rPr>
          <w:spacing w:val="0"/>
          <w:w w:val="100"/>
          <w:position w:val="0"/>
        </w:rPr>
        <w:t>/(d</w:t>
      </w:r>
      <w:r>
        <w:rPr>
          <w:spacing w:val="0"/>
          <w:w w:val="100"/>
          <w:position w:val="0"/>
          <w:sz w:val="13"/>
          <w:szCs w:val="13"/>
        </w:rPr>
        <w:t>2</w:t>
      </w:r>
      <w:r>
        <w:rPr>
          <w:spacing w:val="0"/>
          <w:w w:val="100"/>
          <w:position w:val="0"/>
        </w:rPr>
        <w:t xml:space="preserve">/2) </w:t>
      </w:r>
      <w:r>
        <w:rPr>
          <w:spacing w:val="0"/>
          <w:w w:val="100"/>
          <w:position w:val="0"/>
        </w:rPr>
        <w:t xml:space="preserve">= </w:t>
      </w:r>
      <w:r>
        <w:rPr>
          <w:spacing w:val="0"/>
          <w:w w:val="100"/>
          <w:position w:val="0"/>
        </w:rPr>
        <w:t xml:space="preserve">(1 </w:t>
      </w:r>
      <w:r>
        <w:rPr>
          <w:spacing w:val="0"/>
          <w:w w:val="100"/>
          <w:position w:val="0"/>
        </w:rPr>
        <w:t>- X</w:t>
      </w:r>
      <w:r>
        <w:rPr>
          <w:spacing w:val="0"/>
          <w:w w:val="100"/>
          <w:position w:val="0"/>
        </w:rPr>
        <w:t xml:space="preserve">) </w:t>
      </w:r>
      <w:r>
        <w:rPr>
          <w:spacing w:val="0"/>
          <w:w w:val="100"/>
          <w:position w:val="0"/>
        </w:rPr>
        <w:t>V</w:t>
      </w:r>
      <w:r>
        <w:rPr>
          <w:spacing w:val="0"/>
          <w:w w:val="100"/>
          <w:position w:val="0"/>
          <w:sz w:val="13"/>
          <w:szCs w:val="13"/>
        </w:rPr>
        <w:t>i</w:t>
      </w:r>
      <w:r>
        <w:rPr>
          <w:spacing w:val="0"/>
          <w:w w:val="100"/>
          <w:position w:val="0"/>
        </w:rPr>
        <w:t>/(d</w:t>
      </w:r>
      <w:r>
        <w:rPr>
          <w:spacing w:val="0"/>
          <w:w w:val="100"/>
          <w:position w:val="0"/>
          <w:sz w:val="13"/>
          <w:szCs w:val="13"/>
        </w:rPr>
        <w:t>2</w:t>
      </w:r>
      <w:r>
        <w:rPr>
          <w:spacing w:val="0"/>
          <w:w w:val="100"/>
          <w:position w:val="0"/>
        </w:rPr>
        <w:t>/2),</w:t>
      </w:r>
    </w:p>
    <w:p>
      <w:pPr>
        <w:pStyle w:val="Style35"/>
        <w:keepNext w:val="0"/>
        <w:keepLines w:val="0"/>
        <w:framePr w:w="6461" w:h="283" w:hRule="exact" w:wrap="none" w:vAnchor="page" w:hAnchor="page" w:x="2726" w:y="13680"/>
        <w:widowControl w:val="0"/>
        <w:shd w:val="clear" w:color="auto" w:fill="auto"/>
        <w:bidi w:val="0"/>
        <w:spacing w:before="0" w:after="0" w:line="240" w:lineRule="auto"/>
        <w:ind w:left="0" w:right="0" w:firstLine="0"/>
        <w:jc w:val="left"/>
      </w:pPr>
      <w:r>
        <w:rPr>
          <w:spacing w:val="0"/>
          <w:w w:val="100"/>
          <w:position w:val="0"/>
        </w:rPr>
        <w:t>18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797" w:y="3249"/>
        <w:widowControl w:val="0"/>
        <w:rPr>
          <w:sz w:val="2"/>
          <w:szCs w:val="2"/>
        </w:rPr>
      </w:pPr>
      <w:r>
        <w:drawing>
          <wp:inline>
            <wp:extent cx="2749550" cy="2060575"/>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pic:blipFill>
                  <pic:spPr>
                    <a:xfrm>
                      <a:ext cx="2749550" cy="2060575"/>
                    </a:xfrm>
                    <a:prstGeom prst="rect"/>
                  </pic:spPr>
                </pic:pic>
              </a:graphicData>
            </a:graphic>
          </wp:inline>
        </w:drawing>
      </w:r>
    </w:p>
    <w:p>
      <w:pPr>
        <w:pStyle w:val="Style67"/>
        <w:keepNext w:val="0"/>
        <w:keepLines w:val="0"/>
        <w:framePr w:w="4627" w:h="533" w:hRule="exact" w:wrap="none" w:vAnchor="page" w:hAnchor="page" w:x="2731" w:y="6700"/>
        <w:widowControl w:val="0"/>
        <w:shd w:val="clear" w:color="auto" w:fill="auto"/>
        <w:bidi w:val="0"/>
        <w:spacing w:before="0" w:after="0" w:line="305" w:lineRule="auto"/>
        <w:ind w:left="0" w:right="0" w:firstLine="0"/>
        <w:jc w:val="left"/>
        <w:rPr>
          <w:sz w:val="17"/>
          <w:szCs w:val="17"/>
        </w:rPr>
      </w:pPr>
      <w:r>
        <w:rPr>
          <w:spacing w:val="0"/>
          <w:w w:val="100"/>
          <w:position w:val="0"/>
          <w:sz w:val="18"/>
          <w:szCs w:val="18"/>
        </w:rPr>
        <w:t xml:space="preserve">Рис. 2.1. Передачи вращательного движения: </w:t>
      </w:r>
      <w:r>
        <w:rPr>
          <w:i/>
          <w:iCs/>
          <w:spacing w:val="0"/>
          <w:w w:val="100"/>
          <w:position w:val="0"/>
          <w:sz w:val="17"/>
          <w:szCs w:val="17"/>
        </w:rPr>
        <w:t>а</w:t>
      </w:r>
      <w:r>
        <w:rPr>
          <w:spacing w:val="0"/>
          <w:w w:val="100"/>
          <w:position w:val="0"/>
          <w:sz w:val="17"/>
          <w:szCs w:val="17"/>
        </w:rPr>
        <w:t xml:space="preserve"> — ременная; </w:t>
      </w:r>
      <w:r>
        <w:rPr>
          <w:i/>
          <w:iCs/>
          <w:spacing w:val="0"/>
          <w:w w:val="100"/>
          <w:position w:val="0"/>
          <w:sz w:val="17"/>
          <w:szCs w:val="17"/>
        </w:rPr>
        <w:t>б</w:t>
      </w:r>
      <w:r>
        <w:rPr>
          <w:spacing w:val="0"/>
          <w:w w:val="100"/>
          <w:position w:val="0"/>
          <w:sz w:val="17"/>
          <w:szCs w:val="17"/>
        </w:rPr>
        <w:t xml:space="preserve"> — зубчатая; </w:t>
      </w:r>
      <w:r>
        <w:rPr>
          <w:i/>
          <w:iCs/>
          <w:spacing w:val="0"/>
          <w:w w:val="100"/>
          <w:position w:val="0"/>
          <w:sz w:val="17"/>
          <w:szCs w:val="17"/>
        </w:rPr>
        <w:t>в</w:t>
      </w:r>
      <w:r>
        <w:rPr>
          <w:spacing w:val="0"/>
          <w:w w:val="100"/>
          <w:position w:val="0"/>
          <w:sz w:val="17"/>
          <w:szCs w:val="17"/>
        </w:rPr>
        <w:t xml:space="preserve"> — червячная; </w:t>
      </w:r>
      <w:r>
        <w:rPr>
          <w:i/>
          <w:iCs/>
          <w:spacing w:val="0"/>
          <w:w w:val="100"/>
          <w:position w:val="0"/>
          <w:sz w:val="17"/>
          <w:szCs w:val="17"/>
        </w:rPr>
        <w:t>г</w:t>
      </w:r>
      <w:r>
        <w:rPr>
          <w:spacing w:val="0"/>
          <w:w w:val="100"/>
          <w:position w:val="0"/>
          <w:sz w:val="17"/>
          <w:szCs w:val="17"/>
        </w:rPr>
        <w:t xml:space="preserve"> — цепная</w:t>
      </w:r>
    </w:p>
    <w:p>
      <w:pPr>
        <w:pStyle w:val="Style18"/>
        <w:keepNext w:val="0"/>
        <w:keepLines w:val="0"/>
        <w:framePr w:wrap="none" w:vAnchor="page" w:hAnchor="page" w:x="2726" w:y="7804"/>
        <w:widowControl w:val="0"/>
        <w:shd w:val="clear" w:color="auto" w:fill="auto"/>
        <w:bidi w:val="0"/>
        <w:spacing w:before="0" w:after="0" w:line="240" w:lineRule="auto"/>
        <w:ind w:left="0" w:right="0" w:firstLine="0"/>
        <w:jc w:val="both"/>
      </w:pPr>
      <w:r>
        <w:rPr>
          <w:spacing w:val="0"/>
          <w:w w:val="100"/>
          <w:position w:val="0"/>
        </w:rPr>
        <w:t>а передаточное отношение выразится так:</w:t>
      </w:r>
    </w:p>
    <w:p>
      <w:pPr>
        <w:pStyle w:val="Style2"/>
        <w:keepNext w:val="0"/>
        <w:keepLines w:val="0"/>
        <w:framePr w:w="6461" w:h="614" w:hRule="exact" w:wrap="none" w:vAnchor="page" w:hAnchor="page" w:x="2726" w:y="8198"/>
        <w:widowControl w:val="0"/>
        <w:shd w:val="clear" w:color="auto" w:fill="auto"/>
        <w:tabs>
          <w:tab w:pos="4233" w:val="left"/>
        </w:tabs>
        <w:bidi w:val="0"/>
        <w:spacing w:before="0" w:after="0" w:line="240" w:lineRule="auto"/>
        <w:ind w:left="0" w:right="0" w:firstLine="980"/>
        <w:jc w:val="both"/>
        <w:rPr>
          <w:sz w:val="13"/>
          <w:szCs w:val="13"/>
        </w:rPr>
      </w:pPr>
      <w:r>
        <w:rPr>
          <w:i/>
          <w:iCs/>
          <w:color w:val="000302"/>
          <w:spacing w:val="0"/>
          <w:w w:val="100"/>
          <w:position w:val="0"/>
          <w:sz w:val="13"/>
          <w:szCs w:val="13"/>
          <w:u w:val="single"/>
          <w:vertAlign w:val="superscript"/>
        </w:rPr>
        <w:t>П</w:t>
      </w:r>
      <w:r>
        <w:rPr>
          <w:color w:val="000302"/>
          <w:spacing w:val="0"/>
          <w:w w:val="100"/>
          <w:position w:val="0"/>
          <w:sz w:val="13"/>
          <w:szCs w:val="13"/>
          <w:u w:val="single"/>
        </w:rPr>
        <w:t>вд</w:t>
      </w:r>
      <w:r>
        <w:rPr>
          <w:color w:val="000302"/>
          <w:spacing w:val="0"/>
          <w:w w:val="100"/>
          <w:position w:val="0"/>
          <w:sz w:val="13"/>
          <w:szCs w:val="13"/>
        </w:rPr>
        <w:t xml:space="preserve"> </w:t>
      </w:r>
      <w:r>
        <w:rPr>
          <w:rFonts w:ascii="Arial" w:eastAsia="Arial" w:hAnsi="Arial" w:cs="Arial"/>
          <w:color w:val="000302"/>
          <w:spacing w:val="0"/>
          <w:w w:val="100"/>
          <w:position w:val="0"/>
          <w:sz w:val="20"/>
          <w:szCs w:val="20"/>
        </w:rPr>
        <w:t xml:space="preserve">_ </w:t>
      </w:r>
      <w:r>
        <w:rPr>
          <w:rFonts w:ascii="Arial" w:eastAsia="Arial" w:hAnsi="Arial" w:cs="Arial"/>
          <w:color w:val="000302"/>
          <w:spacing w:val="0"/>
          <w:w w:val="100"/>
          <w:position w:val="0"/>
          <w:sz w:val="20"/>
          <w:szCs w:val="20"/>
          <w:u w:val="single"/>
          <w:vertAlign w:val="superscript"/>
        </w:rPr>
        <w:t>М</w:t>
      </w:r>
      <w:r>
        <w:rPr>
          <w:color w:val="000302"/>
          <w:spacing w:val="0"/>
          <w:w w:val="100"/>
          <w:position w:val="0"/>
          <w:sz w:val="13"/>
          <w:szCs w:val="13"/>
          <w:u w:val="single"/>
        </w:rPr>
        <w:t>вд</w:t>
      </w:r>
      <w:r>
        <w:rPr>
          <w:color w:val="000302"/>
          <w:spacing w:val="0"/>
          <w:w w:val="100"/>
          <w:position w:val="0"/>
          <w:sz w:val="13"/>
          <w:szCs w:val="13"/>
        </w:rPr>
        <w:t xml:space="preserve"> </w:t>
      </w:r>
      <w:r>
        <w:rPr>
          <w:rFonts w:ascii="Arial" w:eastAsia="Arial" w:hAnsi="Arial" w:cs="Arial"/>
          <w:color w:val="000302"/>
          <w:spacing w:val="0"/>
          <w:w w:val="100"/>
          <w:position w:val="0"/>
          <w:sz w:val="20"/>
          <w:szCs w:val="20"/>
        </w:rPr>
        <w:t xml:space="preserve">_ </w:t>
      </w:r>
      <w:r>
        <w:rPr>
          <w:color w:val="000302"/>
          <w:spacing w:val="0"/>
          <w:w w:val="100"/>
          <w:position w:val="0"/>
          <w:sz w:val="22"/>
          <w:szCs w:val="22"/>
          <w:u w:val="single"/>
        </w:rPr>
        <w:t xml:space="preserve">(1 </w:t>
      </w:r>
      <w:r>
        <w:rPr>
          <w:rFonts w:ascii="Arial" w:eastAsia="Arial" w:hAnsi="Arial" w:cs="Arial"/>
          <w:color w:val="000302"/>
          <w:spacing w:val="0"/>
          <w:w w:val="100"/>
          <w:position w:val="0"/>
          <w:sz w:val="20"/>
          <w:szCs w:val="20"/>
          <w:u w:val="single"/>
        </w:rPr>
        <w:t xml:space="preserve">- </w:t>
      </w:r>
      <w:r>
        <w:rPr>
          <w:rFonts w:ascii="Arial" w:eastAsia="Arial" w:hAnsi="Arial" w:cs="Arial"/>
          <w:color w:val="000302"/>
          <w:spacing w:val="0"/>
          <w:w w:val="100"/>
          <w:position w:val="0"/>
          <w:sz w:val="20"/>
          <w:szCs w:val="20"/>
          <w:u w:val="single"/>
          <w:vertAlign w:val="superscript"/>
        </w:rPr>
        <w:t>X</w:t>
      </w:r>
      <w:r>
        <w:rPr>
          <w:color w:val="000302"/>
          <w:spacing w:val="0"/>
          <w:w w:val="100"/>
          <w:position w:val="0"/>
          <w:sz w:val="13"/>
          <w:szCs w:val="13"/>
          <w:u w:val="single"/>
          <w:vertAlign w:val="superscript"/>
        </w:rPr>
        <w:t>)</w:t>
      </w:r>
      <w:r>
        <w:rPr>
          <w:rFonts w:ascii="Arial" w:eastAsia="Arial" w:hAnsi="Arial" w:cs="Arial"/>
          <w:color w:val="000302"/>
          <w:spacing w:val="0"/>
          <w:w w:val="100"/>
          <w:position w:val="0"/>
          <w:sz w:val="26"/>
          <w:szCs w:val="26"/>
          <w:u w:val="single"/>
          <w:vertAlign w:val="superscript"/>
        </w:rPr>
        <w:t>v</w:t>
      </w:r>
      <w:r>
        <w:rPr>
          <w:color w:val="000302"/>
          <w:spacing w:val="0"/>
          <w:w w:val="100"/>
          <w:position w:val="0"/>
          <w:sz w:val="13"/>
          <w:szCs w:val="13"/>
          <w:u w:val="single"/>
        </w:rPr>
        <w:t xml:space="preserve">i </w:t>
      </w:r>
      <w:r>
        <w:rPr>
          <w:color w:val="000302"/>
          <w:spacing w:val="0"/>
          <w:w w:val="100"/>
          <w:position w:val="0"/>
          <w:sz w:val="13"/>
          <w:szCs w:val="13"/>
          <w:u w:val="single"/>
          <w:vertAlign w:val="superscript"/>
        </w:rPr>
        <w:t>2</w:t>
      </w:r>
      <w:r>
        <w:rPr>
          <w:color w:val="000302"/>
          <w:spacing w:val="0"/>
          <w:w w:val="100"/>
          <w:position w:val="0"/>
          <w:sz w:val="13"/>
          <w:szCs w:val="13"/>
        </w:rPr>
        <w:t xml:space="preserve"> </w:t>
      </w:r>
      <w:r>
        <w:rPr>
          <w:color w:val="000302"/>
          <w:spacing w:val="0"/>
          <w:w w:val="100"/>
          <w:position w:val="0"/>
          <w:sz w:val="20"/>
          <w:szCs w:val="20"/>
          <w:vertAlign w:val="subscript"/>
        </w:rPr>
        <w:t>:</w:t>
      </w:r>
      <w:r>
        <w:rPr>
          <w:color w:val="000302"/>
          <w:spacing w:val="0"/>
          <w:w w:val="100"/>
          <w:position w:val="0"/>
          <w:sz w:val="20"/>
          <w:szCs w:val="20"/>
        </w:rPr>
        <w:t xml:space="preserve"> </w:t>
      </w:r>
      <w:r>
        <w:rPr>
          <w:rFonts w:ascii="Arial" w:eastAsia="Arial" w:hAnsi="Arial" w:cs="Arial"/>
          <w:color w:val="000302"/>
          <w:spacing w:val="0"/>
          <w:w w:val="100"/>
          <w:position w:val="0"/>
          <w:sz w:val="26"/>
          <w:szCs w:val="26"/>
          <w:u w:val="single"/>
          <w:vertAlign w:val="superscript"/>
        </w:rPr>
        <w:t>V</w:t>
      </w:r>
      <w:r>
        <w:rPr>
          <w:color w:val="000302"/>
          <w:spacing w:val="0"/>
          <w:w w:val="100"/>
          <w:position w:val="0"/>
          <w:sz w:val="13"/>
          <w:szCs w:val="13"/>
          <w:u w:val="single"/>
        </w:rPr>
        <w:t>1</w:t>
      </w:r>
      <w:r>
        <w:rPr>
          <w:color w:val="000302"/>
          <w:spacing w:val="0"/>
          <w:w w:val="100"/>
          <w:position w:val="0"/>
          <w:sz w:val="13"/>
          <w:szCs w:val="13"/>
          <w:u w:val="single"/>
          <w:vertAlign w:val="superscript"/>
        </w:rPr>
        <w:t>2</w:t>
      </w:r>
      <w:r>
        <w:rPr>
          <w:color w:val="000302"/>
          <w:spacing w:val="0"/>
          <w:w w:val="100"/>
          <w:position w:val="0"/>
          <w:sz w:val="13"/>
          <w:szCs w:val="13"/>
        </w:rPr>
        <w:t xml:space="preserve"> </w:t>
      </w:r>
      <w:r>
        <w:rPr>
          <w:rFonts w:ascii="Arial" w:eastAsia="Arial" w:hAnsi="Arial" w:cs="Arial"/>
          <w:color w:val="000302"/>
          <w:spacing w:val="0"/>
          <w:w w:val="100"/>
          <w:position w:val="0"/>
          <w:sz w:val="20"/>
          <w:szCs w:val="20"/>
        </w:rPr>
        <w:t xml:space="preserve">_ </w:t>
      </w:r>
      <w:r>
        <w:rPr>
          <w:color w:val="000302"/>
          <w:spacing w:val="0"/>
          <w:w w:val="100"/>
          <w:position w:val="0"/>
          <w:sz w:val="22"/>
          <w:szCs w:val="22"/>
          <w:u w:val="single"/>
        </w:rPr>
        <w:t xml:space="preserve">(1 </w:t>
      </w:r>
      <w:r>
        <w:rPr>
          <w:rFonts w:ascii="Arial" w:eastAsia="Arial" w:hAnsi="Arial" w:cs="Arial"/>
          <w:color w:val="000302"/>
          <w:spacing w:val="0"/>
          <w:w w:val="100"/>
          <w:position w:val="0"/>
          <w:sz w:val="20"/>
          <w:szCs w:val="20"/>
          <w:u w:val="single"/>
        </w:rPr>
        <w:t xml:space="preserve">- </w:t>
      </w:r>
      <w:r>
        <w:rPr>
          <w:rFonts w:ascii="Arial" w:eastAsia="Arial" w:hAnsi="Arial" w:cs="Arial"/>
          <w:color w:val="000302"/>
          <w:spacing w:val="0"/>
          <w:w w:val="100"/>
          <w:position w:val="0"/>
          <w:sz w:val="20"/>
          <w:szCs w:val="20"/>
          <w:u w:val="single"/>
          <w:vertAlign w:val="superscript"/>
        </w:rPr>
        <w:t>X</w:t>
      </w:r>
      <w:r>
        <w:rPr>
          <w:color w:val="000302"/>
          <w:spacing w:val="0"/>
          <w:w w:val="100"/>
          <w:position w:val="0"/>
          <w:sz w:val="13"/>
          <w:szCs w:val="13"/>
          <w:u w:val="single"/>
          <w:vertAlign w:val="superscript"/>
        </w:rPr>
        <w:t>)</w:t>
      </w:r>
      <w:r>
        <w:rPr>
          <w:i/>
          <w:iCs/>
          <w:color w:val="000302"/>
          <w:spacing w:val="0"/>
          <w:w w:val="100"/>
          <w:position w:val="0"/>
          <w:sz w:val="20"/>
          <w:szCs w:val="20"/>
          <w:u w:val="single"/>
        </w:rPr>
        <w:t>d</w:t>
      </w:r>
      <w:r>
        <w:rPr>
          <w:color w:val="000302"/>
          <w:spacing w:val="0"/>
          <w:w w:val="100"/>
          <w:position w:val="0"/>
          <w:sz w:val="13"/>
          <w:szCs w:val="13"/>
          <w:u w:val="single"/>
        </w:rPr>
        <w:t>i</w:t>
      </w:r>
      <w:r>
        <w:rPr>
          <w:color w:val="000302"/>
          <w:spacing w:val="0"/>
          <w:w w:val="100"/>
          <w:position w:val="0"/>
          <w:sz w:val="13"/>
          <w:szCs w:val="13"/>
        </w:rPr>
        <w:tab/>
      </w:r>
      <w:r>
        <w:rPr>
          <w:color w:val="000302"/>
          <w:spacing w:val="0"/>
          <w:w w:val="100"/>
          <w:position w:val="0"/>
          <w:sz w:val="20"/>
          <w:szCs w:val="20"/>
          <w:vertAlign w:val="subscript"/>
        </w:rPr>
        <w:t>т е</w:t>
      </w:r>
      <w:r>
        <w:rPr>
          <w:color w:val="000302"/>
          <w:spacing w:val="0"/>
          <w:w w:val="100"/>
          <w:position w:val="0"/>
          <w:sz w:val="20"/>
          <w:szCs w:val="20"/>
        </w:rPr>
        <w:t xml:space="preserve"> </w:t>
      </w:r>
      <w:r>
        <w:rPr>
          <w:i/>
          <w:iCs/>
          <w:color w:val="000302"/>
          <w:spacing w:val="0"/>
          <w:w w:val="100"/>
          <w:position w:val="0"/>
          <w:sz w:val="20"/>
          <w:szCs w:val="20"/>
        </w:rPr>
        <w:t xml:space="preserve">. </w:t>
      </w:r>
      <w:r>
        <w:rPr>
          <w:rFonts w:ascii="Arial" w:eastAsia="Arial" w:hAnsi="Arial" w:cs="Arial"/>
          <w:i/>
          <w:iCs/>
          <w:color w:val="000302"/>
          <w:spacing w:val="0"/>
          <w:w w:val="100"/>
          <w:position w:val="0"/>
          <w:sz w:val="20"/>
          <w:szCs w:val="20"/>
        </w:rPr>
        <w:t>_</w:t>
      </w:r>
      <w:r>
        <w:rPr>
          <w:color w:val="000302"/>
          <w:spacing w:val="0"/>
          <w:w w:val="100"/>
          <w:position w:val="0"/>
          <w:sz w:val="22"/>
          <w:szCs w:val="22"/>
        </w:rPr>
        <w:t xml:space="preserve"> </w:t>
      </w:r>
      <w:r>
        <w:rPr>
          <w:color w:val="000302"/>
          <w:spacing w:val="0"/>
          <w:w w:val="100"/>
          <w:position w:val="0"/>
          <w:sz w:val="22"/>
          <w:szCs w:val="22"/>
          <w:u w:val="single"/>
        </w:rPr>
        <w:t xml:space="preserve">(1 </w:t>
      </w:r>
      <w:r>
        <w:rPr>
          <w:rFonts w:ascii="Arial" w:eastAsia="Arial" w:hAnsi="Arial" w:cs="Arial"/>
          <w:color w:val="000302"/>
          <w:spacing w:val="0"/>
          <w:w w:val="100"/>
          <w:position w:val="0"/>
          <w:sz w:val="20"/>
          <w:szCs w:val="20"/>
          <w:u w:val="single"/>
        </w:rPr>
        <w:t>~</w:t>
      </w:r>
      <w:r>
        <w:rPr>
          <w:rFonts w:ascii="Arial" w:eastAsia="Arial" w:hAnsi="Arial" w:cs="Arial"/>
          <w:color w:val="000302"/>
          <w:spacing w:val="0"/>
          <w:w w:val="100"/>
          <w:position w:val="0"/>
          <w:sz w:val="20"/>
          <w:szCs w:val="20"/>
          <w:u w:val="single"/>
          <w:vertAlign w:val="superscript"/>
        </w:rPr>
        <w:t>X</w:t>
      </w:r>
      <w:r>
        <w:rPr>
          <w:color w:val="000302"/>
          <w:spacing w:val="0"/>
          <w:w w:val="100"/>
          <w:position w:val="0"/>
          <w:sz w:val="13"/>
          <w:szCs w:val="13"/>
          <w:u w:val="single"/>
          <w:vertAlign w:val="superscript"/>
        </w:rPr>
        <w:t>)</w:t>
      </w:r>
      <w:r>
        <w:rPr>
          <w:i/>
          <w:iCs/>
          <w:color w:val="000302"/>
          <w:spacing w:val="0"/>
          <w:w w:val="100"/>
          <w:position w:val="0"/>
          <w:sz w:val="13"/>
          <w:szCs w:val="13"/>
          <w:u w:val="single"/>
          <w:vertAlign w:val="superscript"/>
        </w:rPr>
        <w:t>d</w:t>
      </w:r>
      <w:r>
        <w:rPr>
          <w:color w:val="000302"/>
          <w:spacing w:val="0"/>
          <w:w w:val="100"/>
          <w:position w:val="0"/>
          <w:sz w:val="13"/>
          <w:szCs w:val="13"/>
          <w:u w:val="single"/>
        </w:rPr>
        <w:t>1</w:t>
      </w:r>
    </w:p>
    <w:p>
      <w:pPr>
        <w:pStyle w:val="Style2"/>
        <w:keepNext w:val="0"/>
        <w:keepLines w:val="0"/>
        <w:framePr w:w="6461" w:h="614" w:hRule="exact" w:wrap="none" w:vAnchor="page" w:hAnchor="page" w:x="2726" w:y="8198"/>
        <w:widowControl w:val="0"/>
        <w:shd w:val="clear" w:color="auto" w:fill="auto"/>
        <w:tabs>
          <w:tab w:pos="515" w:val="left"/>
          <w:tab w:pos="1334" w:val="left"/>
          <w:tab w:pos="1927" w:val="left"/>
          <w:tab w:pos="2592" w:val="left"/>
          <w:tab w:pos="4227" w:val="left"/>
        </w:tabs>
        <w:bidi w:val="0"/>
        <w:spacing w:before="0" w:after="0" w:line="240" w:lineRule="auto"/>
        <w:ind w:left="0" w:right="0" w:firstLine="0"/>
        <w:jc w:val="center"/>
        <w:rPr>
          <w:sz w:val="13"/>
          <w:szCs w:val="13"/>
        </w:rPr>
      </w:pPr>
      <w:r>
        <w:rPr>
          <w:i/>
          <w:iCs/>
          <w:color w:val="000302"/>
          <w:spacing w:val="0"/>
          <w:w w:val="100"/>
          <w:position w:val="0"/>
          <w:sz w:val="13"/>
          <w:szCs w:val="13"/>
          <w:vertAlign w:val="superscript"/>
        </w:rPr>
        <w:t>П</w:t>
      </w:r>
      <w:r>
        <w:rPr>
          <w:i/>
          <w:iCs/>
          <w:color w:val="000302"/>
          <w:spacing w:val="0"/>
          <w:w w:val="100"/>
          <w:position w:val="0"/>
          <w:sz w:val="13"/>
          <w:szCs w:val="13"/>
        </w:rPr>
        <w:t>вщ</w:t>
      </w:r>
      <w:r>
        <w:rPr>
          <w:rFonts w:ascii="Arial" w:eastAsia="Arial" w:hAnsi="Arial" w:cs="Arial"/>
          <w:color w:val="000302"/>
          <w:spacing w:val="0"/>
          <w:w w:val="100"/>
          <w:position w:val="0"/>
          <w:sz w:val="20"/>
          <w:szCs w:val="20"/>
        </w:rPr>
        <w:tab/>
        <w:t>^</w:t>
      </w:r>
      <w:r>
        <w:rPr>
          <w:color w:val="000302"/>
          <w:spacing w:val="0"/>
          <w:w w:val="100"/>
          <w:position w:val="0"/>
          <w:sz w:val="13"/>
          <w:szCs w:val="13"/>
        </w:rPr>
        <w:t>вщ</w:t>
        <w:tab/>
      </w:r>
      <w:r>
        <w:rPr>
          <w:i/>
          <w:iCs/>
          <w:color w:val="000302"/>
          <w:spacing w:val="0"/>
          <w:w w:val="100"/>
          <w:position w:val="0"/>
          <w:sz w:val="13"/>
          <w:szCs w:val="13"/>
          <w:vertAlign w:val="superscript"/>
        </w:rPr>
        <w:t>d</w:t>
      </w:r>
      <w:r>
        <w:rPr>
          <w:color w:val="000302"/>
          <w:spacing w:val="0"/>
          <w:w w:val="100"/>
          <w:position w:val="0"/>
          <w:sz w:val="13"/>
          <w:szCs w:val="13"/>
        </w:rPr>
        <w:t>2</w:t>
        <w:tab/>
      </w:r>
      <w:r>
        <w:rPr>
          <w:i/>
          <w:iCs/>
          <w:color w:val="000302"/>
          <w:spacing w:val="0"/>
          <w:w w:val="100"/>
          <w:position w:val="0"/>
          <w:sz w:val="13"/>
          <w:szCs w:val="13"/>
          <w:vertAlign w:val="superscript"/>
        </w:rPr>
        <w:t>d</w:t>
      </w:r>
      <w:r>
        <w:rPr>
          <w:color w:val="000302"/>
          <w:spacing w:val="0"/>
          <w:w w:val="100"/>
          <w:position w:val="0"/>
          <w:sz w:val="13"/>
          <w:szCs w:val="13"/>
        </w:rPr>
        <w:t>1</w:t>
        <w:tab/>
      </w:r>
      <w:r>
        <w:rPr>
          <w:i/>
          <w:iCs/>
          <w:color w:val="000302"/>
          <w:spacing w:val="0"/>
          <w:w w:val="100"/>
          <w:position w:val="0"/>
          <w:sz w:val="13"/>
          <w:szCs w:val="13"/>
          <w:vertAlign w:val="superscript"/>
        </w:rPr>
        <w:t>d</w:t>
      </w:r>
      <w:r>
        <w:rPr>
          <w:color w:val="000302"/>
          <w:spacing w:val="0"/>
          <w:w w:val="100"/>
          <w:position w:val="0"/>
          <w:sz w:val="13"/>
          <w:szCs w:val="13"/>
        </w:rPr>
        <w:t>2</w:t>
        <w:tab/>
      </w:r>
      <w:r>
        <w:rPr>
          <w:i/>
          <w:iCs/>
          <w:color w:val="000302"/>
          <w:spacing w:val="0"/>
          <w:w w:val="100"/>
          <w:position w:val="0"/>
          <w:sz w:val="13"/>
          <w:szCs w:val="13"/>
          <w:vertAlign w:val="superscript"/>
        </w:rPr>
        <w:t>d</w:t>
      </w:r>
      <w:r>
        <w:rPr>
          <w:color w:val="000302"/>
          <w:spacing w:val="0"/>
          <w:w w:val="100"/>
          <w:position w:val="0"/>
          <w:sz w:val="13"/>
          <w:szCs w:val="13"/>
        </w:rPr>
        <w:t>2</w:t>
      </w:r>
    </w:p>
    <w:p>
      <w:pPr>
        <w:pStyle w:val="Style18"/>
        <w:keepNext w:val="0"/>
        <w:keepLines w:val="0"/>
        <w:framePr w:w="6461" w:h="2472" w:hRule="exact" w:wrap="none" w:vAnchor="page" w:hAnchor="page" w:x="2726" w:y="8889"/>
        <w:widowControl w:val="0"/>
        <w:shd w:val="clear" w:color="auto" w:fill="auto"/>
        <w:bidi w:val="0"/>
        <w:spacing w:before="0" w:after="0" w:line="233" w:lineRule="auto"/>
        <w:ind w:left="0" w:right="0"/>
        <w:jc w:val="both"/>
      </w:pPr>
      <w:r>
        <w:rPr>
          <w:spacing w:val="0"/>
          <w:w w:val="100"/>
          <w:position w:val="0"/>
        </w:rPr>
        <w:t xml:space="preserve">Для плоских прорезиненных, текстильных и синтетических ремней </w:t>
      </w:r>
      <w:r>
        <w:rPr>
          <w:spacing w:val="0"/>
          <w:w w:val="100"/>
          <w:position w:val="0"/>
        </w:rPr>
        <w:t xml:space="preserve">X = </w:t>
      </w:r>
      <w:r>
        <w:rPr>
          <w:spacing w:val="0"/>
          <w:w w:val="100"/>
          <w:position w:val="0"/>
        </w:rPr>
        <w:t xml:space="preserve">0,01; для кожаных — X </w:t>
      </w:r>
      <w:r>
        <w:rPr>
          <w:spacing w:val="0"/>
          <w:w w:val="100"/>
          <w:position w:val="0"/>
        </w:rPr>
        <w:t xml:space="preserve">= </w:t>
      </w:r>
      <w:r>
        <w:rPr>
          <w:spacing w:val="0"/>
          <w:w w:val="100"/>
          <w:position w:val="0"/>
        </w:rPr>
        <w:t>0,015; кордтканевых клино</w:t>
        <w:softHyphen/>
        <w:t xml:space="preserve">вых — X </w:t>
      </w:r>
      <w:r>
        <w:rPr>
          <w:spacing w:val="0"/>
          <w:w w:val="100"/>
          <w:position w:val="0"/>
        </w:rPr>
        <w:t xml:space="preserve">= </w:t>
      </w:r>
      <w:r>
        <w:rPr>
          <w:spacing w:val="0"/>
          <w:w w:val="100"/>
          <w:position w:val="0"/>
        </w:rPr>
        <w:t xml:space="preserve">0,2; кордшнуровых клиновых — X </w:t>
      </w:r>
      <w:r>
        <w:rPr>
          <w:spacing w:val="0"/>
          <w:w w:val="100"/>
          <w:position w:val="0"/>
        </w:rPr>
        <w:t xml:space="preserve">= </w:t>
      </w:r>
      <w:r>
        <w:rPr>
          <w:spacing w:val="0"/>
          <w:w w:val="100"/>
          <w:position w:val="0"/>
        </w:rPr>
        <w:t>0,01.</w:t>
      </w:r>
    </w:p>
    <w:p>
      <w:pPr>
        <w:pStyle w:val="Style18"/>
        <w:keepNext w:val="0"/>
        <w:keepLines w:val="0"/>
        <w:framePr w:w="6461" w:h="2472" w:hRule="exact" w:wrap="none" w:vAnchor="page" w:hAnchor="page" w:x="2726" w:y="8889"/>
        <w:widowControl w:val="0"/>
        <w:shd w:val="clear" w:color="auto" w:fill="auto"/>
        <w:bidi w:val="0"/>
        <w:spacing w:before="0" w:after="0" w:line="233" w:lineRule="auto"/>
        <w:ind w:left="0" w:right="0"/>
        <w:jc w:val="both"/>
      </w:pPr>
      <w:r>
        <w:rPr>
          <w:i/>
          <w:iCs/>
          <w:spacing w:val="0"/>
          <w:w w:val="100"/>
          <w:position w:val="0"/>
        </w:rPr>
        <w:t>Зубчатая передача</w:t>
      </w:r>
      <w:r>
        <w:rPr>
          <w:spacing w:val="0"/>
          <w:w w:val="100"/>
          <w:position w:val="0"/>
        </w:rPr>
        <w:t xml:space="preserve"> (рис. 2.1, </w:t>
      </w:r>
      <w:r>
        <w:rPr>
          <w:i/>
          <w:iCs/>
          <w:spacing w:val="0"/>
          <w:w w:val="100"/>
          <w:position w:val="0"/>
        </w:rPr>
        <w:t>б</w:t>
      </w:r>
      <w:r>
        <w:rPr>
          <w:spacing w:val="0"/>
          <w:w w:val="100"/>
          <w:position w:val="0"/>
        </w:rPr>
        <w:t>) — механизм, который с помо</w:t>
        <w:softHyphen/>
        <w:t>щью зубчатого зацепления передает и преобразует движение (без проскальзывания) с изменением угловых скоростей и моментов.</w:t>
      </w:r>
    </w:p>
    <w:p>
      <w:pPr>
        <w:pStyle w:val="Style18"/>
        <w:keepNext w:val="0"/>
        <w:keepLines w:val="0"/>
        <w:framePr w:w="6461" w:h="2472" w:hRule="exact" w:wrap="none" w:vAnchor="page" w:hAnchor="page" w:x="2726" w:y="8889"/>
        <w:widowControl w:val="0"/>
        <w:shd w:val="clear" w:color="auto" w:fill="auto"/>
        <w:bidi w:val="0"/>
        <w:spacing w:before="0" w:after="0" w:line="233" w:lineRule="auto"/>
        <w:ind w:left="0" w:right="0"/>
        <w:jc w:val="both"/>
      </w:pPr>
      <w:r>
        <w:rPr>
          <w:spacing w:val="0"/>
          <w:w w:val="100"/>
          <w:position w:val="0"/>
        </w:rPr>
        <w:t xml:space="preserve">Пусть угловая скорость ведущего зубчатого колеса будет </w:t>
      </w:r>
      <w:r>
        <w:rPr>
          <w:spacing w:val="0"/>
          <w:w w:val="100"/>
          <w:position w:val="0"/>
        </w:rPr>
        <w:t>w</w:t>
      </w:r>
      <w:r>
        <w:rPr>
          <w:spacing w:val="0"/>
          <w:w w:val="100"/>
          <w:position w:val="0"/>
          <w:sz w:val="13"/>
          <w:szCs w:val="13"/>
          <w:vertAlign w:val="subscript"/>
        </w:rPr>
        <w:t>1</w:t>
      </w:r>
      <w:r>
        <w:rPr>
          <w:spacing w:val="0"/>
          <w:w w:val="100"/>
          <w:position w:val="0"/>
          <w:vertAlign w:val="subscript"/>
        </w:rPr>
        <w:t>r</w:t>
      </w:r>
      <w:r>
        <w:rPr>
          <w:spacing w:val="0"/>
          <w:w w:val="100"/>
          <w:position w:val="0"/>
        </w:rPr>
        <w:t xml:space="preserve"> </w:t>
      </w:r>
      <w:r>
        <w:rPr>
          <w:spacing w:val="0"/>
          <w:w w:val="100"/>
          <w:position w:val="0"/>
        </w:rPr>
        <w:t xml:space="preserve">а ведомого </w:t>
      </w:r>
      <w:r>
        <w:rPr>
          <w:spacing w:val="0"/>
          <w:w w:val="100"/>
          <w:position w:val="0"/>
        </w:rPr>
        <w:t>w</w:t>
      </w:r>
      <w:r>
        <w:rPr>
          <w:spacing w:val="0"/>
          <w:w w:val="100"/>
          <w:position w:val="0"/>
          <w:sz w:val="13"/>
          <w:szCs w:val="13"/>
          <w:vertAlign w:val="subscript"/>
        </w:rPr>
        <w:t>2</w:t>
      </w:r>
      <w:r>
        <w:rPr>
          <w:spacing w:val="0"/>
          <w:w w:val="100"/>
          <w:position w:val="0"/>
        </w:rPr>
        <w:t xml:space="preserve">. </w:t>
      </w:r>
      <w:r>
        <w:rPr>
          <w:spacing w:val="0"/>
          <w:w w:val="100"/>
          <w:position w:val="0"/>
        </w:rPr>
        <w:t>Зная, что диаметр делительной окружности выража</w:t>
        <w:softHyphen/>
        <w:t xml:space="preserve">ется через модуль </w:t>
      </w:r>
      <w:r>
        <w:rPr>
          <w:i/>
          <w:iCs/>
          <w:spacing w:val="0"/>
          <w:w w:val="100"/>
          <w:position w:val="0"/>
        </w:rPr>
        <w:t>m</w:t>
      </w:r>
      <w:r>
        <w:rPr>
          <w:spacing w:val="0"/>
          <w:w w:val="100"/>
          <w:position w:val="0"/>
        </w:rPr>
        <w:t xml:space="preserve"> </w:t>
      </w:r>
      <w:r>
        <w:rPr>
          <w:spacing w:val="0"/>
          <w:w w:val="100"/>
          <w:position w:val="0"/>
        </w:rPr>
        <w:t xml:space="preserve">и число зубьев </w:t>
      </w:r>
      <w:r>
        <w:rPr>
          <w:i/>
          <w:iCs/>
          <w:spacing w:val="0"/>
          <w:w w:val="100"/>
          <w:position w:val="0"/>
        </w:rPr>
        <w:t>z,</w:t>
      </w:r>
      <w:r>
        <w:rPr>
          <w:spacing w:val="0"/>
          <w:w w:val="100"/>
          <w:position w:val="0"/>
        </w:rPr>
        <w:t xml:space="preserve"> </w:t>
      </w:r>
      <w:r>
        <w:rPr>
          <w:spacing w:val="0"/>
          <w:w w:val="100"/>
          <w:position w:val="0"/>
        </w:rPr>
        <w:t>получим выражения для определения окружной скорости</w:t>
      </w:r>
    </w:p>
    <w:p>
      <w:pPr>
        <w:pStyle w:val="Style2"/>
        <w:keepNext w:val="0"/>
        <w:keepLines w:val="0"/>
        <w:framePr w:w="6461" w:h="677" w:hRule="exact" w:wrap="none" w:vAnchor="page" w:hAnchor="page" w:x="2726" w:y="11366"/>
        <w:widowControl w:val="0"/>
        <w:shd w:val="clear" w:color="auto" w:fill="auto"/>
        <w:tabs>
          <w:tab w:pos="515" w:val="left"/>
          <w:tab w:pos="1013" w:val="left"/>
          <w:tab w:pos="2280" w:val="left"/>
          <w:tab w:pos="2592" w:val="left"/>
          <w:tab w:pos="2942" w:val="left"/>
        </w:tabs>
        <w:bidi w:val="0"/>
        <w:spacing w:before="0" w:after="0" w:line="240" w:lineRule="auto"/>
        <w:ind w:left="0" w:right="0" w:firstLine="0"/>
        <w:jc w:val="center"/>
        <w:rPr>
          <w:sz w:val="13"/>
          <w:szCs w:val="13"/>
        </w:rPr>
      </w:pPr>
      <w:r>
        <w:rPr>
          <w:i/>
          <w:iCs/>
          <w:color w:val="000302"/>
          <w:spacing w:val="0"/>
          <w:w w:val="100"/>
          <w:position w:val="0"/>
          <w:sz w:val="13"/>
          <w:szCs w:val="13"/>
        </w:rPr>
        <w:t>..</w:t>
        <w:tab/>
        <w:t xml:space="preserve">„ </w:t>
      </w:r>
      <w:r>
        <w:rPr>
          <w:i/>
          <w:iCs/>
          <w:color w:val="000302"/>
          <w:spacing w:val="0"/>
          <w:w w:val="100"/>
          <w:position w:val="0"/>
          <w:sz w:val="13"/>
          <w:szCs w:val="13"/>
          <w:vertAlign w:val="superscript"/>
        </w:rPr>
        <w:t>d</w:t>
      </w:r>
      <w:r>
        <w:rPr>
          <w:i/>
          <w:iCs/>
          <w:color w:val="000302"/>
          <w:spacing w:val="0"/>
          <w:w w:val="100"/>
          <w:position w:val="0"/>
          <w:sz w:val="13"/>
          <w:szCs w:val="13"/>
        </w:rPr>
        <w:t>1</w:t>
        <w:tab/>
      </w:r>
      <w:r>
        <w:rPr>
          <w:rFonts w:ascii="Arial" w:eastAsia="Arial" w:hAnsi="Arial" w:cs="Arial"/>
          <w:i/>
          <w:iCs/>
          <w:color w:val="000302"/>
          <w:spacing w:val="0"/>
          <w:w w:val="100"/>
          <w:position w:val="0"/>
          <w:sz w:val="34"/>
          <w:szCs w:val="34"/>
          <w:vertAlign w:val="superscript"/>
        </w:rPr>
        <w:t>w</w:t>
      </w:r>
      <w:r>
        <w:rPr>
          <w:i/>
          <w:iCs/>
          <w:color w:val="000302"/>
          <w:spacing w:val="0"/>
          <w:w w:val="100"/>
          <w:position w:val="0"/>
          <w:sz w:val="13"/>
          <w:szCs w:val="13"/>
        </w:rPr>
        <w:t>:</w:t>
      </w:r>
      <w:r>
        <w:rPr>
          <w:i/>
          <w:iCs/>
          <w:color w:val="000302"/>
          <w:spacing w:val="0"/>
          <w:w w:val="100"/>
          <w:position w:val="0"/>
          <w:sz w:val="13"/>
          <w:szCs w:val="13"/>
          <w:vertAlign w:val="superscript"/>
        </w:rPr>
        <w:t>m</w:t>
      </w:r>
      <w:r>
        <w:rPr>
          <w:i/>
          <w:iCs/>
          <w:color w:val="000302"/>
          <w:spacing w:val="0"/>
          <w:w w:val="100"/>
          <w:position w:val="0"/>
          <w:sz w:val="13"/>
          <w:szCs w:val="13"/>
        </w:rPr>
        <w:t>.,</w:t>
      </w:r>
      <w:r>
        <w:rPr>
          <w:i/>
          <w:iCs/>
          <w:color w:val="000302"/>
          <w:spacing w:val="0"/>
          <w:w w:val="100"/>
          <w:position w:val="0"/>
          <w:sz w:val="13"/>
          <w:szCs w:val="13"/>
          <w:vertAlign w:val="superscript"/>
        </w:rPr>
        <w:t>z</w:t>
      </w:r>
      <w:r>
        <w:rPr>
          <w:i/>
          <w:iCs/>
          <w:color w:val="000302"/>
          <w:spacing w:val="0"/>
          <w:w w:val="100"/>
          <w:position w:val="0"/>
          <w:sz w:val="13"/>
          <w:szCs w:val="13"/>
        </w:rPr>
        <w:t>,</w:t>
        <w:tab/>
      </w:r>
      <w:r>
        <w:rPr>
          <w:i/>
          <w:iCs/>
          <w:color w:val="000302"/>
          <w:spacing w:val="0"/>
          <w:w w:val="100"/>
          <w:position w:val="0"/>
          <w:sz w:val="13"/>
          <w:szCs w:val="13"/>
        </w:rPr>
        <w:t>„</w:t>
        <w:tab/>
      </w:r>
      <w:r>
        <w:rPr>
          <w:i/>
          <w:iCs/>
          <w:color w:val="000302"/>
          <w:spacing w:val="0"/>
          <w:w w:val="100"/>
          <w:position w:val="0"/>
          <w:sz w:val="13"/>
          <w:szCs w:val="13"/>
          <w:vertAlign w:val="superscript"/>
        </w:rPr>
        <w:t>d</w:t>
      </w:r>
      <w:r>
        <w:rPr>
          <w:i/>
          <w:iCs/>
          <w:color w:val="000302"/>
          <w:spacing w:val="0"/>
          <w:w w:val="100"/>
          <w:position w:val="0"/>
          <w:sz w:val="13"/>
          <w:szCs w:val="13"/>
        </w:rPr>
        <w:t>2</w:t>
      </w:r>
      <w:r>
        <w:rPr>
          <w:rFonts w:ascii="Arial" w:eastAsia="Arial" w:hAnsi="Arial" w:cs="Arial"/>
          <w:color w:val="000302"/>
          <w:spacing w:val="0"/>
          <w:w w:val="100"/>
          <w:position w:val="0"/>
          <w:sz w:val="8"/>
          <w:szCs w:val="8"/>
        </w:rPr>
        <w:tab/>
      </w:r>
      <w:r>
        <w:rPr>
          <w:rFonts w:ascii="Arial" w:eastAsia="Arial" w:hAnsi="Arial" w:cs="Arial"/>
          <w:color w:val="000302"/>
          <w:spacing w:val="0"/>
          <w:w w:val="100"/>
          <w:position w:val="0"/>
          <w:sz w:val="8"/>
          <w:szCs w:val="8"/>
          <w:vertAlign w:val="superscript"/>
        </w:rPr>
        <w:t>w</w:t>
      </w:r>
      <w:r>
        <w:rPr>
          <w:color w:val="000302"/>
          <w:spacing w:val="0"/>
          <w:w w:val="100"/>
          <w:position w:val="0"/>
          <w:sz w:val="13"/>
          <w:szCs w:val="13"/>
        </w:rPr>
        <w:t xml:space="preserve">2 </w:t>
      </w:r>
      <w:r>
        <w:rPr>
          <w:i/>
          <w:iCs/>
          <w:color w:val="000302"/>
          <w:spacing w:val="0"/>
          <w:w w:val="100"/>
          <w:position w:val="0"/>
          <w:sz w:val="13"/>
          <w:szCs w:val="13"/>
          <w:vertAlign w:val="superscript"/>
        </w:rPr>
        <w:t>m</w:t>
      </w:r>
      <w:r>
        <w:rPr>
          <w:i/>
          <w:iCs/>
          <w:color w:val="000302"/>
          <w:spacing w:val="0"/>
          <w:w w:val="100"/>
          <w:position w:val="0"/>
          <w:sz w:val="13"/>
          <w:szCs w:val="13"/>
        </w:rPr>
        <w:t>2</w:t>
      </w:r>
      <w:r>
        <w:rPr>
          <w:i/>
          <w:iCs/>
          <w:color w:val="000302"/>
          <w:spacing w:val="0"/>
          <w:w w:val="100"/>
          <w:position w:val="0"/>
          <w:sz w:val="13"/>
          <w:szCs w:val="13"/>
          <w:vertAlign w:val="superscript"/>
        </w:rPr>
        <w:t>z</w:t>
      </w:r>
      <w:r>
        <w:rPr>
          <w:i/>
          <w:iCs/>
          <w:color w:val="000302"/>
          <w:spacing w:val="0"/>
          <w:w w:val="100"/>
          <w:position w:val="0"/>
          <w:sz w:val="13"/>
          <w:szCs w:val="13"/>
        </w:rPr>
        <w:t>2</w:t>
      </w:r>
    </w:p>
    <w:p>
      <w:pPr>
        <w:pStyle w:val="Style2"/>
        <w:keepNext w:val="0"/>
        <w:keepLines w:val="0"/>
        <w:framePr w:w="6461" w:h="677" w:hRule="exact" w:wrap="none" w:vAnchor="page" w:hAnchor="page" w:x="2726" w:y="11366"/>
        <w:widowControl w:val="0"/>
        <w:shd w:val="clear" w:color="auto" w:fill="auto"/>
        <w:tabs>
          <w:tab w:pos="1334" w:val="left"/>
          <w:tab w:pos="1670" w:val="left"/>
          <w:tab w:pos="1927" w:val="left"/>
          <w:tab w:pos="3245" w:val="left"/>
        </w:tabs>
        <w:bidi w:val="0"/>
        <w:spacing w:before="0" w:after="0" w:line="180" w:lineRule="auto"/>
        <w:ind w:left="0" w:right="0" w:firstLine="0"/>
        <w:jc w:val="center"/>
        <w:rPr>
          <w:sz w:val="20"/>
          <w:szCs w:val="20"/>
        </w:rPr>
      </w:pPr>
      <w:r>
        <w:rPr>
          <w:rFonts w:ascii="Arial" w:eastAsia="Arial" w:hAnsi="Arial" w:cs="Arial"/>
          <w:i/>
          <w:iCs/>
          <w:smallCaps/>
          <w:color w:val="000302"/>
          <w:spacing w:val="0"/>
          <w:w w:val="100"/>
          <w:position w:val="0"/>
          <w:sz w:val="24"/>
          <w:szCs w:val="24"/>
          <w:vertAlign w:val="superscript"/>
        </w:rPr>
        <w:t>v</w:t>
      </w:r>
      <w:r>
        <w:rPr>
          <w:i/>
          <w:iCs/>
          <w:smallCaps/>
          <w:color w:val="000302"/>
          <w:spacing w:val="0"/>
          <w:w w:val="100"/>
          <w:position w:val="0"/>
          <w:sz w:val="17"/>
          <w:szCs w:val="17"/>
        </w:rPr>
        <w:t>a</w:t>
      </w:r>
      <w:r>
        <w:rPr>
          <w:rFonts w:ascii="Arial" w:eastAsia="Arial" w:hAnsi="Arial" w:cs="Arial"/>
          <w:color w:val="000302"/>
          <w:spacing w:val="0"/>
          <w:w w:val="100"/>
          <w:position w:val="0"/>
          <w:sz w:val="8"/>
          <w:szCs w:val="8"/>
        </w:rPr>
        <w:t xml:space="preserve"> = </w:t>
      </w:r>
      <w:r>
        <w:rPr>
          <w:rFonts w:ascii="Arial" w:eastAsia="Arial" w:hAnsi="Arial" w:cs="Arial"/>
          <w:color w:val="000302"/>
          <w:spacing w:val="0"/>
          <w:w w:val="100"/>
          <w:position w:val="0"/>
          <w:sz w:val="8"/>
          <w:szCs w:val="8"/>
          <w:vertAlign w:val="superscript"/>
        </w:rPr>
        <w:t>w</w:t>
      </w:r>
      <w:r>
        <w:rPr>
          <w:color w:val="000302"/>
          <w:spacing w:val="0"/>
          <w:w w:val="100"/>
          <w:position w:val="0"/>
          <w:sz w:val="13"/>
          <w:szCs w:val="13"/>
        </w:rPr>
        <w:t xml:space="preserve">1 </w:t>
      </w:r>
      <w:r>
        <w:rPr>
          <w:color w:val="000302"/>
          <w:spacing w:val="0"/>
          <w:w w:val="100"/>
          <w:position w:val="0"/>
          <w:sz w:val="20"/>
          <w:szCs w:val="20"/>
        </w:rPr>
        <w:t xml:space="preserve">2 </w:t>
      </w:r>
      <w:r>
        <w:rPr>
          <w:rFonts w:ascii="Arial" w:eastAsia="Arial" w:hAnsi="Arial" w:cs="Arial"/>
          <w:color w:val="000302"/>
          <w:spacing w:val="0"/>
          <w:w w:val="100"/>
          <w:position w:val="0"/>
          <w:sz w:val="8"/>
          <w:szCs w:val="8"/>
        </w:rPr>
        <w:t>=</w:t>
        <w:tab/>
      </w:r>
      <w:r>
        <w:rPr>
          <w:color w:val="000302"/>
          <w:spacing w:val="0"/>
          <w:w w:val="100"/>
          <w:position w:val="0"/>
          <w:sz w:val="20"/>
          <w:szCs w:val="20"/>
        </w:rPr>
        <w:t>2</w:t>
        <w:tab/>
        <w:t>'</w:t>
        <w:tab/>
      </w:r>
      <w:r>
        <w:rPr>
          <w:rFonts w:ascii="Arial" w:eastAsia="Arial" w:hAnsi="Arial" w:cs="Arial"/>
          <w:i/>
          <w:iCs/>
          <w:smallCaps/>
          <w:color w:val="000302"/>
          <w:spacing w:val="0"/>
          <w:w w:val="100"/>
          <w:position w:val="0"/>
          <w:sz w:val="24"/>
          <w:szCs w:val="24"/>
          <w:vertAlign w:val="superscript"/>
        </w:rPr>
        <w:t>V</w:t>
      </w:r>
      <w:r>
        <w:rPr>
          <w:rFonts w:ascii="Courier New" w:eastAsia="Courier New" w:hAnsi="Courier New" w:cs="Courier New"/>
          <w:i/>
          <w:iCs/>
          <w:smallCaps/>
          <w:color w:val="000302"/>
          <w:spacing w:val="0"/>
          <w:w w:val="100"/>
          <w:position w:val="0"/>
          <w:sz w:val="32"/>
          <w:szCs w:val="32"/>
          <w:vertAlign w:val="superscript"/>
        </w:rPr>
        <w:t>a</w:t>
      </w:r>
      <w:r>
        <w:rPr>
          <w:rFonts w:ascii="Arial" w:eastAsia="Arial" w:hAnsi="Arial" w:cs="Arial"/>
          <w:color w:val="000302"/>
          <w:spacing w:val="0"/>
          <w:w w:val="100"/>
          <w:position w:val="0"/>
          <w:sz w:val="8"/>
          <w:szCs w:val="8"/>
        </w:rPr>
        <w:t xml:space="preserve"> = </w:t>
      </w:r>
      <w:r>
        <w:rPr>
          <w:rFonts w:ascii="Arial" w:eastAsia="Arial" w:hAnsi="Arial" w:cs="Arial"/>
          <w:color w:val="000302"/>
          <w:spacing w:val="0"/>
          <w:w w:val="100"/>
          <w:position w:val="0"/>
          <w:sz w:val="8"/>
          <w:szCs w:val="8"/>
          <w:vertAlign w:val="superscript"/>
        </w:rPr>
        <w:t>W</w:t>
      </w:r>
      <w:r>
        <w:rPr>
          <w:color w:val="000302"/>
          <w:spacing w:val="0"/>
          <w:w w:val="100"/>
          <w:position w:val="0"/>
          <w:sz w:val="13"/>
          <w:szCs w:val="13"/>
        </w:rPr>
        <w:t xml:space="preserve">2 </w:t>
      </w:r>
      <w:r>
        <w:rPr>
          <w:color w:val="000302"/>
          <w:spacing w:val="0"/>
          <w:w w:val="100"/>
          <w:position w:val="0"/>
          <w:sz w:val="20"/>
          <w:szCs w:val="20"/>
        </w:rPr>
        <w:t xml:space="preserve">2 </w:t>
      </w:r>
      <w:r>
        <w:rPr>
          <w:rFonts w:ascii="Arial" w:eastAsia="Arial" w:hAnsi="Arial" w:cs="Arial"/>
          <w:color w:val="000302"/>
          <w:spacing w:val="0"/>
          <w:w w:val="100"/>
          <w:position w:val="0"/>
          <w:sz w:val="8"/>
          <w:szCs w:val="8"/>
        </w:rPr>
        <w:t>=</w:t>
        <w:tab/>
      </w:r>
      <w:r>
        <w:rPr>
          <w:color w:val="000302"/>
          <w:spacing w:val="0"/>
          <w:w w:val="100"/>
          <w:position w:val="0"/>
          <w:sz w:val="20"/>
          <w:szCs w:val="20"/>
        </w:rPr>
        <w:t>2</w:t>
      </w:r>
    </w:p>
    <w:p>
      <w:pPr>
        <w:pStyle w:val="Style18"/>
        <w:keepNext w:val="0"/>
        <w:keepLines w:val="0"/>
        <w:framePr w:w="6461" w:h="797" w:hRule="exact" w:wrap="none" w:vAnchor="page" w:hAnchor="page" w:x="2726" w:y="12057"/>
        <w:widowControl w:val="0"/>
        <w:shd w:val="clear" w:color="auto" w:fill="auto"/>
        <w:bidi w:val="0"/>
        <w:spacing w:before="0" w:after="140" w:line="240" w:lineRule="auto"/>
        <w:ind w:left="0" w:right="0"/>
        <w:jc w:val="both"/>
      </w:pPr>
      <w:r>
        <w:rPr>
          <w:spacing w:val="0"/>
          <w:w w:val="100"/>
          <w:position w:val="0"/>
        </w:rPr>
        <w:t xml:space="preserve">Учитывая, что </w:t>
      </w:r>
      <w:r>
        <w:rPr>
          <w:spacing w:val="0"/>
          <w:w w:val="100"/>
          <w:position w:val="0"/>
        </w:rPr>
        <w:t>m</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 xml:space="preserve">= </w:t>
      </w:r>
      <w:r>
        <w:rPr>
          <w:spacing w:val="0"/>
          <w:w w:val="100"/>
          <w:position w:val="0"/>
        </w:rPr>
        <w:t>m</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 </w:t>
      </w:r>
      <w:r>
        <w:rPr>
          <w:spacing w:val="0"/>
          <w:w w:val="100"/>
          <w:position w:val="0"/>
        </w:rPr>
        <w:t xml:space="preserve">m, </w:t>
      </w:r>
      <w:r>
        <w:rPr>
          <w:spacing w:val="0"/>
          <w:w w:val="100"/>
          <w:position w:val="0"/>
        </w:rPr>
        <w:t xml:space="preserve">получим </w:t>
      </w:r>
      <w:r>
        <w:rPr>
          <w:rFonts w:ascii="Arial" w:eastAsia="Arial" w:hAnsi="Arial" w:cs="Arial"/>
          <w:strike/>
          <w:color w:val="000302"/>
          <w:spacing w:val="0"/>
          <w:w w:val="100"/>
          <w:position w:val="0"/>
          <w:sz w:val="19"/>
          <w:szCs w:val="19"/>
          <w:vertAlign w:val="superscript"/>
        </w:rPr>
        <w:t>w</w:t>
      </w:r>
      <w:r>
        <w:rPr>
          <w:i/>
          <w:iCs/>
          <w:strike/>
          <w:color w:val="000302"/>
          <w:spacing w:val="0"/>
          <w:w w:val="100"/>
          <w:position w:val="0"/>
          <w:sz w:val="20"/>
          <w:szCs w:val="20"/>
          <w:vertAlign w:val="superscript"/>
        </w:rPr>
        <w:t>mZ</w:t>
      </w:r>
      <w:r>
        <w:rPr>
          <w:strike/>
          <w:color w:val="000302"/>
          <w:spacing w:val="0"/>
          <w:w w:val="100"/>
          <w:position w:val="0"/>
          <w:sz w:val="20"/>
          <w:szCs w:val="20"/>
          <w:vertAlign w:val="superscript"/>
        </w:rPr>
        <w:t>1</w:t>
      </w:r>
      <w:r>
        <w:rPr>
          <w:rFonts w:ascii="Arial" w:eastAsia="Arial" w:hAnsi="Arial" w:cs="Arial"/>
          <w:color w:val="000302"/>
          <w:spacing w:val="0"/>
          <w:w w:val="100"/>
          <w:position w:val="0"/>
          <w:sz w:val="19"/>
          <w:szCs w:val="19"/>
        </w:rPr>
        <w:t xml:space="preserve"> _ </w:t>
      </w:r>
      <w:r>
        <w:rPr>
          <w:rFonts w:ascii="Arial" w:eastAsia="Arial" w:hAnsi="Arial" w:cs="Arial"/>
          <w:strike/>
          <w:color w:val="000302"/>
          <w:spacing w:val="0"/>
          <w:w w:val="100"/>
          <w:position w:val="0"/>
          <w:sz w:val="19"/>
          <w:szCs w:val="19"/>
          <w:vertAlign w:val="superscript"/>
        </w:rPr>
        <w:t>w</w:t>
      </w:r>
      <w:r>
        <w:rPr>
          <w:strike/>
          <w:color w:val="000302"/>
          <w:spacing w:val="0"/>
          <w:w w:val="100"/>
          <w:position w:val="0"/>
          <w:sz w:val="13"/>
          <w:szCs w:val="13"/>
        </w:rPr>
        <w:t>2</w:t>
      </w:r>
      <w:r>
        <w:rPr>
          <w:i/>
          <w:iCs/>
          <w:strike/>
          <w:color w:val="000302"/>
          <w:spacing w:val="0"/>
          <w:w w:val="100"/>
          <w:position w:val="0"/>
          <w:sz w:val="20"/>
          <w:szCs w:val="20"/>
          <w:vertAlign w:val="superscript"/>
        </w:rPr>
        <w:t>mz</w:t>
      </w:r>
      <w:r>
        <w:rPr>
          <w:strike/>
          <w:color w:val="000302"/>
          <w:spacing w:val="0"/>
          <w:w w:val="100"/>
          <w:position w:val="0"/>
          <w:sz w:val="20"/>
          <w:szCs w:val="20"/>
          <w:vertAlign w:val="superscript"/>
        </w:rPr>
        <w:t>2</w:t>
      </w:r>
      <w:r>
        <w:rPr>
          <w:color w:val="000302"/>
          <w:spacing w:val="0"/>
          <w:w w:val="100"/>
          <w:position w:val="0"/>
        </w:rPr>
        <w:t xml:space="preserve"> </w:t>
      </w:r>
      <w:r>
        <w:rPr>
          <w:spacing w:val="0"/>
          <w:w w:val="100"/>
          <w:position w:val="0"/>
        </w:rPr>
        <w:t xml:space="preserve">или </w:t>
      </w:r>
      <w:r>
        <w:rPr>
          <w:spacing w:val="0"/>
          <w:w w:val="100"/>
          <w:position w:val="0"/>
        </w:rPr>
        <w:t>w</w:t>
      </w:r>
      <w:r>
        <w:rPr>
          <w:spacing w:val="0"/>
          <w:w w:val="100"/>
          <w:position w:val="0"/>
          <w:sz w:val="13"/>
          <w:szCs w:val="13"/>
          <w:vertAlign w:val="subscript"/>
        </w:rPr>
        <w:t>1</w:t>
      </w:r>
      <w:r>
        <w:rPr>
          <w:spacing w:val="0"/>
          <w:w w:val="100"/>
          <w:position w:val="0"/>
        </w:rPr>
        <w:t>z</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w:t>
      </w:r>
    </w:p>
    <w:p>
      <w:pPr>
        <w:pStyle w:val="Style18"/>
        <w:keepNext w:val="0"/>
        <w:keepLines w:val="0"/>
        <w:framePr w:w="6461" w:h="797" w:hRule="exact" w:wrap="none" w:vAnchor="page" w:hAnchor="page" w:x="2726" w:y="12057"/>
        <w:widowControl w:val="0"/>
        <w:shd w:val="clear" w:color="auto" w:fill="auto"/>
        <w:bidi w:val="0"/>
        <w:spacing w:before="0" w:after="0" w:line="240" w:lineRule="auto"/>
        <w:ind w:left="0" w:right="0" w:firstLine="0"/>
        <w:jc w:val="both"/>
      </w:pPr>
      <w:r>
        <w:rPr>
          <w:spacing w:val="0"/>
          <w:w w:val="100"/>
          <w:position w:val="0"/>
        </w:rPr>
        <w:t>= w</w:t>
      </w:r>
      <w:r>
        <w:rPr>
          <w:spacing w:val="0"/>
          <w:w w:val="100"/>
          <w:position w:val="0"/>
          <w:sz w:val="13"/>
          <w:szCs w:val="13"/>
          <w:vertAlign w:val="subscript"/>
        </w:rPr>
        <w:t>2</w:t>
      </w:r>
      <w:r>
        <w:rPr>
          <w:spacing w:val="0"/>
          <w:w w:val="100"/>
          <w:position w:val="0"/>
        </w:rPr>
        <w:t>z</w:t>
      </w:r>
      <w:r>
        <w:rPr>
          <w:spacing w:val="0"/>
          <w:w w:val="100"/>
          <w:position w:val="0"/>
          <w:sz w:val="13"/>
          <w:szCs w:val="13"/>
          <w:vertAlign w:val="subscript"/>
        </w:rPr>
        <w:t>2</w:t>
      </w:r>
      <w:r>
        <w:rPr>
          <w:spacing w:val="0"/>
          <w:w w:val="100"/>
          <w:position w:val="0"/>
        </w:rPr>
        <w:t xml:space="preserve">. </w:t>
      </w:r>
      <w:r>
        <w:rPr>
          <w:spacing w:val="0"/>
          <w:w w:val="100"/>
          <w:position w:val="0"/>
        </w:rPr>
        <w:t>Отсюда определяем передаточное отношение</w:t>
      </w:r>
    </w:p>
    <w:p>
      <w:pPr>
        <w:pStyle w:val="Style18"/>
        <w:keepNext w:val="0"/>
        <w:keepLines w:val="0"/>
        <w:framePr w:w="6461" w:h="590" w:hRule="exact" w:wrap="none" w:vAnchor="page" w:hAnchor="page" w:x="2726" w:y="12921"/>
        <w:widowControl w:val="0"/>
        <w:shd w:val="clear" w:color="auto" w:fill="auto"/>
        <w:tabs>
          <w:tab w:pos="515" w:val="left"/>
        </w:tabs>
        <w:bidi w:val="0"/>
        <w:spacing w:before="0" w:after="80" w:line="240" w:lineRule="auto"/>
        <w:ind w:left="0" w:right="0" w:firstLine="0"/>
        <w:jc w:val="center"/>
        <w:rPr>
          <w:sz w:val="20"/>
          <w:szCs w:val="20"/>
        </w:rPr>
      </w:pPr>
      <w:r>
        <w:rPr>
          <w:i/>
          <w:iCs/>
          <w:color w:val="000302"/>
          <w:spacing w:val="0"/>
          <w:w w:val="100"/>
          <w:position w:val="0"/>
          <w:sz w:val="20"/>
          <w:szCs w:val="20"/>
        </w:rPr>
        <w:t>.</w:t>
      </w:r>
      <w:r>
        <w:rPr>
          <w:color w:val="000302"/>
          <w:spacing w:val="0"/>
          <w:w w:val="100"/>
          <w:position w:val="0"/>
          <w:sz w:val="20"/>
          <w:szCs w:val="20"/>
        </w:rPr>
        <w:tab/>
        <w:t>= ®</w:t>
      </w:r>
      <w:r>
        <w:rPr>
          <w:color w:val="000302"/>
          <w:spacing w:val="0"/>
          <w:w w:val="100"/>
          <w:position w:val="0"/>
          <w:sz w:val="13"/>
          <w:szCs w:val="13"/>
        </w:rPr>
        <w:t xml:space="preserve">2 </w:t>
      </w:r>
      <w:r>
        <w:rPr>
          <w:color w:val="000302"/>
          <w:spacing w:val="0"/>
          <w:w w:val="100"/>
          <w:position w:val="0"/>
          <w:sz w:val="20"/>
          <w:szCs w:val="20"/>
        </w:rPr>
        <w:t xml:space="preserve">= </w:t>
      </w:r>
      <w:r>
        <w:rPr>
          <w:i/>
          <w:iCs/>
          <w:color w:val="000302"/>
          <w:spacing w:val="0"/>
          <w:w w:val="100"/>
          <w:position w:val="0"/>
          <w:sz w:val="20"/>
          <w:szCs w:val="20"/>
        </w:rPr>
        <w:t>zy</w:t>
      </w:r>
    </w:p>
    <w:p>
      <w:pPr>
        <w:pStyle w:val="Style2"/>
        <w:keepNext w:val="0"/>
        <w:keepLines w:val="0"/>
        <w:framePr w:w="6461" w:h="590" w:hRule="exact" w:wrap="none" w:vAnchor="page" w:hAnchor="page" w:x="2726" w:y="12921"/>
        <w:widowControl w:val="0"/>
        <w:shd w:val="clear" w:color="auto" w:fill="auto"/>
        <w:tabs>
          <w:tab w:pos="1013" w:val="left"/>
        </w:tabs>
        <w:bidi w:val="0"/>
        <w:spacing w:before="0" w:after="0" w:line="240" w:lineRule="auto"/>
        <w:ind w:left="0" w:right="0" w:firstLine="0"/>
        <w:jc w:val="center"/>
        <w:rPr>
          <w:sz w:val="13"/>
          <w:szCs w:val="13"/>
        </w:rPr>
      </w:pPr>
      <w:r>
        <w:rPr>
          <w:color w:val="000302"/>
          <w:spacing w:val="0"/>
          <w:w w:val="100"/>
          <w:position w:val="0"/>
          <w:sz w:val="20"/>
          <w:szCs w:val="20"/>
        </w:rPr>
        <w:t>Го</w:t>
      </w:r>
      <w:r>
        <w:rPr>
          <w:color w:val="000302"/>
          <w:spacing w:val="0"/>
          <w:w w:val="100"/>
          <w:position w:val="0"/>
          <w:sz w:val="13"/>
          <w:szCs w:val="13"/>
        </w:rPr>
        <w:t xml:space="preserve">вщ </w:t>
      </w:r>
      <w:r>
        <w:rPr>
          <w:color w:val="000302"/>
          <w:spacing w:val="0"/>
          <w:w w:val="100"/>
          <w:position w:val="0"/>
          <w:sz w:val="20"/>
          <w:szCs w:val="20"/>
        </w:rPr>
        <w:t>W</w:t>
      </w:r>
      <w:r>
        <w:rPr>
          <w:color w:val="000302"/>
          <w:spacing w:val="0"/>
          <w:w w:val="100"/>
          <w:position w:val="0"/>
          <w:sz w:val="13"/>
          <w:szCs w:val="13"/>
        </w:rPr>
        <w:t>1</w:t>
        <w:tab/>
      </w:r>
      <w:r>
        <w:rPr>
          <w:i/>
          <w:iCs/>
          <w:color w:val="000302"/>
          <w:spacing w:val="0"/>
          <w:w w:val="100"/>
          <w:position w:val="0"/>
          <w:sz w:val="20"/>
          <w:szCs w:val="20"/>
        </w:rPr>
        <w:t>Z</w:t>
      </w:r>
      <w:r>
        <w:rPr>
          <w:color w:val="000302"/>
          <w:spacing w:val="0"/>
          <w:w w:val="100"/>
          <w:position w:val="0"/>
          <w:sz w:val="13"/>
          <w:szCs w:val="13"/>
        </w:rPr>
        <w:t>2</w:t>
      </w:r>
    </w:p>
    <w:p>
      <w:pPr>
        <w:pStyle w:val="Style35"/>
        <w:keepNext w:val="0"/>
        <w:keepLines w:val="0"/>
        <w:framePr w:wrap="none" w:vAnchor="page" w:hAnchor="page" w:x="8793" w:y="13622"/>
        <w:widowControl w:val="0"/>
        <w:shd w:val="clear" w:color="auto" w:fill="auto"/>
        <w:bidi w:val="0"/>
        <w:spacing w:before="0" w:after="0" w:line="240" w:lineRule="auto"/>
        <w:ind w:left="0" w:right="0" w:firstLine="0"/>
        <w:jc w:val="left"/>
      </w:pPr>
      <w:r>
        <w:rPr>
          <w:spacing w:val="0"/>
          <w:w w:val="100"/>
          <w:position w:val="0"/>
        </w:rPr>
        <w:t>19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63" w:hRule="exact" w:wrap="none" w:vAnchor="page" w:hAnchor="page" w:x="2724" w:y="3206"/>
        <w:widowControl w:val="0"/>
        <w:shd w:val="clear" w:color="auto" w:fill="auto"/>
        <w:bidi w:val="0"/>
        <w:spacing w:before="0" w:after="0" w:line="233" w:lineRule="auto"/>
        <w:ind w:left="0" w:right="0"/>
        <w:jc w:val="both"/>
      </w:pPr>
      <w:r>
        <w:rPr>
          <w:i/>
          <w:iCs/>
          <w:spacing w:val="0"/>
          <w:w w:val="100"/>
          <w:position w:val="0"/>
        </w:rPr>
        <w:t>Червячная передача</w:t>
      </w:r>
      <w:r>
        <w:rPr>
          <w:spacing w:val="0"/>
          <w:w w:val="100"/>
          <w:position w:val="0"/>
        </w:rPr>
        <w:t xml:space="preserve"> (рис. 2.1, в) состоит из червяка и червяч</w:t>
        <w:softHyphen/>
        <w:t>ного колеса. Передаточное отношение червячной передачи рас</w:t>
        <w:softHyphen/>
        <w:t>считывают по формуле</w:t>
      </w:r>
    </w:p>
    <w:p>
      <w:pPr>
        <w:pStyle w:val="Style2"/>
        <w:keepNext w:val="0"/>
        <w:keepLines w:val="0"/>
        <w:framePr w:w="662" w:h="586" w:hRule="exact" w:wrap="none" w:vAnchor="page" w:hAnchor="page" w:x="5570" w:y="4094"/>
        <w:widowControl w:val="0"/>
        <w:shd w:val="clear" w:color="auto" w:fill="auto"/>
        <w:bidi w:val="0"/>
        <w:spacing w:before="0" w:after="0" w:line="240" w:lineRule="auto"/>
        <w:ind w:left="0" w:right="0" w:firstLine="0"/>
        <w:jc w:val="left"/>
      </w:pPr>
      <w:r>
        <w:rPr>
          <w:i/>
          <w:iCs/>
          <w:color w:val="000302"/>
          <w:spacing w:val="0"/>
          <w:w w:val="100"/>
          <w:position w:val="0"/>
        </w:rPr>
        <w:t xml:space="preserve">i </w:t>
      </w:r>
      <w:r>
        <w:rPr>
          <w:rFonts w:ascii="Arial" w:eastAsia="Arial" w:hAnsi="Arial" w:cs="Arial"/>
          <w:i/>
          <w:iCs/>
          <w:color w:val="000302"/>
          <w:spacing w:val="0"/>
          <w:w w:val="100"/>
          <w:position w:val="0"/>
          <w:sz w:val="19"/>
          <w:szCs w:val="19"/>
        </w:rPr>
        <w:t xml:space="preserve">= </w:t>
      </w:r>
      <w:r>
        <w:rPr>
          <w:i/>
          <w:iCs/>
          <w:color w:val="000302"/>
          <w:spacing w:val="0"/>
          <w:w w:val="100"/>
          <w:position w:val="0"/>
        </w:rPr>
        <w:t>~</w:t>
      </w:r>
    </w:p>
    <w:p>
      <w:pPr>
        <w:pStyle w:val="Style2"/>
        <w:keepNext w:val="0"/>
        <w:keepLines w:val="0"/>
        <w:framePr w:w="662" w:h="586" w:hRule="exact" w:wrap="none" w:vAnchor="page" w:hAnchor="page" w:x="5570" w:y="4094"/>
        <w:widowControl w:val="0"/>
        <w:shd w:val="clear" w:color="auto" w:fill="auto"/>
        <w:bidi w:val="0"/>
        <w:spacing w:before="0" w:after="0" w:line="182" w:lineRule="auto"/>
        <w:ind w:left="0" w:right="0" w:firstLine="0"/>
        <w:jc w:val="right"/>
        <w:rPr>
          <w:sz w:val="14"/>
          <w:szCs w:val="14"/>
        </w:rPr>
      </w:pPr>
      <w:r>
        <w:rPr>
          <w:i/>
          <w:iCs/>
          <w:color w:val="000302"/>
          <w:spacing w:val="0"/>
          <w:w w:val="100"/>
          <w:position w:val="0"/>
          <w:sz w:val="22"/>
          <w:szCs w:val="22"/>
        </w:rPr>
        <w:t>Z</w:t>
      </w:r>
      <w:r>
        <w:rPr>
          <w:color w:val="000302"/>
          <w:spacing w:val="0"/>
          <w:w w:val="100"/>
          <w:position w:val="0"/>
          <w:sz w:val="14"/>
          <w:szCs w:val="14"/>
        </w:rPr>
        <w:t xml:space="preserve"> </w:t>
      </w:r>
      <w:r>
        <w:rPr>
          <w:color w:val="000302"/>
          <w:spacing w:val="0"/>
          <w:w w:val="100"/>
          <w:position w:val="0"/>
          <w:sz w:val="14"/>
          <w:szCs w:val="14"/>
        </w:rPr>
        <w:t>ч.к</w:t>
      </w:r>
    </w:p>
    <w:p>
      <w:pPr>
        <w:pStyle w:val="Style18"/>
        <w:keepNext w:val="0"/>
        <w:keepLines w:val="0"/>
        <w:framePr w:w="6466" w:h="3686" w:hRule="exact" w:wrap="none" w:vAnchor="page" w:hAnchor="page" w:x="2724" w:y="4809"/>
        <w:widowControl w:val="0"/>
        <w:shd w:val="clear" w:color="auto" w:fill="auto"/>
        <w:bidi w:val="0"/>
        <w:spacing w:before="0" w:after="0" w:line="233" w:lineRule="auto"/>
        <w:ind w:left="0" w:right="0" w:firstLine="0"/>
        <w:jc w:val="both"/>
      </w:pPr>
      <w:r>
        <w:rPr>
          <w:spacing w:val="0"/>
          <w:w w:val="100"/>
          <w:position w:val="0"/>
        </w:rPr>
        <w:t xml:space="preserve">где </w:t>
      </w:r>
      <w:r>
        <w:rPr>
          <w:spacing w:val="0"/>
          <w:w w:val="100"/>
          <w:position w:val="0"/>
        </w:rPr>
        <w:t>z</w:t>
      </w:r>
      <w:r>
        <w:rPr>
          <w:spacing w:val="0"/>
          <w:w w:val="100"/>
          <w:position w:val="0"/>
          <w:sz w:val="13"/>
          <w:szCs w:val="13"/>
          <w:vertAlign w:val="subscript"/>
        </w:rPr>
        <w:t>4</w:t>
      </w:r>
      <w:r>
        <w:rPr>
          <w:spacing w:val="0"/>
          <w:w w:val="100"/>
          <w:position w:val="0"/>
          <w:sz w:val="13"/>
          <w:szCs w:val="13"/>
        </w:rPr>
        <w:t xml:space="preserve"> </w:t>
      </w:r>
      <w:r>
        <w:rPr>
          <w:spacing w:val="0"/>
          <w:w w:val="100"/>
          <w:position w:val="0"/>
        </w:rPr>
        <w:t xml:space="preserve">— число заходов червяка; </w:t>
      </w:r>
      <w:r>
        <w:rPr>
          <w:spacing w:val="0"/>
          <w:w w:val="100"/>
          <w:position w:val="0"/>
        </w:rPr>
        <w:t>z</w:t>
      </w:r>
      <w:r>
        <w:rPr>
          <w:spacing w:val="0"/>
          <w:w w:val="100"/>
          <w:position w:val="0"/>
          <w:sz w:val="13"/>
          <w:szCs w:val="13"/>
          <w:vertAlign w:val="subscript"/>
        </w:rPr>
        <w:t>4</w:t>
      </w:r>
      <w:r>
        <w:rPr>
          <w:spacing w:val="0"/>
          <w:w w:val="100"/>
          <w:position w:val="0"/>
          <w:sz w:val="13"/>
          <w:szCs w:val="13"/>
        </w:rPr>
        <w:t>.</w:t>
      </w:r>
      <w:r>
        <w:rPr>
          <w:spacing w:val="0"/>
          <w:w w:val="100"/>
          <w:position w:val="0"/>
          <w:sz w:val="13"/>
          <w:szCs w:val="13"/>
          <w:vertAlign w:val="subscript"/>
        </w:rPr>
        <w:t>K</w:t>
      </w:r>
      <w:r>
        <w:rPr>
          <w:spacing w:val="0"/>
          <w:w w:val="100"/>
          <w:position w:val="0"/>
          <w:sz w:val="13"/>
          <w:szCs w:val="13"/>
        </w:rPr>
        <w:t xml:space="preserve"> </w:t>
      </w:r>
      <w:r>
        <w:rPr>
          <w:spacing w:val="0"/>
          <w:w w:val="100"/>
          <w:position w:val="0"/>
        </w:rPr>
        <w:t>— число зубьев червячного колеса.</w:t>
      </w:r>
    </w:p>
    <w:p>
      <w:pPr>
        <w:pStyle w:val="Style18"/>
        <w:keepNext w:val="0"/>
        <w:keepLines w:val="0"/>
        <w:framePr w:w="6466" w:h="3686" w:hRule="exact" w:wrap="none" w:vAnchor="page" w:hAnchor="page" w:x="2724" w:y="4809"/>
        <w:widowControl w:val="0"/>
        <w:shd w:val="clear" w:color="auto" w:fill="auto"/>
        <w:bidi w:val="0"/>
        <w:spacing w:before="0" w:after="0" w:line="233" w:lineRule="auto"/>
        <w:ind w:left="0" w:right="0"/>
        <w:jc w:val="both"/>
      </w:pPr>
      <w:r>
        <w:rPr>
          <w:spacing w:val="0"/>
          <w:w w:val="100"/>
          <w:position w:val="0"/>
        </w:rPr>
        <w:t>Мощные передачи не выполняют однозаходными из-за мало</w:t>
        <w:softHyphen/>
        <w:t xml:space="preserve">го коэффициента полезного действия (КПД) и сильного нагрева. Например, в тяжелых продольно-строгальных станках используют червяк с </w:t>
      </w:r>
      <w:r>
        <w:rPr>
          <w:spacing w:val="0"/>
          <w:w w:val="100"/>
          <w:position w:val="0"/>
        </w:rPr>
        <w:t>z</w:t>
      </w:r>
      <w:r>
        <w:rPr>
          <w:spacing w:val="0"/>
          <w:w w:val="100"/>
          <w:position w:val="0"/>
          <w:sz w:val="13"/>
          <w:szCs w:val="13"/>
          <w:vertAlign w:val="subscript"/>
        </w:rPr>
        <w:t>4</w:t>
      </w:r>
      <w:r>
        <w:rPr>
          <w:spacing w:val="0"/>
          <w:w w:val="100"/>
          <w:position w:val="0"/>
          <w:sz w:val="13"/>
          <w:szCs w:val="13"/>
        </w:rPr>
        <w:t xml:space="preserve"> </w:t>
      </w:r>
      <w:r>
        <w:rPr>
          <w:spacing w:val="0"/>
          <w:w w:val="100"/>
          <w:position w:val="0"/>
        </w:rPr>
        <w:t xml:space="preserve">= </w:t>
      </w:r>
      <w:r>
        <w:rPr>
          <w:spacing w:val="0"/>
          <w:w w:val="100"/>
          <w:position w:val="0"/>
        </w:rPr>
        <w:t>10. Широкое применение червячные передачи име</w:t>
        <w:softHyphen/>
        <w:t>ют в зубообрабатывающих станках.</w:t>
      </w:r>
    </w:p>
    <w:p>
      <w:pPr>
        <w:pStyle w:val="Style18"/>
        <w:keepNext w:val="0"/>
        <w:keepLines w:val="0"/>
        <w:framePr w:w="6466" w:h="3686" w:hRule="exact" w:wrap="none" w:vAnchor="page" w:hAnchor="page" w:x="2724" w:y="4809"/>
        <w:widowControl w:val="0"/>
        <w:shd w:val="clear" w:color="auto" w:fill="auto"/>
        <w:bidi w:val="0"/>
        <w:spacing w:before="0" w:after="0" w:line="233" w:lineRule="auto"/>
        <w:ind w:left="0" w:right="0"/>
        <w:jc w:val="both"/>
      </w:pPr>
      <w:r>
        <w:rPr>
          <w:spacing w:val="0"/>
          <w:w w:val="100"/>
          <w:position w:val="0"/>
        </w:rPr>
        <w:t>Достоинствами червячной передачи являются компактность, бесшумность, плавность хода, возможность большого редуцирова</w:t>
        <w:softHyphen/>
        <w:t>ния; к недостаткам передачи относится малый КПД.</w:t>
      </w:r>
    </w:p>
    <w:p>
      <w:pPr>
        <w:pStyle w:val="Style18"/>
        <w:keepNext w:val="0"/>
        <w:keepLines w:val="0"/>
        <w:framePr w:w="6466" w:h="3686" w:hRule="exact" w:wrap="none" w:vAnchor="page" w:hAnchor="page" w:x="2724" w:y="4809"/>
        <w:widowControl w:val="0"/>
        <w:shd w:val="clear" w:color="auto" w:fill="auto"/>
        <w:bidi w:val="0"/>
        <w:spacing w:before="0" w:after="0" w:line="233" w:lineRule="auto"/>
        <w:ind w:left="0" w:right="0"/>
        <w:jc w:val="both"/>
      </w:pPr>
      <w:r>
        <w:rPr>
          <w:i/>
          <w:iCs/>
          <w:spacing w:val="0"/>
          <w:w w:val="100"/>
          <w:position w:val="0"/>
        </w:rPr>
        <w:t>Цепная передача</w:t>
      </w:r>
      <w:r>
        <w:rPr>
          <w:spacing w:val="0"/>
          <w:w w:val="100"/>
          <w:position w:val="0"/>
        </w:rPr>
        <w:t xml:space="preserve"> (рис. 2.1, г), как и ременная, применяется для передачи вращения между валами, удаленными друг от друга. Цепные передачи используют в металлорежущих станках и транс</w:t>
        <w:softHyphen/>
        <w:t>портерах. Передаточное отношение определяют, как и для зубча</w:t>
        <w:softHyphen/>
        <w:t>той передачи, формулой</w:t>
      </w:r>
    </w:p>
    <w:p>
      <w:pPr>
        <w:pStyle w:val="Style2"/>
        <w:keepNext w:val="0"/>
        <w:keepLines w:val="0"/>
        <w:framePr w:w="547" w:h="504" w:hRule="exact" w:wrap="none" w:vAnchor="page" w:hAnchor="page" w:x="5671" w:y="8664"/>
        <w:widowControl w:val="0"/>
        <w:shd w:val="clear" w:color="auto" w:fill="auto"/>
        <w:bidi w:val="0"/>
        <w:spacing w:before="0" w:after="0" w:line="190" w:lineRule="auto"/>
        <w:ind w:left="0" w:right="0" w:firstLine="0"/>
        <w:jc w:val="right"/>
        <w:rPr>
          <w:sz w:val="20"/>
          <w:szCs w:val="20"/>
        </w:rPr>
      </w:pPr>
      <w:r>
        <w:rPr>
          <w:i/>
          <w:iCs/>
          <w:color w:val="000302"/>
          <w:spacing w:val="0"/>
          <w:w w:val="100"/>
          <w:position w:val="0"/>
          <w:sz w:val="20"/>
          <w:szCs w:val="20"/>
        </w:rPr>
        <w:t xml:space="preserve">i </w:t>
      </w:r>
      <w:r>
        <w:rPr>
          <w:i/>
          <w:iCs/>
          <w:color w:val="000302"/>
          <w:spacing w:val="0"/>
          <w:w w:val="100"/>
          <w:position w:val="0"/>
          <w:sz w:val="20"/>
          <w:szCs w:val="20"/>
        </w:rPr>
        <w:t xml:space="preserve">= \ </w:t>
      </w:r>
      <w:r>
        <w:rPr>
          <w:i/>
          <w:iCs/>
          <w:color w:val="000302"/>
          <w:spacing w:val="0"/>
          <w:w w:val="100"/>
          <w:position w:val="0"/>
          <w:sz w:val="20"/>
          <w:szCs w:val="20"/>
        </w:rPr>
        <w:t>Z</w:t>
      </w:r>
    </w:p>
    <w:p>
      <w:pPr>
        <w:pStyle w:val="Style18"/>
        <w:keepNext w:val="0"/>
        <w:keepLines w:val="0"/>
        <w:framePr w:w="6466" w:h="4176" w:hRule="exact" w:wrap="none" w:vAnchor="page" w:hAnchor="page" w:x="2724" w:y="9292"/>
        <w:widowControl w:val="0"/>
        <w:shd w:val="clear" w:color="auto" w:fill="auto"/>
        <w:bidi w:val="0"/>
        <w:spacing w:before="0" w:after="0" w:line="230" w:lineRule="auto"/>
        <w:ind w:left="0" w:right="0" w:firstLine="0"/>
        <w:jc w:val="both"/>
      </w:pPr>
      <w:r>
        <w:rPr>
          <w:spacing w:val="0"/>
          <w:w w:val="100"/>
          <w:position w:val="0"/>
        </w:rPr>
        <w:t xml:space="preserve">где </w:t>
      </w:r>
      <w:r>
        <w:rPr>
          <w:i/>
          <w:iCs/>
          <w:spacing w:val="0"/>
          <w:w w:val="100"/>
          <w:position w:val="0"/>
        </w:rPr>
        <w:t>z</w:t>
      </w:r>
      <w:r>
        <w:rPr>
          <w:i/>
          <w:iCs/>
          <w:spacing w:val="0"/>
          <w:w w:val="100"/>
          <w:position w:val="0"/>
          <w:sz w:val="13"/>
          <w:szCs w:val="13"/>
        </w:rPr>
        <w:t xml:space="preserve">1 </w:t>
      </w:r>
      <w:r>
        <w:rPr>
          <w:spacing w:val="0"/>
          <w:w w:val="100"/>
          <w:position w:val="0"/>
        </w:rPr>
        <w:t xml:space="preserve">— число зубьев ведущей звездочки; </w:t>
      </w:r>
      <w:r>
        <w:rPr>
          <w:spacing w:val="0"/>
          <w:w w:val="100"/>
          <w:position w:val="0"/>
        </w:rPr>
        <w:t>z</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число зубьев ве</w:t>
        <w:softHyphen/>
        <w:t>домой звездочки.</w:t>
      </w:r>
    </w:p>
    <w:p>
      <w:pPr>
        <w:pStyle w:val="Style18"/>
        <w:keepNext w:val="0"/>
        <w:keepLines w:val="0"/>
        <w:framePr w:w="6466" w:h="4176" w:hRule="exact" w:wrap="none" w:vAnchor="page" w:hAnchor="page" w:x="2724" w:y="9292"/>
        <w:widowControl w:val="0"/>
        <w:shd w:val="clear" w:color="auto" w:fill="auto"/>
        <w:bidi w:val="0"/>
        <w:spacing w:before="0" w:after="0" w:line="230" w:lineRule="auto"/>
        <w:ind w:left="0" w:right="0"/>
        <w:jc w:val="both"/>
      </w:pPr>
      <w:r>
        <w:rPr>
          <w:spacing w:val="0"/>
          <w:w w:val="100"/>
          <w:position w:val="0"/>
        </w:rPr>
        <w:t>Достоинствами цепных передач являются возможность переда</w:t>
        <w:softHyphen/>
        <w:t>вать движение на удаленные друг от друга валы; меньшие, чем у ременных передач, габаритные размеры; высокий КПД; возмож</w:t>
        <w:softHyphen/>
        <w:t>ность передавать вращение нескольким звездочкам; малые силы, действующие на валы, так как отсутствуют первоначальные на</w:t>
        <w:softHyphen/>
        <w:t>тяжные устройства; отсутствие скольжения; возможность легкой замены цепи.</w:t>
      </w:r>
    </w:p>
    <w:p>
      <w:pPr>
        <w:pStyle w:val="Style18"/>
        <w:keepNext w:val="0"/>
        <w:keepLines w:val="0"/>
        <w:framePr w:w="6466" w:h="4176" w:hRule="exact" w:wrap="none" w:vAnchor="page" w:hAnchor="page" w:x="2724" w:y="9292"/>
        <w:widowControl w:val="0"/>
        <w:shd w:val="clear" w:color="auto" w:fill="auto"/>
        <w:bidi w:val="0"/>
        <w:spacing w:before="0" w:after="0" w:line="230" w:lineRule="auto"/>
        <w:ind w:left="0" w:right="0"/>
        <w:jc w:val="both"/>
      </w:pPr>
      <w:r>
        <w:rPr>
          <w:spacing w:val="0"/>
          <w:w w:val="100"/>
          <w:position w:val="0"/>
        </w:rPr>
        <w:t>К недостаткам можно отнести повышенный износ, так как передача работает в условиях отсутствия жидкостного трения; вследствие износа шарниров цепи вытягиваются, поэтому в про</w:t>
        <w:softHyphen/>
        <w:t>цессе эксплуатации приходится применять натяжные устройства; при небольшом числе зубьев звездочки скорость вращения при</w:t>
        <w:softHyphen/>
        <w:t>водной звездочки и цепи неравномерна.</w:t>
      </w:r>
    </w:p>
    <w:p>
      <w:pPr>
        <w:pStyle w:val="Style18"/>
        <w:keepNext w:val="0"/>
        <w:keepLines w:val="0"/>
        <w:framePr w:w="6466" w:h="4176" w:hRule="exact" w:wrap="none" w:vAnchor="page" w:hAnchor="page" w:x="2724" w:y="9292"/>
        <w:widowControl w:val="0"/>
        <w:shd w:val="clear" w:color="auto" w:fill="auto"/>
        <w:bidi w:val="0"/>
        <w:spacing w:before="0" w:after="0" w:line="230" w:lineRule="auto"/>
        <w:ind w:left="0" w:right="0"/>
        <w:jc w:val="both"/>
      </w:pPr>
      <w:r>
        <w:rPr>
          <w:b/>
          <w:bCs/>
          <w:spacing w:val="0"/>
          <w:w w:val="100"/>
          <w:position w:val="0"/>
        </w:rPr>
        <w:t xml:space="preserve">Передачи прямолинейного поступательного движения. </w:t>
      </w:r>
      <w:r>
        <w:rPr>
          <w:spacing w:val="0"/>
          <w:w w:val="100"/>
          <w:position w:val="0"/>
        </w:rPr>
        <w:t>Эти передачи служат для преобразования вращения в прямолинейное</w:t>
      </w:r>
    </w:p>
    <w:p>
      <w:pPr>
        <w:pStyle w:val="Style35"/>
        <w:keepNext w:val="0"/>
        <w:keepLines w:val="0"/>
        <w:framePr w:wrap="none" w:vAnchor="page" w:hAnchor="page" w:x="2738" w:y="13622"/>
        <w:widowControl w:val="0"/>
        <w:shd w:val="clear" w:color="auto" w:fill="auto"/>
        <w:bidi w:val="0"/>
        <w:spacing w:before="0" w:after="0" w:line="240" w:lineRule="auto"/>
        <w:ind w:left="0" w:right="0" w:firstLine="0"/>
        <w:jc w:val="left"/>
      </w:pPr>
      <w:r>
        <w:rPr>
          <w:spacing w:val="0"/>
          <w:w w:val="100"/>
          <w:position w:val="0"/>
        </w:rPr>
        <w:t>20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firstLine="0"/>
        <w:jc w:val="both"/>
      </w:pPr>
      <w:r>
        <w:rPr>
          <w:spacing w:val="0"/>
          <w:w w:val="100"/>
          <w:position w:val="0"/>
        </w:rPr>
        <w:t>поступательное перемещение исполнительного органа станка. Применяют следующие виды передач: реечные, винтовые пары (скольжения и качения), кулисные и кулачковые механизмы и др.</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i/>
          <w:iCs/>
          <w:spacing w:val="0"/>
          <w:w w:val="100"/>
          <w:position w:val="0"/>
        </w:rPr>
        <w:t>Реечная передача</w:t>
      </w:r>
      <w:r>
        <w:rPr>
          <w:spacing w:val="0"/>
          <w:w w:val="100"/>
          <w:position w:val="0"/>
        </w:rPr>
        <w:t xml:space="preserve"> служит для преобразования вращательного движения реечного колеса (рис. 2.2, а) в прямолинейное поступа</w:t>
        <w:softHyphen/>
        <w:t xml:space="preserve">тельное перемещение рейки и наоборот. Реечная передача может быть выполнена с прямозубым и косозубым зацеплением колеса с рейкой. За один оборот прямозубого колеса с числом зубьев </w:t>
      </w:r>
      <w:r>
        <w:rPr>
          <w:i/>
          <w:iCs/>
          <w:spacing w:val="0"/>
          <w:w w:val="100"/>
          <w:position w:val="0"/>
        </w:rPr>
        <w:t xml:space="preserve">z </w:t>
      </w:r>
      <w:r>
        <w:rPr>
          <w:spacing w:val="0"/>
          <w:w w:val="100"/>
          <w:position w:val="0"/>
        </w:rPr>
        <w:t xml:space="preserve">рейка, шаг которой Р </w:t>
      </w:r>
      <w:r>
        <w:rPr>
          <w:spacing w:val="0"/>
          <w:w w:val="100"/>
          <w:position w:val="0"/>
        </w:rPr>
        <w:t xml:space="preserve">= </w:t>
      </w:r>
      <w:r>
        <w:rPr>
          <w:i/>
          <w:iCs/>
          <w:spacing w:val="0"/>
          <w:w w:val="100"/>
          <w:position w:val="0"/>
        </w:rPr>
        <w:t>p</w:t>
      </w:r>
      <w:r>
        <w:rPr>
          <w:i/>
          <w:iCs/>
          <w:spacing w:val="0"/>
          <w:w w:val="100"/>
          <w:position w:val="0"/>
        </w:rPr>
        <w:t>m,</w:t>
      </w:r>
      <w:r>
        <w:rPr>
          <w:spacing w:val="0"/>
          <w:w w:val="100"/>
          <w:position w:val="0"/>
        </w:rPr>
        <w:t xml:space="preserve"> </w:t>
      </w:r>
      <w:r>
        <w:rPr>
          <w:spacing w:val="0"/>
          <w:w w:val="100"/>
          <w:position w:val="0"/>
        </w:rPr>
        <w:t xml:space="preserve">переместится на расстояние </w:t>
      </w:r>
      <w:r>
        <w:rPr>
          <w:i/>
          <w:iCs/>
          <w:spacing w:val="0"/>
          <w:w w:val="100"/>
          <w:position w:val="0"/>
        </w:rPr>
        <w:t xml:space="preserve">H </w:t>
      </w:r>
      <w:r>
        <w:rPr>
          <w:i/>
          <w:iCs/>
          <w:spacing w:val="0"/>
          <w:w w:val="100"/>
          <w:position w:val="0"/>
        </w:rPr>
        <w:t xml:space="preserve">= </w:t>
      </w:r>
      <w:r>
        <w:rPr>
          <w:i/>
          <w:iCs/>
          <w:spacing w:val="0"/>
          <w:w w:val="100"/>
          <w:position w:val="0"/>
        </w:rPr>
        <w:t xml:space="preserve">Pz </w:t>
      </w:r>
      <w:r>
        <w:rPr>
          <w:i/>
          <w:iCs/>
          <w:spacing w:val="0"/>
          <w:w w:val="100"/>
          <w:position w:val="0"/>
        </w:rPr>
        <w:t xml:space="preserve">= = </w:t>
      </w:r>
      <w:r>
        <w:rPr>
          <w:i/>
          <w:iCs/>
          <w:spacing w:val="0"/>
          <w:w w:val="100"/>
          <w:position w:val="0"/>
        </w:rPr>
        <w:t>n</w:t>
      </w:r>
      <w:r>
        <w:rPr>
          <w:i/>
          <w:iCs/>
          <w:spacing w:val="0"/>
          <w:w w:val="100"/>
          <w:position w:val="0"/>
        </w:rPr>
        <w:t>mz,</w:t>
      </w:r>
      <w:r>
        <w:rPr>
          <w:spacing w:val="0"/>
          <w:w w:val="100"/>
          <w:position w:val="0"/>
        </w:rPr>
        <w:t xml:space="preserve"> </w:t>
      </w:r>
      <w:r>
        <w:rPr>
          <w:spacing w:val="0"/>
          <w:w w:val="100"/>
          <w:position w:val="0"/>
        </w:rPr>
        <w:t xml:space="preserve">а за </w:t>
      </w:r>
      <w:r>
        <w:rPr>
          <w:i/>
          <w:iCs/>
          <w:spacing w:val="0"/>
          <w:w w:val="100"/>
          <w:position w:val="0"/>
        </w:rPr>
        <w:t>n</w:t>
      </w:r>
      <w:r>
        <w:rPr>
          <w:spacing w:val="0"/>
          <w:w w:val="100"/>
          <w:position w:val="0"/>
        </w:rPr>
        <w:t xml:space="preserve"> </w:t>
      </w:r>
      <w:r>
        <w:rPr>
          <w:spacing w:val="0"/>
          <w:w w:val="100"/>
          <w:position w:val="0"/>
        </w:rPr>
        <w:t xml:space="preserve">оборотов в минуту зубчатого колеса — на </w:t>
      </w:r>
      <w:r>
        <w:rPr>
          <w:i/>
          <w:iCs/>
          <w:spacing w:val="0"/>
          <w:w w:val="100"/>
          <w:position w:val="0"/>
        </w:rPr>
        <w:t xml:space="preserve">L </w:t>
      </w:r>
      <w:r>
        <w:rPr>
          <w:i/>
          <w:iCs/>
          <w:spacing w:val="0"/>
          <w:w w:val="100"/>
          <w:position w:val="0"/>
        </w:rPr>
        <w:t xml:space="preserve">= </w:t>
      </w:r>
      <w:r>
        <w:rPr>
          <w:i/>
          <w:iCs/>
          <w:spacing w:val="0"/>
          <w:w w:val="100"/>
          <w:position w:val="0"/>
        </w:rPr>
        <w:t>p</w:t>
      </w:r>
      <w:r>
        <w:rPr>
          <w:i/>
          <w:iCs/>
          <w:spacing w:val="0"/>
          <w:w w:val="100"/>
          <w:position w:val="0"/>
        </w:rPr>
        <w:t>mzn.</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spacing w:val="0"/>
          <w:w w:val="100"/>
          <w:position w:val="0"/>
        </w:rPr>
        <w:t>Реечные передачи используют в металлорежущих станках, например в токарных, для осуществления движения продольной подачи суппорта с резцом относительно обрабатываемой заготов</w:t>
        <w:softHyphen/>
        <w:t>ки. В более крупных станках, таких как продольно-строгальные, необходимо передавать большие усилия. Там используют червяч</w:t>
        <w:softHyphen/>
        <w:t xml:space="preserve">но-реечную передачу (рис. 2.2, </w:t>
      </w:r>
      <w:r>
        <w:rPr>
          <w:i/>
          <w:iCs/>
          <w:spacing w:val="0"/>
          <w:w w:val="100"/>
          <w:position w:val="0"/>
        </w:rPr>
        <w:t>б</w:t>
      </w:r>
      <w:r>
        <w:rPr>
          <w:spacing w:val="0"/>
          <w:w w:val="100"/>
          <w:position w:val="0"/>
        </w:rPr>
        <w:t xml:space="preserve">); перемещение </w:t>
      </w:r>
      <w:r>
        <w:rPr>
          <w:i/>
          <w:iCs/>
          <w:spacing w:val="0"/>
          <w:w w:val="100"/>
          <w:position w:val="0"/>
        </w:rPr>
        <w:t>L</w:t>
      </w:r>
      <w:r>
        <w:rPr>
          <w:spacing w:val="0"/>
          <w:w w:val="100"/>
          <w:position w:val="0"/>
        </w:rPr>
        <w:t xml:space="preserve"> </w:t>
      </w:r>
      <w:r>
        <w:rPr>
          <w:spacing w:val="0"/>
          <w:w w:val="100"/>
          <w:position w:val="0"/>
        </w:rPr>
        <w:t xml:space="preserve">рейки в данном случае за </w:t>
      </w:r>
      <w:r>
        <w:rPr>
          <w:i/>
          <w:iCs/>
          <w:spacing w:val="0"/>
          <w:w w:val="100"/>
          <w:position w:val="0"/>
        </w:rPr>
        <w:t>n</w:t>
      </w:r>
      <w:r>
        <w:rPr>
          <w:spacing w:val="0"/>
          <w:w w:val="100"/>
          <w:position w:val="0"/>
        </w:rPr>
        <w:t xml:space="preserve"> </w:t>
      </w:r>
      <w:r>
        <w:rPr>
          <w:spacing w:val="0"/>
          <w:w w:val="100"/>
          <w:position w:val="0"/>
        </w:rPr>
        <w:t xml:space="preserve">оборотов в минуту червяка (с числом заходов </w:t>
      </w:r>
      <w:r>
        <w:rPr>
          <w:i/>
          <w:iCs/>
          <w:spacing w:val="0"/>
          <w:w w:val="100"/>
          <w:position w:val="0"/>
        </w:rPr>
        <w:t>z</w:t>
      </w:r>
      <w:r>
        <w:rPr>
          <w:spacing w:val="0"/>
          <w:w w:val="100"/>
          <w:position w:val="0"/>
        </w:rPr>
        <w:t xml:space="preserve"> </w:t>
      </w:r>
      <w:r>
        <w:rPr>
          <w:spacing w:val="0"/>
          <w:w w:val="100"/>
          <w:position w:val="0"/>
        </w:rPr>
        <w:t xml:space="preserve">и модулем </w:t>
      </w:r>
      <w:r>
        <w:rPr>
          <w:spacing w:val="0"/>
          <w:w w:val="100"/>
          <w:position w:val="0"/>
        </w:rPr>
        <w:t xml:space="preserve">m) </w:t>
      </w:r>
      <w:r>
        <w:rPr>
          <w:spacing w:val="0"/>
          <w:w w:val="100"/>
          <w:position w:val="0"/>
        </w:rPr>
        <w:t xml:space="preserve">вычисляется по формуле </w:t>
      </w:r>
      <w:r>
        <w:rPr>
          <w:i/>
          <w:iCs/>
          <w:spacing w:val="0"/>
          <w:w w:val="100"/>
          <w:position w:val="0"/>
        </w:rPr>
        <w:t xml:space="preserve">L </w:t>
      </w:r>
      <w:r>
        <w:rPr>
          <w:i/>
          <w:iCs/>
          <w:spacing w:val="0"/>
          <w:w w:val="100"/>
          <w:position w:val="0"/>
        </w:rPr>
        <w:t xml:space="preserve">= </w:t>
      </w:r>
      <w:r>
        <w:rPr>
          <w:i/>
          <w:iCs/>
          <w:spacing w:val="0"/>
          <w:w w:val="100"/>
          <w:position w:val="0"/>
        </w:rPr>
        <w:t>p</w:t>
      </w:r>
      <w:r>
        <w:rPr>
          <w:i/>
          <w:iCs/>
          <w:spacing w:val="0"/>
          <w:w w:val="100"/>
          <w:position w:val="0"/>
        </w:rPr>
        <w:t>mzn.</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spacing w:val="0"/>
          <w:w w:val="100"/>
          <w:position w:val="0"/>
        </w:rPr>
        <w:t>Для уменьшения трения в паре червяк — рейка между про</w:t>
        <w:softHyphen/>
        <w:t xml:space="preserve">филями их зубьев подается под давлением тонкий слой масла. Такие </w:t>
      </w:r>
      <w:r>
        <w:rPr>
          <w:i/>
          <w:iCs/>
          <w:spacing w:val="0"/>
          <w:w w:val="100"/>
          <w:position w:val="0"/>
        </w:rPr>
        <w:t>гидростатические червячно-реечные передачи</w:t>
      </w:r>
      <w:r>
        <w:rPr>
          <w:spacing w:val="0"/>
          <w:w w:val="100"/>
          <w:position w:val="0"/>
        </w:rPr>
        <w:t xml:space="preserve"> используют в приводах подачи тяжелых станков. На рис. 2.2, </w:t>
      </w:r>
      <w:r>
        <w:rPr>
          <w:i/>
          <w:iCs/>
          <w:spacing w:val="0"/>
          <w:w w:val="100"/>
          <w:position w:val="0"/>
        </w:rPr>
        <w:t>в</w:t>
      </w:r>
      <w:r>
        <w:rPr>
          <w:spacing w:val="0"/>
          <w:w w:val="100"/>
          <w:position w:val="0"/>
        </w:rPr>
        <w:t xml:space="preserve"> представле</w:t>
        <w:softHyphen/>
        <w:t xml:space="preserve">но устройство гидростатической червячно-реечной передачи МС. С помощью гидрораспределителя </w:t>
      </w:r>
      <w:r>
        <w:rPr>
          <w:i/>
          <w:iCs/>
          <w:spacing w:val="0"/>
          <w:w w:val="100"/>
          <w:position w:val="0"/>
        </w:rPr>
        <w:t>2</w:t>
      </w:r>
      <w:r>
        <w:rPr>
          <w:spacing w:val="0"/>
          <w:w w:val="100"/>
          <w:position w:val="0"/>
        </w:rPr>
        <w:t xml:space="preserve"> в каналы червяка </w:t>
      </w:r>
      <w:r>
        <w:rPr>
          <w:i/>
          <w:iCs/>
          <w:spacing w:val="0"/>
          <w:w w:val="100"/>
          <w:position w:val="0"/>
        </w:rPr>
        <w:t>1</w:t>
      </w:r>
      <w:r>
        <w:rPr>
          <w:spacing w:val="0"/>
          <w:w w:val="100"/>
          <w:position w:val="0"/>
        </w:rPr>
        <w:t xml:space="preserve"> от насосов </w:t>
      </w:r>
      <w:r>
        <w:rPr>
          <w:i/>
          <w:iCs/>
          <w:spacing w:val="0"/>
          <w:w w:val="100"/>
          <w:position w:val="0"/>
        </w:rPr>
        <w:t>4</w:t>
      </w:r>
      <w:r>
        <w:rPr>
          <w:spacing w:val="0"/>
          <w:w w:val="100"/>
          <w:position w:val="0"/>
        </w:rPr>
        <w:t xml:space="preserve"> под давлением подается масло, которое создает масля</w:t>
        <w:softHyphen/>
        <w:t xml:space="preserve">ный слой между зубьями червяка и рейки </w:t>
      </w:r>
      <w:r>
        <w:rPr>
          <w:i/>
          <w:iCs/>
          <w:spacing w:val="0"/>
          <w:w w:val="100"/>
          <w:position w:val="0"/>
        </w:rPr>
        <w:t>3</w:t>
      </w:r>
      <w:r>
        <w:rPr>
          <w:spacing w:val="0"/>
          <w:w w:val="100"/>
          <w:position w:val="0"/>
        </w:rPr>
        <w:t xml:space="preserve"> с зубьями, армиро</w:t>
        <w:softHyphen/>
        <w:t>ванными пластмассой. В осевые зазоры соединения масло нагне</w:t>
        <w:softHyphen/>
        <w:t xml:space="preserve">тается насосами </w:t>
      </w:r>
      <w:r>
        <w:rPr>
          <w:i/>
          <w:iCs/>
          <w:spacing w:val="0"/>
          <w:w w:val="100"/>
          <w:position w:val="0"/>
        </w:rPr>
        <w:t>5.</w:t>
      </w:r>
      <w:r>
        <w:rPr>
          <w:spacing w:val="0"/>
          <w:w w:val="100"/>
          <w:position w:val="0"/>
        </w:rPr>
        <w:t xml:space="preserve"> Все насосы имеют один общий привод от электродвигателя М.</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i/>
          <w:iCs/>
          <w:spacing w:val="0"/>
          <w:w w:val="100"/>
          <w:position w:val="0"/>
        </w:rPr>
        <w:t>Винтовая передача</w:t>
      </w:r>
      <w:r>
        <w:rPr>
          <w:spacing w:val="0"/>
          <w:w w:val="100"/>
          <w:position w:val="0"/>
        </w:rPr>
        <w:t xml:space="preserve"> (рис. 2.2, г) применяется тогда, когда нуж</w:t>
        <w:softHyphen/>
        <w:t>но получить движение с малыми скоростями. Вращение сообща</w:t>
        <w:softHyphen/>
        <w:t>ется винту; гайка и связанные с нею стол или салазки перемеща</w:t>
        <w:softHyphen/>
        <w:t>ются прямолинейно-поступательно.</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spacing w:val="0"/>
          <w:w w:val="100"/>
          <w:position w:val="0"/>
        </w:rPr>
        <w:t xml:space="preserve">В передачах </w:t>
      </w:r>
      <w:r>
        <w:rPr>
          <w:i/>
          <w:iCs/>
          <w:spacing w:val="0"/>
          <w:w w:val="100"/>
          <w:position w:val="0"/>
        </w:rPr>
        <w:t>винт—гайка скольжения</w:t>
      </w:r>
      <w:r>
        <w:rPr>
          <w:spacing w:val="0"/>
          <w:w w:val="100"/>
          <w:position w:val="0"/>
        </w:rPr>
        <w:t xml:space="preserve"> в станках с ручным уп</w:t>
        <w:softHyphen/>
        <w:t>равлением используют резьбу треугольного, прямоугольного и трапецеидального профиля. Треугольную резьбу применяют для точных перемещений в микрометрических винтах, в винтах дели</w:t>
        <w:softHyphen/>
        <w:t>тельных и измерительных машин. Прямоугольную и трапецеи</w:t>
        <w:softHyphen/>
        <w:t>дальную резьбу используют для ходовых винтов, при этом гайки ходовых винтов выполняют цельными и разъемными.</w:t>
      </w:r>
    </w:p>
    <w:p>
      <w:pPr>
        <w:pStyle w:val="Style18"/>
        <w:keepNext w:val="0"/>
        <w:keepLines w:val="0"/>
        <w:framePr w:w="6466" w:h="10272" w:hRule="exact" w:wrap="none" w:vAnchor="page" w:hAnchor="page" w:x="2724" w:y="3211"/>
        <w:widowControl w:val="0"/>
        <w:shd w:val="clear" w:color="auto" w:fill="auto"/>
        <w:bidi w:val="0"/>
        <w:spacing w:before="0" w:after="0" w:line="233" w:lineRule="auto"/>
        <w:ind w:left="0" w:right="0"/>
        <w:jc w:val="both"/>
      </w:pPr>
      <w:r>
        <w:rPr>
          <w:spacing w:val="0"/>
          <w:w w:val="100"/>
          <w:position w:val="0"/>
        </w:rPr>
        <w:t>Прецизионные металлорежущие станки оснащают безлюфто- вой передачей винт — гайка скольжения (рис. 2.2, д). В этой пере-</w:t>
      </w:r>
    </w:p>
    <w:p>
      <w:pPr>
        <w:pStyle w:val="Style35"/>
        <w:keepNext w:val="0"/>
        <w:keepLines w:val="0"/>
        <w:framePr w:wrap="none" w:vAnchor="page" w:hAnchor="page" w:x="8781" w:y="13617"/>
        <w:widowControl w:val="0"/>
        <w:shd w:val="clear" w:color="auto" w:fill="auto"/>
        <w:bidi w:val="0"/>
        <w:spacing w:before="0" w:after="0" w:line="240" w:lineRule="auto"/>
        <w:ind w:left="0" w:right="0" w:firstLine="0"/>
        <w:jc w:val="left"/>
      </w:pPr>
      <w:r>
        <w:rPr>
          <w:spacing w:val="0"/>
          <w:w w:val="100"/>
          <w:position w:val="0"/>
        </w:rPr>
        <w:t>21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63" w:y="3249"/>
        <w:widowControl w:val="0"/>
        <w:rPr>
          <w:sz w:val="2"/>
          <w:szCs w:val="2"/>
        </w:rPr>
      </w:pPr>
      <w:r>
        <w:drawing>
          <wp:inline>
            <wp:extent cx="3992880" cy="374269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pic:blipFill>
                  <pic:spPr>
                    <a:xfrm>
                      <a:ext cx="3992880" cy="3742690"/>
                    </a:xfrm>
                    <a:prstGeom prst="rect"/>
                  </pic:spPr>
                </pic:pic>
              </a:graphicData>
            </a:graphic>
          </wp:inline>
        </w:drawing>
      </w:r>
    </w:p>
    <w:p>
      <w:pPr>
        <w:framePr w:wrap="none" w:vAnchor="page" w:hAnchor="page" w:x="4965" w:y="9451"/>
        <w:widowControl w:val="0"/>
        <w:rPr>
          <w:sz w:val="2"/>
          <w:szCs w:val="2"/>
        </w:rPr>
      </w:pPr>
      <w:r>
        <w:drawing>
          <wp:inline>
            <wp:extent cx="1304290" cy="1146175"/>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pic:blipFill>
                  <pic:spPr>
                    <a:xfrm>
                      <a:ext cx="1304290" cy="1146175"/>
                    </a:xfrm>
                    <a:prstGeom prst="rect"/>
                  </pic:spPr>
                </pic:pic>
              </a:graphicData>
            </a:graphic>
          </wp:inline>
        </w:drawing>
      </w:r>
    </w:p>
    <w:p>
      <w:pPr>
        <w:pStyle w:val="Style67"/>
        <w:keepNext w:val="0"/>
        <w:keepLines w:val="0"/>
        <w:framePr w:w="6466" w:h="427" w:hRule="exact" w:wrap="none" w:vAnchor="page" w:hAnchor="page" w:x="2724" w:y="11779"/>
        <w:widowControl w:val="0"/>
        <w:shd w:val="clear" w:color="auto" w:fill="auto"/>
        <w:bidi w:val="0"/>
        <w:spacing w:before="0" w:after="0" w:line="223" w:lineRule="auto"/>
        <w:ind w:left="0" w:right="0" w:firstLine="0"/>
        <w:jc w:val="left"/>
      </w:pPr>
      <w:r>
        <w:rPr>
          <w:spacing w:val="0"/>
          <w:w w:val="100"/>
          <w:position w:val="0"/>
        </w:rPr>
        <w:t>Рис. 2.2. Способы преобразования вращательного движения</w:t>
      </w:r>
    </w:p>
    <w:p>
      <w:pPr>
        <w:pStyle w:val="Style67"/>
        <w:keepNext w:val="0"/>
        <w:keepLines w:val="0"/>
        <w:framePr w:w="6466" w:h="427" w:hRule="exact" w:wrap="none" w:vAnchor="page" w:hAnchor="page" w:x="2724" w:y="11779"/>
        <w:widowControl w:val="0"/>
        <w:shd w:val="clear" w:color="auto" w:fill="auto"/>
        <w:bidi w:val="0"/>
        <w:spacing w:before="0" w:after="0" w:line="223" w:lineRule="auto"/>
        <w:ind w:left="0" w:right="0" w:firstLine="980"/>
        <w:jc w:val="left"/>
      </w:pPr>
      <w:r>
        <w:rPr>
          <w:spacing w:val="0"/>
          <w:w w:val="100"/>
          <w:position w:val="0"/>
        </w:rPr>
        <w:t>в прямолинейное:</w:t>
      </w:r>
    </w:p>
    <w:p>
      <w:pPr>
        <w:pStyle w:val="Style15"/>
        <w:keepNext w:val="0"/>
        <w:keepLines w:val="0"/>
        <w:framePr w:w="6466" w:h="1118" w:hRule="exact" w:wrap="none" w:vAnchor="page" w:hAnchor="page" w:x="2724" w:y="12302"/>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реечной передачей; </w:t>
      </w:r>
      <w:r>
        <w:rPr>
          <w:i/>
          <w:iCs/>
          <w:spacing w:val="0"/>
          <w:w w:val="100"/>
          <w:position w:val="0"/>
        </w:rPr>
        <w:t>б</w:t>
      </w:r>
      <w:r>
        <w:rPr>
          <w:spacing w:val="0"/>
          <w:w w:val="100"/>
          <w:position w:val="0"/>
        </w:rPr>
        <w:t xml:space="preserve"> — червячно-реечной передачей; </w:t>
      </w:r>
      <w:r>
        <w:rPr>
          <w:i/>
          <w:iCs/>
          <w:spacing w:val="0"/>
          <w:w w:val="100"/>
          <w:position w:val="0"/>
        </w:rPr>
        <w:t>в</w:t>
      </w:r>
      <w:r>
        <w:rPr>
          <w:spacing w:val="0"/>
          <w:w w:val="100"/>
          <w:position w:val="0"/>
        </w:rPr>
        <w:t xml:space="preserve"> — гидростатиче</w:t>
        <w:softHyphen/>
        <w:t xml:space="preserve">ской передачей червяк — рейка; </w:t>
      </w:r>
      <w:r>
        <w:rPr>
          <w:i/>
          <w:iCs/>
          <w:spacing w:val="0"/>
          <w:w w:val="100"/>
          <w:position w:val="0"/>
        </w:rPr>
        <w:t>г</w:t>
      </w:r>
      <w:r>
        <w:rPr>
          <w:i/>
          <w:iCs/>
          <w:spacing w:val="0"/>
          <w:w w:val="100"/>
          <w:position w:val="0"/>
          <w:sz w:val="16"/>
          <w:szCs w:val="16"/>
        </w:rPr>
        <w:t xml:space="preserve">, </w:t>
      </w:r>
      <w:r>
        <w:rPr>
          <w:i/>
          <w:iCs/>
          <w:spacing w:val="0"/>
          <w:w w:val="100"/>
          <w:position w:val="0"/>
        </w:rPr>
        <w:t>д</w:t>
      </w:r>
      <w:r>
        <w:rPr>
          <w:spacing w:val="0"/>
          <w:w w:val="100"/>
          <w:position w:val="0"/>
        </w:rPr>
        <w:t xml:space="preserve"> — винтовой парой скольжения; </w:t>
      </w:r>
      <w:r>
        <w:rPr>
          <w:i/>
          <w:iCs/>
          <w:spacing w:val="0"/>
          <w:w w:val="100"/>
          <w:position w:val="0"/>
        </w:rPr>
        <w:t>е</w:t>
      </w:r>
      <w:r>
        <w:rPr>
          <w:spacing w:val="0"/>
          <w:w w:val="100"/>
          <w:position w:val="0"/>
        </w:rPr>
        <w:t xml:space="preserve"> — шари</w:t>
        <w:softHyphen/>
        <w:t xml:space="preserve">ковой винтовой передачей; </w:t>
      </w:r>
      <w:r>
        <w:rPr>
          <w:i/>
          <w:iCs/>
          <w:spacing w:val="0"/>
          <w:w w:val="100"/>
          <w:position w:val="0"/>
        </w:rPr>
        <w:t>1</w:t>
      </w:r>
      <w:r>
        <w:rPr>
          <w:spacing w:val="0"/>
          <w:w w:val="100"/>
          <w:position w:val="0"/>
        </w:rPr>
        <w:t xml:space="preserve"> — червяк; </w:t>
      </w:r>
      <w:r>
        <w:rPr>
          <w:i/>
          <w:iCs/>
          <w:spacing w:val="0"/>
          <w:w w:val="100"/>
          <w:position w:val="0"/>
        </w:rPr>
        <w:t>2</w:t>
      </w:r>
      <w:r>
        <w:rPr>
          <w:spacing w:val="0"/>
          <w:w w:val="100"/>
          <w:position w:val="0"/>
        </w:rPr>
        <w:t xml:space="preserve"> — гидрораспределитель; </w:t>
      </w:r>
      <w:r>
        <w:rPr>
          <w:i/>
          <w:iCs/>
          <w:spacing w:val="0"/>
          <w:w w:val="100"/>
          <w:position w:val="0"/>
        </w:rPr>
        <w:t>3</w:t>
      </w:r>
      <w:r>
        <w:rPr>
          <w:spacing w:val="0"/>
          <w:w w:val="100"/>
          <w:position w:val="0"/>
        </w:rPr>
        <w:t xml:space="preserve"> — рейка; </w:t>
      </w:r>
      <w:r>
        <w:rPr>
          <w:i/>
          <w:iCs/>
          <w:spacing w:val="0"/>
          <w:w w:val="100"/>
          <w:position w:val="0"/>
        </w:rPr>
        <w:t>4</w:t>
      </w:r>
      <w:r>
        <w:rPr>
          <w:i/>
          <w:iCs/>
          <w:spacing w:val="0"/>
          <w:w w:val="100"/>
          <w:position w:val="0"/>
          <w:sz w:val="16"/>
          <w:szCs w:val="16"/>
        </w:rPr>
        <w:t xml:space="preserve">, </w:t>
      </w:r>
      <w:r>
        <w:rPr>
          <w:i/>
          <w:iCs/>
          <w:spacing w:val="0"/>
          <w:w w:val="100"/>
          <w:position w:val="0"/>
        </w:rPr>
        <w:t>5</w:t>
      </w:r>
      <w:r>
        <w:rPr>
          <w:spacing w:val="0"/>
          <w:w w:val="100"/>
          <w:position w:val="0"/>
        </w:rPr>
        <w:t xml:space="preserve"> — насосы; </w:t>
      </w:r>
      <w:r>
        <w:rPr>
          <w:i/>
          <w:iCs/>
          <w:spacing w:val="0"/>
          <w:w w:val="100"/>
          <w:position w:val="0"/>
        </w:rPr>
        <w:t>6</w:t>
      </w:r>
      <w:r>
        <w:rPr>
          <w:spacing w:val="0"/>
          <w:w w:val="100"/>
          <w:position w:val="0"/>
        </w:rPr>
        <w:t xml:space="preserve"> — суппорт; </w:t>
      </w:r>
      <w:r>
        <w:rPr>
          <w:i/>
          <w:iCs/>
          <w:spacing w:val="0"/>
          <w:w w:val="100"/>
          <w:position w:val="0"/>
        </w:rPr>
        <w:t>7</w:t>
      </w:r>
      <w:r>
        <w:rPr>
          <w:spacing w:val="0"/>
          <w:w w:val="100"/>
          <w:position w:val="0"/>
        </w:rPr>
        <w:t xml:space="preserve"> — контргайки; </w:t>
      </w:r>
      <w:r>
        <w:rPr>
          <w:i/>
          <w:iCs/>
          <w:spacing w:val="0"/>
          <w:w w:val="100"/>
          <w:position w:val="0"/>
        </w:rPr>
        <w:t>8</w:t>
      </w:r>
      <w:r>
        <w:rPr>
          <w:spacing w:val="0"/>
          <w:w w:val="100"/>
          <w:position w:val="0"/>
        </w:rPr>
        <w:t xml:space="preserve">, </w:t>
      </w:r>
      <w:r>
        <w:rPr>
          <w:i/>
          <w:iCs/>
          <w:spacing w:val="0"/>
          <w:w w:val="100"/>
          <w:position w:val="0"/>
        </w:rPr>
        <w:t>10</w:t>
      </w:r>
      <w:r>
        <w:rPr>
          <w:spacing w:val="0"/>
          <w:w w:val="100"/>
          <w:position w:val="0"/>
        </w:rPr>
        <w:t xml:space="preserve"> — гайки; </w:t>
      </w:r>
      <w:r>
        <w:rPr>
          <w:i/>
          <w:iCs/>
          <w:spacing w:val="0"/>
          <w:w w:val="100"/>
          <w:position w:val="0"/>
        </w:rPr>
        <w:t>9</w:t>
      </w:r>
      <w:r>
        <w:rPr>
          <w:spacing w:val="0"/>
          <w:w w:val="100"/>
          <w:position w:val="0"/>
        </w:rPr>
        <w:t xml:space="preserve"> — корпус; </w:t>
      </w:r>
      <w:r>
        <w:rPr>
          <w:i/>
          <w:iCs/>
          <w:spacing w:val="0"/>
          <w:w w:val="100"/>
          <w:position w:val="0"/>
        </w:rPr>
        <w:t>11</w:t>
      </w:r>
      <w:r>
        <w:rPr>
          <w:spacing w:val="0"/>
          <w:w w:val="100"/>
          <w:position w:val="0"/>
        </w:rPr>
        <w:t xml:space="preserve"> — ходовой винт; </w:t>
      </w:r>
      <w:r>
        <w:rPr>
          <w:i/>
          <w:iCs/>
          <w:spacing w:val="0"/>
          <w:w w:val="100"/>
          <w:position w:val="0"/>
        </w:rPr>
        <w:t>12</w:t>
      </w:r>
      <w:r>
        <w:rPr>
          <w:spacing w:val="0"/>
          <w:w w:val="100"/>
          <w:position w:val="0"/>
        </w:rPr>
        <w:t xml:space="preserve"> — вставка (канал возврата); </w:t>
      </w:r>
      <w:r>
        <w:rPr>
          <w:i/>
          <w:iCs/>
          <w:spacing w:val="0"/>
          <w:w w:val="100"/>
          <w:position w:val="0"/>
        </w:rPr>
        <w:t>13</w:t>
      </w:r>
      <w:r>
        <w:rPr>
          <w:spacing w:val="0"/>
          <w:w w:val="100"/>
          <w:position w:val="0"/>
        </w:rPr>
        <w:t xml:space="preserve"> — тела качения (шарики); М — электродвигатель</w:t>
      </w:r>
    </w:p>
    <w:p>
      <w:pPr>
        <w:pStyle w:val="Style35"/>
        <w:keepNext w:val="0"/>
        <w:keepLines w:val="0"/>
        <w:framePr w:w="6466" w:h="278" w:hRule="exact" w:wrap="none" w:vAnchor="page" w:hAnchor="page" w:x="2724" w:y="13680"/>
        <w:widowControl w:val="0"/>
        <w:shd w:val="clear" w:color="auto" w:fill="auto"/>
        <w:bidi w:val="0"/>
        <w:spacing w:before="0" w:after="0" w:line="240" w:lineRule="auto"/>
        <w:ind w:left="0" w:right="0" w:firstLine="0"/>
        <w:jc w:val="left"/>
      </w:pPr>
      <w:r>
        <w:rPr>
          <w:spacing w:val="0"/>
          <w:w w:val="100"/>
          <w:position w:val="0"/>
        </w:rPr>
        <w:t>22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firstLine="0"/>
        <w:jc w:val="both"/>
      </w:pPr>
      <w:r>
        <w:rPr>
          <w:spacing w:val="0"/>
          <w:w w:val="100"/>
          <w:position w:val="0"/>
        </w:rPr>
        <w:t>даче применяют сдвоенные гайки, расположенные в одном кор</w:t>
        <w:softHyphen/>
        <w:t xml:space="preserve">пусе </w:t>
      </w:r>
      <w:r>
        <w:rPr>
          <w:i/>
          <w:iCs/>
          <w:spacing w:val="0"/>
          <w:w w:val="100"/>
          <w:position w:val="0"/>
        </w:rPr>
        <w:t>9.</w:t>
      </w:r>
      <w:r>
        <w:rPr>
          <w:spacing w:val="0"/>
          <w:w w:val="100"/>
          <w:position w:val="0"/>
        </w:rPr>
        <w:t xml:space="preserve"> Гайки </w:t>
      </w:r>
      <w:r>
        <w:rPr>
          <w:i/>
          <w:iCs/>
          <w:spacing w:val="0"/>
          <w:w w:val="100"/>
          <w:position w:val="0"/>
        </w:rPr>
        <w:t>8</w:t>
      </w:r>
      <w:r>
        <w:rPr>
          <w:spacing w:val="0"/>
          <w:w w:val="100"/>
          <w:position w:val="0"/>
        </w:rPr>
        <w:t xml:space="preserve"> и </w:t>
      </w:r>
      <w:r>
        <w:rPr>
          <w:i/>
          <w:iCs/>
          <w:spacing w:val="0"/>
          <w:w w:val="100"/>
          <w:position w:val="0"/>
        </w:rPr>
        <w:t>10</w:t>
      </w:r>
      <w:r>
        <w:rPr>
          <w:spacing w:val="0"/>
          <w:w w:val="100"/>
          <w:position w:val="0"/>
        </w:rPr>
        <w:t xml:space="preserve"> смещаются одна относительно другой в осе</w:t>
        <w:softHyphen/>
        <w:t>вом направлении поворотом вокруг ходового винта 11 в противо</w:t>
        <w:softHyphen/>
        <w:t xml:space="preserve">положных направлениях, после чего их положение фиксируется контргайками </w:t>
      </w:r>
      <w:r>
        <w:rPr>
          <w:i/>
          <w:iCs/>
          <w:spacing w:val="0"/>
          <w:w w:val="100"/>
          <w:position w:val="0"/>
        </w:rPr>
        <w:t>7.</w:t>
      </w:r>
      <w:r>
        <w:rPr>
          <w:spacing w:val="0"/>
          <w:w w:val="100"/>
          <w:position w:val="0"/>
        </w:rPr>
        <w:t xml:space="preserve"> При вращении ходового винта в одном направ</w:t>
        <w:softHyphen/>
        <w:t xml:space="preserve">лении перемещение суппорта </w:t>
      </w:r>
      <w:r>
        <w:rPr>
          <w:i/>
          <w:iCs/>
          <w:spacing w:val="0"/>
          <w:w w:val="100"/>
          <w:position w:val="0"/>
        </w:rPr>
        <w:t>6</w:t>
      </w:r>
      <w:r>
        <w:rPr>
          <w:spacing w:val="0"/>
          <w:w w:val="100"/>
          <w:position w:val="0"/>
        </w:rPr>
        <w:t xml:space="preserve"> будет происходить от левой гай</w:t>
        <w:softHyphen/>
        <w:t>ки 10; если же ходовой винт изменит направление вращения, то правая гайка 8 сразу передаст движение суппорту в противопо</w:t>
        <w:softHyphen/>
        <w:t>ложном направлении. В такой конструкции люфт не выбирается, так как гайки работают каждая в своем направлении. На увели</w:t>
        <w:softHyphen/>
        <w:t xml:space="preserve">ченном виде </w:t>
      </w:r>
      <w:r>
        <w:rPr>
          <w:i/>
          <w:iCs/>
          <w:spacing w:val="0"/>
          <w:w w:val="100"/>
          <w:position w:val="0"/>
        </w:rPr>
        <w:t>А</w:t>
      </w:r>
      <w:r>
        <w:rPr>
          <w:spacing w:val="0"/>
          <w:w w:val="100"/>
          <w:position w:val="0"/>
        </w:rPr>
        <w:t xml:space="preserve"> показано, как соприкасаются профили левой и правой гаек с профилем резьбы ходового винта.</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Недостатками передачи винт — гайка скольжения являются большие потери на трение, низкий КПД, невозможность приме</w:t>
        <w:softHyphen/>
        <w:t>нения при быстрых перемещениях. Скорость скольжения профи</w:t>
        <w:softHyphen/>
        <w:t>лей резьбы винта относительно профилей гайки в 10—40 раз пре</w:t>
        <w:softHyphen/>
        <w:t>вышает скорость осевого перемещения узла, жестко скрепленно</w:t>
        <w:softHyphen/>
        <w:t>го с гайкой.</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 xml:space="preserve">В станках с ЧПУ в приводах подач передача </w:t>
      </w:r>
      <w:r>
        <w:rPr>
          <w:i/>
          <w:iCs/>
          <w:spacing w:val="0"/>
          <w:w w:val="100"/>
          <w:position w:val="0"/>
        </w:rPr>
        <w:t>винт—гайка ка</w:t>
        <w:softHyphen/>
        <w:t>чения</w:t>
      </w:r>
      <w:r>
        <w:rPr>
          <w:spacing w:val="0"/>
          <w:w w:val="100"/>
          <w:position w:val="0"/>
        </w:rPr>
        <w:t xml:space="preserve"> представляет собой </w:t>
      </w:r>
      <w:r>
        <w:rPr>
          <w:i/>
          <w:iCs/>
          <w:spacing w:val="0"/>
          <w:w w:val="100"/>
          <w:position w:val="0"/>
        </w:rPr>
        <w:t>шариковую винтовую пару</w:t>
      </w:r>
      <w:r>
        <w:rPr>
          <w:spacing w:val="0"/>
          <w:w w:val="100"/>
          <w:position w:val="0"/>
        </w:rPr>
        <w:t xml:space="preserve"> (ШВП) с полукруглым профилем резьбы. При использовании ШВП для точных перемещений недопустим осевой зазор. В этом случае передачу винт—гайка качения выполняют по аналогии с переда</w:t>
        <w:softHyphen/>
        <w:t xml:space="preserve">чей винт—гайка скольжения. В едином корпусе </w:t>
      </w:r>
      <w:r>
        <w:rPr>
          <w:i/>
          <w:iCs/>
          <w:spacing w:val="0"/>
          <w:w w:val="100"/>
          <w:position w:val="0"/>
        </w:rPr>
        <w:t>9</w:t>
      </w:r>
      <w:r>
        <w:rPr>
          <w:spacing w:val="0"/>
          <w:w w:val="100"/>
          <w:position w:val="0"/>
        </w:rPr>
        <w:t xml:space="preserve"> (рис. 2.2, е) раз</w:t>
        <w:softHyphen/>
        <w:t xml:space="preserve">мещают две гайки </w:t>
      </w:r>
      <w:r>
        <w:rPr>
          <w:i/>
          <w:iCs/>
          <w:spacing w:val="0"/>
          <w:w w:val="100"/>
          <w:position w:val="0"/>
        </w:rPr>
        <w:t>10</w:t>
      </w:r>
      <w:r>
        <w:rPr>
          <w:spacing w:val="0"/>
          <w:w w:val="100"/>
          <w:position w:val="0"/>
        </w:rPr>
        <w:t xml:space="preserve"> и 8, смещенные одна относительно другой по винтовой линии. Это создает безлюфтовую передачу. Путем затягивания резьбовых соединений создаются предварительные осевые усилия, и тела качения </w:t>
      </w:r>
      <w:r>
        <w:rPr>
          <w:i/>
          <w:iCs/>
          <w:spacing w:val="0"/>
          <w:w w:val="100"/>
          <w:position w:val="0"/>
        </w:rPr>
        <w:t>13</w:t>
      </w:r>
      <w:r>
        <w:rPr>
          <w:spacing w:val="0"/>
          <w:w w:val="100"/>
          <w:position w:val="0"/>
        </w:rPr>
        <w:t xml:space="preserve"> вместо точечного контакта с до</w:t>
        <w:softHyphen/>
        <w:t>рожкой качения имеют контакт по небольшой поверхности. Та</w:t>
        <w:softHyphen/>
        <w:t>ким образом повышают осевую жесткость ШВП.</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В большинстве конструкций шарики в гайке перемещаются по замкнутой траектории. Каналом возврата служит специальная вставка 12, соединяющая два соседних витка гайки, которая зас</w:t>
        <w:softHyphen/>
        <w:t xml:space="preserve">тавляет циркулировать шарики только в пределах одного шага ходового винта </w:t>
      </w:r>
      <w:r>
        <w:rPr>
          <w:i/>
          <w:iCs/>
          <w:spacing w:val="0"/>
          <w:w w:val="100"/>
          <w:position w:val="0"/>
        </w:rPr>
        <w:t>11</w:t>
      </w:r>
      <w:r>
        <w:rPr>
          <w:spacing w:val="0"/>
          <w:w w:val="100"/>
          <w:position w:val="0"/>
        </w:rPr>
        <w:t>.</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Достоинствами ШВП являются высокая жесткость; отсутствие зазора в соединении, что значительно снижает вибрации и умень</w:t>
        <w:softHyphen/>
        <w:t>шает изнашивание и поломки режущего инструмента, повышает точность и чистоту обработки; возможность передачи больших усилий; низкие потери на трение, КПД этих механизмов состав</w:t>
        <w:softHyphen/>
        <w:t>ляет 0,9... 0,95; малые крутящие моменты на ходовом винте при холостом ходе; весьма малое трение покоя, что способствует</w:t>
      </w:r>
    </w:p>
    <w:p>
      <w:pPr>
        <w:pStyle w:val="Style35"/>
        <w:keepNext w:val="0"/>
        <w:keepLines w:val="0"/>
        <w:framePr w:wrap="none" w:vAnchor="page" w:hAnchor="page" w:x="8784" w:y="13622"/>
        <w:widowControl w:val="0"/>
        <w:shd w:val="clear" w:color="auto" w:fill="auto"/>
        <w:bidi w:val="0"/>
        <w:spacing w:before="0" w:after="0" w:line="240" w:lineRule="auto"/>
        <w:ind w:left="0" w:right="0" w:firstLine="0"/>
        <w:jc w:val="left"/>
      </w:pPr>
      <w:r>
        <w:rPr>
          <w:spacing w:val="0"/>
          <w:w w:val="100"/>
          <w:position w:val="0"/>
        </w:rPr>
        <w:t>23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936" w:hRule="exact" w:wrap="none" w:vAnchor="page" w:hAnchor="page" w:x="2726" w:y="3206"/>
        <w:widowControl w:val="0"/>
        <w:shd w:val="clear" w:color="auto" w:fill="auto"/>
        <w:bidi w:val="0"/>
        <w:spacing w:before="0" w:after="0" w:line="233" w:lineRule="auto"/>
        <w:ind w:left="0" w:right="0" w:firstLine="0"/>
        <w:jc w:val="both"/>
      </w:pPr>
      <w:r>
        <w:rPr>
          <w:spacing w:val="0"/>
          <w:w w:val="100"/>
          <w:position w:val="0"/>
        </w:rPr>
        <w:t>обеспечению устойчивости движения; высокая точность (за счет предварительного натяга); высокая чувствительность к малым перемещениям; длительное сохранение точности, малое тепловы</w:t>
        <w:softHyphen/>
        <w:t>деление, снижающее температурные деформации винта и повы</w:t>
        <w:softHyphen/>
        <w:t>шающее точность обработки.</w:t>
      </w:r>
    </w:p>
    <w:p>
      <w:pPr>
        <w:pStyle w:val="Style18"/>
        <w:keepNext w:val="0"/>
        <w:keepLines w:val="0"/>
        <w:framePr w:w="6461" w:h="3936" w:hRule="exact" w:wrap="none" w:vAnchor="page" w:hAnchor="page" w:x="2726" w:y="3206"/>
        <w:widowControl w:val="0"/>
        <w:shd w:val="clear" w:color="auto" w:fill="auto"/>
        <w:bidi w:val="0"/>
        <w:spacing w:before="0" w:after="0" w:line="233" w:lineRule="auto"/>
        <w:ind w:left="0" w:right="0"/>
        <w:jc w:val="both"/>
      </w:pPr>
      <w:r>
        <w:rPr>
          <w:spacing w:val="0"/>
          <w:w w:val="100"/>
          <w:position w:val="0"/>
        </w:rPr>
        <w:t>К недостаткам относятся отсутствие самоторможения, слож</w:t>
        <w:softHyphen/>
        <w:t>ность изготовления, высокая стоимость, необходимость надежной защиты от стружки.</w:t>
      </w:r>
    </w:p>
    <w:p>
      <w:pPr>
        <w:pStyle w:val="Style18"/>
        <w:keepNext w:val="0"/>
        <w:keepLines w:val="0"/>
        <w:framePr w:w="6461" w:h="3936" w:hRule="exact" w:wrap="none" w:vAnchor="page" w:hAnchor="page" w:x="2726" w:y="3206"/>
        <w:widowControl w:val="0"/>
        <w:pBdr>
          <w:bottom w:val="single" w:sz="4" w:space="0" w:color="auto"/>
        </w:pBdr>
        <w:shd w:val="clear" w:color="auto" w:fill="auto"/>
        <w:bidi w:val="0"/>
        <w:spacing w:before="0" w:after="0" w:line="233" w:lineRule="auto"/>
        <w:ind w:left="0" w:right="0"/>
        <w:jc w:val="both"/>
      </w:pPr>
      <w:r>
        <w:rPr>
          <w:i/>
          <w:iCs/>
          <w:spacing w:val="0"/>
          <w:w w:val="100"/>
          <w:position w:val="0"/>
        </w:rPr>
        <w:t>Кривошипно-кулисные механизмы</w:t>
      </w:r>
      <w:r>
        <w:rPr>
          <w:spacing w:val="0"/>
          <w:w w:val="100"/>
          <w:position w:val="0"/>
        </w:rPr>
        <w:t xml:space="preserve"> (сокращенно их называют кулисными механизмами) в металлорежущих станках применяют</w:t>
        <w:softHyphen/>
        <w:t>ся в следующих вариантах: с вращающейся кулисой в долбежных или с качающейся кулисой в поперечно-строгальных станках. Ку</w:t>
        <w:softHyphen/>
        <w:t xml:space="preserve">лисные механизмы обеспечивают большую скорость при обратном холостом ходе и плавность движения. Кулиса </w:t>
      </w:r>
      <w:r>
        <w:rPr>
          <w:i/>
          <w:iCs/>
          <w:spacing w:val="0"/>
          <w:w w:val="100"/>
          <w:position w:val="0"/>
        </w:rPr>
        <w:t>4</w:t>
      </w:r>
      <w:r>
        <w:rPr>
          <w:spacing w:val="0"/>
          <w:w w:val="100"/>
          <w:position w:val="0"/>
        </w:rPr>
        <w:t xml:space="preserve"> (рис. 2.3) совершает качательное движение, которое с помощью серьги </w:t>
      </w:r>
      <w:r>
        <w:rPr>
          <w:i/>
          <w:iCs/>
          <w:spacing w:val="0"/>
          <w:w w:val="100"/>
          <w:position w:val="0"/>
        </w:rPr>
        <w:t>3</w:t>
      </w:r>
      <w:r>
        <w:rPr>
          <w:spacing w:val="0"/>
          <w:w w:val="100"/>
          <w:position w:val="0"/>
        </w:rPr>
        <w:t xml:space="preserve"> преобразует</w:t>
        <w:softHyphen/>
        <w:t xml:space="preserve">ся в поступательное прямолинейное движение ползуна </w:t>
      </w:r>
      <w:r>
        <w:rPr>
          <w:i/>
          <w:iCs/>
          <w:spacing w:val="0"/>
          <w:w w:val="100"/>
          <w:position w:val="0"/>
        </w:rPr>
        <w:t>5</w:t>
      </w:r>
      <w:r>
        <w:rPr>
          <w:spacing w:val="0"/>
          <w:w w:val="100"/>
          <w:position w:val="0"/>
        </w:rPr>
        <w:t xml:space="preserve"> станка.</w:t>
      </w:r>
    </w:p>
    <w:p>
      <w:pPr>
        <w:framePr w:wrap="none" w:vAnchor="page" w:hAnchor="page" w:x="2904" w:y="7560"/>
        <w:widowControl w:val="0"/>
        <w:rPr>
          <w:sz w:val="2"/>
          <w:szCs w:val="2"/>
        </w:rPr>
      </w:pPr>
      <w:r>
        <w:drawing>
          <wp:inline>
            <wp:extent cx="3870960" cy="3194050"/>
            <wp:docPr id="15" name="Picutre 15"/>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stretch/>
                  </pic:blipFill>
                  <pic:spPr>
                    <a:xfrm>
                      <a:ext cx="3870960" cy="3194050"/>
                    </a:xfrm>
                    <a:prstGeom prst="rect"/>
                  </pic:spPr>
                </pic:pic>
              </a:graphicData>
            </a:graphic>
          </wp:inline>
        </w:drawing>
      </w:r>
    </w:p>
    <w:p>
      <w:pPr>
        <w:pStyle w:val="Style67"/>
        <w:keepNext w:val="0"/>
        <w:keepLines w:val="0"/>
        <w:framePr w:w="6446" w:h="211" w:hRule="exact" w:wrap="none" w:vAnchor="page" w:hAnchor="page" w:x="2736" w:y="12792"/>
        <w:widowControl w:val="0"/>
        <w:shd w:val="clear" w:color="auto" w:fill="auto"/>
        <w:bidi w:val="0"/>
        <w:spacing w:before="0" w:after="0" w:line="223" w:lineRule="auto"/>
        <w:ind w:left="0" w:right="0" w:firstLine="0"/>
        <w:jc w:val="left"/>
      </w:pPr>
      <w:r>
        <w:rPr>
          <w:spacing w:val="0"/>
          <w:w w:val="100"/>
          <w:position w:val="0"/>
        </w:rPr>
        <w:t>Рис. 2.3. Кулисный механизм поперечно-строгального станка:</w:t>
      </w:r>
    </w:p>
    <w:p>
      <w:pPr>
        <w:pStyle w:val="Style67"/>
        <w:keepNext w:val="0"/>
        <w:keepLines w:val="0"/>
        <w:framePr w:w="6446" w:h="389" w:hRule="exact" w:wrap="none" w:vAnchor="page" w:hAnchor="page" w:x="2736" w:y="1309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зубчатое колесо; </w:t>
      </w:r>
      <w:r>
        <w:rPr>
          <w:i/>
          <w:iCs/>
          <w:spacing w:val="0"/>
          <w:w w:val="100"/>
          <w:position w:val="0"/>
          <w:sz w:val="17"/>
          <w:szCs w:val="17"/>
        </w:rPr>
        <w:t>2</w:t>
      </w:r>
      <w:r>
        <w:rPr>
          <w:spacing w:val="0"/>
          <w:w w:val="100"/>
          <w:position w:val="0"/>
          <w:sz w:val="17"/>
          <w:szCs w:val="17"/>
        </w:rPr>
        <w:t xml:space="preserve"> — кулисное колесо; </w:t>
      </w:r>
      <w:r>
        <w:rPr>
          <w:i/>
          <w:iCs/>
          <w:spacing w:val="0"/>
          <w:w w:val="100"/>
          <w:position w:val="0"/>
          <w:sz w:val="17"/>
          <w:szCs w:val="17"/>
        </w:rPr>
        <w:t>3</w:t>
      </w:r>
      <w:r>
        <w:rPr>
          <w:spacing w:val="0"/>
          <w:w w:val="100"/>
          <w:position w:val="0"/>
          <w:sz w:val="17"/>
          <w:szCs w:val="17"/>
        </w:rPr>
        <w:t xml:space="preserve"> — серьга; </w:t>
      </w:r>
      <w:r>
        <w:rPr>
          <w:i/>
          <w:iCs/>
          <w:spacing w:val="0"/>
          <w:w w:val="100"/>
          <w:position w:val="0"/>
          <w:sz w:val="17"/>
          <w:szCs w:val="17"/>
        </w:rPr>
        <w:t>4</w:t>
      </w:r>
      <w:r>
        <w:rPr>
          <w:spacing w:val="0"/>
          <w:w w:val="100"/>
          <w:position w:val="0"/>
          <w:sz w:val="17"/>
          <w:szCs w:val="17"/>
        </w:rPr>
        <w:t xml:space="preserve"> — кулиса; </w:t>
      </w:r>
      <w:r>
        <w:rPr>
          <w:i/>
          <w:iCs/>
          <w:spacing w:val="0"/>
          <w:w w:val="100"/>
          <w:position w:val="0"/>
          <w:sz w:val="17"/>
          <w:szCs w:val="17"/>
        </w:rPr>
        <w:t>5</w:t>
      </w:r>
      <w:r>
        <w:rPr>
          <w:spacing w:val="0"/>
          <w:w w:val="100"/>
          <w:position w:val="0"/>
          <w:sz w:val="17"/>
          <w:szCs w:val="17"/>
        </w:rPr>
        <w:t xml:space="preserve"> — пол</w:t>
        <w:softHyphen/>
        <w:t xml:space="preserve">зун; </w:t>
      </w:r>
      <w:r>
        <w:rPr>
          <w:i/>
          <w:iCs/>
          <w:spacing w:val="0"/>
          <w:w w:val="100"/>
          <w:position w:val="0"/>
          <w:sz w:val="17"/>
          <w:szCs w:val="17"/>
        </w:rPr>
        <w:t>6</w:t>
      </w:r>
      <w:r>
        <w:rPr>
          <w:spacing w:val="0"/>
          <w:w w:val="100"/>
          <w:position w:val="0"/>
          <w:sz w:val="17"/>
          <w:szCs w:val="17"/>
        </w:rPr>
        <w:t xml:space="preserve"> — винт; </w:t>
      </w:r>
      <w:r>
        <w:rPr>
          <w:i/>
          <w:iCs/>
          <w:spacing w:val="0"/>
          <w:w w:val="100"/>
          <w:position w:val="0"/>
          <w:sz w:val="17"/>
          <w:szCs w:val="17"/>
        </w:rPr>
        <w:t>О</w:t>
      </w:r>
      <w:r>
        <w:rPr>
          <w:spacing w:val="0"/>
          <w:w w:val="100"/>
          <w:position w:val="0"/>
          <w:sz w:val="17"/>
          <w:szCs w:val="17"/>
        </w:rPr>
        <w:t xml:space="preserve">, </w:t>
      </w:r>
      <w:r>
        <w:rPr>
          <w:i/>
          <w:iCs/>
          <w:spacing w:val="0"/>
          <w:w w:val="100"/>
          <w:position w:val="0"/>
          <w:sz w:val="17"/>
          <w:szCs w:val="17"/>
        </w:rPr>
        <w:t>0</w:t>
      </w:r>
      <w:r>
        <w:rPr>
          <w:spacing w:val="0"/>
          <w:w w:val="100"/>
          <w:position w:val="0"/>
          <w:sz w:val="10"/>
          <w:szCs w:val="10"/>
        </w:rPr>
        <w:t xml:space="preserve">1 </w:t>
      </w:r>
      <w:r>
        <w:rPr>
          <w:spacing w:val="0"/>
          <w:w w:val="100"/>
          <w:position w:val="0"/>
          <w:sz w:val="17"/>
          <w:szCs w:val="17"/>
        </w:rPr>
        <w:t>— оси</w:t>
      </w:r>
    </w:p>
    <w:p>
      <w:pPr>
        <w:pStyle w:val="Style35"/>
        <w:keepNext w:val="0"/>
        <w:keepLines w:val="0"/>
        <w:framePr w:wrap="none" w:vAnchor="page" w:hAnchor="page" w:x="2726" w:y="13617"/>
        <w:widowControl w:val="0"/>
        <w:shd w:val="clear" w:color="auto" w:fill="auto"/>
        <w:bidi w:val="0"/>
        <w:spacing w:before="0" w:after="0" w:line="240" w:lineRule="auto"/>
        <w:ind w:left="0" w:right="0" w:firstLine="0"/>
        <w:jc w:val="left"/>
      </w:pPr>
      <w:r>
        <w:rPr>
          <w:spacing w:val="0"/>
          <w:w w:val="100"/>
          <w:position w:val="0"/>
        </w:rPr>
        <w:t>24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1744345</wp:posOffset>
                </wp:positionH>
                <wp:positionV relativeFrom="page">
                  <wp:posOffset>3778885</wp:posOffset>
                </wp:positionV>
                <wp:extent cx="4072255" cy="0"/>
                <wp:wrapNone/>
                <wp:docPr id="16" name="Shape 16"/>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34999999999999pt;margin-top:297.55000000000001pt;width:320.65000000000003pt;height:0;z-index:-251658240;mso-position-horizontal-relative:page;mso-position-vertical-relative:page">
                <v:stroke weight="2.3999999999999999pt"/>
              </v:shape>
            </w:pict>
          </mc:Fallback>
        </mc:AlternateContent>
      </w:r>
    </w:p>
    <w:p>
      <w:pPr>
        <w:framePr w:wrap="none" w:vAnchor="page" w:hAnchor="page" w:x="2949" w:y="3604"/>
        <w:widowControl w:val="0"/>
        <w:rPr>
          <w:sz w:val="2"/>
          <w:szCs w:val="2"/>
        </w:rPr>
      </w:pPr>
      <w:r>
        <w:drawing>
          <wp:inline>
            <wp:extent cx="1609090" cy="981710"/>
            <wp:docPr id="17" name="Picutre 17"/>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stretch/>
                  </pic:blipFill>
                  <pic:spPr>
                    <a:xfrm>
                      <a:ext cx="1609090" cy="981710"/>
                    </a:xfrm>
                    <a:prstGeom prst="rect"/>
                  </pic:spPr>
                </pic:pic>
              </a:graphicData>
            </a:graphic>
          </wp:inline>
        </w:drawing>
      </w:r>
    </w:p>
    <w:p>
      <w:pPr>
        <w:framePr w:wrap="none" w:vAnchor="page" w:hAnchor="page" w:x="5978" w:y="3177"/>
        <w:widowControl w:val="0"/>
        <w:rPr>
          <w:sz w:val="2"/>
          <w:szCs w:val="2"/>
        </w:rPr>
      </w:pPr>
      <w:r>
        <w:drawing>
          <wp:inline>
            <wp:extent cx="1896110" cy="1256030"/>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a:stretch/>
                  </pic:blipFill>
                  <pic:spPr>
                    <a:xfrm>
                      <a:ext cx="1896110" cy="1256030"/>
                    </a:xfrm>
                    <a:prstGeom prst="rect"/>
                  </pic:spPr>
                </pic:pic>
              </a:graphicData>
            </a:graphic>
          </wp:inline>
        </w:drawing>
      </w:r>
    </w:p>
    <w:p>
      <w:pPr>
        <w:pStyle w:val="Style67"/>
        <w:keepNext w:val="0"/>
        <w:keepLines w:val="0"/>
        <w:framePr w:w="6379" w:h="456" w:hRule="exact" w:wrap="none" w:vAnchor="page" w:hAnchor="page" w:x="2738" w:y="5361"/>
        <w:widowControl w:val="0"/>
        <w:shd w:val="clear" w:color="auto" w:fill="auto"/>
        <w:bidi w:val="0"/>
        <w:spacing w:before="0" w:after="0" w:line="240" w:lineRule="auto"/>
        <w:ind w:left="960" w:right="0" w:hanging="960"/>
        <w:jc w:val="left"/>
      </w:pPr>
      <w:r>
        <w:rPr>
          <w:spacing w:val="0"/>
          <w:w w:val="100"/>
          <w:position w:val="0"/>
        </w:rPr>
        <w:t>Рис. 2.4. Механизмы с дисковым (</w:t>
      </w:r>
      <w:r>
        <w:rPr>
          <w:i/>
          <w:iCs/>
          <w:spacing w:val="0"/>
          <w:w w:val="100"/>
          <w:position w:val="0"/>
        </w:rPr>
        <w:t>а</w:t>
      </w:r>
      <w:r>
        <w:rPr>
          <w:spacing w:val="0"/>
          <w:w w:val="100"/>
          <w:position w:val="0"/>
        </w:rPr>
        <w:t>) и цилиндрическим (</w:t>
      </w:r>
      <w:r>
        <w:rPr>
          <w:i/>
          <w:iCs/>
          <w:spacing w:val="0"/>
          <w:w w:val="100"/>
          <w:position w:val="0"/>
        </w:rPr>
        <w:t>б</w:t>
      </w:r>
      <w:r>
        <w:rPr>
          <w:spacing w:val="0"/>
          <w:w w:val="100"/>
          <w:position w:val="0"/>
        </w:rPr>
        <w:t>) кулачка</w:t>
        <w:softHyphen/>
        <w:t>ми, применяемые в станках-автоматах</w:t>
      </w:r>
    </w:p>
    <w:p>
      <w:pPr>
        <w:pStyle w:val="Style18"/>
        <w:keepNext w:val="0"/>
        <w:keepLines w:val="0"/>
        <w:framePr w:w="6466" w:h="7339" w:hRule="exact" w:wrap="none" w:vAnchor="page" w:hAnchor="page" w:x="2724" w:y="6134"/>
        <w:widowControl w:val="0"/>
        <w:shd w:val="clear" w:color="auto" w:fill="auto"/>
        <w:bidi w:val="0"/>
        <w:spacing w:before="0" w:after="0" w:line="233" w:lineRule="auto"/>
        <w:ind w:left="0" w:right="0" w:firstLine="0"/>
        <w:jc w:val="both"/>
      </w:pPr>
      <w:r>
        <w:rPr>
          <w:spacing w:val="0"/>
          <w:w w:val="100"/>
          <w:position w:val="0"/>
        </w:rPr>
        <w:t xml:space="preserve">Кулисное колесо 2 получает вращение от коробки скоростей через зубчатое колесо </w:t>
      </w:r>
      <w:r>
        <w:rPr>
          <w:i/>
          <w:iCs/>
          <w:spacing w:val="0"/>
          <w:w w:val="100"/>
          <w:position w:val="0"/>
        </w:rPr>
        <w:t>1.</w:t>
      </w:r>
      <w:r>
        <w:rPr>
          <w:spacing w:val="0"/>
          <w:w w:val="100"/>
          <w:position w:val="0"/>
        </w:rPr>
        <w:t xml:space="preserve"> Вместе с камнем кулисное колесо вращается вокруг оси </w:t>
      </w:r>
      <w:r>
        <w:rPr>
          <w:i/>
          <w:iCs/>
          <w:spacing w:val="0"/>
          <w:w w:val="100"/>
          <w:position w:val="0"/>
        </w:rPr>
        <w:t>О</w:t>
      </w:r>
      <w:r>
        <w:rPr>
          <w:i/>
          <w:iCs/>
          <w:spacing w:val="0"/>
          <w:w w:val="100"/>
          <w:position w:val="0"/>
          <w:sz w:val="13"/>
          <w:szCs w:val="13"/>
        </w:rPr>
        <w:t>1</w:t>
      </w:r>
      <w:r>
        <w:rPr>
          <w:spacing w:val="0"/>
          <w:w w:val="100"/>
          <w:position w:val="0"/>
        </w:rPr>
        <w:t xml:space="preserve"> а кулиса качается вокруг оси </w:t>
      </w:r>
      <w:r>
        <w:rPr>
          <w:i/>
          <w:iCs/>
          <w:spacing w:val="0"/>
          <w:w w:val="100"/>
          <w:position w:val="0"/>
        </w:rPr>
        <w:t>О.</w:t>
      </w:r>
      <w:r>
        <w:rPr>
          <w:spacing w:val="0"/>
          <w:w w:val="100"/>
          <w:position w:val="0"/>
        </w:rPr>
        <w:t xml:space="preserve"> Радиус вращения камня устанавливается вращением винта 6. Недостатком кулисно</w:t>
        <w:softHyphen/>
        <w:t>го механизма является неравномерная скорость рабочего хода и постоянное соотношение между временем рабочего и холостого ходов.</w:t>
      </w:r>
    </w:p>
    <w:p>
      <w:pPr>
        <w:pStyle w:val="Style18"/>
        <w:keepNext w:val="0"/>
        <w:keepLines w:val="0"/>
        <w:framePr w:w="6466" w:h="7339" w:hRule="exact" w:wrap="none" w:vAnchor="page" w:hAnchor="page" w:x="2724" w:y="6134"/>
        <w:widowControl w:val="0"/>
        <w:shd w:val="clear" w:color="auto" w:fill="auto"/>
        <w:bidi w:val="0"/>
        <w:spacing w:before="0" w:after="0" w:line="233" w:lineRule="auto"/>
        <w:ind w:left="0" w:right="0"/>
        <w:jc w:val="both"/>
      </w:pPr>
      <w:r>
        <w:rPr>
          <w:i/>
          <w:iCs/>
          <w:spacing w:val="0"/>
          <w:w w:val="100"/>
          <w:position w:val="0"/>
        </w:rPr>
        <w:t>Кулачковые механизмы</w:t>
      </w:r>
      <w:r>
        <w:rPr>
          <w:spacing w:val="0"/>
          <w:w w:val="100"/>
          <w:position w:val="0"/>
        </w:rPr>
        <w:t xml:space="preserve"> применяются чаще на одношпиндель</w:t>
        <w:softHyphen/>
        <w:t>ных и многошпиндельных токарных автоматах как с дисковыми, так и с цилиндрическими кулачками (рис. 2.4).</w:t>
      </w:r>
    </w:p>
    <w:p>
      <w:pPr>
        <w:pStyle w:val="Style18"/>
        <w:keepNext w:val="0"/>
        <w:keepLines w:val="0"/>
        <w:framePr w:w="6466" w:h="7339" w:hRule="exact" w:wrap="none" w:vAnchor="page" w:hAnchor="page" w:x="2724" w:y="6134"/>
        <w:widowControl w:val="0"/>
        <w:shd w:val="clear" w:color="auto" w:fill="auto"/>
        <w:bidi w:val="0"/>
        <w:spacing w:before="0" w:after="0" w:line="233" w:lineRule="auto"/>
        <w:ind w:left="0" w:right="0"/>
        <w:jc w:val="both"/>
      </w:pPr>
      <w:r>
        <w:rPr>
          <w:spacing w:val="0"/>
          <w:w w:val="100"/>
          <w:position w:val="0"/>
        </w:rPr>
        <w:t>Наряду с механическими передачами в металлорежущих стан</w:t>
        <w:softHyphen/>
        <w:t xml:space="preserve">ках широко используется </w:t>
      </w:r>
      <w:r>
        <w:rPr>
          <w:i/>
          <w:iCs/>
          <w:spacing w:val="0"/>
          <w:w w:val="100"/>
          <w:position w:val="0"/>
        </w:rPr>
        <w:t>гидропривод,</w:t>
      </w:r>
      <w:r>
        <w:rPr>
          <w:spacing w:val="0"/>
          <w:w w:val="100"/>
          <w:position w:val="0"/>
        </w:rPr>
        <w:t xml:space="preserve"> принципиальная схема которого представлена на рис. 2.5. Электродвигатель М приводит в движение насос 6, накачивающий рабочую жидкость в гидроци</w:t>
        <w:softHyphen/>
        <w:t xml:space="preserve">линдр </w:t>
      </w:r>
      <w:r>
        <w:rPr>
          <w:i/>
          <w:iCs/>
          <w:spacing w:val="0"/>
          <w:w w:val="100"/>
          <w:position w:val="0"/>
        </w:rPr>
        <w:t>14.</w:t>
      </w:r>
      <w:r>
        <w:rPr>
          <w:spacing w:val="0"/>
          <w:w w:val="100"/>
          <w:position w:val="0"/>
        </w:rPr>
        <w:t xml:space="preserve"> Жидкость давит на поршень </w:t>
      </w:r>
      <w:r>
        <w:rPr>
          <w:i/>
          <w:iCs/>
          <w:spacing w:val="0"/>
          <w:w w:val="100"/>
          <w:position w:val="0"/>
        </w:rPr>
        <w:t>3</w:t>
      </w:r>
      <w:r>
        <w:rPr>
          <w:spacing w:val="0"/>
          <w:w w:val="100"/>
          <w:position w:val="0"/>
        </w:rPr>
        <w:t xml:space="preserve"> и перемещает его вмес</w:t>
        <w:softHyphen/>
        <w:t xml:space="preserve">те с исполнительным органом </w:t>
      </w:r>
      <w:r>
        <w:rPr>
          <w:i/>
          <w:iCs/>
          <w:spacing w:val="0"/>
          <w:w w:val="100"/>
          <w:position w:val="0"/>
        </w:rPr>
        <w:t>1</w:t>
      </w:r>
      <w:r>
        <w:rPr>
          <w:spacing w:val="0"/>
          <w:w w:val="100"/>
          <w:position w:val="0"/>
        </w:rPr>
        <w:t xml:space="preserve"> (ползуном, столом) станка. Если поршень одноштоковый, то прямое и обратное движение будет осуществляться с различными скоростями. Масло в гидроцилиндр </w:t>
      </w:r>
      <w:r>
        <w:rPr>
          <w:i/>
          <w:iCs/>
          <w:spacing w:val="0"/>
          <w:w w:val="100"/>
          <w:position w:val="0"/>
        </w:rPr>
        <w:t>14</w:t>
      </w:r>
      <w:r>
        <w:rPr>
          <w:spacing w:val="0"/>
          <w:w w:val="100"/>
          <w:position w:val="0"/>
        </w:rPr>
        <w:t xml:space="preserve"> забирается из бака </w:t>
      </w:r>
      <w:r>
        <w:rPr>
          <w:i/>
          <w:iCs/>
          <w:spacing w:val="0"/>
          <w:w w:val="100"/>
          <w:position w:val="0"/>
        </w:rPr>
        <w:t>8</w:t>
      </w:r>
      <w:r>
        <w:rPr>
          <w:spacing w:val="0"/>
          <w:w w:val="100"/>
          <w:position w:val="0"/>
        </w:rPr>
        <w:t xml:space="preserve"> через фильтр </w:t>
      </w:r>
      <w:r>
        <w:rPr>
          <w:i/>
          <w:iCs/>
          <w:spacing w:val="0"/>
          <w:w w:val="100"/>
          <w:position w:val="0"/>
        </w:rPr>
        <w:t>7</w:t>
      </w:r>
      <w:r>
        <w:rPr>
          <w:spacing w:val="0"/>
          <w:w w:val="100"/>
          <w:position w:val="0"/>
        </w:rPr>
        <w:t xml:space="preserve"> и нагнетается через об</w:t>
        <w:softHyphen/>
        <w:t xml:space="preserve">ратный клапан </w:t>
      </w:r>
      <w:r>
        <w:rPr>
          <w:i/>
          <w:iCs/>
          <w:spacing w:val="0"/>
          <w:w w:val="100"/>
          <w:position w:val="0"/>
        </w:rPr>
        <w:t>5,</w:t>
      </w:r>
      <w:r>
        <w:rPr>
          <w:spacing w:val="0"/>
          <w:w w:val="100"/>
          <w:position w:val="0"/>
        </w:rPr>
        <w:t xml:space="preserve"> регулируемый дроссель 4, золотник </w:t>
      </w:r>
      <w:r>
        <w:rPr>
          <w:i/>
          <w:iCs/>
          <w:spacing w:val="0"/>
          <w:w w:val="100"/>
          <w:position w:val="0"/>
        </w:rPr>
        <w:t>11</w:t>
      </w:r>
      <w:r>
        <w:rPr>
          <w:spacing w:val="0"/>
          <w:w w:val="100"/>
          <w:position w:val="0"/>
        </w:rPr>
        <w:t xml:space="preserve"> и сило</w:t>
        <w:softHyphen/>
        <w:t xml:space="preserve">вой золотник </w:t>
      </w:r>
      <w:r>
        <w:rPr>
          <w:i/>
          <w:iCs/>
          <w:spacing w:val="0"/>
          <w:w w:val="100"/>
          <w:position w:val="0"/>
        </w:rPr>
        <w:t>13.</w:t>
      </w:r>
      <w:r>
        <w:rPr>
          <w:spacing w:val="0"/>
          <w:w w:val="100"/>
          <w:position w:val="0"/>
        </w:rPr>
        <w:t xml:space="preserve"> Последний предназначен изменять направление потока масла в гидроцилиндр 14. В средней позиции золотник </w:t>
      </w:r>
      <w:r>
        <w:rPr>
          <w:i/>
          <w:iCs/>
          <w:spacing w:val="0"/>
          <w:w w:val="100"/>
          <w:position w:val="0"/>
        </w:rPr>
        <w:t xml:space="preserve">13 </w:t>
      </w:r>
      <w:r>
        <w:rPr>
          <w:spacing w:val="0"/>
          <w:w w:val="100"/>
          <w:position w:val="0"/>
        </w:rPr>
        <w:t>не пропускает масло, поэтому поршень остается неподвижным, а следовательно, стол или ползун также неподвижны.</w:t>
      </w:r>
    </w:p>
    <w:p>
      <w:pPr>
        <w:pStyle w:val="Style18"/>
        <w:keepNext w:val="0"/>
        <w:keepLines w:val="0"/>
        <w:framePr w:w="6466" w:h="7339" w:hRule="exact" w:wrap="none" w:vAnchor="page" w:hAnchor="page" w:x="2724" w:y="6134"/>
        <w:widowControl w:val="0"/>
        <w:shd w:val="clear" w:color="auto" w:fill="auto"/>
        <w:bidi w:val="0"/>
        <w:spacing w:before="0" w:after="0" w:line="233" w:lineRule="auto"/>
        <w:ind w:left="0" w:right="0"/>
        <w:jc w:val="both"/>
      </w:pPr>
      <w:r>
        <w:rPr>
          <w:spacing w:val="0"/>
          <w:w w:val="100"/>
          <w:position w:val="0"/>
        </w:rPr>
        <w:t>Когда золотник находится в левой позиции, масло поступает в штоковую полость рабочего гидроцилиндра 14, а из другой поло</w:t>
        <w:softHyphen/>
        <w:t xml:space="preserve">сти сливается. В результате исполнительный орган осуществляет холостой ход. При перемещении золотника </w:t>
      </w:r>
      <w:r>
        <w:rPr>
          <w:i/>
          <w:iCs/>
          <w:spacing w:val="0"/>
          <w:w w:val="100"/>
          <w:position w:val="0"/>
        </w:rPr>
        <w:t>13</w:t>
      </w:r>
      <w:r>
        <w:rPr>
          <w:spacing w:val="0"/>
          <w:w w:val="100"/>
          <w:position w:val="0"/>
        </w:rPr>
        <w:t xml:space="preserve"> в правую позицию масло поступает в левую полость гидроцилиндра, а из штоковой полости вытекает на слив.</w:t>
      </w:r>
    </w:p>
    <w:p>
      <w:pPr>
        <w:pStyle w:val="Style35"/>
        <w:keepNext w:val="0"/>
        <w:keepLines w:val="0"/>
        <w:framePr w:wrap="none" w:vAnchor="page" w:hAnchor="page" w:x="8781" w:y="13622"/>
        <w:widowControl w:val="0"/>
        <w:shd w:val="clear" w:color="auto" w:fill="auto"/>
        <w:bidi w:val="0"/>
        <w:spacing w:before="0" w:after="0" w:line="240" w:lineRule="auto"/>
        <w:ind w:left="0" w:right="0" w:firstLine="0"/>
        <w:jc w:val="left"/>
      </w:pPr>
      <w:r>
        <w:rPr>
          <w:spacing w:val="0"/>
          <w:w w:val="100"/>
          <w:position w:val="0"/>
        </w:rPr>
        <w:t>25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428" w:y="3249"/>
        <w:widowControl w:val="0"/>
        <w:rPr>
          <w:sz w:val="2"/>
          <w:szCs w:val="2"/>
        </w:rPr>
      </w:pPr>
      <w:r>
        <w:drawing>
          <wp:inline>
            <wp:extent cx="1566545" cy="365760"/>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stretch/>
                  </pic:blipFill>
                  <pic:spPr>
                    <a:xfrm>
                      <a:ext cx="1566545" cy="365760"/>
                    </a:xfrm>
                    <a:prstGeom prst="rect"/>
                  </pic:spPr>
                </pic:pic>
              </a:graphicData>
            </a:graphic>
          </wp:inline>
        </w:drawing>
      </w:r>
    </w:p>
    <w:p>
      <w:pPr>
        <w:framePr w:wrap="none" w:vAnchor="page" w:hAnchor="page" w:x="4821" w:y="3873"/>
        <w:widowControl w:val="0"/>
        <w:rPr>
          <w:sz w:val="2"/>
          <w:szCs w:val="2"/>
        </w:rPr>
      </w:pPr>
      <w:r>
        <w:drawing>
          <wp:inline>
            <wp:extent cx="1688465" cy="2096770"/>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stretch/>
                  </pic:blipFill>
                  <pic:spPr>
                    <a:xfrm>
                      <a:ext cx="1688465" cy="2096770"/>
                    </a:xfrm>
                    <a:prstGeom prst="rect"/>
                  </pic:spPr>
                </pic:pic>
              </a:graphicData>
            </a:graphic>
          </wp:inline>
        </w:drawing>
      </w:r>
    </w:p>
    <w:p>
      <w:pPr>
        <w:pStyle w:val="Style67"/>
        <w:keepNext w:val="0"/>
        <w:keepLines w:val="0"/>
        <w:framePr w:w="6456" w:h="427" w:hRule="exact" w:wrap="none" w:vAnchor="page" w:hAnchor="page" w:x="2729" w:y="7382"/>
        <w:widowControl w:val="0"/>
        <w:shd w:val="clear" w:color="auto" w:fill="auto"/>
        <w:bidi w:val="0"/>
        <w:spacing w:before="0" w:after="0" w:line="240" w:lineRule="auto"/>
        <w:ind w:left="980" w:right="0" w:hanging="980"/>
        <w:jc w:val="left"/>
      </w:pPr>
      <w:r>
        <w:rPr>
          <w:spacing w:val="0"/>
          <w:w w:val="100"/>
          <w:position w:val="0"/>
        </w:rPr>
        <w:t>Рис. 2.5. Схема гидропривода в станках с возвратно-поступатель</w:t>
        <w:softHyphen/>
        <w:t>ным прямолинейным движением:</w:t>
      </w:r>
    </w:p>
    <w:p>
      <w:pPr>
        <w:pStyle w:val="Style15"/>
        <w:keepNext w:val="0"/>
        <w:keepLines w:val="0"/>
        <w:framePr w:w="6456" w:h="768" w:hRule="exact" w:wrap="none" w:vAnchor="page" w:hAnchor="page" w:x="2729" w:y="7900"/>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исполнительный орган станка; </w:t>
      </w:r>
      <w:r>
        <w:rPr>
          <w:i/>
          <w:iCs/>
          <w:spacing w:val="0"/>
          <w:w w:val="100"/>
          <w:position w:val="0"/>
        </w:rPr>
        <w:t>2</w:t>
      </w:r>
      <w:r>
        <w:rPr>
          <w:spacing w:val="0"/>
          <w:w w:val="100"/>
          <w:position w:val="0"/>
        </w:rPr>
        <w:t xml:space="preserve"> — упоры; </w:t>
      </w:r>
      <w:r>
        <w:rPr>
          <w:i/>
          <w:iCs/>
          <w:spacing w:val="0"/>
          <w:w w:val="100"/>
          <w:position w:val="0"/>
        </w:rPr>
        <w:t>3</w:t>
      </w:r>
      <w:r>
        <w:rPr>
          <w:spacing w:val="0"/>
          <w:w w:val="100"/>
          <w:position w:val="0"/>
        </w:rPr>
        <w:t xml:space="preserve"> — поршень; </w:t>
      </w:r>
      <w:r>
        <w:rPr>
          <w:i/>
          <w:iCs/>
          <w:spacing w:val="0"/>
          <w:w w:val="100"/>
          <w:position w:val="0"/>
        </w:rPr>
        <w:t>4</w:t>
      </w:r>
      <w:r>
        <w:rPr>
          <w:spacing w:val="0"/>
          <w:w w:val="100"/>
          <w:position w:val="0"/>
        </w:rPr>
        <w:t xml:space="preserve"> — дроссель;</w:t>
      </w:r>
    </w:p>
    <w:p>
      <w:pPr>
        <w:pStyle w:val="Style15"/>
        <w:keepNext w:val="0"/>
        <w:keepLines w:val="0"/>
        <w:framePr w:w="6456" w:h="768" w:hRule="exact" w:wrap="none" w:vAnchor="page" w:hAnchor="page" w:x="2729" w:y="7900"/>
        <w:widowControl w:val="0"/>
        <w:shd w:val="clear" w:color="auto" w:fill="auto"/>
        <w:bidi w:val="0"/>
        <w:spacing w:before="0" w:after="0" w:line="240" w:lineRule="auto"/>
        <w:ind w:left="0" w:right="0" w:firstLine="0"/>
        <w:jc w:val="both"/>
      </w:pPr>
      <w:r>
        <w:rPr>
          <w:i/>
          <w:iCs/>
          <w:spacing w:val="0"/>
          <w:w w:val="100"/>
          <w:position w:val="0"/>
        </w:rPr>
        <w:t>5</w:t>
      </w:r>
      <w:r>
        <w:rPr>
          <w:spacing w:val="0"/>
          <w:w w:val="100"/>
          <w:position w:val="0"/>
        </w:rPr>
        <w:t xml:space="preserve"> — обратный клапан; </w:t>
      </w:r>
      <w:r>
        <w:rPr>
          <w:i/>
          <w:iCs/>
          <w:spacing w:val="0"/>
          <w:w w:val="100"/>
          <w:position w:val="0"/>
        </w:rPr>
        <w:t>6</w:t>
      </w:r>
      <w:r>
        <w:rPr>
          <w:spacing w:val="0"/>
          <w:w w:val="100"/>
          <w:position w:val="0"/>
        </w:rPr>
        <w:t xml:space="preserve"> — насос; </w:t>
      </w:r>
      <w:r>
        <w:rPr>
          <w:i/>
          <w:iCs/>
          <w:spacing w:val="0"/>
          <w:w w:val="100"/>
          <w:position w:val="0"/>
        </w:rPr>
        <w:t>7</w:t>
      </w:r>
      <w:r>
        <w:rPr>
          <w:spacing w:val="0"/>
          <w:w w:val="100"/>
          <w:position w:val="0"/>
        </w:rPr>
        <w:t xml:space="preserve"> — фильтр; </w:t>
      </w:r>
      <w:r>
        <w:rPr>
          <w:i/>
          <w:iCs/>
          <w:spacing w:val="0"/>
          <w:w w:val="100"/>
          <w:position w:val="0"/>
        </w:rPr>
        <w:t>8</w:t>
      </w:r>
      <w:r>
        <w:rPr>
          <w:spacing w:val="0"/>
          <w:w w:val="100"/>
          <w:position w:val="0"/>
        </w:rPr>
        <w:t xml:space="preserve"> — бак; </w:t>
      </w:r>
      <w:r>
        <w:rPr>
          <w:i/>
          <w:iCs/>
          <w:spacing w:val="0"/>
          <w:w w:val="100"/>
          <w:position w:val="0"/>
        </w:rPr>
        <w:t>9</w:t>
      </w:r>
      <w:r>
        <w:rPr>
          <w:spacing w:val="0"/>
          <w:w w:val="100"/>
          <w:position w:val="0"/>
        </w:rPr>
        <w:t xml:space="preserve"> — предохранитель</w:t>
        <w:softHyphen/>
        <w:t xml:space="preserve">ный клапан; </w:t>
      </w:r>
      <w:r>
        <w:rPr>
          <w:i/>
          <w:iCs/>
          <w:spacing w:val="0"/>
          <w:w w:val="100"/>
          <w:position w:val="0"/>
        </w:rPr>
        <w:t>10</w:t>
      </w:r>
      <w:r>
        <w:rPr>
          <w:i/>
          <w:iCs/>
          <w:spacing w:val="0"/>
          <w:w w:val="100"/>
          <w:position w:val="0"/>
          <w:sz w:val="16"/>
          <w:szCs w:val="16"/>
        </w:rPr>
        <w:t xml:space="preserve">, </w:t>
      </w:r>
      <w:r>
        <w:rPr>
          <w:i/>
          <w:iCs/>
          <w:spacing w:val="0"/>
          <w:w w:val="100"/>
          <w:position w:val="0"/>
        </w:rPr>
        <w:t>11</w:t>
      </w:r>
      <w:r>
        <w:rPr>
          <w:i/>
          <w:iCs/>
          <w:spacing w:val="0"/>
          <w:w w:val="100"/>
          <w:position w:val="0"/>
          <w:sz w:val="16"/>
          <w:szCs w:val="16"/>
        </w:rPr>
        <w:t xml:space="preserve">, </w:t>
      </w:r>
      <w:r>
        <w:rPr>
          <w:i/>
          <w:iCs/>
          <w:spacing w:val="0"/>
          <w:w w:val="100"/>
          <w:position w:val="0"/>
        </w:rPr>
        <w:t>13 —</w:t>
      </w:r>
      <w:r>
        <w:rPr>
          <w:spacing w:val="0"/>
          <w:w w:val="100"/>
          <w:position w:val="0"/>
        </w:rPr>
        <w:t xml:space="preserve"> золотники; </w:t>
      </w:r>
      <w:r>
        <w:rPr>
          <w:i/>
          <w:iCs/>
          <w:spacing w:val="0"/>
          <w:w w:val="100"/>
          <w:position w:val="0"/>
        </w:rPr>
        <w:t>12</w:t>
      </w:r>
      <w:r>
        <w:rPr>
          <w:spacing w:val="0"/>
          <w:w w:val="100"/>
          <w:position w:val="0"/>
        </w:rPr>
        <w:t xml:space="preserve"> — рукоятка; </w:t>
      </w:r>
      <w:r>
        <w:rPr>
          <w:i/>
          <w:iCs/>
          <w:spacing w:val="0"/>
          <w:w w:val="100"/>
          <w:position w:val="0"/>
        </w:rPr>
        <w:t>14</w:t>
      </w:r>
      <w:r>
        <w:rPr>
          <w:spacing w:val="0"/>
          <w:w w:val="100"/>
          <w:position w:val="0"/>
        </w:rPr>
        <w:t xml:space="preserve"> — гидроцилиндр; М — электродвигатель</w:t>
      </w:r>
    </w:p>
    <w:p>
      <w:pPr>
        <w:pStyle w:val="Style18"/>
        <w:keepNext w:val="0"/>
        <w:keepLines w:val="0"/>
        <w:framePr w:w="6456" w:h="4387" w:hRule="exact" w:wrap="none" w:vAnchor="page" w:hAnchor="page" w:x="2729" w:y="9062"/>
        <w:widowControl w:val="0"/>
        <w:shd w:val="clear" w:color="auto" w:fill="auto"/>
        <w:bidi w:val="0"/>
        <w:spacing w:before="0" w:after="0" w:line="233" w:lineRule="auto"/>
        <w:ind w:left="0" w:right="0"/>
        <w:jc w:val="both"/>
      </w:pPr>
      <w:r>
        <w:rPr>
          <w:spacing w:val="0"/>
          <w:w w:val="100"/>
          <w:position w:val="0"/>
        </w:rPr>
        <w:t xml:space="preserve">Перемещением золотника </w:t>
      </w:r>
      <w:r>
        <w:rPr>
          <w:i/>
          <w:iCs/>
          <w:spacing w:val="0"/>
          <w:w w:val="100"/>
          <w:position w:val="0"/>
        </w:rPr>
        <w:t>13</w:t>
      </w:r>
      <w:r>
        <w:rPr>
          <w:spacing w:val="0"/>
          <w:w w:val="100"/>
          <w:position w:val="0"/>
        </w:rPr>
        <w:t xml:space="preserve"> управляет золотник </w:t>
      </w:r>
      <w:r>
        <w:rPr>
          <w:i/>
          <w:iCs/>
          <w:spacing w:val="0"/>
          <w:w w:val="100"/>
          <w:position w:val="0"/>
        </w:rPr>
        <w:t>11,</w:t>
      </w:r>
      <w:r>
        <w:rPr>
          <w:spacing w:val="0"/>
          <w:w w:val="100"/>
          <w:position w:val="0"/>
        </w:rPr>
        <w:t xml:space="preserve"> поршень которого связан с рукояткой 12, на которую через систему рыча</w:t>
        <w:softHyphen/>
        <w:t>гов воздействуют упоры 2. Упоры крепятся на исполнительном органе и устанавливаются на расстоянии, равном ходу стола или ползуна. Пуск (останов) осуществляется двухпозиционным золот</w:t>
        <w:softHyphen/>
        <w:t xml:space="preserve">ником </w:t>
      </w:r>
      <w:r>
        <w:rPr>
          <w:i/>
          <w:iCs/>
          <w:spacing w:val="0"/>
          <w:w w:val="100"/>
          <w:position w:val="0"/>
        </w:rPr>
        <w:t>10.</w:t>
      </w:r>
      <w:r>
        <w:rPr>
          <w:spacing w:val="0"/>
          <w:w w:val="100"/>
          <w:position w:val="0"/>
        </w:rPr>
        <w:t xml:space="preserve"> Для поддержания в гидросистеме необходимого давле</w:t>
        <w:softHyphen/>
        <w:t xml:space="preserve">ния предусматривается предохранительный клапан </w:t>
      </w:r>
      <w:r>
        <w:rPr>
          <w:i/>
          <w:iCs/>
          <w:spacing w:val="0"/>
          <w:w w:val="100"/>
          <w:position w:val="0"/>
        </w:rPr>
        <w:t>9,</w:t>
      </w:r>
      <w:r>
        <w:rPr>
          <w:spacing w:val="0"/>
          <w:w w:val="100"/>
          <w:position w:val="0"/>
        </w:rPr>
        <w:t xml:space="preserve"> который при превышении давления в гидросистеме открывает сливное отверстие в бак.</w:t>
      </w:r>
    </w:p>
    <w:p>
      <w:pPr>
        <w:pStyle w:val="Style18"/>
        <w:keepNext w:val="0"/>
        <w:keepLines w:val="0"/>
        <w:framePr w:w="6456" w:h="4387" w:hRule="exact" w:wrap="none" w:vAnchor="page" w:hAnchor="page" w:x="2729" w:y="9062"/>
        <w:widowControl w:val="0"/>
        <w:shd w:val="clear" w:color="auto" w:fill="auto"/>
        <w:bidi w:val="0"/>
        <w:spacing w:before="0" w:after="0" w:line="233" w:lineRule="auto"/>
        <w:ind w:left="0" w:right="0"/>
        <w:jc w:val="both"/>
      </w:pPr>
      <w:r>
        <w:rPr>
          <w:spacing w:val="0"/>
          <w:w w:val="100"/>
          <w:position w:val="0"/>
        </w:rPr>
        <w:t>Гидропривод по сравнению с механическими передачами име</w:t>
        <w:softHyphen/>
        <w:t>ет следующие преимущества: достаточно просто осуществляет бесступенчатое регулирование скорости перемещения исполни</w:t>
        <w:softHyphen/>
        <w:t>тельных органов, компактен и имеет малую инерционность, не боится перегрузок, хорошее смазывание деталей привода способ</w:t>
        <w:softHyphen/>
        <w:t>ствует их долговечности.</w:t>
      </w:r>
    </w:p>
    <w:p>
      <w:pPr>
        <w:pStyle w:val="Style18"/>
        <w:keepNext w:val="0"/>
        <w:keepLines w:val="0"/>
        <w:framePr w:w="6456" w:h="4387" w:hRule="exact" w:wrap="none" w:vAnchor="page" w:hAnchor="page" w:x="2729" w:y="9062"/>
        <w:widowControl w:val="0"/>
        <w:shd w:val="clear" w:color="auto" w:fill="auto"/>
        <w:bidi w:val="0"/>
        <w:spacing w:before="0" w:after="0" w:line="233" w:lineRule="auto"/>
        <w:ind w:left="0" w:right="0"/>
        <w:jc w:val="both"/>
      </w:pPr>
      <w:r>
        <w:rPr>
          <w:spacing w:val="0"/>
          <w:w w:val="100"/>
          <w:position w:val="0"/>
        </w:rPr>
        <w:t>Однако гидропривод имеет более низкий КПД по сравнению со многими механическими передачами, его стоимость выше. По</w:t>
        <w:softHyphen/>
        <w:t>тери энергии в гидроприводе связаны с затратами на преодоле</w:t>
        <w:softHyphen/>
      </w:r>
    </w:p>
    <w:p>
      <w:pPr>
        <w:pStyle w:val="Style35"/>
        <w:keepNext w:val="0"/>
        <w:keepLines w:val="0"/>
        <w:framePr w:w="6456" w:h="283" w:hRule="exact" w:wrap="none" w:vAnchor="page" w:hAnchor="page" w:x="2729" w:y="13680"/>
        <w:widowControl w:val="0"/>
        <w:shd w:val="clear" w:color="auto" w:fill="auto"/>
        <w:bidi w:val="0"/>
        <w:spacing w:before="0" w:after="0" w:line="240" w:lineRule="auto"/>
        <w:ind w:left="0" w:right="0" w:firstLine="0"/>
        <w:jc w:val="left"/>
      </w:pPr>
      <w:r>
        <w:rPr>
          <w:spacing w:val="0"/>
          <w:w w:val="100"/>
          <w:position w:val="0"/>
        </w:rPr>
        <w:t>26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firstLine="0"/>
        <w:jc w:val="both"/>
      </w:pPr>
      <w:r>
        <w:rPr>
          <w:spacing w:val="0"/>
          <w:w w:val="100"/>
          <w:position w:val="0"/>
        </w:rPr>
        <w:t>ние внутреннего трения и утечек рабочей жидкости. Требования повышения производительности и гибкости в управлении техно</w:t>
        <w:softHyphen/>
        <w:t>логическим оборудованием приводит к повышению быстродей</w:t>
        <w:softHyphen/>
        <w:t>ствия приводов и гибкости управления ими. Это увеличивает энергоемкость гидропривода.</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spacing w:val="0"/>
          <w:w w:val="100"/>
          <w:position w:val="0"/>
        </w:rPr>
        <w:t xml:space="preserve">В станках и автоматических линиях в зажимных, подающих и транспортных устройствах для автоматизации загрузки и съема заготовок в основном используется </w:t>
      </w:r>
      <w:r>
        <w:rPr>
          <w:i/>
          <w:iCs/>
          <w:spacing w:val="0"/>
          <w:w w:val="100"/>
          <w:position w:val="0"/>
        </w:rPr>
        <w:t>пневмопривод.</w:t>
      </w:r>
      <w:r>
        <w:rPr>
          <w:spacing w:val="0"/>
          <w:w w:val="100"/>
          <w:position w:val="0"/>
        </w:rPr>
        <w:t xml:space="preserve"> Пневмоприво</w:t>
        <w:softHyphen/>
        <w:t>ды относительно просты, надежны, долговечны, универсальны, а также характеризуются большой быстротой срабатывания. Их достоинствами также являются компенсирование ударных нагру</w:t>
        <w:softHyphen/>
        <w:t>зок и пожаробезопасность. Пневмоприводы имеют и существен</w:t>
        <w:softHyphen/>
        <w:t>ные недостатки: сравнительно низкий КПД — не более 0,3; невы</w:t>
        <w:softHyphen/>
        <w:t>сокая плавность движения, необходимость установки специаль</w:t>
        <w:softHyphen/>
        <w:t>ных устройств для смазывания элементов привода, шум и др. Пневмоприводы можно использовать и в сочетании с электричес</w:t>
        <w:softHyphen/>
        <w:t>кими, механическими и гидравлическими приводами.</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spacing w:val="0"/>
          <w:w w:val="100"/>
          <w:position w:val="0"/>
        </w:rPr>
        <w:t>Пневматическое оборудование работает на сжатом воздухе с давлением до 0,6 МПа при температуре окружающей среды 5...50 °C. Пневмопривод прямолинейного движения используют при длине хода не более 1 м.</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b/>
          <w:bCs/>
          <w:spacing w:val="0"/>
          <w:w w:val="100"/>
          <w:position w:val="0"/>
        </w:rPr>
        <w:t xml:space="preserve">Передачи периодических движений. </w:t>
      </w:r>
      <w:r>
        <w:rPr>
          <w:spacing w:val="0"/>
          <w:w w:val="100"/>
          <w:position w:val="0"/>
        </w:rPr>
        <w:t>Для некоторых станков требуется периодически изменять положения их узлов. Периоди</w:t>
        <w:softHyphen/>
        <w:t>ческие движения могут осуществляться следующими механизма</w:t>
        <w:softHyphen/>
        <w:t>ми: храповыми и мальтийскими механизмами; неполными зубча</w:t>
        <w:softHyphen/>
        <w:t>тыми колесами; механизмами кулачковыми и с муфтами обгона; электро-, пневмо- и гидромеханизмами.</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i/>
          <w:iCs/>
          <w:spacing w:val="0"/>
          <w:w w:val="100"/>
          <w:position w:val="0"/>
        </w:rPr>
        <w:t>Храповые механизмы</w:t>
      </w:r>
      <w:r>
        <w:rPr>
          <w:spacing w:val="0"/>
          <w:w w:val="100"/>
          <w:position w:val="0"/>
        </w:rPr>
        <w:t xml:space="preserve"> наиболее часто применяются в механиз</w:t>
        <w:softHyphen/>
        <w:t>мах подачи станков, в которых перемещение заготовки, режуще</w:t>
        <w:softHyphen/>
        <w:t>го (резца, шлифовального круга) или вспомогательного (алмаз для правки шлифовального круга) инструмента производится во вре</w:t>
        <w:softHyphen/>
        <w:t>мя перебега или обратного хода (в строгальных, долбежных, шли</w:t>
        <w:softHyphen/>
        <w:t>фовальных станках, делительных машинах).</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spacing w:val="0"/>
          <w:w w:val="100"/>
          <w:position w:val="0"/>
        </w:rPr>
        <w:t>В большинстве случаев храповые механизмы используют для прямолинейного перемещения узлов станка. Собачка периодичес</w:t>
        <w:softHyphen/>
        <w:t>ки поворачивает на определенный угол храповое колесо с наруж</w:t>
        <w:softHyphen/>
        <w:t>ными и внутренними зубьями, кинематически связанное с ходо</w:t>
        <w:softHyphen/>
        <w:t>вым винтом перемещения узла: стола, суппорта и др. С помощью храповых механизмов осуществляют также и круговые периоди</w:t>
        <w:softHyphen/>
        <w:t>ческие перемещения.</w:t>
      </w:r>
    </w:p>
    <w:p>
      <w:pPr>
        <w:pStyle w:val="Style18"/>
        <w:keepNext w:val="0"/>
        <w:keepLines w:val="0"/>
        <w:framePr w:w="6461" w:h="10272" w:hRule="exact" w:wrap="none" w:vAnchor="page" w:hAnchor="page" w:x="2726" w:y="3206"/>
        <w:widowControl w:val="0"/>
        <w:shd w:val="clear" w:color="auto" w:fill="auto"/>
        <w:bidi w:val="0"/>
        <w:spacing w:before="0" w:after="0" w:line="233" w:lineRule="auto"/>
        <w:ind w:left="0" w:right="0"/>
        <w:jc w:val="both"/>
      </w:pPr>
      <w:r>
        <w:rPr>
          <w:spacing w:val="0"/>
          <w:w w:val="100"/>
          <w:position w:val="0"/>
        </w:rPr>
        <w:t xml:space="preserve">Храповое колесо </w:t>
      </w:r>
      <w:r>
        <w:rPr>
          <w:i/>
          <w:iCs/>
          <w:spacing w:val="0"/>
          <w:w w:val="100"/>
          <w:position w:val="0"/>
        </w:rPr>
        <w:t>1</w:t>
      </w:r>
      <w:r>
        <w:rPr>
          <w:spacing w:val="0"/>
          <w:w w:val="100"/>
          <w:position w:val="0"/>
        </w:rPr>
        <w:t xml:space="preserve"> зацепляется с зубом собачки </w:t>
      </w:r>
      <w:r>
        <w:rPr>
          <w:i/>
          <w:iCs/>
          <w:spacing w:val="0"/>
          <w:w w:val="100"/>
          <w:position w:val="0"/>
        </w:rPr>
        <w:t>2</w:t>
      </w:r>
      <w:r>
        <w:rPr>
          <w:spacing w:val="0"/>
          <w:w w:val="100"/>
          <w:position w:val="0"/>
        </w:rPr>
        <w:t xml:space="preserve"> с несиммет</w:t>
        <w:softHyphen/>
        <w:t>ричным (рис. 2.6, а) или симметричным трапецеидальным профи-</w:t>
      </w:r>
    </w:p>
    <w:p>
      <w:pPr>
        <w:pStyle w:val="Style35"/>
        <w:keepNext w:val="0"/>
        <w:keepLines w:val="0"/>
        <w:framePr w:wrap="none" w:vAnchor="page" w:hAnchor="page" w:x="8784" w:y="13617"/>
        <w:widowControl w:val="0"/>
        <w:shd w:val="clear" w:color="auto" w:fill="auto"/>
        <w:bidi w:val="0"/>
        <w:spacing w:before="0" w:after="0" w:line="240" w:lineRule="auto"/>
        <w:ind w:left="0" w:right="0" w:firstLine="0"/>
        <w:jc w:val="left"/>
      </w:pPr>
      <w:r>
        <w:rPr>
          <w:spacing w:val="0"/>
          <w:w w:val="100"/>
          <w:position w:val="0"/>
        </w:rPr>
        <w:t>27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49" w:y="3249"/>
        <w:widowControl w:val="0"/>
        <w:rPr>
          <w:sz w:val="2"/>
          <w:szCs w:val="2"/>
        </w:rPr>
      </w:pPr>
      <w:r>
        <w:drawing>
          <wp:inline>
            <wp:extent cx="1365250" cy="137795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stretch/>
                  </pic:blipFill>
                  <pic:spPr>
                    <a:xfrm>
                      <a:ext cx="1365250" cy="1377950"/>
                    </a:xfrm>
                    <a:prstGeom prst="rect"/>
                  </pic:spPr>
                </pic:pic>
              </a:graphicData>
            </a:graphic>
          </wp:inline>
        </w:drawing>
      </w:r>
    </w:p>
    <w:p>
      <w:pPr>
        <w:framePr w:wrap="none" w:vAnchor="page" w:hAnchor="page" w:x="5407" w:y="3312"/>
        <w:widowControl w:val="0"/>
        <w:rPr>
          <w:sz w:val="2"/>
          <w:szCs w:val="2"/>
        </w:rPr>
      </w:pPr>
      <w:r>
        <w:drawing>
          <wp:inline>
            <wp:extent cx="2328545" cy="1231265"/>
            <wp:docPr id="22" name="Picutre 22"/>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a:stretch/>
                  </pic:blipFill>
                  <pic:spPr>
                    <a:xfrm>
                      <a:ext cx="2328545" cy="1231265"/>
                    </a:xfrm>
                    <a:prstGeom prst="rect"/>
                  </pic:spPr>
                </pic:pic>
              </a:graphicData>
            </a:graphic>
          </wp:inline>
        </w:drawing>
      </w:r>
    </w:p>
    <w:p>
      <w:pPr>
        <w:framePr w:wrap="none" w:vAnchor="page" w:hAnchor="page" w:x="2873" w:y="5707"/>
        <w:widowControl w:val="0"/>
        <w:rPr>
          <w:sz w:val="2"/>
          <w:szCs w:val="2"/>
        </w:rPr>
      </w:pPr>
      <w:r>
        <w:drawing>
          <wp:inline>
            <wp:extent cx="1426210" cy="122555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a:stretch/>
                  </pic:blipFill>
                  <pic:spPr>
                    <a:xfrm>
                      <a:ext cx="1426210" cy="1225550"/>
                    </a:xfrm>
                    <a:prstGeom prst="rect"/>
                  </pic:spPr>
                </pic:pic>
              </a:graphicData>
            </a:graphic>
          </wp:inline>
        </w:drawing>
      </w:r>
    </w:p>
    <w:p>
      <w:pPr>
        <w:pStyle w:val="Style67"/>
        <w:keepNext w:val="0"/>
        <w:keepLines w:val="0"/>
        <w:framePr w:w="6466" w:h="216" w:hRule="exact" w:wrap="none" w:vAnchor="page" w:hAnchor="page" w:x="2724" w:y="8078"/>
        <w:widowControl w:val="0"/>
        <w:shd w:val="clear" w:color="auto" w:fill="auto"/>
        <w:bidi w:val="0"/>
        <w:spacing w:before="0" w:after="0" w:line="223" w:lineRule="auto"/>
        <w:ind w:left="0" w:right="0" w:firstLine="0"/>
        <w:jc w:val="left"/>
      </w:pPr>
      <w:r>
        <w:rPr>
          <w:spacing w:val="0"/>
          <w:w w:val="100"/>
          <w:position w:val="0"/>
        </w:rPr>
        <w:t>Рис. 2.6. Передачи для периодических движений:</w:t>
      </w:r>
    </w:p>
    <w:p>
      <w:pPr>
        <w:pStyle w:val="Style15"/>
        <w:keepNext w:val="0"/>
        <w:keepLines w:val="0"/>
        <w:framePr w:w="6466" w:h="1339" w:hRule="exact" w:wrap="none" w:vAnchor="page" w:hAnchor="page" w:x="2724" w:y="8385"/>
        <w:widowControl w:val="0"/>
        <w:shd w:val="clear" w:color="auto" w:fill="auto"/>
        <w:bidi w:val="0"/>
        <w:spacing w:before="0" w:after="0" w:line="240" w:lineRule="auto"/>
        <w:ind w:left="0" w:right="0" w:firstLine="0"/>
        <w:jc w:val="both"/>
      </w:pPr>
      <w:r>
        <w:rPr>
          <w:i/>
          <w:iCs/>
          <w:spacing w:val="0"/>
          <w:w w:val="100"/>
          <w:position w:val="0"/>
        </w:rPr>
        <w:t>а</w:t>
      </w:r>
      <w:r>
        <w:rPr>
          <w:i/>
          <w:iCs/>
          <w:spacing w:val="0"/>
          <w:w w:val="100"/>
          <w:position w:val="0"/>
          <w:sz w:val="16"/>
          <w:szCs w:val="16"/>
        </w:rPr>
        <w:t xml:space="preserve">, </w:t>
      </w:r>
      <w:r>
        <w:rPr>
          <w:i/>
          <w:iCs/>
          <w:spacing w:val="0"/>
          <w:w w:val="100"/>
          <w:position w:val="0"/>
        </w:rPr>
        <w:t>б</w:t>
      </w:r>
      <w:r>
        <w:rPr>
          <w:spacing w:val="0"/>
          <w:w w:val="100"/>
          <w:position w:val="0"/>
        </w:rPr>
        <w:t xml:space="preserve"> — храповые механизмы с несимметричным и симметричным профилем зуба соответственно; </w:t>
      </w:r>
      <w:r>
        <w:rPr>
          <w:i/>
          <w:iCs/>
          <w:spacing w:val="0"/>
          <w:w w:val="100"/>
          <w:position w:val="0"/>
        </w:rPr>
        <w:t>в</w:t>
      </w:r>
      <w:r>
        <w:rPr>
          <w:spacing w:val="0"/>
          <w:w w:val="100"/>
          <w:position w:val="0"/>
        </w:rPr>
        <w:t xml:space="preserve"> — плоский мальтийский механизм; </w:t>
      </w:r>
      <w:r>
        <w:rPr>
          <w:i/>
          <w:iCs/>
          <w:spacing w:val="0"/>
          <w:w w:val="100"/>
          <w:position w:val="0"/>
        </w:rPr>
        <w:t>1</w:t>
      </w:r>
      <w:r>
        <w:rPr>
          <w:spacing w:val="0"/>
          <w:w w:val="100"/>
          <w:position w:val="0"/>
        </w:rPr>
        <w:t xml:space="preserve"> — храповое ко</w:t>
        <w:softHyphen/>
        <w:t xml:space="preserve">лесо; </w:t>
      </w:r>
      <w:r>
        <w:rPr>
          <w:i/>
          <w:iCs/>
          <w:spacing w:val="0"/>
          <w:w w:val="100"/>
          <w:position w:val="0"/>
        </w:rPr>
        <w:t>2</w:t>
      </w:r>
      <w:r>
        <w:rPr>
          <w:spacing w:val="0"/>
          <w:w w:val="100"/>
          <w:position w:val="0"/>
        </w:rPr>
        <w:t xml:space="preserve"> — собачка; </w:t>
      </w:r>
      <w:r>
        <w:rPr>
          <w:i/>
          <w:iCs/>
          <w:spacing w:val="0"/>
          <w:w w:val="100"/>
          <w:position w:val="0"/>
        </w:rPr>
        <w:t>3</w:t>
      </w:r>
      <w:r>
        <w:rPr>
          <w:spacing w:val="0"/>
          <w:w w:val="100"/>
          <w:position w:val="0"/>
        </w:rPr>
        <w:t xml:space="preserve"> — рычаг; </w:t>
      </w:r>
      <w:r>
        <w:rPr>
          <w:i/>
          <w:iCs/>
          <w:spacing w:val="0"/>
          <w:w w:val="100"/>
          <w:position w:val="0"/>
        </w:rPr>
        <w:t>4</w:t>
      </w:r>
      <w:r>
        <w:rPr>
          <w:spacing w:val="0"/>
          <w:w w:val="100"/>
          <w:position w:val="0"/>
        </w:rPr>
        <w:t xml:space="preserve"> — кривошипно-шатунный механизм; </w:t>
      </w:r>
      <w:r>
        <w:rPr>
          <w:i/>
          <w:iCs/>
          <w:spacing w:val="0"/>
          <w:w w:val="100"/>
          <w:position w:val="0"/>
        </w:rPr>
        <w:t>5</w:t>
      </w:r>
      <w:r>
        <w:rPr>
          <w:spacing w:val="0"/>
          <w:w w:val="100"/>
          <w:position w:val="0"/>
        </w:rPr>
        <w:t xml:space="preserve"> — кривошипный диск; </w:t>
      </w:r>
      <w:r>
        <w:rPr>
          <w:i/>
          <w:iCs/>
          <w:spacing w:val="0"/>
          <w:w w:val="100"/>
          <w:position w:val="0"/>
        </w:rPr>
        <w:t>6</w:t>
      </w:r>
      <w:r>
        <w:rPr>
          <w:spacing w:val="0"/>
          <w:w w:val="100"/>
          <w:position w:val="0"/>
        </w:rPr>
        <w:t xml:space="preserve"> — палец; </w:t>
      </w:r>
      <w:r>
        <w:rPr>
          <w:i/>
          <w:iCs/>
          <w:spacing w:val="0"/>
          <w:w w:val="100"/>
          <w:position w:val="0"/>
        </w:rPr>
        <w:t>7</w:t>
      </w:r>
      <w:r>
        <w:rPr>
          <w:spacing w:val="0"/>
          <w:w w:val="100"/>
          <w:position w:val="0"/>
        </w:rPr>
        <w:t xml:space="preserve"> — винт; </w:t>
      </w:r>
      <w:r>
        <w:rPr>
          <w:i/>
          <w:iCs/>
          <w:spacing w:val="0"/>
          <w:w w:val="100"/>
          <w:position w:val="0"/>
        </w:rPr>
        <w:t>8</w:t>
      </w:r>
      <w:r>
        <w:rPr>
          <w:spacing w:val="0"/>
          <w:w w:val="100"/>
          <w:position w:val="0"/>
        </w:rPr>
        <w:t xml:space="preserve"> — штифт; </w:t>
      </w:r>
      <w:r>
        <w:rPr>
          <w:i/>
          <w:iCs/>
          <w:spacing w:val="0"/>
          <w:w w:val="100"/>
          <w:position w:val="0"/>
        </w:rPr>
        <w:t>9</w:t>
      </w:r>
      <w:r>
        <w:rPr>
          <w:spacing w:val="0"/>
          <w:w w:val="100"/>
          <w:position w:val="0"/>
        </w:rPr>
        <w:t xml:space="preserve"> — щиток; </w:t>
      </w:r>
      <w:r>
        <w:rPr>
          <w:i/>
          <w:iCs/>
          <w:spacing w:val="0"/>
          <w:w w:val="100"/>
          <w:position w:val="0"/>
        </w:rPr>
        <w:t>10</w:t>
      </w:r>
      <w:r>
        <w:rPr>
          <w:spacing w:val="0"/>
          <w:w w:val="100"/>
          <w:position w:val="0"/>
        </w:rPr>
        <w:t xml:space="preserve"> — маль</w:t>
        <w:softHyphen/>
        <w:t xml:space="preserve">тийский крест; </w:t>
      </w:r>
      <w:r>
        <w:rPr>
          <w:i/>
          <w:iCs/>
          <w:spacing w:val="0"/>
          <w:w w:val="100"/>
          <w:position w:val="0"/>
        </w:rPr>
        <w:t>11</w:t>
      </w:r>
      <w:r>
        <w:rPr>
          <w:spacing w:val="0"/>
          <w:w w:val="100"/>
          <w:position w:val="0"/>
        </w:rPr>
        <w:t xml:space="preserve"> — ролик; </w:t>
      </w:r>
      <w:r>
        <w:rPr>
          <w:i/>
          <w:iCs/>
          <w:spacing w:val="0"/>
          <w:w w:val="100"/>
          <w:position w:val="0"/>
        </w:rPr>
        <w:t>12</w:t>
      </w:r>
      <w:r>
        <w:rPr>
          <w:spacing w:val="0"/>
          <w:w w:val="100"/>
          <w:position w:val="0"/>
        </w:rPr>
        <w:t xml:space="preserve"> — кривошип; </w:t>
      </w:r>
      <w:r>
        <w:rPr>
          <w:i/>
          <w:iCs/>
          <w:spacing w:val="0"/>
          <w:w w:val="100"/>
          <w:position w:val="0"/>
        </w:rPr>
        <w:t>a</w:t>
      </w:r>
      <w:r>
        <w:rPr>
          <w:spacing w:val="0"/>
          <w:w w:val="100"/>
          <w:position w:val="0"/>
        </w:rPr>
        <w:t xml:space="preserve"> </w:t>
      </w:r>
      <w:r>
        <w:rPr>
          <w:spacing w:val="0"/>
          <w:w w:val="100"/>
          <w:position w:val="0"/>
        </w:rPr>
        <w:t>— угол, определяющий положе</w:t>
        <w:softHyphen/>
        <w:t xml:space="preserve">ние пазов мальтийского креста; </w:t>
      </w:r>
      <w:r>
        <w:rPr>
          <w:rFonts w:ascii="Times New Roman" w:eastAsia="Times New Roman" w:hAnsi="Times New Roman" w:cs="Times New Roman"/>
          <w:spacing w:val="0"/>
          <w:w w:val="100"/>
          <w:position w:val="0"/>
          <w:sz w:val="19"/>
          <w:szCs w:val="19"/>
        </w:rPr>
        <w:t xml:space="preserve">р </w:t>
      </w:r>
      <w:r>
        <w:rPr>
          <w:spacing w:val="0"/>
          <w:w w:val="100"/>
          <w:position w:val="0"/>
        </w:rPr>
        <w:t>— угол между осями кривошипа и мальтий</w:t>
        <w:softHyphen/>
        <w:t>ского креста</w:t>
      </w:r>
    </w:p>
    <w:p>
      <w:pPr>
        <w:pStyle w:val="Style18"/>
        <w:keepNext w:val="0"/>
        <w:keepLines w:val="0"/>
        <w:framePr w:w="6466" w:h="3173" w:hRule="exact" w:wrap="none" w:vAnchor="page" w:hAnchor="page" w:x="2724" w:y="10300"/>
        <w:widowControl w:val="0"/>
        <w:shd w:val="clear" w:color="auto" w:fill="auto"/>
        <w:bidi w:val="0"/>
        <w:spacing w:before="0" w:after="0" w:line="233" w:lineRule="auto"/>
        <w:ind w:left="0" w:right="0" w:firstLine="0"/>
        <w:jc w:val="both"/>
      </w:pPr>
      <w:r>
        <w:rPr>
          <w:spacing w:val="0"/>
          <w:w w:val="100"/>
          <w:position w:val="0"/>
        </w:rPr>
        <w:t xml:space="preserve">лем (рис. 2.6, </w:t>
      </w:r>
      <w:r>
        <w:rPr>
          <w:i/>
          <w:iCs/>
          <w:spacing w:val="0"/>
          <w:w w:val="100"/>
          <w:position w:val="0"/>
        </w:rPr>
        <w:t>б</w:t>
      </w:r>
      <w:r>
        <w:rPr>
          <w:spacing w:val="0"/>
          <w:w w:val="100"/>
          <w:position w:val="0"/>
        </w:rPr>
        <w:t xml:space="preserve">); последний позволяет работать механизму в обе стороны. Для этого в механизме собачку </w:t>
      </w:r>
      <w:r>
        <w:rPr>
          <w:i/>
          <w:iCs/>
          <w:spacing w:val="0"/>
          <w:w w:val="100"/>
          <w:position w:val="0"/>
        </w:rPr>
        <w:t>2</w:t>
      </w:r>
      <w:r>
        <w:rPr>
          <w:spacing w:val="0"/>
          <w:w w:val="100"/>
          <w:position w:val="0"/>
        </w:rPr>
        <w:t xml:space="preserve"> перекидывают в дру</w:t>
        <w:softHyphen/>
        <w:t>гое положение (на рис. 2.6, б показано штриховой линией).</w:t>
      </w:r>
    </w:p>
    <w:p>
      <w:pPr>
        <w:pStyle w:val="Style18"/>
        <w:keepNext w:val="0"/>
        <w:keepLines w:val="0"/>
        <w:framePr w:w="6466" w:h="3173" w:hRule="exact" w:wrap="none" w:vAnchor="page" w:hAnchor="page" w:x="2724" w:y="10300"/>
        <w:widowControl w:val="0"/>
        <w:shd w:val="clear" w:color="auto" w:fill="auto"/>
        <w:bidi w:val="0"/>
        <w:spacing w:before="0" w:after="0" w:line="233" w:lineRule="auto"/>
        <w:ind w:left="0" w:right="0"/>
        <w:jc w:val="both"/>
      </w:pPr>
      <w:r>
        <w:rPr>
          <w:spacing w:val="0"/>
          <w:w w:val="100"/>
          <w:position w:val="0"/>
        </w:rPr>
        <w:t>Качательное движение собачки чаще осуществляется с помо</w:t>
        <w:softHyphen/>
        <w:t xml:space="preserve">щью кривошипно-шатунного механизма. Угол качания рычага </w:t>
      </w:r>
      <w:r>
        <w:rPr>
          <w:i/>
          <w:iCs/>
          <w:spacing w:val="0"/>
          <w:w w:val="100"/>
          <w:position w:val="0"/>
        </w:rPr>
        <w:t>3</w:t>
      </w:r>
      <w:r>
        <w:rPr>
          <w:spacing w:val="0"/>
          <w:w w:val="100"/>
          <w:position w:val="0"/>
        </w:rPr>
        <w:t xml:space="preserve"> с собачкой 2 изменяется с помощью щитка </w:t>
      </w:r>
      <w:r>
        <w:rPr>
          <w:i/>
          <w:iCs/>
          <w:spacing w:val="0"/>
          <w:w w:val="100"/>
          <w:position w:val="0"/>
        </w:rPr>
        <w:t>9,</w:t>
      </w:r>
      <w:r>
        <w:rPr>
          <w:spacing w:val="0"/>
          <w:w w:val="100"/>
          <w:position w:val="0"/>
        </w:rPr>
        <w:t xml:space="preserve"> который перекрывает на пути качания собачки несколько зубьев храпового колеса. Щи</w:t>
        <w:softHyphen/>
        <w:t xml:space="preserve">ток фиксируется штифтом </w:t>
      </w:r>
      <w:r>
        <w:rPr>
          <w:i/>
          <w:iCs/>
          <w:spacing w:val="0"/>
          <w:w w:val="100"/>
          <w:position w:val="0"/>
        </w:rPr>
        <w:t>8.</w:t>
      </w:r>
      <w:r>
        <w:rPr>
          <w:spacing w:val="0"/>
          <w:w w:val="100"/>
          <w:position w:val="0"/>
        </w:rPr>
        <w:t xml:space="preserve"> Можно изменять качания рычага 3 увеличением или уменьшением величины е на кривошипном дис</w:t>
        <w:softHyphen/>
        <w:t>ке 5. Для этого палец 6 кривошипного диска приближают или уда</w:t>
        <w:softHyphen/>
        <w:t xml:space="preserve">ляют на величину е; отверстие пальца 6 является гайкой на винте </w:t>
      </w:r>
      <w:r>
        <w:rPr>
          <w:i/>
          <w:iCs/>
          <w:spacing w:val="0"/>
          <w:w w:val="100"/>
          <w:position w:val="0"/>
        </w:rPr>
        <w:t>7.</w:t>
      </w:r>
    </w:p>
    <w:p>
      <w:pPr>
        <w:pStyle w:val="Style18"/>
        <w:keepNext w:val="0"/>
        <w:keepLines w:val="0"/>
        <w:framePr w:w="6466" w:h="3173" w:hRule="exact" w:wrap="none" w:vAnchor="page" w:hAnchor="page" w:x="2724" w:y="10300"/>
        <w:widowControl w:val="0"/>
        <w:shd w:val="clear" w:color="auto" w:fill="auto"/>
        <w:bidi w:val="0"/>
        <w:spacing w:before="0" w:after="0" w:line="233" w:lineRule="auto"/>
        <w:ind w:left="0" w:right="0"/>
        <w:jc w:val="both"/>
      </w:pPr>
      <w:r>
        <w:rPr>
          <w:i/>
          <w:iCs/>
          <w:spacing w:val="0"/>
          <w:w w:val="100"/>
          <w:position w:val="0"/>
        </w:rPr>
        <w:t>Мальтийские механизмы</w:t>
      </w:r>
      <w:r>
        <w:rPr>
          <w:spacing w:val="0"/>
          <w:w w:val="100"/>
          <w:position w:val="0"/>
        </w:rPr>
        <w:t xml:space="preserve"> применяют преимущественно в де</w:t>
        <w:softHyphen/>
        <w:t>лительных устройствах с постоянным углом периодического по</w:t>
        <w:softHyphen/>
      </w:r>
    </w:p>
    <w:p>
      <w:pPr>
        <w:pStyle w:val="Style35"/>
        <w:keepNext w:val="0"/>
        <w:keepLines w:val="0"/>
        <w:framePr w:w="6466" w:h="283" w:hRule="exact" w:wrap="none" w:vAnchor="page" w:hAnchor="page" w:x="2724" w:y="13680"/>
        <w:widowControl w:val="0"/>
        <w:shd w:val="clear" w:color="auto" w:fill="auto"/>
        <w:bidi w:val="0"/>
        <w:spacing w:before="0" w:after="0" w:line="240" w:lineRule="auto"/>
        <w:ind w:left="0" w:right="0" w:firstLine="0"/>
        <w:jc w:val="left"/>
      </w:pPr>
      <w:r>
        <w:rPr>
          <w:spacing w:val="0"/>
          <w:w w:val="100"/>
          <w:position w:val="0"/>
        </w:rPr>
        <w:t>28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firstLine="0"/>
        <w:jc w:val="both"/>
      </w:pPr>
      <w:r>
        <w:rPr>
          <w:spacing w:val="0"/>
          <w:w w:val="100"/>
          <w:position w:val="0"/>
        </w:rPr>
        <w:t>ворота — для поворота револьверных головок, шпиндельных бло</w:t>
        <w:softHyphen/>
        <w:t>ков и столов токарных автоматов, многопозиционных столов и т.п. Плавная (безударная) работа механизма достигается при ус</w:t>
        <w:softHyphen/>
        <w:t>ловии, что начальная и конечная угловые скорости мальтийского креста равны нулю. Для этого необходимо, чтобы ролик, повора</w:t>
        <w:softHyphen/>
        <w:t>чивающий крест, входил и выходил из паза в радиальном направ</w:t>
        <w:softHyphen/>
        <w:t xml:space="preserve">лении. Это условие выполняется, если </w:t>
      </w:r>
      <w:r>
        <w:rPr>
          <w:i/>
          <w:iCs/>
          <w:spacing w:val="0"/>
          <w:w w:val="100"/>
          <w:position w:val="0"/>
        </w:rPr>
        <w:t>a</w:t>
      </w:r>
      <w:r>
        <w:rPr>
          <w:spacing w:val="0"/>
          <w:w w:val="100"/>
          <w:position w:val="0"/>
        </w:rPr>
        <w:t xml:space="preserve"> </w:t>
      </w:r>
      <w:r>
        <w:rPr>
          <w:spacing w:val="0"/>
          <w:w w:val="100"/>
          <w:position w:val="0"/>
        </w:rPr>
        <w:t xml:space="preserve">+ </w:t>
      </w:r>
      <w:r>
        <w:rPr>
          <w:spacing w:val="0"/>
          <w:w w:val="100"/>
          <w:position w:val="0"/>
        </w:rPr>
        <w:t xml:space="preserve">b </w:t>
      </w:r>
      <w:r>
        <w:rPr>
          <w:spacing w:val="0"/>
          <w:w w:val="100"/>
          <w:position w:val="0"/>
        </w:rPr>
        <w:t xml:space="preserve">= </w:t>
      </w:r>
      <w:r>
        <w:rPr>
          <w:spacing w:val="0"/>
          <w:w w:val="100"/>
          <w:position w:val="0"/>
        </w:rPr>
        <w:t xml:space="preserve">90° (рис. 2.6, в). При этом за один оборот кривошипа </w:t>
      </w:r>
      <w:r>
        <w:rPr>
          <w:i/>
          <w:iCs/>
          <w:spacing w:val="0"/>
          <w:w w:val="100"/>
          <w:position w:val="0"/>
        </w:rPr>
        <w:t>12</w:t>
      </w:r>
      <w:r>
        <w:rPr>
          <w:spacing w:val="0"/>
          <w:w w:val="100"/>
          <w:position w:val="0"/>
        </w:rPr>
        <w:t xml:space="preserve"> с роликом </w:t>
      </w:r>
      <w:r>
        <w:rPr>
          <w:i/>
          <w:iCs/>
          <w:spacing w:val="0"/>
          <w:w w:val="100"/>
          <w:position w:val="0"/>
        </w:rPr>
        <w:t>11</w:t>
      </w:r>
      <w:r>
        <w:rPr>
          <w:spacing w:val="0"/>
          <w:w w:val="100"/>
          <w:position w:val="0"/>
        </w:rPr>
        <w:t xml:space="preserve"> мальтийский крест </w:t>
      </w:r>
      <w:r>
        <w:rPr>
          <w:i/>
          <w:iCs/>
          <w:spacing w:val="0"/>
          <w:w w:val="100"/>
          <w:position w:val="0"/>
        </w:rPr>
        <w:t>10</w:t>
      </w:r>
      <w:r>
        <w:rPr>
          <w:spacing w:val="0"/>
          <w:w w:val="100"/>
          <w:position w:val="0"/>
        </w:rPr>
        <w:t xml:space="preserve"> повернется на </w:t>
      </w:r>
      <w:r>
        <w:rPr>
          <w:spacing w:val="0"/>
          <w:w w:val="100"/>
          <w:position w:val="0"/>
        </w:rPr>
        <w:t xml:space="preserve">1/z </w:t>
      </w:r>
      <w:r>
        <w:rPr>
          <w:spacing w:val="0"/>
          <w:w w:val="100"/>
          <w:position w:val="0"/>
        </w:rPr>
        <w:t xml:space="preserve">часть окружности </w:t>
      </w:r>
      <w:r>
        <w:rPr>
          <w:i/>
          <w:iCs/>
          <w:spacing w:val="0"/>
          <w:w w:val="100"/>
          <w:position w:val="0"/>
        </w:rPr>
        <w:t xml:space="preserve">(z </w:t>
      </w:r>
      <w:r>
        <w:rPr>
          <w:i/>
          <w:iCs/>
          <w:spacing w:val="0"/>
          <w:w w:val="100"/>
          <w:position w:val="0"/>
        </w:rPr>
        <w:t>—</w:t>
      </w:r>
      <w:r>
        <w:rPr>
          <w:spacing w:val="0"/>
          <w:w w:val="100"/>
          <w:position w:val="0"/>
        </w:rPr>
        <w:t xml:space="preserve"> число пазов). При необходимости угол поворота узла станка можно регулировать с помощью передачи с изменяемым передаточным отношением, используя, например, сменные зубчатые колеса, которые вводят в кинематическую цепь между мальтийским механизмом и пово</w:t>
        <w:softHyphen/>
        <w:t>рачиваемым узлом.</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b/>
          <w:bCs/>
          <w:spacing w:val="0"/>
          <w:w w:val="100"/>
          <w:position w:val="0"/>
        </w:rPr>
        <w:t xml:space="preserve">Механизмы реверса. </w:t>
      </w:r>
      <w:r>
        <w:rPr>
          <w:spacing w:val="0"/>
          <w:w w:val="100"/>
          <w:position w:val="0"/>
        </w:rPr>
        <w:t>Реверсирование направления вращатель</w:t>
        <w:softHyphen/>
        <w:t>ного или поступательного движения исполнительных органов станка осуществляется с помощью электротехнических, гидравли</w:t>
        <w:softHyphen/>
        <w:t>ческих или механических устройств. В качестве элементарных реверсирующих механических устройств используют в основном цилиндрические и конические зубчатые передачи.</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Для реверсирования ведомого вала, параллельного ведущему, используют механизмы реверса, составленные из цилиндричес</w:t>
        <w:softHyphen/>
        <w:t xml:space="preserve">ких зубчатых колес (рис. 2.7, </w:t>
      </w:r>
      <w:r>
        <w:rPr>
          <w:i/>
          <w:iCs/>
          <w:spacing w:val="0"/>
          <w:w w:val="100"/>
          <w:position w:val="0"/>
        </w:rPr>
        <w:t>а, б).</w:t>
      </w:r>
      <w:r>
        <w:rPr>
          <w:spacing w:val="0"/>
          <w:w w:val="100"/>
          <w:position w:val="0"/>
        </w:rPr>
        <w:t xml:space="preserve"> Ведущий вал I имеет постоян</w:t>
        <w:softHyphen/>
        <w:t>ное направление вращения. Изменение направления вращения ведомого вала II происходит при передаче движения через пара</w:t>
        <w:softHyphen/>
        <w:t xml:space="preserve">зитные зубчатые колеса </w:t>
      </w:r>
      <w:r>
        <w:rPr>
          <w:spacing w:val="0"/>
          <w:w w:val="100"/>
          <w:position w:val="0"/>
        </w:rPr>
        <w:t>z</w:t>
      </w:r>
      <w:r>
        <w:rPr>
          <w:spacing w:val="0"/>
          <w:w w:val="100"/>
          <w:position w:val="0"/>
          <w:sz w:val="13"/>
          <w:szCs w:val="13"/>
          <w:vertAlign w:val="subscript"/>
        </w:rPr>
        <w:t>4</w:t>
      </w:r>
      <w:r>
        <w:rPr>
          <w:spacing w:val="0"/>
          <w:w w:val="100"/>
          <w:position w:val="0"/>
        </w:rPr>
        <w:t xml:space="preserve">; </w:t>
      </w:r>
      <w:r>
        <w:rPr>
          <w:spacing w:val="0"/>
          <w:w w:val="100"/>
          <w:position w:val="0"/>
        </w:rPr>
        <w:t>переключение осуществляют пере</w:t>
        <w:softHyphen/>
        <w:t>движными блоками зубчатых колес (см. рис. 2.7, а) или сцепны</w:t>
        <w:softHyphen/>
        <w:t>ми муфтами 1 (см. рис. 2.7, б).</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Реверсивные механизмы, составленные из конических зубча</w:t>
        <w:softHyphen/>
        <w:t>тых колес (рис. 2.7, в, г), применяются для изменения направле</w:t>
        <w:softHyphen/>
        <w:t>ния вращения валов, оси которых перпендикулярны к оси веду</w:t>
        <w:softHyphen/>
        <w:t>щего вала. Эти механизмы менее металлоемки, чем с цилиндри</w:t>
        <w:softHyphen/>
        <w:t>ческими колесами, но сложнее в изготовлении. Реверс осуществ</w:t>
        <w:softHyphen/>
        <w:t xml:space="preserve">ляется либо перемещением блока </w:t>
      </w:r>
      <w:r>
        <w:rPr>
          <w:i/>
          <w:iCs/>
          <w:spacing w:val="0"/>
          <w:w w:val="100"/>
          <w:position w:val="0"/>
          <w:sz w:val="13"/>
          <w:szCs w:val="13"/>
        </w:rPr>
        <w:t>z1</w:t>
      </w:r>
      <w:r>
        <w:rPr>
          <w:i/>
          <w:iCs/>
          <w:spacing w:val="0"/>
          <w:w w:val="100"/>
          <w:position w:val="0"/>
          <w:sz w:val="13"/>
          <w:szCs w:val="13"/>
        </w:rPr>
        <w:t>—</w:t>
      </w:r>
      <w:r>
        <w:rPr>
          <w:spacing w:val="0"/>
          <w:w w:val="100"/>
          <w:position w:val="0"/>
        </w:rPr>
        <w:t>z</w:t>
      </w:r>
      <w:r>
        <w:rPr>
          <w:spacing w:val="0"/>
          <w:w w:val="100"/>
          <w:position w:val="0"/>
          <w:sz w:val="13"/>
          <w:szCs w:val="13"/>
          <w:vertAlign w:val="subscript"/>
        </w:rPr>
        <w:t>3</w:t>
      </w:r>
      <w:r>
        <w:rPr>
          <w:spacing w:val="0"/>
          <w:w w:val="100"/>
          <w:position w:val="0"/>
        </w:rPr>
        <w:t xml:space="preserve">, </w:t>
      </w:r>
      <w:r>
        <w:rPr>
          <w:spacing w:val="0"/>
          <w:w w:val="100"/>
          <w:position w:val="0"/>
        </w:rPr>
        <w:t>либо с помощью сцепля</w:t>
        <w:softHyphen/>
        <w:t>емых муфт 1.</w:t>
      </w:r>
    </w:p>
    <w:p>
      <w:pPr>
        <w:pStyle w:val="Style18"/>
        <w:keepNext w:val="0"/>
        <w:keepLines w:val="0"/>
        <w:framePr w:w="6461" w:h="10277" w:hRule="exact" w:wrap="none" w:vAnchor="page" w:hAnchor="page" w:x="2726" w:y="3206"/>
        <w:widowControl w:val="0"/>
        <w:shd w:val="clear" w:color="auto" w:fill="auto"/>
        <w:bidi w:val="0"/>
        <w:spacing w:before="0" w:after="0" w:line="233" w:lineRule="auto"/>
        <w:ind w:left="0" w:right="0"/>
        <w:jc w:val="both"/>
      </w:pPr>
      <w:r>
        <w:rPr>
          <w:spacing w:val="0"/>
          <w:w w:val="100"/>
          <w:position w:val="0"/>
        </w:rPr>
        <w:t>Реверсивные механизмы, составленные из зубчатых колес, когда изменение вращения осуществляется перемещением блоков шестерен, применяют в универсальных станках с ручным управ</w:t>
        <w:softHyphen/>
        <w:t>лением: токарных, фрезерных, строгальных, долбежных, свер</w:t>
        <w:softHyphen/>
        <w:t>лильных. В автоматизированном оборудовании используют ревер</w:t>
        <w:softHyphen/>
        <w:t>сивные механизмы, в которых переключение осуществляется фрикционными сцепляемыми муфтами.</w:t>
      </w:r>
    </w:p>
    <w:p>
      <w:pPr>
        <w:pStyle w:val="Style35"/>
        <w:keepNext w:val="0"/>
        <w:keepLines w:val="0"/>
        <w:framePr w:wrap="none" w:vAnchor="page" w:hAnchor="page" w:x="8784" w:y="13622"/>
        <w:widowControl w:val="0"/>
        <w:shd w:val="clear" w:color="auto" w:fill="auto"/>
        <w:bidi w:val="0"/>
        <w:spacing w:before="0" w:after="0" w:line="240" w:lineRule="auto"/>
        <w:ind w:left="0" w:right="0" w:firstLine="0"/>
        <w:jc w:val="left"/>
      </w:pPr>
      <w:r>
        <w:rPr>
          <w:spacing w:val="0"/>
          <w:w w:val="100"/>
          <w:position w:val="0"/>
        </w:rPr>
        <w:t>29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1751965</wp:posOffset>
                </wp:positionH>
                <wp:positionV relativeFrom="page">
                  <wp:posOffset>5708015</wp:posOffset>
                </wp:positionV>
                <wp:extent cx="4072255" cy="0"/>
                <wp:wrapNone/>
                <wp:docPr id="24" name="Shape 24"/>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7.95000000000002pt;margin-top:449.44999999999999pt;width:320.65000000000003pt;height:0;z-index:-251658240;mso-position-horizontal-relative:page;mso-position-vertical-relative:page">
                <v:stroke weight="2.1499999999999999pt"/>
              </v:shape>
            </w:pict>
          </mc:Fallback>
        </mc:AlternateContent>
      </w:r>
    </w:p>
    <w:p>
      <w:pPr>
        <w:framePr w:wrap="none" w:vAnchor="page" w:hAnchor="page" w:x="2817" w:y="3249"/>
        <w:widowControl w:val="0"/>
        <w:rPr>
          <w:sz w:val="2"/>
          <w:szCs w:val="2"/>
        </w:rPr>
      </w:pPr>
      <w:r>
        <w:drawing>
          <wp:inline>
            <wp:extent cx="2797810" cy="2584450"/>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a:stretch/>
                  </pic:blipFill>
                  <pic:spPr>
                    <a:xfrm>
                      <a:ext cx="2797810" cy="2584450"/>
                    </a:xfrm>
                    <a:prstGeom prst="rect"/>
                  </pic:spPr>
                </pic:pic>
              </a:graphicData>
            </a:graphic>
          </wp:inline>
        </w:drawing>
      </w:r>
    </w:p>
    <w:p>
      <w:pPr>
        <w:pStyle w:val="Style67"/>
        <w:keepNext w:val="0"/>
        <w:keepLines w:val="0"/>
        <w:framePr w:w="6298" w:h="941" w:hRule="exact" w:wrap="none" w:vAnchor="page" w:hAnchor="page" w:x="2755" w:y="7843"/>
        <w:widowControl w:val="0"/>
        <w:shd w:val="clear" w:color="auto" w:fill="auto"/>
        <w:bidi w:val="0"/>
        <w:spacing w:before="0" w:after="0" w:line="257" w:lineRule="auto"/>
        <w:ind w:left="0" w:right="0" w:firstLine="0"/>
        <w:jc w:val="left"/>
      </w:pPr>
      <w:r>
        <w:rPr>
          <w:spacing w:val="0"/>
          <w:w w:val="100"/>
          <w:position w:val="0"/>
        </w:rPr>
        <w:t>Рис. 2.7. Схемы механизмов реверса, составленных</w:t>
      </w:r>
    </w:p>
    <w:p>
      <w:pPr>
        <w:pStyle w:val="Style67"/>
        <w:keepNext w:val="0"/>
        <w:keepLines w:val="0"/>
        <w:framePr w:w="6298" w:h="941" w:hRule="exact" w:wrap="none" w:vAnchor="page" w:hAnchor="page" w:x="2755" w:y="7843"/>
        <w:widowControl w:val="0"/>
        <w:shd w:val="clear" w:color="auto" w:fill="auto"/>
        <w:bidi w:val="0"/>
        <w:spacing w:before="0" w:after="40" w:line="257" w:lineRule="auto"/>
        <w:ind w:left="960" w:right="0" w:firstLine="0"/>
        <w:jc w:val="left"/>
      </w:pPr>
      <w:r>
        <w:rPr>
          <w:spacing w:val="0"/>
          <w:w w:val="100"/>
          <w:position w:val="0"/>
        </w:rPr>
        <w:t>из цилиндрических (</w:t>
      </w:r>
      <w:r>
        <w:rPr>
          <w:i/>
          <w:iCs/>
          <w:spacing w:val="0"/>
          <w:w w:val="100"/>
          <w:position w:val="0"/>
        </w:rPr>
        <w:t>а</w:t>
      </w:r>
      <w:r>
        <w:rPr>
          <w:spacing w:val="0"/>
          <w:w w:val="100"/>
          <w:position w:val="0"/>
        </w:rPr>
        <w:t xml:space="preserve">, </w:t>
      </w:r>
      <w:r>
        <w:rPr>
          <w:i/>
          <w:iCs/>
          <w:spacing w:val="0"/>
          <w:w w:val="100"/>
          <w:position w:val="0"/>
        </w:rPr>
        <w:t>б</w:t>
      </w:r>
      <w:r>
        <w:rPr>
          <w:spacing w:val="0"/>
          <w:w w:val="100"/>
          <w:position w:val="0"/>
        </w:rPr>
        <w:t>), конических (</w:t>
      </w:r>
      <w:r>
        <w:rPr>
          <w:i/>
          <w:iCs/>
          <w:spacing w:val="0"/>
          <w:w w:val="100"/>
          <w:position w:val="0"/>
        </w:rPr>
        <w:t>в</w:t>
      </w:r>
      <w:r>
        <w:rPr>
          <w:spacing w:val="0"/>
          <w:w w:val="100"/>
          <w:position w:val="0"/>
        </w:rPr>
        <w:t xml:space="preserve">, </w:t>
      </w:r>
      <w:r>
        <w:rPr>
          <w:i/>
          <w:iCs/>
          <w:spacing w:val="0"/>
          <w:w w:val="100"/>
          <w:position w:val="0"/>
        </w:rPr>
        <w:t>г</w:t>
      </w:r>
      <w:r>
        <w:rPr>
          <w:spacing w:val="0"/>
          <w:w w:val="100"/>
          <w:position w:val="0"/>
        </w:rPr>
        <w:t>) колес и в виде составного зубчатого колеса (</w:t>
      </w:r>
      <w:r>
        <w:rPr>
          <w:i/>
          <w:iCs/>
          <w:spacing w:val="0"/>
          <w:w w:val="100"/>
          <w:position w:val="0"/>
        </w:rPr>
        <w:t>д</w:t>
      </w:r>
      <w:r>
        <w:rPr>
          <w:spacing w:val="0"/>
          <w:w w:val="100"/>
          <w:position w:val="0"/>
        </w:rPr>
        <w:t>):</w:t>
      </w:r>
    </w:p>
    <w:p>
      <w:pPr>
        <w:pStyle w:val="Style67"/>
        <w:keepNext w:val="0"/>
        <w:keepLines w:val="0"/>
        <w:framePr w:w="6298" w:h="941" w:hRule="exact" w:wrap="none" w:vAnchor="page" w:hAnchor="page" w:x="2755" w:y="7843"/>
        <w:widowControl w:val="0"/>
        <w:shd w:val="clear" w:color="auto" w:fill="auto"/>
        <w:bidi w:val="0"/>
        <w:spacing w:before="0" w:after="0" w:line="271"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муфта; </w:t>
      </w:r>
      <w:r>
        <w:rPr>
          <w:spacing w:val="0"/>
          <w:w w:val="100"/>
          <w:position w:val="0"/>
          <w:sz w:val="17"/>
          <w:szCs w:val="17"/>
        </w:rPr>
        <w:t xml:space="preserve">I, </w:t>
      </w:r>
      <w:r>
        <w:rPr>
          <w:spacing w:val="0"/>
          <w:w w:val="100"/>
          <w:position w:val="0"/>
          <w:sz w:val="17"/>
          <w:szCs w:val="17"/>
        </w:rPr>
        <w:t>II, III — валы</w:t>
      </w:r>
    </w:p>
    <w:p>
      <w:pPr>
        <w:framePr w:wrap="none" w:vAnchor="page" w:hAnchor="page" w:x="7454" w:y="3249"/>
        <w:widowControl w:val="0"/>
        <w:rPr>
          <w:sz w:val="2"/>
          <w:szCs w:val="2"/>
        </w:rPr>
      </w:pPr>
      <w:r>
        <w:drawing>
          <wp:inline>
            <wp:extent cx="1048385" cy="963295"/>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stretch/>
                  </pic:blipFill>
                  <pic:spPr>
                    <a:xfrm>
                      <a:ext cx="1048385" cy="963295"/>
                    </a:xfrm>
                    <a:prstGeom prst="rect"/>
                  </pic:spPr>
                </pic:pic>
              </a:graphicData>
            </a:graphic>
          </wp:inline>
        </w:drawing>
      </w:r>
    </w:p>
    <w:p>
      <w:pPr>
        <w:pStyle w:val="Style18"/>
        <w:keepNext w:val="0"/>
        <w:keepLines w:val="0"/>
        <w:framePr w:w="6461" w:h="4133" w:hRule="exact" w:wrap="none" w:vAnchor="page" w:hAnchor="page" w:x="2726" w:y="9350"/>
        <w:widowControl w:val="0"/>
        <w:shd w:val="clear" w:color="auto" w:fill="auto"/>
        <w:bidi w:val="0"/>
        <w:spacing w:before="0" w:after="100" w:line="233" w:lineRule="auto"/>
        <w:ind w:left="0" w:right="0"/>
        <w:jc w:val="both"/>
      </w:pPr>
      <w:r>
        <w:rPr>
          <w:spacing w:val="0"/>
          <w:w w:val="100"/>
          <w:position w:val="0"/>
        </w:rPr>
        <w:t>В зубообрабатывающих станках, работающих в полуавтомати</w:t>
        <w:softHyphen/>
        <w:t>ческом режиме, иногда применяют механизм реверса в виде со</w:t>
        <w:softHyphen/>
        <w:t xml:space="preserve">ставного зубчатого колеса (рис. 2.7, </w:t>
      </w:r>
      <w:r>
        <w:rPr>
          <w:i/>
          <w:iCs/>
          <w:spacing w:val="0"/>
          <w:w w:val="100"/>
          <w:position w:val="0"/>
        </w:rPr>
        <w:t>д).</w:t>
      </w:r>
      <w:r>
        <w:rPr>
          <w:spacing w:val="0"/>
          <w:w w:val="100"/>
          <w:position w:val="0"/>
        </w:rPr>
        <w:t xml:space="preserve"> Ведущее колесо </w:t>
      </w:r>
      <w:r>
        <w:rPr>
          <w:i/>
          <w:iCs/>
          <w:spacing w:val="0"/>
          <w:w w:val="100"/>
          <w:position w:val="0"/>
        </w:rPr>
        <w:t>z</w:t>
      </w:r>
      <w:r>
        <w:rPr>
          <w:i/>
          <w:iCs/>
          <w:spacing w:val="0"/>
          <w:w w:val="100"/>
          <w:position w:val="0"/>
          <w:sz w:val="13"/>
          <w:szCs w:val="13"/>
        </w:rPr>
        <w:t>1</w:t>
      </w:r>
      <w:r>
        <w:rPr>
          <w:spacing w:val="0"/>
          <w:w w:val="100"/>
          <w:position w:val="0"/>
        </w:rPr>
        <w:t xml:space="preserve"> </w:t>
      </w:r>
      <w:r>
        <w:rPr>
          <w:spacing w:val="0"/>
          <w:w w:val="100"/>
          <w:position w:val="0"/>
        </w:rPr>
        <w:t>враща</w:t>
        <w:softHyphen/>
        <w:t xml:space="preserve">ется с постоянной угловой скоростью </w:t>
      </w:r>
      <w:r>
        <w:rPr>
          <w:spacing w:val="0"/>
          <w:w w:val="100"/>
          <w:position w:val="0"/>
        </w:rPr>
        <w:t>W</w:t>
      </w:r>
      <w:r>
        <w:rPr>
          <w:spacing w:val="0"/>
          <w:w w:val="100"/>
          <w:position w:val="0"/>
          <w:sz w:val="13"/>
          <w:szCs w:val="13"/>
        </w:rPr>
        <w:t>j</w:t>
      </w:r>
      <w:r>
        <w:rPr>
          <w:spacing w:val="0"/>
          <w:w w:val="100"/>
          <w:position w:val="0"/>
        </w:rPr>
        <w:t xml:space="preserve">. </w:t>
      </w:r>
      <w:r>
        <w:rPr>
          <w:spacing w:val="0"/>
          <w:w w:val="100"/>
          <w:position w:val="0"/>
        </w:rPr>
        <w:t>Составное зубчатое ко</w:t>
        <w:softHyphen/>
        <w:t xml:space="preserve">лесо с числом зубьев </w:t>
      </w:r>
      <w:r>
        <w:rPr>
          <w:spacing w:val="0"/>
          <w:w w:val="100"/>
          <w:position w:val="0"/>
        </w:rPr>
        <w:t>z</w:t>
      </w:r>
      <w:r>
        <w:rPr>
          <w:spacing w:val="0"/>
          <w:w w:val="100"/>
          <w:position w:val="0"/>
          <w:sz w:val="13"/>
          <w:szCs w:val="13"/>
          <w:vertAlign w:val="subscript"/>
        </w:rPr>
        <w:t>4</w:t>
      </w:r>
      <w:r>
        <w:rPr>
          <w:spacing w:val="0"/>
          <w:w w:val="100"/>
          <w:position w:val="0"/>
          <w:sz w:val="13"/>
          <w:szCs w:val="13"/>
        </w:rPr>
        <w:t xml:space="preserve"> </w:t>
      </w:r>
      <w:r>
        <w:rPr>
          <w:spacing w:val="0"/>
          <w:w w:val="100"/>
          <w:position w:val="0"/>
        </w:rPr>
        <w:t xml:space="preserve">зацепляется по наружному диаметру с ведомым зубчатым колесом </w:t>
      </w:r>
      <w:r>
        <w:rPr>
          <w:spacing w:val="0"/>
          <w:w w:val="100"/>
          <w:position w:val="0"/>
        </w:rPr>
        <w:t>z</w:t>
      </w:r>
      <w:r>
        <w:rPr>
          <w:spacing w:val="0"/>
          <w:w w:val="100"/>
          <w:position w:val="0"/>
          <w:sz w:val="13"/>
          <w:szCs w:val="13"/>
          <w:vertAlign w:val="subscript"/>
        </w:rPr>
        <w:t>5</w:t>
      </w:r>
      <w:r>
        <w:rPr>
          <w:spacing w:val="0"/>
          <w:w w:val="100"/>
          <w:position w:val="0"/>
        </w:rPr>
        <w:t xml:space="preserve">. </w:t>
      </w:r>
      <w:r>
        <w:rPr>
          <w:spacing w:val="0"/>
          <w:w w:val="100"/>
          <w:position w:val="0"/>
        </w:rPr>
        <w:t>Составное зубчатое колесо получа</w:t>
        <w:softHyphen/>
        <w:t>ет вращение от ведущего колеса при рабочем ходе через переда</w:t>
        <w:softHyphen/>
        <w:t xml:space="preserve">чу </w:t>
      </w:r>
      <w:r>
        <w:rPr>
          <w:spacing w:val="0"/>
          <w:w w:val="100"/>
          <w:position w:val="0"/>
        </w:rPr>
        <w:t>z</w:t>
      </w:r>
      <w:r>
        <w:rPr>
          <w:spacing w:val="0"/>
          <w:w w:val="100"/>
          <w:position w:val="0"/>
          <w:sz w:val="13"/>
          <w:szCs w:val="13"/>
        </w:rPr>
        <w:t>j</w:t>
      </w:r>
      <w:r>
        <w:rPr>
          <w:spacing w:val="0"/>
          <w:w w:val="100"/>
          <w:position w:val="0"/>
        </w:rPr>
        <w:t>/z</w:t>
      </w:r>
      <w:r>
        <w:rPr>
          <w:spacing w:val="0"/>
          <w:w w:val="100"/>
          <w:position w:val="0"/>
          <w:sz w:val="13"/>
          <w:szCs w:val="13"/>
          <w:vertAlign w:val="subscript"/>
        </w:rPr>
        <w:t>2</w:t>
      </w:r>
      <w:r>
        <w:rPr>
          <w:spacing w:val="0"/>
          <w:w w:val="100"/>
          <w:position w:val="0"/>
        </w:rPr>
        <w:t xml:space="preserve">, </w:t>
      </w:r>
      <w:r>
        <w:rPr>
          <w:spacing w:val="0"/>
          <w:w w:val="100"/>
          <w:position w:val="0"/>
        </w:rPr>
        <w:t xml:space="preserve">причем колесо </w:t>
      </w:r>
      <w:r>
        <w:rPr>
          <w:spacing w:val="0"/>
          <w:w w:val="100"/>
          <w:position w:val="0"/>
        </w:rPr>
        <w:t>z</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нарезано не полностью. В точке </w:t>
      </w:r>
      <w:r>
        <w:rPr>
          <w:i/>
          <w:iCs/>
          <w:spacing w:val="0"/>
          <w:w w:val="100"/>
          <w:position w:val="0"/>
        </w:rPr>
        <w:t>А</w:t>
      </w:r>
      <w:r>
        <w:rPr>
          <w:spacing w:val="0"/>
          <w:w w:val="100"/>
          <w:position w:val="0"/>
        </w:rPr>
        <w:t xml:space="preserve"> ско</w:t>
        <w:softHyphen/>
        <w:t xml:space="preserve">рость </w:t>
      </w:r>
      <w:r>
        <w:rPr>
          <w:i/>
          <w:iCs/>
          <w:spacing w:val="0"/>
          <w:w w:val="100"/>
          <w:position w:val="0"/>
        </w:rPr>
        <w:t>v</w:t>
      </w:r>
      <w:r>
        <w:rPr>
          <w:i/>
          <w:iCs/>
          <w:spacing w:val="0"/>
          <w:w w:val="100"/>
          <w:position w:val="0"/>
          <w:sz w:val="13"/>
          <w:szCs w:val="13"/>
          <w:vertAlign w:val="subscript"/>
        </w:rPr>
        <w:t>A</w:t>
      </w:r>
      <w:r>
        <w:rPr>
          <w:i/>
          <w:iCs/>
          <w:spacing w:val="0"/>
          <w:w w:val="100"/>
          <w:position w:val="0"/>
          <w:sz w:val="13"/>
          <w:szCs w:val="13"/>
        </w:rPr>
        <w:t xml:space="preserve"> </w:t>
      </w:r>
      <w:r>
        <w:rPr>
          <w:i/>
          <w:iCs/>
          <w:spacing w:val="0"/>
          <w:w w:val="100"/>
          <w:position w:val="0"/>
        </w:rPr>
        <w:t xml:space="preserve">= </w:t>
      </w:r>
      <w:r>
        <w:rPr>
          <w:i/>
          <w:iCs/>
          <w:spacing w:val="0"/>
          <w:w w:val="100"/>
          <w:position w:val="0"/>
        </w:rPr>
        <w:t>O</w:t>
      </w:r>
      <w:r>
        <w:rPr>
          <w:i/>
          <w:iCs/>
          <w:spacing w:val="0"/>
          <w:w w:val="100"/>
          <w:position w:val="0"/>
          <w:sz w:val="13"/>
          <w:szCs w:val="13"/>
        </w:rPr>
        <w:t>1</w:t>
      </w:r>
      <w:r>
        <w:rPr>
          <w:i/>
          <w:iCs/>
          <w:spacing w:val="0"/>
          <w:w w:val="100"/>
          <w:position w:val="0"/>
        </w:rPr>
        <w:t>A</w:t>
      </w:r>
      <w:r>
        <w:rPr>
          <w:i/>
          <w:iCs/>
          <w:spacing w:val="0"/>
          <w:w w:val="100"/>
          <w:position w:val="0"/>
        </w:rPr>
        <w:t>W</w:t>
      </w:r>
      <w:r>
        <w:rPr>
          <w:i/>
          <w:iCs/>
          <w:spacing w:val="0"/>
          <w:w w:val="100"/>
          <w:position w:val="0"/>
          <w:sz w:val="13"/>
          <w:szCs w:val="13"/>
        </w:rPr>
        <w:t>1</w:t>
      </w:r>
      <w:r>
        <w:rPr>
          <w:i/>
          <w:iCs/>
          <w:spacing w:val="0"/>
          <w:w w:val="100"/>
          <w:position w:val="0"/>
        </w:rPr>
        <w:t>.</w:t>
      </w:r>
      <w:r>
        <w:rPr>
          <w:spacing w:val="0"/>
          <w:w w:val="100"/>
          <w:position w:val="0"/>
        </w:rPr>
        <w:t xml:space="preserve"> </w:t>
      </w:r>
      <w:r>
        <w:rPr>
          <w:spacing w:val="0"/>
          <w:w w:val="100"/>
          <w:position w:val="0"/>
        </w:rPr>
        <w:t>Отсюда можно определить величину и направле</w:t>
        <w:softHyphen/>
        <w:t>ние угловой скорости составного зубчатого колеса во время рабо</w:t>
        <w:softHyphen/>
        <w:t>чего хода</w:t>
      </w:r>
    </w:p>
    <w:p>
      <w:pPr>
        <w:pStyle w:val="Style18"/>
        <w:keepNext w:val="0"/>
        <w:keepLines w:val="0"/>
        <w:framePr w:w="6461" w:h="4133" w:hRule="exact" w:wrap="none" w:vAnchor="page" w:hAnchor="page" w:x="2726" w:y="9350"/>
        <w:widowControl w:val="0"/>
        <w:shd w:val="clear" w:color="auto" w:fill="auto"/>
        <w:bidi w:val="0"/>
        <w:spacing w:before="0" w:after="100" w:line="240" w:lineRule="auto"/>
        <w:ind w:left="0" w:right="0" w:firstLine="0"/>
        <w:jc w:val="center"/>
        <w:rPr>
          <w:sz w:val="20"/>
          <w:szCs w:val="20"/>
        </w:rPr>
      </w:pPr>
      <w:r>
        <w:rPr>
          <w:spacing w:val="0"/>
          <w:w w:val="100"/>
          <w:position w:val="0"/>
          <w:sz w:val="22"/>
          <w:szCs w:val="22"/>
        </w:rPr>
        <w:t>w</w:t>
      </w:r>
      <w:r>
        <w:rPr>
          <w:spacing w:val="0"/>
          <w:w w:val="100"/>
          <w:position w:val="0"/>
          <w:sz w:val="13"/>
          <w:szCs w:val="13"/>
          <w:vertAlign w:val="subscript"/>
        </w:rPr>
        <w:t>p</w:t>
      </w:r>
      <w:r>
        <w:rPr>
          <w:spacing w:val="0"/>
          <w:w w:val="100"/>
          <w:position w:val="0"/>
          <w:sz w:val="13"/>
          <w:szCs w:val="13"/>
        </w:rPr>
        <w:t>.</w:t>
      </w:r>
      <w:r>
        <w:rPr>
          <w:spacing w:val="0"/>
          <w:w w:val="100"/>
          <w:position w:val="0"/>
          <w:sz w:val="13"/>
          <w:szCs w:val="13"/>
          <w:vertAlign w:val="subscript"/>
        </w:rPr>
        <w:t>x</w:t>
      </w:r>
      <w:r>
        <w:rPr>
          <w:spacing w:val="0"/>
          <w:w w:val="100"/>
          <w:position w:val="0"/>
          <w:sz w:val="13"/>
          <w:szCs w:val="13"/>
        </w:rPr>
        <w:t xml:space="preserve"> </w:t>
      </w:r>
      <w:r>
        <w:rPr>
          <w:spacing w:val="0"/>
          <w:w w:val="100"/>
          <w:position w:val="0"/>
          <w:sz w:val="22"/>
          <w:szCs w:val="22"/>
        </w:rPr>
        <w:t xml:space="preserve">= </w:t>
      </w:r>
      <w:r>
        <w:rPr>
          <w:i/>
          <w:iCs/>
          <w:smallCaps/>
          <w:spacing w:val="0"/>
          <w:w w:val="100"/>
          <w:position w:val="0"/>
          <w:sz w:val="15"/>
          <w:szCs w:val="15"/>
        </w:rPr>
        <w:t>V</w:t>
      </w:r>
      <w:r>
        <w:rPr>
          <w:i/>
          <w:iCs/>
          <w:smallCaps/>
          <w:spacing w:val="0"/>
          <w:w w:val="100"/>
          <w:position w:val="0"/>
          <w:sz w:val="16"/>
          <w:szCs w:val="16"/>
        </w:rPr>
        <w:t>a</w:t>
      </w:r>
      <w:r>
        <w:rPr>
          <w:i/>
          <w:iCs/>
          <w:smallCaps/>
          <w:spacing w:val="0"/>
          <w:w w:val="100"/>
          <w:position w:val="0"/>
          <w:sz w:val="20"/>
          <w:szCs w:val="20"/>
        </w:rPr>
        <w:t>/</w:t>
      </w:r>
      <w:r>
        <w:rPr>
          <w:i/>
          <w:iCs/>
          <w:smallCaps/>
          <w:spacing w:val="0"/>
          <w:w w:val="100"/>
          <w:position w:val="0"/>
          <w:sz w:val="20"/>
          <w:szCs w:val="20"/>
        </w:rPr>
        <w:t>OA.</w:t>
      </w:r>
    </w:p>
    <w:p>
      <w:pPr>
        <w:pStyle w:val="Style18"/>
        <w:keepNext w:val="0"/>
        <w:keepLines w:val="0"/>
        <w:framePr w:w="6461" w:h="4133" w:hRule="exact" w:wrap="none" w:vAnchor="page" w:hAnchor="page" w:x="2726" w:y="9350"/>
        <w:widowControl w:val="0"/>
        <w:shd w:val="clear" w:color="auto" w:fill="auto"/>
        <w:bidi w:val="0"/>
        <w:spacing w:before="0" w:after="0" w:line="233" w:lineRule="auto"/>
        <w:ind w:left="0" w:right="0"/>
        <w:jc w:val="both"/>
      </w:pPr>
      <w:r>
        <w:rPr>
          <w:spacing w:val="0"/>
          <w:w w:val="100"/>
          <w:position w:val="0"/>
        </w:rPr>
        <w:t>После того как ведущее зубчатое колесо, обкатываясь по на</w:t>
        <w:softHyphen/>
        <w:t xml:space="preserve">ружной поверхности, попадет в точку </w:t>
      </w:r>
      <w:r>
        <w:rPr>
          <w:i/>
          <w:iCs/>
          <w:spacing w:val="0"/>
          <w:w w:val="100"/>
          <w:position w:val="0"/>
        </w:rPr>
        <w:t>В,</w:t>
      </w:r>
      <w:r>
        <w:rPr>
          <w:spacing w:val="0"/>
          <w:w w:val="100"/>
          <w:position w:val="0"/>
        </w:rPr>
        <w:t xml:space="preserve"> угловая скорость механиз</w:t>
        <w:softHyphen/>
        <w:t>ма изменит направление, а величина станет больше (</w:t>
      </w:r>
      <w:r>
        <w:rPr>
          <w:spacing w:val="0"/>
          <w:w w:val="100"/>
          <w:position w:val="0"/>
        </w:rPr>
        <w:t>о</w:t>
      </w:r>
      <w:r>
        <w:rPr>
          <w:spacing w:val="0"/>
          <w:w w:val="100"/>
          <w:position w:val="0"/>
          <w:sz w:val="13"/>
          <w:szCs w:val="13"/>
          <w:vertAlign w:val="subscript"/>
        </w:rPr>
        <w:t>хх</w:t>
      </w:r>
      <w:r>
        <w:rPr>
          <w:spacing w:val="0"/>
          <w:w w:val="100"/>
          <w:position w:val="0"/>
          <w:sz w:val="13"/>
          <w:szCs w:val="13"/>
        </w:rPr>
        <w:t xml:space="preserve">. </w:t>
      </w:r>
      <w:r>
        <w:rPr>
          <w:spacing w:val="0"/>
          <w:w w:val="100"/>
          <w:position w:val="0"/>
        </w:rPr>
        <w:t xml:space="preserve">&gt; </w:t>
      </w:r>
      <w:r>
        <w:rPr>
          <w:spacing w:val="0"/>
          <w:w w:val="100"/>
          <w:position w:val="0"/>
        </w:rPr>
        <w:t>w</w:t>
      </w:r>
      <w:r>
        <w:rPr>
          <w:spacing w:val="0"/>
          <w:w w:val="100"/>
          <w:position w:val="0"/>
          <w:sz w:val="13"/>
          <w:szCs w:val="13"/>
          <w:vertAlign w:val="subscript"/>
        </w:rPr>
        <w:t>p</w:t>
      </w:r>
      <w:r>
        <w:rPr>
          <w:spacing w:val="0"/>
          <w:w w:val="100"/>
          <w:position w:val="0"/>
          <w:sz w:val="13"/>
          <w:szCs w:val="13"/>
        </w:rPr>
        <w:t>.</w:t>
      </w:r>
      <w:r>
        <w:rPr>
          <w:spacing w:val="0"/>
          <w:w w:val="100"/>
          <w:position w:val="0"/>
          <w:sz w:val="13"/>
          <w:szCs w:val="13"/>
          <w:vertAlign w:val="subscript"/>
        </w:rPr>
        <w:t>x</w:t>
      </w:r>
      <w:r>
        <w:rPr>
          <w:spacing w:val="0"/>
          <w:w w:val="100"/>
          <w:position w:val="0"/>
        </w:rPr>
        <w:t xml:space="preserve">), </w:t>
      </w:r>
      <w:r>
        <w:rPr>
          <w:spacing w:val="0"/>
          <w:w w:val="100"/>
          <w:position w:val="0"/>
        </w:rPr>
        <w:t xml:space="preserve">так как радиус </w:t>
      </w:r>
      <w:r>
        <w:rPr>
          <w:spacing w:val="0"/>
          <w:w w:val="100"/>
          <w:position w:val="0"/>
        </w:rPr>
        <w:t xml:space="preserve">OB </w:t>
      </w:r>
      <w:r>
        <w:rPr>
          <w:spacing w:val="0"/>
          <w:w w:val="100"/>
          <w:position w:val="0"/>
        </w:rPr>
        <w:t xml:space="preserve">&lt; </w:t>
      </w:r>
      <w:r>
        <w:rPr>
          <w:spacing w:val="0"/>
          <w:w w:val="100"/>
          <w:position w:val="0"/>
        </w:rPr>
        <w:t xml:space="preserve">OA, </w:t>
      </w:r>
      <w:r>
        <w:rPr>
          <w:spacing w:val="0"/>
          <w:w w:val="100"/>
          <w:position w:val="0"/>
        </w:rPr>
        <w:t xml:space="preserve">а </w:t>
      </w:r>
      <w:r>
        <w:rPr>
          <w:spacing w:val="0"/>
          <w:w w:val="100"/>
          <w:position w:val="0"/>
        </w:rPr>
        <w:t>v</w:t>
      </w:r>
      <w:r>
        <w:rPr>
          <w:spacing w:val="0"/>
          <w:w w:val="100"/>
          <w:position w:val="0"/>
          <w:sz w:val="13"/>
          <w:szCs w:val="13"/>
          <w:vertAlign w:val="subscript"/>
        </w:rPr>
        <w:t>A</w:t>
      </w:r>
      <w:r>
        <w:rPr>
          <w:spacing w:val="0"/>
          <w:w w:val="100"/>
          <w:position w:val="0"/>
          <w:sz w:val="13"/>
          <w:szCs w:val="13"/>
        </w:rPr>
        <w:t xml:space="preserve"> </w:t>
      </w:r>
      <w:r>
        <w:rPr>
          <w:spacing w:val="0"/>
          <w:w w:val="100"/>
          <w:position w:val="0"/>
        </w:rPr>
        <w:t xml:space="preserve">= </w:t>
      </w:r>
      <w:r>
        <w:rPr>
          <w:i/>
          <w:iCs/>
          <w:spacing w:val="0"/>
          <w:w w:val="100"/>
          <w:position w:val="0"/>
        </w:rPr>
        <w:t>v</w:t>
      </w:r>
      <w:r>
        <w:rPr>
          <w:i/>
          <w:iCs/>
          <w:spacing w:val="0"/>
          <w:w w:val="100"/>
          <w:position w:val="0"/>
          <w:sz w:val="13"/>
          <w:szCs w:val="13"/>
          <w:vertAlign w:val="subscript"/>
        </w:rPr>
        <w:t>B</w:t>
      </w:r>
      <w:r>
        <w:rPr>
          <w:i/>
          <w:iCs/>
          <w:spacing w:val="0"/>
          <w:w w:val="100"/>
          <w:position w:val="0"/>
        </w:rPr>
        <w:t>:</w:t>
      </w:r>
    </w:p>
    <w:p>
      <w:pPr>
        <w:pStyle w:val="Style35"/>
        <w:keepNext w:val="0"/>
        <w:keepLines w:val="0"/>
        <w:framePr w:w="6461" w:h="283" w:hRule="exact" w:wrap="none" w:vAnchor="page" w:hAnchor="page" w:x="2726" w:y="13680"/>
        <w:widowControl w:val="0"/>
        <w:shd w:val="clear" w:color="auto" w:fill="auto"/>
        <w:bidi w:val="0"/>
        <w:spacing w:before="0" w:after="0" w:line="240" w:lineRule="auto"/>
        <w:ind w:left="0" w:right="0" w:firstLine="0"/>
        <w:jc w:val="left"/>
      </w:pPr>
      <w:r>
        <w:rPr>
          <w:spacing w:val="0"/>
          <w:w w:val="100"/>
          <w:position w:val="0"/>
        </w:rPr>
        <w:t>30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5373" w:y="3196"/>
        <w:widowControl w:val="0"/>
        <w:shd w:val="clear" w:color="auto" w:fill="auto"/>
        <w:bidi w:val="0"/>
        <w:spacing w:before="0" w:after="0" w:line="240" w:lineRule="auto"/>
        <w:ind w:left="0" w:right="0" w:firstLine="0"/>
        <w:jc w:val="both"/>
      </w:pPr>
      <w:r>
        <w:rPr>
          <w:spacing w:val="0"/>
          <w:w w:val="100"/>
          <w:position w:val="0"/>
          <w:sz w:val="13"/>
          <w:szCs w:val="13"/>
        </w:rPr>
        <w:t xml:space="preserve">(•&gt;,., </w:t>
      </w:r>
      <w:r>
        <w:rPr>
          <w:i/>
          <w:iCs/>
          <w:spacing w:val="0"/>
          <w:w w:val="100"/>
          <w:position w:val="0"/>
        </w:rPr>
        <w:t>= v</w:t>
      </w:r>
      <w:r>
        <w:rPr>
          <w:i/>
          <w:iCs/>
          <w:spacing w:val="0"/>
          <w:w w:val="100"/>
          <w:position w:val="0"/>
          <w:vertAlign w:val="subscript"/>
        </w:rPr>
        <w:t>B</w:t>
      </w:r>
      <w:r>
        <w:rPr>
          <w:i/>
          <w:iCs/>
          <w:spacing w:val="0"/>
          <w:w w:val="100"/>
          <w:position w:val="0"/>
        </w:rPr>
        <w:t>/OB,</w:t>
      </w:r>
    </w:p>
    <w:p>
      <w:pPr>
        <w:pStyle w:val="Style18"/>
        <w:keepNext w:val="0"/>
        <w:keepLines w:val="0"/>
        <w:framePr w:w="6466" w:h="2952" w:hRule="exact" w:wrap="none" w:vAnchor="page" w:hAnchor="page" w:x="2724" w:y="3566"/>
        <w:widowControl w:val="0"/>
        <w:shd w:val="clear" w:color="auto" w:fill="auto"/>
        <w:bidi w:val="0"/>
        <w:spacing w:before="0" w:after="0" w:line="233" w:lineRule="auto"/>
        <w:ind w:left="0" w:right="0" w:firstLine="0"/>
        <w:jc w:val="both"/>
      </w:pPr>
      <w:r>
        <w:rPr>
          <w:spacing w:val="0"/>
          <w:w w:val="100"/>
          <w:position w:val="0"/>
        </w:rPr>
        <w:t xml:space="preserve">где </w:t>
      </w:r>
      <w:r>
        <w:rPr>
          <w:spacing w:val="0"/>
          <w:w w:val="100"/>
          <w:position w:val="0"/>
        </w:rPr>
        <w:t>w</w:t>
      </w:r>
      <w:r>
        <w:rPr>
          <w:spacing w:val="0"/>
          <w:w w:val="100"/>
          <w:position w:val="0"/>
          <w:sz w:val="13"/>
          <w:szCs w:val="13"/>
          <w:vertAlign w:val="subscript"/>
        </w:rPr>
        <w:t>x</w:t>
      </w:r>
      <w:r>
        <w:rPr>
          <w:spacing w:val="0"/>
          <w:w w:val="100"/>
          <w:position w:val="0"/>
          <w:sz w:val="13"/>
          <w:szCs w:val="13"/>
        </w:rPr>
        <w:t>.</w:t>
      </w:r>
      <w:r>
        <w:rPr>
          <w:spacing w:val="0"/>
          <w:w w:val="100"/>
          <w:position w:val="0"/>
          <w:sz w:val="13"/>
          <w:szCs w:val="13"/>
          <w:vertAlign w:val="subscript"/>
        </w:rPr>
        <w:t>x</w:t>
      </w:r>
      <w:r>
        <w:rPr>
          <w:spacing w:val="0"/>
          <w:w w:val="100"/>
          <w:position w:val="0"/>
          <w:sz w:val="13"/>
          <w:szCs w:val="13"/>
        </w:rPr>
        <w:t xml:space="preserve"> </w:t>
      </w:r>
      <w:r>
        <w:rPr>
          <w:spacing w:val="0"/>
          <w:w w:val="100"/>
          <w:position w:val="0"/>
        </w:rPr>
        <w:t>— угловая скорость составного зубчатого колеса при хо</w:t>
        <w:softHyphen/>
        <w:t>лостом ходе.</w:t>
      </w:r>
    </w:p>
    <w:p>
      <w:pPr>
        <w:pStyle w:val="Style18"/>
        <w:keepNext w:val="0"/>
        <w:keepLines w:val="0"/>
        <w:framePr w:w="6466" w:h="2952" w:hRule="exact" w:wrap="none" w:vAnchor="page" w:hAnchor="page" w:x="2724" w:y="3566"/>
        <w:widowControl w:val="0"/>
        <w:shd w:val="clear" w:color="auto" w:fill="auto"/>
        <w:bidi w:val="0"/>
        <w:spacing w:before="0" w:after="0" w:line="233" w:lineRule="auto"/>
        <w:ind w:left="0" w:right="0"/>
        <w:jc w:val="both"/>
      </w:pPr>
      <w:r>
        <w:rPr>
          <w:spacing w:val="0"/>
          <w:w w:val="100"/>
          <w:position w:val="0"/>
        </w:rPr>
        <w:t xml:space="preserve">Следовательно, ведомое колесо </w:t>
      </w:r>
      <w:r>
        <w:rPr>
          <w:spacing w:val="0"/>
          <w:w w:val="100"/>
          <w:position w:val="0"/>
        </w:rPr>
        <w:t>z</w:t>
      </w:r>
      <w:r>
        <w:rPr>
          <w:spacing w:val="0"/>
          <w:w w:val="100"/>
          <w:position w:val="0"/>
          <w:sz w:val="13"/>
          <w:szCs w:val="13"/>
          <w:vertAlign w:val="subscript"/>
        </w:rPr>
        <w:t>5</w:t>
      </w:r>
      <w:r>
        <w:rPr>
          <w:spacing w:val="0"/>
          <w:w w:val="100"/>
          <w:position w:val="0"/>
          <w:sz w:val="13"/>
          <w:szCs w:val="13"/>
        </w:rPr>
        <w:t xml:space="preserve"> </w:t>
      </w:r>
      <w:r>
        <w:rPr>
          <w:spacing w:val="0"/>
          <w:w w:val="100"/>
          <w:position w:val="0"/>
        </w:rPr>
        <w:t>также будет менять направ</w:t>
        <w:softHyphen/>
        <w:t>ление вращения.</w:t>
      </w:r>
    </w:p>
    <w:p>
      <w:pPr>
        <w:pStyle w:val="Style18"/>
        <w:keepNext w:val="0"/>
        <w:keepLines w:val="0"/>
        <w:framePr w:w="6466" w:h="2952" w:hRule="exact" w:wrap="none" w:vAnchor="page" w:hAnchor="page" w:x="2724" w:y="3566"/>
        <w:widowControl w:val="0"/>
        <w:shd w:val="clear" w:color="auto" w:fill="auto"/>
        <w:bidi w:val="0"/>
        <w:spacing w:before="0" w:after="0" w:line="233" w:lineRule="auto"/>
        <w:ind w:left="0" w:right="0"/>
        <w:jc w:val="both"/>
      </w:pPr>
      <w:r>
        <w:rPr>
          <w:spacing w:val="0"/>
          <w:w w:val="100"/>
          <w:position w:val="0"/>
        </w:rPr>
        <w:t xml:space="preserve">Помимо выполнения функции реверсирования эти механизмы изменяют и передаточное отношение </w:t>
      </w:r>
      <w:r>
        <w:rPr>
          <w:i/>
          <w:iCs/>
          <w:spacing w:val="0"/>
          <w:w w:val="100"/>
          <w:position w:val="0"/>
        </w:rPr>
        <w:t>i,</w:t>
      </w:r>
      <w:r>
        <w:rPr>
          <w:spacing w:val="0"/>
          <w:w w:val="100"/>
          <w:position w:val="0"/>
        </w:rPr>
        <w:t xml:space="preserve"> </w:t>
      </w:r>
      <w:r>
        <w:rPr>
          <w:spacing w:val="0"/>
          <w:w w:val="100"/>
          <w:position w:val="0"/>
        </w:rPr>
        <w:t>что повышает производи</w:t>
        <w:softHyphen/>
        <w:t>тельность станка, так как скорость холостого хода становится больше скорости рабочего хода.</w:t>
      </w:r>
    </w:p>
    <w:p>
      <w:pPr>
        <w:pStyle w:val="Style18"/>
        <w:keepNext w:val="0"/>
        <w:keepLines w:val="0"/>
        <w:framePr w:w="6466" w:h="2952" w:hRule="exact" w:wrap="none" w:vAnchor="page" w:hAnchor="page" w:x="2724" w:y="3566"/>
        <w:widowControl w:val="0"/>
        <w:shd w:val="clear" w:color="auto" w:fill="auto"/>
        <w:bidi w:val="0"/>
        <w:spacing w:before="0" w:after="0" w:line="233" w:lineRule="auto"/>
        <w:ind w:left="0" w:right="0"/>
        <w:jc w:val="both"/>
      </w:pPr>
      <w:r>
        <w:rPr>
          <w:spacing w:val="0"/>
          <w:w w:val="100"/>
          <w:position w:val="0"/>
        </w:rPr>
        <w:t>Электрическое реверсирование осуществляется путем измене</w:t>
        <w:softHyphen/>
        <w:t>ния направления вращения вала электродвигателя привода, ревер</w:t>
        <w:softHyphen/>
        <w:t>сирование гидравлических устройств — путем изменения с помо</w:t>
        <w:softHyphen/>
        <w:t>щью гидрораспределителя направления потока рабочей жидкости.</w:t>
      </w:r>
    </w:p>
    <w:p>
      <w:pPr>
        <w:pStyle w:val="Style2"/>
        <w:keepNext w:val="0"/>
        <w:keepLines w:val="0"/>
        <w:framePr w:w="859" w:h="307" w:hRule="exact" w:wrap="none" w:vAnchor="page" w:hAnchor="page" w:x="2748" w:y="696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pPr>
      <w:r>
        <w:rPr>
          <w:rFonts w:ascii="Arial" w:eastAsia="Arial" w:hAnsi="Arial" w:cs="Arial"/>
          <w:b/>
          <w:bCs/>
          <w:color w:val="FFFFFF"/>
          <w:spacing w:val="0"/>
          <w:w w:val="100"/>
          <w:position w:val="0"/>
        </w:rPr>
        <w:t>2.2.</w:t>
      </w:r>
    </w:p>
    <w:p>
      <w:pPr>
        <w:pStyle w:val="Style2"/>
        <w:keepNext w:val="0"/>
        <w:keepLines w:val="0"/>
        <w:framePr w:w="6466" w:h="307" w:hRule="exact" w:wrap="none" w:vAnchor="page" w:hAnchor="page" w:x="2724" w:y="6960"/>
        <w:widowControl w:val="0"/>
        <w:pBdr>
          <w:bottom w:val="single" w:sz="4" w:space="0" w:color="auto"/>
        </w:pBdr>
        <w:shd w:val="clear" w:color="auto" w:fill="auto"/>
        <w:bidi w:val="0"/>
        <w:spacing w:before="0" w:after="0" w:line="240" w:lineRule="auto"/>
        <w:ind w:left="979" w:right="528" w:firstLine="0"/>
        <w:jc w:val="center"/>
      </w:pPr>
      <w:r>
        <w:rPr>
          <w:rFonts w:ascii="Arial" w:eastAsia="Arial" w:hAnsi="Arial" w:cs="Arial"/>
          <w:b/>
          <w:bCs/>
          <w:color w:val="2E619B"/>
          <w:spacing w:val="0"/>
          <w:w w:val="100"/>
          <w:position w:val="0"/>
        </w:rPr>
        <w:t>ПОНЯТИЕ О КИНЕМАТИЧЕСКИХ СХЕМАХ</w:t>
      </w:r>
    </w:p>
    <w:p>
      <w:pPr>
        <w:pStyle w:val="Style18"/>
        <w:keepNext w:val="0"/>
        <w:keepLines w:val="0"/>
        <w:framePr w:w="6466" w:h="5890" w:hRule="exact" w:wrap="none" w:vAnchor="page" w:hAnchor="page" w:x="2724" w:y="7608"/>
        <w:widowControl w:val="0"/>
        <w:shd w:val="clear" w:color="auto" w:fill="auto"/>
        <w:bidi w:val="0"/>
        <w:spacing w:before="0" w:after="0" w:line="233" w:lineRule="auto"/>
        <w:ind w:left="0" w:right="0"/>
        <w:jc w:val="both"/>
      </w:pPr>
      <w:r>
        <w:rPr>
          <w:spacing w:val="0"/>
          <w:w w:val="100"/>
          <w:position w:val="0"/>
        </w:rPr>
        <w:t>Движения заготовки и инструмента совершаются исполнитель</w:t>
        <w:softHyphen/>
        <w:t>ными (рабочими) органами станка. Движение от электропривода к исполнительным органам передается при помощи кинематических цепей, состоящих из отдельных кинематических передач: ремен</w:t>
        <w:softHyphen/>
        <w:t>ных, зубчатых, кулачковых, винтовых. Представление о том, как передается движение к отдельным исполнительным органам, дает кинематическая схема станка, которая представляет собой услов</w:t>
        <w:softHyphen/>
        <w:t>ное изображение совокупности кинематических цепей станка в одной плоскости (развертка в плоскости чертежа). Кинематиче</w:t>
        <w:softHyphen/>
        <w:t>скую схему располагают, вписывая в контур общего вида станка.</w:t>
      </w:r>
    </w:p>
    <w:p>
      <w:pPr>
        <w:pStyle w:val="Style18"/>
        <w:keepNext w:val="0"/>
        <w:keepLines w:val="0"/>
        <w:framePr w:w="6466" w:h="5890" w:hRule="exact" w:wrap="none" w:vAnchor="page" w:hAnchor="page" w:x="2724" w:y="7608"/>
        <w:widowControl w:val="0"/>
        <w:shd w:val="clear" w:color="auto" w:fill="auto"/>
        <w:bidi w:val="0"/>
        <w:spacing w:before="0" w:after="0" w:line="233" w:lineRule="auto"/>
        <w:ind w:left="0" w:right="0"/>
        <w:jc w:val="both"/>
      </w:pPr>
      <w:r>
        <w:rPr>
          <w:spacing w:val="0"/>
          <w:w w:val="100"/>
          <w:position w:val="0"/>
        </w:rPr>
        <w:t>В качестве приводов могут быть использованы также гидроци</w:t>
        <w:softHyphen/>
        <w:t>линдры и пневмоцилиндры, от которых движение передается че</w:t>
        <w:softHyphen/>
        <w:t>рез кинематические цепи или непосредственно к исполнительным органам станка.</w:t>
      </w:r>
    </w:p>
    <w:p>
      <w:pPr>
        <w:pStyle w:val="Style18"/>
        <w:keepNext w:val="0"/>
        <w:keepLines w:val="0"/>
        <w:framePr w:w="6466" w:h="5890" w:hRule="exact" w:wrap="none" w:vAnchor="page" w:hAnchor="page" w:x="2724" w:y="7608"/>
        <w:widowControl w:val="0"/>
        <w:shd w:val="clear" w:color="auto" w:fill="auto"/>
        <w:bidi w:val="0"/>
        <w:spacing w:before="0" w:after="0" w:line="233" w:lineRule="auto"/>
        <w:ind w:left="0" w:right="0"/>
        <w:jc w:val="both"/>
      </w:pPr>
      <w:r>
        <w:rPr>
          <w:spacing w:val="0"/>
          <w:w w:val="100"/>
          <w:position w:val="0"/>
        </w:rPr>
        <w:t>Условные графические изображения передач, механизмов и отдельных элементов станка выполняются во всех кинематиче</w:t>
        <w:softHyphen/>
        <w:t>ских схемах согласно ГОСТ 2.770—68*, общие требования к вы</w:t>
        <w:softHyphen/>
        <w:t>полнению схем регламентируются ГОСТ 2.701—76, а обозначения общего применения — ГОСТ 2.721—74. Основные из них приве</w:t>
        <w:softHyphen/>
        <w:t>дены в Приложении.</w:t>
      </w:r>
    </w:p>
    <w:p>
      <w:pPr>
        <w:pStyle w:val="Style18"/>
        <w:keepNext w:val="0"/>
        <w:keepLines w:val="0"/>
        <w:framePr w:w="6466" w:h="5890" w:hRule="exact" w:wrap="none" w:vAnchor="page" w:hAnchor="page" w:x="2724" w:y="7608"/>
        <w:widowControl w:val="0"/>
        <w:shd w:val="clear" w:color="auto" w:fill="auto"/>
        <w:bidi w:val="0"/>
        <w:spacing w:before="0" w:after="0" w:line="233" w:lineRule="auto"/>
        <w:ind w:left="0" w:right="0"/>
        <w:jc w:val="both"/>
      </w:pPr>
      <w:bookmarkStart w:id="32" w:name="bookmark32"/>
      <w:r>
        <w:rPr>
          <w:spacing w:val="0"/>
          <w:w w:val="100"/>
          <w:position w:val="0"/>
        </w:rPr>
        <w:t>На кинематических схемах приводятся данные, характеризую</w:t>
        <w:softHyphen/>
        <w:t>щие элементы передач станка: для зубчатых колес указывают число зубьев; для зубчато-реечных передач — модуль (или шаг рейки) и число зубьев реечного колеса; для червячно-реечных пе-</w:t>
      </w:r>
      <w:bookmarkEnd w:id="32"/>
    </w:p>
    <w:p>
      <w:pPr>
        <w:pStyle w:val="Style35"/>
        <w:keepNext w:val="0"/>
        <w:keepLines w:val="0"/>
        <w:framePr w:wrap="none" w:vAnchor="page" w:hAnchor="page" w:x="8781" w:y="13622"/>
        <w:widowControl w:val="0"/>
        <w:shd w:val="clear" w:color="auto" w:fill="auto"/>
        <w:bidi w:val="0"/>
        <w:spacing w:before="0" w:after="0" w:line="240" w:lineRule="auto"/>
        <w:ind w:left="0" w:right="0" w:firstLine="0"/>
        <w:jc w:val="left"/>
      </w:pPr>
      <w:r>
        <w:rPr>
          <w:spacing w:val="0"/>
          <w:w w:val="100"/>
          <w:position w:val="0"/>
        </w:rPr>
        <w:t>31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firstLine="0"/>
        <w:jc w:val="both"/>
      </w:pPr>
      <w:r>
        <w:rPr>
          <w:spacing w:val="0"/>
          <w:w w:val="100"/>
          <w:position w:val="0"/>
        </w:rPr>
        <w:t>редач — модуль (или шаг рейки) и число заходов червяка; для червячных передач — число зубьев червячного колеса и число за</w:t>
        <w:softHyphen/>
        <w:t>ходов червяка; для винтов — шаг и число заходов резьбы, если оно больше одного, а также направление для левой резьбы; для ременных передач — диаметры шкивов и тип ремня; для электро</w:t>
        <w:softHyphen/>
        <w:t>двигателя — тип электродвигателя, мощность и частоту вращения вала электродвигателя.</w:t>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jc w:val="both"/>
      </w:pPr>
      <w:r>
        <w:rPr>
          <w:spacing w:val="0"/>
          <w:w w:val="100"/>
          <w:position w:val="0"/>
        </w:rPr>
        <w:t>На всех валах римскими цифрами проставляют номера. Нуме</w:t>
        <w:softHyphen/>
        <w:t>рацию валов начинают от электродвигателя.</w:t>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jc w:val="both"/>
      </w:pPr>
      <w:r>
        <w:rPr>
          <w:spacing w:val="0"/>
          <w:w w:val="100"/>
          <w:position w:val="0"/>
        </w:rPr>
        <w:t>Для станков, имеющих наряду с механическими передачами гидравлические, электрические и пневматические устройства, составляются соответствующие гидравлические, электрические и пневматические схемы.</w:t>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jc w:val="both"/>
      </w:pPr>
      <w:r>
        <w:rPr>
          <w:spacing w:val="0"/>
          <w:w w:val="100"/>
          <w:position w:val="0"/>
        </w:rPr>
        <w:t>В станке между движениями ведущего (начального) и ведомо</w:t>
        <w:softHyphen/>
        <w:t>го (конечного) звеньев осуществляется связь через кинематиче</w:t>
        <w:softHyphen/>
        <w:t xml:space="preserve">скую цепь; математическое выражение этой связи называют </w:t>
      </w:r>
      <w:r>
        <w:rPr>
          <w:i/>
          <w:iCs/>
          <w:spacing w:val="0"/>
          <w:w w:val="100"/>
          <w:position w:val="0"/>
        </w:rPr>
        <w:t>уравнением, кинематического баланса.</w:t>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jc w:val="both"/>
      </w:pPr>
      <w:r>
        <w:rPr>
          <w:spacing w:val="0"/>
          <w:w w:val="100"/>
          <w:position w:val="0"/>
        </w:rPr>
        <w:t>В уравнение кинематического баланса входят записи предпо</w:t>
        <w:softHyphen/>
        <w:t>лагаемого движения начального звена, преобразуемое передаточ</w:t>
        <w:softHyphen/>
        <w:t>ными отношениями постоянных кинематических пар, входящих в эту кинематическую цепь, и передаточное отношение звена на</w:t>
        <w:softHyphen/>
        <w:t>стройки этой цепи. После знака равенства составляемого уравне</w:t>
        <w:softHyphen/>
        <w:t>ния должно стоять перемещение конечного звена. Решая уравне</w:t>
        <w:softHyphen/>
        <w:t xml:space="preserve">ние относительно неизвестного передаточного отношения звена настройки, получаем </w:t>
      </w:r>
      <w:r>
        <w:rPr>
          <w:i/>
          <w:iCs/>
          <w:spacing w:val="0"/>
          <w:w w:val="100"/>
          <w:position w:val="0"/>
        </w:rPr>
        <w:t>формулу настройки</w:t>
      </w:r>
      <w:r>
        <w:rPr>
          <w:spacing w:val="0"/>
          <w:w w:val="100"/>
          <w:position w:val="0"/>
        </w:rPr>
        <w:t xml:space="preserve"> данной кинематической цепи. Зная передаточное отношение звена настройки, можно на</w:t>
        <w:softHyphen/>
        <w:t>строить кинематическую цепь на любое заданное перемещение и скорость исполнительного органа станка.</w:t>
      </w:r>
    </w:p>
    <w:p>
      <w:pPr>
        <w:pStyle w:val="Style18"/>
        <w:keepNext w:val="0"/>
        <w:keepLines w:val="0"/>
        <w:framePr w:w="6466" w:h="7594" w:hRule="exact" w:wrap="none" w:vAnchor="page" w:hAnchor="page" w:x="2724" w:y="3206"/>
        <w:widowControl w:val="0"/>
        <w:shd w:val="clear" w:color="auto" w:fill="auto"/>
        <w:bidi w:val="0"/>
        <w:spacing w:before="0" w:after="0" w:line="233" w:lineRule="auto"/>
        <w:ind w:left="0" w:right="0"/>
        <w:jc w:val="both"/>
      </w:pPr>
      <w:r>
        <w:rPr>
          <w:spacing w:val="0"/>
          <w:w w:val="100"/>
          <w:position w:val="0"/>
        </w:rPr>
        <w:t>Составление уравнений кинематического баланса и получение формул настройки будет рассмотрено на конкретных примерах при изучении кинематических схем токарных станков в гл. 4.</w:t>
      </w:r>
    </w:p>
    <w:p>
      <w:pPr>
        <w:pStyle w:val="Style126"/>
        <w:keepNext w:val="0"/>
        <w:keepLines w:val="0"/>
        <w:framePr w:w="864" w:h="307" w:hRule="exact" w:wrap="none" w:vAnchor="page" w:hAnchor="page" w:x="2748" w:y="1117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2.3.</w:t>
      </w:r>
    </w:p>
    <w:p>
      <w:pPr>
        <w:pStyle w:val="Style44"/>
        <w:keepNext w:val="0"/>
        <w:keepLines w:val="0"/>
        <w:framePr w:w="6466" w:h="624" w:hRule="exact" w:wrap="none" w:vAnchor="page" w:hAnchor="page" w:x="2724" w:y="11179"/>
        <w:widowControl w:val="0"/>
        <w:pBdr>
          <w:bottom w:val="single" w:sz="4" w:space="0" w:color="auto"/>
        </w:pBdr>
        <w:shd w:val="clear" w:color="auto" w:fill="auto"/>
        <w:bidi w:val="0"/>
        <w:spacing w:before="0" w:after="0"/>
        <w:ind w:left="965" w:right="0" w:firstLine="0"/>
        <w:jc w:val="left"/>
      </w:pPr>
      <w:bookmarkStart w:id="33" w:name="bookmark33"/>
      <w:bookmarkStart w:id="34" w:name="bookmark34"/>
      <w:bookmarkStart w:id="35" w:name="bookmark35"/>
      <w:r>
        <w:rPr>
          <w:spacing w:val="0"/>
          <w:w w:val="100"/>
          <w:position w:val="0"/>
        </w:rPr>
        <w:t>ТИПОВЫЕ ДЕТАЛИ И УЗЛЫ</w:t>
        <w:br/>
        <w:t>МЕТАЛЛОРЕЖУЩИХ СТАНКОВ</w:t>
      </w:r>
      <w:bookmarkEnd w:id="33"/>
      <w:bookmarkEnd w:id="34"/>
      <w:bookmarkEnd w:id="35"/>
    </w:p>
    <w:p>
      <w:pPr>
        <w:pStyle w:val="Style18"/>
        <w:keepNext w:val="0"/>
        <w:keepLines w:val="0"/>
        <w:framePr w:w="6466" w:h="1464" w:hRule="exact" w:wrap="none" w:vAnchor="page" w:hAnchor="page" w:x="2724" w:y="12033"/>
        <w:widowControl w:val="0"/>
        <w:shd w:val="clear" w:color="auto" w:fill="auto"/>
        <w:bidi w:val="0"/>
        <w:spacing w:before="0" w:after="0" w:line="233" w:lineRule="auto"/>
        <w:ind w:left="0" w:right="0"/>
        <w:jc w:val="both"/>
      </w:pPr>
      <w:r>
        <w:rPr>
          <w:b/>
          <w:bCs/>
          <w:spacing w:val="0"/>
          <w:w w:val="100"/>
          <w:position w:val="0"/>
        </w:rPr>
        <w:t xml:space="preserve">Станины и направляющие. </w:t>
      </w:r>
      <w:r>
        <w:rPr>
          <w:i/>
          <w:iCs/>
          <w:spacing w:val="0"/>
          <w:w w:val="100"/>
          <w:position w:val="0"/>
        </w:rPr>
        <w:t>Несущую систему</w:t>
      </w:r>
      <w:r>
        <w:rPr>
          <w:spacing w:val="0"/>
          <w:w w:val="100"/>
          <w:position w:val="0"/>
        </w:rPr>
        <w:t xml:space="preserve"> станка образует совокупность его элементов, через которые замыкаются силы, возникающие между инструментом и заготовкой в процессе ре</w:t>
        <w:softHyphen/>
        <w:t>зания. Основными элементами несущей системы станка являют</w:t>
        <w:softHyphen/>
        <w:t>ся станина и корпусные детали (поперечины, хоботы, ползуны, плиты, столы, суппорты и т.п.).</w:t>
      </w:r>
    </w:p>
    <w:p>
      <w:pPr>
        <w:pStyle w:val="Style35"/>
        <w:keepNext w:val="0"/>
        <w:keepLines w:val="0"/>
        <w:framePr w:w="6456" w:h="278" w:hRule="exact" w:wrap="none" w:vAnchor="page" w:hAnchor="page" w:x="2729" w:y="13680"/>
        <w:widowControl w:val="0"/>
        <w:shd w:val="clear" w:color="auto" w:fill="auto"/>
        <w:bidi w:val="0"/>
        <w:spacing w:before="0" w:after="0" w:line="240" w:lineRule="auto"/>
        <w:ind w:left="0" w:right="0" w:firstLine="0"/>
        <w:jc w:val="left"/>
      </w:pPr>
      <w:r>
        <w:rPr>
          <w:spacing w:val="0"/>
          <w:w w:val="100"/>
          <w:position w:val="0"/>
        </w:rPr>
        <w:t>32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1745615</wp:posOffset>
                </wp:positionH>
                <wp:positionV relativeFrom="page">
                  <wp:posOffset>4451985</wp:posOffset>
                </wp:positionV>
                <wp:extent cx="4072255" cy="0"/>
                <wp:wrapNone/>
                <wp:docPr id="27" name="Shape 27"/>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45000000000002pt;margin-top:350.55000000000001pt;width:320.65000000000003pt;height:0;z-index:-251658240;mso-position-horizontal-relative:page;mso-position-vertical-relative:page">
                <v:stroke weight="2.3999999999999999pt"/>
              </v:shape>
            </w:pict>
          </mc:Fallback>
        </mc:AlternateContent>
      </w:r>
    </w:p>
    <w:p>
      <w:pPr>
        <w:pStyle w:val="Style18"/>
        <w:keepNext w:val="0"/>
        <w:keepLines w:val="0"/>
        <w:framePr w:w="6461" w:h="3446" w:hRule="exact" w:wrap="none" w:vAnchor="page" w:hAnchor="page" w:x="2726" w:y="3206"/>
        <w:widowControl w:val="0"/>
        <w:shd w:val="clear" w:color="auto" w:fill="auto"/>
        <w:bidi w:val="0"/>
        <w:spacing w:before="0" w:after="0" w:line="233" w:lineRule="auto"/>
        <w:ind w:left="0" w:right="0"/>
        <w:jc w:val="both"/>
      </w:pPr>
      <w:r>
        <w:rPr>
          <w:i/>
          <w:iCs/>
          <w:spacing w:val="0"/>
          <w:w w:val="100"/>
          <w:position w:val="0"/>
        </w:rPr>
        <w:t>Станина</w:t>
      </w:r>
      <w:r>
        <w:rPr>
          <w:spacing w:val="0"/>
          <w:w w:val="100"/>
          <w:position w:val="0"/>
        </w:rPr>
        <w:t xml:space="preserve"> служит для монтажа деталей и узлов станка, относи</w:t>
        <w:softHyphen/>
        <w:t>тельно нее ориентируются и перемещаются подвижные детали и узлы. Станина, как и другие элементы несущей системы, должна обеспечивать в течение срока службы станка возможность обра</w:t>
        <w:softHyphen/>
        <w:t>ботки заготовок с заданными режимами и точностью. Это дости</w:t>
        <w:softHyphen/>
        <w:t>гается правильным выбором конструкции, материала станины и технологии ее изготовления для обеспечения необходимых жест</w:t>
        <w:softHyphen/>
        <w:t>кости, виброустойчивости и износостойкости направляющих.</w:t>
      </w:r>
    </w:p>
    <w:p>
      <w:pPr>
        <w:pStyle w:val="Style18"/>
        <w:keepNext w:val="0"/>
        <w:keepLines w:val="0"/>
        <w:framePr w:w="6461" w:h="3446" w:hRule="exact" w:wrap="none" w:vAnchor="page" w:hAnchor="page" w:x="2726" w:y="3206"/>
        <w:widowControl w:val="0"/>
        <w:shd w:val="clear" w:color="auto" w:fill="auto"/>
        <w:bidi w:val="0"/>
        <w:spacing w:before="0" w:after="0" w:line="233" w:lineRule="auto"/>
        <w:ind w:left="0" w:right="0"/>
        <w:jc w:val="both"/>
      </w:pPr>
      <w:r>
        <w:rPr>
          <w:spacing w:val="0"/>
          <w:w w:val="100"/>
          <w:position w:val="0"/>
        </w:rPr>
        <w:t>Станины подразделяют на горизонтальные и вертикальные (стой</w:t>
        <w:softHyphen/>
        <w:t>ки). Форма сечения горизонтальных станин (рис. 2.8, а) определяет</w:t>
        <w:softHyphen/>
        <w:t>ся многими факторами: расположением направляющих, условиями удаления стружки и охлаждающей жидкости, условиями размеще</w:t>
        <w:softHyphen/>
        <w:t>ния резервуаров для охлаждающей жидкости и смазочного матери</w:t>
        <w:softHyphen/>
        <w:t>ала, а также защитных устройств, необходимостью установки на</w:t>
      </w:r>
    </w:p>
    <w:p>
      <w:pPr>
        <w:framePr w:wrap="none" w:vAnchor="page" w:hAnchor="page" w:x="3854" w:y="7257"/>
        <w:widowControl w:val="0"/>
        <w:rPr>
          <w:sz w:val="2"/>
          <w:szCs w:val="2"/>
        </w:rPr>
      </w:pPr>
      <w:r>
        <w:drawing>
          <wp:inline>
            <wp:extent cx="682625" cy="621665"/>
            <wp:docPr id="28" name="Picutre 28"/>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stretch/>
                  </pic:blipFill>
                  <pic:spPr>
                    <a:xfrm>
                      <a:ext cx="682625" cy="621665"/>
                    </a:xfrm>
                    <a:prstGeom prst="rect"/>
                  </pic:spPr>
                </pic:pic>
              </a:graphicData>
            </a:graphic>
          </wp:inline>
        </w:drawing>
      </w:r>
    </w:p>
    <w:p>
      <w:pPr>
        <w:framePr w:wrap="none" w:vAnchor="page" w:hAnchor="page" w:x="5313" w:y="7238"/>
        <w:widowControl w:val="0"/>
        <w:rPr>
          <w:sz w:val="2"/>
          <w:szCs w:val="2"/>
        </w:rPr>
      </w:pPr>
      <w:r>
        <w:drawing>
          <wp:inline>
            <wp:extent cx="841375" cy="597535"/>
            <wp:docPr id="29" name="Picutre 29"/>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9"/>
                    <a:stretch/>
                  </pic:blipFill>
                  <pic:spPr>
                    <a:xfrm>
                      <a:ext cx="841375" cy="597535"/>
                    </a:xfrm>
                    <a:prstGeom prst="rect"/>
                  </pic:spPr>
                </pic:pic>
              </a:graphicData>
            </a:graphic>
          </wp:inline>
        </w:drawing>
      </w:r>
    </w:p>
    <w:p>
      <w:pPr>
        <w:framePr w:wrap="none" w:vAnchor="page" w:hAnchor="page" w:x="6897" w:y="7214"/>
        <w:widowControl w:val="0"/>
        <w:rPr>
          <w:sz w:val="2"/>
          <w:szCs w:val="2"/>
        </w:rPr>
      </w:pPr>
      <w:r>
        <w:drawing>
          <wp:inline>
            <wp:extent cx="743585" cy="603250"/>
            <wp:docPr id="30" name="Picutre 30"/>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1"/>
                    <a:stretch/>
                  </pic:blipFill>
                  <pic:spPr>
                    <a:xfrm>
                      <a:ext cx="743585" cy="603250"/>
                    </a:xfrm>
                    <a:prstGeom prst="rect"/>
                  </pic:spPr>
                </pic:pic>
              </a:graphicData>
            </a:graphic>
          </wp:inline>
        </w:drawing>
      </w:r>
    </w:p>
    <w:p>
      <w:pPr>
        <w:framePr w:wrap="none" w:vAnchor="page" w:hAnchor="page" w:x="3893" w:y="8438"/>
        <w:widowControl w:val="0"/>
        <w:rPr>
          <w:sz w:val="2"/>
          <w:szCs w:val="2"/>
        </w:rPr>
      </w:pPr>
      <w:r>
        <w:drawing>
          <wp:inline>
            <wp:extent cx="810895" cy="591185"/>
            <wp:docPr id="31" name="Picutre 31"/>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a:stretch/>
                  </pic:blipFill>
                  <pic:spPr>
                    <a:xfrm>
                      <a:ext cx="810895" cy="591185"/>
                    </a:xfrm>
                    <a:prstGeom prst="rect"/>
                  </pic:spPr>
                </pic:pic>
              </a:graphicData>
            </a:graphic>
          </wp:inline>
        </w:drawing>
      </w:r>
    </w:p>
    <w:p>
      <w:pPr>
        <w:framePr w:wrap="none" w:vAnchor="page" w:hAnchor="page" w:x="5606" w:y="8419"/>
        <w:widowControl w:val="0"/>
        <w:rPr>
          <w:sz w:val="2"/>
          <w:szCs w:val="2"/>
        </w:rPr>
      </w:pPr>
      <w:r>
        <w:drawing>
          <wp:inline>
            <wp:extent cx="1536065" cy="603250"/>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5"/>
                    <a:stretch/>
                  </pic:blipFill>
                  <pic:spPr>
                    <a:xfrm>
                      <a:ext cx="1536065" cy="603250"/>
                    </a:xfrm>
                    <a:prstGeom prst="rect"/>
                  </pic:spPr>
                </pic:pic>
              </a:graphicData>
            </a:graphic>
          </wp:inline>
        </w:drawing>
      </w:r>
    </w:p>
    <w:p>
      <w:pPr>
        <w:pStyle w:val="Style67"/>
        <w:keepNext w:val="0"/>
        <w:keepLines w:val="0"/>
        <w:framePr w:wrap="none" w:vAnchor="page" w:hAnchor="page" w:x="5889" w:y="9513"/>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а</w:t>
      </w:r>
    </w:p>
    <w:p>
      <w:pPr>
        <w:framePr w:wrap="none" w:vAnchor="page" w:hAnchor="page" w:x="4301" w:y="10056"/>
        <w:widowControl w:val="0"/>
        <w:rPr>
          <w:sz w:val="2"/>
          <w:szCs w:val="2"/>
        </w:rPr>
      </w:pPr>
      <w:r>
        <w:drawing>
          <wp:inline>
            <wp:extent cx="792480" cy="774065"/>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a:stretch/>
                  </pic:blipFill>
                  <pic:spPr>
                    <a:xfrm>
                      <a:ext cx="792480" cy="774065"/>
                    </a:xfrm>
                    <a:prstGeom prst="rect"/>
                  </pic:spPr>
                </pic:pic>
              </a:graphicData>
            </a:graphic>
          </wp:inline>
        </w:drawing>
      </w:r>
    </w:p>
    <w:p>
      <w:pPr>
        <w:framePr w:wrap="none" w:vAnchor="page" w:hAnchor="page" w:x="5957" w:y="10084"/>
        <w:widowControl w:val="0"/>
        <w:rPr>
          <w:sz w:val="2"/>
          <w:szCs w:val="2"/>
        </w:rPr>
      </w:pPr>
      <w:r>
        <w:drawing>
          <wp:inline>
            <wp:extent cx="1060450" cy="725170"/>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9"/>
                    <a:stretch/>
                  </pic:blipFill>
                  <pic:spPr>
                    <a:xfrm>
                      <a:ext cx="1060450" cy="725170"/>
                    </a:xfrm>
                    <a:prstGeom prst="rect"/>
                  </pic:spPr>
                </pic:pic>
              </a:graphicData>
            </a:graphic>
          </wp:inline>
        </w:drawing>
      </w:r>
    </w:p>
    <w:p>
      <w:pPr>
        <w:framePr w:wrap="none" w:vAnchor="page" w:hAnchor="page" w:x="3768" w:y="11371"/>
        <w:widowControl w:val="0"/>
        <w:rPr>
          <w:sz w:val="2"/>
          <w:szCs w:val="2"/>
        </w:rPr>
      </w:pPr>
      <w:r>
        <w:drawing>
          <wp:inline>
            <wp:extent cx="2785745" cy="847090"/>
            <wp:docPr id="35" name="Picutre 35"/>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1"/>
                    <a:stretch/>
                  </pic:blipFill>
                  <pic:spPr>
                    <a:xfrm>
                      <a:ext cx="2785745" cy="847090"/>
                    </a:xfrm>
                    <a:prstGeom prst="rect"/>
                  </pic:spPr>
                </pic:pic>
              </a:graphicData>
            </a:graphic>
          </wp:inline>
        </w:drawing>
      </w:r>
    </w:p>
    <w:p>
      <w:pPr>
        <w:pStyle w:val="Style67"/>
        <w:keepNext w:val="0"/>
        <w:keepLines w:val="0"/>
        <w:framePr w:wrap="none" w:vAnchor="page" w:hAnchor="page" w:x="5885" w:y="12854"/>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б</w:t>
      </w:r>
    </w:p>
    <w:p>
      <w:pPr>
        <w:pStyle w:val="Style67"/>
        <w:keepNext w:val="0"/>
        <w:keepLines w:val="0"/>
        <w:framePr w:wrap="none" w:vAnchor="page" w:hAnchor="page" w:x="2741" w:y="13257"/>
        <w:widowControl w:val="0"/>
        <w:shd w:val="clear" w:color="auto" w:fill="auto"/>
        <w:bidi w:val="0"/>
        <w:spacing w:before="0" w:after="0" w:line="240" w:lineRule="auto"/>
        <w:ind w:left="0" w:right="0" w:firstLine="0"/>
        <w:jc w:val="left"/>
      </w:pPr>
      <w:r>
        <w:rPr>
          <w:spacing w:val="0"/>
          <w:w w:val="100"/>
          <w:position w:val="0"/>
        </w:rPr>
        <w:t>Рис. 2.8. Сечения горизонтальных (</w:t>
      </w:r>
      <w:r>
        <w:rPr>
          <w:i/>
          <w:iCs/>
          <w:spacing w:val="0"/>
          <w:w w:val="100"/>
          <w:position w:val="0"/>
        </w:rPr>
        <w:t>а</w:t>
      </w:r>
      <w:r>
        <w:rPr>
          <w:spacing w:val="0"/>
          <w:w w:val="100"/>
          <w:position w:val="0"/>
        </w:rPr>
        <w:t>) и вертикальных (</w:t>
      </w:r>
      <w:r>
        <w:rPr>
          <w:i/>
          <w:iCs/>
          <w:spacing w:val="0"/>
          <w:w w:val="100"/>
          <w:position w:val="0"/>
        </w:rPr>
        <w:t>б</w:t>
      </w:r>
      <w:r>
        <w:rPr>
          <w:spacing w:val="0"/>
          <w:w w:val="100"/>
          <w:position w:val="0"/>
        </w:rPr>
        <w:t>) станин</w:t>
      </w:r>
    </w:p>
    <w:p>
      <w:pPr>
        <w:pStyle w:val="Style35"/>
        <w:keepNext w:val="0"/>
        <w:keepLines w:val="0"/>
        <w:framePr w:wrap="none" w:vAnchor="page" w:hAnchor="page" w:x="8784" w:y="13622"/>
        <w:widowControl w:val="0"/>
        <w:shd w:val="clear" w:color="auto" w:fill="auto"/>
        <w:bidi w:val="0"/>
        <w:spacing w:before="0" w:after="0" w:line="240" w:lineRule="auto"/>
        <w:ind w:left="0" w:right="0" w:firstLine="0"/>
        <w:jc w:val="left"/>
      </w:pPr>
      <w:r>
        <w:rPr>
          <w:spacing w:val="0"/>
          <w:w w:val="100"/>
          <w:position w:val="0"/>
        </w:rPr>
        <w:t>33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1753235</wp:posOffset>
                </wp:positionH>
                <wp:positionV relativeFrom="page">
                  <wp:posOffset>3629025</wp:posOffset>
                </wp:positionV>
                <wp:extent cx="4072255" cy="0"/>
                <wp:wrapNone/>
                <wp:docPr id="36" name="Shape 36"/>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8.05000000000001pt;margin-top:285.75pt;width:320.65000000000003pt;height:0;z-index:-251658240;mso-position-horizontal-relative:page;mso-position-vertical-relative:page">
                <v:stroke weight="2.3999999999999999pt"/>
              </v:shape>
            </w:pict>
          </mc:Fallback>
        </mc:AlternateContent>
      </w:r>
    </w:p>
    <w:p>
      <w:pPr>
        <w:framePr w:wrap="none" w:vAnchor="page" w:hAnchor="page" w:x="2863" w:y="3264"/>
        <w:widowControl w:val="0"/>
        <w:rPr>
          <w:sz w:val="2"/>
          <w:szCs w:val="2"/>
        </w:rPr>
      </w:pPr>
      <w:r>
        <w:drawing>
          <wp:inline>
            <wp:extent cx="652145" cy="682625"/>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3"/>
                    <a:stretch/>
                  </pic:blipFill>
                  <pic:spPr>
                    <a:xfrm>
                      <a:ext cx="652145" cy="682625"/>
                    </a:xfrm>
                    <a:prstGeom prst="rect"/>
                  </pic:spPr>
                </pic:pic>
              </a:graphicData>
            </a:graphic>
          </wp:inline>
        </w:drawing>
      </w:r>
    </w:p>
    <w:p>
      <w:pPr>
        <w:framePr w:wrap="none" w:vAnchor="page" w:hAnchor="page" w:x="4303" w:y="3240"/>
        <w:widowControl w:val="0"/>
        <w:rPr>
          <w:sz w:val="2"/>
          <w:szCs w:val="2"/>
        </w:rPr>
      </w:pPr>
      <w:r>
        <w:drawing>
          <wp:inline>
            <wp:extent cx="3035935" cy="707390"/>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5"/>
                    <a:stretch/>
                  </pic:blipFill>
                  <pic:spPr>
                    <a:xfrm>
                      <a:ext cx="3035935" cy="707390"/>
                    </a:xfrm>
                    <a:prstGeom prst="rect"/>
                  </pic:spPr>
                </pic:pic>
              </a:graphicData>
            </a:graphic>
          </wp:inline>
        </w:drawing>
      </w:r>
    </w:p>
    <w:p>
      <w:pPr>
        <w:pStyle w:val="Style67"/>
        <w:keepNext w:val="0"/>
        <w:keepLines w:val="0"/>
        <w:framePr w:wrap="none" w:vAnchor="page" w:hAnchor="page" w:x="4802" w:y="443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б</w:t>
      </w:r>
    </w:p>
    <w:p>
      <w:pPr>
        <w:pStyle w:val="Style67"/>
        <w:keepNext w:val="0"/>
        <w:keepLines w:val="0"/>
        <w:framePr w:wrap="none" w:vAnchor="page" w:hAnchor="page" w:x="6626" w:y="443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в</w:t>
      </w:r>
    </w:p>
    <w:p>
      <w:pPr>
        <w:pStyle w:val="Style67"/>
        <w:keepNext w:val="0"/>
        <w:keepLines w:val="0"/>
        <w:framePr w:w="6254" w:h="662" w:hRule="exact" w:wrap="none" w:vAnchor="page" w:hAnchor="page" w:x="2753" w:y="4843"/>
        <w:widowControl w:val="0"/>
        <w:shd w:val="clear" w:color="auto" w:fill="auto"/>
        <w:bidi w:val="0"/>
        <w:spacing w:before="0" w:after="0" w:line="240" w:lineRule="auto"/>
        <w:ind w:left="960" w:right="0" w:hanging="960"/>
        <w:jc w:val="left"/>
      </w:pPr>
      <w:r>
        <w:rPr>
          <w:spacing w:val="0"/>
          <w:w w:val="100"/>
          <w:position w:val="0"/>
        </w:rPr>
        <w:t>Рис. 2.9. Регулировочные элементы с продольным (</w:t>
      </w:r>
      <w:r>
        <w:rPr>
          <w:i/>
          <w:iCs/>
          <w:spacing w:val="0"/>
          <w:w w:val="100"/>
          <w:position w:val="0"/>
        </w:rPr>
        <w:t>а</w:t>
      </w:r>
      <w:r>
        <w:rPr>
          <w:spacing w:val="0"/>
          <w:w w:val="100"/>
          <w:position w:val="0"/>
        </w:rPr>
        <w:t>) и попереч</w:t>
        <w:softHyphen/>
        <w:t>ным (</w:t>
      </w:r>
      <w:r>
        <w:rPr>
          <w:i/>
          <w:iCs/>
          <w:spacing w:val="0"/>
          <w:w w:val="100"/>
          <w:position w:val="0"/>
        </w:rPr>
        <w:t>б</w:t>
      </w:r>
      <w:r>
        <w:rPr>
          <w:spacing w:val="0"/>
          <w:w w:val="100"/>
          <w:position w:val="0"/>
        </w:rPr>
        <w:t>) клиньями, с поджимной (</w:t>
      </w:r>
      <w:r>
        <w:rPr>
          <w:i/>
          <w:iCs/>
          <w:spacing w:val="0"/>
          <w:w w:val="100"/>
          <w:position w:val="0"/>
        </w:rPr>
        <w:t>в</w:t>
      </w:r>
      <w:r>
        <w:rPr>
          <w:spacing w:val="0"/>
          <w:w w:val="100"/>
          <w:position w:val="0"/>
        </w:rPr>
        <w:t>) и накладной пригоня</w:t>
        <w:softHyphen/>
        <w:t>емой (</w:t>
      </w:r>
      <w:r>
        <w:rPr>
          <w:i/>
          <w:iCs/>
          <w:spacing w:val="0"/>
          <w:w w:val="100"/>
          <w:position w:val="0"/>
        </w:rPr>
        <w:t>г</w:t>
      </w:r>
      <w:r>
        <w:rPr>
          <w:spacing w:val="0"/>
          <w:w w:val="100"/>
          <w:position w:val="0"/>
        </w:rPr>
        <w:t>) планками</w:t>
      </w:r>
    </w:p>
    <w:p>
      <w:pPr>
        <w:pStyle w:val="Style18"/>
        <w:keepNext w:val="0"/>
        <w:keepLines w:val="0"/>
        <w:framePr w:w="6466" w:h="7603" w:hRule="exact" w:wrap="none" w:vAnchor="page" w:hAnchor="page" w:x="2724" w:y="5889"/>
        <w:widowControl w:val="0"/>
        <w:shd w:val="clear" w:color="auto" w:fill="auto"/>
        <w:bidi w:val="0"/>
        <w:spacing w:before="0" w:after="0" w:line="233" w:lineRule="auto"/>
        <w:ind w:left="0" w:right="0" w:firstLine="0"/>
        <w:jc w:val="both"/>
      </w:pPr>
      <w:r>
        <w:rPr>
          <w:spacing w:val="0"/>
          <w:w w:val="100"/>
          <w:position w:val="0"/>
        </w:rPr>
        <w:t>ней подвижных и неподвижных узлов, условиями жесткости, удоб</w:t>
        <w:softHyphen/>
        <w:t>ством проведения ремонтных работ и т. п. Форма сечения вертикаль</w:t>
        <w:softHyphen/>
        <w:t xml:space="preserve">ных станин (рис. 2.8, </w:t>
      </w:r>
      <w:r>
        <w:rPr>
          <w:i/>
          <w:iCs/>
          <w:spacing w:val="0"/>
          <w:w w:val="100"/>
          <w:position w:val="0"/>
        </w:rPr>
        <w:t>б</w:t>
      </w:r>
      <w:r>
        <w:rPr>
          <w:spacing w:val="0"/>
          <w:w w:val="100"/>
          <w:position w:val="0"/>
        </w:rPr>
        <w:t>) определяется главным образом требовани</w:t>
        <w:softHyphen/>
        <w:t>ями к жесткости. В целях повышения жесткости станины выполня</w:t>
        <w:softHyphen/>
        <w:t>ют с двойными стенками или сплошного сечения, замкнутым кон</w:t>
        <w:softHyphen/>
        <w:t>туром, увеличенным числом перегородок и ребер; с этой же целью исключают люки и окна или уменьшают их размеры.</w:t>
      </w:r>
    </w:p>
    <w:p>
      <w:pPr>
        <w:pStyle w:val="Style18"/>
        <w:keepNext w:val="0"/>
        <w:keepLines w:val="0"/>
        <w:framePr w:w="6466" w:h="7603" w:hRule="exact" w:wrap="none" w:vAnchor="page" w:hAnchor="page" w:x="2724" w:y="5889"/>
        <w:widowControl w:val="0"/>
        <w:shd w:val="clear" w:color="auto" w:fill="auto"/>
        <w:bidi w:val="0"/>
        <w:spacing w:before="0" w:after="0" w:line="233" w:lineRule="auto"/>
        <w:ind w:left="0" w:right="0"/>
        <w:jc w:val="both"/>
      </w:pPr>
      <w:r>
        <w:rPr>
          <w:spacing w:val="0"/>
          <w:w w:val="100"/>
          <w:position w:val="0"/>
        </w:rPr>
        <w:t>Основными материалами для изготовления служат чугун — для литых станин, сталь — для сварных. Для изготовления станин тяжелых станков иногда применяется железобетон. Для станин станков высокой точности применяется искусственный матери</w:t>
        <w:softHyphen/>
        <w:t>ал — синтегран, изготовляемый на основе крошки минеральных материалов и смолы. Этот материал характеризуется незначитель</w:t>
        <w:softHyphen/>
        <w:t>ными тепловыми деформациями.</w:t>
      </w:r>
    </w:p>
    <w:p>
      <w:pPr>
        <w:pStyle w:val="Style18"/>
        <w:keepNext w:val="0"/>
        <w:keepLines w:val="0"/>
        <w:framePr w:w="6466" w:h="7603" w:hRule="exact" w:wrap="none" w:vAnchor="page" w:hAnchor="page" w:x="2724" w:y="5889"/>
        <w:widowControl w:val="0"/>
        <w:shd w:val="clear" w:color="auto" w:fill="auto"/>
        <w:bidi w:val="0"/>
        <w:spacing w:before="0" w:after="0" w:line="233" w:lineRule="auto"/>
        <w:ind w:left="0" w:right="0"/>
        <w:jc w:val="both"/>
      </w:pPr>
      <w:r>
        <w:rPr>
          <w:spacing w:val="0"/>
          <w:w w:val="100"/>
          <w:position w:val="0"/>
        </w:rPr>
        <w:t>Требуемое взаимное расположение узлов станка и возмож</w:t>
        <w:softHyphen/>
        <w:t xml:space="preserve">ность относительного перемещения инструмента и заготовки обеспечивают </w:t>
      </w:r>
      <w:r>
        <w:rPr>
          <w:i/>
          <w:iCs/>
          <w:spacing w:val="0"/>
          <w:w w:val="100"/>
          <w:position w:val="0"/>
        </w:rPr>
        <w:t>направляющие.</w:t>
      </w:r>
      <w:r>
        <w:rPr>
          <w:spacing w:val="0"/>
          <w:w w:val="100"/>
          <w:position w:val="0"/>
        </w:rPr>
        <w:t xml:space="preserve"> Для перемещения узла направляю</w:t>
        <w:softHyphen/>
        <w:t>щие должны допускать только одну степень свободы движения. Это достигается соответствующей конструкцией направляющих или силовым замыканием (действием сил тяжести, подпружинен</w:t>
        <w:softHyphen/>
        <w:t>ных элементов и т.п.).</w:t>
      </w:r>
    </w:p>
    <w:p>
      <w:pPr>
        <w:pStyle w:val="Style18"/>
        <w:keepNext w:val="0"/>
        <w:keepLines w:val="0"/>
        <w:framePr w:w="6466" w:h="7603" w:hRule="exact" w:wrap="none" w:vAnchor="page" w:hAnchor="page" w:x="2724" w:y="5889"/>
        <w:widowControl w:val="0"/>
        <w:shd w:val="clear" w:color="auto" w:fill="auto"/>
        <w:bidi w:val="0"/>
        <w:spacing w:before="0" w:after="0" w:line="233" w:lineRule="auto"/>
        <w:ind w:left="0" w:right="0"/>
        <w:jc w:val="both"/>
      </w:pPr>
      <w:r>
        <w:rPr>
          <w:spacing w:val="0"/>
          <w:w w:val="100"/>
          <w:position w:val="0"/>
        </w:rPr>
        <w:t>Для регулирования начальных зазоров или натягов и восста</w:t>
        <w:softHyphen/>
        <w:t>новления начальных показателей в процессе эксплуатации (на</w:t>
        <w:softHyphen/>
        <w:t>пример, вследствие изнашивания поверхностей скольжения) пре</w:t>
        <w:softHyphen/>
        <w:t>дусматривают регулирующие элементы (рис. 2.9): клинья с про</w:t>
        <w:softHyphen/>
        <w:t>дольным и поперечным перемещением; подвижные планки; на</w:t>
        <w:softHyphen/>
        <w:t>кладные пригоняемые планки и другие устройства.</w:t>
      </w:r>
    </w:p>
    <w:p>
      <w:pPr>
        <w:pStyle w:val="Style18"/>
        <w:keepNext w:val="0"/>
        <w:keepLines w:val="0"/>
        <w:framePr w:w="6466" w:h="7603" w:hRule="exact" w:wrap="none" w:vAnchor="page" w:hAnchor="page" w:x="2724" w:y="5889"/>
        <w:widowControl w:val="0"/>
        <w:shd w:val="clear" w:color="auto" w:fill="auto"/>
        <w:bidi w:val="0"/>
        <w:spacing w:before="0" w:after="0" w:line="233" w:lineRule="auto"/>
        <w:ind w:left="0" w:right="0"/>
        <w:jc w:val="both"/>
      </w:pPr>
      <w:r>
        <w:rPr>
          <w:spacing w:val="0"/>
          <w:w w:val="100"/>
          <w:position w:val="0"/>
        </w:rPr>
        <w:t>По назначению и конструктивному исполнению направляю</w:t>
        <w:softHyphen/>
        <w:t>щие можно классифицировать по следующим признакам:</w:t>
      </w:r>
    </w:p>
    <w:p>
      <w:pPr>
        <w:pStyle w:val="Style18"/>
        <w:keepNext w:val="0"/>
        <w:keepLines w:val="0"/>
        <w:framePr w:w="6466" w:h="7603" w:hRule="exact" w:wrap="none" w:vAnchor="page" w:hAnchor="page" w:x="2724" w:y="5889"/>
        <w:widowControl w:val="0"/>
        <w:shd w:val="clear" w:color="auto" w:fill="auto"/>
        <w:bidi w:val="0"/>
        <w:spacing w:before="0" w:after="0" w:line="240" w:lineRule="auto"/>
        <w:ind w:left="980" w:right="0" w:hanging="260"/>
        <w:jc w:val="both"/>
      </w:pPr>
      <w:r>
        <w:rPr>
          <w:color w:val="2E619B"/>
          <w:spacing w:val="0"/>
          <w:w w:val="100"/>
          <w:position w:val="0"/>
        </w:rPr>
        <w:t xml:space="preserve">■ </w:t>
      </w:r>
      <w:r>
        <w:rPr>
          <w:spacing w:val="0"/>
          <w:w w:val="100"/>
          <w:position w:val="0"/>
        </w:rPr>
        <w:t>по виду движения: направляющие главного движения (на</w:t>
        <w:softHyphen/>
        <w:t>пример, стол-станина продольно-строгального станка);</w:t>
      </w:r>
    </w:p>
    <w:p>
      <w:pPr>
        <w:pStyle w:val="Style35"/>
        <w:keepNext w:val="0"/>
        <w:keepLines w:val="0"/>
        <w:framePr w:w="6466" w:h="278" w:hRule="exact" w:wrap="none" w:vAnchor="page" w:hAnchor="page" w:x="2724" w:y="13680"/>
        <w:widowControl w:val="0"/>
        <w:shd w:val="clear" w:color="auto" w:fill="auto"/>
        <w:bidi w:val="0"/>
        <w:spacing w:before="0" w:after="0" w:line="240" w:lineRule="auto"/>
        <w:ind w:left="0" w:right="0" w:firstLine="0"/>
        <w:jc w:val="left"/>
      </w:pPr>
      <w:r>
        <w:rPr>
          <w:spacing w:val="0"/>
          <w:w w:val="100"/>
          <w:position w:val="0"/>
        </w:rPr>
        <w:t>34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6533" w:hRule="exact" w:wrap="none" w:vAnchor="page" w:hAnchor="page" w:x="2729" w:y="3206"/>
        <w:widowControl w:val="0"/>
        <w:shd w:val="clear" w:color="auto" w:fill="auto"/>
        <w:bidi w:val="0"/>
        <w:spacing w:before="0" w:after="0" w:line="233" w:lineRule="auto"/>
        <w:ind w:left="980" w:right="0" w:firstLine="0"/>
        <w:jc w:val="both"/>
      </w:pPr>
      <w:r>
        <w:rPr>
          <w:spacing w:val="0"/>
          <w:w w:val="100"/>
          <w:position w:val="0"/>
        </w:rPr>
        <w:t>направляющие движения подачи; направляющие пере</w:t>
        <w:softHyphen/>
        <w:t>становки сопряженных и вспомогательных деталей и уз</w:t>
        <w:softHyphen/>
        <w:t>лов, неподвижных в процессе обработки;</w:t>
      </w:r>
    </w:p>
    <w:p>
      <w:pPr>
        <w:pStyle w:val="Style18"/>
        <w:keepNext w:val="0"/>
        <w:keepLines w:val="0"/>
        <w:framePr w:w="6456" w:h="6533" w:hRule="exact" w:wrap="none" w:vAnchor="page" w:hAnchor="page" w:x="2729" w:y="3206"/>
        <w:widowControl w:val="0"/>
        <w:numPr>
          <w:ilvl w:val="0"/>
          <w:numId w:val="3"/>
        </w:numPr>
        <w:shd w:val="clear" w:color="auto" w:fill="auto"/>
        <w:tabs>
          <w:tab w:pos="990" w:val="left"/>
        </w:tabs>
        <w:bidi w:val="0"/>
        <w:spacing w:before="0" w:after="0" w:line="240" w:lineRule="auto"/>
        <w:ind w:left="980" w:right="0" w:hanging="260"/>
        <w:jc w:val="both"/>
      </w:pPr>
      <w:bookmarkStart w:id="36" w:name="bookmark36"/>
      <w:bookmarkEnd w:id="36"/>
      <w:r>
        <w:rPr>
          <w:spacing w:val="0"/>
          <w:w w:val="100"/>
          <w:position w:val="0"/>
        </w:rPr>
        <w:t>траектории движения: направляющие прямолинейного и кругового движения;</w:t>
      </w:r>
    </w:p>
    <w:p>
      <w:pPr>
        <w:pStyle w:val="Style18"/>
        <w:keepNext w:val="0"/>
        <w:keepLines w:val="0"/>
        <w:framePr w:w="6456" w:h="6533" w:hRule="exact" w:wrap="none" w:vAnchor="page" w:hAnchor="page" w:x="2729" w:y="3206"/>
        <w:widowControl w:val="0"/>
        <w:numPr>
          <w:ilvl w:val="0"/>
          <w:numId w:val="3"/>
        </w:numPr>
        <w:shd w:val="clear" w:color="auto" w:fill="auto"/>
        <w:tabs>
          <w:tab w:pos="990" w:val="left"/>
        </w:tabs>
        <w:bidi w:val="0"/>
        <w:spacing w:before="0" w:after="0" w:line="233" w:lineRule="auto"/>
        <w:ind w:left="980" w:right="0" w:hanging="260"/>
        <w:jc w:val="both"/>
      </w:pPr>
      <w:bookmarkStart w:id="37" w:name="bookmark37"/>
      <w:bookmarkEnd w:id="37"/>
      <w:r>
        <w:rPr>
          <w:spacing w:val="0"/>
          <w:w w:val="100"/>
          <w:position w:val="0"/>
        </w:rPr>
        <w:t>направлению траектории перемещения узла в простран</w:t>
        <w:softHyphen/>
        <w:t>стве: горизонтальные, вертикальные и наклонные;</w:t>
      </w:r>
    </w:p>
    <w:p>
      <w:pPr>
        <w:pStyle w:val="Style18"/>
        <w:keepNext w:val="0"/>
        <w:keepLines w:val="0"/>
        <w:framePr w:w="6456" w:h="6533" w:hRule="exact" w:wrap="none" w:vAnchor="page" w:hAnchor="page" w:x="2729" w:y="3206"/>
        <w:widowControl w:val="0"/>
        <w:numPr>
          <w:ilvl w:val="0"/>
          <w:numId w:val="3"/>
        </w:numPr>
        <w:shd w:val="clear" w:color="auto" w:fill="auto"/>
        <w:tabs>
          <w:tab w:pos="990" w:val="left"/>
        </w:tabs>
        <w:bidi w:val="0"/>
        <w:spacing w:before="0" w:after="0" w:line="233" w:lineRule="auto"/>
        <w:ind w:left="980" w:right="0" w:hanging="260"/>
        <w:jc w:val="both"/>
      </w:pPr>
      <w:bookmarkStart w:id="38" w:name="bookmark38"/>
      <w:bookmarkEnd w:id="38"/>
      <w:r>
        <w:rPr>
          <w:spacing w:val="0"/>
          <w:w w:val="100"/>
          <w:position w:val="0"/>
        </w:rPr>
        <w:t>геометрической форме: призматические, плоские, цилин</w:t>
        <w:softHyphen/>
        <w:t>дрические, конические (только для кругового движения) и их сочетания;</w:t>
      </w:r>
    </w:p>
    <w:p>
      <w:pPr>
        <w:pStyle w:val="Style18"/>
        <w:keepNext w:val="0"/>
        <w:keepLines w:val="0"/>
        <w:framePr w:w="6456" w:h="6533" w:hRule="exact" w:wrap="none" w:vAnchor="page" w:hAnchor="page" w:x="2729" w:y="3206"/>
        <w:widowControl w:val="0"/>
        <w:numPr>
          <w:ilvl w:val="0"/>
          <w:numId w:val="3"/>
        </w:numPr>
        <w:shd w:val="clear" w:color="auto" w:fill="auto"/>
        <w:tabs>
          <w:tab w:pos="990" w:val="left"/>
        </w:tabs>
        <w:bidi w:val="0"/>
        <w:spacing w:before="0" w:after="0" w:line="230" w:lineRule="auto"/>
        <w:ind w:left="980" w:right="0" w:hanging="260"/>
        <w:jc w:val="both"/>
      </w:pPr>
      <w:bookmarkStart w:id="39" w:name="bookmark39"/>
      <w:bookmarkEnd w:id="39"/>
      <w:r>
        <w:rPr>
          <w:spacing w:val="0"/>
          <w:w w:val="100"/>
          <w:position w:val="0"/>
        </w:rPr>
        <w:t>способу выполнения направляющих (единое целое с под</w:t>
        <w:softHyphen/>
        <w:t>вижным узлом или станиной либо накладные, прикреп</w:t>
        <w:softHyphen/>
        <w:t>ленные к узлу или станине).</w:t>
      </w:r>
    </w:p>
    <w:p>
      <w:pPr>
        <w:pStyle w:val="Style18"/>
        <w:keepNext w:val="0"/>
        <w:keepLines w:val="0"/>
        <w:framePr w:w="6456" w:h="6533" w:hRule="exact" w:wrap="none" w:vAnchor="page" w:hAnchor="page" w:x="2729" w:y="3206"/>
        <w:widowControl w:val="0"/>
        <w:shd w:val="clear" w:color="auto" w:fill="auto"/>
        <w:bidi w:val="0"/>
        <w:spacing w:before="0" w:after="0" w:line="233" w:lineRule="auto"/>
        <w:ind w:left="0" w:right="0"/>
        <w:jc w:val="both"/>
      </w:pPr>
      <w:r>
        <w:rPr>
          <w:spacing w:val="0"/>
          <w:w w:val="100"/>
          <w:position w:val="0"/>
        </w:rPr>
        <w:t>Наибольшее распространение в станках получили направляю</w:t>
        <w:softHyphen/>
        <w:t>щие скольжения и качения.</w:t>
      </w:r>
    </w:p>
    <w:p>
      <w:pPr>
        <w:pStyle w:val="Style18"/>
        <w:keepNext w:val="0"/>
        <w:keepLines w:val="0"/>
        <w:framePr w:w="6456" w:h="6533" w:hRule="exact" w:wrap="none" w:vAnchor="page" w:hAnchor="page" w:x="2729" w:y="3206"/>
        <w:widowControl w:val="0"/>
        <w:shd w:val="clear" w:color="auto" w:fill="auto"/>
        <w:bidi w:val="0"/>
        <w:spacing w:before="0" w:after="0" w:line="233" w:lineRule="auto"/>
        <w:ind w:left="0" w:right="0"/>
        <w:jc w:val="both"/>
      </w:pPr>
      <w:r>
        <w:rPr>
          <w:i/>
          <w:iCs/>
          <w:spacing w:val="0"/>
          <w:w w:val="100"/>
          <w:position w:val="0"/>
        </w:rPr>
        <w:t>Направляющие скольжения</w:t>
      </w:r>
      <w:r>
        <w:rPr>
          <w:spacing w:val="0"/>
          <w:w w:val="100"/>
          <w:position w:val="0"/>
        </w:rPr>
        <w:t xml:space="preserve"> (рис. 2.10) обычно изготовляют из серого чугуна. Чугун используется в тех случаях, когда направля</w:t>
        <w:softHyphen/>
        <w:t>ющие выполняются как единое целое со станиной или подвиж</w:t>
        <w:softHyphen/>
        <w:t>ным узлом. Износостойкость направляющих повышают поверхно</w:t>
        <w:softHyphen/>
        <w:t xml:space="preserve">стной закалкой до твердости 42....56 </w:t>
      </w:r>
      <w:r>
        <w:rPr>
          <w:spacing w:val="0"/>
          <w:w w:val="100"/>
          <w:position w:val="0"/>
        </w:rPr>
        <w:t>HRC.</w:t>
      </w:r>
    </w:p>
    <w:p>
      <w:pPr>
        <w:pStyle w:val="Style18"/>
        <w:keepNext w:val="0"/>
        <w:keepLines w:val="0"/>
        <w:framePr w:w="6456" w:h="6533" w:hRule="exact" w:wrap="none" w:vAnchor="page" w:hAnchor="page" w:x="2729" w:y="3206"/>
        <w:widowControl w:val="0"/>
        <w:shd w:val="clear" w:color="auto" w:fill="auto"/>
        <w:bidi w:val="0"/>
        <w:spacing w:before="0" w:after="0" w:line="233" w:lineRule="auto"/>
        <w:ind w:left="0" w:right="0"/>
        <w:jc w:val="both"/>
      </w:pPr>
      <w:r>
        <w:rPr>
          <w:spacing w:val="0"/>
          <w:w w:val="100"/>
          <w:position w:val="0"/>
        </w:rPr>
        <w:t xml:space="preserve">Накладные направляющие изготовляют из стали, закаленной до твердости 58.63 </w:t>
      </w:r>
      <w:r>
        <w:rPr>
          <w:spacing w:val="0"/>
          <w:w w:val="100"/>
          <w:position w:val="0"/>
        </w:rPr>
        <w:t xml:space="preserve">HRC. </w:t>
      </w:r>
      <w:r>
        <w:rPr>
          <w:spacing w:val="0"/>
          <w:w w:val="100"/>
          <w:position w:val="0"/>
        </w:rPr>
        <w:t>Чаще всего используют сталь 40Х с за</w:t>
        <w:softHyphen/>
        <w:t>калкой токами высокой частоты, а также стали 15Х и 20Х с пос</w:t>
        <w:softHyphen/>
        <w:t>ледующей цементацией и закалкой. Перспективными материала</w:t>
        <w:softHyphen/>
        <w:t>ми для изготовления накладных направляющих скольжения явля</w:t>
        <w:softHyphen/>
        <w:t>ются пластмассы.</w:t>
      </w:r>
    </w:p>
    <w:p>
      <w:pPr>
        <w:framePr w:wrap="none" w:vAnchor="page" w:hAnchor="page" w:x="2911" w:y="10296"/>
        <w:widowControl w:val="0"/>
        <w:rPr>
          <w:sz w:val="2"/>
          <w:szCs w:val="2"/>
        </w:rPr>
      </w:pPr>
      <w:r>
        <w:drawing>
          <wp:inline>
            <wp:extent cx="3877310" cy="1249680"/>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7"/>
                    <a:stretch/>
                  </pic:blipFill>
                  <pic:spPr>
                    <a:xfrm>
                      <a:ext cx="3877310" cy="1249680"/>
                    </a:xfrm>
                    <a:prstGeom prst="rect"/>
                  </pic:spPr>
                </pic:pic>
              </a:graphicData>
            </a:graphic>
          </wp:inline>
        </w:drawing>
      </w:r>
    </w:p>
    <w:p>
      <w:pPr>
        <w:pStyle w:val="Style67"/>
        <w:keepNext w:val="0"/>
        <w:keepLines w:val="0"/>
        <w:framePr w:wrap="none" w:vAnchor="page" w:hAnchor="page" w:x="5114" w:y="12268"/>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б</w:t>
      </w:r>
    </w:p>
    <w:p>
      <w:pPr>
        <w:pStyle w:val="Style67"/>
        <w:keepNext w:val="0"/>
        <w:keepLines w:val="0"/>
        <w:framePr w:w="6461" w:h="902" w:hRule="exact" w:wrap="none" w:vAnchor="page" w:hAnchor="page" w:x="2729" w:y="12590"/>
        <w:widowControl w:val="0"/>
        <w:shd w:val="clear" w:color="auto" w:fill="auto"/>
        <w:bidi w:val="0"/>
        <w:spacing w:before="0" w:after="40" w:line="240" w:lineRule="auto"/>
        <w:ind w:left="980" w:right="0" w:hanging="980"/>
        <w:jc w:val="left"/>
      </w:pPr>
      <w:r>
        <w:rPr>
          <w:spacing w:val="0"/>
          <w:w w:val="100"/>
          <w:position w:val="0"/>
        </w:rPr>
        <w:t>Рис. 2.10. Основные формы поперечных сечений направляющих скольжения:</w:t>
      </w:r>
    </w:p>
    <w:p>
      <w:pPr>
        <w:pStyle w:val="Style67"/>
        <w:keepNext w:val="0"/>
        <w:keepLines w:val="0"/>
        <w:framePr w:w="6461" w:h="902" w:hRule="exact" w:wrap="none" w:vAnchor="page" w:hAnchor="page" w:x="2729" w:y="1259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плоская; </w:t>
      </w:r>
      <w:r>
        <w:rPr>
          <w:i/>
          <w:iCs/>
          <w:spacing w:val="0"/>
          <w:w w:val="100"/>
          <w:position w:val="0"/>
          <w:sz w:val="17"/>
          <w:szCs w:val="17"/>
        </w:rPr>
        <w:t>б</w:t>
      </w:r>
      <w:r>
        <w:rPr>
          <w:spacing w:val="0"/>
          <w:w w:val="100"/>
          <w:position w:val="0"/>
          <w:sz w:val="17"/>
          <w:szCs w:val="17"/>
        </w:rPr>
        <w:t xml:space="preserve"> — призматическая; </w:t>
      </w:r>
      <w:r>
        <w:rPr>
          <w:i/>
          <w:iCs/>
          <w:spacing w:val="0"/>
          <w:w w:val="100"/>
          <w:position w:val="0"/>
          <w:sz w:val="17"/>
          <w:szCs w:val="17"/>
        </w:rPr>
        <w:t>в</w:t>
      </w:r>
      <w:r>
        <w:rPr>
          <w:spacing w:val="0"/>
          <w:w w:val="100"/>
          <w:position w:val="0"/>
          <w:sz w:val="17"/>
          <w:szCs w:val="17"/>
        </w:rPr>
        <w:t xml:space="preserve"> — в форме ласточкина хвоста; </w:t>
      </w:r>
      <w:r>
        <w:rPr>
          <w:i/>
          <w:iCs/>
          <w:spacing w:val="0"/>
          <w:w w:val="100"/>
          <w:position w:val="0"/>
          <w:sz w:val="17"/>
          <w:szCs w:val="17"/>
        </w:rPr>
        <w:t>г</w:t>
      </w:r>
      <w:r>
        <w:rPr>
          <w:spacing w:val="0"/>
          <w:w w:val="100"/>
          <w:position w:val="0"/>
          <w:sz w:val="17"/>
          <w:szCs w:val="17"/>
        </w:rPr>
        <w:t xml:space="preserve"> — цилин</w:t>
        <w:softHyphen/>
        <w:t>дрическая</w:t>
      </w:r>
    </w:p>
    <w:p>
      <w:pPr>
        <w:pStyle w:val="Style35"/>
        <w:keepNext w:val="0"/>
        <w:keepLines w:val="0"/>
        <w:framePr w:wrap="none" w:vAnchor="page" w:hAnchor="page" w:x="8786" w:y="13622"/>
        <w:widowControl w:val="0"/>
        <w:shd w:val="clear" w:color="auto" w:fill="auto"/>
        <w:bidi w:val="0"/>
        <w:spacing w:before="0" w:after="0" w:line="240" w:lineRule="auto"/>
        <w:ind w:left="0" w:right="0" w:firstLine="0"/>
        <w:jc w:val="left"/>
      </w:pPr>
      <w:r>
        <w:rPr>
          <w:spacing w:val="0"/>
          <w:w w:val="100"/>
          <w:position w:val="0"/>
        </w:rPr>
        <w:t>35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98" w:y="3249"/>
        <w:widowControl w:val="0"/>
        <w:rPr>
          <w:sz w:val="2"/>
          <w:szCs w:val="2"/>
        </w:rPr>
      </w:pPr>
      <w:r>
        <w:drawing>
          <wp:inline>
            <wp:extent cx="4023360" cy="1292225"/>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9"/>
                    <a:stretch/>
                  </pic:blipFill>
                  <pic:spPr>
                    <a:xfrm>
                      <a:ext cx="4023360" cy="1292225"/>
                    </a:xfrm>
                    <a:prstGeom prst="rect"/>
                  </pic:spPr>
                </pic:pic>
              </a:graphicData>
            </a:graphic>
          </wp:inline>
        </w:drawing>
      </w:r>
    </w:p>
    <w:p>
      <w:pPr>
        <w:pStyle w:val="Style67"/>
        <w:keepNext w:val="0"/>
        <w:keepLines w:val="0"/>
        <w:framePr w:w="6456" w:h="211" w:hRule="exact" w:wrap="none" w:vAnchor="page" w:hAnchor="page" w:x="2731" w:y="5443"/>
        <w:widowControl w:val="0"/>
        <w:shd w:val="clear" w:color="auto" w:fill="auto"/>
        <w:bidi w:val="0"/>
        <w:spacing w:before="0" w:after="0" w:line="228" w:lineRule="auto"/>
        <w:ind w:left="0" w:right="0" w:firstLine="0"/>
        <w:jc w:val="left"/>
      </w:pPr>
      <w:r>
        <w:rPr>
          <w:spacing w:val="0"/>
          <w:w w:val="100"/>
          <w:position w:val="0"/>
        </w:rPr>
        <w:t>Рис. 2.11. Защитные устройства для направляющих:</w:t>
      </w:r>
    </w:p>
    <w:p>
      <w:pPr>
        <w:pStyle w:val="Style67"/>
        <w:keepNext w:val="0"/>
        <w:keepLines w:val="0"/>
        <w:framePr w:w="6456" w:h="374" w:hRule="exact" w:wrap="none" w:vAnchor="page" w:hAnchor="page" w:x="2731" w:y="575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щитки; </w:t>
      </w:r>
      <w:r>
        <w:rPr>
          <w:i/>
          <w:iCs/>
          <w:spacing w:val="0"/>
          <w:w w:val="100"/>
          <w:position w:val="0"/>
          <w:sz w:val="17"/>
          <w:szCs w:val="17"/>
        </w:rPr>
        <w:t>б</w:t>
      </w:r>
      <w:r>
        <w:rPr>
          <w:spacing w:val="0"/>
          <w:w w:val="100"/>
          <w:position w:val="0"/>
          <w:sz w:val="17"/>
          <w:szCs w:val="17"/>
        </w:rPr>
        <w:t xml:space="preserve"> — телескопические щитки; </w:t>
      </w:r>
      <w:r>
        <w:rPr>
          <w:i/>
          <w:iCs/>
          <w:spacing w:val="0"/>
          <w:w w:val="100"/>
          <w:position w:val="0"/>
          <w:sz w:val="17"/>
          <w:szCs w:val="17"/>
        </w:rPr>
        <w:t>в</w:t>
      </w:r>
      <w:r>
        <w:rPr>
          <w:spacing w:val="0"/>
          <w:w w:val="100"/>
          <w:position w:val="0"/>
          <w:sz w:val="17"/>
          <w:szCs w:val="17"/>
        </w:rPr>
        <w:t xml:space="preserve"> — </w:t>
      </w:r>
      <w:r>
        <w:rPr>
          <w:i/>
          <w:iCs/>
          <w:spacing w:val="0"/>
          <w:w w:val="100"/>
          <w:position w:val="0"/>
          <w:sz w:val="17"/>
          <w:szCs w:val="17"/>
        </w:rPr>
        <w:t>д</w:t>
      </w:r>
      <w:r>
        <w:rPr>
          <w:spacing w:val="0"/>
          <w:w w:val="100"/>
          <w:position w:val="0"/>
          <w:sz w:val="17"/>
          <w:szCs w:val="17"/>
        </w:rPr>
        <w:t xml:space="preserve"> — ленты; </w:t>
      </w:r>
      <w:r>
        <w:rPr>
          <w:i/>
          <w:iCs/>
          <w:spacing w:val="0"/>
          <w:w w:val="100"/>
          <w:position w:val="0"/>
          <w:sz w:val="17"/>
          <w:szCs w:val="17"/>
        </w:rPr>
        <w:t>е</w:t>
      </w:r>
      <w:r>
        <w:rPr>
          <w:spacing w:val="0"/>
          <w:w w:val="100"/>
          <w:position w:val="0"/>
          <w:sz w:val="17"/>
          <w:szCs w:val="17"/>
        </w:rPr>
        <w:t xml:space="preserve"> — гармоникообразные меха</w:t>
      </w:r>
    </w:p>
    <w:p>
      <w:pPr>
        <w:pStyle w:val="Style18"/>
        <w:keepNext w:val="0"/>
        <w:keepLines w:val="0"/>
        <w:framePr w:w="6461" w:h="3682" w:hRule="exact" w:wrap="none" w:vAnchor="page" w:hAnchor="page" w:x="2726" w:y="6456"/>
        <w:widowControl w:val="0"/>
        <w:shd w:val="clear" w:color="auto" w:fill="auto"/>
        <w:bidi w:val="0"/>
        <w:spacing w:before="0" w:after="0" w:line="233" w:lineRule="auto"/>
        <w:ind w:left="0" w:right="0"/>
        <w:jc w:val="both"/>
      </w:pPr>
      <w:r>
        <w:rPr>
          <w:i/>
          <w:iCs/>
          <w:spacing w:val="0"/>
          <w:w w:val="100"/>
          <w:position w:val="0"/>
        </w:rPr>
        <w:t>Защитные устройства для направляющих</w:t>
      </w:r>
      <w:r>
        <w:rPr>
          <w:spacing w:val="0"/>
          <w:w w:val="100"/>
          <w:position w:val="0"/>
        </w:rPr>
        <w:t xml:space="preserve"> (рис. 2.11) обеспечи</w:t>
        <w:softHyphen/>
        <w:t>вают их надежную работу и предохраняют рабочие поверхности от попадания пыли, стружки и грязи. Защитные устройства изго</w:t>
        <w:softHyphen/>
        <w:t>товляют из различных материалов, в том числе полимерных.</w:t>
      </w:r>
    </w:p>
    <w:p>
      <w:pPr>
        <w:pStyle w:val="Style18"/>
        <w:keepNext w:val="0"/>
        <w:keepLines w:val="0"/>
        <w:framePr w:w="6461" w:h="3682" w:hRule="exact" w:wrap="none" w:vAnchor="page" w:hAnchor="page" w:x="2726" w:y="6456"/>
        <w:widowControl w:val="0"/>
        <w:shd w:val="clear" w:color="auto" w:fill="auto"/>
        <w:bidi w:val="0"/>
        <w:spacing w:before="0" w:after="0" w:line="233" w:lineRule="auto"/>
        <w:ind w:left="0" w:right="0"/>
        <w:jc w:val="both"/>
      </w:pPr>
      <w:r>
        <w:rPr>
          <w:b/>
          <w:bCs/>
          <w:spacing w:val="0"/>
          <w:w w:val="100"/>
          <w:position w:val="0"/>
        </w:rPr>
        <w:t xml:space="preserve">Шпиндели и их опоры. </w:t>
      </w:r>
      <w:r>
        <w:rPr>
          <w:i/>
          <w:iCs/>
          <w:spacing w:val="0"/>
          <w:w w:val="100"/>
          <w:position w:val="0"/>
        </w:rPr>
        <w:t>Шпиндель —</w:t>
      </w:r>
      <w:r>
        <w:rPr>
          <w:spacing w:val="0"/>
          <w:w w:val="100"/>
          <w:position w:val="0"/>
        </w:rPr>
        <w:t xml:space="preserve"> разновидность вала — слу</w:t>
        <w:softHyphen/>
        <w:t>жит для закрепления и вращения режущего инструмента или при</w:t>
        <w:softHyphen/>
        <w:t>способления, несущего заготовку. Закрепление инструмента (или приспособления) осуществляется на переднем конце шпинделя.</w:t>
      </w:r>
    </w:p>
    <w:p>
      <w:pPr>
        <w:pStyle w:val="Style18"/>
        <w:keepNext w:val="0"/>
        <w:keepLines w:val="0"/>
        <w:framePr w:w="6461" w:h="3682" w:hRule="exact" w:wrap="none" w:vAnchor="page" w:hAnchor="page" w:x="2726" w:y="6456"/>
        <w:widowControl w:val="0"/>
        <w:shd w:val="clear" w:color="auto" w:fill="auto"/>
        <w:bidi w:val="0"/>
        <w:spacing w:before="0" w:after="0" w:line="233" w:lineRule="auto"/>
        <w:ind w:left="0" w:right="0"/>
        <w:jc w:val="both"/>
      </w:pPr>
      <w:r>
        <w:rPr>
          <w:spacing w:val="0"/>
          <w:w w:val="100"/>
          <w:position w:val="0"/>
        </w:rPr>
        <w:t>Шпиндели, как правило, изготовляют из стали (40Х, 20Х, 18ХГТ, 40ХФА и др.) и подвергают термической обработке.</w:t>
      </w:r>
    </w:p>
    <w:p>
      <w:pPr>
        <w:pStyle w:val="Style18"/>
        <w:keepNext w:val="0"/>
        <w:keepLines w:val="0"/>
        <w:framePr w:w="6461" w:h="3682" w:hRule="exact" w:wrap="none" w:vAnchor="page" w:hAnchor="page" w:x="2726" w:y="6456"/>
        <w:widowControl w:val="0"/>
        <w:shd w:val="clear" w:color="auto" w:fill="auto"/>
        <w:bidi w:val="0"/>
        <w:spacing w:before="0" w:after="0" w:line="233" w:lineRule="auto"/>
        <w:ind w:left="0" w:right="0"/>
        <w:jc w:val="both"/>
      </w:pPr>
      <w:r>
        <w:rPr>
          <w:spacing w:val="0"/>
          <w:w w:val="100"/>
          <w:position w:val="0"/>
        </w:rPr>
        <w:t xml:space="preserve">В качестве </w:t>
      </w:r>
      <w:r>
        <w:rPr>
          <w:i/>
          <w:iCs/>
          <w:spacing w:val="0"/>
          <w:w w:val="100"/>
          <w:position w:val="0"/>
        </w:rPr>
        <w:t>опор шпинделей</w:t>
      </w:r>
      <w:r>
        <w:rPr>
          <w:spacing w:val="0"/>
          <w:w w:val="100"/>
          <w:position w:val="0"/>
        </w:rPr>
        <w:t xml:space="preserve"> применяют подшипники качения и скольжения. Чаще всего шпиндели устанавливают на две опоры.</w:t>
      </w:r>
    </w:p>
    <w:p>
      <w:pPr>
        <w:pStyle w:val="Style18"/>
        <w:keepNext w:val="0"/>
        <w:keepLines w:val="0"/>
        <w:framePr w:w="6461" w:h="3682" w:hRule="exact" w:wrap="none" w:vAnchor="page" w:hAnchor="page" w:x="2726" w:y="6456"/>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опорах качения</w:t>
      </w:r>
      <w:r>
        <w:rPr>
          <w:spacing w:val="0"/>
          <w:w w:val="100"/>
          <w:position w:val="0"/>
        </w:rPr>
        <w:t xml:space="preserve"> применяют шариковые, роликовые и иголь</w:t>
        <w:softHyphen/>
        <w:t>чатые подшипники качения, класс точности которых выбирается в зависимости от класса точности станка.</w:t>
      </w:r>
    </w:p>
    <w:p>
      <w:pPr>
        <w:framePr w:wrap="none" w:vAnchor="page" w:hAnchor="page" w:x="4445" w:y="10473"/>
        <w:widowControl w:val="0"/>
        <w:rPr>
          <w:sz w:val="2"/>
          <w:szCs w:val="2"/>
        </w:rPr>
      </w:pPr>
      <w:r>
        <w:drawing>
          <wp:inline>
            <wp:extent cx="1944370" cy="1286510"/>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1"/>
                    <a:stretch/>
                  </pic:blipFill>
                  <pic:spPr>
                    <a:xfrm>
                      <a:ext cx="1944370" cy="1286510"/>
                    </a:xfrm>
                    <a:prstGeom prst="rect"/>
                  </pic:spPr>
                </pic:pic>
              </a:graphicData>
            </a:graphic>
          </wp:inline>
        </w:drawing>
      </w:r>
    </w:p>
    <w:p>
      <w:pPr>
        <w:pStyle w:val="Style67"/>
        <w:keepNext w:val="0"/>
        <w:keepLines w:val="0"/>
        <w:framePr w:wrap="none" w:vAnchor="page" w:hAnchor="page" w:x="5102" w:y="12499"/>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а</w:t>
      </w:r>
    </w:p>
    <w:p>
      <w:pPr>
        <w:pStyle w:val="Style67"/>
        <w:keepNext w:val="0"/>
        <w:keepLines w:val="0"/>
        <w:framePr w:wrap="none" w:vAnchor="page" w:hAnchor="page" w:x="6758" w:y="12499"/>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б</w:t>
      </w:r>
    </w:p>
    <w:p>
      <w:pPr>
        <w:pStyle w:val="Style67"/>
        <w:keepNext w:val="0"/>
        <w:keepLines w:val="0"/>
        <w:framePr w:w="6269" w:h="682" w:hRule="exact" w:wrap="none" w:vAnchor="page" w:hAnchor="page" w:x="2741" w:y="12782"/>
        <w:widowControl w:val="0"/>
        <w:shd w:val="clear" w:color="auto" w:fill="auto"/>
        <w:bidi w:val="0"/>
        <w:spacing w:before="0" w:after="40" w:line="240" w:lineRule="auto"/>
        <w:ind w:left="960" w:right="0" w:hanging="960"/>
        <w:jc w:val="left"/>
      </w:pPr>
      <w:r>
        <w:rPr>
          <w:spacing w:val="0"/>
          <w:w w:val="100"/>
          <w:position w:val="0"/>
        </w:rPr>
        <w:t>Рис. 2.12. Регулируемые гидродинамические подшипники скольжения с цилиндрической (</w:t>
      </w:r>
      <w:r>
        <w:rPr>
          <w:i/>
          <w:iCs/>
          <w:spacing w:val="0"/>
          <w:w w:val="100"/>
          <w:position w:val="0"/>
        </w:rPr>
        <w:t>а</w:t>
      </w:r>
      <w:r>
        <w:rPr>
          <w:spacing w:val="0"/>
          <w:w w:val="100"/>
          <w:position w:val="0"/>
        </w:rPr>
        <w:t>)и конической (</w:t>
      </w:r>
      <w:r>
        <w:rPr>
          <w:i/>
          <w:iCs/>
          <w:spacing w:val="0"/>
          <w:w w:val="100"/>
          <w:position w:val="0"/>
        </w:rPr>
        <w:t>б</w:t>
      </w:r>
      <w:r>
        <w:rPr>
          <w:spacing w:val="0"/>
          <w:w w:val="100"/>
          <w:position w:val="0"/>
        </w:rPr>
        <w:t>)шейкой шпинделя:</w:t>
      </w:r>
    </w:p>
    <w:p>
      <w:pPr>
        <w:pStyle w:val="Style67"/>
        <w:keepNext w:val="0"/>
        <w:keepLines w:val="0"/>
        <w:framePr w:w="6269" w:h="682" w:hRule="exact" w:wrap="none" w:vAnchor="page" w:hAnchor="page" w:x="2741" w:y="12782"/>
        <w:widowControl w:val="0"/>
        <w:shd w:val="clear" w:color="auto" w:fill="auto"/>
        <w:bidi w:val="0"/>
        <w:spacing w:before="0" w:after="0" w:line="266"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шпиндель;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5</w:t>
      </w:r>
      <w:r>
        <w:rPr>
          <w:spacing w:val="0"/>
          <w:w w:val="100"/>
          <w:position w:val="0"/>
          <w:sz w:val="17"/>
          <w:szCs w:val="17"/>
        </w:rPr>
        <w:t xml:space="preserve"> — гайки;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6</w:t>
      </w:r>
      <w:r>
        <w:rPr>
          <w:spacing w:val="0"/>
          <w:w w:val="100"/>
          <w:position w:val="0"/>
          <w:sz w:val="17"/>
          <w:szCs w:val="17"/>
        </w:rPr>
        <w:t xml:space="preserve"> — разрезные втулки; </w:t>
      </w:r>
      <w:r>
        <w:rPr>
          <w:i/>
          <w:iCs/>
          <w:spacing w:val="0"/>
          <w:w w:val="100"/>
          <w:position w:val="0"/>
          <w:sz w:val="17"/>
          <w:szCs w:val="17"/>
        </w:rPr>
        <w:t>4</w:t>
      </w:r>
      <w:r>
        <w:rPr>
          <w:spacing w:val="0"/>
          <w:w w:val="100"/>
          <w:position w:val="0"/>
          <w:sz w:val="17"/>
          <w:szCs w:val="17"/>
        </w:rPr>
        <w:t xml:space="preserve"> — цельная втулка</w:t>
      </w:r>
    </w:p>
    <w:p>
      <w:pPr>
        <w:pStyle w:val="Style35"/>
        <w:keepNext w:val="0"/>
        <w:keepLines w:val="0"/>
        <w:framePr w:w="6269" w:h="283" w:hRule="exact" w:wrap="none" w:vAnchor="page" w:hAnchor="page" w:x="2741" w:y="13680"/>
        <w:widowControl w:val="0"/>
        <w:shd w:val="clear" w:color="auto" w:fill="auto"/>
        <w:bidi w:val="0"/>
        <w:spacing w:before="0" w:after="0" w:line="240" w:lineRule="auto"/>
        <w:ind w:left="0" w:right="0" w:firstLine="0"/>
        <w:jc w:val="left"/>
      </w:pPr>
      <w:r>
        <w:rPr>
          <w:spacing w:val="0"/>
          <w:w w:val="100"/>
          <w:position w:val="0"/>
        </w:rPr>
        <w:t>36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176" w:hRule="exact" w:wrap="none" w:vAnchor="page" w:hAnchor="page" w:x="2726" w:y="3206"/>
        <w:widowControl w:val="0"/>
        <w:shd w:val="clear" w:color="auto" w:fill="auto"/>
        <w:bidi w:val="0"/>
        <w:spacing w:before="0" w:after="0" w:line="233" w:lineRule="auto"/>
        <w:ind w:left="0" w:right="0"/>
        <w:jc w:val="both"/>
      </w:pPr>
      <w:r>
        <w:rPr>
          <w:spacing w:val="0"/>
          <w:w w:val="100"/>
          <w:position w:val="0"/>
        </w:rPr>
        <w:t>Для повышения точности вращения и жесткости опор качения в них создается предварительный натяг в результате осевого сме</w:t>
        <w:softHyphen/>
        <w:t>щения внутреннего кольца относительно наружного.</w:t>
      </w:r>
    </w:p>
    <w:p>
      <w:pPr>
        <w:pStyle w:val="Style18"/>
        <w:keepNext w:val="0"/>
        <w:keepLines w:val="0"/>
        <w:framePr w:w="6461" w:h="4176" w:hRule="exact" w:wrap="none" w:vAnchor="page" w:hAnchor="page" w:x="2726" w:y="3206"/>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опорах скольжения</w:t>
      </w:r>
      <w:r>
        <w:rPr>
          <w:spacing w:val="0"/>
          <w:w w:val="100"/>
          <w:position w:val="0"/>
        </w:rPr>
        <w:t xml:space="preserve"> используют подшипники скольжения сле</w:t>
        <w:softHyphen/>
        <w:t>дующих типов: гидродинамические, в которых смазочный матери</w:t>
        <w:softHyphen/>
        <w:t>ал захватывается во время вращения шпинделя; гидростатиче</w:t>
        <w:softHyphen/>
        <w:t>ские, в которые смазочный материал подается под давлением до начала вращения шпинделя; воздушные, или газовые (аэродина</w:t>
        <w:softHyphen/>
        <w:t>мические и аэростатические); магнитные.</w:t>
      </w:r>
    </w:p>
    <w:p>
      <w:pPr>
        <w:pStyle w:val="Style18"/>
        <w:keepNext w:val="0"/>
        <w:keepLines w:val="0"/>
        <w:framePr w:w="6461" w:h="4176" w:hRule="exact" w:wrap="none" w:vAnchor="page" w:hAnchor="page" w:x="2726" w:y="3206"/>
        <w:widowControl w:val="0"/>
        <w:pBdr>
          <w:bottom w:val="single" w:sz="4" w:space="0" w:color="auto"/>
        </w:pBdr>
        <w:shd w:val="clear" w:color="auto" w:fill="auto"/>
        <w:bidi w:val="0"/>
        <w:spacing w:before="0" w:after="0" w:line="233" w:lineRule="auto"/>
        <w:ind w:left="0" w:right="0"/>
        <w:jc w:val="both"/>
      </w:pPr>
      <w:r>
        <w:rPr>
          <w:spacing w:val="0"/>
          <w:w w:val="100"/>
          <w:position w:val="0"/>
        </w:rPr>
        <w:t xml:space="preserve">Конструкции подшипников скольжения весьма разнообразны: нерегулируемые; с радиальным и осевым регулированием зазора; одноклиновые и многоклиновые. </w:t>
      </w:r>
      <w:r>
        <w:rPr>
          <w:i/>
          <w:iCs/>
          <w:spacing w:val="0"/>
          <w:w w:val="100"/>
          <w:position w:val="0"/>
        </w:rPr>
        <w:t>Одноклиновые</w:t>
      </w:r>
      <w:r>
        <w:rPr>
          <w:spacing w:val="0"/>
          <w:w w:val="100"/>
          <w:position w:val="0"/>
        </w:rPr>
        <w:t xml:space="preserve"> гидродинамиче</w:t>
        <w:softHyphen/>
        <w:t xml:space="preserve">ские подшипники скольжения наиболее просты по конструкции, но не обеспечивают стабильного положения оси шпинделя. На рис. 2.12, </w:t>
      </w:r>
      <w:r>
        <w:rPr>
          <w:i/>
          <w:iCs/>
          <w:spacing w:val="0"/>
          <w:w w:val="100"/>
          <w:position w:val="0"/>
        </w:rPr>
        <w:t>а</w:t>
      </w:r>
      <w:r>
        <w:rPr>
          <w:spacing w:val="0"/>
          <w:w w:val="100"/>
          <w:position w:val="0"/>
        </w:rPr>
        <w:t xml:space="preserve"> показан регулируемый гидродинамический подшип</w:t>
        <w:softHyphen/>
        <w:t>ник скольжения, посаженный на цилиндрическую шейку шпинде</w:t>
        <w:softHyphen/>
        <w:t xml:space="preserve">ля </w:t>
      </w:r>
      <w:r>
        <w:rPr>
          <w:i/>
          <w:iCs/>
          <w:spacing w:val="0"/>
          <w:w w:val="100"/>
          <w:position w:val="0"/>
        </w:rPr>
        <w:t>1.</w:t>
      </w:r>
      <w:r>
        <w:rPr>
          <w:spacing w:val="0"/>
          <w:w w:val="100"/>
          <w:position w:val="0"/>
        </w:rPr>
        <w:t xml:space="preserve"> Регулирование радиального зазора осуществляется следую-</w:t>
      </w:r>
    </w:p>
    <w:p>
      <w:pPr>
        <w:framePr w:wrap="none" w:vAnchor="page" w:hAnchor="page" w:x="3225" w:y="7771"/>
        <w:widowControl w:val="0"/>
        <w:rPr>
          <w:sz w:val="2"/>
          <w:szCs w:val="2"/>
        </w:rPr>
      </w:pPr>
      <w:r>
        <w:drawing>
          <wp:inline>
            <wp:extent cx="3481070" cy="2932430"/>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3"/>
                    <a:stretch/>
                  </pic:blipFill>
                  <pic:spPr>
                    <a:xfrm>
                      <a:ext cx="3481070" cy="2932430"/>
                    </a:xfrm>
                    <a:prstGeom prst="rect"/>
                  </pic:spPr>
                </pic:pic>
              </a:graphicData>
            </a:graphic>
          </wp:inline>
        </w:drawing>
      </w:r>
    </w:p>
    <w:p>
      <w:pPr>
        <w:pStyle w:val="Style67"/>
        <w:keepNext w:val="0"/>
        <w:keepLines w:val="0"/>
        <w:framePr w:w="6456" w:h="432" w:hRule="exact" w:wrap="none" w:vAnchor="page" w:hAnchor="page" w:x="2726" w:y="12571"/>
        <w:widowControl w:val="0"/>
        <w:shd w:val="clear" w:color="auto" w:fill="auto"/>
        <w:bidi w:val="0"/>
        <w:spacing w:before="0" w:after="0" w:line="223" w:lineRule="auto"/>
        <w:ind w:left="0" w:right="0" w:firstLine="0"/>
        <w:jc w:val="left"/>
      </w:pPr>
      <w:r>
        <w:rPr>
          <w:spacing w:val="0"/>
          <w:w w:val="100"/>
          <w:position w:val="0"/>
        </w:rPr>
        <w:t>Рис. 2.13. Опора шпинделя шлифовального круга</w:t>
      </w:r>
    </w:p>
    <w:p>
      <w:pPr>
        <w:pStyle w:val="Style67"/>
        <w:keepNext w:val="0"/>
        <w:keepLines w:val="0"/>
        <w:framePr w:w="6456" w:h="432" w:hRule="exact" w:wrap="none" w:vAnchor="page" w:hAnchor="page" w:x="2726" w:y="12571"/>
        <w:widowControl w:val="0"/>
        <w:shd w:val="clear" w:color="auto" w:fill="auto"/>
        <w:bidi w:val="0"/>
        <w:spacing w:before="0" w:after="0" w:line="223" w:lineRule="auto"/>
        <w:ind w:left="0" w:right="0" w:firstLine="980"/>
        <w:jc w:val="left"/>
      </w:pPr>
      <w:r>
        <w:rPr>
          <w:spacing w:val="0"/>
          <w:w w:val="100"/>
          <w:position w:val="0"/>
        </w:rPr>
        <w:t>с гидродинамическим пятивкладышным подшипником:</w:t>
      </w:r>
    </w:p>
    <w:p>
      <w:pPr>
        <w:pStyle w:val="Style15"/>
        <w:keepNext w:val="0"/>
        <w:keepLines w:val="0"/>
        <w:framePr w:w="6461" w:h="384" w:hRule="exact" w:wrap="none" w:vAnchor="page" w:hAnchor="page" w:x="2726" w:y="13089"/>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самоустанавливающийся вкладыш; </w:t>
      </w:r>
      <w:r>
        <w:rPr>
          <w:i/>
          <w:iCs/>
          <w:spacing w:val="0"/>
          <w:w w:val="100"/>
          <w:position w:val="0"/>
        </w:rPr>
        <w:t>2</w:t>
      </w:r>
      <w:r>
        <w:rPr>
          <w:spacing w:val="0"/>
          <w:w w:val="100"/>
          <w:position w:val="0"/>
        </w:rPr>
        <w:t xml:space="preserve"> — винт со сферическим опорным торцом; </w:t>
      </w:r>
      <w:r>
        <w:rPr>
          <w:i/>
          <w:iCs/>
          <w:spacing w:val="0"/>
          <w:w w:val="100"/>
          <w:position w:val="0"/>
        </w:rPr>
        <w:t>3</w:t>
      </w:r>
      <w:r>
        <w:rPr>
          <w:spacing w:val="0"/>
          <w:w w:val="100"/>
          <w:position w:val="0"/>
        </w:rPr>
        <w:t xml:space="preserve"> — манжета; </w:t>
      </w:r>
      <w:r>
        <w:rPr>
          <w:i/>
          <w:iCs/>
          <w:spacing w:val="0"/>
          <w:w w:val="100"/>
          <w:position w:val="0"/>
        </w:rPr>
        <w:t>4</w:t>
      </w:r>
      <w:r>
        <w:rPr>
          <w:spacing w:val="0"/>
          <w:w w:val="100"/>
          <w:position w:val="0"/>
        </w:rPr>
        <w:t xml:space="preserve"> — шпиндель; </w:t>
      </w:r>
      <w:r>
        <w:rPr>
          <w:i/>
          <w:iCs/>
          <w:spacing w:val="0"/>
          <w:w w:val="100"/>
          <w:position w:val="0"/>
        </w:rPr>
        <w:t>5</w:t>
      </w:r>
      <w:r>
        <w:rPr>
          <w:spacing w:val="0"/>
          <w:w w:val="100"/>
          <w:position w:val="0"/>
        </w:rPr>
        <w:t xml:space="preserve"> — обойма</w:t>
      </w:r>
    </w:p>
    <w:p>
      <w:pPr>
        <w:pStyle w:val="Style35"/>
        <w:keepNext w:val="0"/>
        <w:keepLines w:val="0"/>
        <w:framePr w:wrap="none" w:vAnchor="page" w:hAnchor="page" w:x="8784" w:y="13617"/>
        <w:widowControl w:val="0"/>
        <w:shd w:val="clear" w:color="auto" w:fill="auto"/>
        <w:bidi w:val="0"/>
        <w:spacing w:before="0" w:after="0" w:line="240" w:lineRule="auto"/>
        <w:ind w:left="0" w:right="0" w:firstLine="0"/>
        <w:jc w:val="left"/>
      </w:pPr>
      <w:r>
        <w:rPr>
          <w:spacing w:val="0"/>
          <w:w w:val="100"/>
          <w:position w:val="0"/>
        </w:rPr>
        <w:t>37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67" w:y="3259"/>
        <w:widowControl w:val="0"/>
        <w:rPr>
          <w:sz w:val="2"/>
          <w:szCs w:val="2"/>
        </w:rPr>
      </w:pPr>
      <w:r>
        <w:drawing>
          <wp:inline>
            <wp:extent cx="1505585" cy="1505585"/>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5"/>
                    <a:stretch/>
                  </pic:blipFill>
                  <pic:spPr>
                    <a:xfrm>
                      <a:ext cx="1505585" cy="1505585"/>
                    </a:xfrm>
                    <a:prstGeom prst="rect"/>
                  </pic:spPr>
                </pic:pic>
              </a:graphicData>
            </a:graphic>
          </wp:inline>
        </w:drawing>
      </w:r>
    </w:p>
    <w:p>
      <w:pPr>
        <w:pStyle w:val="Style15"/>
        <w:keepNext w:val="0"/>
        <w:keepLines w:val="0"/>
        <w:framePr w:w="6475" w:h="1253" w:hRule="exact" w:wrap="none" w:vAnchor="page" w:hAnchor="page" w:x="2719" w:y="3216"/>
        <w:widowControl w:val="0"/>
        <w:shd w:val="clear" w:color="auto" w:fill="auto"/>
        <w:bidi w:val="0"/>
        <w:spacing w:before="0" w:after="0" w:line="240" w:lineRule="auto"/>
        <w:ind w:left="2635" w:right="0" w:firstLine="0"/>
        <w:jc w:val="both"/>
      </w:pPr>
      <w:r>
        <w:rPr>
          <w:spacing w:val="0"/>
          <w:w w:val="100"/>
          <w:position w:val="0"/>
          <w:sz w:val="18"/>
          <w:szCs w:val="18"/>
        </w:rPr>
        <w:t>Рис. 2.14. Гидростатический подшипник:</w:t>
        <w:br/>
      </w:r>
      <w:r>
        <w:rPr>
          <w:i/>
          <w:iCs/>
          <w:spacing w:val="0"/>
          <w:w w:val="100"/>
          <w:position w:val="0"/>
        </w:rPr>
        <w:t>1</w:t>
      </w:r>
      <w:r>
        <w:rPr>
          <w:spacing w:val="0"/>
          <w:w w:val="100"/>
          <w:position w:val="0"/>
        </w:rPr>
        <w:t xml:space="preserve"> — корпус подшипника; </w:t>
      </w:r>
      <w:r>
        <w:rPr>
          <w:i/>
          <w:iCs/>
          <w:spacing w:val="0"/>
          <w:w w:val="100"/>
          <w:position w:val="0"/>
        </w:rPr>
        <w:t>2</w:t>
      </w:r>
      <w:r>
        <w:rPr>
          <w:spacing w:val="0"/>
          <w:w w:val="100"/>
          <w:position w:val="0"/>
        </w:rPr>
        <w:t xml:space="preserve"> — шейка шпинде</w:t>
        <w:t>-</w:t>
        <w:br/>
        <w:t xml:space="preserve">ля; </w:t>
      </w:r>
      <w:r>
        <w:rPr>
          <w:i/>
          <w:iCs/>
          <w:spacing w:val="0"/>
          <w:w w:val="100"/>
          <w:position w:val="0"/>
        </w:rPr>
        <w:t>3</w:t>
      </w:r>
      <w:r>
        <w:rPr>
          <w:spacing w:val="0"/>
          <w:w w:val="100"/>
          <w:position w:val="0"/>
        </w:rPr>
        <w:t xml:space="preserve"> — карман, создающий несущую поверх</w:t>
        <w:t>-</w:t>
        <w:br/>
        <w:t>ность подшипника; стрелками показано на</w:t>
        <w:t>-</w:t>
        <w:br/>
        <w:t>правление подвода смазочного материала под</w:t>
        <w:br/>
        <w:t>давлением и его отвод</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firstLine="0"/>
        <w:jc w:val="both"/>
      </w:pPr>
      <w:r>
        <w:rPr>
          <w:spacing w:val="0"/>
          <w:w w:val="100"/>
          <w:position w:val="0"/>
        </w:rPr>
        <w:t xml:space="preserve">щим образом. При завинчивании гайки </w:t>
      </w:r>
      <w:r>
        <w:rPr>
          <w:i/>
          <w:iCs/>
          <w:spacing w:val="0"/>
          <w:w w:val="100"/>
          <w:position w:val="0"/>
        </w:rPr>
        <w:t>2</w:t>
      </w:r>
      <w:r>
        <w:rPr>
          <w:spacing w:val="0"/>
          <w:w w:val="100"/>
          <w:position w:val="0"/>
        </w:rPr>
        <w:t xml:space="preserve"> разрезная втулка </w:t>
      </w:r>
      <w:r>
        <w:rPr>
          <w:i/>
          <w:iCs/>
          <w:spacing w:val="0"/>
          <w:w w:val="100"/>
          <w:position w:val="0"/>
        </w:rPr>
        <w:t>3,</w:t>
      </w:r>
      <w:r>
        <w:rPr>
          <w:spacing w:val="0"/>
          <w:w w:val="100"/>
          <w:position w:val="0"/>
        </w:rPr>
        <w:t xml:space="preserve"> у которой наружная поверхность коническая, скользит по цилинд</w:t>
        <w:softHyphen/>
        <w:t>рической шейке шпинделя; при этом зазор между поверхностями отверстия разрезной втулки и шейки шпинделя будет изменять</w:t>
        <w:softHyphen/>
        <w:t xml:space="preserve">ся за счет того, что внутренняя коническая поверхность цельной втулки </w:t>
      </w:r>
      <w:r>
        <w:rPr>
          <w:i/>
          <w:iCs/>
          <w:spacing w:val="0"/>
          <w:w w:val="100"/>
          <w:position w:val="0"/>
        </w:rPr>
        <w:t>4</w:t>
      </w:r>
      <w:r>
        <w:rPr>
          <w:spacing w:val="0"/>
          <w:w w:val="100"/>
          <w:position w:val="0"/>
        </w:rPr>
        <w:t xml:space="preserve"> будет сжимать разрезную втулку. Если же шейка шпин</w:t>
        <w:softHyphen/>
        <w:t xml:space="preserve">деля выполнена конической (рис. 2.12, </w:t>
      </w:r>
      <w:r>
        <w:rPr>
          <w:i/>
          <w:iCs/>
          <w:spacing w:val="0"/>
          <w:w w:val="100"/>
          <w:position w:val="0"/>
        </w:rPr>
        <w:t>б</w:t>
      </w:r>
      <w:r>
        <w:rPr>
          <w:spacing w:val="0"/>
          <w:w w:val="100"/>
          <w:position w:val="0"/>
        </w:rPr>
        <w:t>), то надобность в цель</w:t>
        <w:softHyphen/>
        <w:t>ной втулке отпадает, но при этом разрезная втулка 6 должна иметь наружную цилиндрическую поверхность, а внутреннее от</w:t>
        <w:softHyphen/>
        <w:t xml:space="preserve">верстие — коническую. В этом случае при завинчивании гайки </w:t>
      </w:r>
      <w:r>
        <w:rPr>
          <w:i/>
          <w:iCs/>
          <w:spacing w:val="0"/>
          <w:w w:val="100"/>
          <w:position w:val="0"/>
        </w:rPr>
        <w:t xml:space="preserve">5 </w:t>
      </w:r>
      <w:r>
        <w:rPr>
          <w:spacing w:val="0"/>
          <w:w w:val="100"/>
          <w:position w:val="0"/>
        </w:rPr>
        <w:t>также будет изменяться зазор между поверхностями отверстия разрезной втулки и шейки шпинделя.</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многоклиновых</w:t>
      </w:r>
      <w:r>
        <w:rPr>
          <w:spacing w:val="0"/>
          <w:w w:val="100"/>
          <w:position w:val="0"/>
        </w:rPr>
        <w:t xml:space="preserve"> гидродинамических подшипниках имеется несколько несущих масляных слоев, охватывающих шейку шпин</w:t>
        <w:softHyphen/>
        <w:t>деля равномерно со всех сторон (рис. 2.13), поэтому обеспечива</w:t>
        <w:softHyphen/>
        <w:t>ется стабильное положение оси шпинделя.</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jc w:val="both"/>
      </w:pPr>
      <w:r>
        <w:rPr>
          <w:i/>
          <w:iCs/>
          <w:spacing w:val="0"/>
          <w:w w:val="100"/>
          <w:position w:val="0"/>
        </w:rPr>
        <w:t>Гидростатические подшипники —</w:t>
      </w:r>
      <w:r>
        <w:rPr>
          <w:spacing w:val="0"/>
          <w:w w:val="100"/>
          <w:position w:val="0"/>
        </w:rPr>
        <w:t xml:space="preserve"> подшипники скольжения, в которых масляный слой между трущимися поверхностями созда</w:t>
        <w:softHyphen/>
        <w:t>ется путем подвода к ним масла под давлением от насоса, — обес</w:t>
        <w:softHyphen/>
        <w:t>печивают высокую точность положения оси шпинделя при враще</w:t>
        <w:softHyphen/>
        <w:t>нии, имеют большую жесткость и обеспечивают режим жидко</w:t>
        <w:softHyphen/>
        <w:t>стного трения при малых скоростях скольжения (рис. 2.14).</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jc w:val="both"/>
      </w:pPr>
      <w:r>
        <w:rPr>
          <w:i/>
          <w:iCs/>
          <w:spacing w:val="0"/>
          <w:w w:val="100"/>
          <w:position w:val="0"/>
        </w:rPr>
        <w:t>Подшипники с воздушной смазкой</w:t>
      </w:r>
      <w:r>
        <w:rPr>
          <w:spacing w:val="0"/>
          <w:w w:val="100"/>
          <w:position w:val="0"/>
        </w:rPr>
        <w:t xml:space="preserve"> (аэродинамические и аэро</w:t>
        <w:softHyphen/>
        <w:t>статические) по конструкции подобны гидравлическим подшипни</w:t>
        <w:softHyphen/>
        <w:t>кам, но обеспечивают меньшие потери при трении, что позволя</w:t>
        <w:softHyphen/>
        <w:t>ет применять их в опорах быстроходных шпинделей.</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jc w:val="both"/>
      </w:pPr>
      <w:r>
        <w:rPr>
          <w:b/>
          <w:bCs/>
          <w:spacing w:val="0"/>
          <w:w w:val="100"/>
          <w:position w:val="0"/>
        </w:rPr>
        <w:t xml:space="preserve">Коробки скоростей. </w:t>
      </w:r>
      <w:r>
        <w:rPr>
          <w:spacing w:val="0"/>
          <w:w w:val="100"/>
          <w:position w:val="0"/>
        </w:rPr>
        <w:t>В привод ступенчатого регулирования главного движения станка, в основном с ручным управлением, входят коробки скоростей.</w:t>
      </w:r>
    </w:p>
    <w:p>
      <w:pPr>
        <w:pStyle w:val="Style18"/>
        <w:keepNext w:val="0"/>
        <w:keepLines w:val="0"/>
        <w:framePr w:w="6475" w:h="7560" w:hRule="exact" w:wrap="none" w:vAnchor="page" w:hAnchor="page" w:x="2719" w:y="5923"/>
        <w:widowControl w:val="0"/>
        <w:shd w:val="clear" w:color="auto" w:fill="auto"/>
        <w:bidi w:val="0"/>
        <w:spacing w:before="0" w:after="0" w:line="233" w:lineRule="auto"/>
        <w:ind w:left="0" w:right="0"/>
        <w:jc w:val="both"/>
      </w:pPr>
      <w:r>
        <w:rPr>
          <w:i/>
          <w:iCs/>
          <w:spacing w:val="0"/>
          <w:w w:val="100"/>
          <w:position w:val="0"/>
        </w:rPr>
        <w:t>Привод станка —</w:t>
      </w:r>
      <w:r>
        <w:rPr>
          <w:spacing w:val="0"/>
          <w:w w:val="100"/>
          <w:position w:val="0"/>
        </w:rPr>
        <w:t xml:space="preserve"> это совокупность источника энергии (элек</w:t>
        <w:softHyphen/>
        <w:t>тро-, гидро- или пневмодвигателя) и передающих устройств; его</w:t>
      </w:r>
    </w:p>
    <w:p>
      <w:pPr>
        <w:pStyle w:val="Style35"/>
        <w:keepNext w:val="0"/>
        <w:keepLines w:val="0"/>
        <w:framePr w:w="6470" w:h="283" w:hRule="exact" w:wrap="none" w:vAnchor="page" w:hAnchor="page" w:x="2719" w:y="13680"/>
        <w:widowControl w:val="0"/>
        <w:shd w:val="clear" w:color="auto" w:fill="auto"/>
        <w:bidi w:val="0"/>
        <w:spacing w:before="0" w:after="0" w:line="240" w:lineRule="auto"/>
        <w:ind w:left="0" w:right="0" w:firstLine="0"/>
        <w:jc w:val="left"/>
      </w:pPr>
      <w:r>
        <w:rPr>
          <w:spacing w:val="0"/>
          <w:w w:val="100"/>
          <w:position w:val="0"/>
        </w:rPr>
        <w:t>38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3437" w:hRule="exact" w:wrap="none" w:vAnchor="page" w:hAnchor="page" w:x="2724" w:y="3206"/>
        <w:widowControl w:val="0"/>
        <w:shd w:val="clear" w:color="auto" w:fill="auto"/>
        <w:bidi w:val="0"/>
        <w:spacing w:before="0" w:after="0" w:line="233" w:lineRule="auto"/>
        <w:ind w:left="0" w:right="0" w:firstLine="0"/>
        <w:jc w:val="both"/>
      </w:pPr>
      <w:r>
        <w:rPr>
          <w:spacing w:val="0"/>
          <w:w w:val="100"/>
          <w:position w:val="0"/>
        </w:rPr>
        <w:t>назначение — приводить в движение рабочие органы станка, несущие заготовку или инструмент, обеспечивая при этом необ</w:t>
        <w:softHyphen/>
        <w:t>ходимые скорости и передавая требуемые усилия.</w:t>
      </w:r>
    </w:p>
    <w:p>
      <w:pPr>
        <w:pStyle w:val="Style18"/>
        <w:keepNext w:val="0"/>
        <w:keepLines w:val="0"/>
        <w:framePr w:w="6466" w:h="3437" w:hRule="exact" w:wrap="none" w:vAnchor="page" w:hAnchor="page" w:x="2724" w:y="3206"/>
        <w:widowControl w:val="0"/>
        <w:shd w:val="clear" w:color="auto" w:fill="auto"/>
        <w:bidi w:val="0"/>
        <w:spacing w:before="0" w:after="0" w:line="233" w:lineRule="auto"/>
        <w:ind w:left="0" w:right="0"/>
        <w:jc w:val="both"/>
      </w:pPr>
      <w:r>
        <w:rPr>
          <w:spacing w:val="0"/>
          <w:w w:val="100"/>
          <w:position w:val="0"/>
        </w:rPr>
        <w:t xml:space="preserve">Для станков с главным вращательным движением предельные значения частот вращения шпинделя </w:t>
      </w:r>
      <w:r>
        <w:rPr>
          <w:spacing w:val="0"/>
          <w:w w:val="100"/>
          <w:position w:val="0"/>
        </w:rPr>
        <w:t>n</w:t>
      </w:r>
      <w:r>
        <w:rPr>
          <w:spacing w:val="0"/>
          <w:w w:val="100"/>
          <w:position w:val="0"/>
          <w:sz w:val="13"/>
          <w:szCs w:val="13"/>
          <w:vertAlign w:val="subscript"/>
        </w:rPr>
        <w:t>min</w:t>
      </w:r>
      <w:r>
        <w:rPr>
          <w:spacing w:val="0"/>
          <w:w w:val="100"/>
          <w:position w:val="0"/>
          <w:sz w:val="13"/>
          <w:szCs w:val="13"/>
        </w:rPr>
        <w:t xml:space="preserve"> </w:t>
      </w:r>
      <w:r>
        <w:rPr>
          <w:spacing w:val="0"/>
          <w:w w:val="100"/>
          <w:position w:val="0"/>
        </w:rPr>
        <w:t xml:space="preserve">и </w:t>
      </w:r>
      <w:r>
        <w:rPr>
          <w:spacing w:val="0"/>
          <w:w w:val="100"/>
          <w:position w:val="0"/>
        </w:rPr>
        <w:t>n</w:t>
      </w:r>
      <w:r>
        <w:rPr>
          <w:spacing w:val="0"/>
          <w:w w:val="100"/>
          <w:position w:val="0"/>
          <w:sz w:val="13"/>
          <w:szCs w:val="13"/>
          <w:vertAlign w:val="subscript"/>
        </w:rPr>
        <w:t>max</w:t>
      </w:r>
      <w:r>
        <w:rPr>
          <w:spacing w:val="0"/>
          <w:w w:val="100"/>
          <w:position w:val="0"/>
          <w:sz w:val="13"/>
          <w:szCs w:val="13"/>
        </w:rPr>
        <w:t xml:space="preserve"> </w:t>
      </w:r>
      <w:r>
        <w:rPr>
          <w:spacing w:val="0"/>
          <w:w w:val="100"/>
          <w:position w:val="0"/>
        </w:rPr>
        <w:t>позволяют обра</w:t>
        <w:softHyphen/>
        <w:t xml:space="preserve">батывать заготовки с диаметрами в диапазоне от </w:t>
      </w:r>
      <w:r>
        <w:rPr>
          <w:spacing w:val="0"/>
          <w:w w:val="100"/>
          <w:position w:val="0"/>
        </w:rPr>
        <w:t>d</w:t>
      </w:r>
      <w:r>
        <w:rPr>
          <w:spacing w:val="0"/>
          <w:w w:val="100"/>
          <w:position w:val="0"/>
          <w:sz w:val="13"/>
          <w:szCs w:val="13"/>
          <w:vertAlign w:val="subscript"/>
        </w:rPr>
        <w:t>max</w:t>
      </w:r>
      <w:r>
        <w:rPr>
          <w:spacing w:val="0"/>
          <w:w w:val="100"/>
          <w:position w:val="0"/>
          <w:sz w:val="13"/>
          <w:szCs w:val="13"/>
        </w:rPr>
        <w:t xml:space="preserve"> </w:t>
      </w:r>
      <w:r>
        <w:rPr>
          <w:spacing w:val="0"/>
          <w:w w:val="100"/>
          <w:position w:val="0"/>
        </w:rPr>
        <w:t xml:space="preserve">до </w:t>
      </w:r>
      <w:r>
        <w:rPr>
          <w:spacing w:val="0"/>
          <w:w w:val="100"/>
          <w:position w:val="0"/>
        </w:rPr>
        <w:t>d</w:t>
      </w:r>
      <w:r>
        <w:rPr>
          <w:spacing w:val="0"/>
          <w:w w:val="100"/>
          <w:position w:val="0"/>
          <w:sz w:val="13"/>
          <w:szCs w:val="13"/>
          <w:vertAlign w:val="subscript"/>
        </w:rPr>
        <w:t>min</w:t>
      </w:r>
      <w:r>
        <w:rPr>
          <w:spacing w:val="0"/>
          <w:w w:val="100"/>
          <w:position w:val="0"/>
        </w:rPr>
        <w:t xml:space="preserve">. </w:t>
      </w:r>
      <w:r>
        <w:rPr>
          <w:spacing w:val="0"/>
          <w:w w:val="100"/>
          <w:position w:val="0"/>
        </w:rPr>
        <w:t xml:space="preserve">Для станков с прямолинейным главным движением </w:t>
      </w:r>
      <w:r>
        <w:rPr>
          <w:spacing w:val="0"/>
          <w:w w:val="100"/>
          <w:position w:val="0"/>
        </w:rPr>
        <w:t>n</w:t>
      </w:r>
      <w:r>
        <w:rPr>
          <w:spacing w:val="0"/>
          <w:w w:val="100"/>
          <w:position w:val="0"/>
          <w:sz w:val="13"/>
          <w:szCs w:val="13"/>
          <w:vertAlign w:val="subscript"/>
        </w:rPr>
        <w:t>min</w:t>
      </w:r>
      <w:r>
        <w:rPr>
          <w:spacing w:val="0"/>
          <w:w w:val="100"/>
          <w:position w:val="0"/>
          <w:sz w:val="13"/>
          <w:szCs w:val="13"/>
        </w:rPr>
        <w:t xml:space="preserve"> </w:t>
      </w:r>
      <w:r>
        <w:rPr>
          <w:spacing w:val="0"/>
          <w:w w:val="100"/>
          <w:position w:val="0"/>
        </w:rPr>
        <w:t xml:space="preserve">и </w:t>
      </w:r>
      <w:r>
        <w:rPr>
          <w:spacing w:val="0"/>
          <w:w w:val="100"/>
          <w:position w:val="0"/>
        </w:rPr>
        <w:t>n</w:t>
      </w:r>
      <w:r>
        <w:rPr>
          <w:spacing w:val="0"/>
          <w:w w:val="100"/>
          <w:position w:val="0"/>
          <w:sz w:val="13"/>
          <w:szCs w:val="13"/>
          <w:vertAlign w:val="subscript"/>
        </w:rPr>
        <w:t>max</w:t>
      </w:r>
      <w:r>
        <w:rPr>
          <w:spacing w:val="0"/>
          <w:w w:val="100"/>
          <w:position w:val="0"/>
          <w:sz w:val="13"/>
          <w:szCs w:val="13"/>
        </w:rPr>
        <w:t xml:space="preserve"> </w:t>
      </w:r>
      <w:r>
        <w:rPr>
          <w:spacing w:val="0"/>
          <w:w w:val="100"/>
          <w:position w:val="0"/>
          <w:sz w:val="13"/>
          <w:szCs w:val="13"/>
        </w:rPr>
        <w:t xml:space="preserve">— </w:t>
      </w:r>
      <w:r>
        <w:rPr>
          <w:spacing w:val="0"/>
          <w:w w:val="100"/>
          <w:position w:val="0"/>
        </w:rPr>
        <w:t>ми</w:t>
        <w:softHyphen/>
        <w:t>нимальное и максимальное число двойных ходов в минуту испол</w:t>
        <w:softHyphen/>
        <w:t xml:space="preserve">нительного органа (ползуна или стола), что дает возможность обрабатывать заготовки длиной от </w:t>
      </w:r>
      <w:r>
        <w:rPr>
          <w:i/>
          <w:iCs/>
          <w:spacing w:val="0"/>
          <w:w w:val="100"/>
          <w:position w:val="0"/>
        </w:rPr>
        <w:t>l</w:t>
      </w:r>
      <w:r>
        <w:rPr>
          <w:b/>
          <w:bCs/>
          <w:i/>
          <w:iCs/>
          <w:spacing w:val="0"/>
          <w:w w:val="100"/>
          <w:position w:val="0"/>
          <w:sz w:val="13"/>
          <w:szCs w:val="13"/>
          <w:vertAlign w:val="subscript"/>
        </w:rPr>
        <w:t>max</w:t>
      </w:r>
      <w:r>
        <w:rPr>
          <w:spacing w:val="0"/>
          <w:w w:val="100"/>
          <w:position w:val="0"/>
        </w:rPr>
        <w:t xml:space="preserve"> </w:t>
      </w:r>
      <w:r>
        <w:rPr>
          <w:spacing w:val="0"/>
          <w:w w:val="100"/>
          <w:position w:val="0"/>
        </w:rPr>
        <w:t xml:space="preserve">до </w:t>
      </w:r>
      <w:r>
        <w:rPr>
          <w:spacing w:val="0"/>
          <w:w w:val="100"/>
          <w:position w:val="0"/>
        </w:rPr>
        <w:t>l</w:t>
      </w:r>
      <w:r>
        <w:rPr>
          <w:spacing w:val="0"/>
          <w:w w:val="100"/>
          <w:position w:val="0"/>
          <w:sz w:val="13"/>
          <w:szCs w:val="13"/>
          <w:vertAlign w:val="subscript"/>
        </w:rPr>
        <w:t>min</w:t>
      </w:r>
      <w:r>
        <w:rPr>
          <w:spacing w:val="0"/>
          <w:w w:val="100"/>
          <w:position w:val="0"/>
        </w:rPr>
        <w:t>.</w:t>
      </w:r>
    </w:p>
    <w:p>
      <w:pPr>
        <w:pStyle w:val="Style18"/>
        <w:keepNext w:val="0"/>
        <w:keepLines w:val="0"/>
        <w:framePr w:w="6466" w:h="3437" w:hRule="exact" w:wrap="none" w:vAnchor="page" w:hAnchor="page" w:x="2724" w:y="3206"/>
        <w:widowControl w:val="0"/>
        <w:shd w:val="clear" w:color="auto" w:fill="auto"/>
        <w:bidi w:val="0"/>
        <w:spacing w:before="0" w:after="0" w:line="233" w:lineRule="auto"/>
        <w:ind w:left="0" w:right="0"/>
        <w:jc w:val="both"/>
      </w:pPr>
      <w:r>
        <w:rPr>
          <w:i/>
          <w:iCs/>
          <w:spacing w:val="0"/>
          <w:w w:val="100"/>
          <w:position w:val="0"/>
        </w:rPr>
        <w:t>Диапазон регулирования частот</w:t>
      </w:r>
      <w:r>
        <w:rPr>
          <w:spacing w:val="0"/>
          <w:w w:val="100"/>
          <w:position w:val="0"/>
        </w:rPr>
        <w:t xml:space="preserve"> (вращения шпинделя или воз</w:t>
        <w:softHyphen/>
        <w:t>вратно-поступательного движения, например, стола) характеризу</w:t>
        <w:softHyphen/>
        <w:t>ет эксплуатационные возможности станка и определяется отно</w:t>
        <w:softHyphen/>
        <w:t>шением наибольшей частоты к наименьшей:</w:t>
      </w:r>
    </w:p>
    <w:p>
      <w:pPr>
        <w:pStyle w:val="Style2"/>
        <w:keepNext w:val="0"/>
        <w:keepLines w:val="0"/>
        <w:framePr w:wrap="none" w:vAnchor="page" w:hAnchor="page" w:x="5330" w:y="6787"/>
        <w:widowControl w:val="0"/>
        <w:shd w:val="clear" w:color="auto" w:fill="auto"/>
        <w:bidi w:val="0"/>
        <w:spacing w:before="0" w:after="0" w:line="240" w:lineRule="auto"/>
        <w:ind w:left="0" w:right="29" w:firstLine="0"/>
        <w:jc w:val="both"/>
      </w:pPr>
      <w:r>
        <w:rPr>
          <w:i/>
          <w:iCs/>
          <w:spacing w:val="0"/>
          <w:w w:val="100"/>
          <w:position w:val="0"/>
        </w:rPr>
        <w:t xml:space="preserve">R </w:t>
      </w:r>
      <w:r>
        <w:rPr>
          <w:i/>
          <w:iCs/>
          <w:spacing w:val="0"/>
          <w:w w:val="100"/>
          <w:position w:val="0"/>
        </w:rPr>
        <w:t xml:space="preserve">= </w:t>
      </w:r>
      <w:r>
        <w:rPr>
          <w:i/>
          <w:iCs/>
          <w:spacing w:val="0"/>
          <w:w w:val="100"/>
          <w:position w:val="0"/>
        </w:rPr>
        <w:t>n</w:t>
      </w:r>
    </w:p>
    <w:p>
      <w:pPr>
        <w:pStyle w:val="Style2"/>
        <w:keepNext w:val="0"/>
        <w:keepLines w:val="0"/>
        <w:framePr w:wrap="none" w:vAnchor="page" w:hAnchor="page" w:x="5796" w:y="6820"/>
        <w:widowControl w:val="0"/>
        <w:shd w:val="clear" w:color="auto" w:fill="auto"/>
        <w:bidi w:val="0"/>
        <w:spacing w:before="0" w:after="0" w:line="240" w:lineRule="auto"/>
        <w:ind w:left="0" w:right="0" w:firstLine="0"/>
        <w:jc w:val="left"/>
      </w:pPr>
      <w:r>
        <w:rPr>
          <w:i/>
          <w:iCs/>
          <w:spacing w:val="0"/>
          <w:w w:val="100"/>
          <w:position w:val="0"/>
          <w:sz w:val="13"/>
          <w:szCs w:val="13"/>
        </w:rPr>
        <w:t>max</w:t>
      </w:r>
      <w:r>
        <w:rPr>
          <w:i/>
          <w:iCs/>
          <w:spacing w:val="0"/>
          <w:w w:val="100"/>
          <w:position w:val="0"/>
        </w:rPr>
        <w:t>/</w:t>
      </w:r>
      <w:r>
        <w:rPr>
          <w:i/>
          <w:iCs/>
          <w:spacing w:val="0"/>
          <w:w w:val="100"/>
          <w:position w:val="0"/>
          <w:vertAlign w:val="superscript"/>
        </w:rPr>
        <w:t>n</w:t>
      </w:r>
    </w:p>
    <w:p>
      <w:pPr>
        <w:pStyle w:val="Style2"/>
        <w:keepNext w:val="0"/>
        <w:keepLines w:val="0"/>
        <w:framePr w:w="307" w:h="384" w:hRule="exact" w:wrap="none" w:vAnchor="page" w:hAnchor="page" w:x="6271" w:y="6729"/>
        <w:widowControl w:val="0"/>
        <w:shd w:val="clear" w:color="auto" w:fill="auto"/>
        <w:bidi w:val="0"/>
        <w:spacing w:before="0" w:after="0" w:line="240" w:lineRule="auto"/>
        <w:ind w:left="0" w:right="4" w:firstLine="0"/>
        <w:jc w:val="center"/>
        <w:rPr>
          <w:sz w:val="32"/>
          <w:szCs w:val="32"/>
        </w:rPr>
      </w:pPr>
      <w:r>
        <w:rPr>
          <w:spacing w:val="0"/>
          <w:w w:val="100"/>
          <w:position w:val="0"/>
          <w:sz w:val="13"/>
          <w:szCs w:val="13"/>
        </w:rPr>
        <w:t>min</w:t>
      </w:r>
      <w:r>
        <w:rPr>
          <w:spacing w:val="0"/>
          <w:w w:val="100"/>
          <w:position w:val="0"/>
          <w:sz w:val="32"/>
          <w:szCs w:val="32"/>
          <w:vertAlign w:val="superscript"/>
        </w:rPr>
        <w:t>.</w:t>
      </w:r>
    </w:p>
    <w:p>
      <w:pPr>
        <w:pStyle w:val="Style18"/>
        <w:keepNext w:val="0"/>
        <w:keepLines w:val="0"/>
        <w:framePr w:w="6466" w:h="6240" w:hRule="exact" w:wrap="none" w:vAnchor="page" w:hAnchor="page" w:x="2724" w:y="7257"/>
        <w:widowControl w:val="0"/>
        <w:shd w:val="clear" w:color="auto" w:fill="auto"/>
        <w:bidi w:val="0"/>
        <w:spacing w:before="0" w:after="0" w:line="233" w:lineRule="auto"/>
        <w:ind w:left="0" w:right="0"/>
        <w:jc w:val="both"/>
      </w:pPr>
      <w:r>
        <w:rPr>
          <w:spacing w:val="0"/>
          <w:w w:val="100"/>
          <w:position w:val="0"/>
        </w:rPr>
        <w:t xml:space="preserve">Значения частот от </w:t>
      </w:r>
      <w:r>
        <w:rPr>
          <w:spacing w:val="0"/>
          <w:w w:val="100"/>
          <w:position w:val="0"/>
        </w:rPr>
        <w:t>n</w:t>
      </w:r>
      <w:r>
        <w:rPr>
          <w:spacing w:val="0"/>
          <w:w w:val="100"/>
          <w:position w:val="0"/>
          <w:sz w:val="13"/>
          <w:szCs w:val="13"/>
          <w:vertAlign w:val="subscript"/>
        </w:rPr>
        <w:t>min</w:t>
      </w:r>
      <w:r>
        <w:rPr>
          <w:spacing w:val="0"/>
          <w:w w:val="100"/>
          <w:position w:val="0"/>
          <w:sz w:val="13"/>
          <w:szCs w:val="13"/>
        </w:rPr>
        <w:t xml:space="preserve"> </w:t>
      </w:r>
      <w:r>
        <w:rPr>
          <w:spacing w:val="0"/>
          <w:w w:val="100"/>
          <w:position w:val="0"/>
        </w:rPr>
        <w:t xml:space="preserve">до </w:t>
      </w:r>
      <w:r>
        <w:rPr>
          <w:spacing w:val="0"/>
          <w:w w:val="100"/>
          <w:position w:val="0"/>
        </w:rPr>
        <w:t>n</w:t>
      </w:r>
      <w:r>
        <w:rPr>
          <w:spacing w:val="0"/>
          <w:w w:val="100"/>
          <w:position w:val="0"/>
          <w:sz w:val="13"/>
          <w:szCs w:val="13"/>
          <w:vertAlign w:val="subscript"/>
        </w:rPr>
        <w:t>max</w:t>
      </w:r>
      <w:r>
        <w:rPr>
          <w:spacing w:val="0"/>
          <w:w w:val="100"/>
          <w:position w:val="0"/>
          <w:sz w:val="13"/>
          <w:szCs w:val="13"/>
        </w:rPr>
        <w:t xml:space="preserve"> </w:t>
      </w:r>
      <w:r>
        <w:rPr>
          <w:spacing w:val="0"/>
          <w:w w:val="100"/>
          <w:position w:val="0"/>
        </w:rPr>
        <w:t>образуют ряд. В станкострое</w:t>
        <w:softHyphen/>
        <w:t xml:space="preserve">нии, как правило, применяют геометрический ряд, в котором смежные значения </w:t>
      </w:r>
      <w:r>
        <w:rPr>
          <w:i/>
          <w:iCs/>
          <w:spacing w:val="0"/>
          <w:w w:val="100"/>
          <w:position w:val="0"/>
        </w:rPr>
        <w:t>n</w:t>
      </w:r>
      <w:r>
        <w:rPr>
          <w:spacing w:val="0"/>
          <w:w w:val="100"/>
          <w:position w:val="0"/>
        </w:rPr>
        <w:t xml:space="preserve"> </w:t>
      </w:r>
      <w:r>
        <w:rPr>
          <w:spacing w:val="0"/>
          <w:w w:val="100"/>
          <w:position w:val="0"/>
        </w:rPr>
        <w:t xml:space="preserve">различаются в </w:t>
      </w:r>
      <w:r>
        <w:rPr>
          <w:spacing w:val="0"/>
          <w:w w:val="100"/>
          <w:position w:val="0"/>
        </w:rPr>
        <w:t xml:space="preserve">j </w:t>
      </w:r>
      <w:r>
        <w:rPr>
          <w:spacing w:val="0"/>
          <w:w w:val="100"/>
          <w:position w:val="0"/>
        </w:rPr>
        <w:t>раз (</w:t>
      </w:r>
      <w:r>
        <w:rPr>
          <w:spacing w:val="0"/>
          <w:w w:val="100"/>
          <w:position w:val="0"/>
        </w:rPr>
        <w:t xml:space="preserve">j </w:t>
      </w:r>
      <w:r>
        <w:rPr>
          <w:spacing w:val="0"/>
          <w:w w:val="100"/>
          <w:position w:val="0"/>
        </w:rPr>
        <w:t>— знаменатель гео</w:t>
        <w:softHyphen/>
        <w:t xml:space="preserve">метрического ряда): </w:t>
      </w:r>
      <w:r>
        <w:rPr>
          <w:i/>
          <w:iCs/>
          <w:spacing w:val="0"/>
          <w:w w:val="100"/>
          <w:position w:val="0"/>
        </w:rPr>
        <w:t>n</w:t>
      </w:r>
      <w:r>
        <w:rPr>
          <w:b/>
          <w:bCs/>
          <w:i/>
          <w:iCs/>
          <w:spacing w:val="0"/>
          <w:w w:val="100"/>
          <w:position w:val="0"/>
          <w:sz w:val="13"/>
          <w:szCs w:val="13"/>
          <w:vertAlign w:val="subscript"/>
        </w:rPr>
        <w:t>2</w:t>
      </w:r>
      <w:r>
        <w:rPr>
          <w:i/>
          <w:iCs/>
          <w:spacing w:val="0"/>
          <w:w w:val="100"/>
          <w:position w:val="0"/>
        </w:rPr>
        <w:t>/n</w:t>
      </w:r>
      <w:r>
        <w:rPr>
          <w:i/>
          <w:iCs/>
          <w:spacing w:val="0"/>
          <w:w w:val="100"/>
          <w:position w:val="0"/>
          <w:sz w:val="13"/>
          <w:szCs w:val="13"/>
        </w:rPr>
        <w:t xml:space="preserve">1 </w:t>
      </w:r>
      <w:r>
        <w:rPr>
          <w:b/>
          <w:bCs/>
          <w:i/>
          <w:iCs/>
          <w:spacing w:val="0"/>
          <w:w w:val="100"/>
          <w:position w:val="0"/>
          <w:sz w:val="13"/>
          <w:szCs w:val="13"/>
        </w:rPr>
        <w:t xml:space="preserve">= </w:t>
      </w:r>
      <w:r>
        <w:rPr>
          <w:i/>
          <w:iCs/>
          <w:spacing w:val="0"/>
          <w:w w:val="100"/>
          <w:position w:val="0"/>
        </w:rPr>
        <w:t>n</w:t>
      </w:r>
      <w:r>
        <w:rPr>
          <w:b/>
          <w:bCs/>
          <w:i/>
          <w:iCs/>
          <w:spacing w:val="0"/>
          <w:w w:val="100"/>
          <w:position w:val="0"/>
          <w:sz w:val="13"/>
          <w:szCs w:val="13"/>
          <w:vertAlign w:val="subscript"/>
        </w:rPr>
        <w:t>3</w:t>
      </w:r>
      <w:r>
        <w:rPr>
          <w:i/>
          <w:iCs/>
          <w:spacing w:val="0"/>
          <w:w w:val="100"/>
          <w:position w:val="0"/>
        </w:rPr>
        <w:t>/n</w:t>
      </w:r>
      <w:r>
        <w:rPr>
          <w:b/>
          <w:bCs/>
          <w:i/>
          <w:iCs/>
          <w:spacing w:val="0"/>
          <w:w w:val="100"/>
          <w:position w:val="0"/>
          <w:sz w:val="13"/>
          <w:szCs w:val="13"/>
          <w:vertAlign w:val="subscript"/>
        </w:rPr>
        <w:t>2</w:t>
      </w:r>
      <w:r>
        <w:rPr>
          <w:b/>
          <w:bCs/>
          <w:i/>
          <w:iCs/>
          <w:spacing w:val="0"/>
          <w:w w:val="100"/>
          <w:position w:val="0"/>
          <w:sz w:val="13"/>
          <w:szCs w:val="13"/>
        </w:rPr>
        <w:t xml:space="preserve"> </w:t>
      </w:r>
      <w:r>
        <w:rPr>
          <w:b/>
          <w:bCs/>
          <w:i/>
          <w:iCs/>
          <w:spacing w:val="0"/>
          <w:w w:val="100"/>
          <w:position w:val="0"/>
          <w:sz w:val="13"/>
          <w:szCs w:val="13"/>
        </w:rPr>
        <w:t>=</w:t>
      </w:r>
      <w:r>
        <w:rPr>
          <w:spacing w:val="0"/>
          <w:w w:val="100"/>
          <w:position w:val="0"/>
        </w:rPr>
        <w:t xml:space="preserve"> </w:t>
      </w:r>
      <w:r>
        <w:rPr>
          <w:spacing w:val="0"/>
          <w:w w:val="100"/>
          <w:position w:val="0"/>
        </w:rPr>
        <w:t>n</w:t>
      </w:r>
      <w:r>
        <w:rPr>
          <w:spacing w:val="0"/>
          <w:w w:val="100"/>
          <w:position w:val="0"/>
          <w:sz w:val="13"/>
          <w:szCs w:val="13"/>
          <w:vertAlign w:val="subscript"/>
        </w:rPr>
        <w:t>4</w:t>
      </w:r>
      <w:r>
        <w:rPr>
          <w:spacing w:val="0"/>
          <w:w w:val="100"/>
          <w:position w:val="0"/>
        </w:rPr>
        <w:t>/n</w:t>
      </w:r>
      <w:r>
        <w:rPr>
          <w:spacing w:val="0"/>
          <w:w w:val="100"/>
          <w:position w:val="0"/>
          <w:sz w:val="13"/>
          <w:szCs w:val="13"/>
          <w:vertAlign w:val="subscript"/>
        </w:rPr>
        <w:t>3</w:t>
      </w:r>
      <w:r>
        <w:rPr>
          <w:spacing w:val="0"/>
          <w:w w:val="100"/>
          <w:position w:val="0"/>
          <w:sz w:val="13"/>
          <w:szCs w:val="13"/>
        </w:rPr>
        <w:t xml:space="preserve"> </w:t>
      </w:r>
      <w:r>
        <w:rPr>
          <w:spacing w:val="0"/>
          <w:w w:val="100"/>
          <w:position w:val="0"/>
        </w:rPr>
        <w:t xml:space="preserve">= </w:t>
      </w:r>
      <w:r>
        <w:rPr>
          <w:b/>
          <w:bCs/>
          <w:i/>
          <w:iCs/>
          <w:spacing w:val="0"/>
          <w:w w:val="100"/>
          <w:position w:val="0"/>
          <w:sz w:val="13"/>
          <w:szCs w:val="13"/>
        </w:rPr>
        <w:t xml:space="preserve">... = </w:t>
      </w:r>
      <w:r>
        <w:rPr>
          <w:i/>
          <w:iCs/>
          <w:spacing w:val="0"/>
          <w:w w:val="100"/>
          <w:position w:val="0"/>
        </w:rPr>
        <w:t>n</w:t>
      </w:r>
      <w:r>
        <w:rPr>
          <w:i/>
          <w:iCs/>
          <w:spacing w:val="0"/>
          <w:w w:val="100"/>
          <w:position w:val="0"/>
          <w:sz w:val="13"/>
          <w:szCs w:val="13"/>
          <w:vertAlign w:val="subscript"/>
        </w:rPr>
        <w:t>k</w:t>
      </w:r>
      <w:r>
        <w:rPr>
          <w:i/>
          <w:iCs/>
          <w:spacing w:val="0"/>
          <w:w w:val="100"/>
          <w:position w:val="0"/>
        </w:rPr>
        <w:t>/n</w:t>
      </w:r>
      <w:r>
        <w:rPr>
          <w:i/>
          <w:iCs/>
          <w:spacing w:val="0"/>
          <w:w w:val="100"/>
          <w:position w:val="0"/>
          <w:sz w:val="13"/>
          <w:szCs w:val="13"/>
          <w:vertAlign w:val="subscript"/>
        </w:rPr>
        <w:t>k</w:t>
      </w:r>
      <w:r>
        <w:rPr>
          <w:i/>
          <w:iCs/>
          <w:spacing w:val="0"/>
          <w:w w:val="100"/>
          <w:position w:val="0"/>
          <w:sz w:val="13"/>
          <w:szCs w:val="13"/>
        </w:rPr>
        <w:t xml:space="preserve"> -</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 j</w:t>
      </w:r>
      <w:r>
        <w:rPr>
          <w:spacing w:val="0"/>
          <w:w w:val="100"/>
          <w:position w:val="0"/>
        </w:rPr>
        <w:t xml:space="preserve">. </w:t>
      </w:r>
      <w:r>
        <w:rPr>
          <w:spacing w:val="0"/>
          <w:w w:val="100"/>
          <w:position w:val="0"/>
        </w:rPr>
        <w:t>Приня</w:t>
        <w:softHyphen/>
        <w:t xml:space="preserve">ты и нормализованы следующие значения знаменателя </w:t>
      </w:r>
      <w:r>
        <w:rPr>
          <w:spacing w:val="0"/>
          <w:w w:val="100"/>
          <w:position w:val="0"/>
        </w:rPr>
        <w:t>j</w:t>
      </w:r>
      <w:r>
        <w:rPr>
          <w:spacing w:val="0"/>
          <w:w w:val="100"/>
          <w:position w:val="0"/>
        </w:rPr>
        <w:t xml:space="preserve">: </w:t>
      </w:r>
      <w:r>
        <w:rPr>
          <w:spacing w:val="0"/>
          <w:w w:val="100"/>
          <w:position w:val="0"/>
        </w:rPr>
        <w:t>1,06; 1,12; 1,26; 1,41; 1,58; 1,78; 2,00.</w:t>
      </w:r>
    </w:p>
    <w:p>
      <w:pPr>
        <w:pStyle w:val="Style18"/>
        <w:keepNext w:val="0"/>
        <w:keepLines w:val="0"/>
        <w:framePr w:w="6466" w:h="6240" w:hRule="exact" w:wrap="none" w:vAnchor="page" w:hAnchor="page" w:x="2724" w:y="7257"/>
        <w:widowControl w:val="0"/>
        <w:shd w:val="clear" w:color="auto" w:fill="auto"/>
        <w:bidi w:val="0"/>
        <w:spacing w:before="0" w:after="0" w:line="233" w:lineRule="auto"/>
        <w:ind w:left="0" w:right="0"/>
        <w:jc w:val="both"/>
      </w:pPr>
      <w:r>
        <w:rPr>
          <w:spacing w:val="0"/>
          <w:w w:val="100"/>
          <w:position w:val="0"/>
        </w:rPr>
        <w:t>Коробки скоростей обеспечивают:</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0" w:line="233" w:lineRule="auto"/>
        <w:ind w:left="0" w:right="0" w:firstLine="720"/>
        <w:jc w:val="both"/>
      </w:pPr>
      <w:bookmarkStart w:id="40" w:name="bookmark40"/>
      <w:bookmarkEnd w:id="40"/>
      <w:r>
        <w:rPr>
          <w:spacing w:val="0"/>
          <w:w w:val="100"/>
          <w:position w:val="0"/>
        </w:rPr>
        <w:t>большой диапазон регулирования скоростей на выходе;</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0" w:line="240" w:lineRule="auto"/>
        <w:ind w:left="980" w:right="0" w:hanging="260"/>
        <w:jc w:val="both"/>
      </w:pPr>
      <w:bookmarkStart w:id="41" w:name="bookmark41"/>
      <w:bookmarkEnd w:id="41"/>
      <w:r>
        <w:rPr>
          <w:spacing w:val="0"/>
          <w:w w:val="100"/>
          <w:position w:val="0"/>
        </w:rPr>
        <w:t>отсутствие проскальзывания (постоянное передаточное отношение);</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0" w:line="233" w:lineRule="auto"/>
        <w:ind w:left="980" w:right="0" w:hanging="260"/>
        <w:jc w:val="both"/>
      </w:pPr>
      <w:bookmarkStart w:id="42" w:name="bookmark42"/>
      <w:bookmarkEnd w:id="42"/>
      <w:r>
        <w:rPr>
          <w:spacing w:val="0"/>
          <w:w w:val="100"/>
          <w:position w:val="0"/>
        </w:rPr>
        <w:t>передачу постоянной мощности;</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0" w:line="233" w:lineRule="auto"/>
        <w:ind w:left="980" w:right="0" w:hanging="260"/>
        <w:jc w:val="both"/>
      </w:pPr>
      <w:bookmarkStart w:id="43" w:name="bookmark43"/>
      <w:bookmarkEnd w:id="43"/>
      <w:r>
        <w:rPr>
          <w:spacing w:val="0"/>
          <w:w w:val="100"/>
          <w:position w:val="0"/>
        </w:rPr>
        <w:t>достаточно большое число различных скоростей на вы</w:t>
        <w:softHyphen/>
        <w:t>ходе при относительно небольших размерах самих коро</w:t>
        <w:softHyphen/>
        <w:t>бок скоростей;</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0" w:line="233" w:lineRule="auto"/>
        <w:ind w:left="0" w:right="0" w:firstLine="720"/>
        <w:jc w:val="both"/>
      </w:pPr>
      <w:bookmarkStart w:id="44" w:name="bookmark44"/>
      <w:bookmarkEnd w:id="44"/>
      <w:r>
        <w:rPr>
          <w:spacing w:val="0"/>
          <w:w w:val="100"/>
          <w:position w:val="0"/>
        </w:rPr>
        <w:t>передачу больших крутящих моментов;</w:t>
      </w:r>
    </w:p>
    <w:p>
      <w:pPr>
        <w:pStyle w:val="Style18"/>
        <w:keepNext w:val="0"/>
        <w:keepLines w:val="0"/>
        <w:framePr w:w="6466" w:h="6240" w:hRule="exact" w:wrap="none" w:vAnchor="page" w:hAnchor="page" w:x="2724" w:y="7257"/>
        <w:widowControl w:val="0"/>
        <w:numPr>
          <w:ilvl w:val="0"/>
          <w:numId w:val="3"/>
        </w:numPr>
        <w:shd w:val="clear" w:color="auto" w:fill="auto"/>
        <w:tabs>
          <w:tab w:pos="990" w:val="left"/>
        </w:tabs>
        <w:bidi w:val="0"/>
        <w:spacing w:before="0" w:after="100" w:line="233" w:lineRule="auto"/>
        <w:ind w:left="0" w:right="0" w:firstLine="720"/>
        <w:jc w:val="both"/>
      </w:pPr>
      <w:bookmarkStart w:id="45" w:name="bookmark45"/>
      <w:bookmarkEnd w:id="45"/>
      <w:r>
        <w:rPr>
          <w:spacing w:val="0"/>
          <w:w w:val="100"/>
          <w:position w:val="0"/>
        </w:rPr>
        <w:t>высокий КПД.</w:t>
      </w:r>
    </w:p>
    <w:p>
      <w:pPr>
        <w:pStyle w:val="Style18"/>
        <w:keepNext w:val="0"/>
        <w:keepLines w:val="0"/>
        <w:framePr w:w="6466" w:h="6240" w:hRule="exact" w:wrap="none" w:vAnchor="page" w:hAnchor="page" w:x="2724" w:y="7257"/>
        <w:widowControl w:val="0"/>
        <w:shd w:val="clear" w:color="auto" w:fill="auto"/>
        <w:bidi w:val="0"/>
        <w:spacing w:before="0" w:after="0" w:line="233" w:lineRule="auto"/>
        <w:ind w:left="0" w:right="0"/>
        <w:jc w:val="both"/>
      </w:pPr>
      <w:r>
        <w:rPr>
          <w:spacing w:val="0"/>
          <w:w w:val="100"/>
          <w:position w:val="0"/>
        </w:rPr>
        <w:t>Коробки скоростей компактны, просты в обслуживании и на</w:t>
        <w:softHyphen/>
        <w:t>дежны в работе. Они состоят из двухваловых передач, которые могут передавать ведомому валу II (рис. 2.15) несколько различных скоростей. Передача с передвижными блоками зубчатых колес (рис. 2.15, а) проста по конструкции, но не позволяет осуществ</w:t>
        <w:softHyphen/>
        <w:t xml:space="preserve">лять переключение на ходу. Передача с муфтой </w:t>
      </w:r>
      <w:r>
        <w:rPr>
          <w:i/>
          <w:iCs/>
          <w:spacing w:val="0"/>
          <w:w w:val="100"/>
          <w:position w:val="0"/>
        </w:rPr>
        <w:t>1</w:t>
      </w:r>
      <w:r>
        <w:rPr>
          <w:spacing w:val="0"/>
          <w:w w:val="100"/>
          <w:position w:val="0"/>
        </w:rPr>
        <w:t xml:space="preserve"> (рис. 2.15, </w:t>
      </w:r>
      <w:r>
        <w:rPr>
          <w:i/>
          <w:iCs/>
          <w:spacing w:val="0"/>
          <w:w w:val="100"/>
          <w:position w:val="0"/>
        </w:rPr>
        <w:t>б</w:t>
      </w:r>
      <w:r>
        <w:rPr>
          <w:spacing w:val="0"/>
          <w:w w:val="100"/>
          <w:position w:val="0"/>
        </w:rPr>
        <w:t>) дает возможность автоматизировать переключение скоростей, не останавливая вращения ведущего вала I.</w:t>
      </w:r>
    </w:p>
    <w:p>
      <w:pPr>
        <w:pStyle w:val="Style35"/>
        <w:keepNext w:val="0"/>
        <w:keepLines w:val="0"/>
        <w:framePr w:wrap="none" w:vAnchor="page" w:hAnchor="page" w:x="8781" w:y="13622"/>
        <w:widowControl w:val="0"/>
        <w:shd w:val="clear" w:color="auto" w:fill="auto"/>
        <w:bidi w:val="0"/>
        <w:spacing w:before="0" w:after="0" w:line="240" w:lineRule="auto"/>
        <w:ind w:left="0" w:right="0" w:firstLine="0"/>
        <w:jc w:val="left"/>
      </w:pPr>
      <w:r>
        <w:rPr>
          <w:spacing w:val="0"/>
          <w:w w:val="100"/>
          <w:position w:val="0"/>
        </w:rPr>
        <w:t>39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991" w:y="3244"/>
        <w:widowControl w:val="0"/>
        <w:rPr>
          <w:sz w:val="2"/>
          <w:szCs w:val="2"/>
        </w:rPr>
      </w:pPr>
      <w:r>
        <w:drawing>
          <wp:inline>
            <wp:extent cx="1139825" cy="920750"/>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7"/>
                    <a:stretch/>
                  </pic:blipFill>
                  <pic:spPr>
                    <a:xfrm>
                      <a:ext cx="1139825" cy="920750"/>
                    </a:xfrm>
                    <a:prstGeom prst="rect"/>
                  </pic:spPr>
                </pic:pic>
              </a:graphicData>
            </a:graphic>
          </wp:inline>
        </w:drawing>
      </w:r>
    </w:p>
    <w:p>
      <w:pPr>
        <w:framePr w:wrap="none" w:vAnchor="page" w:hAnchor="page" w:x="6065" w:y="3384"/>
        <w:widowControl w:val="0"/>
        <w:rPr>
          <w:sz w:val="2"/>
          <w:szCs w:val="2"/>
        </w:rPr>
      </w:pPr>
      <w:r>
        <w:drawing>
          <wp:inline>
            <wp:extent cx="1195070" cy="76835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9"/>
                    <a:stretch/>
                  </pic:blipFill>
                  <pic:spPr>
                    <a:xfrm>
                      <a:ext cx="1195070" cy="768350"/>
                    </a:xfrm>
                    <a:prstGeom prst="rect"/>
                  </pic:spPr>
                </pic:pic>
              </a:graphicData>
            </a:graphic>
          </wp:inline>
        </w:drawing>
      </w:r>
    </w:p>
    <w:p>
      <w:pPr>
        <w:pStyle w:val="Style15"/>
        <w:keepNext w:val="0"/>
        <w:keepLines w:val="0"/>
        <w:framePr w:w="6466" w:h="710" w:hRule="exact" w:wrap="none" w:vAnchor="page" w:hAnchor="page" w:x="2724" w:y="5140"/>
        <w:widowControl w:val="0"/>
        <w:shd w:val="clear" w:color="auto" w:fill="auto"/>
        <w:bidi w:val="0"/>
        <w:spacing w:before="0" w:after="0" w:line="240" w:lineRule="auto"/>
        <w:ind w:left="0" w:right="0" w:firstLine="0"/>
        <w:jc w:val="both"/>
        <w:rPr>
          <w:sz w:val="18"/>
          <w:szCs w:val="18"/>
        </w:rPr>
      </w:pPr>
      <w:r>
        <w:rPr>
          <w:spacing w:val="0"/>
          <w:w w:val="100"/>
          <w:position w:val="0"/>
          <w:sz w:val="18"/>
          <w:szCs w:val="18"/>
        </w:rPr>
        <w:t>Рис. 2.15. Схемы двухваловых передач коробок скоростей</w:t>
      </w:r>
    </w:p>
    <w:p>
      <w:pPr>
        <w:pStyle w:val="Style15"/>
        <w:keepNext w:val="0"/>
        <w:keepLines w:val="0"/>
        <w:framePr w:w="6466" w:h="710" w:hRule="exact" w:wrap="none" w:vAnchor="page" w:hAnchor="page" w:x="2724" w:y="5140"/>
        <w:widowControl w:val="0"/>
        <w:shd w:val="clear" w:color="auto" w:fill="auto"/>
        <w:bidi w:val="0"/>
        <w:spacing w:before="0" w:after="40" w:line="240" w:lineRule="auto"/>
        <w:ind w:left="0" w:right="0" w:firstLine="980"/>
        <w:jc w:val="both"/>
        <w:rPr>
          <w:sz w:val="18"/>
          <w:szCs w:val="18"/>
        </w:rPr>
      </w:pPr>
      <w:r>
        <w:rPr>
          <w:spacing w:val="0"/>
          <w:w w:val="100"/>
          <w:position w:val="0"/>
          <w:sz w:val="18"/>
          <w:szCs w:val="18"/>
        </w:rPr>
        <w:t>с передвижным блоком зубчатых колес (</w:t>
      </w:r>
      <w:r>
        <w:rPr>
          <w:i/>
          <w:iCs/>
          <w:spacing w:val="0"/>
          <w:w w:val="100"/>
          <w:position w:val="0"/>
          <w:sz w:val="18"/>
          <w:szCs w:val="18"/>
        </w:rPr>
        <w:t>а</w:t>
      </w:r>
      <w:r>
        <w:rPr>
          <w:spacing w:val="0"/>
          <w:w w:val="100"/>
          <w:position w:val="0"/>
          <w:sz w:val="18"/>
          <w:szCs w:val="18"/>
        </w:rPr>
        <w:t>) и с муфтой (</w:t>
      </w:r>
      <w:r>
        <w:rPr>
          <w:i/>
          <w:iCs/>
          <w:spacing w:val="0"/>
          <w:w w:val="100"/>
          <w:position w:val="0"/>
          <w:sz w:val="18"/>
          <w:szCs w:val="18"/>
        </w:rPr>
        <w:t>б</w:t>
      </w:r>
      <w:r>
        <w:rPr>
          <w:spacing w:val="0"/>
          <w:w w:val="100"/>
          <w:position w:val="0"/>
          <w:sz w:val="18"/>
          <w:szCs w:val="18"/>
        </w:rPr>
        <w:t>):</w:t>
      </w:r>
    </w:p>
    <w:p>
      <w:pPr>
        <w:pStyle w:val="Style15"/>
        <w:keepNext w:val="0"/>
        <w:keepLines w:val="0"/>
        <w:framePr w:w="6466" w:h="710" w:hRule="exact" w:wrap="none" w:vAnchor="page" w:hAnchor="page" w:x="2724" w:y="5140"/>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муфта; I — ведущий вал; II — ведомый вал</w:t>
      </w:r>
    </w:p>
    <w:p>
      <w:pPr>
        <w:pStyle w:val="Style18"/>
        <w:keepNext w:val="0"/>
        <w:keepLines w:val="0"/>
        <w:framePr w:w="6466" w:h="7210" w:hRule="exact" w:wrap="none" w:vAnchor="page" w:hAnchor="page" w:x="2724" w:y="6268"/>
        <w:widowControl w:val="0"/>
        <w:shd w:val="clear" w:color="auto" w:fill="auto"/>
        <w:bidi w:val="0"/>
        <w:spacing w:before="0" w:after="0" w:line="230" w:lineRule="auto"/>
        <w:ind w:left="0" w:right="0"/>
        <w:jc w:val="both"/>
      </w:pPr>
      <w:r>
        <w:rPr>
          <w:spacing w:val="0"/>
          <w:w w:val="100"/>
          <w:position w:val="0"/>
        </w:rPr>
        <w:t>В автоматизированных станках применяют автоматические коробки скоростей (АКС), в которых переключение скоростей осуществляется с помощью электромагнитных фрикционных муфт. Пример использования АКС в цепи главного движения токарного станка с ЧПУ будет рассмотрен в гл. 4.</w:t>
      </w:r>
    </w:p>
    <w:p>
      <w:pPr>
        <w:pStyle w:val="Style18"/>
        <w:keepNext w:val="0"/>
        <w:keepLines w:val="0"/>
        <w:framePr w:w="6466" w:h="7210" w:hRule="exact" w:wrap="none" w:vAnchor="page" w:hAnchor="page" w:x="2724" w:y="6268"/>
        <w:widowControl w:val="0"/>
        <w:shd w:val="clear" w:color="auto" w:fill="auto"/>
        <w:bidi w:val="0"/>
        <w:spacing w:before="0" w:after="0" w:line="230" w:lineRule="auto"/>
        <w:ind w:left="0" w:right="0"/>
        <w:jc w:val="both"/>
      </w:pPr>
      <w:r>
        <w:rPr>
          <w:spacing w:val="0"/>
          <w:w w:val="100"/>
          <w:position w:val="0"/>
        </w:rPr>
        <w:t>Общее число скоростей коробки определяется перемножени</w:t>
        <w:softHyphen/>
        <w:t xml:space="preserve">ем чисел скоростей, имеющихся на каждом валу, поэтому такие передачи получили название </w:t>
      </w:r>
      <w:r>
        <w:rPr>
          <w:i/>
          <w:iCs/>
          <w:spacing w:val="0"/>
          <w:w w:val="100"/>
          <w:position w:val="0"/>
        </w:rPr>
        <w:t>множительных.</w:t>
      </w:r>
    </w:p>
    <w:p>
      <w:pPr>
        <w:pStyle w:val="Style18"/>
        <w:keepNext w:val="0"/>
        <w:keepLines w:val="0"/>
        <w:framePr w:w="6466" w:h="7210" w:hRule="exact" w:wrap="none" w:vAnchor="page" w:hAnchor="page" w:x="2724" w:y="6268"/>
        <w:widowControl w:val="0"/>
        <w:shd w:val="clear" w:color="auto" w:fill="auto"/>
        <w:bidi w:val="0"/>
        <w:spacing w:before="0" w:after="40" w:line="230" w:lineRule="auto"/>
        <w:ind w:left="0" w:right="0"/>
        <w:jc w:val="both"/>
      </w:pPr>
      <w:r>
        <w:rPr>
          <w:spacing w:val="0"/>
          <w:w w:val="100"/>
          <w:position w:val="0"/>
        </w:rPr>
        <w:t>По способу переключения скоростей коробки скоростей бывают:</w:t>
      </w:r>
    </w:p>
    <w:p>
      <w:pPr>
        <w:pStyle w:val="Style18"/>
        <w:keepNext w:val="0"/>
        <w:keepLines w:val="0"/>
        <w:framePr w:w="6466" w:h="7210" w:hRule="exact" w:wrap="none" w:vAnchor="page" w:hAnchor="page" w:x="2724" w:y="6268"/>
        <w:widowControl w:val="0"/>
        <w:numPr>
          <w:ilvl w:val="0"/>
          <w:numId w:val="3"/>
        </w:numPr>
        <w:shd w:val="clear" w:color="auto" w:fill="auto"/>
        <w:tabs>
          <w:tab w:pos="994" w:val="left"/>
        </w:tabs>
        <w:bidi w:val="0"/>
        <w:spacing w:before="0" w:after="40" w:line="230" w:lineRule="auto"/>
        <w:ind w:left="980" w:right="0" w:hanging="260"/>
        <w:jc w:val="both"/>
      </w:pPr>
      <w:bookmarkStart w:id="46" w:name="bookmark46"/>
      <w:bookmarkEnd w:id="46"/>
      <w:r>
        <w:rPr>
          <w:spacing w:val="0"/>
          <w:w w:val="100"/>
          <w:position w:val="0"/>
        </w:rPr>
        <w:t>со сменными зубчатыми колесами, которые применяют чаще всего в специализированных станках, автоматах и полуавтоматах при сравнительно редкой настройке при</w:t>
        <w:softHyphen/>
        <w:t>вода главного движения. Они имеют малые габаритные размеры, исключают возможность несанкционированно</w:t>
        <w:softHyphen/>
        <w:t>го включения передач. Вместе с тем увеличивается вре</w:t>
        <w:softHyphen/>
        <w:t>мя на смену колес, когда необходимо изменить величину скорости;</w:t>
      </w:r>
    </w:p>
    <w:p>
      <w:pPr>
        <w:pStyle w:val="Style18"/>
        <w:keepNext w:val="0"/>
        <w:keepLines w:val="0"/>
        <w:framePr w:w="6466" w:h="7210" w:hRule="exact" w:wrap="none" w:vAnchor="page" w:hAnchor="page" w:x="2724" w:y="6268"/>
        <w:widowControl w:val="0"/>
        <w:numPr>
          <w:ilvl w:val="0"/>
          <w:numId w:val="3"/>
        </w:numPr>
        <w:shd w:val="clear" w:color="auto" w:fill="auto"/>
        <w:tabs>
          <w:tab w:pos="994" w:val="left"/>
        </w:tabs>
        <w:bidi w:val="0"/>
        <w:spacing w:before="0" w:after="40" w:line="233" w:lineRule="auto"/>
        <w:ind w:left="980" w:right="0" w:hanging="260"/>
        <w:jc w:val="both"/>
      </w:pPr>
      <w:bookmarkStart w:id="47" w:name="bookmark47"/>
      <w:bookmarkEnd w:id="47"/>
      <w:r>
        <w:rPr>
          <w:spacing w:val="0"/>
          <w:w w:val="100"/>
          <w:position w:val="0"/>
        </w:rPr>
        <w:t>с передвижными блоками зубчатых колес и муфтами, по</w:t>
        <w:softHyphen/>
        <w:t>лучившие широкое распространение преимущественно в универсальных станках с ручным управлением. В стан</w:t>
        <w:softHyphen/>
        <w:t>ках с ЧПУ применяют зубчатые передачи, переключае</w:t>
        <w:softHyphen/>
        <w:t>мые автоматически с помощью индивидуальных электро</w:t>
        <w:softHyphen/>
        <w:t>механических (реже гидравлических) приводов. Схемы таких приводов даны на рис. 2.16.</w:t>
      </w:r>
    </w:p>
    <w:p>
      <w:pPr>
        <w:pStyle w:val="Style18"/>
        <w:keepNext w:val="0"/>
        <w:keepLines w:val="0"/>
        <w:framePr w:w="6466" w:h="7210" w:hRule="exact" w:wrap="none" w:vAnchor="page" w:hAnchor="page" w:x="2724" w:y="6268"/>
        <w:widowControl w:val="0"/>
        <w:shd w:val="clear" w:color="auto" w:fill="auto"/>
        <w:bidi w:val="0"/>
        <w:spacing w:before="0" w:after="0" w:line="233" w:lineRule="auto"/>
        <w:ind w:left="0" w:right="0"/>
        <w:jc w:val="both"/>
      </w:pPr>
      <w:r>
        <w:rPr>
          <w:spacing w:val="0"/>
          <w:w w:val="100"/>
          <w:position w:val="0"/>
        </w:rPr>
        <w:t>По компоновке различают коробки скоростей с неразде</w:t>
        <w:softHyphen/>
        <w:t>ленным и разделенным приводом. В первом случае коробка ско</w:t>
        <w:softHyphen/>
        <w:t>ростей расположена в шпиндельной бабке, а во втором — выне</w:t>
        <w:softHyphen/>
        <w:t>сена за ее пределы.</w:t>
      </w:r>
    </w:p>
    <w:p>
      <w:pPr>
        <w:pStyle w:val="Style35"/>
        <w:keepNext w:val="0"/>
        <w:keepLines w:val="0"/>
        <w:framePr w:w="6466" w:h="278" w:hRule="exact" w:wrap="none" w:vAnchor="page" w:hAnchor="page" w:x="2724" w:y="13680"/>
        <w:widowControl w:val="0"/>
        <w:shd w:val="clear" w:color="auto" w:fill="auto"/>
        <w:bidi w:val="0"/>
        <w:spacing w:before="0" w:after="0" w:line="240" w:lineRule="auto"/>
        <w:ind w:left="0" w:right="0" w:firstLine="0"/>
        <w:jc w:val="left"/>
      </w:pPr>
      <w:r>
        <w:rPr>
          <w:spacing w:val="0"/>
          <w:w w:val="100"/>
          <w:position w:val="0"/>
        </w:rPr>
        <w:t>40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1745615</wp:posOffset>
                </wp:positionH>
                <wp:positionV relativeFrom="page">
                  <wp:posOffset>6512560</wp:posOffset>
                </wp:positionV>
                <wp:extent cx="4072255" cy="0"/>
                <wp:wrapNone/>
                <wp:docPr id="46" name="Shape 46"/>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45000000000002pt;margin-top:512.79999999999995pt;width:320.65000000000003pt;height:0;z-index:-251658240;mso-position-horizontal-relative:page;mso-position-vertical-relative:page">
                <v:stroke weight="2.3999999999999999pt"/>
              </v:shape>
            </w:pict>
          </mc:Fallback>
        </mc:AlternateContent>
      </w:r>
    </w:p>
    <w:p>
      <w:pPr>
        <w:pStyle w:val="Style18"/>
        <w:keepNext w:val="0"/>
        <w:keepLines w:val="0"/>
        <w:framePr w:w="6461" w:h="6864" w:hRule="exact" w:wrap="none" w:vAnchor="page" w:hAnchor="page" w:x="2726" w:y="3201"/>
        <w:widowControl w:val="0"/>
        <w:shd w:val="clear" w:color="auto" w:fill="auto"/>
        <w:bidi w:val="0"/>
        <w:spacing w:before="0" w:after="0" w:line="233" w:lineRule="auto"/>
        <w:ind w:left="0" w:right="0"/>
        <w:jc w:val="both"/>
      </w:pPr>
      <w:r>
        <w:rPr>
          <w:b/>
          <w:bCs/>
          <w:spacing w:val="0"/>
          <w:w w:val="100"/>
          <w:position w:val="0"/>
        </w:rPr>
        <w:t xml:space="preserve">Коробки подач. </w:t>
      </w:r>
      <w:r>
        <w:rPr>
          <w:spacing w:val="0"/>
          <w:w w:val="100"/>
          <w:position w:val="0"/>
        </w:rPr>
        <w:t>В металлорежущих станках коробки подач предназначены для изменения величины подачи и направления движения переключением зубчатых передач. В механические кинематические цепи подач могут входить множительные зубча</w:t>
        <w:softHyphen/>
        <w:t>тые передачи (см. рис. 2.15), как в коробках скоростей; передачи, дающие арифметический ряд частоты вращения (конусные набо</w:t>
        <w:softHyphen/>
        <w:t>ры с накидным зубчатым колесом и с вытяжной шпонкой); хра</w:t>
        <w:softHyphen/>
        <w:t>повые механизмы; суммирующие механизмы, гитары и др.</w:t>
      </w:r>
    </w:p>
    <w:p>
      <w:pPr>
        <w:pStyle w:val="Style18"/>
        <w:keepNext w:val="0"/>
        <w:keepLines w:val="0"/>
        <w:framePr w:w="6461" w:h="6864" w:hRule="exact" w:wrap="none" w:vAnchor="page" w:hAnchor="page" w:x="2726" w:y="3201"/>
        <w:widowControl w:val="0"/>
        <w:shd w:val="clear" w:color="auto" w:fill="auto"/>
        <w:bidi w:val="0"/>
        <w:spacing w:before="0" w:after="0" w:line="233" w:lineRule="auto"/>
        <w:ind w:left="0" w:right="0"/>
        <w:jc w:val="both"/>
      </w:pPr>
      <w:r>
        <w:rPr>
          <w:i/>
          <w:iCs/>
          <w:spacing w:val="0"/>
          <w:w w:val="100"/>
          <w:position w:val="0"/>
        </w:rPr>
        <w:t>Конусный набор с накидным, зубчатым, колесом</w:t>
      </w:r>
      <w:r>
        <w:rPr>
          <w:spacing w:val="0"/>
          <w:w w:val="100"/>
          <w:position w:val="0"/>
        </w:rPr>
        <w:t xml:space="preserve"> (рис. 2.17, а) применяют в приводах подач токарно-винторезных станков с ручным управлением. Число зубчатых колес в данном наборе до</w:t>
        <w:softHyphen/>
        <w:t xml:space="preserve">стигает десяти, переключение производится рукояткой </w:t>
      </w:r>
      <w:r>
        <w:rPr>
          <w:i/>
          <w:iCs/>
          <w:spacing w:val="0"/>
          <w:w w:val="100"/>
          <w:position w:val="0"/>
        </w:rPr>
        <w:t>1,</w:t>
      </w:r>
      <w:r>
        <w:rPr>
          <w:spacing w:val="0"/>
          <w:w w:val="100"/>
          <w:position w:val="0"/>
        </w:rPr>
        <w:t xml:space="preserve"> переме</w:t>
        <w:softHyphen/>
        <w:t xml:space="preserve">щающей накидное колесо </w:t>
      </w:r>
      <w:r>
        <w:rPr>
          <w:i/>
          <w:iCs/>
          <w:spacing w:val="0"/>
          <w:w w:val="100"/>
          <w:position w:val="0"/>
        </w:rPr>
        <w:t>2.</w:t>
      </w:r>
      <w:r>
        <w:rPr>
          <w:spacing w:val="0"/>
          <w:w w:val="100"/>
          <w:position w:val="0"/>
        </w:rPr>
        <w:t xml:space="preserve"> Достоинство этой передачи — малая металлоемкость (число зубчатых колес на два больше числа пере</w:t>
        <w:softHyphen/>
        <w:t>дач). Однако из-за наличия накидного зубчатого колеса конусный набор не может быть использован в станках, передающих боль</w:t>
        <w:softHyphen/>
        <w:t>шие мощности, так как механизм имеет малую жесткость. Другим недостатком является невозможность применения этой передачи в кинематических цепях, где реверсируется движение ведущего вала, так как движение с конуса на накидное зубчатое колесо (или наоборот) может передаваться только в направлении, указан</w:t>
        <w:softHyphen/>
        <w:t>ном на рисунке.</w:t>
      </w:r>
    </w:p>
    <w:p>
      <w:pPr>
        <w:pStyle w:val="Style18"/>
        <w:keepNext w:val="0"/>
        <w:keepLines w:val="0"/>
        <w:framePr w:w="6461" w:h="6864" w:hRule="exact" w:wrap="none" w:vAnchor="page" w:hAnchor="page" w:x="2726" w:y="3201"/>
        <w:widowControl w:val="0"/>
        <w:pBdr>
          <w:bottom w:val="single" w:sz="4" w:space="0" w:color="auto"/>
        </w:pBdr>
        <w:shd w:val="clear" w:color="auto" w:fill="auto"/>
        <w:bidi w:val="0"/>
        <w:spacing w:before="0" w:after="0" w:line="233" w:lineRule="auto"/>
        <w:ind w:left="0" w:right="0"/>
        <w:jc w:val="both"/>
      </w:pPr>
      <w:r>
        <w:rPr>
          <w:i/>
          <w:iCs/>
          <w:spacing w:val="0"/>
          <w:w w:val="100"/>
          <w:position w:val="0"/>
        </w:rPr>
        <w:t>Конусный набор с вытяжной шпонкой</w:t>
      </w:r>
      <w:r>
        <w:rPr>
          <w:spacing w:val="0"/>
          <w:w w:val="100"/>
          <w:position w:val="0"/>
        </w:rPr>
        <w:t xml:space="preserve"> (рис. 2.17, </w:t>
      </w:r>
      <w:r>
        <w:rPr>
          <w:i/>
          <w:iCs/>
          <w:spacing w:val="0"/>
          <w:w w:val="100"/>
          <w:position w:val="0"/>
        </w:rPr>
        <w:t>б</w:t>
      </w:r>
      <w:r>
        <w:rPr>
          <w:spacing w:val="0"/>
          <w:w w:val="100"/>
          <w:position w:val="0"/>
        </w:rPr>
        <w:t>) — компакт</w:t>
        <w:softHyphen/>
        <w:t>ный механизм, реализующий до 10 различных передаточных от</w:t>
        <w:softHyphen/>
        <w:t>ношений. Управление переключением всех передач пары конусов осуществляется одной рукояткой, связанной с вытяжной шпон</w:t>
        <w:softHyphen/>
        <w:t xml:space="preserve">кой </w:t>
      </w:r>
      <w:r>
        <w:rPr>
          <w:i/>
          <w:iCs/>
          <w:spacing w:val="0"/>
          <w:w w:val="100"/>
          <w:position w:val="0"/>
        </w:rPr>
        <w:t>3.</w:t>
      </w:r>
      <w:r>
        <w:rPr>
          <w:spacing w:val="0"/>
          <w:w w:val="100"/>
          <w:position w:val="0"/>
        </w:rPr>
        <w:t xml:space="preserve"> К недостаткам этого механизма относятся невозможность передачи больших крутящих моментов вследствие недостаточной</w:t>
      </w:r>
    </w:p>
    <w:p>
      <w:pPr>
        <w:framePr w:wrap="none" w:vAnchor="page" w:hAnchor="page" w:x="2909" w:y="10401"/>
        <w:widowControl w:val="0"/>
        <w:rPr>
          <w:sz w:val="2"/>
          <w:szCs w:val="2"/>
        </w:rPr>
      </w:pPr>
      <w:r>
        <w:drawing>
          <wp:inline>
            <wp:extent cx="2590800" cy="122555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1"/>
                    <a:stretch/>
                  </pic:blipFill>
                  <pic:spPr>
                    <a:xfrm>
                      <a:ext cx="2590800" cy="1225550"/>
                    </a:xfrm>
                    <a:prstGeom prst="rect"/>
                  </pic:spPr>
                </pic:pic>
              </a:graphicData>
            </a:graphic>
          </wp:inline>
        </w:drawing>
      </w:r>
    </w:p>
    <w:p>
      <w:pPr>
        <w:pStyle w:val="Style67"/>
        <w:keepNext w:val="0"/>
        <w:keepLines w:val="0"/>
        <w:framePr w:w="6456" w:h="902" w:hRule="exact" w:wrap="none" w:vAnchor="page" w:hAnchor="page" w:x="2731" w:y="12542"/>
        <w:widowControl w:val="0"/>
        <w:shd w:val="clear" w:color="auto" w:fill="auto"/>
        <w:bidi w:val="0"/>
        <w:spacing w:before="0" w:after="60" w:line="240" w:lineRule="auto"/>
        <w:ind w:left="980" w:right="0" w:hanging="980"/>
        <w:jc w:val="left"/>
      </w:pPr>
      <w:r>
        <w:rPr>
          <w:spacing w:val="0"/>
          <w:w w:val="100"/>
          <w:position w:val="0"/>
        </w:rPr>
        <w:t>Рис. 2.16. Схемы механизмов переключения передач в станках с ЧПУ:</w:t>
      </w:r>
    </w:p>
    <w:p>
      <w:pPr>
        <w:pStyle w:val="Style67"/>
        <w:keepNext w:val="0"/>
        <w:keepLines w:val="0"/>
        <w:framePr w:w="6456" w:h="902" w:hRule="exact" w:wrap="none" w:vAnchor="page" w:hAnchor="page" w:x="2731" w:y="1254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с реечной передачей; </w:t>
      </w:r>
      <w:r>
        <w:rPr>
          <w:i/>
          <w:iCs/>
          <w:spacing w:val="0"/>
          <w:w w:val="100"/>
          <w:position w:val="0"/>
          <w:sz w:val="17"/>
          <w:szCs w:val="17"/>
        </w:rPr>
        <w:t>б</w:t>
      </w:r>
      <w:r>
        <w:rPr>
          <w:spacing w:val="0"/>
          <w:w w:val="100"/>
          <w:position w:val="0"/>
          <w:sz w:val="17"/>
          <w:szCs w:val="17"/>
        </w:rPr>
        <w:t xml:space="preserve"> — с передачей винт—гайка; </w:t>
      </w:r>
      <w:r>
        <w:rPr>
          <w:i/>
          <w:iCs/>
          <w:spacing w:val="0"/>
          <w:w w:val="100"/>
          <w:position w:val="0"/>
          <w:sz w:val="17"/>
          <w:szCs w:val="17"/>
        </w:rPr>
        <w:t>в</w:t>
      </w:r>
      <w:r>
        <w:rPr>
          <w:spacing w:val="0"/>
          <w:w w:val="100"/>
          <w:position w:val="0"/>
          <w:sz w:val="17"/>
          <w:szCs w:val="17"/>
        </w:rPr>
        <w:t xml:space="preserve"> — с гидроцилинд</w:t>
        <w:softHyphen/>
        <w:t>ром; М — электродвигатель</w:t>
      </w:r>
    </w:p>
    <w:p>
      <w:pPr>
        <w:framePr w:wrap="none" w:vAnchor="page" w:hAnchor="page" w:x="7430" w:y="10680"/>
        <w:widowControl w:val="0"/>
        <w:rPr>
          <w:sz w:val="2"/>
          <w:szCs w:val="2"/>
        </w:rPr>
      </w:pPr>
      <w:r>
        <w:drawing>
          <wp:inline>
            <wp:extent cx="1017905" cy="72517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3"/>
                    <a:stretch/>
                  </pic:blipFill>
                  <pic:spPr>
                    <a:xfrm>
                      <a:ext cx="1017905" cy="725170"/>
                    </a:xfrm>
                    <a:prstGeom prst="rect"/>
                  </pic:spPr>
                </pic:pic>
              </a:graphicData>
            </a:graphic>
          </wp:inline>
        </w:drawing>
      </w:r>
    </w:p>
    <w:p>
      <w:pPr>
        <w:pStyle w:val="Style35"/>
        <w:keepNext w:val="0"/>
        <w:keepLines w:val="0"/>
        <w:framePr w:w="403" w:h="341" w:hRule="exact" w:wrap="none" w:vAnchor="page" w:hAnchor="page" w:x="8779" w:y="13612"/>
        <w:widowControl w:val="0"/>
        <w:shd w:val="clear" w:color="auto" w:fill="auto"/>
        <w:bidi w:val="0"/>
        <w:spacing w:before="0" w:after="0" w:line="240" w:lineRule="auto"/>
        <w:ind w:left="0" w:right="0" w:firstLine="0"/>
        <w:jc w:val="center"/>
      </w:pPr>
      <w:r>
        <w:rPr>
          <w:spacing w:val="0"/>
          <w:w w:val="100"/>
          <w:position w:val="0"/>
        </w:rPr>
        <w:t>41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901" w:y="3254"/>
        <w:widowControl w:val="0"/>
        <w:rPr>
          <w:sz w:val="2"/>
          <w:szCs w:val="2"/>
        </w:rPr>
      </w:pPr>
      <w:r>
        <w:drawing>
          <wp:inline>
            <wp:extent cx="3877310" cy="2853055"/>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5"/>
                    <a:stretch/>
                  </pic:blipFill>
                  <pic:spPr>
                    <a:xfrm>
                      <a:ext cx="3877310" cy="2853055"/>
                    </a:xfrm>
                    <a:prstGeom prst="rect"/>
                  </pic:spPr>
                </pic:pic>
              </a:graphicData>
            </a:graphic>
          </wp:inline>
        </w:drawing>
      </w:r>
    </w:p>
    <w:p>
      <w:pPr>
        <w:pStyle w:val="Style67"/>
        <w:keepNext w:val="0"/>
        <w:keepLines w:val="0"/>
        <w:framePr w:w="6461" w:h="211" w:hRule="exact" w:wrap="none" w:vAnchor="page" w:hAnchor="page" w:x="2729" w:y="7963"/>
        <w:widowControl w:val="0"/>
        <w:shd w:val="clear" w:color="auto" w:fill="auto"/>
        <w:bidi w:val="0"/>
        <w:spacing w:before="0" w:after="0" w:line="223" w:lineRule="auto"/>
        <w:ind w:left="0" w:right="0" w:firstLine="0"/>
        <w:jc w:val="left"/>
      </w:pPr>
      <w:r>
        <w:rPr>
          <w:spacing w:val="0"/>
          <w:w w:val="100"/>
          <w:position w:val="0"/>
        </w:rPr>
        <w:t>Рис. 2.17. Схемы механизмов коробок подач:</w:t>
      </w:r>
    </w:p>
    <w:p>
      <w:pPr>
        <w:pStyle w:val="Style67"/>
        <w:keepNext w:val="0"/>
        <w:keepLines w:val="0"/>
        <w:framePr w:w="6461" w:h="955" w:hRule="exact" w:wrap="none" w:vAnchor="page" w:hAnchor="page" w:x="2729" w:y="827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а</w:t>
      </w:r>
      <w:r>
        <w:rPr>
          <w:spacing w:val="0"/>
          <w:w w:val="100"/>
          <w:position w:val="0"/>
          <w:sz w:val="17"/>
          <w:szCs w:val="17"/>
        </w:rPr>
        <w:t xml:space="preserve"> — конусный набор с накидным зубчатым колесом; </w:t>
      </w:r>
      <w:r>
        <w:rPr>
          <w:i/>
          <w:iCs/>
          <w:spacing w:val="0"/>
          <w:w w:val="100"/>
          <w:position w:val="0"/>
          <w:sz w:val="17"/>
          <w:szCs w:val="17"/>
        </w:rPr>
        <w:t>б</w:t>
      </w:r>
      <w:r>
        <w:rPr>
          <w:spacing w:val="0"/>
          <w:w w:val="100"/>
          <w:position w:val="0"/>
          <w:sz w:val="17"/>
          <w:szCs w:val="17"/>
        </w:rPr>
        <w:t xml:space="preserve"> — конусный набор с вытяжной шпонкой; </w:t>
      </w:r>
      <w:r>
        <w:rPr>
          <w:i/>
          <w:iCs/>
          <w:spacing w:val="0"/>
          <w:w w:val="100"/>
          <w:position w:val="0"/>
          <w:sz w:val="17"/>
          <w:szCs w:val="17"/>
        </w:rPr>
        <w:t>в</w:t>
      </w:r>
      <w:r>
        <w:rPr>
          <w:spacing w:val="0"/>
          <w:w w:val="100"/>
          <w:position w:val="0"/>
          <w:sz w:val="17"/>
          <w:szCs w:val="17"/>
        </w:rPr>
        <w:t xml:space="preserve"> — конический дифференциал; </w:t>
      </w:r>
      <w:r>
        <w:rPr>
          <w:i/>
          <w:iCs/>
          <w:spacing w:val="0"/>
          <w:w w:val="100"/>
          <w:position w:val="0"/>
          <w:sz w:val="17"/>
          <w:szCs w:val="17"/>
        </w:rPr>
        <w:t>г</w:t>
      </w:r>
      <w:r>
        <w:rPr>
          <w:spacing w:val="0"/>
          <w:w w:val="100"/>
          <w:position w:val="0"/>
          <w:sz w:val="17"/>
          <w:szCs w:val="17"/>
        </w:rPr>
        <w:t xml:space="preserve"> — планетарный меха</w:t>
        <w:softHyphen/>
        <w:t xml:space="preserve">низм; </w:t>
      </w:r>
      <w:r>
        <w:rPr>
          <w:i/>
          <w:iCs/>
          <w:spacing w:val="0"/>
          <w:w w:val="100"/>
          <w:position w:val="0"/>
          <w:sz w:val="17"/>
          <w:szCs w:val="17"/>
        </w:rPr>
        <w:t>д</w:t>
      </w:r>
      <w:r>
        <w:rPr>
          <w:spacing w:val="0"/>
          <w:w w:val="100"/>
          <w:position w:val="0"/>
          <w:sz w:val="17"/>
          <w:szCs w:val="17"/>
        </w:rPr>
        <w:t xml:space="preserve"> — однопарная гитара; </w:t>
      </w:r>
      <w:r>
        <w:rPr>
          <w:i/>
          <w:iCs/>
          <w:spacing w:val="0"/>
          <w:w w:val="100"/>
          <w:position w:val="0"/>
          <w:sz w:val="17"/>
          <w:szCs w:val="17"/>
        </w:rPr>
        <w:t>1</w:t>
      </w:r>
      <w:r>
        <w:rPr>
          <w:spacing w:val="0"/>
          <w:w w:val="100"/>
          <w:position w:val="0"/>
          <w:sz w:val="17"/>
          <w:szCs w:val="17"/>
        </w:rPr>
        <w:t xml:space="preserve"> — рукоятка; </w:t>
      </w:r>
      <w:r>
        <w:rPr>
          <w:i/>
          <w:iCs/>
          <w:spacing w:val="0"/>
          <w:w w:val="100"/>
          <w:position w:val="0"/>
          <w:sz w:val="17"/>
          <w:szCs w:val="17"/>
        </w:rPr>
        <w:t>2</w:t>
      </w:r>
      <w:r>
        <w:rPr>
          <w:spacing w:val="0"/>
          <w:w w:val="100"/>
          <w:position w:val="0"/>
          <w:sz w:val="17"/>
          <w:szCs w:val="17"/>
        </w:rPr>
        <w:t xml:space="preserve"> — накидное зубчатое колесо; </w:t>
      </w:r>
      <w:r>
        <w:rPr>
          <w:i/>
          <w:iCs/>
          <w:spacing w:val="0"/>
          <w:w w:val="100"/>
          <w:position w:val="0"/>
          <w:sz w:val="17"/>
          <w:szCs w:val="17"/>
        </w:rPr>
        <w:t>3</w:t>
      </w:r>
      <w:r>
        <w:rPr>
          <w:spacing w:val="0"/>
          <w:w w:val="100"/>
          <w:position w:val="0"/>
          <w:sz w:val="17"/>
          <w:szCs w:val="17"/>
        </w:rPr>
        <w:t xml:space="preserve"> — вытяжная шпонка; </w:t>
      </w:r>
      <w:r>
        <w:rPr>
          <w:i/>
          <w:iCs/>
          <w:spacing w:val="0"/>
          <w:w w:val="100"/>
          <w:position w:val="0"/>
          <w:sz w:val="17"/>
          <w:szCs w:val="17"/>
        </w:rPr>
        <w:t>4</w:t>
      </w:r>
      <w:r>
        <w:rPr>
          <w:spacing w:val="0"/>
          <w:w w:val="100"/>
          <w:position w:val="0"/>
          <w:sz w:val="17"/>
          <w:szCs w:val="17"/>
        </w:rPr>
        <w:t xml:space="preserve"> — Т-образный вал; </w:t>
      </w:r>
      <w:r>
        <w:rPr>
          <w:i/>
          <w:iCs/>
          <w:spacing w:val="0"/>
          <w:w w:val="100"/>
          <w:position w:val="0"/>
          <w:sz w:val="17"/>
          <w:szCs w:val="17"/>
        </w:rPr>
        <w:t>5</w:t>
      </w:r>
      <w:r>
        <w:rPr>
          <w:spacing w:val="0"/>
          <w:w w:val="100"/>
          <w:position w:val="0"/>
          <w:sz w:val="17"/>
          <w:szCs w:val="17"/>
        </w:rPr>
        <w:t xml:space="preserve"> — поводок, </w:t>
      </w:r>
      <w:r>
        <w:rPr>
          <w:i/>
          <w:iCs/>
          <w:spacing w:val="0"/>
          <w:w w:val="100"/>
          <w:position w:val="0"/>
          <w:sz w:val="17"/>
          <w:szCs w:val="17"/>
        </w:rPr>
        <w:t>6</w:t>
      </w:r>
      <w:r>
        <w:rPr>
          <w:spacing w:val="0"/>
          <w:w w:val="100"/>
          <w:position w:val="0"/>
          <w:sz w:val="17"/>
          <w:szCs w:val="17"/>
        </w:rPr>
        <w:t xml:space="preserve"> — крышка гитары;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сменные зубчатые колеса</w:t>
      </w:r>
    </w:p>
    <w:p>
      <w:pPr>
        <w:pStyle w:val="Style18"/>
        <w:keepNext w:val="0"/>
        <w:keepLines w:val="0"/>
        <w:framePr w:w="6466" w:h="3907" w:hRule="exact" w:wrap="none" w:vAnchor="page" w:hAnchor="page" w:x="2724" w:y="9576"/>
        <w:widowControl w:val="0"/>
        <w:shd w:val="clear" w:color="auto" w:fill="auto"/>
        <w:bidi w:val="0"/>
        <w:spacing w:before="0" w:after="0" w:line="233" w:lineRule="auto"/>
        <w:ind w:left="0" w:right="0" w:firstLine="0"/>
        <w:jc w:val="both"/>
      </w:pPr>
      <w:r>
        <w:rPr>
          <w:spacing w:val="0"/>
          <w:w w:val="100"/>
          <w:position w:val="0"/>
        </w:rPr>
        <w:t xml:space="preserve">жесткости </w:t>
      </w:r>
      <w:r>
        <w:rPr>
          <w:smallCaps/>
          <w:spacing w:val="0"/>
          <w:w w:val="100"/>
          <w:position w:val="0"/>
        </w:rPr>
        <w:t>полого</w:t>
      </w:r>
      <w:r>
        <w:rPr>
          <w:spacing w:val="0"/>
          <w:w w:val="100"/>
          <w:position w:val="0"/>
        </w:rPr>
        <w:t xml:space="preserve"> вала, в котором перемещается тяга с вытяжной шпонкой; неудовлетворительное базирование узких зубчатых колес; повышенный износ зубчатых колес (все постоянно нахо</w:t>
        <w:softHyphen/>
        <w:t>дятся в зацеплении) и вытяжной шпонки; низкий КПД.</w:t>
      </w:r>
    </w:p>
    <w:p>
      <w:pPr>
        <w:pStyle w:val="Style18"/>
        <w:keepNext w:val="0"/>
        <w:keepLines w:val="0"/>
        <w:framePr w:w="6466" w:h="3907" w:hRule="exact" w:wrap="none" w:vAnchor="page" w:hAnchor="page" w:x="2724" w:y="9576"/>
        <w:widowControl w:val="0"/>
        <w:shd w:val="clear" w:color="auto" w:fill="auto"/>
        <w:bidi w:val="0"/>
        <w:spacing w:before="0" w:after="0" w:line="233" w:lineRule="auto"/>
        <w:ind w:left="0" w:right="0"/>
        <w:jc w:val="both"/>
      </w:pPr>
      <w:r>
        <w:rPr>
          <w:spacing w:val="0"/>
          <w:w w:val="100"/>
          <w:position w:val="0"/>
        </w:rPr>
        <w:t>Конусный набор с вытяжной шпонкой применяют в легких, иногда в средних сверлильных и токарно-револьверных станках с ручным управлением. В настольных сверлильных станках один конусный набор с вытяжной шпонкой заменяет коробку подач, что позволяет уменьшить габаритные размеры шпиндельной го</w:t>
        <w:softHyphen/>
        <w:t>ловки станка.</w:t>
      </w:r>
    </w:p>
    <w:p>
      <w:pPr>
        <w:pStyle w:val="Style18"/>
        <w:keepNext w:val="0"/>
        <w:keepLines w:val="0"/>
        <w:framePr w:w="6466" w:h="3907" w:hRule="exact" w:wrap="none" w:vAnchor="page" w:hAnchor="page" w:x="2724" w:y="9576"/>
        <w:widowControl w:val="0"/>
        <w:shd w:val="clear" w:color="auto" w:fill="auto"/>
        <w:bidi w:val="0"/>
        <w:spacing w:before="0" w:after="0" w:line="233" w:lineRule="auto"/>
        <w:ind w:left="0" w:right="0"/>
        <w:jc w:val="both"/>
      </w:pPr>
      <w:r>
        <w:rPr>
          <w:i/>
          <w:iCs/>
          <w:spacing w:val="0"/>
          <w:w w:val="100"/>
          <w:position w:val="0"/>
        </w:rPr>
        <w:t>Храповые механизмы</w:t>
      </w:r>
      <w:r>
        <w:rPr>
          <w:spacing w:val="0"/>
          <w:w w:val="100"/>
          <w:position w:val="0"/>
        </w:rPr>
        <w:t xml:space="preserve"> (см. рис. 2.6, </w:t>
      </w:r>
      <w:r>
        <w:rPr>
          <w:i/>
          <w:iCs/>
          <w:spacing w:val="0"/>
          <w:w w:val="100"/>
          <w:position w:val="0"/>
        </w:rPr>
        <w:t>а, б</w:t>
      </w:r>
      <w:r>
        <w:rPr>
          <w:spacing w:val="0"/>
          <w:w w:val="100"/>
          <w:position w:val="0"/>
        </w:rPr>
        <w:t>) используют в станках с периодической подачей заготовки или инструмента — в стро</w:t>
        <w:softHyphen/>
        <w:t>гальных, долбежных, шлифовальных. В них подача осуществляет</w:t>
        <w:softHyphen/>
        <w:t>ся не в процессе резания, а в момент холостого хода; ее величи</w:t>
        <w:softHyphen/>
        <w:t>на, как и при непрерывном движении подачи, влияет на шерохо</w:t>
        <w:softHyphen/>
        <w:t>ватость обрабатываемой поверхности и стойкость инструмента.</w:t>
      </w:r>
    </w:p>
    <w:p>
      <w:pPr>
        <w:pStyle w:val="Style35"/>
        <w:keepNext w:val="0"/>
        <w:keepLines w:val="0"/>
        <w:framePr w:w="6466" w:h="278" w:hRule="exact" w:wrap="none" w:vAnchor="page" w:hAnchor="page" w:x="2724" w:y="13680"/>
        <w:widowControl w:val="0"/>
        <w:shd w:val="clear" w:color="auto" w:fill="auto"/>
        <w:bidi w:val="0"/>
        <w:spacing w:before="0" w:after="0" w:line="240" w:lineRule="auto"/>
        <w:ind w:left="0" w:right="0" w:firstLine="0"/>
        <w:jc w:val="left"/>
      </w:pPr>
      <w:r>
        <w:rPr>
          <w:spacing w:val="0"/>
          <w:w w:val="100"/>
          <w:position w:val="0"/>
        </w:rPr>
        <w:t>42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6010" w:hRule="exact" w:wrap="none" w:vAnchor="page" w:hAnchor="page" w:x="2724" w:y="3206"/>
        <w:widowControl w:val="0"/>
        <w:shd w:val="clear" w:color="auto" w:fill="auto"/>
        <w:bidi w:val="0"/>
        <w:spacing w:before="0" w:after="0" w:line="233" w:lineRule="auto"/>
        <w:ind w:left="0" w:right="0"/>
        <w:jc w:val="both"/>
      </w:pPr>
      <w:r>
        <w:rPr>
          <w:spacing w:val="0"/>
          <w:w w:val="100"/>
          <w:position w:val="0"/>
        </w:rPr>
        <w:t xml:space="preserve">В качестве </w:t>
      </w:r>
      <w:r>
        <w:rPr>
          <w:i/>
          <w:iCs/>
          <w:spacing w:val="0"/>
          <w:w w:val="100"/>
          <w:position w:val="0"/>
        </w:rPr>
        <w:t>суммирующих механизмов</w:t>
      </w:r>
      <w:r>
        <w:rPr>
          <w:spacing w:val="0"/>
          <w:w w:val="100"/>
          <w:position w:val="0"/>
        </w:rPr>
        <w:t xml:space="preserve"> в станках применяют конические дифференциалы, планетарные механизмы, реечные передачи и винтовые пары (с несамотормозящей резьбой), чер</w:t>
        <w:softHyphen/>
        <w:t>вячные и другие передачи. Суммирующие (дифференциальные) механизмы предназначены для алгебраического сложения одно</w:t>
        <w:softHyphen/>
        <w:t>родных движений, их применяют для увеличения диапазона на</w:t>
        <w:softHyphen/>
        <w:t>стройки кинематических цепей в целях расширения технологи</w:t>
        <w:softHyphen/>
        <w:t>ческих возможностей затыловочных, зуборезных, резьбошлифо</w:t>
        <w:softHyphen/>
        <w:t>вальных и других станков.</w:t>
      </w:r>
    </w:p>
    <w:p>
      <w:pPr>
        <w:pStyle w:val="Style18"/>
        <w:keepNext w:val="0"/>
        <w:keepLines w:val="0"/>
        <w:framePr w:w="6466" w:h="6010" w:hRule="exact" w:wrap="none" w:vAnchor="page" w:hAnchor="page" w:x="2724" w:y="3206"/>
        <w:widowControl w:val="0"/>
        <w:shd w:val="clear" w:color="auto" w:fill="auto"/>
        <w:bidi w:val="0"/>
        <w:spacing w:before="0" w:after="140" w:line="233" w:lineRule="auto"/>
        <w:ind w:left="0" w:right="0"/>
        <w:jc w:val="both"/>
      </w:pPr>
      <w:r>
        <w:rPr>
          <w:spacing w:val="0"/>
          <w:w w:val="100"/>
          <w:position w:val="0"/>
        </w:rPr>
        <w:t xml:space="preserve">Рассмотрим суммирование движений в </w:t>
      </w:r>
      <w:r>
        <w:rPr>
          <w:i/>
          <w:iCs/>
          <w:spacing w:val="0"/>
          <w:w w:val="100"/>
          <w:position w:val="0"/>
        </w:rPr>
        <w:t>коническом дифферен</w:t>
        <w:softHyphen/>
        <w:t>циале</w:t>
      </w:r>
      <w:r>
        <w:rPr>
          <w:spacing w:val="0"/>
          <w:w w:val="100"/>
          <w:position w:val="0"/>
        </w:rPr>
        <w:t xml:space="preserve"> (рис. 2.17, в), у которого коническое зубчатое колесо </w:t>
      </w:r>
      <w:r>
        <w:rPr>
          <w:i/>
          <w:iCs/>
          <w:spacing w:val="0"/>
          <w:w w:val="100"/>
          <w:position w:val="0"/>
        </w:rPr>
        <w:t>z</w:t>
      </w:r>
      <w:r>
        <w:rPr>
          <w:i/>
          <w:iCs/>
          <w:spacing w:val="0"/>
          <w:w w:val="100"/>
          <w:position w:val="0"/>
          <w:sz w:val="13"/>
          <w:szCs w:val="13"/>
        </w:rPr>
        <w:t>1</w:t>
      </w:r>
      <w:r>
        <w:rPr>
          <w:spacing w:val="0"/>
          <w:w w:val="100"/>
          <w:position w:val="0"/>
        </w:rPr>
        <w:t xml:space="preserve"> </w:t>
      </w:r>
      <w:r>
        <w:rPr>
          <w:spacing w:val="0"/>
          <w:w w:val="100"/>
          <w:position w:val="0"/>
        </w:rPr>
        <w:t xml:space="preserve">и Т-образный вал </w:t>
      </w:r>
      <w:r>
        <w:rPr>
          <w:i/>
          <w:iCs/>
          <w:spacing w:val="0"/>
          <w:w w:val="100"/>
          <w:position w:val="0"/>
        </w:rPr>
        <w:t>4 —</w:t>
      </w:r>
      <w:r>
        <w:rPr>
          <w:spacing w:val="0"/>
          <w:w w:val="100"/>
          <w:position w:val="0"/>
        </w:rPr>
        <w:t xml:space="preserve"> ведущие звенья. Для определения передаточ</w:t>
        <w:softHyphen/>
        <w:t>ного отношения конического дифференциала, имеющего две сте</w:t>
        <w:softHyphen/>
        <w:t xml:space="preserve">пени свободы, вначале вычислим его передаточное отношение, когда дифференциал имеет одно ведущее звено — Т-образный вал. Остановим вал I; тогда колесо </w:t>
      </w:r>
      <w:r>
        <w:rPr>
          <w:i/>
          <w:iCs/>
          <w:spacing w:val="0"/>
          <w:w w:val="100"/>
          <w:position w:val="0"/>
        </w:rPr>
        <w:t>z</w:t>
      </w:r>
      <w:r>
        <w:rPr>
          <w:i/>
          <w:iCs/>
          <w:spacing w:val="0"/>
          <w:w w:val="100"/>
          <w:position w:val="0"/>
          <w:sz w:val="13"/>
          <w:szCs w:val="13"/>
        </w:rPr>
        <w:t>1</w:t>
      </w:r>
      <w:r>
        <w:rPr>
          <w:spacing w:val="0"/>
          <w:w w:val="100"/>
          <w:position w:val="0"/>
        </w:rPr>
        <w:t xml:space="preserve"> </w:t>
      </w:r>
      <w:r>
        <w:rPr>
          <w:spacing w:val="0"/>
          <w:w w:val="100"/>
          <w:position w:val="0"/>
        </w:rPr>
        <w:t xml:space="preserve">неподвижно, а колесо </w:t>
      </w:r>
      <w:r>
        <w:rPr>
          <w:i/>
          <w:iCs/>
          <w:spacing w:val="0"/>
          <w:w w:val="100"/>
          <w:position w:val="0"/>
        </w:rPr>
        <w:t>z</w:t>
      </w:r>
      <w:r>
        <w:rPr>
          <w:b/>
          <w:bCs/>
          <w:i/>
          <w:iCs/>
          <w:spacing w:val="0"/>
          <w:w w:val="100"/>
          <w:position w:val="0"/>
          <w:sz w:val="13"/>
          <w:szCs w:val="13"/>
          <w:vertAlign w:val="subscript"/>
        </w:rPr>
        <w:t xml:space="preserve">2 </w:t>
      </w:r>
      <w:r>
        <w:rPr>
          <w:spacing w:val="0"/>
          <w:w w:val="100"/>
          <w:position w:val="0"/>
        </w:rPr>
        <w:t>мгновенно вращается относительно мгновенного центра скорос</w:t>
        <w:softHyphen/>
        <w:t xml:space="preserve">тей (МЦС). Скорость точки </w:t>
      </w:r>
      <w:r>
        <w:rPr>
          <w:i/>
          <w:iCs/>
          <w:spacing w:val="0"/>
          <w:w w:val="100"/>
          <w:position w:val="0"/>
        </w:rPr>
        <w:t>А</w:t>
      </w:r>
      <w:r>
        <w:rPr>
          <w:spacing w:val="0"/>
          <w:w w:val="100"/>
          <w:position w:val="0"/>
        </w:rPr>
        <w:t xml:space="preserve"> колеса </w:t>
      </w:r>
      <w:r>
        <w:rPr>
          <w:spacing w:val="0"/>
          <w:w w:val="100"/>
          <w:position w:val="0"/>
        </w:rPr>
        <w:t>z</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будет в 2 раза больше скорости точки </w:t>
      </w:r>
      <w:r>
        <w:rPr>
          <w:i/>
          <w:iCs/>
          <w:spacing w:val="0"/>
          <w:w w:val="100"/>
          <w:position w:val="0"/>
        </w:rPr>
        <w:t>О,</w:t>
      </w:r>
      <w:r>
        <w:rPr>
          <w:spacing w:val="0"/>
          <w:w w:val="100"/>
          <w:position w:val="0"/>
        </w:rPr>
        <w:t xml:space="preserve"> которая принадлежит одновременно и Т-образ</w:t>
        <w:softHyphen/>
        <w:t xml:space="preserve">ному валу. Следовательно, </w:t>
      </w:r>
      <w:r>
        <w:rPr>
          <w:i/>
          <w:iCs/>
          <w:spacing w:val="0"/>
          <w:w w:val="100"/>
          <w:position w:val="0"/>
        </w:rPr>
        <w:t>v</w:t>
      </w:r>
      <w:r>
        <w:rPr>
          <w:i/>
          <w:iCs/>
          <w:spacing w:val="0"/>
          <w:w w:val="100"/>
          <w:position w:val="0"/>
          <w:sz w:val="13"/>
          <w:szCs w:val="13"/>
          <w:vertAlign w:val="subscript"/>
        </w:rPr>
        <w:t>o</w:t>
      </w:r>
      <w:r>
        <w:rPr>
          <w:i/>
          <w:iCs/>
          <w:spacing w:val="0"/>
          <w:w w:val="100"/>
          <w:position w:val="0"/>
          <w:sz w:val="13"/>
          <w:szCs w:val="13"/>
        </w:rPr>
        <w:t xml:space="preserve"> </w:t>
      </w:r>
      <w:r>
        <w:rPr>
          <w:i/>
          <w:iCs/>
          <w:spacing w:val="0"/>
          <w:w w:val="100"/>
          <w:position w:val="0"/>
        </w:rPr>
        <w:t xml:space="preserve">= </w:t>
      </w:r>
      <w:r>
        <w:rPr>
          <w:i/>
          <w:iCs/>
          <w:spacing w:val="0"/>
          <w:w w:val="100"/>
          <w:position w:val="0"/>
        </w:rPr>
        <w:t>w</w:t>
      </w:r>
      <w:r>
        <w:rPr>
          <w:i/>
          <w:iCs/>
          <w:spacing w:val="0"/>
          <w:w w:val="100"/>
          <w:position w:val="0"/>
          <w:sz w:val="13"/>
          <w:szCs w:val="13"/>
        </w:rPr>
        <w:t>2</w:t>
      </w:r>
      <w:r>
        <w:rPr>
          <w:i/>
          <w:iCs/>
          <w:spacing w:val="0"/>
          <w:w w:val="100"/>
          <w:position w:val="0"/>
        </w:rPr>
        <w:t>R</w:t>
      </w:r>
      <w:r>
        <w:rPr>
          <w:b/>
          <w:bCs/>
          <w:i/>
          <w:iCs/>
          <w:spacing w:val="0"/>
          <w:w w:val="100"/>
          <w:position w:val="0"/>
          <w:sz w:val="13"/>
          <w:szCs w:val="13"/>
          <w:vertAlign w:val="subscript"/>
        </w:rPr>
        <w:t>2</w:t>
      </w:r>
      <w:r>
        <w:rPr>
          <w:b/>
          <w:bCs/>
          <w:i/>
          <w:iCs/>
          <w:spacing w:val="0"/>
          <w:w w:val="100"/>
          <w:position w:val="0"/>
          <w:sz w:val="13"/>
          <w:szCs w:val="13"/>
        </w:rPr>
        <w:t xml:space="preserve"> </w:t>
      </w:r>
      <w:r>
        <w:rPr>
          <w:i/>
          <w:iCs/>
          <w:spacing w:val="0"/>
          <w:w w:val="100"/>
          <w:position w:val="0"/>
        </w:rPr>
        <w:t xml:space="preserve">= </w:t>
      </w:r>
      <w:r>
        <w:rPr>
          <w:i/>
          <w:iCs/>
          <w:spacing w:val="0"/>
          <w:w w:val="100"/>
          <w:position w:val="0"/>
        </w:rPr>
        <w:t>W</w:t>
      </w:r>
      <w:r>
        <w:rPr>
          <w:i/>
          <w:iCs/>
          <w:spacing w:val="0"/>
          <w:w w:val="100"/>
          <w:position w:val="0"/>
          <w:sz w:val="13"/>
          <w:szCs w:val="13"/>
        </w:rPr>
        <w:t>x</w:t>
      </w:r>
      <w:r>
        <w:rPr>
          <w:i/>
          <w:iCs/>
          <w:spacing w:val="0"/>
          <w:w w:val="100"/>
          <w:position w:val="0"/>
        </w:rPr>
        <w:t>R</w:t>
      </w:r>
      <w:r>
        <w:rPr>
          <w:b/>
          <w:bCs/>
          <w:i/>
          <w:iCs/>
          <w:spacing w:val="0"/>
          <w:w w:val="100"/>
          <w:position w:val="0"/>
          <w:sz w:val="13"/>
          <w:szCs w:val="13"/>
          <w:vertAlign w:val="subscript"/>
        </w:rPr>
        <w:t>T</w:t>
      </w:r>
      <w:r>
        <w:rPr>
          <w:i/>
          <w:iCs/>
          <w:spacing w:val="0"/>
          <w:w w:val="100"/>
          <w:position w:val="0"/>
        </w:rPr>
        <w:t>.</w:t>
      </w:r>
      <w:r>
        <w:rPr>
          <w:spacing w:val="0"/>
          <w:w w:val="100"/>
          <w:position w:val="0"/>
        </w:rPr>
        <w:t xml:space="preserve"> </w:t>
      </w:r>
      <w:r>
        <w:rPr>
          <w:spacing w:val="0"/>
          <w:w w:val="100"/>
          <w:position w:val="0"/>
        </w:rPr>
        <w:t>Поскольку все ради</w:t>
        <w:softHyphen/>
        <w:t xml:space="preserve">усы </w:t>
      </w:r>
      <w:r>
        <w:rPr>
          <w:i/>
          <w:iCs/>
          <w:spacing w:val="0"/>
          <w:w w:val="100"/>
          <w:position w:val="0"/>
        </w:rPr>
        <w:t>R</w:t>
      </w:r>
      <w:r>
        <w:rPr>
          <w:i/>
          <w:iCs/>
          <w:spacing w:val="0"/>
          <w:w w:val="100"/>
          <w:position w:val="0"/>
          <w:vertAlign w:val="subscript"/>
        </w:rPr>
        <w:t>t</w:t>
      </w:r>
      <w:r>
        <w:rPr>
          <w:spacing w:val="0"/>
          <w:w w:val="100"/>
          <w:position w:val="0"/>
        </w:rPr>
        <w:t xml:space="preserve"> </w:t>
      </w:r>
      <w:r>
        <w:rPr>
          <w:spacing w:val="0"/>
          <w:w w:val="100"/>
          <w:position w:val="0"/>
        </w:rPr>
        <w:t xml:space="preserve">одинаковые, </w:t>
      </w:r>
      <w:r>
        <w:rPr>
          <w:spacing w:val="0"/>
          <w:w w:val="100"/>
          <w:position w:val="0"/>
        </w:rPr>
        <w:t>w</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 </w:t>
      </w:r>
      <w:r>
        <w:rPr>
          <w:spacing w:val="0"/>
          <w:w w:val="100"/>
          <w:position w:val="0"/>
        </w:rPr>
        <w:t xml:space="preserve">w </w:t>
      </w:r>
      <w:r>
        <w:rPr>
          <w:spacing w:val="0"/>
          <w:w w:val="100"/>
          <w:position w:val="0"/>
        </w:rPr>
        <w:t xml:space="preserve">или </w:t>
      </w:r>
      <w:r>
        <w:rPr>
          <w:i/>
          <w:iCs/>
          <w:spacing w:val="0"/>
          <w:w w:val="100"/>
          <w:position w:val="0"/>
        </w:rPr>
        <w:t>2</w:t>
      </w:r>
      <w:r>
        <w:rPr>
          <w:i/>
          <w:iCs/>
          <w:spacing w:val="0"/>
          <w:w w:val="100"/>
          <w:position w:val="0"/>
        </w:rPr>
        <w:t>p</w:t>
      </w:r>
      <w:r>
        <w:rPr>
          <w:i/>
          <w:iCs/>
          <w:spacing w:val="0"/>
          <w:w w:val="100"/>
          <w:position w:val="0"/>
        </w:rPr>
        <w:t>n</w:t>
      </w:r>
      <w:r>
        <w:rPr>
          <w:b/>
          <w:bCs/>
          <w:i/>
          <w:iCs/>
          <w:spacing w:val="0"/>
          <w:w w:val="100"/>
          <w:position w:val="0"/>
          <w:sz w:val="13"/>
          <w:szCs w:val="13"/>
          <w:vertAlign w:val="subscript"/>
        </w:rPr>
        <w:t>2</w:t>
      </w:r>
      <w:r>
        <w:rPr>
          <w:b/>
          <w:bCs/>
          <w:i/>
          <w:iCs/>
          <w:spacing w:val="0"/>
          <w:w w:val="100"/>
          <w:position w:val="0"/>
          <w:sz w:val="13"/>
          <w:szCs w:val="13"/>
        </w:rPr>
        <w:t xml:space="preserve"> </w:t>
      </w:r>
      <w:r>
        <w:rPr>
          <w:i/>
          <w:iCs/>
          <w:spacing w:val="0"/>
          <w:w w:val="100"/>
          <w:position w:val="0"/>
        </w:rPr>
        <w:t xml:space="preserve">= </w:t>
      </w:r>
      <w:r>
        <w:rPr>
          <w:i/>
          <w:iCs/>
          <w:spacing w:val="0"/>
          <w:w w:val="100"/>
          <w:position w:val="0"/>
        </w:rPr>
        <w:t>2</w:t>
      </w:r>
      <w:r>
        <w:rPr>
          <w:i/>
          <w:iCs/>
          <w:spacing w:val="0"/>
          <w:w w:val="100"/>
          <w:position w:val="0"/>
        </w:rPr>
        <w:t>n</w:t>
      </w:r>
      <w:r>
        <w:rPr>
          <w:i/>
          <w:iCs/>
          <w:spacing w:val="0"/>
          <w:w w:val="100"/>
          <w:position w:val="0"/>
        </w:rPr>
        <w:t>n</w:t>
      </w:r>
      <w:r>
        <w:rPr>
          <w:b/>
          <w:bCs/>
          <w:i/>
          <w:iCs/>
          <w:spacing w:val="0"/>
          <w:w w:val="100"/>
          <w:position w:val="0"/>
          <w:sz w:val="13"/>
          <w:szCs w:val="13"/>
          <w:vertAlign w:val="subscript"/>
        </w:rPr>
        <w:t>T</w:t>
      </w:r>
      <w:r>
        <w:rPr>
          <w:i/>
          <w:iCs/>
          <w:spacing w:val="0"/>
          <w:w w:val="100"/>
          <w:position w:val="0"/>
        </w:rPr>
        <w:t>,</w:t>
      </w:r>
      <w:r>
        <w:rPr>
          <w:spacing w:val="0"/>
          <w:w w:val="100"/>
          <w:position w:val="0"/>
        </w:rPr>
        <w:t xml:space="preserve"> </w:t>
      </w:r>
      <w:r>
        <w:rPr>
          <w:spacing w:val="0"/>
          <w:w w:val="100"/>
          <w:position w:val="0"/>
        </w:rPr>
        <w:t xml:space="preserve">т.е. </w:t>
      </w:r>
      <w:r>
        <w:rPr>
          <w:i/>
          <w:iCs/>
          <w:spacing w:val="0"/>
          <w:w w:val="100"/>
          <w:position w:val="0"/>
        </w:rPr>
        <w:t>n</w:t>
      </w:r>
      <w:r>
        <w:rPr>
          <w:b/>
          <w:bCs/>
          <w:i/>
          <w:iCs/>
          <w:spacing w:val="0"/>
          <w:w w:val="100"/>
          <w:position w:val="0"/>
          <w:sz w:val="13"/>
          <w:szCs w:val="13"/>
          <w:vertAlign w:val="subscript"/>
        </w:rPr>
        <w:t>2</w:t>
      </w:r>
      <w:r>
        <w:rPr>
          <w:b/>
          <w:bCs/>
          <w:i/>
          <w:iCs/>
          <w:spacing w:val="0"/>
          <w:w w:val="100"/>
          <w:position w:val="0"/>
          <w:sz w:val="13"/>
          <w:szCs w:val="13"/>
        </w:rPr>
        <w:t xml:space="preserve"> </w:t>
      </w:r>
      <w:r>
        <w:rPr>
          <w:i/>
          <w:iCs/>
          <w:spacing w:val="0"/>
          <w:w w:val="100"/>
          <w:position w:val="0"/>
        </w:rPr>
        <w:t>=</w:t>
      </w:r>
      <w:r>
        <w:rPr>
          <w:spacing w:val="0"/>
          <w:w w:val="100"/>
          <w:position w:val="0"/>
        </w:rPr>
        <w:t xml:space="preserve"> </w:t>
      </w:r>
      <w:r>
        <w:rPr>
          <w:spacing w:val="0"/>
          <w:w w:val="100"/>
          <w:position w:val="0"/>
        </w:rPr>
        <w:t>n</w:t>
      </w:r>
      <w:r>
        <w:rPr>
          <w:spacing w:val="0"/>
          <w:w w:val="100"/>
          <w:position w:val="0"/>
          <w:sz w:val="13"/>
          <w:szCs w:val="13"/>
          <w:vertAlign w:val="subscript"/>
        </w:rPr>
        <w:t>T</w:t>
      </w:r>
      <w:r>
        <w:rPr>
          <w:spacing w:val="0"/>
          <w:w w:val="100"/>
          <w:position w:val="0"/>
        </w:rPr>
        <w:t xml:space="preserve">. </w:t>
      </w:r>
      <w:r>
        <w:rPr>
          <w:spacing w:val="0"/>
          <w:w w:val="100"/>
          <w:position w:val="0"/>
        </w:rPr>
        <w:t xml:space="preserve">Выразим </w:t>
      </w:r>
      <w:r>
        <w:rPr>
          <w:i/>
          <w:iCs/>
          <w:spacing w:val="0"/>
          <w:w w:val="100"/>
          <w:position w:val="0"/>
        </w:rPr>
        <w:t>v</w:t>
      </w:r>
      <w:r>
        <w:rPr>
          <w:i/>
          <w:iCs/>
          <w:spacing w:val="0"/>
          <w:w w:val="100"/>
          <w:position w:val="0"/>
          <w:sz w:val="13"/>
          <w:szCs w:val="13"/>
          <w:vertAlign w:val="subscript"/>
        </w:rPr>
        <w:t xml:space="preserve">o </w:t>
      </w:r>
      <w:r>
        <w:rPr>
          <w:spacing w:val="0"/>
          <w:w w:val="100"/>
          <w:position w:val="0"/>
        </w:rPr>
        <w:t xml:space="preserve">через частоту вращения </w:t>
      </w:r>
      <w:r>
        <w:rPr>
          <w:spacing w:val="0"/>
          <w:w w:val="100"/>
          <w:position w:val="0"/>
        </w:rPr>
        <w:t>n</w:t>
      </w:r>
      <w:r>
        <w:rPr>
          <w:spacing w:val="0"/>
          <w:w w:val="100"/>
          <w:position w:val="0"/>
          <w:sz w:val="13"/>
          <w:szCs w:val="13"/>
          <w:vertAlign w:val="subscript"/>
        </w:rPr>
        <w:t>2</w:t>
      </w:r>
      <w:r>
        <w:rPr>
          <w:spacing w:val="0"/>
          <w:w w:val="100"/>
          <w:position w:val="0"/>
        </w:rPr>
        <w:t xml:space="preserve">: </w:t>
      </w:r>
      <w:r>
        <w:rPr>
          <w:i/>
          <w:iCs/>
          <w:spacing w:val="0"/>
          <w:w w:val="100"/>
          <w:position w:val="0"/>
        </w:rPr>
        <w:t>v</w:t>
      </w:r>
      <w:r>
        <w:rPr>
          <w:i/>
          <w:iCs/>
          <w:spacing w:val="0"/>
          <w:w w:val="100"/>
          <w:position w:val="0"/>
          <w:sz w:val="13"/>
          <w:szCs w:val="13"/>
          <w:vertAlign w:val="subscript"/>
        </w:rPr>
        <w:t>o</w:t>
      </w:r>
      <w:r>
        <w:rPr>
          <w:i/>
          <w:iCs/>
          <w:spacing w:val="0"/>
          <w:w w:val="100"/>
          <w:position w:val="0"/>
          <w:sz w:val="13"/>
          <w:szCs w:val="13"/>
        </w:rPr>
        <w:t xml:space="preserve"> </w:t>
      </w:r>
      <w:r>
        <w:rPr>
          <w:i/>
          <w:iCs/>
          <w:spacing w:val="0"/>
          <w:w w:val="100"/>
          <w:position w:val="0"/>
        </w:rPr>
        <w:t xml:space="preserve">= </w:t>
      </w:r>
      <w:r>
        <w:rPr>
          <w:i/>
          <w:iCs/>
          <w:spacing w:val="0"/>
          <w:w w:val="100"/>
          <w:position w:val="0"/>
        </w:rPr>
        <w:t>2</w:t>
      </w:r>
      <w:r>
        <w:rPr>
          <w:i/>
          <w:iCs/>
          <w:spacing w:val="0"/>
          <w:w w:val="100"/>
          <w:position w:val="0"/>
        </w:rPr>
        <w:t>p</w:t>
      </w:r>
      <w:r>
        <w:rPr>
          <w:i/>
          <w:iCs/>
          <w:spacing w:val="0"/>
          <w:w w:val="100"/>
          <w:position w:val="0"/>
        </w:rPr>
        <w:t>R</w:t>
      </w:r>
      <w:r>
        <w:rPr>
          <w:b/>
          <w:bCs/>
          <w:i/>
          <w:iCs/>
          <w:spacing w:val="0"/>
          <w:w w:val="100"/>
          <w:position w:val="0"/>
          <w:sz w:val="13"/>
          <w:szCs w:val="13"/>
          <w:vertAlign w:val="subscript"/>
        </w:rPr>
        <w:t>2</w:t>
      </w:r>
      <w:r>
        <w:rPr>
          <w:i/>
          <w:iCs/>
          <w:spacing w:val="0"/>
          <w:w w:val="100"/>
          <w:position w:val="0"/>
        </w:rPr>
        <w:t>n</w:t>
      </w:r>
      <w:r>
        <w:rPr>
          <w:b/>
          <w:bCs/>
          <w:i/>
          <w:iCs/>
          <w:spacing w:val="0"/>
          <w:w w:val="100"/>
          <w:position w:val="0"/>
          <w:sz w:val="13"/>
          <w:szCs w:val="13"/>
          <w:vertAlign w:val="subscript"/>
        </w:rPr>
        <w:t>2</w:t>
      </w:r>
      <w:r>
        <w:rPr>
          <w:b/>
          <w:bCs/>
          <w:i/>
          <w:iCs/>
          <w:spacing w:val="0"/>
          <w:w w:val="100"/>
          <w:position w:val="0"/>
          <w:sz w:val="13"/>
          <w:szCs w:val="13"/>
        </w:rPr>
        <w:t xml:space="preserve"> </w:t>
      </w:r>
      <w:r>
        <w:rPr>
          <w:i/>
          <w:iCs/>
          <w:spacing w:val="0"/>
          <w:w w:val="100"/>
          <w:position w:val="0"/>
        </w:rPr>
        <w:t xml:space="preserve">= </w:t>
      </w:r>
      <w:r>
        <w:rPr>
          <w:i/>
          <w:iCs/>
          <w:spacing w:val="0"/>
          <w:w w:val="100"/>
          <w:position w:val="0"/>
        </w:rPr>
        <w:t>2</w:t>
      </w:r>
      <w:r>
        <w:rPr>
          <w:i/>
          <w:iCs/>
          <w:spacing w:val="0"/>
          <w:w w:val="100"/>
          <w:position w:val="0"/>
        </w:rPr>
        <w:t>p</w:t>
      </w:r>
      <w:r>
        <w:rPr>
          <w:i/>
          <w:iCs/>
          <w:spacing w:val="0"/>
          <w:w w:val="100"/>
          <w:position w:val="0"/>
        </w:rPr>
        <w:t>Rn</w:t>
      </w:r>
      <w:r>
        <w:rPr>
          <w:b/>
          <w:bCs/>
          <w:i/>
          <w:iCs/>
          <w:spacing w:val="0"/>
          <w:w w:val="100"/>
          <w:position w:val="0"/>
          <w:sz w:val="13"/>
          <w:szCs w:val="13"/>
          <w:vertAlign w:val="subscript"/>
        </w:rPr>
        <w:t>2</w:t>
      </w:r>
      <w:r>
        <w:rPr>
          <w:i/>
          <w:iCs/>
          <w:spacing w:val="0"/>
          <w:w w:val="100"/>
          <w:position w:val="0"/>
        </w:rPr>
        <w:t>.</w:t>
      </w:r>
      <w:r>
        <w:rPr>
          <w:spacing w:val="0"/>
          <w:w w:val="100"/>
          <w:position w:val="0"/>
        </w:rPr>
        <w:t xml:space="preserve"> </w:t>
      </w:r>
      <w:r>
        <w:rPr>
          <w:spacing w:val="0"/>
          <w:w w:val="100"/>
          <w:position w:val="0"/>
        </w:rPr>
        <w:t xml:space="preserve">Учитывая, что </w:t>
      </w:r>
      <w:r>
        <w:rPr>
          <w:i/>
          <w:iCs/>
          <w:spacing w:val="0"/>
          <w:w w:val="100"/>
          <w:position w:val="0"/>
        </w:rPr>
        <w:t>v</w:t>
      </w:r>
      <w:r>
        <w:rPr>
          <w:i/>
          <w:iCs/>
          <w:spacing w:val="0"/>
          <w:w w:val="100"/>
          <w:position w:val="0"/>
          <w:sz w:val="13"/>
          <w:szCs w:val="13"/>
          <w:vertAlign w:val="subscript"/>
        </w:rPr>
        <w:t>A</w:t>
      </w:r>
      <w:r>
        <w:rPr>
          <w:i/>
          <w:iCs/>
          <w:spacing w:val="0"/>
          <w:w w:val="100"/>
          <w:position w:val="0"/>
          <w:sz w:val="13"/>
          <w:szCs w:val="13"/>
        </w:rPr>
        <w:t xml:space="preserve"> </w:t>
      </w:r>
      <w:r>
        <w:rPr>
          <w:i/>
          <w:iCs/>
          <w:spacing w:val="0"/>
          <w:w w:val="100"/>
          <w:position w:val="0"/>
        </w:rPr>
        <w:t>=</w:t>
      </w:r>
    </w:p>
    <w:p>
      <w:pPr>
        <w:pStyle w:val="Style18"/>
        <w:keepNext w:val="0"/>
        <w:keepLines w:val="0"/>
        <w:framePr w:w="6466" w:h="6010" w:hRule="exact" w:wrap="none" w:vAnchor="page" w:hAnchor="page" w:x="2724" w:y="3206"/>
        <w:widowControl w:val="0"/>
        <w:shd w:val="clear" w:color="auto" w:fill="auto"/>
        <w:bidi w:val="0"/>
        <w:spacing w:before="0" w:after="0" w:line="0" w:lineRule="atLeast"/>
        <w:ind w:left="0" w:right="260" w:firstLine="0"/>
        <w:jc w:val="right"/>
        <w:rPr>
          <w:sz w:val="16"/>
          <w:szCs w:val="16"/>
        </w:rPr>
      </w:pPr>
      <w:r>
        <w:rPr>
          <w:rFonts w:ascii="Arial" w:eastAsia="Arial" w:hAnsi="Arial" w:cs="Arial"/>
          <w:i/>
          <w:iCs/>
          <w:color w:val="000302"/>
          <w:spacing w:val="0"/>
          <w:w w:val="100"/>
          <w:position w:val="0"/>
          <w:sz w:val="20"/>
          <w:szCs w:val="20"/>
          <w:vertAlign w:val="superscript"/>
        </w:rPr>
        <w:t>V</w:t>
      </w:r>
      <w:r>
        <w:rPr>
          <w:i/>
          <w:iCs/>
          <w:color w:val="000302"/>
          <w:spacing w:val="0"/>
          <w:w w:val="100"/>
          <w:position w:val="0"/>
          <w:sz w:val="13"/>
          <w:szCs w:val="13"/>
        </w:rPr>
        <w:t xml:space="preserve">A </w:t>
      </w:r>
      <w:r>
        <w:rPr>
          <w:i/>
          <w:iCs/>
          <w:spacing w:val="0"/>
          <w:w w:val="100"/>
          <w:position w:val="0"/>
          <w:sz w:val="22"/>
          <w:szCs w:val="22"/>
        </w:rPr>
        <w:t>=</w:t>
      </w:r>
      <w:r>
        <w:rPr>
          <w:spacing w:val="0"/>
          <w:w w:val="100"/>
          <w:position w:val="0"/>
          <w:sz w:val="22"/>
          <w:szCs w:val="22"/>
        </w:rPr>
        <w:t xml:space="preserve"> 2</w:t>
      </w:r>
      <w:r>
        <w:rPr>
          <w:i/>
          <w:iCs/>
          <w:spacing w:val="0"/>
          <w:w w:val="100"/>
          <w:position w:val="0"/>
          <w:sz w:val="22"/>
          <w:szCs w:val="22"/>
        </w:rPr>
        <w:t>v</w:t>
      </w:r>
      <w:r>
        <w:rPr>
          <w:i/>
          <w:iCs/>
          <w:spacing w:val="0"/>
          <w:w w:val="100"/>
          <w:position w:val="0"/>
          <w:sz w:val="13"/>
          <w:szCs w:val="13"/>
          <w:vertAlign w:val="subscript"/>
        </w:rPr>
        <w:t>o</w:t>
      </w:r>
      <w:r>
        <w:rPr>
          <w:i/>
          <w:iCs/>
          <w:spacing w:val="0"/>
          <w:w w:val="100"/>
          <w:position w:val="0"/>
          <w:sz w:val="22"/>
          <w:szCs w:val="22"/>
        </w:rPr>
        <w:t>,</w:t>
      </w:r>
      <w:r>
        <w:rPr>
          <w:spacing w:val="0"/>
          <w:w w:val="100"/>
          <w:position w:val="0"/>
          <w:sz w:val="22"/>
          <w:szCs w:val="22"/>
        </w:rPr>
        <w:t xml:space="preserve"> </w:t>
      </w:r>
      <w:r>
        <w:rPr>
          <w:spacing w:val="0"/>
          <w:w w:val="100"/>
          <w:position w:val="0"/>
          <w:sz w:val="22"/>
          <w:szCs w:val="22"/>
        </w:rPr>
        <w:t xml:space="preserve">получим угловую скорость ведомого звена </w:t>
      </w:r>
      <w:r>
        <w:rPr>
          <w:color w:val="000302"/>
          <w:spacing w:val="0"/>
          <w:w w:val="100"/>
          <w:position w:val="0"/>
          <w:sz w:val="22"/>
          <w:szCs w:val="22"/>
        </w:rPr>
        <w:t>w</w:t>
      </w:r>
      <w:r>
        <w:rPr>
          <w:color w:val="000302"/>
          <w:spacing w:val="0"/>
          <w:w w:val="100"/>
          <w:position w:val="0"/>
          <w:sz w:val="13"/>
          <w:szCs w:val="13"/>
          <w:vertAlign w:val="subscript"/>
        </w:rPr>
        <w:t>3</w:t>
      </w:r>
      <w:r>
        <w:rPr>
          <w:color w:val="000302"/>
          <w:spacing w:val="0"/>
          <w:w w:val="100"/>
          <w:position w:val="0"/>
          <w:sz w:val="13"/>
          <w:szCs w:val="13"/>
        </w:rPr>
        <w:t xml:space="preserve"> </w:t>
      </w:r>
      <w:r>
        <w:rPr>
          <w:rFonts w:ascii="Arial" w:eastAsia="Arial" w:hAnsi="Arial" w:cs="Arial"/>
          <w:i/>
          <w:iCs/>
          <w:color w:val="000302"/>
          <w:spacing w:val="0"/>
          <w:w w:val="100"/>
          <w:position w:val="0"/>
          <w:sz w:val="16"/>
          <w:szCs w:val="16"/>
        </w:rPr>
        <w:t>= — =</w:t>
      </w:r>
    </w:p>
    <w:p>
      <w:pPr>
        <w:pStyle w:val="Style2"/>
        <w:keepNext w:val="0"/>
        <w:keepLines w:val="0"/>
        <w:framePr w:w="6466" w:h="6010" w:hRule="exact" w:wrap="none" w:vAnchor="page" w:hAnchor="page" w:x="2724" w:y="3206"/>
        <w:widowControl w:val="0"/>
        <w:shd w:val="clear" w:color="auto" w:fill="auto"/>
        <w:bidi w:val="0"/>
        <w:spacing w:before="0" w:after="0" w:line="199" w:lineRule="auto"/>
        <w:ind w:left="0" w:right="260" w:firstLine="0"/>
        <w:jc w:val="right"/>
        <w:rPr>
          <w:sz w:val="13"/>
          <w:szCs w:val="13"/>
        </w:rPr>
      </w:pPr>
      <w:r>
        <w:rPr>
          <w:i/>
          <w:iCs/>
          <w:color w:val="000302"/>
          <w:spacing w:val="0"/>
          <w:w w:val="100"/>
          <w:position w:val="0"/>
          <w:sz w:val="20"/>
          <w:szCs w:val="20"/>
        </w:rPr>
        <w:t>R</w:t>
      </w:r>
      <w:r>
        <w:rPr>
          <w:i/>
          <w:iCs/>
          <w:color w:val="000302"/>
          <w:spacing w:val="0"/>
          <w:w w:val="100"/>
          <w:position w:val="0"/>
          <w:sz w:val="13"/>
          <w:szCs w:val="13"/>
        </w:rPr>
        <w:t>3</w:t>
      </w:r>
    </w:p>
    <w:p>
      <w:pPr>
        <w:pStyle w:val="Style18"/>
        <w:keepNext w:val="0"/>
        <w:keepLines w:val="0"/>
        <w:framePr w:w="6466" w:h="4406" w:hRule="exact" w:wrap="none" w:vAnchor="page" w:hAnchor="page" w:x="2724" w:y="9144"/>
        <w:widowControl w:val="0"/>
        <w:shd w:val="clear" w:color="auto" w:fill="auto"/>
        <w:bidi w:val="0"/>
        <w:spacing w:before="0" w:after="0" w:line="240" w:lineRule="auto"/>
        <w:ind w:left="0" w:right="0" w:firstLine="220"/>
        <w:jc w:val="both"/>
        <w:rPr>
          <w:sz w:val="20"/>
          <w:szCs w:val="20"/>
        </w:rPr>
      </w:pPr>
      <w:r>
        <w:rPr>
          <w:i/>
          <w:iCs/>
          <w:color w:val="000302"/>
          <w:spacing w:val="0"/>
          <w:w w:val="100"/>
          <w:position w:val="0"/>
          <w:sz w:val="20"/>
          <w:szCs w:val="20"/>
        </w:rPr>
        <w:t>2v</w:t>
      </w:r>
      <w:r>
        <w:rPr>
          <w:i/>
          <w:iCs/>
          <w:color w:val="000302"/>
          <w:spacing w:val="0"/>
          <w:w w:val="100"/>
          <w:position w:val="0"/>
          <w:sz w:val="20"/>
          <w:szCs w:val="20"/>
          <w:vertAlign w:val="subscript"/>
        </w:rPr>
        <w:t>—</w:t>
      </w:r>
    </w:p>
    <w:p>
      <w:pPr>
        <w:pStyle w:val="Style18"/>
        <w:keepNext w:val="0"/>
        <w:keepLines w:val="0"/>
        <w:framePr w:w="6466" w:h="4406" w:hRule="exact" w:wrap="none" w:vAnchor="page" w:hAnchor="page" w:x="2724" w:y="9144"/>
        <w:widowControl w:val="0"/>
        <w:shd w:val="clear" w:color="auto" w:fill="auto"/>
        <w:bidi w:val="0"/>
        <w:spacing w:before="0" w:after="0" w:line="154" w:lineRule="auto"/>
        <w:ind w:left="300" w:right="0" w:hanging="300"/>
        <w:jc w:val="both"/>
        <w:rPr>
          <w:sz w:val="20"/>
          <w:szCs w:val="20"/>
        </w:rPr>
      </w:pPr>
      <w:r>
        <w:rPr>
          <w:rFonts w:ascii="Arial" w:eastAsia="Arial" w:hAnsi="Arial" w:cs="Arial"/>
          <w:color w:val="000302"/>
          <w:spacing w:val="0"/>
          <w:w w:val="100"/>
          <w:position w:val="0"/>
          <w:sz w:val="17"/>
          <w:szCs w:val="17"/>
        </w:rPr>
        <w:t xml:space="preserve">= </w:t>
      </w:r>
      <w:r>
        <w:rPr>
          <w:i/>
          <w:iCs/>
          <w:color w:val="000302"/>
          <w:spacing w:val="0"/>
          <w:w w:val="100"/>
          <w:position w:val="0"/>
          <w:sz w:val="13"/>
          <w:szCs w:val="13"/>
        </w:rPr>
        <w:t xml:space="preserve">— </w:t>
      </w:r>
      <w:r>
        <w:rPr>
          <w:rFonts w:ascii="Arial" w:eastAsia="Arial" w:hAnsi="Arial" w:cs="Arial"/>
          <w:i/>
          <w:iCs/>
          <w:color w:val="000302"/>
          <w:spacing w:val="0"/>
          <w:w w:val="100"/>
          <w:position w:val="0"/>
          <w:sz w:val="17"/>
          <w:szCs w:val="17"/>
        </w:rPr>
        <w:t xml:space="preserve">= </w:t>
      </w:r>
      <w:r>
        <w:rPr>
          <w:i/>
          <w:iCs/>
          <w:smallCaps/>
          <w:color w:val="000302"/>
          <w:spacing w:val="0"/>
          <w:w w:val="100"/>
          <w:position w:val="0"/>
          <w:sz w:val="20"/>
          <w:szCs w:val="20"/>
        </w:rPr>
        <w:t>4</w:t>
      </w:r>
      <w:r>
        <w:rPr>
          <w:i/>
          <w:iCs/>
          <w:smallCaps/>
          <w:color w:val="000302"/>
          <w:spacing w:val="0"/>
          <w:w w:val="100"/>
          <w:position w:val="0"/>
          <w:sz w:val="20"/>
          <w:szCs w:val="20"/>
        </w:rPr>
        <w:t>к</w:t>
      </w:r>
      <w:r>
        <w:rPr>
          <w:i/>
          <w:iCs/>
          <w:smallCaps/>
          <w:color w:val="000302"/>
          <w:spacing w:val="0"/>
          <w:w w:val="100"/>
          <w:position w:val="0"/>
          <w:sz w:val="20"/>
          <w:szCs w:val="20"/>
        </w:rPr>
        <w:t>н</w:t>
      </w:r>
      <w:r>
        <w:rPr>
          <w:i/>
          <w:iCs/>
          <w:smallCaps/>
          <w:color w:val="000302"/>
          <w:spacing w:val="0"/>
          <w:w w:val="100"/>
          <w:position w:val="0"/>
          <w:sz w:val="22"/>
          <w:szCs w:val="22"/>
          <w:vertAlign w:val="subscript"/>
        </w:rPr>
        <w:t>2</w:t>
      </w:r>
      <w:r>
        <w:rPr>
          <w:i/>
          <w:iCs/>
          <w:smallCaps/>
          <w:color w:val="000302"/>
          <w:spacing w:val="0"/>
          <w:w w:val="100"/>
          <w:position w:val="0"/>
          <w:sz w:val="20"/>
          <w:szCs w:val="20"/>
        </w:rPr>
        <w:t>,</w:t>
      </w:r>
      <w:r>
        <w:rPr>
          <w:color w:val="000302"/>
          <w:spacing w:val="0"/>
          <w:w w:val="100"/>
          <w:position w:val="0"/>
          <w:sz w:val="22"/>
          <w:szCs w:val="22"/>
        </w:rPr>
        <w:t xml:space="preserve"> </w:t>
      </w:r>
      <w:r>
        <w:rPr>
          <w:spacing w:val="0"/>
          <w:w w:val="100"/>
          <w:position w:val="0"/>
          <w:sz w:val="22"/>
          <w:szCs w:val="22"/>
        </w:rPr>
        <w:t xml:space="preserve">а угловая скорость ведущего звена </w:t>
      </w:r>
      <w:r>
        <w:rPr>
          <w:spacing w:val="0"/>
          <w:w w:val="100"/>
          <w:position w:val="0"/>
          <w:sz w:val="22"/>
          <w:szCs w:val="22"/>
        </w:rPr>
        <w:t>w</w:t>
      </w:r>
      <w:r>
        <w:rPr>
          <w:spacing w:val="0"/>
          <w:w w:val="100"/>
          <w:position w:val="0"/>
          <w:sz w:val="13"/>
          <w:szCs w:val="13"/>
          <w:vertAlign w:val="subscript"/>
        </w:rPr>
        <w:t>T</w:t>
      </w:r>
      <w:r>
        <w:rPr>
          <w:spacing w:val="0"/>
          <w:w w:val="100"/>
          <w:position w:val="0"/>
          <w:sz w:val="13"/>
          <w:szCs w:val="13"/>
        </w:rPr>
        <w:t xml:space="preserve"> </w:t>
      </w:r>
      <w:r>
        <w:rPr>
          <w:spacing w:val="0"/>
          <w:w w:val="100"/>
          <w:position w:val="0"/>
          <w:sz w:val="22"/>
          <w:szCs w:val="22"/>
        </w:rPr>
        <w:t xml:space="preserve">= </w:t>
      </w:r>
      <w:r>
        <w:rPr>
          <w:spacing w:val="0"/>
          <w:w w:val="100"/>
          <w:position w:val="0"/>
          <w:sz w:val="22"/>
          <w:szCs w:val="22"/>
        </w:rPr>
        <w:t>2</w:t>
      </w:r>
      <w:r>
        <w:rPr>
          <w:spacing w:val="0"/>
          <w:w w:val="100"/>
          <w:position w:val="0"/>
          <w:sz w:val="22"/>
          <w:szCs w:val="22"/>
        </w:rPr>
        <w:t>n</w:t>
      </w:r>
      <w:r>
        <w:rPr>
          <w:spacing w:val="0"/>
          <w:w w:val="100"/>
          <w:position w:val="0"/>
          <w:sz w:val="22"/>
          <w:szCs w:val="22"/>
        </w:rPr>
        <w:t>n</w:t>
      </w:r>
      <w:r>
        <w:rPr>
          <w:spacing w:val="0"/>
          <w:w w:val="100"/>
          <w:position w:val="0"/>
          <w:sz w:val="13"/>
          <w:szCs w:val="13"/>
          <w:vertAlign w:val="subscript"/>
        </w:rPr>
        <w:t>T</w:t>
      </w:r>
      <w:r>
        <w:rPr>
          <w:spacing w:val="0"/>
          <w:w w:val="100"/>
          <w:position w:val="0"/>
          <w:sz w:val="22"/>
          <w:szCs w:val="22"/>
        </w:rPr>
        <w:t xml:space="preserve">. </w:t>
      </w:r>
      <w:r>
        <w:rPr>
          <w:spacing w:val="0"/>
          <w:w w:val="100"/>
          <w:position w:val="0"/>
          <w:sz w:val="22"/>
          <w:szCs w:val="22"/>
        </w:rPr>
        <w:t xml:space="preserve">Следо- </w:t>
      </w:r>
      <w:r>
        <w:rPr>
          <w:i/>
          <w:iCs/>
          <w:color w:val="000302"/>
          <w:spacing w:val="0"/>
          <w:w w:val="100"/>
          <w:position w:val="0"/>
          <w:sz w:val="20"/>
          <w:szCs w:val="20"/>
        </w:rPr>
        <w:t>R</w:t>
      </w:r>
    </w:p>
    <w:p>
      <w:pPr>
        <w:pStyle w:val="Style18"/>
        <w:keepNext w:val="0"/>
        <w:keepLines w:val="0"/>
        <w:framePr w:w="6466" w:h="4406" w:hRule="exact" w:wrap="none" w:vAnchor="page" w:hAnchor="page" w:x="2724" w:y="9144"/>
        <w:widowControl w:val="0"/>
        <w:shd w:val="clear" w:color="auto" w:fill="auto"/>
        <w:bidi w:val="0"/>
        <w:spacing w:before="0" w:after="0" w:line="233" w:lineRule="auto"/>
        <w:ind w:left="0" w:right="0" w:firstLine="0"/>
        <w:jc w:val="both"/>
      </w:pPr>
      <w:r>
        <w:rPr>
          <w:spacing w:val="0"/>
          <w:w w:val="100"/>
          <w:position w:val="0"/>
        </w:rPr>
        <w:t xml:space="preserve">вательно, передаточное отношение, равное отношению ведомой угловой скорости к ведущей, будет равно двум, т.е. колесо </w:t>
      </w:r>
      <w:r>
        <w:rPr>
          <w:spacing w:val="0"/>
          <w:w w:val="100"/>
          <w:position w:val="0"/>
        </w:rPr>
        <w:t>z</w:t>
      </w:r>
      <w:r>
        <w:rPr>
          <w:spacing w:val="0"/>
          <w:w w:val="100"/>
          <w:position w:val="0"/>
          <w:sz w:val="13"/>
          <w:szCs w:val="13"/>
          <w:vertAlign w:val="subscript"/>
        </w:rPr>
        <w:t>3</w:t>
      </w:r>
      <w:r>
        <w:rPr>
          <w:spacing w:val="0"/>
          <w:w w:val="100"/>
          <w:position w:val="0"/>
          <w:sz w:val="13"/>
          <w:szCs w:val="13"/>
        </w:rPr>
        <w:t xml:space="preserve"> </w:t>
      </w:r>
      <w:r>
        <w:rPr>
          <w:spacing w:val="0"/>
          <w:w w:val="100"/>
          <w:position w:val="0"/>
        </w:rPr>
        <w:t>бу</w:t>
        <w:softHyphen/>
        <w:t>дет иметь угловую скорость в 2 раза больше, чем вал II (Т-образ</w:t>
        <w:softHyphen/>
        <w:t>ный вал).</w:t>
      </w:r>
    </w:p>
    <w:p>
      <w:pPr>
        <w:pStyle w:val="Style18"/>
        <w:keepNext w:val="0"/>
        <w:keepLines w:val="0"/>
        <w:framePr w:w="6466" w:h="4406" w:hRule="exact" w:wrap="none" w:vAnchor="page" w:hAnchor="page" w:x="2724" w:y="9144"/>
        <w:widowControl w:val="0"/>
        <w:shd w:val="clear" w:color="auto" w:fill="auto"/>
        <w:bidi w:val="0"/>
        <w:spacing w:before="0" w:after="0" w:line="233" w:lineRule="auto"/>
        <w:ind w:left="0" w:right="0"/>
        <w:jc w:val="both"/>
      </w:pPr>
      <w:r>
        <w:rPr>
          <w:spacing w:val="0"/>
          <w:w w:val="100"/>
          <w:position w:val="0"/>
        </w:rPr>
        <w:t>Теперь остановим Т-образный вал, и вращение на дифферен</w:t>
        <w:softHyphen/>
        <w:t xml:space="preserve">циал будет поступать только от ведущего конического колеса </w:t>
      </w:r>
      <w:r>
        <w:rPr>
          <w:i/>
          <w:iCs/>
          <w:spacing w:val="0"/>
          <w:w w:val="100"/>
          <w:position w:val="0"/>
        </w:rPr>
        <w:t>z</w:t>
      </w:r>
      <w:r>
        <w:rPr>
          <w:i/>
          <w:iCs/>
          <w:spacing w:val="0"/>
          <w:w w:val="100"/>
          <w:position w:val="0"/>
          <w:sz w:val="13"/>
          <w:szCs w:val="13"/>
        </w:rPr>
        <w:t>1</w:t>
      </w:r>
      <w:r>
        <w:rPr>
          <w:i/>
          <w:iCs/>
          <w:spacing w:val="0"/>
          <w:w w:val="100"/>
          <w:position w:val="0"/>
        </w:rPr>
        <w:t xml:space="preserve">. </w:t>
      </w:r>
      <w:r>
        <w:rPr>
          <w:spacing w:val="0"/>
          <w:w w:val="100"/>
          <w:position w:val="0"/>
        </w:rPr>
        <w:t>В этом случае передаточное отношение будет равно единице, так как все конические колеса имеют одинаковое число зубьев — фактически работает простая кинематическая цепь из конических колес.</w:t>
      </w:r>
    </w:p>
    <w:p>
      <w:pPr>
        <w:pStyle w:val="Style18"/>
        <w:keepNext w:val="0"/>
        <w:keepLines w:val="0"/>
        <w:framePr w:w="6466" w:h="4406" w:hRule="exact" w:wrap="none" w:vAnchor="page" w:hAnchor="page" w:x="2724" w:y="9144"/>
        <w:widowControl w:val="0"/>
        <w:shd w:val="clear" w:color="auto" w:fill="auto"/>
        <w:bidi w:val="0"/>
        <w:spacing w:before="0" w:after="0" w:line="233" w:lineRule="auto"/>
        <w:ind w:left="0" w:right="0"/>
        <w:jc w:val="both"/>
      </w:pPr>
      <w:r>
        <w:rPr>
          <w:spacing w:val="0"/>
          <w:w w:val="100"/>
          <w:position w:val="0"/>
        </w:rPr>
        <w:t>Мы определяли передаточные отношения дифференциала, ког</w:t>
        <w:softHyphen/>
        <w:t>да он имел поочередно одну степень свободы. Если движение будет передаваться одновременно от Т-образного вала и кони</w:t>
        <w:softHyphen/>
        <w:t xml:space="preserve">ческого колеса </w:t>
      </w:r>
      <w:r>
        <w:rPr>
          <w:i/>
          <w:iCs/>
          <w:spacing w:val="0"/>
          <w:w w:val="100"/>
          <w:position w:val="0"/>
        </w:rPr>
        <w:t>z</w:t>
      </w:r>
      <w:r>
        <w:rPr>
          <w:i/>
          <w:iCs/>
          <w:spacing w:val="0"/>
          <w:w w:val="100"/>
          <w:position w:val="0"/>
          <w:sz w:val="13"/>
          <w:szCs w:val="13"/>
        </w:rPr>
        <w:t>1</w:t>
      </w:r>
      <w:r>
        <w:rPr>
          <w:spacing w:val="0"/>
          <w:w w:val="100"/>
          <w:position w:val="0"/>
        </w:rPr>
        <w:t xml:space="preserve"> </w:t>
      </w:r>
      <w:r>
        <w:rPr>
          <w:spacing w:val="0"/>
          <w:w w:val="100"/>
          <w:position w:val="0"/>
        </w:rPr>
        <w:t>(т.е. у дифференциала будет две степени сво</w:t>
        <w:softHyphen/>
        <w:t>боды), то передаточное отношение будет равно алгебраической сумме: г</w:t>
      </w:r>
      <w:r>
        <w:rPr>
          <w:spacing w:val="0"/>
          <w:w w:val="100"/>
          <w:position w:val="0"/>
          <w:sz w:val="13"/>
          <w:szCs w:val="13"/>
          <w:vertAlign w:val="subscript"/>
        </w:rPr>
        <w:t>д</w:t>
      </w:r>
      <w:r>
        <w:rPr>
          <w:spacing w:val="0"/>
          <w:w w:val="100"/>
          <w:position w:val="0"/>
          <w:sz w:val="13"/>
          <w:szCs w:val="13"/>
        </w:rPr>
        <w:t xml:space="preserve"> </w:t>
      </w:r>
      <w:r>
        <w:rPr>
          <w:spacing w:val="0"/>
          <w:w w:val="100"/>
          <w:position w:val="0"/>
        </w:rPr>
        <w:t xml:space="preserve">= </w:t>
      </w:r>
      <w:r>
        <w:rPr>
          <w:spacing w:val="0"/>
          <w:w w:val="100"/>
          <w:position w:val="0"/>
        </w:rPr>
        <w:t xml:space="preserve">2 </w:t>
      </w:r>
      <w:r>
        <w:rPr>
          <w:spacing w:val="0"/>
          <w:w w:val="100"/>
          <w:position w:val="0"/>
        </w:rPr>
        <w:t xml:space="preserve">± </w:t>
      </w:r>
      <w:r>
        <w:rPr>
          <w:spacing w:val="0"/>
          <w:w w:val="100"/>
          <w:position w:val="0"/>
        </w:rPr>
        <w:t>1.</w:t>
      </w:r>
    </w:p>
    <w:p>
      <w:pPr>
        <w:pStyle w:val="Style35"/>
        <w:keepNext w:val="0"/>
        <w:keepLines w:val="0"/>
        <w:framePr w:w="403" w:h="341" w:hRule="exact" w:wrap="none" w:vAnchor="page" w:hAnchor="page" w:x="8777" w:y="13622"/>
        <w:widowControl w:val="0"/>
        <w:shd w:val="clear" w:color="auto" w:fill="auto"/>
        <w:bidi w:val="0"/>
        <w:spacing w:before="0" w:after="0" w:line="240" w:lineRule="auto"/>
        <w:ind w:left="0" w:right="0" w:firstLine="0"/>
        <w:jc w:val="center"/>
      </w:pPr>
      <w:r>
        <w:rPr>
          <w:spacing w:val="0"/>
          <w:w w:val="100"/>
          <w:position w:val="0"/>
        </w:rPr>
        <w:t>43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rap="none" w:vAnchor="page" w:hAnchor="page" w:x="2726" w:y="3187"/>
        <w:widowControl w:val="0"/>
        <w:shd w:val="clear" w:color="auto" w:fill="auto"/>
        <w:bidi w:val="0"/>
        <w:spacing w:before="0" w:after="0" w:line="240" w:lineRule="auto"/>
        <w:ind w:left="0" w:right="0"/>
        <w:jc w:val="both"/>
      </w:pPr>
      <w:r>
        <w:rPr>
          <w:spacing w:val="0"/>
          <w:w w:val="100"/>
          <w:position w:val="0"/>
        </w:rPr>
        <w:t>В том случае, если Т-образный вал является ведомым звеном,</w:t>
      </w:r>
    </w:p>
    <w:p>
      <w:pPr>
        <w:pStyle w:val="Style18"/>
        <w:keepNext w:val="0"/>
        <w:keepLines w:val="0"/>
        <w:framePr w:wrap="none" w:vAnchor="page" w:hAnchor="page" w:x="2726" w:y="3532"/>
        <w:widowControl w:val="0"/>
        <w:shd w:val="clear" w:color="auto" w:fill="auto"/>
        <w:bidi w:val="0"/>
        <w:spacing w:before="0" w:after="0" w:line="240" w:lineRule="auto"/>
        <w:ind w:left="0" w:right="0" w:firstLine="0"/>
        <w:jc w:val="left"/>
        <w:rPr>
          <w:sz w:val="20"/>
          <w:szCs w:val="20"/>
        </w:rPr>
      </w:pPr>
      <w:r>
        <w:rPr>
          <w:spacing w:val="0"/>
          <w:w w:val="100"/>
          <w:position w:val="0"/>
          <w:sz w:val="22"/>
          <w:szCs w:val="22"/>
        </w:rPr>
        <w:t xml:space="preserve">передаточное отношения дифференциала </w:t>
      </w:r>
      <w:r>
        <w:rPr>
          <w:i/>
          <w:iCs/>
          <w:color w:val="000302"/>
          <w:spacing w:val="0"/>
          <w:w w:val="100"/>
          <w:position w:val="0"/>
          <w:sz w:val="22"/>
          <w:szCs w:val="22"/>
        </w:rPr>
        <w:t>i</w:t>
      </w:r>
      <w:r>
        <w:rPr>
          <w:i/>
          <w:iCs/>
          <w:color w:val="000302"/>
          <w:spacing w:val="0"/>
          <w:w w:val="100"/>
          <w:position w:val="0"/>
          <w:sz w:val="13"/>
          <w:szCs w:val="13"/>
          <w:vertAlign w:val="subscript"/>
        </w:rPr>
        <w:t>g</w:t>
      </w:r>
      <w:r>
        <w:rPr>
          <w:i/>
          <w:iCs/>
          <w:color w:val="000302"/>
          <w:spacing w:val="0"/>
          <w:w w:val="100"/>
          <w:position w:val="0"/>
          <w:sz w:val="13"/>
          <w:szCs w:val="13"/>
        </w:rPr>
        <w:t xml:space="preserve"> </w:t>
      </w:r>
      <w:r>
        <w:rPr>
          <w:rFonts w:ascii="Arial" w:eastAsia="Arial" w:hAnsi="Arial" w:cs="Arial"/>
          <w:i/>
          <w:iCs/>
          <w:color w:val="000302"/>
          <w:spacing w:val="0"/>
          <w:w w:val="100"/>
          <w:position w:val="0"/>
          <w:sz w:val="19"/>
          <w:szCs w:val="19"/>
        </w:rPr>
        <w:t xml:space="preserve">= </w:t>
      </w:r>
      <w:r>
        <w:rPr>
          <w:i/>
          <w:iCs/>
          <w:color w:val="000302"/>
          <w:spacing w:val="0"/>
          <w:w w:val="100"/>
          <w:position w:val="0"/>
          <w:sz w:val="20"/>
          <w:szCs w:val="20"/>
        </w:rPr>
        <w:t>1</w:t>
      </w:r>
      <w:r>
        <w:rPr>
          <w:rFonts w:ascii="Arial" w:eastAsia="Arial" w:hAnsi="Arial" w:cs="Arial"/>
          <w:color w:val="000302"/>
          <w:spacing w:val="0"/>
          <w:w w:val="100"/>
          <w:position w:val="0"/>
          <w:sz w:val="22"/>
          <w:szCs w:val="22"/>
        </w:rPr>
        <w:t xml:space="preserve"> ± </w:t>
      </w:r>
      <w:r>
        <w:rPr>
          <w:color w:val="000302"/>
          <w:spacing w:val="0"/>
          <w:w w:val="100"/>
          <w:position w:val="0"/>
          <w:sz w:val="20"/>
          <w:szCs w:val="20"/>
        </w:rPr>
        <w:t>1.</w:t>
      </w:r>
    </w:p>
    <w:p>
      <w:pPr>
        <w:pStyle w:val="Style18"/>
        <w:keepNext w:val="0"/>
        <w:keepLines w:val="0"/>
        <w:framePr w:w="6461" w:h="6850" w:hRule="exact" w:wrap="none" w:vAnchor="page" w:hAnchor="page" w:x="2726" w:y="4075"/>
        <w:widowControl w:val="0"/>
        <w:shd w:val="clear" w:color="auto" w:fill="auto"/>
        <w:bidi w:val="0"/>
        <w:spacing w:before="0" w:after="0" w:line="233" w:lineRule="auto"/>
        <w:ind w:left="0" w:right="0"/>
        <w:jc w:val="both"/>
      </w:pPr>
      <w:r>
        <w:rPr>
          <w:spacing w:val="0"/>
          <w:w w:val="100"/>
          <w:position w:val="0"/>
        </w:rPr>
        <w:t>Конический дифференциал как суммирующий механизм име</w:t>
        <w:softHyphen/>
        <w:t>ет в станках наибольшее применение. Иногда в качестве сумми</w:t>
        <w:softHyphen/>
        <w:t>рующих применяют планетарные механизмы.</w:t>
      </w:r>
    </w:p>
    <w:p>
      <w:pPr>
        <w:pStyle w:val="Style18"/>
        <w:keepNext w:val="0"/>
        <w:keepLines w:val="0"/>
        <w:framePr w:w="6461" w:h="6850" w:hRule="exact" w:wrap="none" w:vAnchor="page" w:hAnchor="page" w:x="2726" w:y="4075"/>
        <w:widowControl w:val="0"/>
        <w:shd w:val="clear" w:color="auto" w:fill="auto"/>
        <w:bidi w:val="0"/>
        <w:spacing w:before="0" w:after="0" w:line="233" w:lineRule="auto"/>
        <w:ind w:left="0" w:right="0"/>
        <w:jc w:val="both"/>
      </w:pPr>
      <w:r>
        <w:rPr>
          <w:i/>
          <w:iCs/>
          <w:spacing w:val="0"/>
          <w:w w:val="100"/>
          <w:position w:val="0"/>
        </w:rPr>
        <w:t>Планетарным</w:t>
      </w:r>
      <w:r>
        <w:rPr>
          <w:spacing w:val="0"/>
          <w:w w:val="100"/>
          <w:position w:val="0"/>
        </w:rPr>
        <w:t xml:space="preserve"> называют механизм с подвижными осями колес и одной степенью свободы. Их используют как суммирующие механизмы (когда ведущими, например, являются поводок </w:t>
      </w:r>
      <w:r>
        <w:rPr>
          <w:i/>
          <w:iCs/>
          <w:spacing w:val="0"/>
          <w:w w:val="100"/>
          <w:position w:val="0"/>
        </w:rPr>
        <w:t>5</w:t>
      </w:r>
      <w:r>
        <w:rPr>
          <w:spacing w:val="0"/>
          <w:w w:val="100"/>
          <w:position w:val="0"/>
        </w:rPr>
        <w:t xml:space="preserve"> и зубчатое колесо </w:t>
      </w:r>
      <w:r>
        <w:rPr>
          <w:i/>
          <w:iCs/>
          <w:spacing w:val="0"/>
          <w:w w:val="100"/>
          <w:position w:val="0"/>
        </w:rPr>
        <w:t>z</w:t>
      </w:r>
      <w:r>
        <w:rPr>
          <w:i/>
          <w:iCs/>
          <w:spacing w:val="0"/>
          <w:w w:val="100"/>
          <w:position w:val="0"/>
          <w:sz w:val="13"/>
          <w:szCs w:val="13"/>
        </w:rPr>
        <w:t xml:space="preserve">1 </w:t>
      </w:r>
      <w:r>
        <w:rPr>
          <w:spacing w:val="0"/>
          <w:w w:val="100"/>
          <w:position w:val="0"/>
        </w:rPr>
        <w:t>— рис. 2.17, г) или как механизмы, резко сни</w:t>
        <w:softHyphen/>
        <w:t>жающие скорость.</w:t>
      </w:r>
    </w:p>
    <w:p>
      <w:pPr>
        <w:pStyle w:val="Style18"/>
        <w:keepNext w:val="0"/>
        <w:keepLines w:val="0"/>
        <w:framePr w:w="6461" w:h="6850" w:hRule="exact" w:wrap="none" w:vAnchor="page" w:hAnchor="page" w:x="2726" w:y="4075"/>
        <w:widowControl w:val="0"/>
        <w:shd w:val="clear" w:color="auto" w:fill="auto"/>
        <w:bidi w:val="0"/>
        <w:spacing w:before="0" w:after="0" w:line="233" w:lineRule="auto"/>
        <w:ind w:left="0" w:right="0"/>
        <w:jc w:val="both"/>
      </w:pPr>
      <w:r>
        <w:rPr>
          <w:spacing w:val="0"/>
          <w:w w:val="100"/>
          <w:position w:val="0"/>
        </w:rPr>
        <w:t>Планетарные механизмы находят широкое применение в зубо</w:t>
        <w:softHyphen/>
        <w:t>фрезерных станках и различных редукторах, так как позволяют получить большой диапазон передаточных чисел при малых габа</w:t>
        <w:softHyphen/>
        <w:t>ритных размерах и незначительных потерях на трение.</w:t>
      </w:r>
    </w:p>
    <w:p>
      <w:pPr>
        <w:pStyle w:val="Style18"/>
        <w:keepNext w:val="0"/>
        <w:keepLines w:val="0"/>
        <w:framePr w:w="6461" w:h="6850" w:hRule="exact" w:wrap="none" w:vAnchor="page" w:hAnchor="page" w:x="2726" w:y="4075"/>
        <w:widowControl w:val="0"/>
        <w:shd w:val="clear" w:color="auto" w:fill="auto"/>
        <w:bidi w:val="0"/>
        <w:spacing w:before="0" w:after="0" w:line="233" w:lineRule="auto"/>
        <w:ind w:left="0" w:right="0"/>
        <w:jc w:val="both"/>
      </w:pPr>
      <w:r>
        <w:rPr>
          <w:i/>
          <w:iCs/>
          <w:spacing w:val="0"/>
          <w:w w:val="100"/>
          <w:position w:val="0"/>
        </w:rPr>
        <w:t>Гитара —</w:t>
      </w:r>
      <w:r>
        <w:rPr>
          <w:spacing w:val="0"/>
          <w:w w:val="100"/>
          <w:position w:val="0"/>
        </w:rPr>
        <w:t xml:space="preserve"> это звено настройки кинематической цепи с помо</w:t>
        <w:softHyphen/>
        <w:t>щью сменных зубчатых колес; применяется в различных кине</w:t>
        <w:softHyphen/>
        <w:t>матических цепях коробок скоростей, подач, обката и дифферен</w:t>
        <w:softHyphen/>
        <w:t>циалах различных типов станков, особенно в серийном и массо</w:t>
        <w:softHyphen/>
        <w:t>вом производстве. В большинстве случаев для получения задан</w:t>
        <w:softHyphen/>
        <w:t>ных передаточных отношений применяют либо двухпарную гита</w:t>
        <w:softHyphen/>
        <w:t>ру, имеющую две пары сменных зубчатых колес, либо однопар</w:t>
        <w:softHyphen/>
        <w:t>ную (рис. 2.17, д); трехпарные гитары применяют крайне редко и в тех случаях, когда необходимы малые передаточные отношения или требуется высокая точность их настройки. Однопарные гита</w:t>
        <w:softHyphen/>
        <w:t>ры не дают высокой точности подбора заданного передаточного отношения, так как обычно в наборе очень мало сменных колес (8— 10 шт.) и, кроме того, конструкция гитары такова, что рассто</w:t>
        <w:softHyphen/>
        <w:t xml:space="preserve">яние между осями сменных колес </w:t>
      </w:r>
      <w:r>
        <w:rPr>
          <w:i/>
          <w:iCs/>
          <w:spacing w:val="0"/>
          <w:w w:val="100"/>
          <w:position w:val="0"/>
        </w:rPr>
        <w:t xml:space="preserve">В </w:t>
      </w:r>
      <w:r>
        <w:rPr>
          <w:i/>
          <w:iCs/>
          <w:spacing w:val="0"/>
          <w:w w:val="100"/>
          <w:position w:val="0"/>
        </w:rPr>
        <w:t>=</w:t>
      </w:r>
      <w:r>
        <w:rPr>
          <w:spacing w:val="0"/>
          <w:w w:val="100"/>
          <w:position w:val="0"/>
        </w:rPr>
        <w:t xml:space="preserve"> </w:t>
      </w:r>
      <w:r>
        <w:rPr>
          <w:spacing w:val="0"/>
          <w:w w:val="100"/>
          <w:position w:val="0"/>
        </w:rPr>
        <w:t xml:space="preserve">const. </w:t>
      </w:r>
      <w:r>
        <w:rPr>
          <w:spacing w:val="0"/>
          <w:w w:val="100"/>
          <w:position w:val="0"/>
        </w:rPr>
        <w:t xml:space="preserve">При подборе двух сменных зубчатых колес </w:t>
      </w:r>
      <w:r>
        <w:rPr>
          <w:i/>
          <w:iCs/>
          <w:spacing w:val="0"/>
          <w:w w:val="100"/>
          <w:position w:val="0"/>
        </w:rPr>
        <w:t>z</w:t>
      </w:r>
      <w:r>
        <w:rPr>
          <w:i/>
          <w:iCs/>
          <w:spacing w:val="0"/>
          <w:w w:val="100"/>
          <w:position w:val="0"/>
          <w:sz w:val="13"/>
          <w:szCs w:val="13"/>
        </w:rPr>
        <w:t>1</w:t>
      </w:r>
      <w:r>
        <w:rPr>
          <w:spacing w:val="0"/>
          <w:w w:val="100"/>
          <w:position w:val="0"/>
        </w:rPr>
        <w:t xml:space="preserve"> </w:t>
      </w:r>
      <w:r>
        <w:rPr>
          <w:spacing w:val="0"/>
          <w:w w:val="100"/>
          <w:position w:val="0"/>
        </w:rPr>
        <w:t xml:space="preserve">и </w:t>
      </w:r>
      <w:r>
        <w:rPr>
          <w:spacing w:val="0"/>
          <w:w w:val="100"/>
          <w:position w:val="0"/>
        </w:rPr>
        <w:t>z</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необходимо удовлетворять усло</w:t>
        <w:softHyphen/>
        <w:t>вию их сцепляемости</w:t>
      </w:r>
    </w:p>
    <w:p>
      <w:pPr>
        <w:pStyle w:val="Style18"/>
        <w:keepNext w:val="0"/>
        <w:keepLines w:val="0"/>
        <w:framePr w:w="6461" w:h="2366" w:hRule="exact" w:wrap="none" w:vAnchor="page" w:hAnchor="page" w:x="2726" w:y="11073"/>
        <w:widowControl w:val="0"/>
        <w:shd w:val="clear" w:color="auto" w:fill="auto"/>
        <w:bidi w:val="0"/>
        <w:spacing w:before="0" w:after="160" w:line="233" w:lineRule="auto"/>
        <w:ind w:left="0" w:right="0" w:firstLine="0"/>
        <w:jc w:val="center"/>
      </w:pPr>
      <w:r>
        <w:rPr>
          <w:spacing w:val="0"/>
          <w:w w:val="100"/>
          <w:position w:val="0"/>
        </w:rPr>
        <w:t>m(z</w:t>
      </w:r>
      <w:r>
        <w:rPr>
          <w:spacing w:val="0"/>
          <w:w w:val="100"/>
          <w:position w:val="0"/>
          <w:sz w:val="13"/>
          <w:szCs w:val="13"/>
          <w:vertAlign w:val="subscript"/>
        </w:rPr>
        <w:t>t</w:t>
      </w:r>
      <w:r>
        <w:rPr>
          <w:spacing w:val="0"/>
          <w:w w:val="100"/>
          <w:position w:val="0"/>
          <w:sz w:val="13"/>
          <w:szCs w:val="13"/>
        </w:rPr>
        <w:t xml:space="preserve"> </w:t>
      </w:r>
      <w:r>
        <w:rPr>
          <w:spacing w:val="0"/>
          <w:w w:val="100"/>
          <w:position w:val="0"/>
        </w:rPr>
        <w:t xml:space="preserve">+ </w:t>
      </w:r>
      <w:r>
        <w:rPr>
          <w:spacing w:val="0"/>
          <w:w w:val="100"/>
          <w:position w:val="0"/>
        </w:rPr>
        <w:t>z</w:t>
      </w:r>
      <w:r>
        <w:rPr>
          <w:spacing w:val="0"/>
          <w:w w:val="100"/>
          <w:position w:val="0"/>
          <w:sz w:val="13"/>
          <w:szCs w:val="13"/>
          <w:vertAlign w:val="subscript"/>
        </w:rPr>
        <w:t>2</w:t>
      </w:r>
      <w:r>
        <w:rPr>
          <w:spacing w:val="0"/>
          <w:w w:val="100"/>
          <w:position w:val="0"/>
        </w:rPr>
        <w:t xml:space="preserve">)/2 </w:t>
      </w:r>
      <w:r>
        <w:rPr>
          <w:spacing w:val="0"/>
          <w:w w:val="100"/>
          <w:position w:val="0"/>
        </w:rPr>
        <w:t xml:space="preserve">= </w:t>
      </w:r>
      <w:r>
        <w:rPr>
          <w:spacing w:val="0"/>
          <w:w w:val="100"/>
          <w:position w:val="0"/>
        </w:rPr>
        <w:t>В,</w:t>
      </w:r>
    </w:p>
    <w:p>
      <w:pPr>
        <w:pStyle w:val="Style18"/>
        <w:keepNext w:val="0"/>
        <w:keepLines w:val="0"/>
        <w:framePr w:w="6461" w:h="2366" w:hRule="exact" w:wrap="none" w:vAnchor="page" w:hAnchor="page" w:x="2726" w:y="11073"/>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rPr>
        <w:t xml:space="preserve">m </w:t>
      </w:r>
      <w:r>
        <w:rPr>
          <w:i/>
          <w:iCs/>
          <w:spacing w:val="0"/>
          <w:w w:val="100"/>
          <w:position w:val="0"/>
        </w:rPr>
        <w:t>—</w:t>
      </w:r>
      <w:r>
        <w:rPr>
          <w:spacing w:val="0"/>
          <w:w w:val="100"/>
          <w:position w:val="0"/>
        </w:rPr>
        <w:t xml:space="preserve"> модуль зубчатых колес.</w:t>
      </w:r>
    </w:p>
    <w:p>
      <w:pPr>
        <w:pStyle w:val="Style18"/>
        <w:keepNext w:val="0"/>
        <w:keepLines w:val="0"/>
        <w:framePr w:w="6461" w:h="2366" w:hRule="exact" w:wrap="none" w:vAnchor="page" w:hAnchor="page" w:x="2726" w:y="11073"/>
        <w:widowControl w:val="0"/>
        <w:shd w:val="clear" w:color="auto" w:fill="auto"/>
        <w:bidi w:val="0"/>
        <w:spacing w:before="0" w:after="0" w:line="233" w:lineRule="auto"/>
        <w:ind w:left="0" w:right="0"/>
        <w:jc w:val="both"/>
      </w:pPr>
      <w:r>
        <w:rPr>
          <w:b/>
          <w:bCs/>
          <w:spacing w:val="0"/>
          <w:w w:val="100"/>
          <w:position w:val="0"/>
        </w:rPr>
        <w:t xml:space="preserve">Мехатронные узлы. </w:t>
      </w:r>
      <w:r>
        <w:rPr>
          <w:spacing w:val="0"/>
          <w:w w:val="100"/>
          <w:position w:val="0"/>
        </w:rPr>
        <w:t xml:space="preserve">В настоящее время активно развивается новая отрасль науки — </w:t>
      </w:r>
      <w:r>
        <w:rPr>
          <w:i/>
          <w:iCs/>
          <w:spacing w:val="0"/>
          <w:w w:val="100"/>
          <w:position w:val="0"/>
        </w:rPr>
        <w:t>мехатроника,</w:t>
      </w:r>
      <w:r>
        <w:rPr>
          <w:spacing w:val="0"/>
          <w:w w:val="100"/>
          <w:position w:val="0"/>
        </w:rPr>
        <w:t xml:space="preserve"> базирующаяся на достиже</w:t>
        <w:softHyphen/>
        <w:t>ниях в области механики, электроники, автоматики и информати</w:t>
        <w:softHyphen/>
        <w:t>ки. На базе мехатронных модулей создают станки нового поколе</w:t>
        <w:softHyphen/>
        <w:t xml:space="preserve">ния, в которых применяют </w:t>
      </w:r>
      <w:r>
        <w:rPr>
          <w:i/>
          <w:iCs/>
          <w:spacing w:val="0"/>
          <w:w w:val="100"/>
          <w:position w:val="0"/>
        </w:rPr>
        <w:t xml:space="preserve">электроприводы прямого действия </w:t>
      </w:r>
      <w:r>
        <w:rPr>
          <w:spacing w:val="0"/>
          <w:w w:val="100"/>
          <w:position w:val="0"/>
        </w:rPr>
        <w:t xml:space="preserve">(Direct Drive), </w:t>
      </w:r>
      <w:r>
        <w:rPr>
          <w:spacing w:val="0"/>
          <w:w w:val="100"/>
          <w:position w:val="0"/>
        </w:rPr>
        <w:t>в конструкциях которых отсутствуют промежуточ</w:t>
        <w:softHyphen/>
        <w:t>ные кинематические звенья: редукторы, коробки передач, устрой</w:t>
        <w:softHyphen/>
      </w:r>
    </w:p>
    <w:p>
      <w:pPr>
        <w:pStyle w:val="Style35"/>
        <w:keepNext w:val="0"/>
        <w:keepLines w:val="0"/>
        <w:framePr w:w="6456" w:h="269" w:hRule="exact" w:wrap="none" w:vAnchor="page" w:hAnchor="page" w:x="2726" w:y="13680"/>
        <w:widowControl w:val="0"/>
        <w:shd w:val="clear" w:color="auto" w:fill="auto"/>
        <w:bidi w:val="0"/>
        <w:spacing w:before="0" w:after="0" w:line="240" w:lineRule="auto"/>
        <w:ind w:left="0" w:right="0" w:firstLine="0"/>
        <w:jc w:val="left"/>
      </w:pPr>
      <w:r>
        <w:rPr>
          <w:spacing w:val="0"/>
          <w:w w:val="100"/>
          <w:position w:val="0"/>
        </w:rPr>
        <w:t>44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24" w:y="3201"/>
        <w:widowControl w:val="0"/>
        <w:shd w:val="clear" w:color="auto" w:fill="auto"/>
        <w:bidi w:val="0"/>
        <w:spacing w:before="0" w:after="0" w:line="233" w:lineRule="auto"/>
        <w:ind w:left="0" w:right="0" w:firstLine="0"/>
        <w:jc w:val="both"/>
      </w:pPr>
      <w:r>
        <w:rPr>
          <w:spacing w:val="0"/>
          <w:w w:val="100"/>
          <w:position w:val="0"/>
        </w:rPr>
        <w:t>ства преобразования вращательного движения в линейное и др. Отсутствие механических передач позволяет исключить кинема</w:t>
        <w:softHyphen/>
        <w:t>тические погрешности движения, связанные с геометрией зубча</w:t>
        <w:softHyphen/>
        <w:t>того зацепления, с люфтами и т.п. Для приводов прямого дей</w:t>
        <w:softHyphen/>
        <w:t>ствия используют сверхвысокомоментные двигатели вращатель</w:t>
        <w:softHyphen/>
        <w:t>ного движения или линейные двигатели с большими значениями тягового усилия, максимальной скоростью до 200 м/мин и уско</w:t>
        <w:softHyphen/>
        <w:t xml:space="preserve">рением до </w:t>
      </w:r>
      <w:r>
        <w:rPr>
          <w:spacing w:val="0"/>
          <w:w w:val="100"/>
          <w:position w:val="0"/>
        </w:rPr>
        <w:t xml:space="preserve">5g; </w:t>
      </w:r>
      <w:r>
        <w:rPr>
          <w:spacing w:val="0"/>
          <w:w w:val="100"/>
          <w:position w:val="0"/>
        </w:rPr>
        <w:t>длина перемещения не ограничивается. Все это по</w:t>
        <w:softHyphen/>
        <w:t>зволяет из этих узлов создавать принципиально новые компонов</w:t>
        <w:softHyphen/>
        <w:t>ки станков и реализовывать концепции высоких технологий: вы</w:t>
        <w:softHyphen/>
        <w:t>сокоскоростную обработку, субмикронную обработку и др.</w:t>
      </w:r>
    </w:p>
    <w:p>
      <w:pPr>
        <w:pStyle w:val="Style18"/>
        <w:keepNext w:val="0"/>
        <w:keepLines w:val="0"/>
        <w:framePr w:w="6466" w:h="10277" w:hRule="exact" w:wrap="none" w:vAnchor="page" w:hAnchor="page" w:x="2724" w:y="3201"/>
        <w:widowControl w:val="0"/>
        <w:shd w:val="clear" w:color="auto" w:fill="auto"/>
        <w:bidi w:val="0"/>
        <w:spacing w:before="0" w:after="0" w:line="233" w:lineRule="auto"/>
        <w:ind w:left="0" w:right="0"/>
        <w:jc w:val="both"/>
      </w:pPr>
      <w:r>
        <w:rPr>
          <w:i/>
          <w:iCs/>
          <w:spacing w:val="0"/>
          <w:w w:val="100"/>
          <w:position w:val="0"/>
        </w:rPr>
        <w:t>Мехатронный модуль вращательного главного движения стан</w:t>
        <w:softHyphen/>
        <w:t>ков —</w:t>
      </w:r>
      <w:r>
        <w:rPr>
          <w:spacing w:val="0"/>
          <w:w w:val="100"/>
          <w:position w:val="0"/>
        </w:rPr>
        <w:t xml:space="preserve"> это высокоскоростной электродвигатель главного движе</w:t>
        <w:softHyphen/>
        <w:t>ния, на роторе которого смонтирован шпиндель станка. Конструк</w:t>
        <w:softHyphen/>
        <w:t>ция и элементы такого шпиндельного узла, называемого мотор- шпинделем, предназначенного для скоростной обработки, суще</w:t>
        <w:softHyphen/>
        <w:t>ственно отличаются от традиционных решений. В конструкциях привода главного движения высокоскоростных станков при мак</w:t>
        <w:softHyphen/>
        <w:t>симальной частоте вращения шпинделя более 10 000 мин</w:t>
      </w:r>
      <w:r>
        <w:rPr>
          <w:spacing w:val="0"/>
          <w:w w:val="100"/>
          <w:position w:val="0"/>
          <w:sz w:val="13"/>
          <w:szCs w:val="13"/>
          <w:vertAlign w:val="superscript"/>
        </w:rPr>
        <w:t>-1</w:t>
      </w:r>
      <w:r>
        <w:rPr>
          <w:spacing w:val="0"/>
          <w:w w:val="100"/>
          <w:position w:val="0"/>
          <w:sz w:val="13"/>
          <w:szCs w:val="13"/>
        </w:rPr>
        <w:t xml:space="preserve"> </w:t>
      </w:r>
      <w:r>
        <w:rPr>
          <w:spacing w:val="0"/>
          <w:w w:val="100"/>
          <w:position w:val="0"/>
        </w:rPr>
        <w:t>прак</w:t>
        <w:softHyphen/>
        <w:t>тически невозможно использовать электродвигатель с механиче</w:t>
        <w:softHyphen/>
        <w:t>скими передачами. Поэтому в этих станках применяют устрой</w:t>
        <w:softHyphen/>
        <w:t>ства типа мотор-шпиндель. Устройства типа мотор-шпиндель от</w:t>
        <w:softHyphen/>
        <w:t>носятся к приводу прямого действия. Режущий инструмент с оп</w:t>
        <w:softHyphen/>
        <w:t>равкой крепится с передней части мотор-шпинделя. Статор элек</w:t>
        <w:softHyphen/>
        <w:t>тродвигателя размещается в корпусе шпиндельного узла и приво</w:t>
        <w:softHyphen/>
        <w:t>дит во вращение ротор. В мотор-шпинделях применяется система эффективного охлаждения из-за повышенного тепловыделения в электродвигателе и шпиндельных опорах.</w:t>
      </w:r>
    </w:p>
    <w:p>
      <w:pPr>
        <w:pStyle w:val="Style18"/>
        <w:keepNext w:val="0"/>
        <w:keepLines w:val="0"/>
        <w:framePr w:w="6466" w:h="10277" w:hRule="exact" w:wrap="none" w:vAnchor="page" w:hAnchor="page" w:x="2724" w:y="3201"/>
        <w:widowControl w:val="0"/>
        <w:shd w:val="clear" w:color="auto" w:fill="auto"/>
        <w:bidi w:val="0"/>
        <w:spacing w:before="0" w:after="0" w:line="233" w:lineRule="auto"/>
        <w:ind w:left="0" w:right="0"/>
        <w:jc w:val="both"/>
      </w:pPr>
      <w:r>
        <w:rPr>
          <w:spacing w:val="0"/>
          <w:w w:val="100"/>
          <w:position w:val="0"/>
        </w:rPr>
        <w:t>Датчики частоты вращения, положения ротора и температуры подают сигналы в систему ЧПУ через разъемы каналов связи, размещенные на противоположном торце шпиндельного узла.</w:t>
      </w:r>
    </w:p>
    <w:p>
      <w:pPr>
        <w:pStyle w:val="Style18"/>
        <w:keepNext w:val="0"/>
        <w:keepLines w:val="0"/>
        <w:framePr w:w="6466" w:h="10277" w:hRule="exact" w:wrap="none" w:vAnchor="page" w:hAnchor="page" w:x="2724" w:y="3201"/>
        <w:widowControl w:val="0"/>
        <w:shd w:val="clear" w:color="auto" w:fill="auto"/>
        <w:bidi w:val="0"/>
        <w:spacing w:before="0" w:after="0" w:line="233" w:lineRule="auto"/>
        <w:ind w:left="0" w:right="0"/>
        <w:jc w:val="both"/>
      </w:pPr>
      <w:r>
        <w:rPr>
          <w:i/>
          <w:iCs/>
          <w:spacing w:val="0"/>
          <w:w w:val="100"/>
          <w:position w:val="0"/>
        </w:rPr>
        <w:t>Мехатронный модуль линейного движения</w:t>
      </w:r>
      <w:r>
        <w:rPr>
          <w:spacing w:val="0"/>
          <w:w w:val="100"/>
          <w:position w:val="0"/>
        </w:rPr>
        <w:t xml:space="preserve"> осуществляет линей</w:t>
        <w:softHyphen/>
        <w:t>ные перемещения в станках. До недавнего времени привод подач включал в себя электродвигатель вращательного движения и ме</w:t>
        <w:softHyphen/>
        <w:t>ханические передачи, преобразующие вращательное движение в прямолинейное поступательное (зубчатая рейка, шариковая вин</w:t>
        <w:softHyphen/>
        <w:t xml:space="preserve">товая передача и др.). Возникла идея создать </w:t>
      </w:r>
      <w:r>
        <w:rPr>
          <w:i/>
          <w:iCs/>
          <w:spacing w:val="0"/>
          <w:w w:val="100"/>
          <w:position w:val="0"/>
        </w:rPr>
        <w:t xml:space="preserve">линейный двигатель </w:t>
      </w:r>
      <w:r>
        <w:rPr>
          <w:spacing w:val="0"/>
          <w:w w:val="100"/>
          <w:position w:val="0"/>
        </w:rPr>
        <w:t xml:space="preserve">(ДД), развернув статор </w:t>
      </w:r>
      <w:r>
        <w:rPr>
          <w:i/>
          <w:iCs/>
          <w:spacing w:val="0"/>
          <w:w w:val="100"/>
          <w:position w:val="0"/>
        </w:rPr>
        <w:t>1</w:t>
      </w:r>
      <w:r>
        <w:rPr>
          <w:spacing w:val="0"/>
          <w:w w:val="100"/>
          <w:position w:val="0"/>
        </w:rPr>
        <w:t xml:space="preserve"> и ротор </w:t>
      </w:r>
      <w:r>
        <w:rPr>
          <w:i/>
          <w:iCs/>
          <w:spacing w:val="0"/>
          <w:w w:val="100"/>
          <w:position w:val="0"/>
        </w:rPr>
        <w:t>2</w:t>
      </w:r>
      <w:r>
        <w:rPr>
          <w:spacing w:val="0"/>
          <w:w w:val="100"/>
          <w:position w:val="0"/>
        </w:rPr>
        <w:t xml:space="preserve"> электродвигателя вращатель</w:t>
        <w:softHyphen/>
        <w:t>ного движения на плоскости (рис. 2.18, а), который бы исключил необходимость использования механических передач в приводе подач, реализуя концепцию приводов прямого действия. Таким образом, в одном мехатронном узле конструктивно объединяется</w:t>
      </w:r>
    </w:p>
    <w:p>
      <w:pPr>
        <w:pStyle w:val="Style35"/>
        <w:keepNext w:val="0"/>
        <w:keepLines w:val="0"/>
        <w:framePr w:w="403" w:h="341" w:hRule="exact" w:wrap="none" w:vAnchor="page" w:hAnchor="page" w:x="8777" w:y="13617"/>
        <w:widowControl w:val="0"/>
        <w:shd w:val="clear" w:color="auto" w:fill="auto"/>
        <w:bidi w:val="0"/>
        <w:spacing w:before="0" w:after="0" w:line="240" w:lineRule="auto"/>
        <w:ind w:left="0" w:right="0" w:firstLine="0"/>
        <w:jc w:val="center"/>
      </w:pPr>
      <w:r>
        <w:rPr>
          <w:spacing w:val="0"/>
          <w:w w:val="100"/>
          <w:position w:val="0"/>
        </w:rPr>
        <w:t>45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8330" w:y="305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3</w:t>
      </w:r>
    </w:p>
    <w:p>
      <w:pPr>
        <w:framePr w:wrap="none" w:vAnchor="page" w:hAnchor="page" w:x="2906" w:y="3261"/>
        <w:widowControl w:val="0"/>
        <w:rPr>
          <w:sz w:val="2"/>
          <w:szCs w:val="2"/>
        </w:rPr>
      </w:pPr>
      <w:r>
        <w:drawing>
          <wp:inline>
            <wp:extent cx="3864610" cy="182880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7"/>
                    <a:stretch/>
                  </pic:blipFill>
                  <pic:spPr>
                    <a:xfrm>
                      <a:ext cx="3864610" cy="1828800"/>
                    </a:xfrm>
                    <a:prstGeom prst="rect"/>
                  </pic:spPr>
                </pic:pic>
              </a:graphicData>
            </a:graphic>
          </wp:inline>
        </w:drawing>
      </w:r>
    </w:p>
    <w:p>
      <w:pPr>
        <w:pStyle w:val="Style67"/>
        <w:keepNext w:val="0"/>
        <w:keepLines w:val="0"/>
        <w:framePr w:w="6446" w:h="893" w:hRule="exact" w:wrap="none" w:vAnchor="page" w:hAnchor="page" w:x="2743" w:y="6314"/>
        <w:widowControl w:val="0"/>
        <w:shd w:val="clear" w:color="auto" w:fill="auto"/>
        <w:bidi w:val="0"/>
        <w:spacing w:before="0" w:after="40" w:line="240" w:lineRule="auto"/>
        <w:ind w:left="960" w:right="0" w:hanging="960"/>
        <w:jc w:val="left"/>
      </w:pPr>
      <w:r>
        <w:rPr>
          <w:spacing w:val="0"/>
          <w:w w:val="100"/>
          <w:position w:val="0"/>
        </w:rPr>
        <w:t>Рис. 2.18. Схема превращения электродвигателя вращательного движения в линейный (</w:t>
      </w:r>
      <w:r>
        <w:rPr>
          <w:i/>
          <w:iCs/>
          <w:spacing w:val="0"/>
          <w:w w:val="100"/>
          <w:position w:val="0"/>
        </w:rPr>
        <w:t>а</w:t>
      </w:r>
      <w:r>
        <w:rPr>
          <w:spacing w:val="0"/>
          <w:w w:val="100"/>
          <w:position w:val="0"/>
        </w:rPr>
        <w:t>) и ее реализация (</w:t>
      </w:r>
      <w:r>
        <w:rPr>
          <w:i/>
          <w:iCs/>
          <w:spacing w:val="0"/>
          <w:w w:val="100"/>
          <w:position w:val="0"/>
        </w:rPr>
        <w:t>б</w:t>
      </w:r>
      <w:r>
        <w:rPr>
          <w:spacing w:val="0"/>
          <w:w w:val="100"/>
          <w:position w:val="0"/>
        </w:rPr>
        <w:t>):</w:t>
      </w:r>
    </w:p>
    <w:p>
      <w:pPr>
        <w:pStyle w:val="Style67"/>
        <w:keepNext w:val="0"/>
        <w:keepLines w:val="0"/>
        <w:framePr w:w="6446" w:h="893" w:hRule="exact" w:wrap="none" w:vAnchor="page" w:hAnchor="page" w:x="2743" w:y="631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статор; </w:t>
      </w:r>
      <w:r>
        <w:rPr>
          <w:i/>
          <w:iCs/>
          <w:spacing w:val="0"/>
          <w:w w:val="100"/>
          <w:position w:val="0"/>
          <w:sz w:val="17"/>
          <w:szCs w:val="17"/>
        </w:rPr>
        <w:t>2</w:t>
      </w:r>
      <w:r>
        <w:rPr>
          <w:spacing w:val="0"/>
          <w:w w:val="100"/>
          <w:position w:val="0"/>
          <w:sz w:val="17"/>
          <w:szCs w:val="17"/>
        </w:rPr>
        <w:t xml:space="preserve"> — ротор; </w:t>
      </w:r>
      <w:r>
        <w:rPr>
          <w:i/>
          <w:iCs/>
          <w:spacing w:val="0"/>
          <w:w w:val="100"/>
          <w:position w:val="0"/>
          <w:sz w:val="17"/>
          <w:szCs w:val="17"/>
        </w:rPr>
        <w:t>3</w:t>
      </w:r>
      <w:r>
        <w:rPr>
          <w:spacing w:val="0"/>
          <w:w w:val="100"/>
          <w:position w:val="0"/>
          <w:sz w:val="17"/>
          <w:szCs w:val="17"/>
        </w:rPr>
        <w:t xml:space="preserve"> — электромагнитный блок; </w:t>
      </w:r>
      <w:r>
        <w:rPr>
          <w:i/>
          <w:iCs/>
          <w:spacing w:val="0"/>
          <w:w w:val="100"/>
          <w:position w:val="0"/>
          <w:sz w:val="17"/>
          <w:szCs w:val="17"/>
        </w:rPr>
        <w:t>4</w:t>
      </w:r>
      <w:r>
        <w:rPr>
          <w:spacing w:val="0"/>
          <w:w w:val="100"/>
          <w:position w:val="0"/>
          <w:sz w:val="17"/>
          <w:szCs w:val="17"/>
        </w:rPr>
        <w:t xml:space="preserve"> — плита постоянных магнитов</w:t>
      </w:r>
    </w:p>
    <w:p>
      <w:pPr>
        <w:pStyle w:val="Style18"/>
        <w:keepNext w:val="0"/>
        <w:keepLines w:val="0"/>
        <w:framePr w:w="6466" w:h="5861" w:hRule="exact" w:wrap="none" w:vAnchor="page" w:hAnchor="page" w:x="2724" w:y="7519"/>
        <w:widowControl w:val="0"/>
        <w:shd w:val="clear" w:color="auto" w:fill="auto"/>
        <w:bidi w:val="0"/>
        <w:spacing w:before="0" w:after="0" w:line="233" w:lineRule="auto"/>
        <w:ind w:left="0" w:right="0" w:firstLine="0"/>
        <w:jc w:val="both"/>
      </w:pPr>
      <w:r>
        <w:rPr>
          <w:spacing w:val="0"/>
          <w:w w:val="100"/>
          <w:position w:val="0"/>
        </w:rPr>
        <w:t>приводной и исполнительный элемент привода. Обычно на под</w:t>
        <w:softHyphen/>
        <w:t xml:space="preserve">вижной части (исполнительном органе — суппорте, столе и др.) располагают электромагниты </w:t>
      </w:r>
      <w:r>
        <w:rPr>
          <w:i/>
          <w:iCs/>
          <w:spacing w:val="0"/>
          <w:w w:val="100"/>
          <w:position w:val="0"/>
        </w:rPr>
        <w:t>3</w:t>
      </w:r>
      <w:r>
        <w:rPr>
          <w:spacing w:val="0"/>
          <w:w w:val="100"/>
          <w:position w:val="0"/>
        </w:rPr>
        <w:t xml:space="preserve"> (рис. 2.18, </w:t>
      </w:r>
      <w:r>
        <w:rPr>
          <w:i/>
          <w:iCs/>
          <w:spacing w:val="0"/>
          <w:w w:val="100"/>
          <w:position w:val="0"/>
        </w:rPr>
        <w:t>б),</w:t>
      </w:r>
      <w:r>
        <w:rPr>
          <w:spacing w:val="0"/>
          <w:w w:val="100"/>
          <w:position w:val="0"/>
        </w:rPr>
        <w:t xml:space="preserve"> а на направляющих (неподвижной части) — постоянные магниты. Движение в ЛД возникает за счет взаимодействия магнитных полей постоянных магнитов и электромагнитных катушек, т.е. происходит непосред</w:t>
        <w:softHyphen/>
        <w:t>ственное преобразование электрической энергии в линейное дви</w:t>
        <w:softHyphen/>
        <w:t>жение.</w:t>
      </w:r>
    </w:p>
    <w:p>
      <w:pPr>
        <w:pStyle w:val="Style18"/>
        <w:keepNext w:val="0"/>
        <w:keepLines w:val="0"/>
        <w:framePr w:w="6466" w:h="5861" w:hRule="exact" w:wrap="none" w:vAnchor="page" w:hAnchor="page" w:x="2724" w:y="7519"/>
        <w:widowControl w:val="0"/>
        <w:shd w:val="clear" w:color="auto" w:fill="auto"/>
        <w:bidi w:val="0"/>
        <w:spacing w:before="0" w:after="0" w:line="233" w:lineRule="auto"/>
        <w:ind w:left="0" w:right="0"/>
        <w:jc w:val="both"/>
      </w:pPr>
      <w:r>
        <w:rPr>
          <w:spacing w:val="0"/>
          <w:w w:val="100"/>
          <w:position w:val="0"/>
        </w:rPr>
        <w:t>Срок службы ЛД определяется долголетием постоянных маг</w:t>
        <w:softHyphen/>
        <w:t xml:space="preserve">нитов. В ЛД некоторых фирм используются редкоземельные нео- димферроборовые </w:t>
      </w:r>
      <w:r>
        <w:rPr>
          <w:spacing w:val="0"/>
          <w:w w:val="100"/>
          <w:position w:val="0"/>
        </w:rPr>
        <w:t>(Nd</w:t>
      </w:r>
      <w:r>
        <w:rPr>
          <w:spacing w:val="0"/>
          <w:w w:val="100"/>
          <w:position w:val="0"/>
        </w:rPr>
        <w:t>—</w:t>
      </w:r>
      <w:r>
        <w:rPr>
          <w:spacing w:val="0"/>
          <w:w w:val="100"/>
          <w:position w:val="0"/>
        </w:rPr>
        <w:t xml:space="preserve">Fe </w:t>
      </w:r>
      <w:r>
        <w:rPr>
          <w:spacing w:val="0"/>
          <w:w w:val="100"/>
          <w:position w:val="0"/>
        </w:rPr>
        <w:t xml:space="preserve">— </w:t>
      </w:r>
      <w:r>
        <w:rPr>
          <w:spacing w:val="0"/>
          <w:w w:val="100"/>
          <w:position w:val="0"/>
        </w:rPr>
        <w:t xml:space="preserve">B) </w:t>
      </w:r>
      <w:r>
        <w:rPr>
          <w:spacing w:val="0"/>
          <w:w w:val="100"/>
          <w:position w:val="0"/>
        </w:rPr>
        <w:t>магниты, долголетие которых оценивается в 30 лет.</w:t>
      </w:r>
    </w:p>
    <w:p>
      <w:pPr>
        <w:pStyle w:val="Style18"/>
        <w:keepNext w:val="0"/>
        <w:keepLines w:val="0"/>
        <w:framePr w:w="6466" w:h="5861" w:hRule="exact" w:wrap="none" w:vAnchor="page" w:hAnchor="page" w:x="2724" w:y="7519"/>
        <w:widowControl w:val="0"/>
        <w:shd w:val="clear" w:color="auto" w:fill="auto"/>
        <w:bidi w:val="0"/>
        <w:spacing w:before="0" w:after="0" w:line="233" w:lineRule="auto"/>
        <w:ind w:left="0" w:right="0"/>
        <w:jc w:val="both"/>
      </w:pPr>
      <w:r>
        <w:rPr>
          <w:spacing w:val="0"/>
          <w:w w:val="100"/>
          <w:position w:val="0"/>
        </w:rPr>
        <w:t xml:space="preserve">На схеме управления ЛД (рис. 2.19) показано, как от датчика </w:t>
      </w:r>
      <w:r>
        <w:rPr>
          <w:i/>
          <w:iCs/>
          <w:spacing w:val="0"/>
          <w:w w:val="100"/>
          <w:position w:val="0"/>
        </w:rPr>
        <w:t xml:space="preserve">2 </w:t>
      </w:r>
      <w:r>
        <w:rPr>
          <w:spacing w:val="0"/>
          <w:w w:val="100"/>
          <w:position w:val="0"/>
        </w:rPr>
        <w:t>в устройство числового программного управления (УЧПУ) переда</w:t>
        <w:softHyphen/>
        <w:t xml:space="preserve">ются сигналы о температурных режимах работы статора </w:t>
      </w:r>
      <w:r>
        <w:rPr>
          <w:i/>
          <w:iCs/>
          <w:spacing w:val="0"/>
          <w:w w:val="100"/>
          <w:position w:val="0"/>
        </w:rPr>
        <w:t>1</w:t>
      </w:r>
      <w:r>
        <w:rPr>
          <w:spacing w:val="0"/>
          <w:w w:val="100"/>
          <w:position w:val="0"/>
        </w:rPr>
        <w:t xml:space="preserve"> (непод</w:t>
        <w:softHyphen/>
        <w:t xml:space="preserve">вижной части) и ротора 3 (подвижной части) ЛД, а от линейной измерительной системы </w:t>
      </w:r>
      <w:r>
        <w:rPr>
          <w:i/>
          <w:iCs/>
          <w:spacing w:val="0"/>
          <w:w w:val="100"/>
          <w:position w:val="0"/>
        </w:rPr>
        <w:t>5 —</w:t>
      </w:r>
      <w:r>
        <w:rPr>
          <w:spacing w:val="0"/>
          <w:w w:val="100"/>
          <w:position w:val="0"/>
        </w:rPr>
        <w:t xml:space="preserve"> информация о перемещениях рото</w:t>
        <w:softHyphen/>
        <w:t xml:space="preserve">ра. После сопоставления сигналов в блоке сравнения </w:t>
      </w:r>
      <w:r>
        <w:rPr>
          <w:i/>
          <w:iCs/>
          <w:spacing w:val="0"/>
          <w:w w:val="100"/>
          <w:position w:val="0"/>
        </w:rPr>
        <w:t>6</w:t>
      </w:r>
      <w:r>
        <w:rPr>
          <w:spacing w:val="0"/>
          <w:w w:val="100"/>
          <w:position w:val="0"/>
        </w:rPr>
        <w:t xml:space="preserve"> сигналы передаются в УЧПУ, далее управление перемещением ротора и работой холодильного агрегата осуществляется через энергети</w:t>
        <w:softHyphen/>
        <w:t xml:space="preserve">ческую цепь </w:t>
      </w:r>
      <w:r>
        <w:rPr>
          <w:i/>
          <w:iCs/>
          <w:spacing w:val="0"/>
          <w:w w:val="100"/>
          <w:position w:val="0"/>
        </w:rPr>
        <w:t>4.</w:t>
      </w:r>
    </w:p>
    <w:p>
      <w:pPr>
        <w:pStyle w:val="Style18"/>
        <w:keepNext w:val="0"/>
        <w:keepLines w:val="0"/>
        <w:framePr w:w="6466" w:h="5861" w:hRule="exact" w:wrap="none" w:vAnchor="page" w:hAnchor="page" w:x="2724" w:y="7519"/>
        <w:widowControl w:val="0"/>
        <w:shd w:val="clear" w:color="auto" w:fill="auto"/>
        <w:bidi w:val="0"/>
        <w:spacing w:before="0" w:after="0" w:line="233" w:lineRule="auto"/>
        <w:ind w:left="0" w:right="0"/>
        <w:jc w:val="both"/>
      </w:pPr>
      <w:r>
        <w:rPr>
          <w:spacing w:val="0"/>
          <w:w w:val="100"/>
          <w:position w:val="0"/>
        </w:rPr>
        <w:t>На рис. 2.20 показан ЛД, установленный на электроэрозион- ном станке. На подвижной части ЛД (роторе 1) закреплен элект</w:t>
        <w:softHyphen/>
        <w:t>род-инструмент, а на статоре 4 — линейный датчик 2 положения</w:t>
      </w:r>
    </w:p>
    <w:p>
      <w:pPr>
        <w:pStyle w:val="Style35"/>
        <w:keepNext w:val="0"/>
        <w:keepLines w:val="0"/>
        <w:framePr w:w="6466" w:h="283" w:hRule="exact" w:wrap="none" w:vAnchor="page" w:hAnchor="page" w:x="2724" w:y="13543"/>
        <w:widowControl w:val="0"/>
        <w:shd w:val="clear" w:color="auto" w:fill="auto"/>
        <w:bidi w:val="0"/>
        <w:spacing w:before="0" w:after="0" w:line="240" w:lineRule="auto"/>
        <w:ind w:left="0" w:right="0" w:firstLine="0"/>
        <w:jc w:val="left"/>
      </w:pPr>
      <w:r>
        <w:rPr>
          <w:spacing w:val="0"/>
          <w:w w:val="100"/>
          <w:position w:val="0"/>
        </w:rPr>
        <w:t>46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13" w:y="3244"/>
        <w:widowControl w:val="0"/>
        <w:rPr>
          <w:sz w:val="2"/>
          <w:szCs w:val="2"/>
        </w:rPr>
      </w:pPr>
      <w:r>
        <w:drawing>
          <wp:inline>
            <wp:extent cx="3188335" cy="1908175"/>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9"/>
                    <a:stretch/>
                  </pic:blipFill>
                  <pic:spPr>
                    <a:xfrm>
                      <a:ext cx="3188335" cy="1908175"/>
                    </a:xfrm>
                    <a:prstGeom prst="rect"/>
                  </pic:spPr>
                </pic:pic>
              </a:graphicData>
            </a:graphic>
          </wp:inline>
        </w:drawing>
      </w:r>
    </w:p>
    <w:p>
      <w:pPr>
        <w:pStyle w:val="Style67"/>
        <w:keepNext w:val="0"/>
        <w:keepLines w:val="0"/>
        <w:framePr w:w="1085" w:h="360" w:hRule="exact" w:wrap="none" w:vAnchor="page" w:hAnchor="page" w:x="7920" w:y="3945"/>
        <w:widowControl w:val="0"/>
        <w:shd w:val="clear" w:color="auto" w:fill="auto"/>
        <w:bidi w:val="0"/>
        <w:spacing w:before="0" w:after="0" w:line="194"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rPr>
        <w:t>Холодильный</w:t>
        <w:br/>
        <w:t>агрегат</w:t>
      </w:r>
    </w:p>
    <w:p>
      <w:pPr>
        <w:framePr w:wrap="none" w:vAnchor="page" w:hAnchor="page" w:x="3264" w:y="6369"/>
        <w:widowControl w:val="0"/>
        <w:rPr>
          <w:sz w:val="2"/>
          <w:szCs w:val="2"/>
        </w:rPr>
      </w:pPr>
      <w:r>
        <w:drawing>
          <wp:inline>
            <wp:extent cx="2035810" cy="506095"/>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1"/>
                    <a:stretch/>
                  </pic:blipFill>
                  <pic:spPr>
                    <a:xfrm>
                      <a:ext cx="2035810" cy="506095"/>
                    </a:xfrm>
                    <a:prstGeom prst="rect"/>
                  </pic:spPr>
                </pic:pic>
              </a:graphicData>
            </a:graphic>
          </wp:inline>
        </w:drawing>
      </w:r>
    </w:p>
    <w:p>
      <w:pPr>
        <w:pStyle w:val="Style67"/>
        <w:keepNext w:val="0"/>
        <w:keepLines w:val="0"/>
        <w:framePr w:w="6446" w:h="211" w:hRule="exact" w:wrap="none" w:vAnchor="page" w:hAnchor="page" w:x="2736" w:y="7377"/>
        <w:widowControl w:val="0"/>
        <w:shd w:val="clear" w:color="auto" w:fill="auto"/>
        <w:bidi w:val="0"/>
        <w:spacing w:before="0" w:after="0" w:line="223" w:lineRule="auto"/>
        <w:ind w:left="0" w:right="0" w:firstLine="0"/>
        <w:jc w:val="left"/>
      </w:pPr>
      <w:r>
        <w:rPr>
          <w:spacing w:val="0"/>
          <w:w w:val="100"/>
          <w:position w:val="0"/>
        </w:rPr>
        <w:t>Рис. 2.19. Схема управления линейным двигателем:</w:t>
      </w:r>
    </w:p>
    <w:p>
      <w:pPr>
        <w:pStyle w:val="Style15"/>
        <w:keepNext w:val="0"/>
        <w:keepLines w:val="0"/>
        <w:framePr w:w="6461" w:h="384" w:hRule="exact" w:wrap="none" w:vAnchor="page" w:hAnchor="page" w:x="2726" w:y="7680"/>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статор; </w:t>
      </w:r>
      <w:r>
        <w:rPr>
          <w:i/>
          <w:iCs/>
          <w:spacing w:val="0"/>
          <w:w w:val="100"/>
          <w:position w:val="0"/>
        </w:rPr>
        <w:t>2</w:t>
      </w:r>
      <w:r>
        <w:rPr>
          <w:spacing w:val="0"/>
          <w:w w:val="100"/>
          <w:position w:val="0"/>
        </w:rPr>
        <w:t xml:space="preserve"> — датчик; </w:t>
      </w:r>
      <w:r>
        <w:rPr>
          <w:i/>
          <w:iCs/>
          <w:spacing w:val="0"/>
          <w:w w:val="100"/>
          <w:position w:val="0"/>
        </w:rPr>
        <w:t>3</w:t>
      </w:r>
      <w:r>
        <w:rPr>
          <w:spacing w:val="0"/>
          <w:w w:val="100"/>
          <w:position w:val="0"/>
        </w:rPr>
        <w:t xml:space="preserve"> — ротор; </w:t>
      </w:r>
      <w:r>
        <w:rPr>
          <w:i/>
          <w:iCs/>
          <w:spacing w:val="0"/>
          <w:w w:val="100"/>
          <w:position w:val="0"/>
        </w:rPr>
        <w:t>4</w:t>
      </w:r>
      <w:r>
        <w:rPr>
          <w:spacing w:val="0"/>
          <w:w w:val="100"/>
          <w:position w:val="0"/>
        </w:rPr>
        <w:t xml:space="preserve"> — энергетическая цепь; </w:t>
      </w:r>
      <w:r>
        <w:rPr>
          <w:i/>
          <w:iCs/>
          <w:spacing w:val="0"/>
          <w:w w:val="100"/>
          <w:position w:val="0"/>
        </w:rPr>
        <w:t>5</w:t>
      </w:r>
      <w:r>
        <w:rPr>
          <w:spacing w:val="0"/>
          <w:w w:val="100"/>
          <w:position w:val="0"/>
        </w:rPr>
        <w:t xml:space="preserve"> — линейная измерительная система траекторий; </w:t>
      </w:r>
      <w:r>
        <w:rPr>
          <w:i/>
          <w:iCs/>
          <w:spacing w:val="0"/>
          <w:w w:val="100"/>
          <w:position w:val="0"/>
        </w:rPr>
        <w:t>6</w:t>
      </w:r>
      <w:r>
        <w:rPr>
          <w:spacing w:val="0"/>
          <w:w w:val="100"/>
          <w:position w:val="0"/>
        </w:rPr>
        <w:t xml:space="preserve"> — блок сравнения</w:t>
      </w:r>
    </w:p>
    <w:p>
      <w:pPr>
        <w:pStyle w:val="Style18"/>
        <w:keepNext w:val="0"/>
        <w:keepLines w:val="0"/>
        <w:framePr w:w="6461" w:h="998" w:hRule="exact" w:wrap="none" w:vAnchor="page" w:hAnchor="page" w:x="2726" w:y="8572"/>
        <w:widowControl w:val="0"/>
        <w:shd w:val="clear" w:color="auto" w:fill="auto"/>
        <w:bidi w:val="0"/>
        <w:spacing w:before="0" w:after="0" w:line="230" w:lineRule="auto"/>
        <w:ind w:left="0" w:right="0" w:firstLine="0"/>
        <w:jc w:val="both"/>
      </w:pPr>
      <w:r>
        <w:rPr>
          <w:spacing w:val="0"/>
          <w:w w:val="100"/>
          <w:position w:val="0"/>
        </w:rPr>
        <w:t>ротора с дискретностью 0,01 мкм. Для охлаждение узла к стато</w:t>
        <w:softHyphen/>
        <w:t xml:space="preserve">ру подведены патрубки системы охлаждения </w:t>
      </w:r>
      <w:r>
        <w:rPr>
          <w:i/>
          <w:iCs/>
          <w:spacing w:val="0"/>
          <w:w w:val="100"/>
          <w:position w:val="0"/>
        </w:rPr>
        <w:t>3.</w:t>
      </w:r>
      <w:r>
        <w:rPr>
          <w:spacing w:val="0"/>
          <w:w w:val="100"/>
          <w:position w:val="0"/>
        </w:rPr>
        <w:t xml:space="preserve"> Благодаря отсут</w:t>
        <w:softHyphen/>
        <w:t>ствию передаточных механизмов и ликвидации промежуточных кинематических цепей достигается высокая точность (с дискрет</w:t>
        <w:softHyphen/>
      </w:r>
    </w:p>
    <w:p>
      <w:pPr>
        <w:pStyle w:val="Style18"/>
        <w:keepNext w:val="0"/>
        <w:keepLines w:val="0"/>
        <w:framePr w:w="6461" w:h="1488" w:hRule="exact" w:wrap="none" w:vAnchor="page" w:hAnchor="page" w:x="2726" w:y="9576"/>
        <w:widowControl w:val="0"/>
        <w:shd w:val="clear" w:color="auto" w:fill="auto"/>
        <w:bidi w:val="0"/>
        <w:spacing w:before="0" w:after="0" w:line="233" w:lineRule="auto"/>
        <w:ind w:left="0" w:right="3269" w:firstLine="0"/>
        <w:jc w:val="both"/>
      </w:pPr>
      <w:r>
        <w:rPr>
          <w:spacing w:val="0"/>
          <w:w w:val="100"/>
          <w:position w:val="0"/>
        </w:rPr>
        <w:t>ностью перемещений от 0,01 до</w:t>
        <w:br/>
        <w:t>0,001 мкм). Кроме того, ЛД име</w:t>
        <w:t>-</w:t>
        <w:br/>
        <w:t>ет весьма малую инерционность,</w:t>
        <w:br/>
        <w:t>что позволяет корректировать</w:t>
        <w:br/>
        <w:t>положение электрода-инстру</w:t>
        <w:t>-</w:t>
        <w:br/>
        <w:t>мента до 500 раз/с.</w:t>
      </w:r>
    </w:p>
    <w:p>
      <w:pPr>
        <w:pStyle w:val="Style15"/>
        <w:keepNext w:val="0"/>
        <w:keepLines w:val="0"/>
        <w:framePr w:w="6461" w:h="1118" w:hRule="exact" w:wrap="none" w:vAnchor="page" w:hAnchor="page" w:x="2726" w:y="12326"/>
        <w:widowControl w:val="0"/>
        <w:shd w:val="clear" w:color="auto" w:fill="auto"/>
        <w:bidi w:val="0"/>
        <w:spacing w:before="0" w:after="60" w:line="240" w:lineRule="auto"/>
        <w:ind w:left="985" w:right="0" w:hanging="980"/>
        <w:jc w:val="left"/>
        <w:rPr>
          <w:sz w:val="18"/>
          <w:szCs w:val="18"/>
        </w:rPr>
      </w:pPr>
      <w:r>
        <w:rPr>
          <w:spacing w:val="0"/>
          <w:w w:val="100"/>
          <w:position w:val="0"/>
          <w:sz w:val="18"/>
          <w:szCs w:val="18"/>
        </w:rPr>
        <w:t>Рис. 2.20. Конструктивное испол</w:t>
        <w:t>-</w:t>
        <w:br/>
        <w:t>нение линейного</w:t>
        <w:br/>
        <w:t>двигателя:</w:t>
      </w:r>
    </w:p>
    <w:p>
      <w:pPr>
        <w:pStyle w:val="Style15"/>
        <w:keepNext w:val="0"/>
        <w:keepLines w:val="0"/>
        <w:framePr w:w="6461" w:h="1118" w:hRule="exact" w:wrap="none" w:vAnchor="page" w:hAnchor="page" w:x="2726" w:y="12326"/>
        <w:widowControl w:val="0"/>
        <w:shd w:val="clear" w:color="auto" w:fill="auto"/>
        <w:bidi w:val="0"/>
        <w:spacing w:before="0" w:after="0" w:line="240" w:lineRule="auto"/>
        <w:ind w:left="5" w:right="3264" w:firstLine="0"/>
        <w:jc w:val="both"/>
      </w:pPr>
      <w:r>
        <w:rPr>
          <w:i/>
          <w:iCs/>
          <w:spacing w:val="0"/>
          <w:w w:val="100"/>
          <w:position w:val="0"/>
        </w:rPr>
        <w:t>1</w:t>
      </w:r>
      <w:r>
        <w:rPr>
          <w:spacing w:val="0"/>
          <w:w w:val="100"/>
          <w:position w:val="0"/>
        </w:rPr>
        <w:t xml:space="preserve"> — ротор; </w:t>
      </w:r>
      <w:r>
        <w:rPr>
          <w:i/>
          <w:iCs/>
          <w:spacing w:val="0"/>
          <w:w w:val="100"/>
          <w:position w:val="0"/>
        </w:rPr>
        <w:t>2</w:t>
      </w:r>
      <w:r>
        <w:rPr>
          <w:spacing w:val="0"/>
          <w:w w:val="100"/>
          <w:position w:val="0"/>
        </w:rPr>
        <w:t xml:space="preserve"> — датчик положения; </w:t>
      </w:r>
      <w:r>
        <w:rPr>
          <w:i/>
          <w:iCs/>
          <w:spacing w:val="0"/>
          <w:w w:val="100"/>
          <w:position w:val="0"/>
        </w:rPr>
        <w:t>3</w:t>
      </w:r>
      <w:r>
        <w:rPr>
          <w:spacing w:val="0"/>
          <w:w w:val="100"/>
          <w:position w:val="0"/>
        </w:rPr>
        <w:t xml:space="preserve"> —</w:t>
        <w:br/>
        <w:t xml:space="preserve">система охлаждения; </w:t>
      </w:r>
      <w:r>
        <w:rPr>
          <w:i/>
          <w:iCs/>
          <w:spacing w:val="0"/>
          <w:w w:val="100"/>
          <w:position w:val="0"/>
        </w:rPr>
        <w:t>4</w:t>
      </w:r>
      <w:r>
        <w:rPr>
          <w:spacing w:val="0"/>
          <w:w w:val="100"/>
          <w:position w:val="0"/>
        </w:rPr>
        <w:t xml:space="preserve"> — статор</w:t>
      </w:r>
    </w:p>
    <w:p>
      <w:pPr>
        <w:framePr w:wrap="none" w:vAnchor="page" w:hAnchor="page" w:x="6235" w:y="9854"/>
        <w:widowControl w:val="0"/>
        <w:rPr>
          <w:sz w:val="2"/>
          <w:szCs w:val="2"/>
        </w:rPr>
      </w:pPr>
      <w:r>
        <w:drawing>
          <wp:inline>
            <wp:extent cx="1840865" cy="2273935"/>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3"/>
                    <a:stretch/>
                  </pic:blipFill>
                  <pic:spPr>
                    <a:xfrm>
                      <a:ext cx="1840865" cy="2273935"/>
                    </a:xfrm>
                    <a:prstGeom prst="rect"/>
                  </pic:spPr>
                </pic:pic>
              </a:graphicData>
            </a:graphic>
          </wp:inline>
        </w:drawing>
      </w:r>
    </w:p>
    <w:p>
      <w:pPr>
        <w:pStyle w:val="Style35"/>
        <w:keepNext w:val="0"/>
        <w:keepLines w:val="0"/>
        <w:framePr w:w="403" w:h="341" w:hRule="exact" w:wrap="none" w:vAnchor="page" w:hAnchor="page" w:x="8779" w:y="13612"/>
        <w:widowControl w:val="0"/>
        <w:shd w:val="clear" w:color="auto" w:fill="auto"/>
        <w:bidi w:val="0"/>
        <w:spacing w:before="0" w:after="0" w:line="240" w:lineRule="auto"/>
        <w:ind w:left="0" w:right="0" w:firstLine="0"/>
        <w:jc w:val="center"/>
      </w:pPr>
      <w:r>
        <w:rPr>
          <w:spacing w:val="0"/>
          <w:w w:val="100"/>
          <w:position w:val="0"/>
        </w:rPr>
        <w:t>47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1750060</wp:posOffset>
                </wp:positionH>
                <wp:positionV relativeFrom="page">
                  <wp:posOffset>5101590</wp:posOffset>
                </wp:positionV>
                <wp:extent cx="4072255" cy="0"/>
                <wp:wrapNone/>
                <wp:docPr id="54" name="Shape 54"/>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7.80000000000001pt;margin-top:401.69999999999999pt;width:320.65000000000003pt;height:0;z-index:-251658240;mso-position-horizontal-relative:page;mso-position-vertical-relative:page">
                <v:stroke weight="2.1499999999999999pt"/>
              </v:shape>
            </w:pict>
          </mc:Fallback>
        </mc:AlternateContent>
      </w:r>
    </w:p>
    <w:p>
      <w:pPr>
        <w:pStyle w:val="Style18"/>
        <w:keepNext w:val="0"/>
        <w:keepLines w:val="0"/>
        <w:framePr w:w="6466" w:h="1008" w:hRule="exact" w:wrap="none" w:vAnchor="page" w:hAnchor="page" w:x="2724" w:y="3206"/>
        <w:widowControl w:val="0"/>
        <w:shd w:val="clear" w:color="auto" w:fill="auto"/>
        <w:bidi w:val="0"/>
        <w:spacing w:before="0" w:after="0" w:line="233" w:lineRule="auto"/>
        <w:ind w:left="0" w:right="0"/>
        <w:jc w:val="both"/>
      </w:pPr>
      <w:r>
        <w:rPr>
          <w:spacing w:val="0"/>
          <w:w w:val="100"/>
          <w:position w:val="0"/>
        </w:rPr>
        <w:t>Конструкции ЛД постоянно совершенствуются, созданы ЛД, которые используются в МС, обеспечивая скорости перемещения рабочих органов до 360 м/мин и ускорения до 320 м/с</w:t>
      </w:r>
      <w:r>
        <w:rPr>
          <w:spacing w:val="0"/>
          <w:w w:val="100"/>
          <w:position w:val="0"/>
          <w:sz w:val="13"/>
          <w:szCs w:val="13"/>
          <w:vertAlign w:val="superscript"/>
        </w:rPr>
        <w:t>2</w:t>
      </w:r>
      <w:r>
        <w:rPr>
          <w:spacing w:val="0"/>
          <w:w w:val="100"/>
          <w:position w:val="0"/>
        </w:rPr>
        <w:t>, при этом передавая усилия до 21 кН.</w:t>
      </w:r>
    </w:p>
    <w:p>
      <w:pPr>
        <w:pStyle w:val="Style126"/>
        <w:keepNext w:val="0"/>
        <w:keepLines w:val="0"/>
        <w:framePr w:w="864" w:h="302" w:hRule="exact" w:wrap="none" w:vAnchor="page" w:hAnchor="page" w:x="2748" w:y="465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2.4.</w:t>
      </w:r>
    </w:p>
    <w:p>
      <w:pPr>
        <w:pStyle w:val="Style44"/>
        <w:keepNext w:val="0"/>
        <w:keepLines w:val="0"/>
        <w:framePr w:w="6466" w:h="326" w:hRule="exact" w:wrap="none" w:vAnchor="page" w:hAnchor="page" w:x="2724" w:y="4627"/>
        <w:widowControl w:val="0"/>
        <w:pBdr>
          <w:bottom w:val="single" w:sz="4" w:space="0" w:color="auto"/>
        </w:pBdr>
        <w:shd w:val="clear" w:color="auto" w:fill="auto"/>
        <w:bidi w:val="0"/>
        <w:spacing w:before="0" w:after="0" w:line="240" w:lineRule="auto"/>
        <w:ind w:left="979" w:right="912" w:firstLine="0"/>
        <w:jc w:val="center"/>
      </w:pPr>
      <w:bookmarkStart w:id="48" w:name="bookmark48"/>
      <w:bookmarkStart w:id="49" w:name="bookmark49"/>
      <w:bookmarkStart w:id="50" w:name="bookmark50"/>
      <w:r>
        <w:rPr>
          <w:spacing w:val="0"/>
          <w:w w:val="100"/>
          <w:position w:val="0"/>
        </w:rPr>
        <w:t>МУФТЫ И ТОРМОЗНЫЕ УСТРОЙСТВА</w:t>
      </w:r>
      <w:bookmarkEnd w:id="48"/>
      <w:bookmarkEnd w:id="49"/>
      <w:bookmarkEnd w:id="50"/>
    </w:p>
    <w:p>
      <w:pPr>
        <w:pStyle w:val="Style18"/>
        <w:keepNext w:val="0"/>
        <w:keepLines w:val="0"/>
        <w:framePr w:w="6466" w:h="2467" w:hRule="exact" w:wrap="none" w:vAnchor="page" w:hAnchor="page" w:x="2724" w:y="5299"/>
        <w:widowControl w:val="0"/>
        <w:shd w:val="clear" w:color="auto" w:fill="auto"/>
        <w:bidi w:val="0"/>
        <w:spacing w:before="0" w:after="0" w:line="230" w:lineRule="auto"/>
        <w:ind w:left="0" w:right="0"/>
        <w:jc w:val="both"/>
      </w:pPr>
      <w:r>
        <w:rPr>
          <w:b/>
          <w:bCs/>
          <w:spacing w:val="0"/>
          <w:w w:val="100"/>
          <w:position w:val="0"/>
        </w:rPr>
        <w:t xml:space="preserve">Муфты. </w:t>
      </w:r>
      <w:r>
        <w:rPr>
          <w:spacing w:val="0"/>
          <w:w w:val="100"/>
          <w:position w:val="0"/>
        </w:rPr>
        <w:t>Для соединения двух соосных валов в станках приме</w:t>
        <w:softHyphen/>
        <w:t>няют специальные устройства — муфты различных типов.</w:t>
      </w:r>
    </w:p>
    <w:p>
      <w:pPr>
        <w:pStyle w:val="Style18"/>
        <w:keepNext w:val="0"/>
        <w:keepLines w:val="0"/>
        <w:framePr w:w="6466" w:h="2467" w:hRule="exact" w:wrap="none" w:vAnchor="page" w:hAnchor="page" w:x="2724" w:y="5299"/>
        <w:widowControl w:val="0"/>
        <w:shd w:val="clear" w:color="auto" w:fill="auto"/>
        <w:bidi w:val="0"/>
        <w:spacing w:before="0" w:after="0" w:line="230" w:lineRule="auto"/>
        <w:ind w:left="0" w:right="0"/>
        <w:jc w:val="both"/>
      </w:pPr>
      <w:r>
        <w:rPr>
          <w:i/>
          <w:iCs/>
          <w:spacing w:val="0"/>
          <w:w w:val="100"/>
          <w:position w:val="0"/>
        </w:rPr>
        <w:t>Нерасцепляемые муфты</w:t>
      </w:r>
      <w:r>
        <w:rPr>
          <w:spacing w:val="0"/>
          <w:w w:val="100"/>
          <w:position w:val="0"/>
        </w:rPr>
        <w:t xml:space="preserve"> служат для жесткого соединения ва</w:t>
        <w:softHyphen/>
        <w:t xml:space="preserve">лов, например соединения с помощью втулки (рис. 2.21, а), через упругие элементы (рис. 2.21, </w:t>
      </w:r>
      <w:r>
        <w:rPr>
          <w:i/>
          <w:iCs/>
          <w:spacing w:val="0"/>
          <w:w w:val="100"/>
          <w:position w:val="0"/>
        </w:rPr>
        <w:t>б</w:t>
      </w:r>
      <w:r>
        <w:rPr>
          <w:spacing w:val="0"/>
          <w:w w:val="100"/>
          <w:position w:val="0"/>
        </w:rPr>
        <w:t>) или через промежуточный эле</w:t>
        <w:softHyphen/>
        <w:t>мент, имеющий на торцовых плоскостях два взаимно-перпендику</w:t>
        <w:softHyphen/>
        <w:t>лярных выступа (рис. 2.21, в) и позволяющий компенсировать несоосность соединяемых валов.</w:t>
      </w:r>
    </w:p>
    <w:p>
      <w:pPr>
        <w:pStyle w:val="Style18"/>
        <w:keepNext w:val="0"/>
        <w:keepLines w:val="0"/>
        <w:framePr w:w="6466" w:h="2467" w:hRule="exact" w:wrap="none" w:vAnchor="page" w:hAnchor="page" w:x="2724" w:y="5299"/>
        <w:widowControl w:val="0"/>
        <w:shd w:val="clear" w:color="auto" w:fill="auto"/>
        <w:bidi w:val="0"/>
        <w:spacing w:before="0" w:after="0" w:line="230" w:lineRule="auto"/>
        <w:ind w:left="0" w:right="0"/>
        <w:jc w:val="both"/>
      </w:pPr>
      <w:r>
        <w:rPr>
          <w:i/>
          <w:iCs/>
          <w:spacing w:val="0"/>
          <w:w w:val="100"/>
          <w:position w:val="0"/>
        </w:rPr>
        <w:t>Сцепляемые</w:t>
      </w:r>
      <w:r>
        <w:rPr>
          <w:spacing w:val="0"/>
          <w:w w:val="100"/>
          <w:position w:val="0"/>
        </w:rPr>
        <w:t xml:space="preserve"> муфты применяют для периодического соедине</w:t>
        <w:softHyphen/>
        <w:t xml:space="preserve">ния валов. В станках используют сцепляемые </w:t>
      </w:r>
      <w:r>
        <w:rPr>
          <w:i/>
          <w:iCs/>
          <w:spacing w:val="0"/>
          <w:w w:val="100"/>
          <w:position w:val="0"/>
        </w:rPr>
        <w:t>кулачковые</w:t>
      </w:r>
      <w:r>
        <w:rPr>
          <w:spacing w:val="0"/>
          <w:w w:val="100"/>
          <w:position w:val="0"/>
        </w:rPr>
        <w:t xml:space="preserve"> муфты</w:t>
      </w:r>
    </w:p>
    <w:p>
      <w:pPr>
        <w:framePr w:wrap="none" w:vAnchor="page" w:hAnchor="page" w:x="2738" w:y="8289"/>
        <w:widowControl w:val="0"/>
        <w:rPr>
          <w:sz w:val="2"/>
          <w:szCs w:val="2"/>
        </w:rPr>
      </w:pPr>
      <w:r>
        <w:drawing>
          <wp:inline>
            <wp:extent cx="4084320" cy="1036320"/>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5"/>
                    <a:stretch/>
                  </pic:blipFill>
                  <pic:spPr>
                    <a:xfrm>
                      <a:ext cx="4084320" cy="1036320"/>
                    </a:xfrm>
                    <a:prstGeom prst="rect"/>
                  </pic:spPr>
                </pic:pic>
              </a:graphicData>
            </a:graphic>
          </wp:inline>
        </w:drawing>
      </w:r>
    </w:p>
    <w:p>
      <w:pPr>
        <w:framePr w:wrap="none" w:vAnchor="page" w:hAnchor="page" w:x="3141" w:y="10219"/>
        <w:widowControl w:val="0"/>
        <w:rPr>
          <w:sz w:val="2"/>
          <w:szCs w:val="2"/>
        </w:rPr>
      </w:pPr>
      <w:r>
        <w:drawing>
          <wp:inline>
            <wp:extent cx="1944370" cy="1237615"/>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7"/>
                    <a:stretch/>
                  </pic:blipFill>
                  <pic:spPr>
                    <a:xfrm>
                      <a:ext cx="1944370" cy="1237615"/>
                    </a:xfrm>
                    <a:prstGeom prst="rect"/>
                  </pic:spPr>
                </pic:pic>
              </a:graphicData>
            </a:graphic>
          </wp:inline>
        </w:drawing>
      </w:r>
    </w:p>
    <w:p>
      <w:pPr>
        <w:framePr w:wrap="none" w:vAnchor="page" w:hAnchor="page" w:x="7293" w:y="10329"/>
        <w:widowControl w:val="0"/>
        <w:rPr>
          <w:sz w:val="2"/>
          <w:szCs w:val="2"/>
        </w:rPr>
      </w:pPr>
      <w:r>
        <w:drawing>
          <wp:inline>
            <wp:extent cx="847090" cy="956945"/>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9"/>
                    <a:stretch/>
                  </pic:blipFill>
                  <pic:spPr>
                    <a:xfrm>
                      <a:ext cx="847090" cy="956945"/>
                    </a:xfrm>
                    <a:prstGeom prst="rect"/>
                  </pic:spPr>
                </pic:pic>
              </a:graphicData>
            </a:graphic>
          </wp:inline>
        </w:drawing>
      </w:r>
    </w:p>
    <w:p>
      <w:pPr>
        <w:pStyle w:val="Style67"/>
        <w:keepNext w:val="0"/>
        <w:keepLines w:val="0"/>
        <w:framePr w:w="6456" w:h="211" w:hRule="exact" w:wrap="none" w:vAnchor="page" w:hAnchor="page" w:x="2733" w:y="12379"/>
        <w:widowControl w:val="0"/>
        <w:shd w:val="clear" w:color="auto" w:fill="auto"/>
        <w:bidi w:val="0"/>
        <w:spacing w:before="0" w:after="0" w:line="223" w:lineRule="auto"/>
        <w:ind w:left="0" w:right="0" w:firstLine="0"/>
        <w:jc w:val="left"/>
      </w:pPr>
      <w:r>
        <w:rPr>
          <w:spacing w:val="0"/>
          <w:w w:val="100"/>
          <w:position w:val="0"/>
        </w:rPr>
        <w:t>Рис. 2.21. Муфты для соединения валов:</w:t>
      </w:r>
    </w:p>
    <w:p>
      <w:pPr>
        <w:pStyle w:val="Style15"/>
        <w:keepNext w:val="0"/>
        <w:keepLines w:val="0"/>
        <w:framePr w:w="6466" w:h="734" w:hRule="exact" w:wrap="none" w:vAnchor="page" w:hAnchor="page" w:x="2724" w:y="12686"/>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жесткая типа втулки; </w:t>
      </w:r>
      <w:r>
        <w:rPr>
          <w:i/>
          <w:iCs/>
          <w:spacing w:val="0"/>
          <w:w w:val="100"/>
          <w:position w:val="0"/>
        </w:rPr>
        <w:t>б</w:t>
      </w:r>
      <w:r>
        <w:rPr>
          <w:spacing w:val="0"/>
          <w:w w:val="100"/>
          <w:position w:val="0"/>
        </w:rPr>
        <w:t xml:space="preserve"> — с упругими элементами; </w:t>
      </w:r>
      <w:r>
        <w:rPr>
          <w:i/>
          <w:iCs/>
          <w:spacing w:val="0"/>
          <w:w w:val="100"/>
          <w:position w:val="0"/>
        </w:rPr>
        <w:t>в</w:t>
      </w:r>
      <w:r>
        <w:rPr>
          <w:spacing w:val="0"/>
          <w:w w:val="100"/>
          <w:position w:val="0"/>
        </w:rPr>
        <w:t xml:space="preserve"> — крестово-подвиж</w:t>
        <w:softHyphen/>
        <w:t xml:space="preserve">ная; </w:t>
      </w:r>
      <w:r>
        <w:rPr>
          <w:i/>
          <w:iCs/>
          <w:spacing w:val="0"/>
          <w:w w:val="100"/>
          <w:position w:val="0"/>
        </w:rPr>
        <w:t>г</w:t>
      </w:r>
      <w:r>
        <w:rPr>
          <w:spacing w:val="0"/>
          <w:w w:val="100"/>
          <w:position w:val="0"/>
        </w:rPr>
        <w:t xml:space="preserve"> — кулачковая; </w:t>
      </w:r>
      <w:r>
        <w:rPr>
          <w:i/>
          <w:iCs/>
          <w:spacing w:val="0"/>
          <w:w w:val="100"/>
          <w:position w:val="0"/>
        </w:rPr>
        <w:t>д</w:t>
      </w:r>
      <w:r>
        <w:rPr>
          <w:spacing w:val="0"/>
          <w:w w:val="100"/>
          <w:position w:val="0"/>
        </w:rPr>
        <w:t xml:space="preserve"> — многодисковая с механическим приводом; </w:t>
      </w:r>
      <w:r>
        <w:rPr>
          <w:i/>
          <w:iCs/>
          <w:spacing w:val="0"/>
          <w:w w:val="100"/>
          <w:position w:val="0"/>
        </w:rPr>
        <w:t>е</w:t>
      </w:r>
      <w:r>
        <w:rPr>
          <w:spacing w:val="0"/>
          <w:w w:val="100"/>
          <w:position w:val="0"/>
        </w:rPr>
        <w:t xml:space="preserve"> — электромагнитная; </w:t>
      </w:r>
      <w:r>
        <w:rPr>
          <w:i/>
          <w:iCs/>
          <w:spacing w:val="0"/>
          <w:w w:val="100"/>
          <w:position w:val="0"/>
        </w:rPr>
        <w:t>1</w:t>
      </w:r>
      <w:r>
        <w:rPr>
          <w:spacing w:val="0"/>
          <w:w w:val="100"/>
          <w:position w:val="0"/>
        </w:rPr>
        <w:t xml:space="preserve"> — шайба; </w:t>
      </w:r>
      <w:r>
        <w:rPr>
          <w:i/>
          <w:iCs/>
          <w:spacing w:val="0"/>
          <w:w w:val="100"/>
          <w:position w:val="0"/>
        </w:rPr>
        <w:t>2</w:t>
      </w:r>
      <w:r>
        <w:rPr>
          <w:spacing w:val="0"/>
          <w:w w:val="100"/>
          <w:position w:val="0"/>
        </w:rPr>
        <w:t xml:space="preserve"> — диск; </w:t>
      </w:r>
      <w:r>
        <w:rPr>
          <w:i/>
          <w:iCs/>
          <w:spacing w:val="0"/>
          <w:w w:val="100"/>
          <w:position w:val="0"/>
        </w:rPr>
        <w:t>3</w:t>
      </w:r>
      <w:r>
        <w:rPr>
          <w:spacing w:val="0"/>
          <w:w w:val="100"/>
          <w:position w:val="0"/>
        </w:rPr>
        <w:t xml:space="preserve"> — шарик; </w:t>
      </w:r>
      <w:r>
        <w:rPr>
          <w:i/>
          <w:iCs/>
          <w:spacing w:val="0"/>
          <w:w w:val="100"/>
          <w:position w:val="0"/>
        </w:rPr>
        <w:t>4</w:t>
      </w:r>
      <w:r>
        <w:rPr>
          <w:i/>
          <w:iCs/>
          <w:spacing w:val="0"/>
          <w:w w:val="100"/>
          <w:position w:val="0"/>
          <w:sz w:val="16"/>
          <w:szCs w:val="16"/>
        </w:rPr>
        <w:t xml:space="preserve">, </w:t>
      </w:r>
      <w:r>
        <w:rPr>
          <w:i/>
          <w:iCs/>
          <w:spacing w:val="0"/>
          <w:w w:val="100"/>
          <w:position w:val="0"/>
        </w:rPr>
        <w:t>5</w:t>
      </w:r>
      <w:r>
        <w:rPr>
          <w:i/>
          <w:iCs/>
          <w:spacing w:val="0"/>
          <w:w w:val="100"/>
          <w:position w:val="0"/>
          <w:sz w:val="16"/>
          <w:szCs w:val="16"/>
        </w:rPr>
        <w:t xml:space="preserve">, </w:t>
      </w:r>
      <w:r>
        <w:rPr>
          <w:i/>
          <w:iCs/>
          <w:spacing w:val="0"/>
          <w:w w:val="100"/>
          <w:position w:val="0"/>
        </w:rPr>
        <w:t>8</w:t>
      </w:r>
      <w:r>
        <w:rPr>
          <w:i/>
          <w:iCs/>
          <w:spacing w:val="0"/>
          <w:w w:val="100"/>
          <w:position w:val="0"/>
          <w:sz w:val="16"/>
          <w:szCs w:val="16"/>
        </w:rPr>
        <w:t xml:space="preserve">, </w:t>
      </w:r>
      <w:r>
        <w:rPr>
          <w:i/>
          <w:iCs/>
          <w:spacing w:val="0"/>
          <w:w w:val="100"/>
          <w:position w:val="0"/>
        </w:rPr>
        <w:t>12</w:t>
      </w:r>
      <w:r>
        <w:rPr>
          <w:spacing w:val="0"/>
          <w:w w:val="100"/>
          <w:position w:val="0"/>
        </w:rPr>
        <w:t xml:space="preserve"> — втулки;</w:t>
      </w:r>
    </w:p>
    <w:p>
      <w:pPr>
        <w:pStyle w:val="Style15"/>
        <w:keepNext w:val="0"/>
        <w:keepLines w:val="0"/>
        <w:framePr w:w="6466" w:h="734" w:hRule="exact" w:wrap="none" w:vAnchor="page" w:hAnchor="page" w:x="2724" w:y="12686"/>
        <w:widowControl w:val="0"/>
        <w:shd w:val="clear" w:color="auto" w:fill="auto"/>
        <w:bidi w:val="0"/>
        <w:spacing w:before="0" w:after="0" w:line="240" w:lineRule="auto"/>
        <w:ind w:left="0" w:right="0" w:firstLine="0"/>
        <w:jc w:val="both"/>
      </w:pPr>
      <w:r>
        <w:rPr>
          <w:i/>
          <w:iCs/>
          <w:spacing w:val="0"/>
          <w:w w:val="100"/>
          <w:position w:val="0"/>
        </w:rPr>
        <w:t>6</w:t>
      </w:r>
      <w:r>
        <w:rPr>
          <w:spacing w:val="0"/>
          <w:w w:val="100"/>
          <w:position w:val="0"/>
        </w:rPr>
        <w:t xml:space="preserve"> — гайка; </w:t>
      </w:r>
      <w:r>
        <w:rPr>
          <w:i/>
          <w:iCs/>
          <w:spacing w:val="0"/>
          <w:w w:val="100"/>
          <w:position w:val="0"/>
        </w:rPr>
        <w:t>7</w:t>
      </w:r>
      <w:r>
        <w:rPr>
          <w:spacing w:val="0"/>
          <w:w w:val="100"/>
          <w:position w:val="0"/>
        </w:rPr>
        <w:t xml:space="preserve"> — пружина; </w:t>
      </w:r>
      <w:r>
        <w:rPr>
          <w:i/>
          <w:iCs/>
          <w:spacing w:val="0"/>
          <w:w w:val="100"/>
          <w:position w:val="0"/>
        </w:rPr>
        <w:t>9</w:t>
      </w:r>
      <w:r>
        <w:rPr>
          <w:spacing w:val="0"/>
          <w:w w:val="100"/>
          <w:position w:val="0"/>
        </w:rPr>
        <w:t xml:space="preserve"> — катушка; </w:t>
      </w:r>
      <w:r>
        <w:rPr>
          <w:i/>
          <w:iCs/>
          <w:spacing w:val="0"/>
          <w:w w:val="100"/>
          <w:position w:val="0"/>
        </w:rPr>
        <w:t>10</w:t>
      </w:r>
      <w:r>
        <w:rPr>
          <w:spacing w:val="0"/>
          <w:w w:val="100"/>
          <w:position w:val="0"/>
        </w:rPr>
        <w:t xml:space="preserve"> — диски; </w:t>
      </w:r>
      <w:r>
        <w:rPr>
          <w:i/>
          <w:iCs/>
          <w:spacing w:val="0"/>
          <w:w w:val="100"/>
          <w:position w:val="0"/>
        </w:rPr>
        <w:t>11</w:t>
      </w:r>
      <w:r>
        <w:rPr>
          <w:spacing w:val="0"/>
          <w:w w:val="100"/>
          <w:position w:val="0"/>
        </w:rPr>
        <w:t xml:space="preserve"> — якорь</w:t>
      </w:r>
    </w:p>
    <w:p>
      <w:pPr>
        <w:pStyle w:val="Style35"/>
        <w:keepNext w:val="0"/>
        <w:keepLines w:val="0"/>
        <w:framePr w:w="6456" w:h="283" w:hRule="exact" w:wrap="none" w:vAnchor="page" w:hAnchor="page" w:x="2733" w:y="13680"/>
        <w:widowControl w:val="0"/>
        <w:shd w:val="clear" w:color="auto" w:fill="auto"/>
        <w:bidi w:val="0"/>
        <w:spacing w:before="0" w:after="0" w:line="240" w:lineRule="auto"/>
        <w:ind w:left="0" w:right="0" w:firstLine="0"/>
        <w:jc w:val="left"/>
      </w:pPr>
      <w:r>
        <w:rPr>
          <w:spacing w:val="0"/>
          <w:w w:val="100"/>
          <w:position w:val="0"/>
        </w:rPr>
        <w:t>48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firstLine="0"/>
        <w:jc w:val="both"/>
      </w:pPr>
      <w:r>
        <w:rPr>
          <w:spacing w:val="0"/>
          <w:w w:val="100"/>
          <w:position w:val="0"/>
        </w:rPr>
        <w:t xml:space="preserve">в виде дисков с торцовыми зубьями-кулачками (рис. 2.21, г) и </w:t>
      </w:r>
      <w:r>
        <w:rPr>
          <w:i/>
          <w:iCs/>
          <w:spacing w:val="0"/>
          <w:w w:val="100"/>
          <w:position w:val="0"/>
        </w:rPr>
        <w:t>зуб</w:t>
        <w:softHyphen/>
        <w:t>чатые</w:t>
      </w:r>
      <w:r>
        <w:rPr>
          <w:spacing w:val="0"/>
          <w:w w:val="100"/>
          <w:position w:val="0"/>
        </w:rPr>
        <w:t xml:space="preserve"> муфты. Недостаток сцепляемых муфт — трудность вклю</w:t>
        <w:softHyphen/>
        <w:t>чения при большой разнице в угловых скоростях ведущего и ве</w:t>
        <w:softHyphen/>
        <w:t>домого элементов.</w:t>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jc w:val="both"/>
      </w:pPr>
      <w:r>
        <w:rPr>
          <w:i/>
          <w:iCs/>
          <w:spacing w:val="0"/>
          <w:w w:val="100"/>
          <w:position w:val="0"/>
        </w:rPr>
        <w:t>Фрикционные</w:t>
      </w:r>
      <w:r>
        <w:rPr>
          <w:spacing w:val="0"/>
          <w:w w:val="100"/>
          <w:position w:val="0"/>
        </w:rPr>
        <w:t xml:space="preserve"> муфты лишены указанного недостатка сцепля</w:t>
        <w:softHyphen/>
        <w:t>емых муфт, их можно включать при любых скоростях враще</w:t>
        <w:softHyphen/>
        <w:t>ния ведущего и ведомого элементов. Возможность проскальзы</w:t>
        <w:softHyphen/>
        <w:t>вания ведомого элемента при перегрузках предотвращает ава</w:t>
        <w:softHyphen/>
        <w:t>рии механизмов станка. Фрикционные муфты бывают конус</w:t>
        <w:softHyphen/>
        <w:t>ные и дисковые. В приводах главного движения и подачи ши</w:t>
        <w:softHyphen/>
        <w:t>роко применяют многодисковые муфты, передающие значи</w:t>
        <w:softHyphen/>
        <w:t>тельные крутящие моменты при сравнительно небольших габа</w:t>
        <w:softHyphen/>
        <w:t>ритных размерах.</w:t>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jc w:val="both"/>
      </w:pPr>
      <w:r>
        <w:rPr>
          <w:spacing w:val="0"/>
          <w:w w:val="100"/>
          <w:position w:val="0"/>
        </w:rPr>
        <w:t>Сжатие ведущих дисков с ведомыми осуществляется с помо</w:t>
        <w:softHyphen/>
        <w:t xml:space="preserve">щью механического, электромагнитного и реже гидравлического приводов. В многодисковой муфте с механическим приводом (рис. 2.21, </w:t>
      </w:r>
      <w:r>
        <w:rPr>
          <w:i/>
          <w:iCs/>
          <w:spacing w:val="0"/>
          <w:w w:val="100"/>
          <w:position w:val="0"/>
        </w:rPr>
        <w:t>д)</w:t>
      </w:r>
      <w:r>
        <w:rPr>
          <w:spacing w:val="0"/>
          <w:w w:val="100"/>
          <w:position w:val="0"/>
        </w:rPr>
        <w:t xml:space="preserve"> сжатие дисков осуществляется нажимным диском </w:t>
      </w:r>
      <w:r>
        <w:rPr>
          <w:i/>
          <w:iCs/>
          <w:spacing w:val="0"/>
          <w:w w:val="100"/>
          <w:position w:val="0"/>
        </w:rPr>
        <w:t xml:space="preserve">2 </w:t>
      </w:r>
      <w:r>
        <w:rPr>
          <w:spacing w:val="0"/>
          <w:w w:val="100"/>
          <w:position w:val="0"/>
        </w:rPr>
        <w:t xml:space="preserve">через шайбу </w:t>
      </w:r>
      <w:r>
        <w:rPr>
          <w:i/>
          <w:iCs/>
          <w:spacing w:val="0"/>
          <w:w w:val="100"/>
          <w:position w:val="0"/>
        </w:rPr>
        <w:t>1.</w:t>
      </w:r>
      <w:r>
        <w:rPr>
          <w:spacing w:val="0"/>
          <w:w w:val="100"/>
          <w:position w:val="0"/>
        </w:rPr>
        <w:t xml:space="preserve"> Нажимной диск перемещается под действием шариков </w:t>
      </w:r>
      <w:r>
        <w:rPr>
          <w:i/>
          <w:iCs/>
          <w:spacing w:val="0"/>
          <w:w w:val="100"/>
          <w:position w:val="0"/>
        </w:rPr>
        <w:t>3,</w:t>
      </w:r>
      <w:r>
        <w:rPr>
          <w:spacing w:val="0"/>
          <w:w w:val="100"/>
          <w:position w:val="0"/>
        </w:rPr>
        <w:t xml:space="preserve"> вдавливаемых в конусообразный зазор между на</w:t>
        <w:softHyphen/>
        <w:t xml:space="preserve">жимным диском </w:t>
      </w:r>
      <w:r>
        <w:rPr>
          <w:i/>
          <w:iCs/>
          <w:spacing w:val="0"/>
          <w:w w:val="100"/>
          <w:position w:val="0"/>
        </w:rPr>
        <w:t>2</w:t>
      </w:r>
      <w:r>
        <w:rPr>
          <w:spacing w:val="0"/>
          <w:w w:val="100"/>
          <w:position w:val="0"/>
        </w:rPr>
        <w:t xml:space="preserve"> и неподвижной втулкой </w:t>
      </w:r>
      <w:r>
        <w:rPr>
          <w:i/>
          <w:iCs/>
          <w:spacing w:val="0"/>
          <w:w w:val="100"/>
          <w:position w:val="0"/>
        </w:rPr>
        <w:t>4</w:t>
      </w:r>
      <w:r>
        <w:rPr>
          <w:spacing w:val="0"/>
          <w:w w:val="100"/>
          <w:position w:val="0"/>
        </w:rPr>
        <w:t xml:space="preserve"> при перемещении влево втулки </w:t>
      </w:r>
      <w:r>
        <w:rPr>
          <w:i/>
          <w:iCs/>
          <w:spacing w:val="0"/>
          <w:w w:val="100"/>
          <w:position w:val="0"/>
        </w:rPr>
        <w:t>5</w:t>
      </w:r>
      <w:r>
        <w:rPr>
          <w:spacing w:val="0"/>
          <w:w w:val="100"/>
          <w:position w:val="0"/>
        </w:rPr>
        <w:t xml:space="preserve"> с внутренней конической поверхностью. Регули</w:t>
        <w:softHyphen/>
        <w:t xml:space="preserve">рование осевого положения втулки </w:t>
      </w:r>
      <w:r>
        <w:rPr>
          <w:i/>
          <w:iCs/>
          <w:spacing w:val="0"/>
          <w:w w:val="100"/>
          <w:position w:val="0"/>
        </w:rPr>
        <w:t>4</w:t>
      </w:r>
      <w:r>
        <w:rPr>
          <w:spacing w:val="0"/>
          <w:w w:val="100"/>
          <w:position w:val="0"/>
        </w:rPr>
        <w:t xml:space="preserve"> и, следовательно, силы сжатия дисков производится гайкой </w:t>
      </w:r>
      <w:r>
        <w:rPr>
          <w:i/>
          <w:iCs/>
          <w:spacing w:val="0"/>
          <w:w w:val="100"/>
          <w:position w:val="0"/>
        </w:rPr>
        <w:t>6.</w:t>
      </w:r>
      <w:r>
        <w:rPr>
          <w:spacing w:val="0"/>
          <w:w w:val="100"/>
          <w:position w:val="0"/>
        </w:rPr>
        <w:t xml:space="preserve"> При перемещении втул</w:t>
        <w:softHyphen/>
        <w:t xml:space="preserve">ки </w:t>
      </w:r>
      <w:r>
        <w:rPr>
          <w:i/>
          <w:iCs/>
          <w:spacing w:val="0"/>
          <w:w w:val="100"/>
          <w:position w:val="0"/>
        </w:rPr>
        <w:t>5</w:t>
      </w:r>
      <w:r>
        <w:rPr>
          <w:spacing w:val="0"/>
          <w:w w:val="100"/>
          <w:position w:val="0"/>
        </w:rPr>
        <w:t xml:space="preserve"> вправо шарики </w:t>
      </w:r>
      <w:r>
        <w:rPr>
          <w:i/>
          <w:iCs/>
          <w:spacing w:val="0"/>
          <w:w w:val="100"/>
          <w:position w:val="0"/>
        </w:rPr>
        <w:t>3</w:t>
      </w:r>
      <w:r>
        <w:rPr>
          <w:spacing w:val="0"/>
          <w:w w:val="100"/>
          <w:position w:val="0"/>
        </w:rPr>
        <w:t xml:space="preserve"> выдавливаются из зазора под действием пружин </w:t>
      </w:r>
      <w:r>
        <w:rPr>
          <w:i/>
          <w:iCs/>
          <w:spacing w:val="0"/>
          <w:w w:val="100"/>
          <w:position w:val="0"/>
        </w:rPr>
        <w:t>7,</w:t>
      </w:r>
      <w:r>
        <w:rPr>
          <w:spacing w:val="0"/>
          <w:w w:val="100"/>
          <w:position w:val="0"/>
        </w:rPr>
        <w:t xml:space="preserve"> диски разжимаются, прекращая тем самым передачу крутящего момента.</w:t>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jc w:val="both"/>
      </w:pPr>
      <w:r>
        <w:rPr>
          <w:spacing w:val="0"/>
          <w:w w:val="100"/>
          <w:position w:val="0"/>
        </w:rPr>
        <w:t>При включении электромагнитной муфты (рис. 2.21, е) магнит</w:t>
        <w:softHyphen/>
        <w:t xml:space="preserve">ное поле, образуемое катушкой </w:t>
      </w:r>
      <w:r>
        <w:rPr>
          <w:i/>
          <w:iCs/>
          <w:spacing w:val="0"/>
          <w:w w:val="100"/>
          <w:position w:val="0"/>
        </w:rPr>
        <w:t>9,</w:t>
      </w:r>
      <w:r>
        <w:rPr>
          <w:spacing w:val="0"/>
          <w:w w:val="100"/>
          <w:position w:val="0"/>
        </w:rPr>
        <w:t xml:space="preserve"> притягивает якорь 11, сжимая пакет магнитопроводящих дисков </w:t>
      </w:r>
      <w:r>
        <w:rPr>
          <w:i/>
          <w:iCs/>
          <w:spacing w:val="0"/>
          <w:w w:val="100"/>
          <w:position w:val="0"/>
        </w:rPr>
        <w:t>10.</w:t>
      </w:r>
      <w:r>
        <w:rPr>
          <w:spacing w:val="0"/>
          <w:w w:val="100"/>
          <w:position w:val="0"/>
        </w:rPr>
        <w:t xml:space="preserve"> Внутренние выступы дисков зацепляются со шлицами втулки </w:t>
      </w:r>
      <w:r>
        <w:rPr>
          <w:i/>
          <w:iCs/>
          <w:spacing w:val="0"/>
          <w:w w:val="100"/>
          <w:position w:val="0"/>
        </w:rPr>
        <w:t>8,</w:t>
      </w:r>
      <w:r>
        <w:rPr>
          <w:spacing w:val="0"/>
          <w:w w:val="100"/>
          <w:position w:val="0"/>
        </w:rPr>
        <w:t xml:space="preserve"> закрепляемой на валу меха</w:t>
        <w:softHyphen/>
        <w:t>низма, а наружные выступы дисков зацепляются с втулкой 12, имеющей прорези.</w:t>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jc w:val="both"/>
      </w:pPr>
      <w:r>
        <w:rPr>
          <w:i/>
          <w:iCs/>
          <w:spacing w:val="0"/>
          <w:w w:val="100"/>
          <w:position w:val="0"/>
        </w:rPr>
        <w:t>Предохранительные муфты</w:t>
      </w:r>
      <w:r>
        <w:rPr>
          <w:spacing w:val="0"/>
          <w:w w:val="100"/>
          <w:position w:val="0"/>
        </w:rPr>
        <w:t xml:space="preserve"> (рис. 2.22), соединяющие два вала при нормальных условиях работы, разрывают кинематическую цепь при превышении допустимой величины нагрузки. Это про</w:t>
        <w:softHyphen/>
        <w:t>исходит при разрушении специального элемента, при проскальзы</w:t>
        <w:softHyphen/>
        <w:t>вании сопрягаемых или трущихся частей (например, дисков) и расцеплении кулачков двух сопрягаемых частей муфты. Разруша</w:t>
        <w:softHyphen/>
        <w:t>емым элементом обычно является штифт, площадь сечения которо</w:t>
        <w:softHyphen/>
        <w:t>го рассчитывают в соответствии с заданным крутящим моментом.</w:t>
      </w:r>
    </w:p>
    <w:p>
      <w:pPr>
        <w:pStyle w:val="Style18"/>
        <w:keepNext w:val="0"/>
        <w:keepLines w:val="0"/>
        <w:framePr w:w="6470" w:h="10277" w:hRule="exact" w:wrap="none" w:vAnchor="page" w:hAnchor="page" w:x="2721" w:y="3206"/>
        <w:widowControl w:val="0"/>
        <w:shd w:val="clear" w:color="auto" w:fill="auto"/>
        <w:bidi w:val="0"/>
        <w:spacing w:before="0" w:after="0" w:line="233" w:lineRule="auto"/>
        <w:ind w:left="0" w:right="0"/>
        <w:jc w:val="both"/>
      </w:pPr>
      <w:r>
        <w:rPr>
          <w:spacing w:val="0"/>
          <w:w w:val="100"/>
          <w:position w:val="0"/>
        </w:rPr>
        <w:t xml:space="preserve">Сопрягаемые элементы муфты расцепляются, когда осевая сила, возникающая на зубьях кулачка </w:t>
      </w:r>
      <w:r>
        <w:rPr>
          <w:i/>
          <w:iCs/>
          <w:spacing w:val="0"/>
          <w:w w:val="100"/>
          <w:position w:val="0"/>
        </w:rPr>
        <w:t>1</w:t>
      </w:r>
      <w:r>
        <w:rPr>
          <w:spacing w:val="0"/>
          <w:w w:val="100"/>
          <w:position w:val="0"/>
        </w:rPr>
        <w:t xml:space="preserve"> (рис. 2.22, а) или шариках </w:t>
      </w:r>
      <w:r>
        <w:rPr>
          <w:i/>
          <w:iCs/>
          <w:spacing w:val="0"/>
          <w:w w:val="100"/>
          <w:position w:val="0"/>
        </w:rPr>
        <w:t>5</w:t>
      </w:r>
    </w:p>
    <w:p>
      <w:pPr>
        <w:pStyle w:val="Style35"/>
        <w:keepNext w:val="0"/>
        <w:keepLines w:val="0"/>
        <w:framePr w:w="403" w:h="341" w:hRule="exact" w:wrap="none" w:vAnchor="page" w:hAnchor="page" w:x="8774" w:y="13622"/>
        <w:widowControl w:val="0"/>
        <w:shd w:val="clear" w:color="auto" w:fill="auto"/>
        <w:bidi w:val="0"/>
        <w:spacing w:before="0" w:after="0" w:line="240" w:lineRule="auto"/>
        <w:ind w:left="0" w:right="0" w:firstLine="0"/>
        <w:jc w:val="center"/>
      </w:pPr>
      <w:r>
        <w:rPr>
          <w:spacing w:val="0"/>
          <w:w w:val="100"/>
          <w:position w:val="0"/>
        </w:rPr>
        <w:t>49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62" w:y="3254"/>
        <w:widowControl w:val="0"/>
        <w:rPr>
          <w:sz w:val="2"/>
          <w:szCs w:val="2"/>
        </w:rPr>
      </w:pPr>
      <w:r>
        <w:drawing>
          <wp:inline>
            <wp:extent cx="4060190" cy="1225550"/>
            <wp:docPr id="58" name="Picutre 58"/>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1"/>
                    <a:stretch/>
                  </pic:blipFill>
                  <pic:spPr>
                    <a:xfrm>
                      <a:ext cx="4060190" cy="1225550"/>
                    </a:xfrm>
                    <a:prstGeom prst="rect"/>
                  </pic:spPr>
                </pic:pic>
              </a:graphicData>
            </a:graphic>
          </wp:inline>
        </w:drawing>
      </w:r>
    </w:p>
    <w:p>
      <w:pPr>
        <w:pStyle w:val="Style67"/>
        <w:keepNext w:val="0"/>
        <w:keepLines w:val="0"/>
        <w:framePr w:w="6432" w:h="533" w:hRule="exact" w:wrap="none" w:vAnchor="page" w:hAnchor="page" w:x="2738" w:y="5400"/>
        <w:widowControl w:val="0"/>
        <w:shd w:val="clear" w:color="auto" w:fill="auto"/>
        <w:bidi w:val="0"/>
        <w:spacing w:before="0" w:after="0" w:line="305" w:lineRule="auto"/>
        <w:ind w:left="0" w:right="0" w:firstLine="0"/>
        <w:jc w:val="left"/>
        <w:rPr>
          <w:sz w:val="17"/>
          <w:szCs w:val="17"/>
        </w:rPr>
      </w:pPr>
      <w:r>
        <w:rPr>
          <w:spacing w:val="0"/>
          <w:w w:val="100"/>
          <w:position w:val="0"/>
          <w:sz w:val="18"/>
          <w:szCs w:val="18"/>
        </w:rPr>
        <w:t>Рис. 2.22. Кулачковая (</w:t>
      </w:r>
      <w:r>
        <w:rPr>
          <w:i/>
          <w:iCs/>
          <w:spacing w:val="0"/>
          <w:w w:val="100"/>
          <w:position w:val="0"/>
          <w:sz w:val="18"/>
          <w:szCs w:val="18"/>
        </w:rPr>
        <w:t>а</w:t>
      </w:r>
      <w:r>
        <w:rPr>
          <w:spacing w:val="0"/>
          <w:w w:val="100"/>
          <w:position w:val="0"/>
          <w:sz w:val="18"/>
          <w:szCs w:val="18"/>
        </w:rPr>
        <w:t>) и шариковая (</w:t>
      </w:r>
      <w:r>
        <w:rPr>
          <w:i/>
          <w:iCs/>
          <w:spacing w:val="0"/>
          <w:w w:val="100"/>
          <w:position w:val="0"/>
          <w:sz w:val="18"/>
          <w:szCs w:val="18"/>
        </w:rPr>
        <w:t>б</w:t>
      </w:r>
      <w:r>
        <w:rPr>
          <w:spacing w:val="0"/>
          <w:w w:val="100"/>
          <w:position w:val="0"/>
          <w:sz w:val="18"/>
          <w:szCs w:val="18"/>
        </w:rPr>
        <w:t xml:space="preserve">) предохранительные муфты: </w:t>
      </w:r>
      <w:r>
        <w:rPr>
          <w:i/>
          <w:iCs/>
          <w:spacing w:val="0"/>
          <w:w w:val="100"/>
          <w:position w:val="0"/>
          <w:sz w:val="17"/>
          <w:szCs w:val="17"/>
        </w:rPr>
        <w:t>1</w:t>
      </w:r>
      <w:r>
        <w:rPr>
          <w:spacing w:val="0"/>
          <w:w w:val="100"/>
          <w:position w:val="0"/>
          <w:sz w:val="17"/>
          <w:szCs w:val="17"/>
        </w:rPr>
        <w:t xml:space="preserve"> — кулачки; </w:t>
      </w:r>
      <w:r>
        <w:rPr>
          <w:i/>
          <w:iCs/>
          <w:spacing w:val="0"/>
          <w:w w:val="100"/>
          <w:position w:val="0"/>
          <w:sz w:val="17"/>
          <w:szCs w:val="17"/>
        </w:rPr>
        <w:t>2</w:t>
      </w:r>
      <w:r>
        <w:rPr>
          <w:spacing w:val="0"/>
          <w:w w:val="100"/>
          <w:position w:val="0"/>
          <w:sz w:val="17"/>
          <w:szCs w:val="17"/>
        </w:rPr>
        <w:t xml:space="preserve"> — подвижный элемент; </w:t>
      </w:r>
      <w:r>
        <w:rPr>
          <w:i/>
          <w:iCs/>
          <w:spacing w:val="0"/>
          <w:w w:val="100"/>
          <w:position w:val="0"/>
          <w:sz w:val="17"/>
          <w:szCs w:val="17"/>
        </w:rPr>
        <w:t>3</w:t>
      </w:r>
      <w:r>
        <w:rPr>
          <w:spacing w:val="0"/>
          <w:w w:val="100"/>
          <w:position w:val="0"/>
          <w:sz w:val="17"/>
          <w:szCs w:val="17"/>
        </w:rPr>
        <w:t xml:space="preserve"> — пружина; </w:t>
      </w:r>
      <w:r>
        <w:rPr>
          <w:i/>
          <w:iCs/>
          <w:spacing w:val="0"/>
          <w:w w:val="100"/>
          <w:position w:val="0"/>
          <w:sz w:val="17"/>
          <w:szCs w:val="17"/>
        </w:rPr>
        <w:t>4</w:t>
      </w:r>
      <w:r>
        <w:rPr>
          <w:spacing w:val="0"/>
          <w:w w:val="100"/>
          <w:position w:val="0"/>
          <w:sz w:val="17"/>
          <w:szCs w:val="17"/>
        </w:rPr>
        <w:t xml:space="preserve"> — гайка; </w:t>
      </w:r>
      <w:r>
        <w:rPr>
          <w:i/>
          <w:iCs/>
          <w:spacing w:val="0"/>
          <w:w w:val="100"/>
          <w:position w:val="0"/>
          <w:sz w:val="17"/>
          <w:szCs w:val="17"/>
        </w:rPr>
        <w:t>5</w:t>
      </w:r>
      <w:r>
        <w:rPr>
          <w:spacing w:val="0"/>
          <w:w w:val="100"/>
          <w:position w:val="0"/>
          <w:sz w:val="17"/>
          <w:szCs w:val="17"/>
        </w:rPr>
        <w:t xml:space="preserve"> — шарик</w:t>
      </w:r>
    </w:p>
    <w:p>
      <w:pPr>
        <w:pStyle w:val="Style18"/>
        <w:keepNext w:val="0"/>
        <w:keepLines w:val="0"/>
        <w:framePr w:w="6456" w:h="2222" w:hRule="exact" w:wrap="none" w:vAnchor="page" w:hAnchor="page" w:x="2729" w:y="6398"/>
        <w:widowControl w:val="0"/>
        <w:shd w:val="clear" w:color="auto" w:fill="auto"/>
        <w:bidi w:val="0"/>
        <w:spacing w:before="0" w:after="0" w:line="233" w:lineRule="auto"/>
        <w:ind w:left="0" w:right="0" w:firstLine="0"/>
        <w:jc w:val="both"/>
      </w:pPr>
      <w:r>
        <w:rPr>
          <w:spacing w:val="0"/>
          <w:w w:val="100"/>
          <w:position w:val="0"/>
        </w:rPr>
        <w:t xml:space="preserve">(рис. 2.22, </w:t>
      </w:r>
      <w:r>
        <w:rPr>
          <w:i/>
          <w:iCs/>
          <w:spacing w:val="0"/>
          <w:w w:val="100"/>
          <w:position w:val="0"/>
        </w:rPr>
        <w:t>б</w:t>
      </w:r>
      <w:r>
        <w:rPr>
          <w:spacing w:val="0"/>
          <w:w w:val="100"/>
          <w:position w:val="0"/>
        </w:rPr>
        <w:t>), при перегрузках превышает силу, создаваемую пру</w:t>
        <w:softHyphen/>
        <w:t xml:space="preserve">жинами </w:t>
      </w:r>
      <w:r>
        <w:rPr>
          <w:i/>
          <w:iCs/>
          <w:spacing w:val="0"/>
          <w:w w:val="100"/>
          <w:position w:val="0"/>
        </w:rPr>
        <w:t>3</w:t>
      </w:r>
      <w:r>
        <w:rPr>
          <w:spacing w:val="0"/>
          <w:w w:val="100"/>
          <w:position w:val="0"/>
        </w:rPr>
        <w:t xml:space="preserve"> и регулируемую гайкой </w:t>
      </w:r>
      <w:r>
        <w:rPr>
          <w:i/>
          <w:iCs/>
          <w:spacing w:val="0"/>
          <w:w w:val="100"/>
          <w:position w:val="0"/>
        </w:rPr>
        <w:t>4.</w:t>
      </w:r>
      <w:r>
        <w:rPr>
          <w:spacing w:val="0"/>
          <w:w w:val="100"/>
          <w:position w:val="0"/>
        </w:rPr>
        <w:t xml:space="preserve"> При смещении подвижный элемент </w:t>
      </w:r>
      <w:r>
        <w:rPr>
          <w:i/>
          <w:iCs/>
          <w:spacing w:val="0"/>
          <w:w w:val="100"/>
          <w:position w:val="0"/>
        </w:rPr>
        <w:t>2</w:t>
      </w:r>
      <w:r>
        <w:rPr>
          <w:spacing w:val="0"/>
          <w:w w:val="100"/>
          <w:position w:val="0"/>
        </w:rPr>
        <w:t xml:space="preserve"> муфты воздействует, например, на концевой выключа</w:t>
        <w:softHyphen/>
        <w:t>тель, разрывающий электрическую цепь питания двигателя при</w:t>
        <w:softHyphen/>
        <w:t>вода.</w:t>
      </w:r>
    </w:p>
    <w:p>
      <w:pPr>
        <w:pStyle w:val="Style18"/>
        <w:keepNext w:val="0"/>
        <w:keepLines w:val="0"/>
        <w:framePr w:w="6456" w:h="2222" w:hRule="exact" w:wrap="none" w:vAnchor="page" w:hAnchor="page" w:x="2729" w:y="6398"/>
        <w:widowControl w:val="0"/>
        <w:shd w:val="clear" w:color="auto" w:fill="auto"/>
        <w:bidi w:val="0"/>
        <w:spacing w:before="0" w:after="0" w:line="233" w:lineRule="auto"/>
        <w:ind w:left="0" w:right="0"/>
        <w:jc w:val="both"/>
      </w:pPr>
      <w:r>
        <w:rPr>
          <w:spacing w:val="0"/>
          <w:w w:val="100"/>
          <w:position w:val="0"/>
        </w:rPr>
        <w:t>В некоторых предохранительных муфтах подвижные элементы смещаются не в осевом, а в радиальном направлении.</w:t>
      </w:r>
    </w:p>
    <w:p>
      <w:pPr>
        <w:pStyle w:val="Style18"/>
        <w:keepNext w:val="0"/>
        <w:keepLines w:val="0"/>
        <w:framePr w:w="6456" w:h="2222" w:hRule="exact" w:wrap="none" w:vAnchor="page" w:hAnchor="page" w:x="2729" w:y="6398"/>
        <w:widowControl w:val="0"/>
        <w:shd w:val="clear" w:color="auto" w:fill="auto"/>
        <w:bidi w:val="0"/>
        <w:spacing w:before="0" w:after="0" w:line="233" w:lineRule="auto"/>
        <w:ind w:left="0" w:right="0"/>
        <w:jc w:val="both"/>
      </w:pPr>
      <w:r>
        <w:rPr>
          <w:i/>
          <w:iCs/>
          <w:spacing w:val="0"/>
          <w:w w:val="100"/>
          <w:position w:val="0"/>
        </w:rPr>
        <w:t>Муфты обгона</w:t>
      </w:r>
      <w:r>
        <w:rPr>
          <w:spacing w:val="0"/>
          <w:w w:val="100"/>
          <w:position w:val="0"/>
        </w:rPr>
        <w:t xml:space="preserve"> предназначены для передачи крутящего момен</w:t>
        <w:softHyphen/>
        <w:t>та при вращении звеньев кинематической цепи в заданном на-</w:t>
      </w:r>
    </w:p>
    <w:p>
      <w:pPr>
        <w:framePr w:wrap="none" w:vAnchor="page" w:hAnchor="page" w:x="3924" w:y="9316"/>
        <w:widowControl w:val="0"/>
        <w:rPr>
          <w:sz w:val="2"/>
          <w:szCs w:val="2"/>
        </w:rPr>
      </w:pPr>
      <w:r>
        <w:drawing>
          <wp:inline>
            <wp:extent cx="2602865" cy="220662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3"/>
                    <a:stretch/>
                  </pic:blipFill>
                  <pic:spPr>
                    <a:xfrm>
                      <a:ext cx="2602865" cy="2206625"/>
                    </a:xfrm>
                    <a:prstGeom prst="rect"/>
                  </pic:spPr>
                </pic:pic>
              </a:graphicData>
            </a:graphic>
          </wp:inline>
        </w:drawing>
      </w:r>
    </w:p>
    <w:p>
      <w:pPr>
        <w:pStyle w:val="Style67"/>
        <w:keepNext w:val="0"/>
        <w:keepLines w:val="0"/>
        <w:framePr w:w="5155" w:h="466" w:hRule="exact" w:wrap="none" w:vAnchor="page" w:hAnchor="page" w:x="2743" w:y="13008"/>
        <w:widowControl w:val="0"/>
        <w:shd w:val="clear" w:color="auto" w:fill="auto"/>
        <w:bidi w:val="0"/>
        <w:spacing w:before="0" w:after="40" w:line="240" w:lineRule="auto"/>
        <w:ind w:left="0" w:right="0" w:firstLine="0"/>
        <w:jc w:val="left"/>
      </w:pPr>
      <w:r>
        <w:rPr>
          <w:spacing w:val="0"/>
          <w:w w:val="100"/>
          <w:position w:val="0"/>
        </w:rPr>
        <w:t>Рис. 2.23. Роликовая муфта обгона:</w:t>
      </w:r>
    </w:p>
    <w:p>
      <w:pPr>
        <w:pStyle w:val="Style67"/>
        <w:keepNext w:val="0"/>
        <w:keepLines w:val="0"/>
        <w:framePr w:w="5155" w:h="466" w:hRule="exact" w:wrap="none" w:vAnchor="page" w:hAnchor="page" w:x="2743" w:y="13008"/>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пружина; </w:t>
      </w:r>
      <w:r>
        <w:rPr>
          <w:i/>
          <w:iCs/>
          <w:spacing w:val="0"/>
          <w:w w:val="100"/>
          <w:position w:val="0"/>
          <w:sz w:val="17"/>
          <w:szCs w:val="17"/>
        </w:rPr>
        <w:t>2</w:t>
      </w:r>
      <w:r>
        <w:rPr>
          <w:spacing w:val="0"/>
          <w:w w:val="100"/>
          <w:position w:val="0"/>
          <w:sz w:val="17"/>
          <w:szCs w:val="17"/>
        </w:rPr>
        <w:t xml:space="preserve"> — вилка; </w:t>
      </w:r>
      <w:r>
        <w:rPr>
          <w:i/>
          <w:iCs/>
          <w:spacing w:val="0"/>
          <w:w w:val="100"/>
          <w:position w:val="0"/>
          <w:sz w:val="17"/>
          <w:szCs w:val="17"/>
        </w:rPr>
        <w:t>3</w:t>
      </w:r>
      <w:r>
        <w:rPr>
          <w:spacing w:val="0"/>
          <w:w w:val="100"/>
          <w:position w:val="0"/>
          <w:sz w:val="17"/>
          <w:szCs w:val="17"/>
        </w:rPr>
        <w:t xml:space="preserve"> — ролик; </w:t>
      </w:r>
      <w:r>
        <w:rPr>
          <w:i/>
          <w:iCs/>
          <w:spacing w:val="0"/>
          <w:w w:val="100"/>
          <w:position w:val="0"/>
          <w:sz w:val="17"/>
          <w:szCs w:val="17"/>
        </w:rPr>
        <w:t>4</w:t>
      </w:r>
      <w:r>
        <w:rPr>
          <w:spacing w:val="0"/>
          <w:w w:val="100"/>
          <w:position w:val="0"/>
          <w:sz w:val="17"/>
          <w:szCs w:val="17"/>
        </w:rPr>
        <w:t xml:space="preserve"> — ступица; </w:t>
      </w:r>
      <w:r>
        <w:rPr>
          <w:i/>
          <w:iCs/>
          <w:spacing w:val="0"/>
          <w:w w:val="100"/>
          <w:position w:val="0"/>
          <w:sz w:val="17"/>
          <w:szCs w:val="17"/>
        </w:rPr>
        <w:t>5</w:t>
      </w:r>
      <w:r>
        <w:rPr>
          <w:spacing w:val="0"/>
          <w:w w:val="100"/>
          <w:position w:val="0"/>
          <w:sz w:val="17"/>
          <w:szCs w:val="17"/>
        </w:rPr>
        <w:t xml:space="preserve"> — обойма</w:t>
      </w:r>
    </w:p>
    <w:p>
      <w:pPr>
        <w:pStyle w:val="Style35"/>
        <w:keepNext w:val="0"/>
        <w:keepLines w:val="0"/>
        <w:framePr w:w="5155" w:h="283" w:hRule="exact" w:wrap="none" w:vAnchor="page" w:hAnchor="page" w:x="2743" w:y="13680"/>
        <w:widowControl w:val="0"/>
        <w:shd w:val="clear" w:color="auto" w:fill="auto"/>
        <w:bidi w:val="0"/>
        <w:spacing w:before="0" w:after="0" w:line="240" w:lineRule="auto"/>
        <w:ind w:left="0" w:right="0" w:firstLine="0"/>
        <w:jc w:val="left"/>
      </w:pPr>
      <w:r>
        <w:rPr>
          <w:spacing w:val="0"/>
          <w:w w:val="100"/>
          <w:position w:val="0"/>
        </w:rPr>
        <w:t>50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6" w:h="1118" w:hRule="exact" w:wrap="none" w:vAnchor="page" w:hAnchor="page" w:x="2724" w:y="3211"/>
        <w:widowControl w:val="0"/>
        <w:shd w:val="clear" w:color="auto" w:fill="auto"/>
        <w:bidi w:val="0"/>
        <w:spacing w:before="0" w:after="40" w:line="240" w:lineRule="auto"/>
        <w:ind w:left="990" w:right="0" w:hanging="980"/>
        <w:jc w:val="left"/>
        <w:rPr>
          <w:sz w:val="18"/>
          <w:szCs w:val="18"/>
        </w:rPr>
      </w:pPr>
      <w:r>
        <w:rPr>
          <w:spacing w:val="0"/>
          <w:w w:val="100"/>
          <w:position w:val="0"/>
          <w:sz w:val="18"/>
          <w:szCs w:val="18"/>
        </w:rPr>
        <w:t>Рис. 2.24.Схемы ленточного (</w:t>
      </w:r>
      <w:r>
        <w:rPr>
          <w:i/>
          <w:iCs/>
          <w:spacing w:val="0"/>
          <w:w w:val="100"/>
          <w:position w:val="0"/>
          <w:sz w:val="18"/>
          <w:szCs w:val="18"/>
        </w:rPr>
        <w:t>а</w:t>
      </w:r>
      <w:r>
        <w:rPr>
          <w:spacing w:val="0"/>
          <w:w w:val="100"/>
          <w:position w:val="0"/>
          <w:sz w:val="18"/>
          <w:szCs w:val="18"/>
        </w:rPr>
        <w:t>)</w:t>
        <w:br/>
        <w:t>и колодочного (</w:t>
      </w:r>
      <w:r>
        <w:rPr>
          <w:i/>
          <w:iCs/>
          <w:spacing w:val="0"/>
          <w:w w:val="100"/>
          <w:position w:val="0"/>
          <w:sz w:val="18"/>
          <w:szCs w:val="18"/>
        </w:rPr>
        <w:t>б</w:t>
      </w:r>
      <w:r>
        <w:rPr>
          <w:spacing w:val="0"/>
          <w:w w:val="100"/>
          <w:position w:val="0"/>
          <w:sz w:val="18"/>
          <w:szCs w:val="18"/>
        </w:rPr>
        <w:t>)</w:t>
        <w:br/>
        <w:t>тормозов:</w:t>
      </w:r>
    </w:p>
    <w:p>
      <w:pPr>
        <w:pStyle w:val="Style15"/>
        <w:keepNext w:val="0"/>
        <w:keepLines w:val="0"/>
        <w:framePr w:w="6466" w:h="1118" w:hRule="exact" w:wrap="none" w:vAnchor="page" w:hAnchor="page" w:x="2724" w:y="3211"/>
        <w:widowControl w:val="0"/>
        <w:shd w:val="clear" w:color="auto" w:fill="auto"/>
        <w:bidi w:val="0"/>
        <w:spacing w:before="0" w:after="0" w:line="240" w:lineRule="auto"/>
        <w:ind w:left="10" w:right="3212" w:firstLine="0"/>
        <w:jc w:val="both"/>
      </w:pPr>
      <w:r>
        <w:rPr>
          <w:i/>
          <w:iCs/>
          <w:spacing w:val="0"/>
          <w:w w:val="100"/>
          <w:position w:val="0"/>
        </w:rPr>
        <w:t>1</w:t>
      </w:r>
      <w:r>
        <w:rPr>
          <w:spacing w:val="0"/>
          <w:w w:val="100"/>
          <w:position w:val="0"/>
        </w:rPr>
        <w:t xml:space="preserve"> — шкив тормозной; </w:t>
      </w:r>
      <w:r>
        <w:rPr>
          <w:i/>
          <w:iCs/>
          <w:spacing w:val="0"/>
          <w:w w:val="100"/>
          <w:position w:val="0"/>
        </w:rPr>
        <w:t>2</w:t>
      </w:r>
      <w:r>
        <w:rPr>
          <w:spacing w:val="0"/>
          <w:w w:val="100"/>
          <w:position w:val="0"/>
        </w:rPr>
        <w:t xml:space="preserve"> — лента; </w:t>
      </w:r>
      <w:r>
        <w:rPr>
          <w:i/>
          <w:iCs/>
          <w:spacing w:val="0"/>
          <w:w w:val="100"/>
          <w:position w:val="0"/>
        </w:rPr>
        <w:t>3</w:t>
      </w:r>
      <w:r>
        <w:rPr>
          <w:spacing w:val="0"/>
          <w:w w:val="100"/>
          <w:position w:val="0"/>
        </w:rPr>
        <w:t xml:space="preserve"> —</w:t>
        <w:br/>
        <w:t xml:space="preserve">привод; </w:t>
      </w:r>
      <w:r>
        <w:rPr>
          <w:i/>
          <w:iCs/>
          <w:spacing w:val="0"/>
          <w:w w:val="100"/>
          <w:position w:val="0"/>
        </w:rPr>
        <w:t>4</w:t>
      </w:r>
      <w:r>
        <w:rPr>
          <w:spacing w:val="0"/>
          <w:w w:val="100"/>
          <w:position w:val="0"/>
        </w:rPr>
        <w:t xml:space="preserve"> — колодка</w:t>
      </w:r>
    </w:p>
    <w:p>
      <w:pPr>
        <w:framePr w:wrap="none" w:vAnchor="page" w:hAnchor="page" w:x="6180" w:y="3244"/>
        <w:widowControl w:val="0"/>
        <w:rPr>
          <w:sz w:val="2"/>
          <w:szCs w:val="2"/>
        </w:rPr>
      </w:pPr>
      <w:r>
        <w:drawing>
          <wp:inline>
            <wp:extent cx="1883410" cy="97536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05"/>
                    <a:stretch/>
                  </pic:blipFill>
                  <pic:spPr>
                    <a:xfrm>
                      <a:ext cx="1883410" cy="975360"/>
                    </a:xfrm>
                    <a:prstGeom prst="rect"/>
                  </pic:spPr>
                </pic:pic>
              </a:graphicData>
            </a:graphic>
          </wp:inline>
        </w:drawing>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firstLine="0"/>
        <w:jc w:val="both"/>
      </w:pPr>
      <w:r>
        <w:rPr>
          <w:spacing w:val="0"/>
          <w:w w:val="100"/>
          <w:position w:val="0"/>
        </w:rPr>
        <w:t>правлении и для их разъединения при вращении в обратном на</w:t>
        <w:softHyphen/>
        <w:t>правлении, а также для передачи валу различных по частоте вра</w:t>
        <w:softHyphen/>
        <w:t>щений, например медленного (рабочего) и быстрого (вспомога</w:t>
        <w:softHyphen/>
        <w:t>тельного).</w:t>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jc w:val="both"/>
      </w:pPr>
      <w:r>
        <w:rPr>
          <w:spacing w:val="0"/>
          <w:w w:val="100"/>
          <w:position w:val="0"/>
        </w:rPr>
        <w:t>Муфта обгона позволяет передавать дополнительное (быстрое) вращение без выключения основной цепи.</w:t>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jc w:val="both"/>
      </w:pPr>
      <w:r>
        <w:rPr>
          <w:spacing w:val="0"/>
          <w:w w:val="100"/>
          <w:position w:val="0"/>
        </w:rPr>
        <w:t xml:space="preserve">В станках наиболее широко применяют муфты роликового типа (рис. 2.23). Ролики </w:t>
      </w:r>
      <w:r>
        <w:rPr>
          <w:i/>
          <w:iCs/>
          <w:spacing w:val="0"/>
          <w:w w:val="100"/>
          <w:position w:val="0"/>
        </w:rPr>
        <w:t>3</w:t>
      </w:r>
      <w:r>
        <w:rPr>
          <w:spacing w:val="0"/>
          <w:w w:val="100"/>
          <w:position w:val="0"/>
        </w:rPr>
        <w:t xml:space="preserve"> установлены в пазу, образованном обой</w:t>
        <w:softHyphen/>
        <w:t xml:space="preserve">мой </w:t>
      </w:r>
      <w:r>
        <w:rPr>
          <w:i/>
          <w:iCs/>
          <w:spacing w:val="0"/>
          <w:w w:val="100"/>
          <w:position w:val="0"/>
        </w:rPr>
        <w:t>5</w:t>
      </w:r>
      <w:r>
        <w:rPr>
          <w:spacing w:val="0"/>
          <w:w w:val="100"/>
          <w:position w:val="0"/>
        </w:rPr>
        <w:t xml:space="preserve"> и срезанной частью ступицы </w:t>
      </w:r>
      <w:r>
        <w:rPr>
          <w:i/>
          <w:iCs/>
          <w:spacing w:val="0"/>
          <w:w w:val="100"/>
          <w:position w:val="0"/>
        </w:rPr>
        <w:t>4.</w:t>
      </w:r>
      <w:r>
        <w:rPr>
          <w:spacing w:val="0"/>
          <w:w w:val="100"/>
          <w:position w:val="0"/>
        </w:rPr>
        <w:t xml:space="preserve"> При вращении обоймы по часовой стрелке ролики вкатываются в клиновидную щель и за</w:t>
        <w:softHyphen/>
        <w:t>клиниваются в ней, связывая обойму и ступицу. Надежному зака</w:t>
        <w:softHyphen/>
        <w:t xml:space="preserve">тыванию роликов способствуют пружины </w:t>
      </w:r>
      <w:r>
        <w:rPr>
          <w:i/>
          <w:iCs/>
          <w:spacing w:val="0"/>
          <w:w w:val="100"/>
          <w:position w:val="0"/>
        </w:rPr>
        <w:t>1.</w:t>
      </w:r>
      <w:r>
        <w:rPr>
          <w:spacing w:val="0"/>
          <w:w w:val="100"/>
          <w:position w:val="0"/>
        </w:rPr>
        <w:t xml:space="preserve"> Поводковая вилка </w:t>
      </w:r>
      <w:r>
        <w:rPr>
          <w:i/>
          <w:iCs/>
          <w:spacing w:val="0"/>
          <w:w w:val="100"/>
          <w:position w:val="0"/>
        </w:rPr>
        <w:t xml:space="preserve">2 </w:t>
      </w:r>
      <w:r>
        <w:rPr>
          <w:spacing w:val="0"/>
          <w:w w:val="100"/>
          <w:position w:val="0"/>
        </w:rPr>
        <w:t>может принудительно выталкивать ролики из клиновидной щели, осуществляя при этом реверсирование вращения ступицы. Таким образом, эта муфта может передавать крутящий момент в двух направлениях.</w:t>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jc w:val="both"/>
      </w:pPr>
      <w:r>
        <w:rPr>
          <w:spacing w:val="0"/>
          <w:w w:val="100"/>
          <w:position w:val="0"/>
        </w:rPr>
        <w:t>В качестве муфт обгона используют также храповые меха</w:t>
        <w:softHyphen/>
        <w:t>низмы.</w:t>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jc w:val="both"/>
      </w:pPr>
      <w:r>
        <w:rPr>
          <w:b/>
          <w:bCs/>
          <w:spacing w:val="0"/>
          <w:w w:val="100"/>
          <w:position w:val="0"/>
        </w:rPr>
        <w:t xml:space="preserve">Тормозные устройства. </w:t>
      </w:r>
      <w:r>
        <w:rPr>
          <w:spacing w:val="0"/>
          <w:w w:val="100"/>
          <w:position w:val="0"/>
        </w:rPr>
        <w:t>Для остановки или замедления движе</w:t>
        <w:softHyphen/>
        <w:t>ния подвижных узлов или отдельных элементов станков исполь</w:t>
        <w:softHyphen/>
        <w:t>зуют тормозные устройства. Торможение может осуществляться механическими, электрическими, гидравлическими, пневматичес</w:t>
        <w:softHyphen/>
        <w:t>кими или комбинированными средствами. В станках, не имеющих гидро- или пневмопривода, применяют механическое или элект</w:t>
        <w:softHyphen/>
        <w:t xml:space="preserve">рическое торможение. Основными считаются следующие виды механических тормозов: ленточные (рис. 2.24, а); колодочные (рис. 2.24, </w:t>
      </w:r>
      <w:r>
        <w:rPr>
          <w:i/>
          <w:iCs/>
          <w:spacing w:val="0"/>
          <w:w w:val="100"/>
          <w:position w:val="0"/>
        </w:rPr>
        <w:t>б</w:t>
      </w:r>
      <w:r>
        <w:rPr>
          <w:spacing w:val="0"/>
          <w:w w:val="100"/>
          <w:position w:val="0"/>
        </w:rPr>
        <w:t>); многодисковые.</w:t>
      </w:r>
    </w:p>
    <w:p>
      <w:pPr>
        <w:pStyle w:val="Style18"/>
        <w:keepNext w:val="0"/>
        <w:keepLines w:val="0"/>
        <w:framePr w:w="6466" w:h="7834" w:hRule="exact" w:wrap="none" w:vAnchor="page" w:hAnchor="page" w:x="2724" w:y="5616"/>
        <w:widowControl w:val="0"/>
        <w:shd w:val="clear" w:color="auto" w:fill="auto"/>
        <w:bidi w:val="0"/>
        <w:spacing w:before="0" w:after="0" w:line="233" w:lineRule="auto"/>
        <w:ind w:left="0" w:right="0"/>
        <w:jc w:val="both"/>
      </w:pPr>
      <w:r>
        <w:rPr>
          <w:spacing w:val="0"/>
          <w:w w:val="100"/>
          <w:position w:val="0"/>
        </w:rPr>
        <w:t>Многодисковый тормоз представляет собой обычную много</w:t>
        <w:softHyphen/>
        <w:t>дисковую муфту, корпус которой жестко закреплен на неподвиж</w:t>
        <w:softHyphen/>
        <w:t>ной части станка. На универсальных станках обычно применяет</w:t>
        <w:softHyphen/>
        <w:t>ся ручной привод тормозов. На автоматизированных станках при</w:t>
        <w:softHyphen/>
        <w:t>вод тормозов управляется дистанционно по программе.</w:t>
      </w:r>
    </w:p>
    <w:p>
      <w:pPr>
        <w:pStyle w:val="Style35"/>
        <w:keepNext w:val="0"/>
        <w:keepLines w:val="0"/>
        <w:framePr w:wrap="none" w:vAnchor="page" w:hAnchor="page" w:x="8781" w:y="13617"/>
        <w:widowControl w:val="0"/>
        <w:shd w:val="clear" w:color="auto" w:fill="auto"/>
        <w:bidi w:val="0"/>
        <w:spacing w:before="0" w:after="0" w:line="240" w:lineRule="auto"/>
        <w:ind w:left="0" w:right="0" w:firstLine="0"/>
        <w:jc w:val="left"/>
      </w:pPr>
      <w:r>
        <w:rPr>
          <w:spacing w:val="0"/>
          <w:w w:val="100"/>
          <w:position w:val="0"/>
        </w:rPr>
        <w:t>51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518" w:hRule="exact" w:wrap="none" w:vAnchor="page" w:hAnchor="page" w:x="2729" w:y="3206"/>
        <w:widowControl w:val="0"/>
        <w:shd w:val="clear" w:color="auto" w:fill="auto"/>
        <w:bidi w:val="0"/>
        <w:spacing w:before="0" w:after="0" w:line="233" w:lineRule="auto"/>
        <w:ind w:left="0" w:right="0"/>
        <w:jc w:val="both"/>
      </w:pPr>
      <w:r>
        <w:rPr>
          <w:spacing w:val="0"/>
          <w:w w:val="100"/>
          <w:position w:val="0"/>
        </w:rPr>
        <w:t>Тормоза устанавливают на быстроходных валах коробок ско</w:t>
        <w:softHyphen/>
        <w:t>ростей, блокируя их при необходимости с пусковыми муфтами.</w:t>
      </w:r>
    </w:p>
    <w:p>
      <w:pPr>
        <w:pStyle w:val="Style126"/>
        <w:keepNext w:val="0"/>
        <w:keepLines w:val="0"/>
        <w:framePr w:wrap="none" w:vAnchor="page" w:hAnchor="page" w:x="2729" w:y="4152"/>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56" w:h="8741" w:hRule="exact" w:wrap="none" w:vAnchor="page" w:hAnchor="page" w:x="2729" w:y="4766"/>
        <w:widowControl w:val="0"/>
        <w:numPr>
          <w:ilvl w:val="0"/>
          <w:numId w:val="5"/>
        </w:numPr>
        <w:shd w:val="clear" w:color="auto" w:fill="auto"/>
        <w:tabs>
          <w:tab w:pos="1023" w:val="left"/>
        </w:tabs>
        <w:bidi w:val="0"/>
        <w:spacing w:before="0" w:after="0" w:line="240" w:lineRule="auto"/>
        <w:ind w:left="980" w:right="0" w:hanging="280"/>
        <w:jc w:val="both"/>
        <w:rPr>
          <w:sz w:val="18"/>
          <w:szCs w:val="18"/>
        </w:rPr>
      </w:pPr>
      <w:bookmarkStart w:id="51" w:name="bookmark51"/>
      <w:bookmarkEnd w:id="51"/>
      <w:r>
        <w:rPr>
          <w:spacing w:val="0"/>
          <w:w w:val="100"/>
          <w:position w:val="0"/>
          <w:sz w:val="18"/>
          <w:szCs w:val="18"/>
        </w:rPr>
        <w:t>Какие вы знаете передачи, применяемые в металлорежущих станках?</w:t>
      </w:r>
    </w:p>
    <w:p>
      <w:pPr>
        <w:pStyle w:val="Style15"/>
        <w:keepNext w:val="0"/>
        <w:keepLines w:val="0"/>
        <w:framePr w:w="6456" w:h="8741" w:hRule="exact" w:wrap="none" w:vAnchor="page" w:hAnchor="page" w:x="2729" w:y="4766"/>
        <w:widowControl w:val="0"/>
        <w:numPr>
          <w:ilvl w:val="0"/>
          <w:numId w:val="5"/>
        </w:numPr>
        <w:shd w:val="clear" w:color="auto" w:fill="auto"/>
        <w:tabs>
          <w:tab w:pos="1038" w:val="left"/>
        </w:tabs>
        <w:bidi w:val="0"/>
        <w:spacing w:before="0" w:after="0" w:line="240" w:lineRule="auto"/>
        <w:ind w:left="980" w:right="0" w:hanging="280"/>
        <w:jc w:val="both"/>
        <w:rPr>
          <w:sz w:val="18"/>
          <w:szCs w:val="18"/>
        </w:rPr>
      </w:pPr>
      <w:bookmarkStart w:id="52" w:name="bookmark52"/>
      <w:bookmarkEnd w:id="52"/>
      <w:r>
        <w:rPr>
          <w:spacing w:val="0"/>
          <w:w w:val="100"/>
          <w:position w:val="0"/>
          <w:sz w:val="18"/>
          <w:szCs w:val="18"/>
        </w:rPr>
        <w:t>Что называется передаточным отношением кинематической пары?</w:t>
      </w:r>
    </w:p>
    <w:p>
      <w:pPr>
        <w:pStyle w:val="Style15"/>
        <w:keepNext w:val="0"/>
        <w:keepLines w:val="0"/>
        <w:framePr w:w="6456" w:h="8741" w:hRule="exact" w:wrap="none" w:vAnchor="page" w:hAnchor="page" w:x="2729" w:y="4766"/>
        <w:widowControl w:val="0"/>
        <w:numPr>
          <w:ilvl w:val="0"/>
          <w:numId w:val="5"/>
        </w:numPr>
        <w:shd w:val="clear" w:color="auto" w:fill="auto"/>
        <w:tabs>
          <w:tab w:pos="1038" w:val="left"/>
        </w:tabs>
        <w:bidi w:val="0"/>
        <w:spacing w:before="0" w:after="0" w:line="240" w:lineRule="auto"/>
        <w:ind w:left="980" w:right="0" w:hanging="280"/>
        <w:jc w:val="both"/>
        <w:rPr>
          <w:sz w:val="18"/>
          <w:szCs w:val="18"/>
        </w:rPr>
      </w:pPr>
      <w:bookmarkStart w:id="53" w:name="bookmark53"/>
      <w:bookmarkEnd w:id="53"/>
      <w:r>
        <w:rPr>
          <w:spacing w:val="0"/>
          <w:w w:val="100"/>
          <w:position w:val="0"/>
          <w:sz w:val="18"/>
          <w:szCs w:val="18"/>
        </w:rPr>
        <w:t>Выведите зависимость для определения передаточного отно</w:t>
        <w:softHyphen/>
        <w:t xml:space="preserve">шения цепной передачи, учитывая, что </w:t>
      </w:r>
      <w:r>
        <w:rPr>
          <w:rFonts w:ascii="Times New Roman" w:eastAsia="Times New Roman" w:hAnsi="Times New Roman" w:cs="Times New Roman"/>
          <w:i/>
          <w:iCs/>
          <w:spacing w:val="0"/>
          <w:w w:val="100"/>
          <w:position w:val="0"/>
          <w:sz w:val="19"/>
          <w:szCs w:val="19"/>
        </w:rPr>
        <w:t>v</w:t>
      </w:r>
      <w:r>
        <w:rPr>
          <w:i/>
          <w:iCs/>
          <w:spacing w:val="0"/>
          <w:w w:val="100"/>
          <w:position w:val="0"/>
          <w:sz w:val="12"/>
          <w:szCs w:val="12"/>
          <w:vertAlign w:val="subscript"/>
        </w:rPr>
        <w:t>A1</w:t>
      </w:r>
      <w:r>
        <w:rPr>
          <w:i/>
          <w:iCs/>
          <w:spacing w:val="0"/>
          <w:w w:val="100"/>
          <w:position w:val="0"/>
          <w:sz w:val="12"/>
          <w:szCs w:val="12"/>
        </w:rPr>
        <w:t xml:space="preserve"> </w:t>
      </w:r>
      <w:r>
        <w:rPr>
          <w:rFonts w:ascii="Times New Roman" w:eastAsia="Times New Roman" w:hAnsi="Times New Roman" w:cs="Times New Roman"/>
          <w:i/>
          <w:iCs/>
          <w:spacing w:val="0"/>
          <w:w w:val="100"/>
          <w:position w:val="0"/>
          <w:sz w:val="24"/>
          <w:szCs w:val="24"/>
        </w:rPr>
        <w:t xml:space="preserve">= </w:t>
      </w:r>
      <w:r>
        <w:rPr>
          <w:rFonts w:ascii="Times New Roman" w:eastAsia="Times New Roman" w:hAnsi="Times New Roman" w:cs="Times New Roman"/>
          <w:i/>
          <w:iCs/>
          <w:spacing w:val="0"/>
          <w:w w:val="100"/>
          <w:position w:val="0"/>
          <w:sz w:val="19"/>
          <w:szCs w:val="19"/>
        </w:rPr>
        <w:t>v</w:t>
      </w:r>
      <w:r>
        <w:rPr>
          <w:i/>
          <w:iCs/>
          <w:spacing w:val="0"/>
          <w:w w:val="100"/>
          <w:position w:val="0"/>
          <w:sz w:val="12"/>
          <w:szCs w:val="12"/>
          <w:vertAlign w:val="subscript"/>
        </w:rPr>
        <w:t>A</w:t>
      </w:r>
      <w:r>
        <w:rPr>
          <w:i/>
          <w:iCs/>
          <w:spacing w:val="0"/>
          <w:w w:val="100"/>
          <w:position w:val="0"/>
          <w:sz w:val="12"/>
          <w:szCs w:val="12"/>
        </w:rPr>
        <w:t>2</w:t>
      </w:r>
      <w:r>
        <w:rPr>
          <w:spacing w:val="0"/>
          <w:w w:val="100"/>
          <w:position w:val="0"/>
          <w:sz w:val="18"/>
          <w:szCs w:val="18"/>
        </w:rPr>
        <w:t xml:space="preserve"> </w:t>
      </w:r>
      <w:r>
        <w:rPr>
          <w:spacing w:val="0"/>
          <w:w w:val="100"/>
          <w:position w:val="0"/>
          <w:sz w:val="18"/>
          <w:szCs w:val="18"/>
        </w:rPr>
        <w:t xml:space="preserve">(см. рис. 2.1, </w:t>
      </w:r>
      <w:r>
        <w:rPr>
          <w:i/>
          <w:iCs/>
          <w:spacing w:val="0"/>
          <w:w w:val="100"/>
          <w:position w:val="0"/>
          <w:sz w:val="18"/>
          <w:szCs w:val="18"/>
        </w:rPr>
        <w:t>г</w:t>
      </w:r>
      <w:r>
        <w:rPr>
          <w:spacing w:val="0"/>
          <w:w w:val="100"/>
          <w:position w:val="0"/>
          <w:sz w:val="18"/>
          <w:szCs w:val="18"/>
        </w:rPr>
        <w:t>).</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980" w:right="0" w:hanging="280"/>
        <w:jc w:val="both"/>
        <w:rPr>
          <w:sz w:val="18"/>
          <w:szCs w:val="18"/>
        </w:rPr>
      </w:pPr>
      <w:bookmarkStart w:id="54" w:name="bookmark54"/>
      <w:bookmarkEnd w:id="54"/>
      <w:r>
        <w:rPr>
          <w:spacing w:val="0"/>
          <w:w w:val="100"/>
          <w:position w:val="0"/>
          <w:sz w:val="18"/>
          <w:szCs w:val="18"/>
        </w:rPr>
        <w:t>Для чего нужны передачи прямолинейного поступательного движения? Приведите примеры таких передач.</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980" w:right="0" w:hanging="280"/>
        <w:jc w:val="both"/>
        <w:rPr>
          <w:sz w:val="18"/>
          <w:szCs w:val="18"/>
        </w:rPr>
      </w:pPr>
      <w:bookmarkStart w:id="55" w:name="bookmark55"/>
      <w:bookmarkEnd w:id="55"/>
      <w:r>
        <w:rPr>
          <w:spacing w:val="0"/>
          <w:w w:val="100"/>
          <w:position w:val="0"/>
          <w:sz w:val="18"/>
          <w:szCs w:val="18"/>
        </w:rPr>
        <w:t>Чем отличается передача винт—гайка скольжения от переда</w:t>
        <w:softHyphen/>
        <w:t>чи винт—гайка качения?</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0" w:right="0" w:firstLine="700"/>
        <w:jc w:val="both"/>
        <w:rPr>
          <w:sz w:val="18"/>
          <w:szCs w:val="18"/>
        </w:rPr>
      </w:pPr>
      <w:bookmarkStart w:id="56" w:name="bookmark56"/>
      <w:bookmarkEnd w:id="56"/>
      <w:r>
        <w:rPr>
          <w:spacing w:val="0"/>
          <w:w w:val="100"/>
          <w:position w:val="0"/>
          <w:sz w:val="18"/>
          <w:szCs w:val="18"/>
        </w:rPr>
        <w:t>Перечислите достоинства и недостатки гидроприводов.</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980" w:right="0" w:hanging="280"/>
        <w:jc w:val="both"/>
        <w:rPr>
          <w:sz w:val="18"/>
          <w:szCs w:val="18"/>
        </w:rPr>
      </w:pPr>
      <w:bookmarkStart w:id="57" w:name="bookmark57"/>
      <w:bookmarkEnd w:id="57"/>
      <w:r>
        <w:rPr>
          <w:spacing w:val="0"/>
          <w:w w:val="100"/>
          <w:position w:val="0"/>
          <w:sz w:val="18"/>
          <w:szCs w:val="18"/>
        </w:rPr>
        <w:t>Для каких целей используют пневмоприводы, каковы их дос</w:t>
        <w:softHyphen/>
        <w:t>тоинства и недостатки?</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980" w:right="0" w:hanging="280"/>
        <w:jc w:val="both"/>
        <w:rPr>
          <w:sz w:val="18"/>
          <w:szCs w:val="18"/>
        </w:rPr>
      </w:pPr>
      <w:bookmarkStart w:id="58" w:name="bookmark58"/>
      <w:bookmarkEnd w:id="58"/>
      <w:r>
        <w:rPr>
          <w:spacing w:val="0"/>
          <w:w w:val="100"/>
          <w:position w:val="0"/>
          <w:sz w:val="18"/>
          <w:szCs w:val="18"/>
        </w:rPr>
        <w:t>Какие передачи для периодических движений вы знаете, в ка</w:t>
        <w:softHyphen/>
        <w:t>ких случаях они применяются?</w:t>
      </w:r>
    </w:p>
    <w:p>
      <w:pPr>
        <w:pStyle w:val="Style15"/>
        <w:keepNext w:val="0"/>
        <w:keepLines w:val="0"/>
        <w:framePr w:w="6456" w:h="8741" w:hRule="exact" w:wrap="none" w:vAnchor="page" w:hAnchor="page" w:x="2729" w:y="4766"/>
        <w:widowControl w:val="0"/>
        <w:numPr>
          <w:ilvl w:val="0"/>
          <w:numId w:val="5"/>
        </w:numPr>
        <w:shd w:val="clear" w:color="auto" w:fill="auto"/>
        <w:tabs>
          <w:tab w:pos="1042" w:val="left"/>
        </w:tabs>
        <w:bidi w:val="0"/>
        <w:spacing w:before="0" w:after="0" w:line="240" w:lineRule="auto"/>
        <w:ind w:left="0" w:right="0" w:firstLine="700"/>
        <w:jc w:val="both"/>
        <w:rPr>
          <w:sz w:val="18"/>
          <w:szCs w:val="18"/>
        </w:rPr>
      </w:pPr>
      <w:bookmarkStart w:id="59" w:name="bookmark59"/>
      <w:bookmarkEnd w:id="59"/>
      <w:r>
        <w:rPr>
          <w:spacing w:val="0"/>
          <w:w w:val="100"/>
          <w:position w:val="0"/>
          <w:sz w:val="18"/>
          <w:szCs w:val="18"/>
        </w:rPr>
        <w:t>Для чего в станках применяют механизмы реверса?</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0" w:name="bookmark60"/>
      <w:bookmarkEnd w:id="60"/>
      <w:r>
        <w:rPr>
          <w:spacing w:val="0"/>
          <w:w w:val="100"/>
          <w:position w:val="0"/>
          <w:sz w:val="18"/>
          <w:szCs w:val="18"/>
        </w:rPr>
        <w:t>Какие из известных вам механизмов реверса применяют в автоматизированном оборудовании?</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1" w:name="bookmark61"/>
      <w:bookmarkEnd w:id="61"/>
      <w:r>
        <w:rPr>
          <w:spacing w:val="0"/>
          <w:w w:val="100"/>
          <w:position w:val="0"/>
          <w:sz w:val="18"/>
          <w:szCs w:val="18"/>
        </w:rPr>
        <w:t>Что представляет из себя кинематическая схема станка, для каких целей она предназначена, как она вычерчивается?</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2" w:name="bookmark62"/>
      <w:bookmarkEnd w:id="62"/>
      <w:r>
        <w:rPr>
          <w:spacing w:val="0"/>
          <w:w w:val="100"/>
          <w:position w:val="0"/>
          <w:sz w:val="18"/>
          <w:szCs w:val="18"/>
        </w:rPr>
        <w:t>Что такое уравнение кинематического баланса, для чего это уравнение составляется?</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3" w:name="bookmark63"/>
      <w:bookmarkEnd w:id="63"/>
      <w:r>
        <w:rPr>
          <w:spacing w:val="0"/>
          <w:w w:val="100"/>
          <w:position w:val="0"/>
          <w:sz w:val="18"/>
          <w:szCs w:val="18"/>
        </w:rPr>
        <w:t>Зачем необходимо получать формулу настройки из уравнений баланса конкретных кинематических цепей?</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4" w:name="bookmark64"/>
      <w:bookmarkEnd w:id="64"/>
      <w:r>
        <w:rPr>
          <w:spacing w:val="0"/>
          <w:w w:val="100"/>
          <w:position w:val="0"/>
          <w:sz w:val="18"/>
          <w:szCs w:val="18"/>
        </w:rPr>
        <w:t>Каково назначение станин станков, из каких материалов их изготовляют?</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0" w:right="0" w:firstLine="580"/>
        <w:jc w:val="both"/>
        <w:rPr>
          <w:sz w:val="18"/>
          <w:szCs w:val="18"/>
        </w:rPr>
      </w:pPr>
      <w:bookmarkStart w:id="65" w:name="bookmark65"/>
      <w:bookmarkEnd w:id="65"/>
      <w:r>
        <w:rPr>
          <w:spacing w:val="0"/>
          <w:w w:val="100"/>
          <w:position w:val="0"/>
          <w:sz w:val="18"/>
          <w:szCs w:val="18"/>
        </w:rPr>
        <w:t>Для чего на станине станка выполняют направляющие?</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980" w:right="0" w:hanging="400"/>
        <w:jc w:val="both"/>
        <w:rPr>
          <w:sz w:val="18"/>
          <w:szCs w:val="18"/>
        </w:rPr>
      </w:pPr>
      <w:bookmarkStart w:id="66" w:name="bookmark66"/>
      <w:bookmarkEnd w:id="66"/>
      <w:r>
        <w:rPr>
          <w:spacing w:val="0"/>
          <w:w w:val="100"/>
          <w:position w:val="0"/>
          <w:sz w:val="18"/>
          <w:szCs w:val="18"/>
        </w:rPr>
        <w:t>Как классифицируются направляющие, из каких материалов их изготовляют?</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0" w:right="0" w:firstLine="580"/>
        <w:jc w:val="both"/>
        <w:rPr>
          <w:sz w:val="18"/>
          <w:szCs w:val="18"/>
        </w:rPr>
      </w:pPr>
      <w:bookmarkStart w:id="67" w:name="bookmark67"/>
      <w:bookmarkEnd w:id="67"/>
      <w:r>
        <w:rPr>
          <w:spacing w:val="0"/>
          <w:w w:val="100"/>
          <w:position w:val="0"/>
          <w:sz w:val="18"/>
          <w:szCs w:val="18"/>
        </w:rPr>
        <w:t>Каково назначение шпиндельного узла станка?</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0" w:right="0" w:firstLine="580"/>
        <w:jc w:val="both"/>
        <w:rPr>
          <w:sz w:val="18"/>
          <w:szCs w:val="18"/>
        </w:rPr>
      </w:pPr>
      <w:bookmarkStart w:id="68" w:name="bookmark68"/>
      <w:bookmarkEnd w:id="68"/>
      <w:r>
        <w:rPr>
          <w:spacing w:val="0"/>
          <w:w w:val="100"/>
          <w:position w:val="0"/>
          <w:sz w:val="18"/>
          <w:szCs w:val="18"/>
        </w:rPr>
        <w:t>Из каких материалов изготовляют шпиндель?</w:t>
      </w:r>
    </w:p>
    <w:p>
      <w:pPr>
        <w:pStyle w:val="Style15"/>
        <w:keepNext w:val="0"/>
        <w:keepLines w:val="0"/>
        <w:framePr w:w="6456" w:h="8741" w:hRule="exact" w:wrap="none" w:vAnchor="page" w:hAnchor="page" w:x="2729" w:y="4766"/>
        <w:widowControl w:val="0"/>
        <w:numPr>
          <w:ilvl w:val="0"/>
          <w:numId w:val="5"/>
        </w:numPr>
        <w:shd w:val="clear" w:color="auto" w:fill="auto"/>
        <w:tabs>
          <w:tab w:pos="1033" w:val="left"/>
        </w:tabs>
        <w:bidi w:val="0"/>
        <w:spacing w:before="0" w:after="0" w:line="240" w:lineRule="auto"/>
        <w:ind w:left="0" w:right="0" w:firstLine="580"/>
        <w:jc w:val="both"/>
        <w:rPr>
          <w:sz w:val="18"/>
          <w:szCs w:val="18"/>
        </w:rPr>
      </w:pPr>
      <w:bookmarkStart w:id="69" w:name="bookmark69"/>
      <w:bookmarkEnd w:id="69"/>
      <w:r>
        <w:rPr>
          <w:spacing w:val="0"/>
          <w:w w:val="100"/>
          <w:position w:val="0"/>
          <w:sz w:val="18"/>
          <w:szCs w:val="18"/>
        </w:rPr>
        <w:t>Какие опоры используют в шпиндельных узлах?</w:t>
      </w:r>
    </w:p>
    <w:p>
      <w:pPr>
        <w:pStyle w:val="Style15"/>
        <w:keepNext w:val="0"/>
        <w:keepLines w:val="0"/>
        <w:framePr w:w="6456" w:h="8741" w:hRule="exact" w:wrap="none" w:vAnchor="page" w:hAnchor="page" w:x="2729" w:y="4766"/>
        <w:widowControl w:val="0"/>
        <w:numPr>
          <w:ilvl w:val="0"/>
          <w:numId w:val="5"/>
        </w:numPr>
        <w:shd w:val="clear" w:color="auto" w:fill="auto"/>
        <w:tabs>
          <w:tab w:pos="1047" w:val="left"/>
        </w:tabs>
        <w:bidi w:val="0"/>
        <w:spacing w:before="0" w:after="0" w:line="240" w:lineRule="auto"/>
        <w:ind w:left="980" w:right="0" w:hanging="400"/>
        <w:jc w:val="both"/>
        <w:rPr>
          <w:sz w:val="18"/>
          <w:szCs w:val="18"/>
        </w:rPr>
      </w:pPr>
      <w:bookmarkStart w:id="70" w:name="bookmark70"/>
      <w:bookmarkEnd w:id="70"/>
      <w:r>
        <w:rPr>
          <w:spacing w:val="0"/>
          <w:w w:val="100"/>
          <w:position w:val="0"/>
          <w:sz w:val="18"/>
          <w:szCs w:val="18"/>
        </w:rPr>
        <w:t>В чем состоит различие между гидродинамическими и гидро</w:t>
        <w:softHyphen/>
        <w:t>статическими подшипниками скольжения?</w:t>
      </w:r>
    </w:p>
    <w:p>
      <w:pPr>
        <w:pStyle w:val="Style15"/>
        <w:keepNext w:val="0"/>
        <w:keepLines w:val="0"/>
        <w:framePr w:w="6456" w:h="8741" w:hRule="exact" w:wrap="none" w:vAnchor="page" w:hAnchor="page" w:x="2729" w:y="4766"/>
        <w:widowControl w:val="0"/>
        <w:numPr>
          <w:ilvl w:val="0"/>
          <w:numId w:val="5"/>
        </w:numPr>
        <w:shd w:val="clear" w:color="auto" w:fill="auto"/>
        <w:tabs>
          <w:tab w:pos="1047" w:val="left"/>
        </w:tabs>
        <w:bidi w:val="0"/>
        <w:spacing w:before="0" w:after="0" w:line="240" w:lineRule="auto"/>
        <w:ind w:left="980" w:right="0" w:hanging="400"/>
        <w:jc w:val="both"/>
        <w:rPr>
          <w:sz w:val="18"/>
          <w:szCs w:val="18"/>
        </w:rPr>
      </w:pPr>
      <w:bookmarkStart w:id="71" w:name="bookmark71"/>
      <w:bookmarkEnd w:id="71"/>
      <w:r>
        <w:rPr>
          <w:spacing w:val="0"/>
          <w:w w:val="100"/>
          <w:position w:val="0"/>
          <w:sz w:val="18"/>
          <w:szCs w:val="18"/>
        </w:rPr>
        <w:t>Расскажите о назначении коробок скоростей и передачах, ко</w:t>
        <w:softHyphen/>
        <w:t>торые в них встречаются.</w:t>
      </w:r>
    </w:p>
    <w:p>
      <w:pPr>
        <w:pStyle w:val="Style15"/>
        <w:keepNext w:val="0"/>
        <w:keepLines w:val="0"/>
        <w:framePr w:w="6456" w:h="8741" w:hRule="exact" w:wrap="none" w:vAnchor="page" w:hAnchor="page" w:x="2729" w:y="4766"/>
        <w:widowControl w:val="0"/>
        <w:numPr>
          <w:ilvl w:val="0"/>
          <w:numId w:val="5"/>
        </w:numPr>
        <w:shd w:val="clear" w:color="auto" w:fill="auto"/>
        <w:tabs>
          <w:tab w:pos="1047" w:val="left"/>
        </w:tabs>
        <w:bidi w:val="0"/>
        <w:spacing w:before="0" w:after="0" w:line="240" w:lineRule="auto"/>
        <w:ind w:left="980" w:right="0" w:hanging="400"/>
        <w:jc w:val="both"/>
        <w:rPr>
          <w:sz w:val="18"/>
          <w:szCs w:val="18"/>
        </w:rPr>
      </w:pPr>
      <w:bookmarkStart w:id="72" w:name="bookmark72"/>
      <w:bookmarkEnd w:id="72"/>
      <w:r>
        <w:rPr>
          <w:spacing w:val="0"/>
          <w:w w:val="100"/>
          <w:position w:val="0"/>
          <w:sz w:val="18"/>
          <w:szCs w:val="18"/>
        </w:rPr>
        <w:t>Какие механизмы подач вы знаете? Почему такие механизмы не применяются в коробках скоростей?</w:t>
      </w:r>
    </w:p>
    <w:p>
      <w:pPr>
        <w:pStyle w:val="Style15"/>
        <w:keepNext w:val="0"/>
        <w:keepLines w:val="0"/>
        <w:framePr w:w="6456" w:h="8741" w:hRule="exact" w:wrap="none" w:vAnchor="page" w:hAnchor="page" w:x="2729" w:y="4766"/>
        <w:widowControl w:val="0"/>
        <w:numPr>
          <w:ilvl w:val="0"/>
          <w:numId w:val="5"/>
        </w:numPr>
        <w:shd w:val="clear" w:color="auto" w:fill="auto"/>
        <w:tabs>
          <w:tab w:pos="1047" w:val="left"/>
        </w:tabs>
        <w:bidi w:val="0"/>
        <w:spacing w:before="0" w:after="0" w:line="240" w:lineRule="auto"/>
        <w:ind w:left="980" w:right="0" w:hanging="400"/>
        <w:jc w:val="both"/>
        <w:rPr>
          <w:sz w:val="18"/>
          <w:szCs w:val="18"/>
        </w:rPr>
      </w:pPr>
      <w:bookmarkStart w:id="73" w:name="bookmark73"/>
      <w:bookmarkEnd w:id="73"/>
      <w:r>
        <w:rPr>
          <w:spacing w:val="0"/>
          <w:w w:val="100"/>
          <w:position w:val="0"/>
          <w:sz w:val="18"/>
          <w:szCs w:val="18"/>
        </w:rPr>
        <w:t>Чему будет равно передаточное отношение конического диф</w:t>
        <w:softHyphen/>
        <w:t>ференциала, если Т-образный вал является ведущим зве</w:t>
        <w:softHyphen/>
        <w:t>ном?</w:t>
      </w:r>
    </w:p>
    <w:p>
      <w:pPr>
        <w:pStyle w:val="Style35"/>
        <w:keepNext w:val="0"/>
        <w:keepLines w:val="0"/>
        <w:framePr w:w="6442" w:h="283" w:hRule="exact" w:wrap="none" w:vAnchor="page" w:hAnchor="page" w:x="2743" w:y="13680"/>
        <w:widowControl w:val="0"/>
        <w:shd w:val="clear" w:color="auto" w:fill="auto"/>
        <w:bidi w:val="0"/>
        <w:spacing w:before="0" w:after="0" w:line="240" w:lineRule="auto"/>
        <w:ind w:left="0" w:right="0" w:firstLine="0"/>
        <w:jc w:val="left"/>
      </w:pPr>
      <w:r>
        <w:rPr>
          <w:spacing w:val="0"/>
          <w:w w:val="100"/>
          <w:position w:val="0"/>
        </w:rPr>
        <w:t>52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0" w:right="0" w:firstLine="580"/>
        <w:jc w:val="both"/>
        <w:rPr>
          <w:sz w:val="18"/>
          <w:szCs w:val="18"/>
        </w:rPr>
      </w:pPr>
      <w:bookmarkStart w:id="74" w:name="bookmark74"/>
      <w:bookmarkEnd w:id="74"/>
      <w:r>
        <w:rPr>
          <w:spacing w:val="0"/>
          <w:w w:val="100"/>
          <w:position w:val="0"/>
          <w:sz w:val="18"/>
          <w:szCs w:val="18"/>
        </w:rPr>
        <w:t>Что такое гитары и в каких случаях их используют в станках?</w:t>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980" w:right="0" w:hanging="400"/>
        <w:jc w:val="both"/>
        <w:rPr>
          <w:sz w:val="18"/>
          <w:szCs w:val="18"/>
        </w:rPr>
      </w:pPr>
      <w:bookmarkStart w:id="75" w:name="bookmark75"/>
      <w:bookmarkEnd w:id="75"/>
      <w:r>
        <w:rPr>
          <w:spacing w:val="0"/>
          <w:w w:val="100"/>
          <w:position w:val="0"/>
          <w:sz w:val="18"/>
          <w:szCs w:val="18"/>
        </w:rPr>
        <w:t>Какие мехатронные узлы, применяемые в металлорежущих станках, вы знаете?</w:t>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0" w:right="0" w:firstLine="580"/>
        <w:jc w:val="both"/>
        <w:rPr>
          <w:sz w:val="18"/>
          <w:szCs w:val="18"/>
        </w:rPr>
      </w:pPr>
      <w:bookmarkStart w:id="76" w:name="bookmark76"/>
      <w:bookmarkEnd w:id="76"/>
      <w:r>
        <w:rPr>
          <w:spacing w:val="0"/>
          <w:w w:val="100"/>
          <w:position w:val="0"/>
          <w:sz w:val="18"/>
          <w:szCs w:val="18"/>
        </w:rPr>
        <w:t>Какие муфты применяются в станках?</w:t>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980" w:right="0" w:hanging="400"/>
        <w:jc w:val="both"/>
        <w:rPr>
          <w:sz w:val="18"/>
          <w:szCs w:val="18"/>
        </w:rPr>
      </w:pPr>
      <w:bookmarkStart w:id="77" w:name="bookmark77"/>
      <w:bookmarkEnd w:id="77"/>
      <w:r>
        <w:rPr>
          <w:spacing w:val="0"/>
          <w:w w:val="100"/>
          <w:position w:val="0"/>
          <w:sz w:val="18"/>
          <w:szCs w:val="18"/>
        </w:rPr>
        <w:t>В каких случаях применяют нерасцепляемые муфты и в чем состоят их особенности?</w:t>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0" w:right="0" w:firstLine="580"/>
        <w:jc w:val="left"/>
        <w:rPr>
          <w:sz w:val="18"/>
          <w:szCs w:val="18"/>
        </w:rPr>
      </w:pPr>
      <w:bookmarkStart w:id="78" w:name="bookmark78"/>
      <w:bookmarkEnd w:id="78"/>
      <w:r>
        <w:rPr>
          <w:spacing w:val="0"/>
          <w:w w:val="100"/>
          <w:position w:val="0"/>
          <w:sz w:val="18"/>
          <w:szCs w:val="18"/>
        </w:rPr>
        <w:t>Для каких целей в станках используют муфты обгона?</w:t>
      </w:r>
    </w:p>
    <w:p>
      <w:pPr>
        <w:pStyle w:val="Style15"/>
        <w:keepNext w:val="0"/>
        <w:keepLines w:val="0"/>
        <w:framePr w:w="6456" w:h="1958" w:hRule="exact" w:wrap="none" w:vAnchor="page" w:hAnchor="page" w:x="2729" w:y="3074"/>
        <w:widowControl w:val="0"/>
        <w:numPr>
          <w:ilvl w:val="0"/>
          <w:numId w:val="5"/>
        </w:numPr>
        <w:shd w:val="clear" w:color="auto" w:fill="auto"/>
        <w:tabs>
          <w:tab w:pos="1049" w:val="left"/>
        </w:tabs>
        <w:bidi w:val="0"/>
        <w:spacing w:before="0" w:after="0" w:line="240" w:lineRule="auto"/>
        <w:ind w:left="980" w:right="0" w:hanging="400"/>
        <w:jc w:val="both"/>
        <w:rPr>
          <w:sz w:val="18"/>
          <w:szCs w:val="18"/>
        </w:rPr>
      </w:pPr>
      <w:bookmarkStart w:id="79" w:name="bookmark79"/>
      <w:bookmarkEnd w:id="79"/>
      <w:r>
        <w:rPr>
          <w:spacing w:val="0"/>
          <w:w w:val="100"/>
          <w:position w:val="0"/>
          <w:sz w:val="18"/>
          <w:szCs w:val="18"/>
        </w:rPr>
        <w:t>Какие вы знаете виды механических тормозов и в чем заклю</w:t>
        <w:softHyphen/>
        <w:t>чаются особенности различных конструкций?</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2875280</wp:posOffset>
                </wp:positionH>
                <wp:positionV relativeFrom="page">
                  <wp:posOffset>6775450</wp:posOffset>
                </wp:positionV>
                <wp:extent cx="2849880" cy="0"/>
                <wp:wrapNone/>
                <wp:docPr id="61" name="Shape 61"/>
                <a:graphic xmlns:a="http://schemas.openxmlformats.org/drawingml/2006/main">
                  <a:graphicData uri="http://schemas.microsoft.com/office/word/2010/wordprocessingShape">
                    <wps:wsp>
                      <wps:cNvCnPr/>
                      <wps:spPr>
                        <a:xfrm>
                          <a:ext cx="2849880" cy="0"/>
                        </a:xfrm>
                        <a:prstGeom prst="straightConnector1"/>
                        <a:ln w="21590">
                          <a:solidFill/>
                        </a:ln>
                      </wps:spPr>
                      <wps:bodyPr/>
                    </wps:wsp>
                  </a:graphicData>
                </a:graphic>
              </wp:anchor>
            </w:drawing>
          </mc:Choice>
          <mc:Fallback>
            <w:pict>
              <v:shape o:spt="32" o:oned="true" path="m,l21600,21600e" style="position:absolute;margin-left:226.40000000000001pt;margin-top:533.5pt;width:224.40000000000001pt;height:0;z-index:-251658240;mso-position-horizontal-relative:page;mso-position-vertical-relative:page">
                <v:stroke weight="1.7pt"/>
              </v:shape>
            </w:pict>
          </mc:Fallback>
        </mc:AlternateContent>
      </w:r>
    </w:p>
    <w:p>
      <w:pPr>
        <w:pStyle w:val="Style2"/>
        <w:keepNext w:val="0"/>
        <w:keepLines w:val="0"/>
        <w:framePr w:w="1051" w:h="1790" w:hRule="exact" w:wrap="none" w:vAnchor="page" w:hAnchor="page" w:x="3209" w:y="281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200" w:line="240" w:lineRule="auto"/>
        <w:ind w:left="0" w:right="0" w:firstLine="0"/>
        <w:jc w:val="center"/>
        <w:rPr>
          <w:sz w:val="110"/>
          <w:szCs w:val="110"/>
        </w:rPr>
      </w:pPr>
      <w:r>
        <w:rPr>
          <w:color w:val="FFFFFF"/>
          <w:spacing w:val="0"/>
          <w:w w:val="100"/>
          <w:position w:val="0"/>
          <w:sz w:val="110"/>
          <w:szCs w:val="110"/>
        </w:rPr>
        <w:t>II</w:t>
      </w:r>
    </w:p>
    <w:p>
      <w:pPr>
        <w:pStyle w:val="Style2"/>
        <w:keepNext w:val="0"/>
        <w:keepLines w:val="0"/>
        <w:framePr w:w="1051" w:h="1790" w:hRule="exact" w:wrap="none" w:vAnchor="page" w:hAnchor="page" w:x="3209" w:y="281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center"/>
        <w:rPr>
          <w:sz w:val="24"/>
          <w:szCs w:val="24"/>
        </w:rPr>
      </w:pPr>
      <w:r>
        <w:rPr>
          <w:rFonts w:ascii="Tahoma" w:eastAsia="Tahoma" w:hAnsi="Tahoma" w:cs="Tahoma"/>
          <w:b/>
          <w:bCs/>
          <w:color w:val="FFFFFF"/>
          <w:spacing w:val="0"/>
          <w:w w:val="100"/>
          <w:position w:val="0"/>
          <w:sz w:val="24"/>
          <w:szCs w:val="24"/>
        </w:rPr>
        <w:t>РАЗДЕЛ</w:t>
      </w:r>
    </w:p>
    <w:p>
      <w:pPr>
        <w:pStyle w:val="Style2"/>
        <w:keepNext w:val="0"/>
        <w:keepLines w:val="0"/>
        <w:framePr w:w="1987" w:h="883" w:hRule="exact" w:wrap="none" w:vAnchor="page" w:hAnchor="page" w:x="4788" w:y="2996"/>
        <w:widowControl w:val="0"/>
        <w:shd w:val="clear" w:color="auto" w:fill="auto"/>
        <w:bidi w:val="0"/>
        <w:spacing w:before="0" w:after="0" w:line="257" w:lineRule="auto"/>
        <w:ind w:left="0" w:right="0" w:firstLine="0"/>
        <w:jc w:val="left"/>
        <w:rPr>
          <w:sz w:val="34"/>
          <w:szCs w:val="34"/>
        </w:rPr>
      </w:pPr>
      <w:r>
        <w:rPr>
          <w:rFonts w:ascii="Arial" w:eastAsia="Arial" w:hAnsi="Arial" w:cs="Arial"/>
          <w:b/>
          <w:bCs/>
          <w:color w:val="2E619B"/>
          <w:spacing w:val="0"/>
          <w:w w:val="100"/>
          <w:position w:val="0"/>
          <w:sz w:val="34"/>
          <w:szCs w:val="34"/>
        </w:rPr>
        <w:t>ТОКАРНЫЕ СТАНКИ</w:t>
      </w:r>
    </w:p>
    <w:p>
      <w:pPr>
        <w:pStyle w:val="Style126"/>
        <w:framePr w:h="4522" w:wrap="around" w:vAnchor="page" w:hAnchor="page" w:x="1441" w:y="10424"/>
        <w:widowControl w:val="0"/>
        <w:shd w:val="clear" w:color="auto" w:fill="auto"/>
        <w:spacing w:line="3768" w:lineRule="exact"/>
        <w:ind w:left="0" w:firstLine="0"/>
      </w:pPr>
      <w:r>
        <w:rPr>
          <w:color w:val="000000"/>
          <w:spacing w:val="0"/>
          <w:w w:val="100"/>
          <w:position w:val="-113"/>
          <w:sz w:val="524"/>
          <w:szCs w:val="524"/>
        </w:rPr>
        <w:t>1</w:t>
      </w:r>
    </w:p>
    <w:p>
      <w:pPr>
        <w:pStyle w:val="Style126"/>
        <w:keepNext w:val="0"/>
        <w:keepLines w:val="0"/>
        <w:framePr w:w="3485" w:h="3821" w:hRule="exact" w:wrap="none" w:vAnchor="page" w:hAnchor="page" w:x="1702" w:y="10777"/>
        <w:widowControl w:val="0"/>
        <w:shd w:val="clear" w:color="auto" w:fill="auto"/>
        <w:bidi w:val="0"/>
        <w:spacing w:before="0" w:after="360" w:line="240" w:lineRule="auto"/>
        <w:ind w:left="2606" w:right="0" w:firstLine="0"/>
        <w:jc w:val="left"/>
      </w:pPr>
      <w:r>
        <w:rPr>
          <w:spacing w:val="0"/>
          <w:w w:val="100"/>
          <w:position w:val="0"/>
        </w:rPr>
        <w:t xml:space="preserve"> Глава 3.</w:t>
      </w:r>
    </w:p>
    <w:p>
      <w:pPr>
        <w:pStyle w:val="Style126"/>
        <w:keepNext w:val="0"/>
        <w:keepLines w:val="0"/>
        <w:framePr w:w="3485" w:h="3821" w:hRule="exact" w:wrap="none" w:vAnchor="page" w:hAnchor="page" w:x="1702" w:y="10777"/>
        <w:widowControl w:val="0"/>
        <w:shd w:val="clear" w:color="auto" w:fill="auto"/>
        <w:bidi w:val="0"/>
        <w:spacing w:before="0" w:after="360" w:line="240" w:lineRule="auto"/>
        <w:ind w:left="2606" w:right="0" w:firstLine="0"/>
        <w:jc w:val="left"/>
      </w:pPr>
      <w:r>
        <w:rPr>
          <w:spacing w:val="0"/>
          <w:w w:val="100"/>
          <w:position w:val="0"/>
        </w:rPr>
        <w:t>Глава 4.</w:t>
      </w:r>
    </w:p>
    <w:p>
      <w:pPr>
        <w:pStyle w:val="Style126"/>
        <w:keepNext w:val="0"/>
        <w:keepLines w:val="0"/>
        <w:framePr w:w="3485" w:h="3821" w:hRule="exact" w:wrap="none" w:vAnchor="page" w:hAnchor="page" w:x="1702" w:y="10777"/>
        <w:widowControl w:val="0"/>
        <w:shd w:val="clear" w:color="auto" w:fill="auto"/>
        <w:bidi w:val="0"/>
        <w:spacing w:before="0" w:after="360" w:line="240" w:lineRule="auto"/>
        <w:ind w:left="2606" w:right="0" w:firstLine="0"/>
        <w:jc w:val="left"/>
      </w:pPr>
      <w:r>
        <w:rPr>
          <w:spacing w:val="0"/>
          <w:w w:val="100"/>
          <w:position w:val="0"/>
        </w:rPr>
        <w:t>Глава 5.</w:t>
      </w:r>
    </w:p>
    <w:p>
      <w:pPr>
        <w:pStyle w:val="Style126"/>
        <w:keepNext w:val="0"/>
        <w:keepLines w:val="0"/>
        <w:framePr w:w="3485" w:h="3821" w:hRule="exact" w:wrap="none" w:vAnchor="page" w:hAnchor="page" w:x="1702" w:y="10777"/>
        <w:widowControl w:val="0"/>
        <w:shd w:val="clear" w:color="auto" w:fill="auto"/>
        <w:bidi w:val="0"/>
        <w:spacing w:before="0" w:after="0" w:line="240" w:lineRule="auto"/>
        <w:ind w:left="2606" w:right="0" w:firstLine="0"/>
        <w:jc w:val="left"/>
      </w:pPr>
      <w:bookmarkStart w:id="80" w:name="bookmark80"/>
      <w:r>
        <w:rPr>
          <w:spacing w:val="0"/>
          <w:w w:val="100"/>
          <w:position w:val="0"/>
        </w:rPr>
        <w:t>Глава 6.</w:t>
      </w:r>
      <w:bookmarkEnd w:id="80"/>
    </w:p>
    <w:p>
      <w:pPr>
        <w:pStyle w:val="Style126"/>
        <w:keepNext w:val="0"/>
        <w:keepLines w:val="0"/>
        <w:framePr w:w="3456" w:h="2045" w:hRule="exact" w:wrap="none" w:vAnchor="page" w:hAnchor="page" w:x="5278" w:y="10935"/>
        <w:widowControl w:val="0"/>
        <w:shd w:val="clear" w:color="auto" w:fill="auto"/>
        <w:bidi w:val="0"/>
        <w:spacing w:before="0" w:line="252" w:lineRule="auto"/>
        <w:ind w:left="0" w:right="0" w:firstLine="0"/>
        <w:jc w:val="left"/>
      </w:pPr>
      <w:r>
        <w:rPr>
          <w:spacing w:val="0"/>
          <w:w w:val="100"/>
          <w:position w:val="0"/>
        </w:rPr>
        <w:t>Основные сведения о токарных станках</w:t>
      </w:r>
    </w:p>
    <w:p>
      <w:pPr>
        <w:pStyle w:val="Style126"/>
        <w:keepNext w:val="0"/>
        <w:keepLines w:val="0"/>
        <w:framePr w:w="3456" w:h="2045" w:hRule="exact" w:wrap="none" w:vAnchor="page" w:hAnchor="page" w:x="5278" w:y="10935"/>
        <w:widowControl w:val="0"/>
        <w:shd w:val="clear" w:color="auto" w:fill="auto"/>
        <w:bidi w:val="0"/>
        <w:spacing w:before="0" w:line="252" w:lineRule="auto"/>
        <w:ind w:left="0" w:right="0" w:firstLine="0"/>
        <w:jc w:val="left"/>
      </w:pPr>
      <w:r>
        <w:rPr>
          <w:spacing w:val="0"/>
          <w:w w:val="100"/>
          <w:position w:val="0"/>
        </w:rPr>
        <w:t>Токарные станки с ручным управлением</w:t>
      </w:r>
    </w:p>
    <w:p>
      <w:pPr>
        <w:pStyle w:val="Style126"/>
        <w:keepNext w:val="0"/>
        <w:keepLines w:val="0"/>
        <w:framePr w:w="3456" w:h="2045" w:hRule="exact" w:wrap="none" w:vAnchor="page" w:hAnchor="page" w:x="5278" w:y="10935"/>
        <w:widowControl w:val="0"/>
        <w:shd w:val="clear" w:color="auto" w:fill="auto"/>
        <w:bidi w:val="0"/>
        <w:spacing w:before="0" w:line="252" w:lineRule="auto"/>
        <w:ind w:left="0" w:right="0" w:firstLine="0"/>
        <w:jc w:val="left"/>
      </w:pPr>
      <w:r>
        <w:rPr>
          <w:spacing w:val="0"/>
          <w:w w:val="100"/>
          <w:position w:val="0"/>
        </w:rPr>
        <w:t>Токарные станки с числовым программным управлением</w:t>
      </w:r>
    </w:p>
    <w:p>
      <w:pPr>
        <w:pStyle w:val="Style126"/>
        <w:keepNext w:val="0"/>
        <w:keepLines w:val="0"/>
        <w:framePr w:w="3456" w:h="2045" w:hRule="exact" w:wrap="none" w:vAnchor="page" w:hAnchor="page" w:x="5278" w:y="10935"/>
        <w:widowControl w:val="0"/>
        <w:shd w:val="clear" w:color="auto" w:fill="auto"/>
        <w:bidi w:val="0"/>
        <w:spacing w:before="0" w:after="0" w:line="252" w:lineRule="auto"/>
        <w:ind w:left="0" w:right="0" w:firstLine="0"/>
        <w:jc w:val="left"/>
      </w:pPr>
      <w:r>
        <w:rPr>
          <w:spacing w:val="0"/>
          <w:w w:val="100"/>
          <w:position w:val="0"/>
        </w:rPr>
        <w:t>Наладка токарных станков</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1744345</wp:posOffset>
                </wp:positionH>
                <wp:positionV relativeFrom="page">
                  <wp:posOffset>5089525</wp:posOffset>
                </wp:positionV>
                <wp:extent cx="4072255" cy="0"/>
                <wp:wrapNone/>
                <wp:docPr id="62" name="Shape 62"/>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7.34999999999999pt;margin-top:400.75pt;width:320.65000000000003pt;height:0;z-index:-251658240;mso-position-horizontal-relative:page;mso-position-vertical-relative:page">
                <v:stroke weight="2.1499999999999999pt"/>
              </v:shape>
            </w:pict>
          </mc:Fallback>
        </mc:AlternateContent>
      </w:r>
    </w:p>
    <w:p>
      <w:pPr>
        <w:pStyle w:val="Style2"/>
        <w:keepNext w:val="0"/>
        <w:keepLines w:val="0"/>
        <w:framePr w:wrap="none" w:vAnchor="page" w:hAnchor="page" w:x="2729" w:y="3375"/>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81" w:name="bookmark81"/>
      <w:r>
        <w:rPr>
          <w:rFonts w:ascii="Arial" w:eastAsia="Arial" w:hAnsi="Arial" w:cs="Arial"/>
          <w:b/>
          <w:bCs/>
          <w:smallCaps/>
          <w:color w:val="FFFFFF"/>
          <w:spacing w:val="0"/>
          <w:w w:val="100"/>
          <w:position w:val="0"/>
          <w:sz w:val="28"/>
          <w:szCs w:val="28"/>
        </w:rPr>
        <w:t>Г</w:t>
      </w:r>
      <w:bookmarkEnd w:id="81"/>
      <w:r>
        <w:rPr>
          <w:rFonts w:ascii="Arial" w:eastAsia="Arial" w:hAnsi="Arial" w:cs="Arial"/>
          <w:b/>
          <w:bCs/>
          <w:smallCaps/>
          <w:color w:val="FFFFFF"/>
          <w:spacing w:val="0"/>
          <w:w w:val="100"/>
          <w:position w:val="0"/>
          <w:sz w:val="26"/>
          <w:szCs w:val="26"/>
        </w:rPr>
        <w:t>лава</w:t>
      </w:r>
      <w:r>
        <w:rPr>
          <w:rFonts w:ascii="Arial" w:eastAsia="Arial" w:hAnsi="Arial" w:cs="Arial"/>
          <w:b/>
          <w:bCs/>
          <w:color w:val="FFFFFF"/>
          <w:spacing w:val="0"/>
          <w:w w:val="100"/>
          <w:position w:val="0"/>
          <w:sz w:val="28"/>
          <w:szCs w:val="28"/>
        </w:rPr>
        <w:t xml:space="preserve"> 3</w:t>
      </w:r>
    </w:p>
    <w:p>
      <w:pPr>
        <w:pStyle w:val="Style86"/>
        <w:keepNext w:val="0"/>
        <w:keepLines w:val="0"/>
        <w:framePr w:w="6451" w:h="715" w:hRule="exact" w:wrap="none" w:vAnchor="page" w:hAnchor="page" w:x="2729" w:y="3936"/>
        <w:widowControl w:val="0"/>
        <w:shd w:val="clear" w:color="auto" w:fill="auto"/>
        <w:bidi w:val="0"/>
        <w:spacing w:before="0" w:after="0"/>
        <w:ind w:right="0" w:firstLine="0"/>
        <w:jc w:val="left"/>
      </w:pPr>
      <w:bookmarkStart w:id="82" w:name="bookmark82"/>
      <w:bookmarkStart w:id="83" w:name="bookmark83"/>
      <w:bookmarkStart w:id="84" w:name="bookmark84"/>
      <w:r>
        <w:rPr>
          <w:spacing w:val="0"/>
          <w:w w:val="100"/>
          <w:position w:val="0"/>
        </w:rPr>
        <w:t>ОСНОВНЫЕ СВЕДЕНИЯ О ТОКАРНЫХ СТАНКАХ</w:t>
      </w:r>
      <w:bookmarkEnd w:id="82"/>
      <w:bookmarkEnd w:id="83"/>
      <w:bookmarkEnd w:id="84"/>
    </w:p>
    <w:p>
      <w:pPr>
        <w:pStyle w:val="Style126"/>
        <w:keepNext w:val="0"/>
        <w:keepLines w:val="0"/>
        <w:framePr w:w="859" w:h="307" w:hRule="exact" w:wrap="none" w:vAnchor="page" w:hAnchor="page" w:x="2748" w:y="551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3.1.</w:t>
      </w:r>
    </w:p>
    <w:p>
      <w:pPr>
        <w:pStyle w:val="Style44"/>
        <w:keepNext w:val="0"/>
        <w:keepLines w:val="0"/>
        <w:framePr w:wrap="none" w:vAnchor="page" w:hAnchor="page" w:x="2729" w:y="5511"/>
        <w:widowControl w:val="0"/>
        <w:pBdr>
          <w:bottom w:val="single" w:sz="4" w:space="0" w:color="auto"/>
        </w:pBdr>
        <w:shd w:val="clear" w:color="auto" w:fill="auto"/>
        <w:bidi w:val="0"/>
        <w:spacing w:before="0" w:after="0" w:line="240" w:lineRule="auto"/>
        <w:ind w:left="974" w:right="0" w:firstLine="0"/>
        <w:jc w:val="left"/>
      </w:pPr>
      <w:bookmarkStart w:id="85" w:name="bookmark85"/>
      <w:bookmarkStart w:id="86" w:name="bookmark86"/>
      <w:bookmarkStart w:id="87" w:name="bookmark87"/>
      <w:r>
        <w:rPr>
          <w:spacing w:val="0"/>
          <w:w w:val="100"/>
          <w:position w:val="0"/>
        </w:rPr>
        <w:t>НАЗНАЧЕНИЕ И КЛАССИФИКАЦИЯ</w:t>
      </w:r>
      <w:bookmarkEnd w:id="85"/>
      <w:bookmarkEnd w:id="86"/>
      <w:bookmarkEnd w:id="87"/>
    </w:p>
    <w:p>
      <w:pPr>
        <w:pStyle w:val="Style18"/>
        <w:keepNext w:val="0"/>
        <w:keepLines w:val="0"/>
        <w:framePr w:w="6451" w:h="1493" w:hRule="exact" w:wrap="none" w:vAnchor="page" w:hAnchor="page" w:x="2729" w:y="6163"/>
        <w:widowControl w:val="0"/>
        <w:shd w:val="clear" w:color="auto" w:fill="auto"/>
        <w:bidi w:val="0"/>
        <w:spacing w:before="0" w:after="0" w:line="233" w:lineRule="auto"/>
        <w:ind w:left="0" w:right="0"/>
        <w:jc w:val="both"/>
      </w:pPr>
      <w:r>
        <w:rPr>
          <w:spacing w:val="0"/>
          <w:w w:val="100"/>
          <w:position w:val="0"/>
        </w:rPr>
        <w:t>Значительную долю станочного парка составляют станки то</w:t>
        <w:softHyphen/>
        <w:t>карной группы, включающей в себя девять типов станков (см. табл. 1.1), различающихся по назначению, компоновке, степени автоматизации и другим признакам. К станкам токарной группы относятся токарно-винторезные, токарно-револьверные, лобото- карные, токарно-карусельные станки (рис. 3.1), токарные автома</w:t>
        <w:softHyphen/>
      </w:r>
    </w:p>
    <w:p>
      <w:pPr>
        <w:framePr w:wrap="none" w:vAnchor="page" w:hAnchor="page" w:x="3665" w:y="8227"/>
        <w:widowControl w:val="0"/>
        <w:rPr>
          <w:sz w:val="2"/>
          <w:szCs w:val="2"/>
        </w:rPr>
      </w:pPr>
      <w:r>
        <w:drawing>
          <wp:inline>
            <wp:extent cx="2901950" cy="2840990"/>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7"/>
                    <a:stretch/>
                  </pic:blipFill>
                  <pic:spPr>
                    <a:xfrm>
                      <a:ext cx="2901950" cy="2840990"/>
                    </a:xfrm>
                    <a:prstGeom prst="rect"/>
                  </pic:spPr>
                </pic:pic>
              </a:graphicData>
            </a:graphic>
          </wp:inline>
        </w:drawing>
      </w:r>
    </w:p>
    <w:p>
      <w:pPr>
        <w:pStyle w:val="Style67"/>
        <w:keepNext w:val="0"/>
        <w:keepLines w:val="0"/>
        <w:framePr w:w="6456" w:h="211" w:hRule="exact" w:wrap="none" w:vAnchor="page" w:hAnchor="page" w:x="2729" w:y="12845"/>
        <w:widowControl w:val="0"/>
        <w:shd w:val="clear" w:color="auto" w:fill="auto"/>
        <w:bidi w:val="0"/>
        <w:spacing w:before="0" w:after="0" w:line="223" w:lineRule="auto"/>
        <w:ind w:left="0" w:right="0" w:firstLine="0"/>
        <w:jc w:val="left"/>
      </w:pPr>
      <w:r>
        <w:rPr>
          <w:spacing w:val="0"/>
          <w:w w:val="100"/>
          <w:position w:val="0"/>
        </w:rPr>
        <w:t>Рис. 3.1. Токарные станки:</w:t>
      </w:r>
    </w:p>
    <w:p>
      <w:pPr>
        <w:pStyle w:val="Style67"/>
        <w:keepNext w:val="0"/>
        <w:keepLines w:val="0"/>
        <w:framePr w:w="6456" w:h="350" w:hRule="exact" w:wrap="none" w:vAnchor="page" w:hAnchor="page" w:x="2729" w:y="13152"/>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а</w:t>
      </w:r>
      <w:r>
        <w:rPr>
          <w:spacing w:val="0"/>
          <w:w w:val="100"/>
          <w:position w:val="0"/>
          <w:sz w:val="17"/>
          <w:szCs w:val="17"/>
        </w:rPr>
        <w:t xml:space="preserve"> — токарно-винторезный; </w:t>
      </w:r>
      <w:r>
        <w:rPr>
          <w:i/>
          <w:iCs/>
          <w:spacing w:val="0"/>
          <w:w w:val="100"/>
          <w:position w:val="0"/>
          <w:sz w:val="17"/>
          <w:szCs w:val="17"/>
        </w:rPr>
        <w:t>б</w:t>
      </w:r>
      <w:r>
        <w:rPr>
          <w:spacing w:val="0"/>
          <w:w w:val="100"/>
          <w:position w:val="0"/>
          <w:sz w:val="17"/>
          <w:szCs w:val="17"/>
        </w:rPr>
        <w:t xml:space="preserve"> — токарно-револьверный; </w:t>
      </w:r>
      <w:r>
        <w:rPr>
          <w:i/>
          <w:iCs/>
          <w:spacing w:val="0"/>
          <w:w w:val="100"/>
          <w:position w:val="0"/>
          <w:sz w:val="17"/>
          <w:szCs w:val="17"/>
        </w:rPr>
        <w:t>в</w:t>
      </w:r>
      <w:r>
        <w:rPr>
          <w:spacing w:val="0"/>
          <w:w w:val="100"/>
          <w:position w:val="0"/>
          <w:sz w:val="17"/>
          <w:szCs w:val="17"/>
        </w:rPr>
        <w:t xml:space="preserve"> — лоботокарный; </w:t>
      </w:r>
      <w:r>
        <w:rPr>
          <w:i/>
          <w:iCs/>
          <w:spacing w:val="0"/>
          <w:w w:val="100"/>
          <w:position w:val="0"/>
          <w:sz w:val="17"/>
          <w:szCs w:val="17"/>
        </w:rPr>
        <w:t>г</w:t>
      </w:r>
      <w:r>
        <w:rPr>
          <w:spacing w:val="0"/>
          <w:w w:val="100"/>
          <w:position w:val="0"/>
          <w:sz w:val="17"/>
          <w:szCs w:val="17"/>
        </w:rPr>
        <w:t xml:space="preserve"> — то</w:t>
        <w:softHyphen/>
        <w:t>карно-карусельный</w:t>
      </w:r>
    </w:p>
    <w:p>
      <w:pPr>
        <w:pStyle w:val="Style35"/>
        <w:keepNext w:val="0"/>
        <w:keepLines w:val="0"/>
        <w:framePr w:w="6456" w:h="278" w:hRule="exact" w:wrap="none" w:vAnchor="page" w:hAnchor="page" w:x="2729" w:y="13709"/>
        <w:widowControl w:val="0"/>
        <w:shd w:val="clear" w:color="auto" w:fill="auto"/>
        <w:bidi w:val="0"/>
        <w:spacing w:before="0" w:after="0" w:line="240" w:lineRule="auto"/>
        <w:ind w:left="0" w:right="0" w:firstLine="0"/>
        <w:jc w:val="right"/>
      </w:pPr>
      <w:r>
        <w:rPr>
          <w:spacing w:val="0"/>
          <w:w w:val="100"/>
          <w:position w:val="0"/>
        </w:rPr>
        <w:t>55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5630" w:hRule="exact" w:wrap="none" w:vAnchor="page" w:hAnchor="page" w:x="2724" w:y="3166"/>
        <w:widowControl w:val="0"/>
        <w:shd w:val="clear" w:color="auto" w:fill="auto"/>
        <w:bidi w:val="0"/>
        <w:spacing w:before="0" w:after="0" w:line="230" w:lineRule="auto"/>
        <w:ind w:left="0" w:right="0" w:firstLine="0"/>
        <w:jc w:val="both"/>
      </w:pPr>
      <w:r>
        <w:rPr>
          <w:spacing w:val="0"/>
          <w:w w:val="100"/>
          <w:position w:val="0"/>
        </w:rPr>
        <w:t>ты и полуавтоматы, токарные станки с программным управле</w:t>
        <w:softHyphen/>
        <w:t>нием.</w:t>
      </w:r>
    </w:p>
    <w:p>
      <w:pPr>
        <w:pStyle w:val="Style18"/>
        <w:keepNext w:val="0"/>
        <w:keepLines w:val="0"/>
        <w:framePr w:w="6461" w:h="5630" w:hRule="exact" w:wrap="none" w:vAnchor="page" w:hAnchor="page" w:x="2724" w:y="3166"/>
        <w:widowControl w:val="0"/>
        <w:shd w:val="clear" w:color="auto" w:fill="auto"/>
        <w:bidi w:val="0"/>
        <w:spacing w:before="0" w:after="0" w:line="230" w:lineRule="auto"/>
        <w:ind w:left="0" w:right="0"/>
        <w:jc w:val="both"/>
      </w:pPr>
      <w:r>
        <w:rPr>
          <w:spacing w:val="0"/>
          <w:w w:val="100"/>
          <w:position w:val="0"/>
        </w:rPr>
        <w:t>Токарные станки предназначены главным образом для обра</w:t>
        <w:softHyphen/>
        <w:t>ботки наружных и внутренних цилиндрических, конических и фасонных поверхностей, нарезания резьбы и обработки торце</w:t>
        <w:softHyphen/>
        <w:t>вых поверхностей деталей типа тел вращения с помощью разно</w:t>
        <w:softHyphen/>
        <w:t>образных резцов, сверл, зенкеров, разверток, метчиков и плашек.</w:t>
      </w:r>
    </w:p>
    <w:p>
      <w:pPr>
        <w:pStyle w:val="Style18"/>
        <w:keepNext w:val="0"/>
        <w:keepLines w:val="0"/>
        <w:framePr w:w="6461" w:h="5630" w:hRule="exact" w:wrap="none" w:vAnchor="page" w:hAnchor="page" w:x="2724" w:y="3166"/>
        <w:widowControl w:val="0"/>
        <w:shd w:val="clear" w:color="auto" w:fill="auto"/>
        <w:bidi w:val="0"/>
        <w:spacing w:before="0" w:after="0" w:line="230" w:lineRule="auto"/>
        <w:ind w:left="0" w:right="0"/>
        <w:jc w:val="both"/>
      </w:pPr>
      <w:r>
        <w:rPr>
          <w:spacing w:val="0"/>
          <w:w w:val="100"/>
          <w:position w:val="0"/>
        </w:rPr>
        <w:t>Применение специальных дополнительных устройств (для шлифования, фрезерования, сверления радиальных отверстий) значительно расширяет технологические возможности станков этой группы.</w:t>
      </w:r>
    </w:p>
    <w:p>
      <w:pPr>
        <w:pStyle w:val="Style18"/>
        <w:keepNext w:val="0"/>
        <w:keepLines w:val="0"/>
        <w:framePr w:w="6461" w:h="5630" w:hRule="exact" w:wrap="none" w:vAnchor="page" w:hAnchor="page" w:x="2724" w:y="3166"/>
        <w:widowControl w:val="0"/>
        <w:shd w:val="clear" w:color="auto" w:fill="auto"/>
        <w:bidi w:val="0"/>
        <w:spacing w:before="0" w:after="0" w:line="230" w:lineRule="auto"/>
        <w:ind w:left="0" w:right="0"/>
        <w:jc w:val="both"/>
      </w:pPr>
      <w:r>
        <w:rPr>
          <w:spacing w:val="0"/>
          <w:w w:val="100"/>
          <w:position w:val="0"/>
        </w:rPr>
        <w:t>В зависимости от расположения шпинделя, несущего приспо</w:t>
        <w:softHyphen/>
        <w:t>собление для установки и закрепления заготовки, токарные стан</w:t>
        <w:softHyphen/>
        <w:t>ки могут иметь горизонтальную или вертикальную компоновку.</w:t>
      </w:r>
    </w:p>
    <w:p>
      <w:pPr>
        <w:pStyle w:val="Style18"/>
        <w:keepNext w:val="0"/>
        <w:keepLines w:val="0"/>
        <w:framePr w:w="6461" w:h="5630" w:hRule="exact" w:wrap="none" w:vAnchor="page" w:hAnchor="page" w:x="2724" w:y="3166"/>
        <w:widowControl w:val="0"/>
        <w:shd w:val="clear" w:color="auto" w:fill="auto"/>
        <w:bidi w:val="0"/>
        <w:spacing w:before="0" w:after="0" w:line="230" w:lineRule="auto"/>
        <w:ind w:left="0" w:right="0"/>
        <w:jc w:val="both"/>
      </w:pPr>
      <w:r>
        <w:rPr>
          <w:spacing w:val="0"/>
          <w:w w:val="100"/>
          <w:position w:val="0"/>
        </w:rPr>
        <w:t>Основными являются следующие параметры токарных стан</w:t>
        <w:softHyphen/>
        <w:t>ков: для токарно-винторезных — наибольший диаметр заготовки, обрабатываемой над станиной, и наибольшее расстояние между центрами станка, важным параметром является также наиболь</w:t>
        <w:softHyphen/>
        <w:t>ший диаметр заготовки, обрабатываемой над поперечными салаз</w:t>
        <w:softHyphen/>
        <w:t>ками суппорта; для токарно-револьверных — наибольшие разме</w:t>
        <w:softHyphen/>
        <w:t>ры обрабатываемой заготовки (диаметр и длина); для токарно</w:t>
        <w:softHyphen/>
        <w:t>карусельных — наибольший диаметр обрабатываемой заготовки и т. д.</w:t>
      </w:r>
    </w:p>
    <w:p>
      <w:pPr>
        <w:pStyle w:val="Style126"/>
        <w:keepNext w:val="0"/>
        <w:keepLines w:val="0"/>
        <w:framePr w:w="864" w:h="307" w:hRule="exact" w:wrap="none" w:vAnchor="page" w:hAnchor="page" w:x="2744" w:y="930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3.2.</w:t>
      </w:r>
    </w:p>
    <w:p>
      <w:pPr>
        <w:pStyle w:val="Style44"/>
        <w:keepNext w:val="0"/>
        <w:keepLines w:val="0"/>
        <w:framePr w:w="6461" w:h="624" w:hRule="exact" w:wrap="none" w:vAnchor="page" w:hAnchor="page" w:x="2724" w:y="9300"/>
        <w:widowControl w:val="0"/>
        <w:pBdr>
          <w:bottom w:val="single" w:sz="4" w:space="0" w:color="auto"/>
        </w:pBdr>
        <w:shd w:val="clear" w:color="auto" w:fill="auto"/>
        <w:bidi w:val="0"/>
        <w:spacing w:before="0" w:after="0"/>
        <w:ind w:left="960" w:right="0" w:firstLine="0"/>
        <w:jc w:val="left"/>
      </w:pPr>
      <w:bookmarkStart w:id="88" w:name="bookmark88"/>
      <w:bookmarkStart w:id="89" w:name="bookmark89"/>
      <w:bookmarkStart w:id="90" w:name="bookmark90"/>
      <w:r>
        <w:rPr>
          <w:spacing w:val="0"/>
          <w:w w:val="100"/>
          <w:position w:val="0"/>
        </w:rPr>
        <w:t>ТЕХНИЧЕСКИЕ ХАРАКТЕРИСТИКИ</w:t>
        <w:br/>
        <w:t>ТОКАРНЫХ СТАНКОВ</w:t>
      </w:r>
      <w:bookmarkEnd w:id="88"/>
      <w:bookmarkEnd w:id="89"/>
      <w:bookmarkEnd w:id="90"/>
    </w:p>
    <w:p>
      <w:pPr>
        <w:pStyle w:val="Style18"/>
        <w:keepNext w:val="0"/>
        <w:keepLines w:val="0"/>
        <w:framePr w:w="6461" w:h="3168" w:hRule="exact" w:wrap="none" w:vAnchor="page" w:hAnchor="page" w:x="2724" w:y="10241"/>
        <w:widowControl w:val="0"/>
        <w:shd w:val="clear" w:color="auto" w:fill="auto"/>
        <w:bidi w:val="0"/>
        <w:spacing w:before="0" w:after="0" w:line="233" w:lineRule="auto"/>
        <w:ind w:left="0" w:right="0"/>
        <w:jc w:val="both"/>
      </w:pPr>
      <w:r>
        <w:rPr>
          <w:spacing w:val="0"/>
          <w:w w:val="100"/>
          <w:position w:val="0"/>
        </w:rPr>
        <w:t>В табл. 3.1 представлены основные технические характеристи</w:t>
        <w:softHyphen/>
        <w:t>ки токарно-револьверных станков с ручным управлением и ЧПУ; в табл. 3.2 — технические характеристики токарно-карусельных станков с ручным управлением и ЧПУ; в табл. 3.3 — технические характеристики токарно-затыловочных станков; в табл. 3.4 — тех</w:t>
        <w:softHyphen/>
        <w:t>нические характеристики токарных и токарно-винторезных стан</w:t>
        <w:softHyphen/>
        <w:t>ков с ручным управлением, а также токарных станков с ЧПУ: мощность двигателей главного движения, диапазон частот враще</w:t>
        <w:softHyphen/>
        <w:t>ния шпинделя главного движения, скорость движения подачи (или подача на оборот шпинделя), габаритные размеры (диаметр и длина) заготовки. По представленным в таблицах данным мож</w:t>
        <w:softHyphen/>
        <w:t>но сделать предварительный выбор модели станка для конкретной обрабатываемой детали.</w:t>
      </w:r>
    </w:p>
    <w:p>
      <w:pPr>
        <w:pStyle w:val="Style35"/>
        <w:keepNext w:val="0"/>
        <w:keepLines w:val="0"/>
        <w:framePr w:w="6461" w:h="283" w:hRule="exact" w:wrap="none" w:vAnchor="page" w:hAnchor="page" w:x="2724" w:y="13639"/>
        <w:widowControl w:val="0"/>
        <w:shd w:val="clear" w:color="auto" w:fill="auto"/>
        <w:bidi w:val="0"/>
        <w:spacing w:before="0" w:after="0" w:line="240" w:lineRule="auto"/>
        <w:ind w:left="0" w:right="0" w:firstLine="0"/>
        <w:jc w:val="left"/>
      </w:pPr>
      <w:r>
        <w:rPr>
          <w:spacing w:val="0"/>
          <w:w w:val="100"/>
          <w:position w:val="0"/>
        </w:rPr>
        <w:t>56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504" w:y="307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3.1. Основные технические характеристики токарно-револьверных станков с ручны управлением и ЧПУ</w:t>
      </w:r>
    </w:p>
    <w:tbl>
      <w:tblPr>
        <w:tblOverlap w:val="never"/>
        <w:jc w:val="left"/>
        <w:tblLayout w:type="fixed"/>
      </w:tblPr>
      <w:tblGrid>
        <w:gridCol w:w="1138"/>
        <w:gridCol w:w="960"/>
        <w:gridCol w:w="965"/>
        <w:gridCol w:w="1229"/>
        <w:gridCol w:w="1133"/>
        <w:gridCol w:w="1085"/>
        <w:gridCol w:w="1358"/>
        <w:gridCol w:w="1507"/>
        <w:gridCol w:w="850"/>
      </w:tblGrid>
      <w:tr>
        <w:trPr>
          <w:trHeight w:val="691" w:hRule="exact"/>
        </w:trPr>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w:t>
              <w:softHyphen/>
              <w:t>щения шпин</w:t>
              <w:softHyphen/>
              <w:t>деля, мин</w:t>
            </w:r>
            <w:r>
              <w:rPr>
                <w:rFonts w:ascii="Arial" w:eastAsia="Arial" w:hAnsi="Arial" w:cs="Arial"/>
                <w:spacing w:val="0"/>
                <w:w w:val="100"/>
                <w:position w:val="0"/>
                <w:sz w:val="11"/>
                <w:szCs w:val="11"/>
                <w:vertAlign w:val="superscript"/>
              </w:rPr>
              <w:t>-</w:t>
            </w:r>
            <w:r>
              <w:rPr>
                <w:spacing w:val="0"/>
                <w:w w:val="100"/>
                <w:position w:val="0"/>
                <w:sz w:val="17"/>
                <w:szCs w:val="17"/>
                <w:vertAlign w:val="superscript"/>
              </w:rPr>
              <w:t>1</w:t>
            </w:r>
          </w:p>
        </w:tc>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станка, т</w:t>
            </w:r>
          </w:p>
        </w:tc>
      </w:tr>
      <w:tr>
        <w:trPr>
          <w:trHeight w:val="298" w:hRule="exact"/>
        </w:trPr>
        <w:tc>
          <w:tcPr>
            <w:vMerge/>
            <w:tcBorders>
              <w:left w:val="single" w:sz="4"/>
            </w:tcBorders>
            <w:shd w:val="clear" w:color="auto" w:fill="FFFFFF"/>
            <w:vAlign w:val="center"/>
          </w:tcPr>
          <w:p>
            <w:pPr>
              <w:framePr w:w="10224" w:h="6072" w:wrap="none" w:vAnchor="page" w:hAnchor="page" w:x="3441" w:y="3353"/>
            </w:pPr>
          </w:p>
        </w:tc>
        <w:tc>
          <w:tcPr>
            <w:tcBorders>
              <w:top w:val="single" w:sz="4"/>
              <w:left w:val="single" w:sz="4"/>
            </w:tcBorders>
            <w:shd w:val="clear" w:color="auto" w:fill="FFFFFF"/>
            <w:vAlign w:val="bottom"/>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bottom"/>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24" w:h="6072" w:wrap="none" w:vAnchor="page" w:hAnchor="page" w:x="3441" w:y="3353"/>
            </w:pPr>
          </w:p>
        </w:tc>
        <w:tc>
          <w:tcPr>
            <w:vMerge/>
            <w:tcBorders>
              <w:left w:val="single" w:sz="4"/>
            </w:tcBorders>
            <w:shd w:val="clear" w:color="auto" w:fill="FFFFFF"/>
            <w:vAlign w:val="center"/>
          </w:tcPr>
          <w:p>
            <w:pPr>
              <w:framePr w:w="10224" w:h="6072" w:wrap="none" w:vAnchor="page" w:hAnchor="page" w:x="3441" w:y="3353"/>
            </w:pPr>
          </w:p>
        </w:tc>
        <w:tc>
          <w:tcPr>
            <w:vMerge/>
            <w:tcBorders>
              <w:left w:val="single" w:sz="4"/>
            </w:tcBorders>
            <w:shd w:val="clear" w:color="auto" w:fill="FFFFFF"/>
            <w:vAlign w:val="center"/>
          </w:tcPr>
          <w:p>
            <w:pPr>
              <w:framePr w:w="10224" w:h="6072" w:wrap="none" w:vAnchor="page" w:hAnchor="page" w:x="3441" w:y="3353"/>
            </w:pPr>
          </w:p>
        </w:tc>
        <w:tc>
          <w:tcPr>
            <w:vMerge/>
            <w:tcBorders>
              <w:left w:val="single" w:sz="4"/>
            </w:tcBorders>
            <w:shd w:val="clear" w:color="auto" w:fill="FFFFFF"/>
            <w:vAlign w:val="center"/>
          </w:tcPr>
          <w:p>
            <w:pPr>
              <w:framePr w:w="10224" w:h="6072" w:wrap="none" w:vAnchor="page" w:hAnchor="page" w:x="3441" w:y="3353"/>
            </w:pPr>
          </w:p>
        </w:tc>
        <w:tc>
          <w:tcPr>
            <w:vMerge/>
            <w:tcBorders>
              <w:left w:val="single" w:sz="4"/>
            </w:tcBorders>
            <w:shd w:val="clear" w:color="auto" w:fill="FFFFFF"/>
            <w:vAlign w:val="center"/>
          </w:tcPr>
          <w:p>
            <w:pPr>
              <w:framePr w:w="10224" w:h="6072" w:wrap="none" w:vAnchor="page" w:hAnchor="page" w:x="3441" w:y="3353"/>
            </w:pPr>
          </w:p>
        </w:tc>
        <w:tc>
          <w:tcPr>
            <w:vMerge/>
            <w:tcBorders>
              <w:left w:val="single" w:sz="4"/>
              <w:right w:val="single" w:sz="4"/>
            </w:tcBorders>
            <w:shd w:val="clear" w:color="auto" w:fill="FFFFFF"/>
            <w:vAlign w:val="center"/>
          </w:tcPr>
          <w:p>
            <w:pPr>
              <w:framePr w:w="10224" w:h="6072" w:wrap="none" w:vAnchor="page" w:hAnchor="page" w:x="3441" w:y="3353"/>
            </w:pP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1Е316П</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0,04.0,40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2,75 </w:t>
            </w:r>
            <w:r>
              <w:rPr>
                <w:rFonts w:ascii="Arial" w:eastAsia="Arial" w:hAnsi="Arial" w:cs="Arial"/>
                <w:spacing w:val="0"/>
                <w:w w:val="100"/>
                <w:position w:val="0"/>
                <w:sz w:val="16"/>
                <w:szCs w:val="16"/>
              </w:rPr>
              <w:t xml:space="preserve">х </w:t>
            </w:r>
            <w:r>
              <w:rPr>
                <w:spacing w:val="0"/>
                <w:w w:val="100"/>
                <w:position w:val="0"/>
                <w:sz w:val="19"/>
                <w:szCs w:val="19"/>
              </w:rPr>
              <w:t xml:space="preserve">0,92 </w:t>
            </w:r>
            <w:r>
              <w:rPr>
                <w:rFonts w:ascii="Arial" w:eastAsia="Arial" w:hAnsi="Arial" w:cs="Arial"/>
                <w:spacing w:val="0"/>
                <w:w w:val="100"/>
                <w:position w:val="0"/>
                <w:sz w:val="16"/>
                <w:szCs w:val="16"/>
              </w:rPr>
              <w:t xml:space="preserve">х </w:t>
            </w:r>
            <w:r>
              <w:rPr>
                <w:spacing w:val="0"/>
                <w:w w:val="100"/>
                <w:position w:val="0"/>
                <w:sz w:val="19"/>
                <w:szCs w:val="19"/>
              </w:rPr>
              <w:t>1,25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1,9</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1Е316</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0,04.0,40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2,75 </w:t>
            </w:r>
            <w:r>
              <w:rPr>
                <w:rFonts w:ascii="Arial" w:eastAsia="Arial" w:hAnsi="Arial" w:cs="Arial"/>
                <w:spacing w:val="0"/>
                <w:w w:val="100"/>
                <w:position w:val="0"/>
                <w:sz w:val="16"/>
                <w:szCs w:val="16"/>
              </w:rPr>
              <w:t xml:space="preserve">х </w:t>
            </w:r>
            <w:r>
              <w:rPr>
                <w:spacing w:val="0"/>
                <w:w w:val="100"/>
                <w:position w:val="0"/>
                <w:sz w:val="19"/>
                <w:szCs w:val="19"/>
              </w:rPr>
              <w:t xml:space="preserve">0,92 </w:t>
            </w:r>
            <w:r>
              <w:rPr>
                <w:rFonts w:ascii="Arial" w:eastAsia="Arial" w:hAnsi="Arial" w:cs="Arial"/>
                <w:spacing w:val="0"/>
                <w:w w:val="100"/>
                <w:position w:val="0"/>
                <w:sz w:val="16"/>
                <w:szCs w:val="16"/>
              </w:rPr>
              <w:t xml:space="preserve">х </w:t>
            </w:r>
            <w:r>
              <w:rPr>
                <w:spacing w:val="0"/>
                <w:w w:val="100"/>
                <w:position w:val="0"/>
                <w:sz w:val="19"/>
                <w:szCs w:val="19"/>
              </w:rPr>
              <w:t>1,25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1,26</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1Е316ПЦ</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10.1500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3,75 </w:t>
            </w:r>
            <w:r>
              <w:rPr>
                <w:rFonts w:ascii="Arial" w:eastAsia="Arial" w:hAnsi="Arial" w:cs="Arial"/>
                <w:spacing w:val="0"/>
                <w:w w:val="100"/>
                <w:position w:val="0"/>
                <w:sz w:val="16"/>
                <w:szCs w:val="16"/>
              </w:rPr>
              <w:t xml:space="preserve">х </w:t>
            </w:r>
            <w:r>
              <w:rPr>
                <w:spacing w:val="0"/>
                <w:w w:val="100"/>
                <w:position w:val="0"/>
                <w:sz w:val="19"/>
                <w:szCs w:val="19"/>
              </w:rPr>
              <w:t xml:space="preserve">0,92 </w:t>
            </w:r>
            <w:r>
              <w:rPr>
                <w:rFonts w:ascii="Arial" w:eastAsia="Arial" w:hAnsi="Arial" w:cs="Arial"/>
                <w:spacing w:val="0"/>
                <w:w w:val="100"/>
                <w:position w:val="0"/>
                <w:sz w:val="16"/>
                <w:szCs w:val="16"/>
              </w:rPr>
              <w:t xml:space="preserve">х </w:t>
            </w:r>
            <w:r>
              <w:rPr>
                <w:spacing w:val="0"/>
                <w:w w:val="100"/>
                <w:position w:val="0"/>
                <w:sz w:val="19"/>
                <w:szCs w:val="19"/>
              </w:rPr>
              <w:t>1,25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1,46</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1Д316П</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0,04.0,40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1,7/2,2</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3,66 </w:t>
            </w:r>
            <w:r>
              <w:rPr>
                <w:rFonts w:ascii="Arial" w:eastAsia="Arial" w:hAnsi="Arial" w:cs="Arial"/>
                <w:spacing w:val="0"/>
                <w:w w:val="100"/>
                <w:position w:val="0"/>
                <w:sz w:val="16"/>
                <w:szCs w:val="16"/>
              </w:rPr>
              <w:t xml:space="preserve">х </w:t>
            </w:r>
            <w:r>
              <w:rPr>
                <w:spacing w:val="0"/>
                <w:w w:val="100"/>
                <w:position w:val="0"/>
                <w:sz w:val="19"/>
                <w:szCs w:val="19"/>
              </w:rPr>
              <w:t xml:space="preserve">0,94 </w:t>
            </w:r>
            <w:r>
              <w:rPr>
                <w:rFonts w:ascii="Arial" w:eastAsia="Arial" w:hAnsi="Arial" w:cs="Arial"/>
                <w:spacing w:val="0"/>
                <w:w w:val="100"/>
                <w:position w:val="0"/>
                <w:sz w:val="16"/>
                <w:szCs w:val="16"/>
              </w:rPr>
              <w:t xml:space="preserve">х </w:t>
            </w:r>
            <w:r>
              <w:rPr>
                <w:spacing w:val="0"/>
                <w:w w:val="100"/>
                <w:position w:val="0"/>
                <w:sz w:val="19"/>
                <w:szCs w:val="19"/>
              </w:rPr>
              <w:t>1,61</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1,26</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1Н318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0,05.0,30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2,6/3</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2,99 </w:t>
            </w:r>
            <w:r>
              <w:rPr>
                <w:rFonts w:ascii="Arial" w:eastAsia="Arial" w:hAnsi="Arial" w:cs="Arial"/>
                <w:spacing w:val="0"/>
                <w:w w:val="100"/>
                <w:position w:val="0"/>
                <w:sz w:val="16"/>
                <w:szCs w:val="16"/>
              </w:rPr>
              <w:t xml:space="preserve">х </w:t>
            </w:r>
            <w:r>
              <w:rPr>
                <w:spacing w:val="0"/>
                <w:w w:val="100"/>
                <w:position w:val="0"/>
                <w:sz w:val="19"/>
                <w:szCs w:val="19"/>
              </w:rPr>
              <w:t xml:space="preserve">0,83 </w:t>
            </w:r>
            <w:r>
              <w:rPr>
                <w:rFonts w:ascii="Arial" w:eastAsia="Arial" w:hAnsi="Arial" w:cs="Arial"/>
                <w:spacing w:val="0"/>
                <w:w w:val="100"/>
                <w:position w:val="0"/>
                <w:sz w:val="16"/>
                <w:szCs w:val="16"/>
              </w:rPr>
              <w:t xml:space="preserve">х </w:t>
            </w:r>
            <w:r>
              <w:rPr>
                <w:spacing w:val="0"/>
                <w:w w:val="100"/>
                <w:position w:val="0"/>
                <w:sz w:val="19"/>
                <w:szCs w:val="19"/>
              </w:rPr>
              <w:t>1,55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1Н318Р</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2,90 </w:t>
            </w:r>
            <w:r>
              <w:rPr>
                <w:rFonts w:ascii="Arial" w:eastAsia="Arial" w:hAnsi="Arial" w:cs="Arial"/>
                <w:spacing w:val="0"/>
                <w:w w:val="100"/>
                <w:position w:val="0"/>
                <w:sz w:val="16"/>
                <w:szCs w:val="16"/>
              </w:rPr>
              <w:t xml:space="preserve">х </w:t>
            </w:r>
            <w:r>
              <w:rPr>
                <w:spacing w:val="0"/>
                <w:w w:val="100"/>
                <w:position w:val="0"/>
                <w:sz w:val="19"/>
                <w:szCs w:val="19"/>
              </w:rPr>
              <w:t xml:space="preserve">0,83 </w:t>
            </w:r>
            <w:r>
              <w:rPr>
                <w:rFonts w:ascii="Arial" w:eastAsia="Arial" w:hAnsi="Arial" w:cs="Arial"/>
                <w:spacing w:val="0"/>
                <w:w w:val="100"/>
                <w:position w:val="0"/>
                <w:sz w:val="16"/>
                <w:szCs w:val="16"/>
              </w:rPr>
              <w:t xml:space="preserve">х </w:t>
            </w:r>
            <w:r>
              <w:rPr>
                <w:spacing w:val="0"/>
                <w:w w:val="100"/>
                <w:position w:val="0"/>
                <w:sz w:val="19"/>
                <w:szCs w:val="19"/>
              </w:rPr>
              <w:t>1,55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1325Ф3</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90.4000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4,7</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2,40 </w:t>
            </w:r>
            <w:r>
              <w:rPr>
                <w:rFonts w:ascii="Arial" w:eastAsia="Arial" w:hAnsi="Arial" w:cs="Arial"/>
                <w:spacing w:val="0"/>
                <w:w w:val="100"/>
                <w:position w:val="0"/>
                <w:sz w:val="16"/>
                <w:szCs w:val="16"/>
              </w:rPr>
              <w:t xml:space="preserve">х </w:t>
            </w:r>
            <w:r>
              <w:rPr>
                <w:spacing w:val="0"/>
                <w:w w:val="100"/>
                <w:position w:val="0"/>
                <w:sz w:val="19"/>
                <w:szCs w:val="19"/>
              </w:rPr>
              <w:t xml:space="preserve">1,08 </w:t>
            </w:r>
            <w:r>
              <w:rPr>
                <w:rFonts w:ascii="Arial" w:eastAsia="Arial" w:hAnsi="Arial" w:cs="Arial"/>
                <w:spacing w:val="0"/>
                <w:w w:val="100"/>
                <w:position w:val="0"/>
                <w:sz w:val="16"/>
                <w:szCs w:val="16"/>
              </w:rPr>
              <w:t xml:space="preserve">х </w:t>
            </w:r>
            <w:r>
              <w:rPr>
                <w:spacing w:val="0"/>
                <w:w w:val="100"/>
                <w:position w:val="0"/>
                <w:sz w:val="19"/>
                <w:szCs w:val="19"/>
              </w:rPr>
              <w:t>1,81</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1325Ф30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50.5000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2.2500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4,80 </w:t>
            </w:r>
            <w:r>
              <w:rPr>
                <w:rFonts w:ascii="Arial" w:eastAsia="Arial" w:hAnsi="Arial" w:cs="Arial"/>
                <w:spacing w:val="0"/>
                <w:w w:val="100"/>
                <w:position w:val="0"/>
                <w:sz w:val="16"/>
                <w:szCs w:val="16"/>
              </w:rPr>
              <w:t xml:space="preserve">х </w:t>
            </w:r>
            <w:r>
              <w:rPr>
                <w:spacing w:val="0"/>
                <w:w w:val="100"/>
                <w:position w:val="0"/>
                <w:sz w:val="19"/>
                <w:szCs w:val="19"/>
              </w:rPr>
              <w:t xml:space="preserve">1,77 </w:t>
            </w:r>
            <w:r>
              <w:rPr>
                <w:rFonts w:ascii="Arial" w:eastAsia="Arial" w:hAnsi="Arial" w:cs="Arial"/>
                <w:spacing w:val="0"/>
                <w:w w:val="100"/>
                <w:position w:val="0"/>
                <w:sz w:val="16"/>
                <w:szCs w:val="16"/>
              </w:rPr>
              <w:t xml:space="preserve">х </w:t>
            </w:r>
            <w:r>
              <w:rPr>
                <w:spacing w:val="0"/>
                <w:w w:val="100"/>
                <w:position w:val="0"/>
                <w:sz w:val="19"/>
                <w:szCs w:val="19"/>
              </w:rPr>
              <w:t>1,67</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2,7</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1Е325П</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71.3150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2,30 </w:t>
            </w:r>
            <w:r>
              <w:rPr>
                <w:rFonts w:ascii="Arial" w:eastAsia="Arial" w:hAnsi="Arial" w:cs="Arial"/>
                <w:spacing w:val="0"/>
                <w:w w:val="100"/>
                <w:position w:val="0"/>
                <w:sz w:val="16"/>
                <w:szCs w:val="16"/>
              </w:rPr>
              <w:t xml:space="preserve">х </w:t>
            </w:r>
            <w:r>
              <w:rPr>
                <w:spacing w:val="0"/>
                <w:w w:val="100"/>
                <w:position w:val="0"/>
                <w:sz w:val="19"/>
                <w:szCs w:val="19"/>
              </w:rPr>
              <w:t xml:space="preserve">1,14 </w:t>
            </w:r>
            <w:r>
              <w:rPr>
                <w:rFonts w:ascii="Arial" w:eastAsia="Arial" w:hAnsi="Arial" w:cs="Arial"/>
                <w:spacing w:val="0"/>
                <w:w w:val="100"/>
                <w:position w:val="0"/>
                <w:sz w:val="16"/>
                <w:szCs w:val="16"/>
              </w:rPr>
              <w:t xml:space="preserve">х </w:t>
            </w:r>
            <w:r>
              <w:rPr>
                <w:spacing w:val="0"/>
                <w:w w:val="100"/>
                <w:position w:val="0"/>
                <w:sz w:val="19"/>
                <w:szCs w:val="19"/>
              </w:rPr>
              <w:t>1,60</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1,75</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1Е325ПЦ</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80.3 550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3,7/3,7</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2,46 </w:t>
            </w:r>
            <w:r>
              <w:rPr>
                <w:rFonts w:ascii="Arial" w:eastAsia="Arial" w:hAnsi="Arial" w:cs="Arial"/>
                <w:spacing w:val="0"/>
                <w:w w:val="100"/>
                <w:position w:val="0"/>
                <w:sz w:val="16"/>
                <w:szCs w:val="16"/>
              </w:rPr>
              <w:t xml:space="preserve">х </w:t>
            </w:r>
            <w:r>
              <w:rPr>
                <w:spacing w:val="0"/>
                <w:w w:val="100"/>
                <w:position w:val="0"/>
                <w:sz w:val="19"/>
                <w:szCs w:val="19"/>
              </w:rPr>
              <w:t xml:space="preserve">1,38 </w:t>
            </w:r>
            <w:r>
              <w:rPr>
                <w:rFonts w:ascii="Arial" w:eastAsia="Arial" w:hAnsi="Arial" w:cs="Arial"/>
                <w:spacing w:val="0"/>
                <w:w w:val="100"/>
                <w:position w:val="0"/>
                <w:sz w:val="16"/>
                <w:szCs w:val="16"/>
              </w:rPr>
              <w:t xml:space="preserve">х </w:t>
            </w:r>
            <w:r>
              <w:rPr>
                <w:spacing w:val="0"/>
                <w:w w:val="100"/>
                <w:position w:val="0"/>
                <w:sz w:val="19"/>
                <w:szCs w:val="19"/>
              </w:rPr>
              <w:t>1,41</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1,96</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1Н325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80.3 150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0,05.0,30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2,6/3</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3,91 </w:t>
            </w:r>
            <w:r>
              <w:rPr>
                <w:rFonts w:ascii="Arial" w:eastAsia="Arial" w:hAnsi="Arial" w:cs="Arial"/>
                <w:spacing w:val="0"/>
                <w:w w:val="100"/>
                <w:position w:val="0"/>
                <w:sz w:val="16"/>
                <w:szCs w:val="16"/>
              </w:rPr>
              <w:t xml:space="preserve">х </w:t>
            </w:r>
            <w:r>
              <w:rPr>
                <w:spacing w:val="0"/>
                <w:w w:val="100"/>
                <w:position w:val="0"/>
                <w:sz w:val="19"/>
                <w:szCs w:val="19"/>
              </w:rPr>
              <w:t xml:space="preserve">0,92 </w:t>
            </w:r>
            <w:r>
              <w:rPr>
                <w:rFonts w:ascii="Arial" w:eastAsia="Arial" w:hAnsi="Arial" w:cs="Arial"/>
                <w:spacing w:val="0"/>
                <w:w w:val="100"/>
                <w:position w:val="0"/>
                <w:sz w:val="16"/>
                <w:szCs w:val="16"/>
              </w:rPr>
              <w:t xml:space="preserve">х </w:t>
            </w:r>
            <w:r>
              <w:rPr>
                <w:spacing w:val="0"/>
                <w:w w:val="100"/>
                <w:position w:val="0"/>
                <w:sz w:val="19"/>
                <w:szCs w:val="19"/>
              </w:rPr>
              <w:t>1,55</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1Д325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71.3 150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2,46 </w:t>
            </w:r>
            <w:r>
              <w:rPr>
                <w:rFonts w:ascii="Arial" w:eastAsia="Arial" w:hAnsi="Arial" w:cs="Arial"/>
                <w:spacing w:val="0"/>
                <w:w w:val="100"/>
                <w:position w:val="0"/>
                <w:sz w:val="16"/>
                <w:szCs w:val="16"/>
              </w:rPr>
              <w:t xml:space="preserve">х </w:t>
            </w:r>
            <w:r>
              <w:rPr>
                <w:spacing w:val="0"/>
                <w:w w:val="100"/>
                <w:position w:val="0"/>
                <w:sz w:val="19"/>
                <w:szCs w:val="19"/>
              </w:rPr>
              <w:t xml:space="preserve">1,38 </w:t>
            </w:r>
            <w:r>
              <w:rPr>
                <w:rFonts w:ascii="Arial" w:eastAsia="Arial" w:hAnsi="Arial" w:cs="Arial"/>
                <w:spacing w:val="0"/>
                <w:w w:val="100"/>
                <w:position w:val="0"/>
                <w:sz w:val="16"/>
                <w:szCs w:val="16"/>
              </w:rPr>
              <w:t xml:space="preserve">х </w:t>
            </w:r>
            <w:r>
              <w:rPr>
                <w:spacing w:val="0"/>
                <w:w w:val="100"/>
                <w:position w:val="0"/>
                <w:sz w:val="19"/>
                <w:szCs w:val="19"/>
              </w:rPr>
              <w:t>1,41</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1,96</w:t>
            </w:r>
          </w:p>
        </w:tc>
      </w:tr>
      <w:tr>
        <w:trPr>
          <w:trHeight w:val="322"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1Д325П</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80.3 550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2,58 </w:t>
            </w:r>
            <w:r>
              <w:rPr>
                <w:rFonts w:ascii="Arial" w:eastAsia="Arial" w:hAnsi="Arial" w:cs="Arial"/>
                <w:spacing w:val="0"/>
                <w:w w:val="100"/>
                <w:position w:val="0"/>
                <w:sz w:val="16"/>
                <w:szCs w:val="16"/>
              </w:rPr>
              <w:t xml:space="preserve">х </w:t>
            </w:r>
            <w:r>
              <w:rPr>
                <w:spacing w:val="0"/>
                <w:w w:val="100"/>
                <w:position w:val="0"/>
                <w:sz w:val="19"/>
                <w:szCs w:val="19"/>
              </w:rPr>
              <w:t xml:space="preserve">1,30 </w:t>
            </w:r>
            <w:r>
              <w:rPr>
                <w:rFonts w:ascii="Arial" w:eastAsia="Arial" w:hAnsi="Arial" w:cs="Arial"/>
                <w:spacing w:val="0"/>
                <w:w w:val="100"/>
                <w:position w:val="0"/>
                <w:sz w:val="16"/>
                <w:szCs w:val="16"/>
              </w:rPr>
              <w:t xml:space="preserve">х </w:t>
            </w:r>
            <w:r>
              <w:rPr>
                <w:spacing w:val="0"/>
                <w:w w:val="100"/>
                <w:position w:val="0"/>
                <w:sz w:val="19"/>
                <w:szCs w:val="19"/>
              </w:rPr>
              <w:t>1,40</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1,65</w:t>
            </w:r>
          </w:p>
        </w:tc>
      </w:tr>
      <w:tr>
        <w:trPr>
          <w:trHeight w:val="326" w:hRule="exact"/>
        </w:trPr>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1В340Ф30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63.3 150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1.2500</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w:t>
            </w:r>
          </w:p>
        </w:tc>
        <w:tc>
          <w:tcPr>
            <w:tcBorders>
              <w:top w:val="single" w:sz="4"/>
              <w:lef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2,84 </w:t>
            </w:r>
            <w:r>
              <w:rPr>
                <w:rFonts w:ascii="Arial" w:eastAsia="Arial" w:hAnsi="Arial" w:cs="Arial"/>
                <w:spacing w:val="0"/>
                <w:w w:val="100"/>
                <w:position w:val="0"/>
                <w:sz w:val="16"/>
                <w:szCs w:val="16"/>
              </w:rPr>
              <w:t xml:space="preserve">х </w:t>
            </w:r>
            <w:r>
              <w:rPr>
                <w:spacing w:val="0"/>
                <w:w w:val="100"/>
                <w:position w:val="0"/>
                <w:sz w:val="19"/>
                <w:szCs w:val="19"/>
              </w:rPr>
              <w:t xml:space="preserve">1,77 </w:t>
            </w:r>
            <w:r>
              <w:rPr>
                <w:rFonts w:ascii="Arial" w:eastAsia="Arial" w:hAnsi="Arial" w:cs="Arial"/>
                <w:spacing w:val="0"/>
                <w:w w:val="100"/>
                <w:position w:val="0"/>
                <w:sz w:val="16"/>
                <w:szCs w:val="16"/>
              </w:rPr>
              <w:t xml:space="preserve">х </w:t>
            </w:r>
            <w:r>
              <w:rPr>
                <w:spacing w:val="0"/>
                <w:w w:val="100"/>
                <w:position w:val="0"/>
                <w:sz w:val="19"/>
                <w:szCs w:val="19"/>
              </w:rPr>
              <w:t>1,67</w:t>
            </w:r>
          </w:p>
        </w:tc>
        <w:tc>
          <w:tcPr>
            <w:tcBorders>
              <w:top w:val="single" w:sz="4"/>
              <w:left w:val="single" w:sz="4"/>
              <w:right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2,7</w:t>
            </w:r>
          </w:p>
        </w:tc>
      </w:tr>
      <w:tr>
        <w:trPr>
          <w:trHeight w:val="547" w:hRule="exact"/>
        </w:trPr>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1В340ПФЦ</w:t>
            </w:r>
          </w:p>
        </w:tc>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40</w:t>
            </w:r>
          </w:p>
        </w:tc>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45.2000;</w:t>
            </w:r>
          </w:p>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56.2 500</w:t>
            </w:r>
          </w:p>
        </w:tc>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0,35.1,60;</w:t>
            </w:r>
          </w:p>
          <w:p>
            <w:pPr>
              <w:pStyle w:val="Style2"/>
              <w:keepNext w:val="0"/>
              <w:keepLines w:val="0"/>
              <w:framePr w:w="10224" w:h="6072" w:wrap="none" w:vAnchor="page" w:hAnchor="page" w:x="3441" w:y="3353"/>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0,02 ... 0,80</w:t>
            </w:r>
          </w:p>
        </w:tc>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4,2/6,3</w:t>
            </w:r>
          </w:p>
        </w:tc>
        <w:tc>
          <w:tcPr>
            <w:tcBorders>
              <w:top w:val="single" w:sz="4"/>
              <w:left w:val="single" w:sz="4"/>
              <w:bottom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3,00 </w:t>
            </w:r>
            <w:r>
              <w:rPr>
                <w:rFonts w:ascii="Arial" w:eastAsia="Arial" w:hAnsi="Arial" w:cs="Arial"/>
                <w:spacing w:val="0"/>
                <w:w w:val="100"/>
                <w:position w:val="0"/>
                <w:sz w:val="16"/>
                <w:szCs w:val="16"/>
              </w:rPr>
              <w:t xml:space="preserve">х </w:t>
            </w:r>
            <w:r>
              <w:rPr>
                <w:spacing w:val="0"/>
                <w:w w:val="100"/>
                <w:position w:val="0"/>
                <w:sz w:val="19"/>
                <w:szCs w:val="19"/>
              </w:rPr>
              <w:t xml:space="preserve">1,56 </w:t>
            </w:r>
            <w:r>
              <w:rPr>
                <w:rFonts w:ascii="Arial" w:eastAsia="Arial" w:hAnsi="Arial" w:cs="Arial"/>
                <w:spacing w:val="0"/>
                <w:w w:val="100"/>
                <w:position w:val="0"/>
                <w:sz w:val="16"/>
                <w:szCs w:val="16"/>
              </w:rPr>
              <w:t xml:space="preserve">х </w:t>
            </w:r>
            <w:r>
              <w:rPr>
                <w:spacing w:val="0"/>
                <w:w w:val="100"/>
                <w:position w:val="0"/>
                <w:sz w:val="19"/>
                <w:szCs w:val="19"/>
              </w:rPr>
              <w:t>1,60</w:t>
            </w:r>
          </w:p>
        </w:tc>
        <w:tc>
          <w:tcPr>
            <w:tcBorders>
              <w:top w:val="single" w:sz="4"/>
              <w:left w:val="single" w:sz="4"/>
              <w:bottom w:val="single" w:sz="4"/>
              <w:right w:val="single" w:sz="4"/>
            </w:tcBorders>
            <w:shd w:val="clear" w:color="auto" w:fill="FFFFFF"/>
            <w:vAlign w:val="top"/>
          </w:tcPr>
          <w:p>
            <w:pPr>
              <w:pStyle w:val="Style2"/>
              <w:keepNext w:val="0"/>
              <w:keepLines w:val="0"/>
              <w:framePr w:w="10224" w:h="6072" w:wrap="none" w:vAnchor="page" w:hAnchor="page" w:x="3441" w:y="335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r>
    </w:tbl>
    <w:p>
      <w:pPr>
        <w:pStyle w:val="Style35"/>
        <w:keepNext w:val="0"/>
        <w:keepLines w:val="0"/>
        <w:framePr w:w="259" w:h="379" w:hRule="exact" w:wrap="none" w:vAnchor="page" w:hAnchor="page" w:x="3009" w:y="9012"/>
        <w:widowControl w:val="0"/>
        <w:shd w:val="clear" w:color="auto" w:fill="auto"/>
        <w:bidi w:val="0"/>
        <w:spacing w:before="0" w:after="0" w:line="240" w:lineRule="auto"/>
        <w:ind w:left="0" w:right="0" w:firstLine="0"/>
        <w:jc w:val="center"/>
        <w:textDirection w:val="tbRl"/>
      </w:pPr>
      <w:r>
        <w:rPr>
          <w:spacing w:val="0"/>
          <w:w w:val="100"/>
          <w:position w:val="0"/>
        </w:rPr>
        <w:t>57</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84" w:hRule="exact" w:wrap="none" w:vAnchor="page" w:hAnchor="page" w:x="2973" w:y="2509"/>
        <w:widowControl w:val="0"/>
        <w:shd w:val="clear" w:color="auto" w:fill="auto"/>
        <w:bidi w:val="0"/>
        <w:spacing w:before="0" w:after="0" w:line="240" w:lineRule="auto"/>
        <w:ind w:left="0" w:right="0" w:firstLine="0"/>
        <w:jc w:val="both"/>
        <w:textDirection w:val="tbRl"/>
      </w:pPr>
      <w:r>
        <w:rPr>
          <w:spacing w:val="0"/>
          <w:w w:val="100"/>
          <w:position w:val="0"/>
        </w:rPr>
        <w:t>58</w:t>
      </w:r>
    </w:p>
    <w:p>
      <w:pPr>
        <w:pStyle w:val="Style47"/>
        <w:keepNext w:val="0"/>
        <w:keepLines w:val="0"/>
        <w:framePr w:wrap="none" w:vAnchor="page" w:hAnchor="page" w:x="11873" w:y="2485"/>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Окончание табл. 3.1</w:t>
      </w:r>
    </w:p>
    <w:tbl>
      <w:tblPr>
        <w:tblOverlap w:val="never"/>
        <w:jc w:val="left"/>
        <w:tblLayout w:type="fixed"/>
      </w:tblPr>
      <w:tblGrid>
        <w:gridCol w:w="1138"/>
        <w:gridCol w:w="965"/>
        <w:gridCol w:w="965"/>
        <w:gridCol w:w="1229"/>
        <w:gridCol w:w="1128"/>
        <w:gridCol w:w="1090"/>
        <w:gridCol w:w="1354"/>
        <w:gridCol w:w="1512"/>
        <w:gridCol w:w="850"/>
      </w:tblGrid>
      <w:tr>
        <w:trPr>
          <w:trHeight w:val="648" w:hRule="exact"/>
        </w:trPr>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bottom"/>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w:t>
              <w:softHyphen/>
              <w:t>щения шпин</w:t>
              <w:softHyphen/>
              <w:t>деля, мин</w:t>
            </w:r>
            <w:r>
              <w:rPr>
                <w:rFonts w:ascii="Arial" w:eastAsia="Arial" w:hAnsi="Arial" w:cs="Arial"/>
                <w:spacing w:val="0"/>
                <w:w w:val="100"/>
                <w:position w:val="0"/>
                <w:sz w:val="11"/>
                <w:szCs w:val="11"/>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станка, т</w:t>
            </w:r>
          </w:p>
        </w:tc>
      </w:tr>
      <w:tr>
        <w:trPr>
          <w:trHeight w:val="259" w:hRule="exact"/>
        </w:trPr>
        <w:tc>
          <w:tcPr>
            <w:vMerge/>
            <w:tcBorders>
              <w:left w:val="single" w:sz="4"/>
            </w:tcBorders>
            <w:shd w:val="clear" w:color="auto" w:fill="FFFFFF"/>
            <w:vAlign w:val="center"/>
          </w:tcPr>
          <w:p>
            <w:pPr>
              <w:framePr w:w="10229" w:h="6110" w:wrap="none" w:vAnchor="page" w:hAnchor="page" w:x="3439" w:y="2831"/>
            </w:pPr>
          </w:p>
        </w:tc>
        <w:tc>
          <w:tcPr>
            <w:tcBorders>
              <w:top w:val="single" w:sz="4"/>
              <w:left w:val="single" w:sz="4"/>
            </w:tcBorders>
            <w:shd w:val="clear" w:color="auto" w:fill="FFFFFF"/>
            <w:vAlign w:val="bottom"/>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bottom"/>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29" w:h="6110" w:wrap="none" w:vAnchor="page" w:hAnchor="page" w:x="3439" w:y="2831"/>
            </w:pPr>
          </w:p>
        </w:tc>
        <w:tc>
          <w:tcPr>
            <w:vMerge/>
            <w:tcBorders>
              <w:left w:val="single" w:sz="4"/>
            </w:tcBorders>
            <w:shd w:val="clear" w:color="auto" w:fill="FFFFFF"/>
            <w:vAlign w:val="center"/>
          </w:tcPr>
          <w:p>
            <w:pPr>
              <w:framePr w:w="10229" w:h="6110" w:wrap="none" w:vAnchor="page" w:hAnchor="page" w:x="3439" w:y="2831"/>
            </w:pPr>
          </w:p>
        </w:tc>
        <w:tc>
          <w:tcPr>
            <w:vMerge/>
            <w:tcBorders>
              <w:left w:val="single" w:sz="4"/>
            </w:tcBorders>
            <w:shd w:val="clear" w:color="auto" w:fill="FFFFFF"/>
            <w:vAlign w:val="center"/>
          </w:tcPr>
          <w:p>
            <w:pPr>
              <w:framePr w:w="10229" w:h="6110" w:wrap="none" w:vAnchor="page" w:hAnchor="page" w:x="3439" w:y="2831"/>
            </w:pPr>
          </w:p>
        </w:tc>
        <w:tc>
          <w:tcPr>
            <w:vMerge/>
            <w:tcBorders>
              <w:left w:val="single" w:sz="4"/>
            </w:tcBorders>
            <w:shd w:val="clear" w:color="auto" w:fill="FFFFFF"/>
            <w:vAlign w:val="center"/>
          </w:tcPr>
          <w:p>
            <w:pPr>
              <w:framePr w:w="10229" w:h="6110" w:wrap="none" w:vAnchor="page" w:hAnchor="page" w:x="3439" w:y="2831"/>
            </w:pPr>
          </w:p>
        </w:tc>
        <w:tc>
          <w:tcPr>
            <w:vMerge/>
            <w:tcBorders>
              <w:left w:val="single" w:sz="4"/>
            </w:tcBorders>
            <w:shd w:val="clear" w:color="auto" w:fill="FFFFFF"/>
            <w:vAlign w:val="center"/>
          </w:tcPr>
          <w:p>
            <w:pPr>
              <w:framePr w:w="10229" w:h="6110" w:wrap="none" w:vAnchor="page" w:hAnchor="page" w:x="3439" w:y="2831"/>
            </w:pPr>
          </w:p>
        </w:tc>
        <w:tc>
          <w:tcPr>
            <w:vMerge/>
            <w:tcBorders>
              <w:left w:val="single" w:sz="4"/>
              <w:right w:val="single" w:sz="4"/>
            </w:tcBorders>
            <w:shd w:val="clear" w:color="auto" w:fill="FFFFFF"/>
            <w:vAlign w:val="center"/>
          </w:tcPr>
          <w:p>
            <w:pPr>
              <w:framePr w:w="10229" w:h="6110" w:wrap="none" w:vAnchor="page" w:hAnchor="page" w:x="3439" w:y="2831"/>
            </w:pPr>
          </w:p>
        </w:tc>
      </w:tr>
      <w:tr>
        <w:trPr>
          <w:trHeight w:val="499" w:hRule="exact"/>
        </w:trPr>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1Г340ПЦ</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29" w:h="6110" w:wrap="none" w:vAnchor="page" w:hAnchor="page" w:x="3439" w:y="2831"/>
              <w:widowControl w:val="0"/>
              <w:numPr>
                <w:ilvl w:val="0"/>
                <w:numId w:val="7"/>
              </w:numPr>
              <w:shd w:val="clear" w:color="auto" w:fill="auto"/>
              <w:tabs>
                <w:tab w:pos="497" w:val="left"/>
              </w:tabs>
              <w:bidi w:val="0"/>
              <w:spacing w:before="0" w:after="0" w:line="240" w:lineRule="auto"/>
              <w:ind w:left="0" w:right="0" w:firstLine="180"/>
              <w:jc w:val="both"/>
              <w:rPr>
                <w:sz w:val="19"/>
                <w:szCs w:val="19"/>
              </w:rPr>
            </w:pPr>
            <w:r>
              <w:rPr>
                <w:spacing w:val="0"/>
                <w:w w:val="100"/>
                <w:position w:val="0"/>
                <w:sz w:val="19"/>
                <w:szCs w:val="19"/>
              </w:rPr>
              <w:t>.2 000;</w:t>
            </w:r>
          </w:p>
          <w:p>
            <w:pPr>
              <w:pStyle w:val="Style2"/>
              <w:keepNext w:val="0"/>
              <w:keepLines w:val="0"/>
              <w:framePr w:w="10229" w:h="6110" w:wrap="none" w:vAnchor="page" w:hAnchor="page" w:x="3439" w:y="2831"/>
              <w:widowControl w:val="0"/>
              <w:numPr>
                <w:ilvl w:val="0"/>
                <w:numId w:val="9"/>
              </w:numPr>
              <w:shd w:val="clear" w:color="auto" w:fill="auto"/>
              <w:tabs>
                <w:tab w:pos="317" w:val="left"/>
              </w:tabs>
              <w:bidi w:val="0"/>
              <w:spacing w:before="0" w:after="0" w:line="240" w:lineRule="auto"/>
              <w:ind w:left="0" w:right="0" w:firstLine="0"/>
              <w:jc w:val="center"/>
              <w:rPr>
                <w:sz w:val="19"/>
                <w:szCs w:val="19"/>
              </w:rPr>
            </w:pPr>
            <w:r>
              <w:rPr>
                <w:spacing w:val="0"/>
                <w:w w:val="100"/>
                <w:position w:val="0"/>
                <w:sz w:val="19"/>
                <w:szCs w:val="19"/>
              </w:rPr>
              <w:t>. 2 500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0,35. 1,60; 0,02.0,60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4,2/6,3</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3,10 </w:t>
            </w:r>
            <w:r>
              <w:rPr>
                <w:rFonts w:ascii="Arial" w:eastAsia="Arial" w:hAnsi="Arial" w:cs="Arial"/>
                <w:spacing w:val="0"/>
                <w:w w:val="100"/>
                <w:position w:val="0"/>
                <w:sz w:val="16"/>
                <w:szCs w:val="16"/>
              </w:rPr>
              <w:t xml:space="preserve">х </w:t>
            </w:r>
            <w:r>
              <w:rPr>
                <w:spacing w:val="0"/>
                <w:w w:val="100"/>
                <w:position w:val="0"/>
                <w:sz w:val="19"/>
                <w:szCs w:val="19"/>
              </w:rPr>
              <w:t xml:space="preserve">1,30 </w:t>
            </w:r>
            <w:r>
              <w:rPr>
                <w:rFonts w:ascii="Arial" w:eastAsia="Arial" w:hAnsi="Arial" w:cs="Arial"/>
                <w:spacing w:val="0"/>
                <w:w w:val="100"/>
                <w:position w:val="0"/>
                <w:sz w:val="16"/>
                <w:szCs w:val="16"/>
              </w:rPr>
              <w:t xml:space="preserve">х </w:t>
            </w:r>
            <w:r>
              <w:rPr>
                <w:spacing w:val="0"/>
                <w:w w:val="100"/>
                <w:position w:val="0"/>
                <w:sz w:val="19"/>
                <w:szCs w:val="19"/>
              </w:rPr>
              <w:t>1,60</w:t>
            </w:r>
          </w:p>
        </w:tc>
        <w:tc>
          <w:tcPr>
            <w:tcBorders>
              <w:top w:val="single" w:sz="4"/>
              <w:left w:val="single" w:sz="4"/>
              <w:righ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r>
      <w:tr>
        <w:trPr>
          <w:trHeight w:val="499" w:hRule="exact"/>
        </w:trPr>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1341</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60.2000;</w:t>
            </w:r>
          </w:p>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100.2650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0,05. 1,60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3,00 </w:t>
            </w:r>
            <w:r>
              <w:rPr>
                <w:rFonts w:ascii="Arial" w:eastAsia="Arial" w:hAnsi="Arial" w:cs="Arial"/>
                <w:spacing w:val="0"/>
                <w:w w:val="100"/>
                <w:position w:val="0"/>
                <w:sz w:val="16"/>
                <w:szCs w:val="16"/>
              </w:rPr>
              <w:t xml:space="preserve">х </w:t>
            </w:r>
            <w:r>
              <w:rPr>
                <w:spacing w:val="0"/>
                <w:w w:val="100"/>
                <w:position w:val="0"/>
                <w:sz w:val="19"/>
                <w:szCs w:val="19"/>
              </w:rPr>
              <w:t xml:space="preserve">1,32 </w:t>
            </w:r>
            <w:r>
              <w:rPr>
                <w:rFonts w:ascii="Arial" w:eastAsia="Arial" w:hAnsi="Arial" w:cs="Arial"/>
                <w:spacing w:val="0"/>
                <w:w w:val="100"/>
                <w:position w:val="0"/>
                <w:sz w:val="16"/>
                <w:szCs w:val="16"/>
              </w:rPr>
              <w:t xml:space="preserve">х </w:t>
            </w:r>
            <w:r>
              <w:rPr>
                <w:spacing w:val="0"/>
                <w:w w:val="100"/>
                <w:position w:val="0"/>
                <w:sz w:val="19"/>
                <w:szCs w:val="19"/>
              </w:rPr>
              <w:t>1,60</w:t>
            </w:r>
          </w:p>
        </w:tc>
        <w:tc>
          <w:tcPr>
            <w:tcBorders>
              <w:top w:val="single" w:sz="4"/>
              <w:left w:val="single" w:sz="4"/>
              <w:righ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1П365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34.1 500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3,32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1,65</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34.1 500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3,32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1,50</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8"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34.1 500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3,32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1,50</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1Б365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34.1 500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3,32 </w:t>
            </w:r>
            <w:r>
              <w:rPr>
                <w:rFonts w:ascii="Arial" w:eastAsia="Arial" w:hAnsi="Arial" w:cs="Arial"/>
                <w:spacing w:val="0"/>
                <w:w w:val="100"/>
                <w:position w:val="0"/>
                <w:sz w:val="16"/>
                <w:szCs w:val="16"/>
              </w:rPr>
              <w:t xml:space="preserve">х </w:t>
            </w:r>
            <w:r>
              <w:rPr>
                <w:spacing w:val="0"/>
                <w:w w:val="100"/>
                <w:position w:val="0"/>
                <w:sz w:val="19"/>
                <w:szCs w:val="19"/>
              </w:rPr>
              <w:t xml:space="preserve">1,89 </w:t>
            </w:r>
            <w:r>
              <w:rPr>
                <w:rFonts w:ascii="Arial" w:eastAsia="Arial" w:hAnsi="Arial" w:cs="Arial"/>
                <w:spacing w:val="0"/>
                <w:w w:val="100"/>
                <w:position w:val="0"/>
                <w:sz w:val="16"/>
                <w:szCs w:val="16"/>
              </w:rPr>
              <w:t xml:space="preserve">х </w:t>
            </w:r>
            <w:r>
              <w:rPr>
                <w:spacing w:val="0"/>
                <w:w w:val="100"/>
                <w:position w:val="0"/>
                <w:sz w:val="19"/>
                <w:szCs w:val="19"/>
              </w:rPr>
              <w:t>1,68</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1Е365П</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х </w:t>
            </w:r>
            <w:r>
              <w:rPr>
                <w:spacing w:val="0"/>
                <w:w w:val="100"/>
                <w:position w:val="0"/>
                <w:sz w:val="19"/>
                <w:szCs w:val="19"/>
              </w:rPr>
              <w:t xml:space="preserve">1,56 </w:t>
            </w:r>
            <w:r>
              <w:rPr>
                <w:rFonts w:ascii="Arial" w:eastAsia="Arial" w:hAnsi="Arial" w:cs="Arial"/>
                <w:spacing w:val="0"/>
                <w:w w:val="100"/>
                <w:position w:val="0"/>
                <w:sz w:val="16"/>
                <w:szCs w:val="16"/>
              </w:rPr>
              <w:t xml:space="preserve">х </w:t>
            </w:r>
            <w:r>
              <w:rPr>
                <w:spacing w:val="0"/>
                <w:w w:val="100"/>
                <w:position w:val="0"/>
                <w:sz w:val="19"/>
                <w:szCs w:val="19"/>
              </w:rPr>
              <w:t>1,75</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4,25</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х </w:t>
            </w:r>
            <w:r>
              <w:rPr>
                <w:spacing w:val="0"/>
                <w:w w:val="100"/>
                <w:position w:val="0"/>
                <w:sz w:val="19"/>
                <w:szCs w:val="19"/>
              </w:rPr>
              <w:t xml:space="preserve">1,56 </w:t>
            </w:r>
            <w:r>
              <w:rPr>
                <w:rFonts w:ascii="Arial" w:eastAsia="Arial" w:hAnsi="Arial" w:cs="Arial"/>
                <w:spacing w:val="0"/>
                <w:w w:val="100"/>
                <w:position w:val="0"/>
                <w:sz w:val="16"/>
                <w:szCs w:val="16"/>
              </w:rPr>
              <w:t xml:space="preserve">х </w:t>
            </w:r>
            <w:r>
              <w:rPr>
                <w:spacing w:val="0"/>
                <w:w w:val="100"/>
                <w:position w:val="0"/>
                <w:sz w:val="19"/>
                <w:szCs w:val="19"/>
              </w:rPr>
              <w:t>1,75</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4,3</w:t>
            </w:r>
          </w:p>
        </w:tc>
      </w:tr>
      <w:tr>
        <w:trPr>
          <w:trHeight w:val="499" w:hRule="exact"/>
        </w:trPr>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1Е365ПФ3</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3.2500;</w:t>
            </w:r>
          </w:p>
          <w:p>
            <w:pPr>
              <w:pStyle w:val="Style2"/>
              <w:keepNext w:val="0"/>
              <w:keepLines w:val="0"/>
              <w:framePr w:w="10229" w:h="6110" w:wrap="none" w:vAnchor="page" w:hAnchor="page" w:x="3439" w:y="2831"/>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2. 1 200</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3,42 </w:t>
            </w:r>
            <w:r>
              <w:rPr>
                <w:rFonts w:ascii="Arial" w:eastAsia="Arial" w:hAnsi="Arial" w:cs="Arial"/>
                <w:spacing w:val="0"/>
                <w:w w:val="100"/>
                <w:position w:val="0"/>
                <w:sz w:val="16"/>
                <w:szCs w:val="16"/>
              </w:rPr>
              <w:t xml:space="preserve">х </w:t>
            </w:r>
            <w:r>
              <w:rPr>
                <w:spacing w:val="0"/>
                <w:w w:val="100"/>
                <w:position w:val="0"/>
                <w:sz w:val="19"/>
                <w:szCs w:val="19"/>
              </w:rPr>
              <w:t xml:space="preserve">1,70 </w:t>
            </w:r>
            <w:r>
              <w:rPr>
                <w:rFonts w:ascii="Arial" w:eastAsia="Arial" w:hAnsi="Arial" w:cs="Arial"/>
                <w:spacing w:val="0"/>
                <w:w w:val="100"/>
                <w:position w:val="0"/>
                <w:sz w:val="16"/>
                <w:szCs w:val="16"/>
              </w:rPr>
              <w:t xml:space="preserve">х </w:t>
            </w:r>
            <w:r>
              <w:rPr>
                <w:spacing w:val="0"/>
                <w:w w:val="100"/>
                <w:position w:val="0"/>
                <w:sz w:val="19"/>
                <w:szCs w:val="19"/>
              </w:rPr>
              <w:t>1,95</w:t>
            </w:r>
          </w:p>
        </w:tc>
        <w:tc>
          <w:tcPr>
            <w:tcBorders>
              <w:top w:val="single" w:sz="4"/>
              <w:left w:val="single" w:sz="4"/>
              <w:right w:val="single" w:sz="4"/>
            </w:tcBorders>
            <w:shd w:val="clear" w:color="auto" w:fill="FFFFFF"/>
            <w:vAlign w:val="top"/>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w:t>
            </w:r>
          </w:p>
        </w:tc>
      </w:tr>
      <w:tr>
        <w:trPr>
          <w:trHeight w:val="288"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1Е365Б</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24. 1 500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0,025. 1,60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4,40 </w:t>
            </w:r>
            <w:r>
              <w:rPr>
                <w:rFonts w:ascii="Arial" w:eastAsia="Arial" w:hAnsi="Arial" w:cs="Arial"/>
                <w:spacing w:val="0"/>
                <w:w w:val="100"/>
                <w:position w:val="0"/>
                <w:sz w:val="16"/>
                <w:szCs w:val="16"/>
              </w:rPr>
              <w:t xml:space="preserve">х </w:t>
            </w:r>
            <w:r>
              <w:rPr>
                <w:spacing w:val="0"/>
                <w:w w:val="100"/>
                <w:position w:val="0"/>
                <w:sz w:val="19"/>
                <w:szCs w:val="19"/>
              </w:rPr>
              <w:t xml:space="preserve">1,52 </w:t>
            </w:r>
            <w:r>
              <w:rPr>
                <w:rFonts w:ascii="Arial" w:eastAsia="Arial" w:hAnsi="Arial" w:cs="Arial"/>
                <w:spacing w:val="0"/>
                <w:w w:val="100"/>
                <w:position w:val="0"/>
                <w:sz w:val="16"/>
                <w:szCs w:val="16"/>
              </w:rPr>
              <w:t xml:space="preserve">х </w:t>
            </w:r>
            <w:r>
              <w:rPr>
                <w:spacing w:val="0"/>
                <w:w w:val="100"/>
                <w:position w:val="0"/>
                <w:sz w:val="19"/>
                <w:szCs w:val="19"/>
              </w:rPr>
              <w:t>1,80</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5,2</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1Е365БП</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3,90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1,40</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4,3</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1М365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1,74</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1Е365БПЦ</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30. 1 500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4,9</w:t>
            </w:r>
          </w:p>
        </w:tc>
      </w:tr>
      <w:tr>
        <w:trPr>
          <w:trHeight w:val="283"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1П371</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20.893</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4,23 </w:t>
            </w:r>
            <w:r>
              <w:rPr>
                <w:rFonts w:ascii="Arial" w:eastAsia="Arial" w:hAnsi="Arial" w:cs="Arial"/>
                <w:spacing w:val="0"/>
                <w:w w:val="100"/>
                <w:position w:val="0"/>
                <w:sz w:val="16"/>
                <w:szCs w:val="16"/>
              </w:rPr>
              <w:t xml:space="preserve">х </w:t>
            </w:r>
            <w:r>
              <w:rPr>
                <w:spacing w:val="0"/>
                <w:w w:val="100"/>
                <w:position w:val="0"/>
                <w:sz w:val="19"/>
                <w:szCs w:val="19"/>
              </w:rPr>
              <w:t xml:space="preserve">1,89 </w:t>
            </w:r>
            <w:r>
              <w:rPr>
                <w:rFonts w:ascii="Arial" w:eastAsia="Arial" w:hAnsi="Arial" w:cs="Arial"/>
                <w:spacing w:val="0"/>
                <w:w w:val="100"/>
                <w:position w:val="0"/>
                <w:sz w:val="16"/>
                <w:szCs w:val="16"/>
              </w:rPr>
              <w:t xml:space="preserve">х </w:t>
            </w:r>
            <w:r>
              <w:rPr>
                <w:spacing w:val="0"/>
                <w:w w:val="100"/>
                <w:position w:val="0"/>
                <w:sz w:val="19"/>
                <w:szCs w:val="19"/>
              </w:rPr>
              <w:t>1,68</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88" w:hRule="exact"/>
        </w:trPr>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1371</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20.893</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0,09.2,70</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6,60 </w:t>
            </w:r>
            <w:r>
              <w:rPr>
                <w:rFonts w:ascii="Arial" w:eastAsia="Arial" w:hAnsi="Arial" w:cs="Arial"/>
                <w:spacing w:val="0"/>
                <w:w w:val="100"/>
                <w:position w:val="0"/>
                <w:sz w:val="16"/>
                <w:szCs w:val="16"/>
              </w:rPr>
              <w:t xml:space="preserve">х </w:t>
            </w:r>
            <w:r>
              <w:rPr>
                <w:spacing w:val="0"/>
                <w:w w:val="100"/>
                <w:position w:val="0"/>
                <w:sz w:val="19"/>
                <w:szCs w:val="19"/>
              </w:rPr>
              <w:t xml:space="preserve">1,89 </w:t>
            </w:r>
            <w:r>
              <w:rPr>
                <w:rFonts w:ascii="Arial" w:eastAsia="Arial" w:hAnsi="Arial" w:cs="Arial"/>
                <w:spacing w:val="0"/>
                <w:w w:val="100"/>
                <w:position w:val="0"/>
                <w:sz w:val="16"/>
                <w:szCs w:val="16"/>
              </w:rPr>
              <w:t xml:space="preserve">х </w:t>
            </w:r>
            <w:r>
              <w:rPr>
                <w:spacing w:val="0"/>
                <w:w w:val="100"/>
                <w:position w:val="0"/>
                <w:sz w:val="19"/>
                <w:szCs w:val="19"/>
              </w:rPr>
              <w:t>1,68</w:t>
            </w:r>
          </w:p>
        </w:tc>
        <w:tc>
          <w:tcPr>
            <w:tcBorders>
              <w:top w:val="single" w:sz="4"/>
              <w:left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r>
      <w:tr>
        <w:trPr>
          <w:trHeight w:val="293" w:hRule="exact"/>
        </w:trPr>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1Е371</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18.900</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18,5/30</w:t>
            </w:r>
          </w:p>
        </w:tc>
        <w:tc>
          <w:tcPr>
            <w:tcBorders>
              <w:top w:val="single" w:sz="4"/>
              <w:left w:val="single" w:sz="4"/>
              <w:bottom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5,93 </w:t>
            </w:r>
            <w:r>
              <w:rPr>
                <w:rFonts w:ascii="Arial" w:eastAsia="Arial" w:hAnsi="Arial" w:cs="Arial"/>
                <w:spacing w:val="0"/>
                <w:w w:val="100"/>
                <w:position w:val="0"/>
                <w:sz w:val="16"/>
                <w:szCs w:val="16"/>
              </w:rPr>
              <w:t xml:space="preserve">х </w:t>
            </w:r>
            <w:r>
              <w:rPr>
                <w:spacing w:val="0"/>
                <w:w w:val="100"/>
                <w:position w:val="0"/>
                <w:sz w:val="19"/>
                <w:szCs w:val="19"/>
              </w:rPr>
              <w:t xml:space="preserve">1,89 </w:t>
            </w:r>
            <w:r>
              <w:rPr>
                <w:rFonts w:ascii="Arial" w:eastAsia="Arial" w:hAnsi="Arial" w:cs="Arial"/>
                <w:spacing w:val="0"/>
                <w:w w:val="100"/>
                <w:position w:val="0"/>
                <w:sz w:val="16"/>
                <w:szCs w:val="16"/>
              </w:rPr>
              <w:t xml:space="preserve">х </w:t>
            </w:r>
            <w:r>
              <w:rPr>
                <w:spacing w:val="0"/>
                <w:w w:val="100"/>
                <w:position w:val="0"/>
                <w:sz w:val="19"/>
                <w:szCs w:val="19"/>
              </w:rPr>
              <w:t>1,68</w:t>
            </w:r>
          </w:p>
        </w:tc>
        <w:tc>
          <w:tcPr>
            <w:tcBorders>
              <w:top w:val="single" w:sz="4"/>
              <w:left w:val="single" w:sz="4"/>
              <w:bottom w:val="single" w:sz="4"/>
              <w:right w:val="single" w:sz="4"/>
            </w:tcBorders>
            <w:shd w:val="clear" w:color="auto" w:fill="FFFFFF"/>
            <w:vAlign w:val="center"/>
          </w:tcPr>
          <w:p>
            <w:pPr>
              <w:pStyle w:val="Style2"/>
              <w:keepNext w:val="0"/>
              <w:keepLines w:val="0"/>
              <w:framePr w:w="10229" w:h="6110" w:wrap="none" w:vAnchor="page" w:hAnchor="page" w:x="3439" w:y="283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6,5</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620" w:y="30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3.2. Основные технические характеристики токарно-карусельных станков с ручным управлением и ЧПУ</w:t>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1109" w:hRule="exact"/>
        </w:trPr>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w:t>
              <w:softHyphen/>
              <w:t>мой заготовки, мм</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w:t>
              <w:softHyphen/>
              <w:t>двигателя главного привода, кВт</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w:t>
              <w:softHyphen/>
              <w:t>са стан</w:t>
              <w:softHyphen/>
              <w:t>ка, т</w:t>
            </w:r>
          </w:p>
        </w:tc>
        <w:tc>
          <w:tcPr>
            <w:vMerge w:val="restart"/>
            <w:tcBorders>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Примечание</w:t>
            </w:r>
          </w:p>
        </w:tc>
      </w:tr>
      <w:tr>
        <w:trPr>
          <w:trHeight w:val="518" w:hRule="exact"/>
        </w:trPr>
        <w:tc>
          <w:tcPr>
            <w:vMerge/>
            <w:tcBorders>
              <w:left w:val="single" w:sz="4"/>
            </w:tcBorders>
            <w:shd w:val="clear" w:color="auto" w:fill="FFFFFF"/>
            <w:vAlign w:val="center"/>
          </w:tcPr>
          <w:p>
            <w:pPr>
              <w:framePr w:w="10214" w:h="6024" w:wrap="none" w:vAnchor="page" w:hAnchor="page" w:x="3462" w:y="3332"/>
            </w:pP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Диа</w:t>
              <w:softHyphen/>
              <w:t>метр</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Высо</w:t>
              <w:softHyphen/>
            </w:r>
          </w:p>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та</w:t>
            </w: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tcBorders>
            <w:shd w:val="clear" w:color="auto" w:fill="FFFFFF"/>
            <w:vAlign w:val="center"/>
          </w:tcPr>
          <w:p>
            <w:pPr>
              <w:framePr w:w="10214" w:h="6024" w:wrap="none" w:vAnchor="page" w:hAnchor="page" w:x="3462" w:y="3332"/>
            </w:pPr>
          </w:p>
        </w:tc>
        <w:tc>
          <w:tcPr>
            <w:vMerge/>
            <w:tcBorders>
              <w:left w:val="single" w:sz="4"/>
              <w:right w:val="single" w:sz="4"/>
            </w:tcBorders>
            <w:shd w:val="clear" w:color="auto" w:fill="FFFFFF"/>
            <w:vAlign w:val="center"/>
          </w:tcPr>
          <w:p>
            <w:pPr>
              <w:framePr w:w="10214" w:h="6024" w:wrap="none" w:vAnchor="page" w:hAnchor="page" w:x="3462" w:y="3332"/>
            </w:pPr>
          </w:p>
        </w:tc>
      </w:tr>
      <w:tr>
        <w:trPr>
          <w:trHeight w:val="346" w:hRule="exact"/>
        </w:trPr>
        <w:tc>
          <w:tcPr>
            <w:gridSpan w:val="10"/>
            <w:tcBorders>
              <w:top w:val="single" w:sz="4"/>
              <w:left w:val="single" w:sz="4"/>
              <w:right w:val="single" w:sz="4"/>
            </w:tcBorders>
            <w:shd w:val="clear" w:color="auto" w:fill="FFFFFF"/>
            <w:vAlign w:val="bottom"/>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Токарно-карусельные станки одностоечные</w:t>
            </w:r>
          </w:p>
        </w:tc>
      </w:tr>
      <w:tr>
        <w:trPr>
          <w:trHeight w:val="350" w:hRule="exact"/>
        </w:trPr>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1508</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2,37 </w:t>
            </w:r>
            <w:r>
              <w:rPr>
                <w:rFonts w:ascii="Arial" w:eastAsia="Arial" w:hAnsi="Arial" w:cs="Arial"/>
                <w:spacing w:val="0"/>
                <w:w w:val="100"/>
                <w:position w:val="0"/>
                <w:sz w:val="16"/>
                <w:szCs w:val="16"/>
              </w:rPr>
              <w:t xml:space="preserve">х </w:t>
            </w:r>
            <w:r>
              <w:rPr>
                <w:spacing w:val="0"/>
                <w:w w:val="100"/>
                <w:position w:val="0"/>
                <w:sz w:val="19"/>
                <w:szCs w:val="19"/>
              </w:rPr>
              <w:t xml:space="preserve">2,27 </w:t>
            </w:r>
            <w:r>
              <w:rPr>
                <w:rFonts w:ascii="Arial" w:eastAsia="Arial" w:hAnsi="Arial" w:cs="Arial"/>
                <w:spacing w:val="0"/>
                <w:w w:val="100"/>
                <w:position w:val="0"/>
                <w:sz w:val="16"/>
                <w:szCs w:val="16"/>
              </w:rPr>
              <w:t xml:space="preserve">х </w:t>
            </w: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9,5</w:t>
            </w:r>
          </w:p>
        </w:tc>
        <w:tc>
          <w:tcPr>
            <w:tcBorders>
              <w:top w:val="single" w:sz="4"/>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2,37 </w:t>
            </w:r>
            <w:r>
              <w:rPr>
                <w:rFonts w:ascii="Arial" w:eastAsia="Arial" w:hAnsi="Arial" w:cs="Arial"/>
                <w:spacing w:val="0"/>
                <w:w w:val="100"/>
                <w:position w:val="0"/>
                <w:sz w:val="16"/>
                <w:szCs w:val="16"/>
              </w:rPr>
              <w:t xml:space="preserve">х </w:t>
            </w:r>
            <w:r>
              <w:rPr>
                <w:spacing w:val="0"/>
                <w:w w:val="100"/>
                <w:position w:val="0"/>
                <w:sz w:val="19"/>
                <w:szCs w:val="19"/>
              </w:rPr>
              <w:t xml:space="preserve">2,37 </w:t>
            </w:r>
            <w:r>
              <w:rPr>
                <w:rFonts w:ascii="Arial" w:eastAsia="Arial" w:hAnsi="Arial" w:cs="Arial"/>
                <w:spacing w:val="0"/>
                <w:w w:val="100"/>
                <w:position w:val="0"/>
                <w:sz w:val="16"/>
                <w:szCs w:val="16"/>
              </w:rPr>
              <w:t xml:space="preserve">х </w:t>
            </w: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10,5</w:t>
            </w:r>
          </w:p>
        </w:tc>
        <w:tc>
          <w:tcPr>
            <w:tcBorders>
              <w:top w:val="single" w:sz="4"/>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1512</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5...250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0,035.12,5</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2,88 </w:t>
            </w:r>
            <w:r>
              <w:rPr>
                <w:rFonts w:ascii="Arial" w:eastAsia="Arial" w:hAnsi="Arial" w:cs="Arial"/>
                <w:spacing w:val="0"/>
                <w:w w:val="100"/>
                <w:position w:val="0"/>
                <w:sz w:val="16"/>
                <w:szCs w:val="16"/>
              </w:rPr>
              <w:t xml:space="preserve">х </w:t>
            </w:r>
            <w:r>
              <w:rPr>
                <w:spacing w:val="0"/>
                <w:w w:val="100"/>
                <w:position w:val="0"/>
                <w:sz w:val="19"/>
                <w:szCs w:val="19"/>
              </w:rPr>
              <w:t xml:space="preserve">2,66 </w:t>
            </w:r>
            <w:r>
              <w:rPr>
                <w:rFonts w:ascii="Arial" w:eastAsia="Arial" w:hAnsi="Arial" w:cs="Arial"/>
                <w:spacing w:val="0"/>
                <w:w w:val="100"/>
                <w:position w:val="0"/>
                <w:sz w:val="16"/>
                <w:szCs w:val="16"/>
              </w:rPr>
              <w:t xml:space="preserve">х </w:t>
            </w:r>
            <w:r>
              <w:rPr>
                <w:spacing w:val="0"/>
                <w:w w:val="100"/>
                <w:position w:val="0"/>
                <w:sz w:val="19"/>
                <w:szCs w:val="19"/>
              </w:rPr>
              <w:t>4,10</w:t>
            </w:r>
          </w:p>
        </w:tc>
        <w:tc>
          <w:tcPr>
            <w:tcBorders>
              <w:top w:val="single" w:sz="4"/>
              <w:lef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16,5</w:t>
            </w:r>
          </w:p>
        </w:tc>
        <w:tc>
          <w:tcPr>
            <w:tcBorders>
              <w:top w:val="single" w:sz="4"/>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994" w:hRule="exact"/>
        </w:trPr>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1512-1</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5.250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0,035.12,5</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softHyphen/>
              <w:t>ной головкой</w:t>
            </w:r>
          </w:p>
        </w:tc>
      </w:tr>
      <w:tr>
        <w:trPr>
          <w:trHeight w:val="1214" w:hRule="exact"/>
        </w:trPr>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1512Ф1</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5.250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0,035.12,5</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softHyphen/>
              <w:t>ной головкой, УЦИ</w:t>
            </w:r>
          </w:p>
        </w:tc>
      </w:tr>
      <w:tr>
        <w:trPr>
          <w:trHeight w:val="792" w:hRule="exact"/>
        </w:trPr>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1Е512Ф1</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1 250</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5.250</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0,035.12,5</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2,88 </w:t>
            </w:r>
            <w:r>
              <w:rPr>
                <w:rFonts w:ascii="Arial" w:eastAsia="Arial" w:hAnsi="Arial" w:cs="Arial"/>
                <w:spacing w:val="0"/>
                <w:w w:val="100"/>
                <w:position w:val="0"/>
                <w:sz w:val="16"/>
                <w:szCs w:val="16"/>
              </w:rPr>
              <w:t xml:space="preserve">х </w:t>
            </w:r>
            <w:r>
              <w:rPr>
                <w:spacing w:val="0"/>
                <w:w w:val="100"/>
                <w:position w:val="0"/>
                <w:sz w:val="19"/>
                <w:szCs w:val="19"/>
              </w:rPr>
              <w:t xml:space="preserve">2,66 </w:t>
            </w:r>
            <w:r>
              <w:rPr>
                <w:rFonts w:ascii="Arial" w:eastAsia="Arial" w:hAnsi="Arial" w:cs="Arial"/>
                <w:spacing w:val="0"/>
                <w:w w:val="100"/>
                <w:position w:val="0"/>
                <w:sz w:val="16"/>
                <w:szCs w:val="16"/>
              </w:rPr>
              <w:t xml:space="preserve">х </w:t>
            </w:r>
            <w:r>
              <w:rPr>
                <w:spacing w:val="0"/>
                <w:w w:val="100"/>
                <w:position w:val="0"/>
                <w:sz w:val="19"/>
                <w:szCs w:val="19"/>
              </w:rPr>
              <w:t>4,10</w:t>
            </w:r>
          </w:p>
        </w:tc>
        <w:tc>
          <w:tcPr>
            <w:tcBorders>
              <w:top w:val="single" w:sz="4"/>
              <w:left w:val="single" w:sz="4"/>
              <w:bottom w:val="single" w:sz="4"/>
            </w:tcBorders>
            <w:shd w:val="clear" w:color="auto" w:fill="FFFFFF"/>
            <w:vAlign w:val="top"/>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4" w:h="6024" w:wrap="none" w:vAnchor="page" w:hAnchor="page" w:x="3462" w:y="333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r>
          </w:p>
        </w:tc>
      </w:tr>
    </w:tbl>
    <w:p>
      <w:pPr>
        <w:pStyle w:val="Style35"/>
        <w:keepNext w:val="0"/>
        <w:keepLines w:val="0"/>
        <w:framePr w:w="264" w:h="379" w:hRule="exact" w:wrap="none" w:vAnchor="page" w:hAnchor="page" w:x="2996" w:y="8982"/>
        <w:widowControl w:val="0"/>
        <w:shd w:val="clear" w:color="auto" w:fill="auto"/>
        <w:bidi w:val="0"/>
        <w:spacing w:before="0" w:after="0" w:line="240" w:lineRule="auto"/>
        <w:ind w:left="0" w:right="0" w:firstLine="0"/>
        <w:jc w:val="center"/>
        <w:textDirection w:val="tbRl"/>
      </w:pPr>
      <w:r>
        <w:rPr>
          <w:spacing w:val="0"/>
          <w:w w:val="100"/>
          <w:position w:val="0"/>
        </w:rPr>
        <w:t>59</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264" w:h="398" w:hRule="exact" w:wrap="none" w:vAnchor="page" w:hAnchor="page" w:x="2984" w:y="2288"/>
        <w:widowControl w:val="0"/>
        <w:shd w:val="clear" w:color="auto" w:fill="auto"/>
        <w:bidi w:val="0"/>
        <w:spacing w:before="0" w:after="0" w:line="240" w:lineRule="auto"/>
        <w:ind w:left="0" w:right="0" w:firstLine="0"/>
        <w:jc w:val="left"/>
        <w:textDirection w:val="tbRl"/>
        <w:rPr>
          <w:sz w:val="28"/>
          <w:szCs w:val="28"/>
        </w:rPr>
      </w:pPr>
      <w:r>
        <w:rPr>
          <w:rFonts w:ascii="Arial" w:eastAsia="Arial" w:hAnsi="Arial" w:cs="Arial"/>
          <w:b/>
          <w:bCs/>
          <w:color w:val="2E619B"/>
          <w:spacing w:val="0"/>
          <w:w w:val="100"/>
          <w:position w:val="0"/>
          <w:sz w:val="28"/>
          <w:szCs w:val="28"/>
        </w:rPr>
        <w:t>60</w:t>
      </w:r>
    </w:p>
    <w:p>
      <w:pPr>
        <w:pStyle w:val="Style47"/>
        <w:keepNext w:val="0"/>
        <w:keepLines w:val="0"/>
        <w:framePr w:wrap="none" w:vAnchor="page" w:hAnchor="page" w:x="11634" w:y="226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Продолжение табл. 3.2</w:t>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1123" w:hRule="exact"/>
        </w:trPr>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w:t>
              <w:softHyphen/>
              <w:t>мой заготовки, мм</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w:t>
              <w:softHyphen/>
              <w:t>двигателя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w:t>
              <w:softHyphen/>
              <w:t>са стан</w:t>
              <w:softHyphen/>
              <w:t>ка, т</w:t>
            </w:r>
          </w:p>
        </w:tc>
        <w:tc>
          <w:tcPr>
            <w:vMerge w:val="restart"/>
            <w:tcBorders>
              <w:top w:val="single" w:sz="4"/>
              <w:left w:val="single" w:sz="4"/>
              <w:righ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Примечание</w:t>
            </w:r>
          </w:p>
        </w:tc>
      </w:tr>
      <w:tr>
        <w:trPr>
          <w:trHeight w:val="547" w:hRule="exact"/>
        </w:trPr>
        <w:tc>
          <w:tcPr>
            <w:vMerge/>
            <w:tcBorders>
              <w:left w:val="single" w:sz="4"/>
            </w:tcBorders>
            <w:shd w:val="clear" w:color="auto" w:fill="FFFFFF"/>
            <w:vAlign w:val="center"/>
          </w:tcPr>
          <w:p>
            <w:pPr>
              <w:framePr w:w="10214" w:h="5995" w:wrap="none" w:vAnchor="page" w:hAnchor="page" w:x="3450" w:y="2715"/>
            </w:pPr>
          </w:p>
        </w:tc>
        <w:tc>
          <w:tcPr>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w:t>
              <w:softHyphen/>
              <w:t>метр</w:t>
            </w:r>
          </w:p>
        </w:tc>
        <w:tc>
          <w:tcPr>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Высо</w:t>
              <w:softHyphen/>
            </w:r>
          </w:p>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та</w:t>
            </w: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tcBorders>
            <w:shd w:val="clear" w:color="auto" w:fill="FFFFFF"/>
            <w:vAlign w:val="center"/>
          </w:tcPr>
          <w:p>
            <w:pPr>
              <w:framePr w:w="10214" w:h="5995" w:wrap="none" w:vAnchor="page" w:hAnchor="page" w:x="3450" w:y="2715"/>
            </w:pPr>
          </w:p>
        </w:tc>
        <w:tc>
          <w:tcPr>
            <w:vMerge/>
            <w:tcBorders>
              <w:left w:val="single" w:sz="4"/>
              <w:right w:val="single" w:sz="4"/>
            </w:tcBorders>
            <w:shd w:val="clear" w:color="auto" w:fill="FFFFFF"/>
            <w:vAlign w:val="center"/>
          </w:tcPr>
          <w:p>
            <w:pPr>
              <w:framePr w:w="10214" w:h="5995" w:wrap="none" w:vAnchor="page" w:hAnchor="page" w:x="3450" w:y="2715"/>
            </w:pPr>
          </w:p>
        </w:tc>
      </w:tr>
      <w:tr>
        <w:trPr>
          <w:trHeight w:val="1454" w:hRule="exact"/>
        </w:trPr>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righ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ной головкой и бокового суппорта, УЦИ; автома</w:t>
              <w:softHyphen/>
              <w:t>тизация изме</w:t>
              <w:softHyphen/>
              <w:t>рений</w:t>
            </w:r>
          </w:p>
        </w:tc>
      </w:tr>
      <w:tr>
        <w:trPr>
          <w:trHeight w:val="1675" w:hRule="exact"/>
        </w:trPr>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1512Ф3</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5...250</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3.300</w:t>
            </w:r>
          </w:p>
        </w:tc>
        <w:tc>
          <w:tcPr>
            <w:tcBorders>
              <w:top w:val="single" w:sz="4"/>
              <w:left w:val="single" w:sz="4"/>
            </w:tcBorders>
            <w:shd w:val="clear" w:color="auto" w:fill="FFFFFF"/>
            <w:vAlign w:val="top"/>
          </w:tcPr>
          <w:p>
            <w:pPr>
              <w:framePr w:w="10214" w:h="5995" w:wrap="none" w:vAnchor="page" w:hAnchor="page" w:x="3450" w:y="2715"/>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2,88 </w:t>
            </w:r>
            <w:r>
              <w:rPr>
                <w:rFonts w:ascii="Arial" w:eastAsia="Arial" w:hAnsi="Arial" w:cs="Arial"/>
                <w:spacing w:val="0"/>
                <w:w w:val="100"/>
                <w:position w:val="0"/>
                <w:sz w:val="16"/>
                <w:szCs w:val="16"/>
              </w:rPr>
              <w:t xml:space="preserve">х </w:t>
            </w:r>
            <w:r>
              <w:rPr>
                <w:spacing w:val="0"/>
                <w:w w:val="100"/>
                <w:position w:val="0"/>
                <w:sz w:val="19"/>
                <w:szCs w:val="19"/>
              </w:rPr>
              <w:t xml:space="preserve">3,61 </w:t>
            </w:r>
            <w:r>
              <w:rPr>
                <w:rFonts w:ascii="Arial" w:eastAsia="Arial" w:hAnsi="Arial" w:cs="Arial"/>
                <w:spacing w:val="0"/>
                <w:w w:val="100"/>
                <w:position w:val="0"/>
                <w:sz w:val="16"/>
                <w:szCs w:val="16"/>
              </w:rPr>
              <w:t xml:space="preserve">х </w:t>
            </w:r>
            <w:r>
              <w:rPr>
                <w:spacing w:val="0"/>
                <w:w w:val="100"/>
                <w:position w:val="0"/>
                <w:sz w:val="19"/>
                <w:szCs w:val="19"/>
              </w:rPr>
              <w:t>5,62</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softHyphen/>
              <w:t>ной головкой, УЧПУ; гидро</w:t>
              <w:softHyphen/>
              <w:t>статические направляющие</w:t>
            </w:r>
          </w:p>
        </w:tc>
      </w:tr>
      <w:tr>
        <w:trPr>
          <w:trHeight w:val="811" w:hRule="exact"/>
        </w:trPr>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1А512МФ3-2</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1250</w:t>
            </w:r>
          </w:p>
        </w:tc>
        <w:tc>
          <w:tcPr>
            <w:tcBorders>
              <w:top w:val="single" w:sz="4"/>
              <w:lef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1250 (1 600)</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18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УЧПУ фирмы «Сименс»</w:t>
            </w:r>
          </w:p>
        </w:tc>
      </w:tr>
      <w:tr>
        <w:trPr>
          <w:trHeight w:val="384" w:hRule="exact"/>
        </w:trPr>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1516</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4.200</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0,03.12,5</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3,17 </w:t>
            </w:r>
            <w:r>
              <w:rPr>
                <w:rFonts w:ascii="Arial" w:eastAsia="Arial" w:hAnsi="Arial" w:cs="Arial"/>
                <w:spacing w:val="0"/>
                <w:w w:val="100"/>
                <w:position w:val="0"/>
                <w:sz w:val="16"/>
                <w:szCs w:val="16"/>
              </w:rPr>
              <w:t xml:space="preserve">х </w:t>
            </w:r>
            <w:r>
              <w:rPr>
                <w:spacing w:val="0"/>
                <w:w w:val="100"/>
                <w:position w:val="0"/>
                <w:sz w:val="19"/>
                <w:szCs w:val="19"/>
              </w:rPr>
              <w:t xml:space="preserve">3,03 </w:t>
            </w:r>
            <w:r>
              <w:rPr>
                <w:rFonts w:ascii="Arial" w:eastAsia="Arial" w:hAnsi="Arial" w:cs="Arial"/>
                <w:spacing w:val="0"/>
                <w:w w:val="100"/>
                <w:position w:val="0"/>
                <w:sz w:val="16"/>
                <w:szCs w:val="16"/>
              </w:rPr>
              <w:t xml:space="preserve">х </w:t>
            </w:r>
            <w:r>
              <w:rPr>
                <w:spacing w:val="0"/>
                <w:w w:val="100"/>
                <w:position w:val="0"/>
                <w:sz w:val="19"/>
                <w:szCs w:val="19"/>
              </w:rPr>
              <w:t>4,10</w:t>
            </w:r>
          </w:p>
        </w:tc>
        <w:tc>
          <w:tcPr>
            <w:tcBorders>
              <w:top w:val="single" w:sz="4"/>
              <w:left w:val="single" w:sz="4"/>
              <w:bottom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c>
          <w:tcPr>
            <w:tcBorders>
              <w:top w:val="single" w:sz="4"/>
              <w:left w:val="single" w:sz="4"/>
              <w:bottom w:val="single" w:sz="4"/>
              <w:right w:val="single" w:sz="4"/>
            </w:tcBorders>
            <w:shd w:val="clear" w:color="auto" w:fill="FFFFFF"/>
            <w:vAlign w:val="center"/>
          </w:tcPr>
          <w:p>
            <w:pPr>
              <w:pStyle w:val="Style2"/>
              <w:keepNext w:val="0"/>
              <w:keepLines w:val="0"/>
              <w:framePr w:w="10214" w:h="5995" w:wrap="none" w:vAnchor="page" w:hAnchor="page" w:x="3450"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360" w:hRule="exact"/>
        </w:trPr>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1516Ф1</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1.200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0,3.900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0,01.90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4,51 </w:t>
            </w:r>
            <w:r>
              <w:rPr>
                <w:rFonts w:ascii="Arial" w:eastAsia="Arial" w:hAnsi="Arial" w:cs="Arial"/>
                <w:spacing w:val="0"/>
                <w:w w:val="100"/>
                <w:position w:val="0"/>
                <w:sz w:val="16"/>
                <w:szCs w:val="16"/>
              </w:rPr>
              <w:t xml:space="preserve">х </w:t>
            </w:r>
            <w:r>
              <w:rPr>
                <w:spacing w:val="0"/>
                <w:w w:val="100"/>
                <w:position w:val="0"/>
                <w:sz w:val="19"/>
                <w:szCs w:val="19"/>
              </w:rPr>
              <w:t xml:space="preserve">3,44 </w:t>
            </w:r>
            <w:r>
              <w:rPr>
                <w:rFonts w:ascii="Arial" w:eastAsia="Arial" w:hAnsi="Arial" w:cs="Arial"/>
                <w:spacing w:val="0"/>
                <w:w w:val="100"/>
                <w:position w:val="0"/>
                <w:sz w:val="16"/>
                <w:szCs w:val="16"/>
              </w:rPr>
              <w:t xml:space="preserve">х </w:t>
            </w:r>
            <w:r>
              <w:rPr>
                <w:spacing w:val="0"/>
                <w:w w:val="100"/>
                <w:position w:val="0"/>
                <w:sz w:val="19"/>
                <w:szCs w:val="19"/>
              </w:rPr>
              <w:t>4,10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22,5</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576" w:hRule="exact"/>
        </w:trPr>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1516Ф3</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0,05.40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3,19 </w:t>
            </w:r>
            <w:r>
              <w:rPr>
                <w:rFonts w:ascii="Arial" w:eastAsia="Arial" w:hAnsi="Arial" w:cs="Arial"/>
                <w:spacing w:val="0"/>
                <w:w w:val="100"/>
                <w:position w:val="0"/>
                <w:sz w:val="16"/>
                <w:szCs w:val="16"/>
              </w:rPr>
              <w:t xml:space="preserve">х </w:t>
            </w:r>
            <w:r>
              <w:rPr>
                <w:spacing w:val="0"/>
                <w:w w:val="100"/>
                <w:position w:val="0"/>
                <w:sz w:val="19"/>
                <w:szCs w:val="19"/>
              </w:rPr>
              <w:t xml:space="preserve">2,96 </w:t>
            </w:r>
            <w:r>
              <w:rPr>
                <w:rFonts w:ascii="Arial" w:eastAsia="Arial" w:hAnsi="Arial" w:cs="Arial"/>
                <w:spacing w:val="0"/>
                <w:w w:val="100"/>
                <w:position w:val="0"/>
                <w:sz w:val="16"/>
                <w:szCs w:val="16"/>
              </w:rPr>
              <w:t xml:space="preserve">х </w:t>
            </w:r>
            <w:r>
              <w:rPr>
                <w:spacing w:val="0"/>
                <w:w w:val="100"/>
                <w:position w:val="0"/>
                <w:sz w:val="19"/>
                <w:szCs w:val="19"/>
              </w:rPr>
              <w:t>4,73</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17,5</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Наличие УЧПУ</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1А516МФ3</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0,8.278</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0,05.40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5,20 </w:t>
            </w:r>
            <w:r>
              <w:rPr>
                <w:rFonts w:ascii="Arial" w:eastAsia="Arial" w:hAnsi="Arial" w:cs="Arial"/>
                <w:spacing w:val="0"/>
                <w:w w:val="100"/>
                <w:position w:val="0"/>
                <w:sz w:val="16"/>
                <w:szCs w:val="16"/>
              </w:rPr>
              <w:t xml:space="preserve">х </w:t>
            </w:r>
            <w:r>
              <w:rPr>
                <w:spacing w:val="0"/>
                <w:w w:val="100"/>
                <w:position w:val="0"/>
                <w:sz w:val="19"/>
                <w:szCs w:val="19"/>
              </w:rPr>
              <w:t xml:space="preserve">3,95 </w:t>
            </w:r>
            <w:r>
              <w:rPr>
                <w:rFonts w:ascii="Arial" w:eastAsia="Arial" w:hAnsi="Arial" w:cs="Arial"/>
                <w:spacing w:val="0"/>
                <w:w w:val="100"/>
                <w:position w:val="0"/>
                <w:sz w:val="16"/>
                <w:szCs w:val="16"/>
              </w:rPr>
              <w:t xml:space="preserve">х </w:t>
            </w:r>
            <w:r>
              <w:rPr>
                <w:spacing w:val="0"/>
                <w:w w:val="100"/>
                <w:position w:val="0"/>
                <w:sz w:val="19"/>
                <w:szCs w:val="19"/>
              </w:rPr>
              <w:t>4,80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21,5</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1003" w:hRule="exact"/>
        </w:trPr>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ТВ63МФ4</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340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w:t>
            </w:r>
          </w:p>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УЧПУ; один магазин инст</w:t>
              <w:softHyphen/>
              <w:t>рументов</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ТВ80МФ5</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340</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088" w:hRule="exact"/>
        </w:trPr>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1Е516Ф1</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1.200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0,3.900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0,01.90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4,51 </w:t>
            </w:r>
            <w:r>
              <w:rPr>
                <w:rFonts w:ascii="Arial" w:eastAsia="Arial" w:hAnsi="Arial" w:cs="Arial"/>
                <w:spacing w:val="0"/>
                <w:w w:val="100"/>
                <w:position w:val="0"/>
                <w:sz w:val="16"/>
                <w:szCs w:val="16"/>
              </w:rPr>
              <w:t xml:space="preserve">х </w:t>
            </w:r>
            <w:r>
              <w:rPr>
                <w:spacing w:val="0"/>
                <w:w w:val="100"/>
                <w:position w:val="0"/>
                <w:sz w:val="19"/>
                <w:szCs w:val="19"/>
              </w:rPr>
              <w:t xml:space="preserve">3,44 </w:t>
            </w:r>
            <w:r>
              <w:rPr>
                <w:rFonts w:ascii="Arial" w:eastAsia="Arial" w:hAnsi="Arial" w:cs="Arial"/>
                <w:spacing w:val="0"/>
                <w:w w:val="100"/>
                <w:position w:val="0"/>
                <w:sz w:val="16"/>
                <w:szCs w:val="16"/>
              </w:rPr>
              <w:t xml:space="preserve">х </w:t>
            </w:r>
            <w:r>
              <w:rPr>
                <w:spacing w:val="0"/>
                <w:w w:val="100"/>
                <w:position w:val="0"/>
                <w:sz w:val="19"/>
                <w:szCs w:val="19"/>
              </w:rPr>
              <w:t>4,10</w:t>
            </w:r>
          </w:p>
        </w:tc>
        <w:tc>
          <w:tcPr>
            <w:tcBorders>
              <w:top w:val="single" w:sz="4"/>
              <w:left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22,5</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softHyphen/>
              <w:t>ной головкой и бокового суп</w:t>
              <w:softHyphen/>
              <w:t>порта, УЦИ; автоматиза</w:t>
              <w:softHyphen/>
              <w:t>ция измере</w:t>
              <w:softHyphen/>
              <w:t>ний</w:t>
            </w:r>
          </w:p>
        </w:tc>
      </w:tr>
      <w:tr>
        <w:trPr>
          <w:trHeight w:val="1661" w:hRule="exact"/>
        </w:trPr>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1Е516Ф3</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4.200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0,05.40</w:t>
            </w:r>
          </w:p>
        </w:tc>
        <w:tc>
          <w:tcPr>
            <w:tcBorders>
              <w:top w:val="single" w:sz="4"/>
              <w:left w:val="single" w:sz="4"/>
              <w:bottom w:val="single" w:sz="4"/>
            </w:tcBorders>
            <w:shd w:val="clear" w:color="auto" w:fill="FFFFFF"/>
            <w:vAlign w:val="top"/>
          </w:tcPr>
          <w:p>
            <w:pPr>
              <w:framePr w:w="10214" w:h="6398" w:wrap="none" w:vAnchor="page" w:hAnchor="page" w:x="3462" w:y="2962"/>
              <w:widowControl w:val="0"/>
              <w:rPr>
                <w:sz w:val="10"/>
                <w:szCs w:val="10"/>
              </w:rPr>
            </w:pP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3,19 </w:t>
            </w:r>
            <w:r>
              <w:rPr>
                <w:rFonts w:ascii="Arial" w:eastAsia="Arial" w:hAnsi="Arial" w:cs="Arial"/>
                <w:spacing w:val="0"/>
                <w:w w:val="100"/>
                <w:position w:val="0"/>
                <w:sz w:val="16"/>
                <w:szCs w:val="16"/>
              </w:rPr>
              <w:t xml:space="preserve">х </w:t>
            </w:r>
            <w:r>
              <w:rPr>
                <w:spacing w:val="0"/>
                <w:w w:val="100"/>
                <w:position w:val="0"/>
                <w:sz w:val="19"/>
                <w:szCs w:val="19"/>
              </w:rPr>
              <w:t xml:space="preserve">2,96 </w:t>
            </w:r>
            <w:r>
              <w:rPr>
                <w:rFonts w:ascii="Arial" w:eastAsia="Arial" w:hAnsi="Arial" w:cs="Arial"/>
                <w:spacing w:val="0"/>
                <w:w w:val="100"/>
                <w:position w:val="0"/>
                <w:sz w:val="16"/>
                <w:szCs w:val="16"/>
              </w:rPr>
              <w:t xml:space="preserve">х </w:t>
            </w:r>
            <w:r>
              <w:rPr>
                <w:spacing w:val="0"/>
                <w:w w:val="100"/>
                <w:position w:val="0"/>
                <w:sz w:val="19"/>
                <w:szCs w:val="19"/>
              </w:rPr>
              <w:t>4,73</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17,5</w:t>
            </w:r>
          </w:p>
        </w:tc>
        <w:tc>
          <w:tcPr>
            <w:tcBorders>
              <w:top w:val="single" w:sz="4"/>
              <w:left w:val="single" w:sz="4"/>
              <w:bottom w:val="single" w:sz="4"/>
              <w:right w:val="single" w:sz="4"/>
            </w:tcBorders>
            <w:shd w:val="clear" w:color="auto" w:fill="FFFFFF"/>
            <w:vAlign w:val="center"/>
          </w:tcPr>
          <w:p>
            <w:pPr>
              <w:pStyle w:val="Style2"/>
              <w:keepNext w:val="0"/>
              <w:keepLines w:val="0"/>
              <w:framePr w:w="10214" w:h="6398" w:wrap="none" w:vAnchor="page" w:hAnchor="page" w:x="3462" w:y="29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суппорта с револьвер</w:t>
              <w:softHyphen/>
              <w:t>ной головкой, УЧПУ; гидро</w:t>
              <w:softHyphen/>
              <w:t>статические направляющие</w:t>
            </w:r>
          </w:p>
        </w:tc>
      </w:tr>
    </w:tbl>
    <w:p>
      <w:pPr>
        <w:pStyle w:val="Style35"/>
        <w:keepNext w:val="0"/>
        <w:keepLines w:val="0"/>
        <w:framePr w:w="264" w:h="350" w:hRule="exact" w:wrap="none" w:vAnchor="page" w:hAnchor="page" w:x="2996" w:y="8982"/>
        <w:widowControl w:val="0"/>
        <w:shd w:val="clear" w:color="auto" w:fill="auto"/>
        <w:bidi w:val="0"/>
        <w:spacing w:before="0" w:after="0" w:line="240" w:lineRule="auto"/>
        <w:ind w:left="0" w:right="0" w:firstLine="0"/>
        <w:jc w:val="center"/>
        <w:textDirection w:val="tbRl"/>
      </w:pPr>
      <w:r>
        <w:rPr>
          <w:spacing w:val="0"/>
          <w:w w:val="100"/>
          <w:position w:val="0"/>
        </w:rPr>
        <w:t>61</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264" w:h="384" w:hRule="exact" w:wrap="none" w:vAnchor="page" w:hAnchor="page" w:x="2989" w:y="2810"/>
        <w:widowControl w:val="0"/>
        <w:shd w:val="clear" w:color="auto" w:fill="auto"/>
        <w:bidi w:val="0"/>
        <w:spacing w:before="0" w:after="0" w:line="240" w:lineRule="auto"/>
        <w:ind w:left="0" w:right="0" w:firstLine="0"/>
        <w:jc w:val="left"/>
        <w:textDirection w:val="btLr"/>
        <w:rPr>
          <w:sz w:val="28"/>
          <w:szCs w:val="28"/>
        </w:rPr>
      </w:pPr>
      <w:r>
        <w:rPr>
          <w:rFonts w:ascii="Arial" w:eastAsia="Arial" w:hAnsi="Arial" w:cs="Arial"/>
          <w:b/>
          <w:bCs/>
          <w:color w:val="2E619B"/>
          <w:spacing w:val="0"/>
          <w:w w:val="100"/>
          <w:position w:val="0"/>
          <w:sz w:val="28"/>
          <w:szCs w:val="28"/>
        </w:rPr>
        <w:t>29</w:t>
      </w:r>
    </w:p>
    <w:p>
      <w:pPr>
        <w:pStyle w:val="Style47"/>
        <w:keepNext w:val="0"/>
        <w:keepLines w:val="0"/>
        <w:framePr w:wrap="none" w:vAnchor="page" w:hAnchor="page" w:x="11639" w:y="279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Продолжение табл. 3.2</w:t>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1051" w:hRule="exact"/>
        </w:trPr>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w:t>
              <w:softHyphen/>
              <w:t>мой заготовки, мм</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w:t>
              <w:softHyphen/>
              <w:t>двигателя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w:t>
              <w:softHyphen/>
              <w:t>са стан</w:t>
              <w:softHyphen/>
              <w:t>ка, т</w:t>
            </w:r>
          </w:p>
        </w:tc>
        <w:tc>
          <w:tcPr>
            <w:vMerge w:val="restart"/>
            <w:tcBorders>
              <w:top w:val="single" w:sz="4"/>
              <w:left w:val="single" w:sz="4"/>
              <w:righ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Примечание</w:t>
            </w:r>
          </w:p>
        </w:tc>
      </w:tr>
      <w:tr>
        <w:trPr>
          <w:trHeight w:val="470" w:hRule="exact"/>
        </w:trPr>
        <w:tc>
          <w:tcPr>
            <w:vMerge/>
            <w:tcBorders>
              <w:left w:val="single" w:sz="4"/>
            </w:tcBorders>
            <w:shd w:val="clear" w:color="auto" w:fill="FFFFFF"/>
            <w:vAlign w:val="center"/>
          </w:tcPr>
          <w:p>
            <w:pPr>
              <w:framePr w:w="10214" w:h="6096" w:wrap="none" w:vAnchor="page" w:hAnchor="page" w:x="3455" w:y="3179"/>
            </w:pP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Диа</w:t>
              <w:softHyphen/>
              <w:t>метр</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Высо</w:t>
              <w:softHyphen/>
            </w:r>
          </w:p>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та</w:t>
            </w: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tcBorders>
            <w:shd w:val="clear" w:color="auto" w:fill="FFFFFF"/>
            <w:vAlign w:val="center"/>
          </w:tcPr>
          <w:p>
            <w:pPr>
              <w:framePr w:w="10214" w:h="6096" w:wrap="none" w:vAnchor="page" w:hAnchor="page" w:x="3455" w:y="3179"/>
            </w:pPr>
          </w:p>
        </w:tc>
        <w:tc>
          <w:tcPr>
            <w:vMerge/>
            <w:tcBorders>
              <w:left w:val="single" w:sz="4"/>
              <w:right w:val="single" w:sz="4"/>
            </w:tcBorders>
            <w:shd w:val="clear" w:color="auto" w:fill="FFFFFF"/>
            <w:vAlign w:val="center"/>
          </w:tcPr>
          <w:p>
            <w:pPr>
              <w:framePr w:w="10214" w:h="6096" w:wrap="none" w:vAnchor="page" w:hAnchor="page" w:x="3455" w:y="3179"/>
            </w:pPr>
          </w:p>
        </w:tc>
      </w:tr>
      <w:tr>
        <w:trPr>
          <w:trHeight w:val="1598" w:hRule="exact"/>
        </w:trPr>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1А516МФ4</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top"/>
          </w:tcPr>
          <w:p>
            <w:pPr>
              <w:framePr w:w="10214" w:h="6096" w:wrap="none" w:vAnchor="page" w:hAnchor="page" w:x="3455" w:y="3179"/>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пря</w:t>
              <w:softHyphen/>
              <w:t>мой и пово</w:t>
              <w:softHyphen/>
              <w:t>ротной инстру</w:t>
              <w:softHyphen/>
              <w:t>ментальной головки, УЧПУ; магазин инст</w:t>
              <w:softHyphen/>
              <w:t>рументов</w:t>
            </w:r>
          </w:p>
        </w:tc>
      </w:tr>
      <w:tr>
        <w:trPr>
          <w:trHeight w:val="307" w:hRule="exact"/>
        </w:trPr>
        <w:tc>
          <w:tcPr>
            <w:gridSpan w:val="10"/>
            <w:tcBorders>
              <w:top w:val="single" w:sz="4"/>
              <w:left w:val="single" w:sz="4"/>
              <w:right w:val="single" w:sz="4"/>
            </w:tcBorders>
            <w:shd w:val="clear" w:color="auto" w:fill="FFFFFF"/>
            <w:vAlign w:val="bottom"/>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Токарно-карусельные станки двухстоечные</w:t>
            </w:r>
          </w:p>
        </w:tc>
      </w:tr>
      <w:tr>
        <w:trPr>
          <w:trHeight w:val="302" w:hRule="exact"/>
        </w:trPr>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1525</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1,6...80</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0,045... 16</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5,07 </w:t>
            </w:r>
            <w:r>
              <w:rPr>
                <w:rFonts w:ascii="Arial" w:eastAsia="Arial" w:hAnsi="Arial" w:cs="Arial"/>
                <w:spacing w:val="0"/>
                <w:w w:val="100"/>
                <w:position w:val="0"/>
                <w:sz w:val="16"/>
                <w:szCs w:val="16"/>
              </w:rPr>
              <w:t xml:space="preserve">х </w:t>
            </w:r>
            <w:r>
              <w:rPr>
                <w:spacing w:val="0"/>
                <w:w w:val="100"/>
                <w:position w:val="0"/>
                <w:sz w:val="19"/>
                <w:szCs w:val="19"/>
              </w:rPr>
              <w:t xml:space="preserve">5,34 </w:t>
            </w:r>
            <w:r>
              <w:rPr>
                <w:rFonts w:ascii="Arial" w:eastAsia="Arial" w:hAnsi="Arial" w:cs="Arial"/>
                <w:spacing w:val="0"/>
                <w:w w:val="100"/>
                <w:position w:val="0"/>
                <w:sz w:val="16"/>
                <w:szCs w:val="16"/>
              </w:rPr>
              <w:t xml:space="preserve">х </w:t>
            </w:r>
            <w:r>
              <w:rPr>
                <w:spacing w:val="0"/>
                <w:w w:val="100"/>
                <w:position w:val="0"/>
                <w:sz w:val="19"/>
                <w:szCs w:val="19"/>
              </w:rPr>
              <w:t>4,91</w:t>
            </w:r>
          </w:p>
        </w:tc>
        <w:tc>
          <w:tcPr>
            <w:tcBorders>
              <w:top w:val="single" w:sz="4"/>
              <w:lef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35,5</w:t>
            </w:r>
          </w:p>
        </w:tc>
        <w:tc>
          <w:tcPr>
            <w:tcBorders>
              <w:top w:val="single" w:sz="4"/>
              <w:left w:val="single" w:sz="4"/>
              <w:righ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1603" w:hRule="exact"/>
        </w:trPr>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1525-2</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1600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1,6...80</w:t>
            </w:r>
          </w:p>
        </w:tc>
        <w:tc>
          <w:tcPr>
            <w:tcBorders>
              <w:top w:val="single" w:sz="4"/>
              <w:left w:val="single" w:sz="4"/>
            </w:tcBorders>
            <w:shd w:val="clear" w:color="auto" w:fill="FFFFFF"/>
            <w:vAlign w:val="top"/>
          </w:tcPr>
          <w:p>
            <w:pPr>
              <w:framePr w:w="10214" w:h="6096" w:wrap="none" w:vAnchor="page" w:hAnchor="page" w:x="3455" w:y="3179"/>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0,045... 16</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5,07 </w:t>
            </w:r>
            <w:r>
              <w:rPr>
                <w:rFonts w:ascii="Arial" w:eastAsia="Arial" w:hAnsi="Arial" w:cs="Arial"/>
                <w:spacing w:val="0"/>
                <w:w w:val="100"/>
                <w:position w:val="0"/>
                <w:sz w:val="16"/>
                <w:szCs w:val="16"/>
              </w:rPr>
              <w:t xml:space="preserve">х </w:t>
            </w:r>
            <w:r>
              <w:rPr>
                <w:spacing w:val="0"/>
                <w:w w:val="100"/>
                <w:position w:val="0"/>
                <w:sz w:val="19"/>
                <w:szCs w:val="19"/>
              </w:rPr>
              <w:t xml:space="preserve">5,34 </w:t>
            </w:r>
            <w:r>
              <w:rPr>
                <w:rFonts w:ascii="Arial" w:eastAsia="Arial" w:hAnsi="Arial" w:cs="Arial"/>
                <w:spacing w:val="0"/>
                <w:w w:val="100"/>
                <w:position w:val="0"/>
                <w:sz w:val="16"/>
                <w:szCs w:val="16"/>
              </w:rPr>
              <w:t xml:space="preserve">х </w:t>
            </w:r>
            <w:r>
              <w:rPr>
                <w:spacing w:val="0"/>
                <w:w w:val="100"/>
                <w:position w:val="0"/>
                <w:sz w:val="19"/>
                <w:szCs w:val="19"/>
              </w:rPr>
              <w:t>4,91</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35,5</w:t>
            </w:r>
          </w:p>
        </w:tc>
        <w:tc>
          <w:tcPr>
            <w:tcBorders>
              <w:top w:val="single" w:sz="4"/>
              <w:left w:val="single" w:sz="4"/>
              <w:righ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верхних суп</w:t>
              <w:softHyphen/>
              <w:t>портов и боко</w:t>
              <w:softHyphen/>
              <w:t>вого; электро</w:t>
              <w:softHyphen/>
              <w:t>оборудование фирмы «Си</w:t>
              <w:softHyphen/>
              <w:t>менс»</w:t>
            </w:r>
          </w:p>
        </w:tc>
      </w:tr>
      <w:tr>
        <w:trPr>
          <w:trHeight w:val="763" w:hRule="exact"/>
        </w:trPr>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25DSC-P</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96" w:wrap="none" w:vAnchor="page" w:hAnchor="page" w:x="3455" w:y="31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верх</w:t>
              <w:softHyphen/>
              <w:t>него токарно</w:t>
              <w:softHyphen/>
              <w:t>го и фрезер-</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1282" w:h="1123" w:hRule="exact" w:wrap="none" w:vAnchor="page" w:hAnchor="page" w:x="12297" w:y="3028"/>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211808"/>
          <w:spacing w:val="0"/>
          <w:w w:val="100"/>
          <w:position w:val="0"/>
          <w:sz w:val="19"/>
          <w:szCs w:val="19"/>
        </w:rPr>
        <w:t>но-расточного суппорта, УЧПУ; мага</w:t>
        <w:softHyphen/>
        <w:t>зин инстру</w:t>
        <w:softHyphen/>
        <w:t>ментов</w:t>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33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1Л532</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0,045. 16</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5,49 </w:t>
            </w:r>
            <w:r>
              <w:rPr>
                <w:rFonts w:ascii="Arial" w:eastAsia="Arial" w:hAnsi="Arial" w:cs="Arial"/>
                <w:spacing w:val="0"/>
                <w:w w:val="100"/>
                <w:position w:val="0"/>
                <w:sz w:val="16"/>
                <w:szCs w:val="16"/>
              </w:rPr>
              <w:t xml:space="preserve">х </w:t>
            </w:r>
            <w:r>
              <w:rPr>
                <w:spacing w:val="0"/>
                <w:w w:val="100"/>
                <w:position w:val="0"/>
                <w:sz w:val="19"/>
                <w:szCs w:val="19"/>
              </w:rPr>
              <w:t xml:space="preserve">6,12 </w:t>
            </w:r>
            <w:r>
              <w:rPr>
                <w:rFonts w:ascii="Arial" w:eastAsia="Arial" w:hAnsi="Arial" w:cs="Arial"/>
                <w:spacing w:val="0"/>
                <w:w w:val="100"/>
                <w:position w:val="0"/>
                <w:sz w:val="16"/>
                <w:szCs w:val="16"/>
              </w:rPr>
              <w:t xml:space="preserve">х </w:t>
            </w:r>
            <w:r>
              <w:rPr>
                <w:spacing w:val="0"/>
                <w:w w:val="100"/>
                <w:position w:val="0"/>
                <w:sz w:val="19"/>
                <w:szCs w:val="19"/>
              </w:rPr>
              <w:t>4,91</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43,0</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1532Т</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0,66...61,10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0,059.470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5,10 </w:t>
            </w:r>
            <w:r>
              <w:rPr>
                <w:rFonts w:ascii="Arial" w:eastAsia="Arial" w:hAnsi="Arial" w:cs="Arial"/>
                <w:spacing w:val="0"/>
                <w:w w:val="100"/>
                <w:position w:val="0"/>
                <w:sz w:val="16"/>
                <w:szCs w:val="16"/>
              </w:rPr>
              <w:t xml:space="preserve">х </w:t>
            </w:r>
            <w:r>
              <w:rPr>
                <w:spacing w:val="0"/>
                <w:w w:val="100"/>
                <w:position w:val="0"/>
                <w:sz w:val="19"/>
                <w:szCs w:val="19"/>
              </w:rPr>
              <w:t xml:space="preserve">9,30 </w:t>
            </w:r>
            <w:r>
              <w:rPr>
                <w:rFonts w:ascii="Arial" w:eastAsia="Arial" w:hAnsi="Arial" w:cs="Arial"/>
                <w:spacing w:val="0"/>
                <w:w w:val="100"/>
                <w:position w:val="0"/>
                <w:sz w:val="16"/>
                <w:szCs w:val="16"/>
              </w:rPr>
              <w:t xml:space="preserve">х </w:t>
            </w:r>
            <w:r>
              <w:rPr>
                <w:spacing w:val="0"/>
                <w:w w:val="100"/>
                <w:position w:val="0"/>
                <w:sz w:val="19"/>
                <w:szCs w:val="19"/>
              </w:rPr>
              <w:t>7,20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90,4</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1540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0,52.48,70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0,059.470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5,90 </w:t>
            </w:r>
            <w:r>
              <w:rPr>
                <w:rFonts w:ascii="Arial" w:eastAsia="Arial" w:hAnsi="Arial" w:cs="Arial"/>
                <w:spacing w:val="0"/>
                <w:w w:val="100"/>
                <w:position w:val="0"/>
                <w:sz w:val="16"/>
                <w:szCs w:val="16"/>
              </w:rPr>
              <w:t xml:space="preserve">х </w:t>
            </w:r>
            <w:r>
              <w:rPr>
                <w:spacing w:val="0"/>
                <w:w w:val="100"/>
                <w:position w:val="0"/>
                <w:sz w:val="19"/>
                <w:szCs w:val="19"/>
              </w:rPr>
              <w:t xml:space="preserve">10,10 </w:t>
            </w:r>
            <w:r>
              <w:rPr>
                <w:rFonts w:ascii="Arial" w:eastAsia="Arial" w:hAnsi="Arial" w:cs="Arial"/>
                <w:spacing w:val="0"/>
                <w:w w:val="100"/>
                <w:position w:val="0"/>
                <w:sz w:val="16"/>
                <w:szCs w:val="16"/>
              </w:rPr>
              <w:t xml:space="preserve">х </w:t>
            </w:r>
            <w:r>
              <w:rPr>
                <w:spacing w:val="0"/>
                <w:w w:val="100"/>
                <w:position w:val="0"/>
                <w:sz w:val="19"/>
                <w:szCs w:val="19"/>
              </w:rPr>
              <w:t>7,70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1540Т</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0,46.31,20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0,044.352</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jc w:val="left"/>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6,10 </w:t>
            </w:r>
            <w:r>
              <w:rPr>
                <w:rFonts w:ascii="Arial" w:eastAsia="Arial" w:hAnsi="Arial" w:cs="Arial"/>
                <w:spacing w:val="0"/>
                <w:w w:val="100"/>
                <w:position w:val="0"/>
                <w:sz w:val="16"/>
                <w:szCs w:val="16"/>
              </w:rPr>
              <w:t xml:space="preserve">х </w:t>
            </w:r>
            <w:r>
              <w:rPr>
                <w:spacing w:val="0"/>
                <w:w w:val="100"/>
                <w:position w:val="0"/>
                <w:sz w:val="19"/>
                <w:szCs w:val="19"/>
              </w:rPr>
              <w:t xml:space="preserve">10,40 </w:t>
            </w:r>
            <w:r>
              <w:rPr>
                <w:rFonts w:ascii="Arial" w:eastAsia="Arial" w:hAnsi="Arial" w:cs="Arial"/>
                <w:spacing w:val="0"/>
                <w:w w:val="100"/>
                <w:position w:val="0"/>
                <w:sz w:val="16"/>
                <w:szCs w:val="16"/>
              </w:rPr>
              <w:t xml:space="preserve">х </w:t>
            </w:r>
            <w:r>
              <w:rPr>
                <w:spacing w:val="0"/>
                <w:w w:val="100"/>
                <w:position w:val="0"/>
                <w:sz w:val="19"/>
                <w:szCs w:val="19"/>
              </w:rPr>
              <w:t>8,40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134,2</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1550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0,34.31,20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0,044.352</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jc w:val="left"/>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6,60 </w:t>
            </w:r>
            <w:r>
              <w:rPr>
                <w:rFonts w:ascii="Arial" w:eastAsia="Arial" w:hAnsi="Arial" w:cs="Arial"/>
                <w:spacing w:val="0"/>
                <w:w w:val="100"/>
                <w:position w:val="0"/>
                <w:sz w:val="16"/>
                <w:szCs w:val="16"/>
              </w:rPr>
              <w:t xml:space="preserve">х </w:t>
            </w:r>
            <w:r>
              <w:rPr>
                <w:spacing w:val="0"/>
                <w:w w:val="100"/>
                <w:position w:val="0"/>
                <w:sz w:val="19"/>
                <w:szCs w:val="19"/>
              </w:rPr>
              <w:t xml:space="preserve">11,40 </w:t>
            </w:r>
            <w:r>
              <w:rPr>
                <w:rFonts w:ascii="Arial" w:eastAsia="Arial" w:hAnsi="Arial" w:cs="Arial"/>
                <w:spacing w:val="0"/>
                <w:w w:val="100"/>
                <w:position w:val="0"/>
                <w:sz w:val="16"/>
                <w:szCs w:val="16"/>
              </w:rPr>
              <w:t xml:space="preserve">х </w:t>
            </w:r>
            <w:r>
              <w:rPr>
                <w:spacing w:val="0"/>
                <w:w w:val="100"/>
                <w:position w:val="0"/>
                <w:sz w:val="19"/>
                <w:szCs w:val="19"/>
              </w:rPr>
              <w:t>9,10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140,5</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1550Т</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0,27.24,80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0,035.285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jc w:val="left"/>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7,30 </w:t>
            </w:r>
            <w:r>
              <w:rPr>
                <w:rFonts w:ascii="Arial" w:eastAsia="Arial" w:hAnsi="Arial" w:cs="Arial"/>
                <w:spacing w:val="0"/>
                <w:w w:val="100"/>
                <w:position w:val="0"/>
                <w:sz w:val="16"/>
                <w:szCs w:val="16"/>
              </w:rPr>
              <w:t xml:space="preserve">х </w:t>
            </w:r>
            <w:r>
              <w:rPr>
                <w:spacing w:val="0"/>
                <w:w w:val="100"/>
                <w:position w:val="0"/>
                <w:sz w:val="19"/>
                <w:szCs w:val="19"/>
              </w:rPr>
              <w:t xml:space="preserve">12,90 </w:t>
            </w:r>
            <w:r>
              <w:rPr>
                <w:rFonts w:ascii="Arial" w:eastAsia="Arial" w:hAnsi="Arial" w:cs="Arial"/>
                <w:spacing w:val="0"/>
                <w:w w:val="100"/>
                <w:position w:val="0"/>
                <w:sz w:val="16"/>
                <w:szCs w:val="16"/>
              </w:rPr>
              <w:t xml:space="preserve">х </w:t>
            </w:r>
            <w:r>
              <w:rPr>
                <w:spacing w:val="0"/>
                <w:w w:val="100"/>
                <w:position w:val="0"/>
                <w:sz w:val="19"/>
                <w:szCs w:val="19"/>
              </w:rPr>
              <w:t>9,80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190</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КУ-50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0,46.43,40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0,059.470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6,17 </w:t>
            </w:r>
            <w:r>
              <w:rPr>
                <w:rFonts w:ascii="Arial" w:eastAsia="Arial" w:hAnsi="Arial" w:cs="Arial"/>
                <w:spacing w:val="0"/>
                <w:w w:val="100"/>
                <w:position w:val="0"/>
                <w:sz w:val="16"/>
                <w:szCs w:val="16"/>
              </w:rPr>
              <w:t xml:space="preserve">х </w:t>
            </w:r>
            <w:r>
              <w:rPr>
                <w:spacing w:val="0"/>
                <w:w w:val="100"/>
                <w:position w:val="0"/>
                <w:sz w:val="19"/>
                <w:szCs w:val="19"/>
              </w:rPr>
              <w:t xml:space="preserve">11,16 </w:t>
            </w:r>
            <w:r>
              <w:rPr>
                <w:rFonts w:ascii="Arial" w:eastAsia="Arial" w:hAnsi="Arial" w:cs="Arial"/>
                <w:spacing w:val="0"/>
                <w:w w:val="100"/>
                <w:position w:val="0"/>
                <w:sz w:val="16"/>
                <w:szCs w:val="16"/>
              </w:rPr>
              <w:t xml:space="preserve">х </w:t>
            </w:r>
            <w:r>
              <w:rPr>
                <w:spacing w:val="0"/>
                <w:w w:val="100"/>
                <w:position w:val="0"/>
                <w:sz w:val="19"/>
                <w:szCs w:val="19"/>
              </w:rPr>
              <w:t>7,15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116,5</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0,30.27,60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0,044.352</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jc w:val="left"/>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12,70 </w:t>
            </w:r>
            <w:r>
              <w:rPr>
                <w:rFonts w:ascii="Arial" w:eastAsia="Arial" w:hAnsi="Arial" w:cs="Arial"/>
                <w:spacing w:val="0"/>
                <w:w w:val="100"/>
                <w:position w:val="0"/>
                <w:sz w:val="16"/>
                <w:szCs w:val="16"/>
              </w:rPr>
              <w:t xml:space="preserve">х </w:t>
            </w: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190</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1563</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0,28.25,50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0,035.285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jc w:val="left"/>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8,20 </w:t>
            </w:r>
            <w:r>
              <w:rPr>
                <w:rFonts w:ascii="Arial" w:eastAsia="Arial" w:hAnsi="Arial" w:cs="Arial"/>
                <w:spacing w:val="0"/>
                <w:w w:val="100"/>
                <w:position w:val="0"/>
                <w:sz w:val="16"/>
                <w:szCs w:val="16"/>
              </w:rPr>
              <w:t xml:space="preserve">х </w:t>
            </w:r>
            <w:r>
              <w:rPr>
                <w:spacing w:val="0"/>
                <w:w w:val="100"/>
                <w:position w:val="0"/>
                <w:sz w:val="19"/>
                <w:szCs w:val="19"/>
              </w:rPr>
              <w:t xml:space="preserve">14,20 </w:t>
            </w:r>
            <w:r>
              <w:rPr>
                <w:rFonts w:ascii="Arial" w:eastAsia="Arial" w:hAnsi="Arial" w:cs="Arial"/>
                <w:spacing w:val="0"/>
                <w:w w:val="100"/>
                <w:position w:val="0"/>
                <w:sz w:val="16"/>
                <w:szCs w:val="16"/>
              </w:rPr>
              <w:t xml:space="preserve">х </w:t>
            </w:r>
            <w:r>
              <w:rPr>
                <w:spacing w:val="0"/>
                <w:w w:val="100"/>
                <w:position w:val="0"/>
                <w:sz w:val="19"/>
                <w:szCs w:val="19"/>
              </w:rPr>
              <w:t>8,20</w:t>
            </w:r>
          </w:p>
        </w:tc>
        <w:tc>
          <w:tcPr>
            <w:tcBorders>
              <w:top w:val="single" w:sz="4"/>
              <w:lef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233</w:t>
            </w:r>
          </w:p>
        </w:tc>
        <w:tc>
          <w:tcPr>
            <w:tcBorders>
              <w:top w:val="single" w:sz="4"/>
              <w:left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280" w:hRule="exact"/>
        </w:trPr>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VM2</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framePr w:w="10214" w:h="5227" w:wrap="none" w:vAnchor="page" w:hAnchor="page" w:x="3456" w:y="4165"/>
              <w:widowControl w:val="0"/>
              <w:rPr>
                <w:sz w:val="10"/>
                <w:szCs w:val="10"/>
              </w:rPr>
            </w:pP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4" w:h="5227" w:wrap="none" w:vAnchor="page" w:hAnchor="page" w:x="3456" w:y="41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токар</w:t>
              <w:softHyphen/>
              <w:t>ного и сверлиль</w:t>
              <w:softHyphen/>
              <w:t>но-фрезерно- расточного суп</w:t>
              <w:softHyphen/>
              <w:t>порта; магазин инструментов; одновремен</w:t>
              <w:softHyphen/>
              <w:t>ное управле</w:t>
              <w:softHyphen/>
              <w:t>ние по трем координатам</w:t>
            </w:r>
          </w:p>
        </w:tc>
      </w:tr>
    </w:tbl>
    <w:p>
      <w:pPr>
        <w:pStyle w:val="Style35"/>
        <w:keepNext w:val="0"/>
        <w:keepLines w:val="0"/>
        <w:framePr w:w="264" w:h="384" w:hRule="exact" w:wrap="none" w:vAnchor="page" w:hAnchor="page" w:x="2990" w:y="9013"/>
        <w:widowControl w:val="0"/>
        <w:shd w:val="clear" w:color="auto" w:fill="auto"/>
        <w:bidi w:val="0"/>
        <w:spacing w:before="0" w:after="0" w:line="240" w:lineRule="auto"/>
        <w:ind w:left="0" w:right="0" w:firstLine="0"/>
        <w:jc w:val="center"/>
        <w:textDirection w:val="tbRl"/>
      </w:pPr>
      <w:r>
        <w:rPr>
          <w:spacing w:val="0"/>
          <w:w w:val="100"/>
          <w:position w:val="0"/>
        </w:rPr>
        <w:t>63</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98" w:hRule="exact" w:wrap="none" w:vAnchor="page" w:hAnchor="page" w:x="2980" w:y="2505"/>
        <w:widowControl w:val="0"/>
        <w:shd w:val="clear" w:color="auto" w:fill="auto"/>
        <w:bidi w:val="0"/>
        <w:spacing w:before="0" w:after="0" w:line="240" w:lineRule="auto"/>
        <w:ind w:left="0" w:right="0" w:firstLine="0"/>
        <w:jc w:val="left"/>
        <w:textDirection w:val="tbRl"/>
      </w:pPr>
      <w:r>
        <w:rPr>
          <w:spacing w:val="0"/>
          <w:w w:val="100"/>
          <w:position w:val="0"/>
        </w:rPr>
        <w:t>64</w:t>
      </w:r>
    </w:p>
    <w:p>
      <w:pPr>
        <w:pStyle w:val="Style47"/>
        <w:keepNext w:val="0"/>
        <w:keepLines w:val="0"/>
        <w:framePr w:wrap="none" w:vAnchor="page" w:hAnchor="page" w:x="11880" w:y="2486"/>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Окончание табл. 3.2</w:t>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1118" w:hRule="exact"/>
        </w:trPr>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w:t>
              <w:softHyphen/>
              <w:t>мой заготовки, мм</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w:t>
              <w:softHyphen/>
              <w:t>двигателя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w:t>
              <w:softHyphen/>
              <w:t>са стан</w:t>
              <w:softHyphen/>
              <w:t>ка, т</w:t>
            </w:r>
          </w:p>
        </w:tc>
        <w:tc>
          <w:tcPr>
            <w:vMerge w:val="restart"/>
            <w:tcBorders>
              <w:top w:val="single" w:sz="4"/>
              <w:left w:val="single" w:sz="4"/>
              <w:righ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538" w:hRule="exact"/>
        </w:trPr>
        <w:tc>
          <w:tcPr>
            <w:vMerge/>
            <w:tcBorders>
              <w:left w:val="single" w:sz="4"/>
            </w:tcBorders>
            <w:shd w:val="clear" w:color="auto" w:fill="FFFFFF"/>
            <w:vAlign w:val="center"/>
          </w:tcPr>
          <w:p>
            <w:pPr>
              <w:framePr w:w="10214" w:h="6120" w:wrap="none" w:vAnchor="page" w:hAnchor="page" w:x="3446" w:y="2822"/>
            </w:pP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Диа</w:t>
              <w:softHyphen/>
              <w:t>метр</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Высо</w:t>
              <w:softHyphen/>
            </w:r>
          </w:p>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та</w:t>
            </w: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tcBorders>
            <w:shd w:val="clear" w:color="auto" w:fill="FFFFFF"/>
            <w:vAlign w:val="center"/>
          </w:tcPr>
          <w:p>
            <w:pPr>
              <w:framePr w:w="10214" w:h="6120" w:wrap="none" w:vAnchor="page" w:hAnchor="page" w:x="3446" w:y="2822"/>
            </w:pPr>
          </w:p>
        </w:tc>
        <w:tc>
          <w:tcPr>
            <w:vMerge/>
            <w:tcBorders>
              <w:left w:val="single" w:sz="4"/>
              <w:right w:val="single" w:sz="4"/>
            </w:tcBorders>
            <w:shd w:val="clear" w:color="auto" w:fill="FFFFFF"/>
            <w:vAlign w:val="center"/>
          </w:tcPr>
          <w:p>
            <w:pPr>
              <w:framePr w:w="10214" w:h="6120" w:wrap="none" w:vAnchor="page" w:hAnchor="page" w:x="3446" w:y="2822"/>
            </w:pPr>
          </w:p>
        </w:tc>
      </w:tr>
      <w:tr>
        <w:trPr>
          <w:trHeight w:val="2534" w:hRule="exact"/>
        </w:trPr>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VMG2</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framePr w:w="10214" w:h="6120" w:wrap="none" w:vAnchor="page" w:hAnchor="page" w:x="3446" w:y="2822"/>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18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w:t>
              <w:softHyphen/>
              <w:t>карного и свер- лильно-фрезе- рно-расточно- го суппорта; магазин инст</w:t>
              <w:softHyphen/>
              <w:t>рументов; од</w:t>
              <w:softHyphen/>
              <w:t>новременное управление по четырем коор</w:t>
              <w:softHyphen/>
              <w:t>динатам</w:t>
            </w:r>
          </w:p>
        </w:tc>
      </w:tr>
      <w:tr>
        <w:trPr>
          <w:trHeight w:val="802" w:hRule="exact"/>
        </w:trPr>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КУ-64</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0,28.23,20</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0,035...285</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8,22 </w:t>
            </w:r>
            <w:r>
              <w:rPr>
                <w:rFonts w:ascii="Arial" w:eastAsia="Arial" w:hAnsi="Arial" w:cs="Arial"/>
                <w:spacing w:val="0"/>
                <w:w w:val="100"/>
                <w:position w:val="0"/>
                <w:sz w:val="16"/>
                <w:szCs w:val="16"/>
              </w:rPr>
              <w:t xml:space="preserve">х </w:t>
            </w:r>
            <w:r>
              <w:rPr>
                <w:spacing w:val="0"/>
                <w:w w:val="100"/>
                <w:position w:val="0"/>
                <w:sz w:val="19"/>
                <w:szCs w:val="19"/>
              </w:rPr>
              <w:t xml:space="preserve">14,2 </w:t>
            </w:r>
            <w:r>
              <w:rPr>
                <w:rFonts w:ascii="Arial" w:eastAsia="Arial" w:hAnsi="Arial" w:cs="Arial"/>
                <w:spacing w:val="0"/>
                <w:w w:val="100"/>
                <w:position w:val="0"/>
                <w:sz w:val="16"/>
                <w:szCs w:val="16"/>
              </w:rPr>
              <w:t xml:space="preserve">х </w:t>
            </w:r>
            <w:r>
              <w:rPr>
                <w:spacing w:val="0"/>
                <w:w w:val="100"/>
                <w:position w:val="0"/>
                <w:sz w:val="19"/>
                <w:szCs w:val="19"/>
              </w:rPr>
              <w:t>12,10 (над уровнем пола 10,51)</w:t>
            </w:r>
          </w:p>
        </w:tc>
        <w:tc>
          <w:tcPr>
            <w:tcBorders>
              <w:top w:val="single" w:sz="4"/>
              <w:lef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251</w:t>
            </w:r>
          </w:p>
        </w:tc>
        <w:tc>
          <w:tcPr>
            <w:tcBorders>
              <w:top w:val="single" w:sz="4"/>
              <w:left w:val="single" w:sz="4"/>
              <w:right w:val="single" w:sz="4"/>
            </w:tcBorders>
            <w:shd w:val="clear" w:color="auto" w:fill="FFFFFF"/>
            <w:vAlign w:val="top"/>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1580Л</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0,22. 18,30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0,035...285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8,60 </w:t>
            </w:r>
            <w:r>
              <w:rPr>
                <w:rFonts w:ascii="Arial" w:eastAsia="Arial" w:hAnsi="Arial" w:cs="Arial"/>
                <w:spacing w:val="0"/>
                <w:w w:val="100"/>
                <w:position w:val="0"/>
                <w:sz w:val="16"/>
                <w:szCs w:val="16"/>
              </w:rPr>
              <w:t xml:space="preserve">х </w:t>
            </w:r>
            <w:r>
              <w:rPr>
                <w:spacing w:val="0"/>
                <w:w w:val="100"/>
                <w:position w:val="0"/>
                <w:sz w:val="19"/>
                <w:szCs w:val="19"/>
              </w:rPr>
              <w:t xml:space="preserve">17,60 </w:t>
            </w:r>
            <w:r>
              <w:rPr>
                <w:rFonts w:ascii="Arial" w:eastAsia="Arial" w:hAnsi="Arial" w:cs="Arial"/>
                <w:spacing w:val="0"/>
                <w:w w:val="100"/>
                <w:position w:val="0"/>
                <w:sz w:val="16"/>
                <w:szCs w:val="16"/>
              </w:rPr>
              <w:t xml:space="preserve">х </w:t>
            </w:r>
            <w:r>
              <w:rPr>
                <w:spacing w:val="0"/>
                <w:w w:val="100"/>
                <w:position w:val="0"/>
                <w:sz w:val="19"/>
                <w:szCs w:val="19"/>
              </w:rPr>
              <w:t>8,60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248</w:t>
            </w:r>
          </w:p>
        </w:tc>
        <w:tc>
          <w:tcPr>
            <w:tcBorders>
              <w:top w:val="single" w:sz="4"/>
              <w:left w:val="single" w:sz="4"/>
              <w:righ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КУ-65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0,29. 19,30</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0,035.235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8,62 </w:t>
            </w:r>
            <w:r>
              <w:rPr>
                <w:rFonts w:ascii="Arial" w:eastAsia="Arial" w:hAnsi="Arial" w:cs="Arial"/>
                <w:spacing w:val="0"/>
                <w:w w:val="100"/>
                <w:position w:val="0"/>
                <w:sz w:val="16"/>
                <w:szCs w:val="16"/>
              </w:rPr>
              <w:t xml:space="preserve">х </w:t>
            </w:r>
            <w:r>
              <w:rPr>
                <w:spacing w:val="0"/>
                <w:w w:val="100"/>
                <w:position w:val="0"/>
                <w:sz w:val="19"/>
                <w:szCs w:val="19"/>
              </w:rPr>
              <w:t xml:space="preserve">17,60 </w:t>
            </w:r>
            <w:r>
              <w:rPr>
                <w:rFonts w:ascii="Arial" w:eastAsia="Arial" w:hAnsi="Arial" w:cs="Arial"/>
                <w:spacing w:val="0"/>
                <w:w w:val="100"/>
                <w:position w:val="0"/>
                <w:sz w:val="16"/>
                <w:szCs w:val="16"/>
              </w:rPr>
              <w:t xml:space="preserve">х </w:t>
            </w:r>
            <w:r>
              <w:rPr>
                <w:spacing w:val="0"/>
                <w:w w:val="100"/>
                <w:position w:val="0"/>
                <w:sz w:val="19"/>
                <w:szCs w:val="19"/>
              </w:rPr>
              <w:t>12,06</w:t>
            </w:r>
          </w:p>
        </w:tc>
        <w:tc>
          <w:tcPr>
            <w:tcBorders>
              <w:top w:val="single" w:sz="4"/>
              <w:lef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280</w:t>
            </w:r>
          </w:p>
        </w:tc>
        <w:tc>
          <w:tcPr>
            <w:tcBorders>
              <w:top w:val="single" w:sz="4"/>
              <w:left w:val="single" w:sz="4"/>
              <w:righ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84" w:hRule="exact"/>
        </w:trPr>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КУ-101</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8 000</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0,23. 19,30</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0,03.285</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jc w:val="both"/>
              <w:rPr>
                <w:sz w:val="19"/>
                <w:szCs w:val="19"/>
              </w:rPr>
            </w:pPr>
            <w:r>
              <w:rPr>
                <w:spacing w:val="0"/>
                <w:w w:val="100"/>
                <w:position w:val="0"/>
                <w:sz w:val="19"/>
                <w:szCs w:val="19"/>
              </w:rPr>
              <w:t>125</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8,62 </w:t>
            </w:r>
            <w:r>
              <w:rPr>
                <w:rFonts w:ascii="Arial" w:eastAsia="Arial" w:hAnsi="Arial" w:cs="Arial"/>
                <w:spacing w:val="0"/>
                <w:w w:val="100"/>
                <w:position w:val="0"/>
                <w:sz w:val="16"/>
                <w:szCs w:val="16"/>
              </w:rPr>
              <w:t xml:space="preserve">х </w:t>
            </w:r>
            <w:r>
              <w:rPr>
                <w:spacing w:val="0"/>
                <w:w w:val="100"/>
                <w:position w:val="0"/>
                <w:sz w:val="19"/>
                <w:szCs w:val="19"/>
              </w:rPr>
              <w:t xml:space="preserve">17,60 </w:t>
            </w:r>
            <w:r>
              <w:rPr>
                <w:rFonts w:ascii="Arial" w:eastAsia="Arial" w:hAnsi="Arial" w:cs="Arial"/>
                <w:spacing w:val="0"/>
                <w:w w:val="100"/>
                <w:position w:val="0"/>
                <w:sz w:val="16"/>
                <w:szCs w:val="16"/>
              </w:rPr>
              <w:t xml:space="preserve">х </w:t>
            </w:r>
            <w:r>
              <w:rPr>
                <w:spacing w:val="0"/>
                <w:w w:val="100"/>
                <w:position w:val="0"/>
                <w:sz w:val="19"/>
                <w:szCs w:val="19"/>
              </w:rPr>
              <w:t>12,06</w:t>
            </w:r>
          </w:p>
        </w:tc>
        <w:tc>
          <w:tcPr>
            <w:tcBorders>
              <w:top w:val="single" w:sz="4"/>
              <w:left w:val="single" w:sz="4"/>
              <w:bottom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282</w:t>
            </w:r>
          </w:p>
        </w:tc>
        <w:tc>
          <w:tcPr>
            <w:tcBorders>
              <w:top w:val="single" w:sz="4"/>
              <w:left w:val="single" w:sz="4"/>
              <w:bottom w:val="single" w:sz="4"/>
              <w:right w:val="single" w:sz="4"/>
            </w:tcBorders>
            <w:shd w:val="clear" w:color="auto" w:fill="FFFFFF"/>
            <w:vAlign w:val="center"/>
          </w:tcPr>
          <w:p>
            <w:pPr>
              <w:pStyle w:val="Style2"/>
              <w:keepNext w:val="0"/>
              <w:keepLines w:val="0"/>
              <w:framePr w:w="10214" w:h="6120" w:wrap="none" w:vAnchor="page" w:hAnchor="page" w:x="3446" w:y="28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128"/>
        <w:gridCol w:w="629"/>
        <w:gridCol w:w="624"/>
        <w:gridCol w:w="1138"/>
        <w:gridCol w:w="1080"/>
        <w:gridCol w:w="1075"/>
        <w:gridCol w:w="878"/>
        <w:gridCol w:w="1752"/>
        <w:gridCol w:w="538"/>
        <w:gridCol w:w="1373"/>
      </w:tblGrid>
      <w:tr>
        <w:trPr>
          <w:trHeight w:val="360"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КУ-107</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0,28...23,20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0,03...265</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8,22 </w:t>
            </w:r>
            <w:r>
              <w:rPr>
                <w:rFonts w:ascii="Arial" w:eastAsia="Arial" w:hAnsi="Arial" w:cs="Arial"/>
                <w:spacing w:val="0"/>
                <w:w w:val="100"/>
                <w:position w:val="0"/>
                <w:sz w:val="16"/>
                <w:szCs w:val="16"/>
              </w:rPr>
              <w:t xml:space="preserve">х </w:t>
            </w:r>
            <w:r>
              <w:rPr>
                <w:spacing w:val="0"/>
                <w:w w:val="100"/>
                <w:position w:val="0"/>
                <w:sz w:val="19"/>
                <w:szCs w:val="19"/>
              </w:rPr>
              <w:t xml:space="preserve">14,20 </w:t>
            </w:r>
            <w:r>
              <w:rPr>
                <w:rFonts w:ascii="Arial" w:eastAsia="Arial" w:hAnsi="Arial" w:cs="Arial"/>
                <w:spacing w:val="0"/>
                <w:w w:val="100"/>
                <w:position w:val="0"/>
                <w:sz w:val="16"/>
                <w:szCs w:val="16"/>
              </w:rPr>
              <w:t xml:space="preserve">х </w:t>
            </w:r>
            <w:r>
              <w:rPr>
                <w:spacing w:val="0"/>
                <w:w w:val="100"/>
                <w:position w:val="0"/>
                <w:sz w:val="19"/>
                <w:szCs w:val="19"/>
              </w:rPr>
              <w:t>9,70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247</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КУ-152</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12 500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0,112... 11,20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0,022...160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22,80 </w:t>
            </w:r>
            <w:r>
              <w:rPr>
                <w:rFonts w:ascii="Arial" w:eastAsia="Arial" w:hAnsi="Arial" w:cs="Arial"/>
                <w:spacing w:val="0"/>
                <w:w w:val="100"/>
                <w:position w:val="0"/>
                <w:sz w:val="16"/>
                <w:szCs w:val="16"/>
              </w:rPr>
              <w:t xml:space="preserve">х </w:t>
            </w:r>
            <w:r>
              <w:rPr>
                <w:spacing w:val="0"/>
                <w:w w:val="100"/>
                <w:position w:val="0"/>
                <w:sz w:val="19"/>
                <w:szCs w:val="19"/>
              </w:rPr>
              <w:t xml:space="preserve">12,33 </w:t>
            </w:r>
            <w:r>
              <w:rPr>
                <w:rFonts w:ascii="Arial" w:eastAsia="Arial" w:hAnsi="Arial" w:cs="Arial"/>
                <w:spacing w:val="0"/>
                <w:w w:val="100"/>
                <w:position w:val="0"/>
                <w:sz w:val="16"/>
                <w:szCs w:val="16"/>
              </w:rPr>
              <w:t xml:space="preserve">х </w:t>
            </w:r>
            <w:r>
              <w:rPr>
                <w:spacing w:val="0"/>
                <w:w w:val="100"/>
                <w:position w:val="0"/>
                <w:sz w:val="19"/>
                <w:szCs w:val="19"/>
              </w:rPr>
              <w:t>13,50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580</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КУ-153</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bottom"/>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0,28...23,20 (0,051...5,1)</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0,022...160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 (160)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25,30 </w:t>
            </w:r>
            <w:r>
              <w:rPr>
                <w:rFonts w:ascii="Arial" w:eastAsia="Arial" w:hAnsi="Arial" w:cs="Arial"/>
                <w:spacing w:val="0"/>
                <w:w w:val="100"/>
                <w:position w:val="0"/>
                <w:sz w:val="16"/>
                <w:szCs w:val="16"/>
              </w:rPr>
              <w:t xml:space="preserve">х </w:t>
            </w:r>
            <w:r>
              <w:rPr>
                <w:spacing w:val="0"/>
                <w:w w:val="100"/>
                <w:position w:val="0"/>
                <w:sz w:val="19"/>
                <w:szCs w:val="19"/>
              </w:rPr>
              <w:t xml:space="preserve">19,38 </w:t>
            </w:r>
            <w:r>
              <w:rPr>
                <w:rFonts w:ascii="Arial" w:eastAsia="Arial" w:hAnsi="Arial" w:cs="Arial"/>
                <w:spacing w:val="0"/>
                <w:w w:val="100"/>
                <w:position w:val="0"/>
                <w:sz w:val="16"/>
                <w:szCs w:val="16"/>
              </w:rPr>
              <w:t xml:space="preserve">х </w:t>
            </w:r>
            <w:r>
              <w:rPr>
                <w:spacing w:val="0"/>
                <w:w w:val="100"/>
                <w:position w:val="0"/>
                <w:sz w:val="19"/>
                <w:szCs w:val="19"/>
              </w:rPr>
              <w:t>13,30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800</w:t>
            </w:r>
          </w:p>
        </w:tc>
        <w:tc>
          <w:tcPr>
            <w:tcBorders>
              <w:top w:val="single" w:sz="4"/>
              <w:left w:val="single" w:sz="4"/>
              <w:righ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1А580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0,177... 17,70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18,30 </w:t>
            </w:r>
            <w:r>
              <w:rPr>
                <w:rFonts w:ascii="Arial" w:eastAsia="Arial" w:hAnsi="Arial" w:cs="Arial"/>
                <w:spacing w:val="0"/>
                <w:w w:val="100"/>
                <w:position w:val="0"/>
                <w:sz w:val="16"/>
                <w:szCs w:val="16"/>
              </w:rPr>
              <w:t xml:space="preserve">х </w:t>
            </w:r>
            <w:r>
              <w:rPr>
                <w:spacing w:val="0"/>
                <w:w w:val="100"/>
                <w:position w:val="0"/>
                <w:sz w:val="19"/>
                <w:szCs w:val="19"/>
              </w:rPr>
              <w:t xml:space="preserve">10,98 </w:t>
            </w:r>
            <w:r>
              <w:rPr>
                <w:rFonts w:ascii="Arial" w:eastAsia="Arial" w:hAnsi="Arial" w:cs="Arial"/>
                <w:spacing w:val="0"/>
                <w:w w:val="100"/>
                <w:position w:val="0"/>
                <w:sz w:val="16"/>
                <w:szCs w:val="16"/>
              </w:rPr>
              <w:t xml:space="preserve">х </w:t>
            </w:r>
            <w:r>
              <w:rPr>
                <w:spacing w:val="0"/>
                <w:w w:val="100"/>
                <w:position w:val="0"/>
                <w:sz w:val="19"/>
                <w:szCs w:val="19"/>
              </w:rPr>
              <w:t>12,40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381</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1А580Ф4-01</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1219" w:hRule="exact"/>
        </w:trPr>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1А591</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0,112... 11,20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both"/>
              <w:rPr>
                <w:sz w:val="19"/>
                <w:szCs w:val="19"/>
              </w:rPr>
            </w:pPr>
            <w:r>
              <w:rPr>
                <w:spacing w:val="0"/>
                <w:w w:val="100"/>
                <w:position w:val="0"/>
                <w:sz w:val="19"/>
                <w:szCs w:val="19"/>
              </w:rPr>
              <w:t>160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22,80 </w:t>
            </w:r>
            <w:r>
              <w:rPr>
                <w:rFonts w:ascii="Arial" w:eastAsia="Arial" w:hAnsi="Arial" w:cs="Arial"/>
                <w:spacing w:val="0"/>
                <w:w w:val="100"/>
                <w:position w:val="0"/>
                <w:sz w:val="16"/>
                <w:szCs w:val="16"/>
              </w:rPr>
              <w:t xml:space="preserve">х </w:t>
            </w:r>
            <w:r>
              <w:rPr>
                <w:spacing w:val="0"/>
                <w:w w:val="100"/>
                <w:position w:val="0"/>
                <w:sz w:val="19"/>
                <w:szCs w:val="19"/>
              </w:rPr>
              <w:t xml:space="preserve">13,80 </w:t>
            </w:r>
            <w:r>
              <w:rPr>
                <w:rFonts w:ascii="Arial" w:eastAsia="Arial" w:hAnsi="Arial" w:cs="Arial"/>
                <w:spacing w:val="0"/>
                <w:w w:val="100"/>
                <w:position w:val="0"/>
                <w:sz w:val="16"/>
                <w:szCs w:val="16"/>
              </w:rPr>
              <w:t xml:space="preserve">х </w:t>
            </w:r>
            <w:r>
              <w:rPr>
                <w:spacing w:val="0"/>
                <w:w w:val="100"/>
                <w:position w:val="0"/>
                <w:sz w:val="19"/>
                <w:szCs w:val="19"/>
              </w:rPr>
              <w:t>15,50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602</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w:t>
              <w:softHyphen/>
              <w:t>карного и то</w:t>
              <w:softHyphen/>
              <w:t>карно-фрезер</w:t>
              <w:softHyphen/>
              <w:t>ного суппорта, УЧПУ</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1Б591</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0,112... 11,20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22,80 </w:t>
            </w:r>
            <w:r>
              <w:rPr>
                <w:rFonts w:ascii="Arial" w:eastAsia="Arial" w:hAnsi="Arial" w:cs="Arial"/>
                <w:spacing w:val="0"/>
                <w:w w:val="100"/>
                <w:position w:val="0"/>
                <w:sz w:val="16"/>
                <w:szCs w:val="16"/>
              </w:rPr>
              <w:t xml:space="preserve">х </w:t>
            </w:r>
            <w:r>
              <w:rPr>
                <w:spacing w:val="0"/>
                <w:w w:val="100"/>
                <w:position w:val="0"/>
                <w:sz w:val="19"/>
                <w:szCs w:val="19"/>
              </w:rPr>
              <w:t xml:space="preserve">13,80 </w:t>
            </w:r>
            <w:r>
              <w:rPr>
                <w:rFonts w:ascii="Arial" w:eastAsia="Arial" w:hAnsi="Arial" w:cs="Arial"/>
                <w:spacing w:val="0"/>
                <w:w w:val="100"/>
                <w:position w:val="0"/>
                <w:sz w:val="16"/>
                <w:szCs w:val="16"/>
              </w:rPr>
              <w:t xml:space="preserve">х </w:t>
            </w:r>
            <w:r>
              <w:rPr>
                <w:spacing w:val="0"/>
                <w:w w:val="100"/>
                <w:position w:val="0"/>
                <w:sz w:val="19"/>
                <w:szCs w:val="19"/>
              </w:rPr>
              <w:t>15,50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610</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1А592</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12 500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0,051...23,20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left"/>
              <w:rPr>
                <w:sz w:val="19"/>
                <w:szCs w:val="19"/>
              </w:rPr>
            </w:pPr>
            <w:r>
              <w:rPr>
                <w:spacing w:val="0"/>
                <w:w w:val="100"/>
                <w:position w:val="0"/>
                <w:sz w:val="19"/>
                <w:szCs w:val="19"/>
              </w:rPr>
              <w:t>285</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25,30 </w:t>
            </w:r>
            <w:r>
              <w:rPr>
                <w:rFonts w:ascii="Arial" w:eastAsia="Arial" w:hAnsi="Arial" w:cs="Arial"/>
                <w:spacing w:val="0"/>
                <w:w w:val="100"/>
                <w:position w:val="0"/>
                <w:sz w:val="16"/>
                <w:szCs w:val="16"/>
              </w:rPr>
              <w:t xml:space="preserve">х </w:t>
            </w:r>
            <w:r>
              <w:rPr>
                <w:spacing w:val="0"/>
                <w:w w:val="100"/>
                <w:position w:val="0"/>
                <w:sz w:val="19"/>
                <w:szCs w:val="19"/>
              </w:rPr>
              <w:t xml:space="preserve">13,80 </w:t>
            </w:r>
            <w:r>
              <w:rPr>
                <w:rFonts w:ascii="Arial" w:eastAsia="Arial" w:hAnsi="Arial" w:cs="Arial"/>
                <w:spacing w:val="0"/>
                <w:w w:val="100"/>
                <w:position w:val="0"/>
                <w:sz w:val="16"/>
                <w:szCs w:val="16"/>
              </w:rPr>
              <w:t xml:space="preserve">х </w:t>
            </w:r>
            <w:r>
              <w:rPr>
                <w:spacing w:val="0"/>
                <w:w w:val="100"/>
                <w:position w:val="0"/>
                <w:sz w:val="19"/>
                <w:szCs w:val="19"/>
              </w:rPr>
              <w:t>18,77</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780</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1219" w:hRule="exact"/>
        </w:trPr>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1А550Ф4-01</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3 150</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w:t>
              <w:softHyphen/>
              <w:t>карного и то- карно-фрезер- ного суппорта, УЧПУ</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1Б592</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12 500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0,051...23,20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left"/>
              <w:rPr>
                <w:sz w:val="19"/>
                <w:szCs w:val="19"/>
              </w:rPr>
            </w:pPr>
            <w:r>
              <w:rPr>
                <w:spacing w:val="0"/>
                <w:w w:val="100"/>
                <w:position w:val="0"/>
                <w:sz w:val="19"/>
                <w:szCs w:val="19"/>
              </w:rPr>
              <w:t>285</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25,30 </w:t>
            </w:r>
            <w:r>
              <w:rPr>
                <w:rFonts w:ascii="Arial" w:eastAsia="Arial" w:hAnsi="Arial" w:cs="Arial"/>
                <w:spacing w:val="0"/>
                <w:w w:val="100"/>
                <w:position w:val="0"/>
                <w:sz w:val="16"/>
                <w:szCs w:val="16"/>
              </w:rPr>
              <w:t xml:space="preserve">х </w:t>
            </w:r>
            <w:r>
              <w:rPr>
                <w:spacing w:val="0"/>
                <w:w w:val="100"/>
                <w:position w:val="0"/>
                <w:sz w:val="19"/>
                <w:szCs w:val="19"/>
              </w:rPr>
              <w:t xml:space="preserve">19,38 </w:t>
            </w:r>
            <w:r>
              <w:rPr>
                <w:rFonts w:ascii="Arial" w:eastAsia="Arial" w:hAnsi="Arial" w:cs="Arial"/>
                <w:spacing w:val="0"/>
                <w:w w:val="100"/>
                <w:position w:val="0"/>
                <w:sz w:val="16"/>
                <w:szCs w:val="16"/>
              </w:rPr>
              <w:t xml:space="preserve">х </w:t>
            </w:r>
            <w:r>
              <w:rPr>
                <w:spacing w:val="0"/>
                <w:w w:val="100"/>
                <w:position w:val="0"/>
                <w:sz w:val="19"/>
                <w:szCs w:val="19"/>
              </w:rPr>
              <w:t>18,77</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807</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1А594</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16 000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0,041...12,70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28,80 </w:t>
            </w:r>
            <w:r>
              <w:rPr>
                <w:rFonts w:ascii="Arial" w:eastAsia="Arial" w:hAnsi="Arial" w:cs="Arial"/>
                <w:spacing w:val="0"/>
                <w:w w:val="100"/>
                <w:position w:val="0"/>
                <w:sz w:val="16"/>
                <w:szCs w:val="16"/>
              </w:rPr>
              <w:t xml:space="preserve">х </w:t>
            </w:r>
            <w:r>
              <w:rPr>
                <w:spacing w:val="0"/>
                <w:w w:val="100"/>
                <w:position w:val="0"/>
                <w:sz w:val="19"/>
                <w:szCs w:val="19"/>
              </w:rPr>
              <w:t xml:space="preserve">20,68 </w:t>
            </w:r>
            <w:r>
              <w:rPr>
                <w:rFonts w:ascii="Arial" w:eastAsia="Arial" w:hAnsi="Arial" w:cs="Arial"/>
                <w:spacing w:val="0"/>
                <w:w w:val="100"/>
                <w:position w:val="0"/>
                <w:sz w:val="16"/>
                <w:szCs w:val="16"/>
              </w:rPr>
              <w:t xml:space="preserve">х </w:t>
            </w:r>
            <w:r>
              <w:rPr>
                <w:spacing w:val="0"/>
                <w:w w:val="100"/>
                <w:position w:val="0"/>
                <w:sz w:val="19"/>
                <w:szCs w:val="19"/>
              </w:rPr>
              <w:t>20,04</w:t>
            </w:r>
          </w:p>
        </w:tc>
        <w:tc>
          <w:tcPr>
            <w:tcBorders>
              <w:top w:val="single" w:sz="4"/>
              <w:lef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right"/>
              <w:rPr>
                <w:sz w:val="19"/>
                <w:szCs w:val="19"/>
              </w:rPr>
            </w:pPr>
            <w:r>
              <w:rPr>
                <w:spacing w:val="0"/>
                <w:w w:val="100"/>
                <w:position w:val="0"/>
                <w:sz w:val="19"/>
                <w:szCs w:val="19"/>
              </w:rPr>
              <w:t>1 285</w:t>
            </w:r>
          </w:p>
        </w:tc>
        <w:tc>
          <w:tcPr>
            <w:tcBorders>
              <w:top w:val="single" w:sz="4"/>
              <w:left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r>
        <w:trPr>
          <w:trHeight w:val="365" w:hRule="exact"/>
        </w:trPr>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1А596</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20 000</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6 300</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0,03...9,80</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jc w:val="left"/>
              <w:rPr>
                <w:sz w:val="19"/>
                <w:szCs w:val="19"/>
              </w:rPr>
            </w:pPr>
            <w:r>
              <w:rPr>
                <w:spacing w:val="0"/>
                <w:w w:val="100"/>
                <w:position w:val="0"/>
                <w:sz w:val="19"/>
                <w:szCs w:val="19"/>
              </w:rPr>
              <w:t>320</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37,00 </w:t>
            </w:r>
            <w:r>
              <w:rPr>
                <w:rFonts w:ascii="Arial" w:eastAsia="Arial" w:hAnsi="Arial" w:cs="Arial"/>
                <w:spacing w:val="0"/>
                <w:w w:val="100"/>
                <w:position w:val="0"/>
                <w:sz w:val="16"/>
                <w:szCs w:val="16"/>
              </w:rPr>
              <w:t xml:space="preserve">х </w:t>
            </w:r>
            <w:r>
              <w:rPr>
                <w:spacing w:val="0"/>
                <w:w w:val="100"/>
                <w:position w:val="0"/>
                <w:sz w:val="19"/>
                <w:szCs w:val="19"/>
              </w:rPr>
              <w:t xml:space="preserve">24,00 </w:t>
            </w:r>
            <w:r>
              <w:rPr>
                <w:rFonts w:ascii="Arial" w:eastAsia="Arial" w:hAnsi="Arial" w:cs="Arial"/>
                <w:spacing w:val="0"/>
                <w:w w:val="100"/>
                <w:position w:val="0"/>
                <w:sz w:val="16"/>
                <w:szCs w:val="16"/>
              </w:rPr>
              <w:t xml:space="preserve">х </w:t>
            </w:r>
            <w:r>
              <w:rPr>
                <w:spacing w:val="0"/>
                <w:w w:val="100"/>
                <w:position w:val="0"/>
                <w:sz w:val="19"/>
                <w:szCs w:val="19"/>
              </w:rPr>
              <w:t>20,50</w:t>
            </w:r>
          </w:p>
        </w:tc>
        <w:tc>
          <w:tcPr>
            <w:tcBorders>
              <w:top w:val="single" w:sz="4"/>
              <w:left w:val="single" w:sz="4"/>
              <w:bottom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0"/>
              <w:jc w:val="right"/>
              <w:rPr>
                <w:sz w:val="19"/>
                <w:szCs w:val="19"/>
              </w:rPr>
            </w:pPr>
            <w:r>
              <w:rPr>
                <w:spacing w:val="0"/>
                <w:w w:val="100"/>
                <w:position w:val="0"/>
                <w:sz w:val="19"/>
                <w:szCs w:val="19"/>
              </w:rPr>
              <w:t>1 700</w:t>
            </w:r>
          </w:p>
        </w:tc>
        <w:tc>
          <w:tcPr>
            <w:tcBorders>
              <w:top w:val="single" w:sz="4"/>
              <w:left w:val="single" w:sz="4"/>
              <w:bottom w:val="single" w:sz="4"/>
              <w:right w:val="single" w:sz="4"/>
            </w:tcBorders>
            <w:shd w:val="clear" w:color="auto" w:fill="FFFFFF"/>
            <w:vAlign w:val="center"/>
          </w:tcPr>
          <w:p>
            <w:pPr>
              <w:pStyle w:val="Style2"/>
              <w:keepNext w:val="0"/>
              <w:keepLines w:val="0"/>
              <w:framePr w:w="10214" w:h="6437" w:wrap="none" w:vAnchor="page" w:hAnchor="page" w:x="3453" w:y="2959"/>
              <w:widowControl w:val="0"/>
              <w:shd w:val="clear" w:color="auto" w:fill="auto"/>
              <w:bidi w:val="0"/>
              <w:spacing w:before="0" w:after="0" w:line="240" w:lineRule="auto"/>
              <w:ind w:left="0" w:right="0" w:firstLine="580"/>
              <w:jc w:val="left"/>
              <w:rPr>
                <w:sz w:val="19"/>
                <w:szCs w:val="19"/>
              </w:rPr>
            </w:pPr>
            <w:r>
              <w:rPr>
                <w:spacing w:val="0"/>
                <w:w w:val="100"/>
                <w:position w:val="0"/>
                <w:sz w:val="19"/>
                <w:szCs w:val="19"/>
              </w:rPr>
              <w:t>—</w:t>
            </w:r>
          </w:p>
        </w:tc>
      </w:tr>
    </w:tbl>
    <w:p>
      <w:pPr>
        <w:pStyle w:val="Style35"/>
        <w:keepNext w:val="0"/>
        <w:keepLines w:val="0"/>
        <w:framePr w:w="264" w:h="384" w:hRule="exact" w:wrap="none" w:vAnchor="page" w:hAnchor="page" w:x="2988" w:y="9017"/>
        <w:widowControl w:val="0"/>
        <w:shd w:val="clear" w:color="auto" w:fill="auto"/>
        <w:bidi w:val="0"/>
        <w:spacing w:before="0" w:after="0" w:line="240" w:lineRule="auto"/>
        <w:ind w:left="0" w:right="0" w:firstLine="0"/>
        <w:jc w:val="center"/>
        <w:textDirection w:val="tbRl"/>
      </w:pPr>
      <w:r>
        <w:rPr>
          <w:spacing w:val="0"/>
          <w:w w:val="100"/>
          <w:position w:val="0"/>
        </w:rPr>
        <w:t>65</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89" w:hRule="exact" w:wrap="none" w:vAnchor="page" w:hAnchor="page" w:x="2985" w:y="2499"/>
        <w:widowControl w:val="0"/>
        <w:shd w:val="clear" w:color="auto" w:fill="auto"/>
        <w:bidi w:val="0"/>
        <w:spacing w:before="0" w:after="0" w:line="240" w:lineRule="auto"/>
        <w:ind w:left="0" w:right="0" w:firstLine="0"/>
        <w:jc w:val="center"/>
        <w:textDirection w:val="btLr"/>
      </w:pPr>
      <w:r>
        <w:rPr>
          <w:spacing w:val="0"/>
          <w:w w:val="100"/>
          <w:position w:val="0"/>
        </w:rPr>
        <w:t>99</w:t>
      </w:r>
    </w:p>
    <w:tbl>
      <w:tblPr>
        <w:tblOverlap w:val="never"/>
        <w:jc w:val="left"/>
        <w:tblLayout w:type="fixed"/>
      </w:tblPr>
      <w:tblGrid>
        <w:gridCol w:w="1157"/>
        <w:gridCol w:w="1056"/>
        <w:gridCol w:w="1094"/>
        <w:gridCol w:w="1699"/>
        <w:gridCol w:w="1277"/>
        <w:gridCol w:w="1272"/>
        <w:gridCol w:w="1656"/>
        <w:gridCol w:w="1008"/>
      </w:tblGrid>
      <w:tr>
        <w:trPr>
          <w:trHeight w:val="374" w:hRule="exact"/>
        </w:trPr>
        <w:tc>
          <w:tcPr>
            <w:gridSpan w:val="4"/>
            <w:tcBorders/>
            <w:shd w:val="clear" w:color="auto" w:fill="2E609B"/>
            <w:vAlign w:val="bottom"/>
          </w:tcPr>
          <w:p>
            <w:pPr>
              <w:pStyle w:val="Style2"/>
              <w:keepNext w:val="0"/>
              <w:keepLines w:val="0"/>
              <w:framePr w:w="10219" w:h="6389" w:wrap="none" w:vAnchor="page" w:hAnchor="page" w:x="3451" w:y="253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160"/>
              <w:jc w:val="left"/>
              <w:rPr>
                <w:sz w:val="18"/>
                <w:szCs w:val="18"/>
              </w:rPr>
            </w:pPr>
            <w:r>
              <w:rPr>
                <w:rFonts w:ascii="Arial" w:eastAsia="Arial" w:hAnsi="Arial" w:cs="Arial"/>
                <w:color w:val="FFFFFF"/>
                <w:spacing w:val="0"/>
                <w:w w:val="100"/>
                <w:position w:val="0"/>
                <w:sz w:val="18"/>
                <w:szCs w:val="18"/>
              </w:rPr>
              <w:t>Таблица 3.3. Основные технические характеристики</w:t>
            </w:r>
          </w:p>
        </w:tc>
        <w:tc>
          <w:tcPr>
            <w:gridSpan w:val="3"/>
            <w:tcBorders/>
            <w:shd w:val="clear" w:color="auto" w:fill="2E609B"/>
            <w:vAlign w:val="bottom"/>
          </w:tcPr>
          <w:p>
            <w:pPr>
              <w:pStyle w:val="Style2"/>
              <w:keepNext w:val="0"/>
              <w:keepLines w:val="0"/>
              <w:framePr w:w="10219" w:h="6389" w:wrap="none" w:vAnchor="page" w:hAnchor="page" w:x="3451" w:y="253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18"/>
                <w:szCs w:val="18"/>
              </w:rPr>
            </w:pPr>
            <w:r>
              <w:rPr>
                <w:rFonts w:ascii="Arial" w:eastAsia="Arial" w:hAnsi="Arial" w:cs="Arial"/>
                <w:color w:val="FFFFFF"/>
                <w:spacing w:val="0"/>
                <w:w w:val="100"/>
                <w:position w:val="0"/>
                <w:sz w:val="18"/>
                <w:szCs w:val="18"/>
              </w:rPr>
              <w:t>токарно-затыловочных станков</w:t>
            </w:r>
          </w:p>
        </w:tc>
        <w:tc>
          <w:tcPr>
            <w:tcBorders/>
            <w:shd w:val="clear" w:color="auto" w:fill="2E609B"/>
            <w:vAlign w:val="top"/>
          </w:tcPr>
          <w:p>
            <w:pPr>
              <w:framePr w:w="10219" w:h="6389" w:wrap="none" w:vAnchor="page" w:hAnchor="page" w:x="3451" w:y="2533"/>
              <w:widowControl w:val="0"/>
              <w:rPr>
                <w:sz w:val="10"/>
                <w:szCs w:val="10"/>
              </w:rPr>
            </w:pPr>
          </w:p>
        </w:tc>
      </w:tr>
      <w:tr>
        <w:trPr>
          <w:trHeight w:val="706" w:hRule="exact"/>
        </w:trPr>
        <w:tc>
          <w:tcPr>
            <w:vMerge w:val="restart"/>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мм/об</w:t>
            </w:r>
          </w:p>
        </w:tc>
        <w:tc>
          <w:tcPr>
            <w:vMerge w:val="restart"/>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станка, т</w:t>
            </w:r>
          </w:p>
        </w:tc>
      </w:tr>
      <w:tr>
        <w:trPr>
          <w:trHeight w:val="317" w:hRule="exact"/>
        </w:trPr>
        <w:tc>
          <w:tcPr>
            <w:vMerge/>
            <w:tcBorders>
              <w:left w:val="single" w:sz="4"/>
            </w:tcBorders>
            <w:shd w:val="clear" w:color="auto" w:fill="FFFFFF"/>
            <w:vAlign w:val="center"/>
          </w:tcPr>
          <w:p>
            <w:pPr>
              <w:framePr w:w="10219" w:h="6389" w:wrap="none" w:vAnchor="page" w:hAnchor="page" w:x="3451" w:y="2533"/>
            </w:pP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9" w:h="6389" w:wrap="none" w:vAnchor="page" w:hAnchor="page" w:x="3451" w:y="2533"/>
            </w:pPr>
          </w:p>
        </w:tc>
        <w:tc>
          <w:tcPr>
            <w:vMerge/>
            <w:tcBorders>
              <w:left w:val="single" w:sz="4"/>
            </w:tcBorders>
            <w:shd w:val="clear" w:color="auto" w:fill="FFFFFF"/>
            <w:vAlign w:val="center"/>
          </w:tcPr>
          <w:p>
            <w:pPr>
              <w:framePr w:w="10219" w:h="6389" w:wrap="none" w:vAnchor="page" w:hAnchor="page" w:x="3451" w:y="2533"/>
            </w:pPr>
          </w:p>
        </w:tc>
        <w:tc>
          <w:tcPr>
            <w:vMerge/>
            <w:tcBorders>
              <w:left w:val="single" w:sz="4"/>
            </w:tcBorders>
            <w:shd w:val="clear" w:color="auto" w:fill="FFFFFF"/>
            <w:vAlign w:val="center"/>
          </w:tcPr>
          <w:p>
            <w:pPr>
              <w:framePr w:w="10219" w:h="6389" w:wrap="none" w:vAnchor="page" w:hAnchor="page" w:x="3451" w:y="2533"/>
            </w:pPr>
          </w:p>
        </w:tc>
        <w:tc>
          <w:tcPr>
            <w:vMerge/>
            <w:tcBorders>
              <w:left w:val="single" w:sz="4"/>
            </w:tcBorders>
            <w:shd w:val="clear" w:color="auto" w:fill="FFFFFF"/>
            <w:vAlign w:val="center"/>
          </w:tcPr>
          <w:p>
            <w:pPr>
              <w:framePr w:w="10219" w:h="6389" w:wrap="none" w:vAnchor="page" w:hAnchor="page" w:x="3451" w:y="2533"/>
            </w:pPr>
          </w:p>
        </w:tc>
        <w:tc>
          <w:tcPr>
            <w:vMerge/>
            <w:tcBorders>
              <w:left w:val="single" w:sz="4"/>
              <w:right w:val="single" w:sz="4"/>
            </w:tcBorders>
            <w:shd w:val="clear" w:color="auto" w:fill="FFFFFF"/>
            <w:vAlign w:val="center"/>
          </w:tcPr>
          <w:p>
            <w:pPr>
              <w:framePr w:w="10219" w:h="6389" w:wrap="none" w:vAnchor="page" w:hAnchor="page" w:x="3451" w:y="2533"/>
            </w:pP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K96</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290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4,5.49; 9.98</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1А81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4,6.200; 9.400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0,10.0,75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1810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3,26.24,4</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0,5/1,5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1811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240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710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2,8.63; 8,4.188</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3,3/3,8</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3</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1Б811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240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710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2,8.63; 5,6.126</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0,10.0,64</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3/4,5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2,85 </w:t>
            </w:r>
            <w:r>
              <w:rPr>
                <w:rFonts w:ascii="Arial" w:eastAsia="Arial" w:hAnsi="Arial" w:cs="Arial"/>
                <w:spacing w:val="0"/>
                <w:w w:val="100"/>
                <w:position w:val="0"/>
                <w:sz w:val="16"/>
                <w:szCs w:val="16"/>
              </w:rPr>
              <w:t xml:space="preserve">х </w:t>
            </w: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1,80</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3,25</w:t>
            </w:r>
          </w:p>
        </w:tc>
      </w:tr>
      <w:tr>
        <w:trPr>
          <w:trHeight w:val="552" w:hRule="exact"/>
        </w:trPr>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1Е811</w:t>
            </w:r>
          </w:p>
        </w:tc>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2,24.56 (2. 115)</w:t>
            </w:r>
          </w:p>
        </w:tc>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0,075.1,20</w:t>
            </w:r>
          </w:p>
        </w:tc>
        <w:tc>
          <w:tcPr>
            <w:tcBorders>
              <w:top w:val="single" w:sz="4"/>
              <w:lef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4(11)</w:t>
            </w:r>
          </w:p>
        </w:tc>
        <w:tc>
          <w:tcPr>
            <w:tcBorders>
              <w:top w:val="single" w:sz="4"/>
              <w:left w:val="single" w:sz="4"/>
            </w:tcBorders>
            <w:shd w:val="clear" w:color="auto" w:fill="FFFFFF"/>
            <w:vAlign w:val="bottom"/>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2,75 </w:t>
            </w:r>
            <w:r>
              <w:rPr>
                <w:rFonts w:ascii="Arial" w:eastAsia="Arial" w:hAnsi="Arial" w:cs="Arial"/>
                <w:spacing w:val="0"/>
                <w:w w:val="100"/>
                <w:position w:val="0"/>
                <w:sz w:val="16"/>
                <w:szCs w:val="16"/>
              </w:rPr>
              <w:t xml:space="preserve">х </w:t>
            </w:r>
            <w:r>
              <w:rPr>
                <w:spacing w:val="0"/>
                <w:w w:val="100"/>
                <w:position w:val="0"/>
                <w:sz w:val="19"/>
                <w:szCs w:val="19"/>
              </w:rPr>
              <w:t xml:space="preserve">1,58 </w:t>
            </w:r>
            <w:r>
              <w:rPr>
                <w:rFonts w:ascii="Arial" w:eastAsia="Arial" w:hAnsi="Arial" w:cs="Arial"/>
                <w:spacing w:val="0"/>
                <w:w w:val="100"/>
                <w:position w:val="0"/>
                <w:sz w:val="16"/>
                <w:szCs w:val="16"/>
              </w:rPr>
              <w:t xml:space="preserve">х </w:t>
            </w:r>
            <w:r>
              <w:rPr>
                <w:spacing w:val="0"/>
                <w:w w:val="100"/>
                <w:position w:val="0"/>
                <w:sz w:val="19"/>
                <w:szCs w:val="19"/>
              </w:rPr>
              <w:t xml:space="preserve">1,80 (2,90 </w:t>
            </w:r>
            <w:r>
              <w:rPr>
                <w:rFonts w:ascii="Arial" w:eastAsia="Arial" w:hAnsi="Arial" w:cs="Arial"/>
                <w:spacing w:val="0"/>
                <w:w w:val="100"/>
                <w:position w:val="0"/>
                <w:sz w:val="16"/>
                <w:szCs w:val="16"/>
              </w:rPr>
              <w:t xml:space="preserve">х </w:t>
            </w:r>
            <w:r>
              <w:rPr>
                <w:spacing w:val="0"/>
                <w:w w:val="100"/>
                <w:position w:val="0"/>
                <w:sz w:val="19"/>
                <w:szCs w:val="19"/>
              </w:rPr>
              <w:t xml:space="preserve">1,75 </w:t>
            </w:r>
            <w:r>
              <w:rPr>
                <w:rFonts w:ascii="Arial" w:eastAsia="Arial" w:hAnsi="Arial" w:cs="Arial"/>
                <w:spacing w:val="0"/>
                <w:w w:val="100"/>
                <w:position w:val="0"/>
                <w:sz w:val="16"/>
                <w:szCs w:val="16"/>
              </w:rPr>
              <w:t xml:space="preserve">х </w:t>
            </w:r>
            <w:r>
              <w:rPr>
                <w:spacing w:val="0"/>
                <w:w w:val="100"/>
                <w:position w:val="0"/>
                <w:sz w:val="19"/>
                <w:szCs w:val="19"/>
              </w:rPr>
              <w:t>1,90)</w:t>
            </w:r>
          </w:p>
        </w:tc>
        <w:tc>
          <w:tcPr>
            <w:tcBorders>
              <w:top w:val="single" w:sz="4"/>
              <w:left w:val="single" w:sz="4"/>
              <w:right w:val="single" w:sz="4"/>
            </w:tcBorders>
            <w:shd w:val="clear" w:color="auto" w:fill="FFFFFF"/>
            <w:vAlign w:val="top"/>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3,6 (3,7)</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1Е811Ф10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1.56</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0,075.1,20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2,90 </w:t>
            </w:r>
            <w:r>
              <w:rPr>
                <w:rFonts w:ascii="Arial" w:eastAsia="Arial" w:hAnsi="Arial" w:cs="Arial"/>
                <w:spacing w:val="0"/>
                <w:w w:val="100"/>
                <w:position w:val="0"/>
                <w:sz w:val="16"/>
                <w:szCs w:val="16"/>
              </w:rPr>
              <w:t xml:space="preserve">х </w:t>
            </w:r>
            <w:r>
              <w:rPr>
                <w:spacing w:val="0"/>
                <w:w w:val="100"/>
                <w:position w:val="0"/>
                <w:sz w:val="19"/>
                <w:szCs w:val="19"/>
              </w:rPr>
              <w:t xml:space="preserve">1,80 </w:t>
            </w:r>
            <w:r>
              <w:rPr>
                <w:rFonts w:ascii="Arial" w:eastAsia="Arial" w:hAnsi="Arial" w:cs="Arial"/>
                <w:spacing w:val="0"/>
                <w:w w:val="100"/>
                <w:position w:val="0"/>
                <w:sz w:val="16"/>
                <w:szCs w:val="16"/>
              </w:rPr>
              <w:t xml:space="preserve">х </w:t>
            </w:r>
            <w:r>
              <w:rPr>
                <w:spacing w:val="0"/>
                <w:w w:val="100"/>
                <w:position w:val="0"/>
                <w:sz w:val="19"/>
                <w:szCs w:val="19"/>
              </w:rPr>
              <w:t>1,80</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1812</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330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1,9.21,2</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5</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1Е812</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360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200"/>
              <w:jc w:val="both"/>
              <w:rPr>
                <w:sz w:val="19"/>
                <w:szCs w:val="19"/>
              </w:rPr>
            </w:pPr>
            <w:r>
              <w:rPr>
                <w:spacing w:val="0"/>
                <w:w w:val="100"/>
                <w:position w:val="0"/>
                <w:sz w:val="19"/>
                <w:szCs w:val="19"/>
              </w:rPr>
              <w:t>1,9.47,5; 9.56</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0,075.1,2</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2,75 </w:t>
            </w:r>
            <w:r>
              <w:rPr>
                <w:rFonts w:ascii="Arial" w:eastAsia="Arial" w:hAnsi="Arial" w:cs="Arial"/>
                <w:spacing w:val="0"/>
                <w:w w:val="100"/>
                <w:position w:val="0"/>
                <w:sz w:val="16"/>
                <w:szCs w:val="16"/>
              </w:rPr>
              <w:t xml:space="preserve">х </w:t>
            </w:r>
            <w:r>
              <w:rPr>
                <w:spacing w:val="0"/>
                <w:w w:val="100"/>
                <w:position w:val="0"/>
                <w:sz w:val="19"/>
                <w:szCs w:val="19"/>
              </w:rPr>
              <w:t xml:space="preserve">1,63 </w:t>
            </w:r>
            <w:r>
              <w:rPr>
                <w:rFonts w:ascii="Arial" w:eastAsia="Arial" w:hAnsi="Arial" w:cs="Arial"/>
                <w:spacing w:val="0"/>
                <w:w w:val="100"/>
                <w:position w:val="0"/>
                <w:sz w:val="16"/>
                <w:szCs w:val="16"/>
              </w:rPr>
              <w:t xml:space="preserve">х </w:t>
            </w:r>
            <w:r>
              <w:rPr>
                <w:spacing w:val="0"/>
                <w:w w:val="100"/>
                <w:position w:val="0"/>
                <w:sz w:val="19"/>
                <w:szCs w:val="19"/>
              </w:rPr>
              <w:t>1,80</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1813</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jc w:val="left"/>
              <w:rPr>
                <w:sz w:val="19"/>
                <w:szCs w:val="19"/>
              </w:rPr>
            </w:pPr>
            <w:r>
              <w:rPr>
                <w:spacing w:val="0"/>
                <w:w w:val="100"/>
                <w:position w:val="0"/>
                <w:sz w:val="19"/>
                <w:szCs w:val="19"/>
              </w:rPr>
              <w:t>1 225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1,36.23</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10,1</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КТ-150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2,24.45;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0,075.1,20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2,80 </w:t>
            </w:r>
            <w:r>
              <w:rPr>
                <w:rFonts w:ascii="Arial" w:eastAsia="Arial" w:hAnsi="Arial" w:cs="Arial"/>
                <w:spacing w:val="0"/>
                <w:w w:val="100"/>
                <w:position w:val="0"/>
                <w:sz w:val="16"/>
                <w:szCs w:val="16"/>
              </w:rPr>
              <w:t xml:space="preserve">х </w:t>
            </w:r>
            <w:r>
              <w:rPr>
                <w:spacing w:val="0"/>
                <w:w w:val="100"/>
                <w:position w:val="0"/>
                <w:sz w:val="19"/>
                <w:szCs w:val="19"/>
              </w:rPr>
              <w:t xml:space="preserve">1,85 </w:t>
            </w:r>
            <w:r>
              <w:rPr>
                <w:rFonts w:ascii="Arial" w:eastAsia="Arial" w:hAnsi="Arial" w:cs="Arial"/>
                <w:spacing w:val="0"/>
                <w:w w:val="100"/>
                <w:position w:val="0"/>
                <w:sz w:val="16"/>
                <w:szCs w:val="16"/>
              </w:rPr>
              <w:t xml:space="preserve">х </w:t>
            </w:r>
            <w:r>
              <w:rPr>
                <w:spacing w:val="0"/>
                <w:w w:val="100"/>
                <w:position w:val="0"/>
                <w:sz w:val="19"/>
                <w:szCs w:val="19"/>
              </w:rPr>
              <w:t>1,90</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КТ-151</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280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1.54</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0,075.1,20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2,90 </w:t>
            </w:r>
            <w:r>
              <w:rPr>
                <w:rFonts w:ascii="Arial" w:eastAsia="Arial" w:hAnsi="Arial" w:cs="Arial"/>
                <w:spacing w:val="0"/>
                <w:w w:val="100"/>
                <w:position w:val="0"/>
                <w:sz w:val="16"/>
                <w:szCs w:val="16"/>
              </w:rPr>
              <w:t xml:space="preserve">х </w:t>
            </w:r>
            <w:r>
              <w:rPr>
                <w:spacing w:val="0"/>
                <w:w w:val="100"/>
                <w:position w:val="0"/>
                <w:sz w:val="19"/>
                <w:szCs w:val="19"/>
              </w:rPr>
              <w:t xml:space="preserve">1,70 </w:t>
            </w:r>
            <w:r>
              <w:rPr>
                <w:rFonts w:ascii="Arial" w:eastAsia="Arial" w:hAnsi="Arial" w:cs="Arial"/>
                <w:spacing w:val="0"/>
                <w:w w:val="100"/>
                <w:position w:val="0"/>
                <w:sz w:val="16"/>
                <w:szCs w:val="16"/>
              </w:rPr>
              <w:t xml:space="preserve">х </w:t>
            </w:r>
            <w:r>
              <w:rPr>
                <w:spacing w:val="0"/>
                <w:w w:val="100"/>
                <w:position w:val="0"/>
                <w:sz w:val="19"/>
                <w:szCs w:val="19"/>
              </w:rPr>
              <w:t>1,90</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4</w:t>
            </w:r>
          </w:p>
        </w:tc>
      </w:tr>
      <w:tr>
        <w:trPr>
          <w:trHeight w:val="341" w:hRule="exact"/>
        </w:trPr>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SAMAT20K</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w:t>
            </w:r>
          </w:p>
        </w:tc>
      </w:tr>
      <w:tr>
        <w:trPr>
          <w:trHeight w:val="350" w:hRule="exact"/>
        </w:trPr>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SAMAT25K</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360</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600</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9" w:h="6389" w:wrap="none" w:vAnchor="page" w:hAnchor="page" w:x="3451" w:y="253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9518" w:h="456" w:hRule="exact" w:wrap="none" w:vAnchor="page" w:hAnchor="page" w:x="3589" w:y="306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3.4. Основные технические характеристики токарных, токарно-винторезных станков с ручным управлением и токарных станков с ЧПУ</w:t>
      </w:r>
    </w:p>
    <w:tbl>
      <w:tblPr>
        <w:tblOverlap w:val="never"/>
        <w:jc w:val="left"/>
        <w:tblLayout w:type="fixed"/>
      </w:tblPr>
      <w:tblGrid>
        <w:gridCol w:w="1032"/>
        <w:gridCol w:w="504"/>
        <w:gridCol w:w="624"/>
        <w:gridCol w:w="1051"/>
        <w:gridCol w:w="898"/>
        <w:gridCol w:w="1123"/>
        <w:gridCol w:w="1147"/>
        <w:gridCol w:w="710"/>
        <w:gridCol w:w="1800"/>
        <w:gridCol w:w="1339"/>
      </w:tblGrid>
      <w:tr>
        <w:trPr>
          <w:trHeight w:val="1066" w:hRule="exact"/>
        </w:trPr>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40"/>
              <w:jc w:val="left"/>
              <w:rPr>
                <w:sz w:val="15"/>
                <w:szCs w:val="15"/>
              </w:rPr>
            </w:pPr>
            <w:r>
              <w:rPr>
                <w:spacing w:val="0"/>
                <w:w w:val="100"/>
                <w:position w:val="0"/>
                <w:sz w:val="15"/>
                <w:szCs w:val="15"/>
              </w:rPr>
              <w:t>Модель</w:t>
            </w:r>
          </w:p>
        </w:tc>
        <w:tc>
          <w:tcPr>
            <w:gridSpan w:val="2"/>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Наибольшие размеры обрабатывае</w:t>
              <w:softHyphen/>
              <w:t>мой заго</w:t>
              <w:softHyphen/>
              <w:t>товки, мм</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6"/>
                <w:szCs w:val="16"/>
              </w:rPr>
            </w:pPr>
            <w:r>
              <w:rPr>
                <w:spacing w:val="0"/>
                <w:w w:val="100"/>
                <w:position w:val="0"/>
                <w:sz w:val="15"/>
                <w:szCs w:val="15"/>
              </w:rPr>
              <w:t>Диапазон частот вра</w:t>
              <w:softHyphen/>
              <w:t>щения шпинделя, мин</w:t>
            </w:r>
            <w:r>
              <w:rPr>
                <w:rFonts w:ascii="Arial" w:eastAsia="Arial" w:hAnsi="Arial" w:cs="Arial"/>
                <w:spacing w:val="0"/>
                <w:w w:val="100"/>
                <w:position w:val="0"/>
                <w:sz w:val="9"/>
                <w:szCs w:val="9"/>
                <w:vertAlign w:val="superscript"/>
              </w:rPr>
              <w:t>-</w:t>
            </w:r>
            <w:r>
              <w:rPr>
                <w:spacing w:val="0"/>
                <w:w w:val="100"/>
                <w:position w:val="0"/>
                <w:sz w:val="16"/>
                <w:szCs w:val="16"/>
                <w:vertAlign w:val="superscript"/>
              </w:rPr>
              <w:t>1</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Скорость движения подачи, мм/мин</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54" w:lineRule="auto"/>
              <w:ind w:left="0" w:right="0" w:firstLine="0"/>
              <w:jc w:val="center"/>
              <w:rPr>
                <w:sz w:val="15"/>
                <w:szCs w:val="15"/>
              </w:rPr>
            </w:pPr>
            <w:r>
              <w:rPr>
                <w:spacing w:val="0"/>
                <w:w w:val="100"/>
                <w:position w:val="0"/>
                <w:sz w:val="15"/>
                <w:szCs w:val="15"/>
              </w:rPr>
              <w:t>Подача, мм/об</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Мощность электродвига</w:t>
              <w:softHyphen/>
              <w:t>теля главного привода, кВт</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Масса станка, т</w:t>
            </w:r>
          </w:p>
        </w:tc>
        <w:tc>
          <w:tcPr>
            <w:vMerge w:val="restart"/>
            <w:tcBorders>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54" w:lineRule="auto"/>
              <w:ind w:left="0" w:right="0" w:firstLine="0"/>
              <w:jc w:val="center"/>
              <w:rPr>
                <w:sz w:val="15"/>
                <w:szCs w:val="15"/>
              </w:rPr>
            </w:pPr>
            <w:r>
              <w:rPr>
                <w:spacing w:val="0"/>
                <w:w w:val="100"/>
                <w:position w:val="0"/>
                <w:sz w:val="15"/>
                <w:szCs w:val="15"/>
              </w:rPr>
              <w:t>Габаритные размеры станка, м</w:t>
            </w:r>
          </w:p>
        </w:tc>
        <w:tc>
          <w:tcPr>
            <w:vMerge w:val="restart"/>
            <w:tcBorders>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00"/>
              <w:jc w:val="left"/>
              <w:rPr>
                <w:sz w:val="15"/>
                <w:szCs w:val="15"/>
              </w:rPr>
            </w:pPr>
            <w:r>
              <w:rPr>
                <w:spacing w:val="0"/>
                <w:w w:val="100"/>
                <w:position w:val="0"/>
                <w:sz w:val="15"/>
                <w:szCs w:val="15"/>
              </w:rPr>
              <w:t>Примечание</w:t>
            </w:r>
          </w:p>
        </w:tc>
      </w:tr>
      <w:tr>
        <w:trPr>
          <w:trHeight w:val="509" w:hRule="exact"/>
        </w:trPr>
        <w:tc>
          <w:tcPr>
            <w:vMerge/>
            <w:tcBorders>
              <w:left w:val="single" w:sz="4"/>
            </w:tcBorders>
            <w:shd w:val="clear" w:color="auto" w:fill="FFFFFF"/>
            <w:vAlign w:val="center"/>
          </w:tcPr>
          <w:p>
            <w:pPr>
              <w:framePr w:w="10229" w:h="5635" w:wrap="none" w:vAnchor="page" w:hAnchor="page" w:x="3445" w:y="3660"/>
            </w:pP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54" w:lineRule="auto"/>
              <w:ind w:left="0" w:right="0" w:firstLine="0"/>
              <w:jc w:val="left"/>
              <w:rPr>
                <w:sz w:val="15"/>
                <w:szCs w:val="15"/>
              </w:rPr>
            </w:pPr>
            <w:r>
              <w:rPr>
                <w:spacing w:val="0"/>
                <w:w w:val="100"/>
                <w:position w:val="0"/>
                <w:sz w:val="15"/>
                <w:szCs w:val="15"/>
              </w:rPr>
              <w:t>Диа</w:t>
              <w:softHyphen/>
              <w:t>метр</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Длина</w:t>
            </w: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tcBorders>
            <w:shd w:val="clear" w:color="auto" w:fill="FFFFFF"/>
            <w:vAlign w:val="center"/>
          </w:tcPr>
          <w:p>
            <w:pPr>
              <w:framePr w:w="10229" w:h="5635" w:wrap="none" w:vAnchor="page" w:hAnchor="page" w:x="3445" w:y="3660"/>
            </w:pPr>
          </w:p>
        </w:tc>
        <w:tc>
          <w:tcPr>
            <w:vMerge/>
            <w:tcBorders>
              <w:left w:val="single" w:sz="4"/>
              <w:right w:val="single" w:sz="4"/>
            </w:tcBorders>
            <w:shd w:val="clear" w:color="auto" w:fill="FFFFFF"/>
            <w:vAlign w:val="center"/>
          </w:tcPr>
          <w:p>
            <w:pPr>
              <w:framePr w:w="10229" w:h="5635" w:wrap="none" w:vAnchor="page" w:hAnchor="page" w:x="3445" w:y="3660"/>
            </w:pPr>
          </w:p>
        </w:tc>
      </w:tr>
      <w:tr>
        <w:trPr>
          <w:trHeight w:val="355"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600.6 000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0,12</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0,02</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0,50 </w:t>
            </w:r>
            <w:r>
              <w:rPr>
                <w:rFonts w:ascii="Arial" w:eastAsia="Arial" w:hAnsi="Arial" w:cs="Arial"/>
                <w:spacing w:val="0"/>
                <w:w w:val="100"/>
                <w:position w:val="0"/>
                <w:sz w:val="14"/>
                <w:szCs w:val="14"/>
              </w:rPr>
              <w:t xml:space="preserve">х </w:t>
            </w:r>
            <w:r>
              <w:rPr>
                <w:spacing w:val="0"/>
                <w:w w:val="100"/>
                <w:position w:val="0"/>
                <w:sz w:val="17"/>
                <w:szCs w:val="17"/>
              </w:rPr>
              <w:t xml:space="preserve">0,47 </w:t>
            </w:r>
            <w:r>
              <w:rPr>
                <w:rFonts w:ascii="Arial" w:eastAsia="Arial" w:hAnsi="Arial" w:cs="Arial"/>
                <w:spacing w:val="0"/>
                <w:w w:val="100"/>
                <w:position w:val="0"/>
                <w:sz w:val="14"/>
                <w:szCs w:val="14"/>
              </w:rPr>
              <w:t xml:space="preserve">х </w:t>
            </w:r>
            <w:r>
              <w:rPr>
                <w:spacing w:val="0"/>
                <w:w w:val="100"/>
                <w:position w:val="0"/>
                <w:sz w:val="17"/>
                <w:szCs w:val="17"/>
              </w:rPr>
              <w:t>0,20</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1600В</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320.3 200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0,12</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0,02</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0,50 </w:t>
            </w:r>
            <w:r>
              <w:rPr>
                <w:rFonts w:ascii="Arial" w:eastAsia="Arial" w:hAnsi="Arial" w:cs="Arial"/>
                <w:spacing w:val="0"/>
                <w:w w:val="100"/>
                <w:position w:val="0"/>
                <w:sz w:val="14"/>
                <w:szCs w:val="14"/>
              </w:rPr>
              <w:t xml:space="preserve">х </w:t>
            </w:r>
            <w:r>
              <w:rPr>
                <w:spacing w:val="0"/>
                <w:w w:val="100"/>
                <w:position w:val="0"/>
                <w:sz w:val="17"/>
                <w:szCs w:val="17"/>
              </w:rPr>
              <w:t xml:space="preserve">0,47 </w:t>
            </w:r>
            <w:r>
              <w:rPr>
                <w:rFonts w:ascii="Arial" w:eastAsia="Arial" w:hAnsi="Arial" w:cs="Arial"/>
                <w:spacing w:val="0"/>
                <w:w w:val="100"/>
                <w:position w:val="0"/>
                <w:sz w:val="14"/>
                <w:szCs w:val="14"/>
              </w:rPr>
              <w:t xml:space="preserve">х </w:t>
            </w:r>
            <w:r>
              <w:rPr>
                <w:spacing w:val="0"/>
                <w:w w:val="100"/>
                <w:position w:val="0"/>
                <w:sz w:val="17"/>
                <w:szCs w:val="17"/>
              </w:rPr>
              <w:t>0,20</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1Д601</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180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700.2 800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0,18</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0,03</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0,68 </w:t>
            </w:r>
            <w:r>
              <w:rPr>
                <w:rFonts w:ascii="Arial" w:eastAsia="Arial" w:hAnsi="Arial" w:cs="Arial"/>
                <w:spacing w:val="0"/>
                <w:w w:val="100"/>
                <w:position w:val="0"/>
                <w:sz w:val="14"/>
                <w:szCs w:val="14"/>
              </w:rPr>
              <w:t xml:space="preserve">х </w:t>
            </w:r>
            <w:r>
              <w:rPr>
                <w:spacing w:val="0"/>
                <w:w w:val="100"/>
                <w:position w:val="0"/>
                <w:sz w:val="17"/>
                <w:szCs w:val="17"/>
              </w:rPr>
              <w:t xml:space="preserve">0,20 </w:t>
            </w:r>
            <w:r>
              <w:rPr>
                <w:rFonts w:ascii="Arial" w:eastAsia="Arial" w:hAnsi="Arial" w:cs="Arial"/>
                <w:spacing w:val="0"/>
                <w:w w:val="100"/>
                <w:position w:val="0"/>
                <w:sz w:val="14"/>
                <w:szCs w:val="14"/>
              </w:rPr>
              <w:t xml:space="preserve">х </w:t>
            </w:r>
            <w:r>
              <w:rPr>
                <w:spacing w:val="0"/>
                <w:w w:val="100"/>
                <w:position w:val="0"/>
                <w:sz w:val="17"/>
                <w:szCs w:val="17"/>
              </w:rPr>
              <w:t>0,22</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1166" w:hRule="exact"/>
        </w:trPr>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ЕРТ-1</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230</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440</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Широкоуни</w:t>
              <w:softHyphen/>
              <w:t>версальный, построенный по модульно</w:t>
              <w:softHyphen/>
              <w:t>му принципу</w:t>
            </w:r>
          </w:p>
        </w:tc>
      </w:tr>
      <w:tr>
        <w:trPr>
          <w:trHeight w:val="355"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16Т02</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400.4 000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0,27</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0,035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0,69</w:t>
            </w:r>
            <w:r>
              <w:rPr>
                <w:rFonts w:ascii="Arial" w:eastAsia="Arial" w:hAnsi="Arial" w:cs="Arial"/>
                <w:spacing w:val="0"/>
                <w:w w:val="100"/>
                <w:position w:val="0"/>
                <w:sz w:val="14"/>
                <w:szCs w:val="14"/>
              </w:rPr>
              <w:t>х</w:t>
            </w:r>
            <w:r>
              <w:rPr>
                <w:spacing w:val="0"/>
                <w:w w:val="100"/>
                <w:position w:val="0"/>
                <w:sz w:val="17"/>
                <w:szCs w:val="17"/>
              </w:rPr>
              <w:t xml:space="preserve">0,52 </w:t>
            </w:r>
            <w:r>
              <w:rPr>
                <w:rFonts w:ascii="Arial" w:eastAsia="Arial" w:hAnsi="Arial" w:cs="Arial"/>
                <w:spacing w:val="0"/>
                <w:w w:val="100"/>
                <w:position w:val="0"/>
                <w:sz w:val="14"/>
                <w:szCs w:val="14"/>
              </w:rPr>
              <w:t xml:space="preserve">х </w:t>
            </w:r>
            <w:r>
              <w:rPr>
                <w:spacing w:val="0"/>
                <w:w w:val="100"/>
                <w:position w:val="0"/>
                <w:sz w:val="17"/>
                <w:szCs w:val="17"/>
              </w:rPr>
              <w:t>0,30</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16Т02А</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400.4 000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0,27</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0,04</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0,69</w:t>
            </w:r>
            <w:r>
              <w:rPr>
                <w:rFonts w:ascii="Arial" w:eastAsia="Arial" w:hAnsi="Arial" w:cs="Arial"/>
                <w:spacing w:val="0"/>
                <w:w w:val="100"/>
                <w:position w:val="0"/>
                <w:sz w:val="14"/>
                <w:szCs w:val="14"/>
              </w:rPr>
              <w:t>х</w:t>
            </w:r>
            <w:r>
              <w:rPr>
                <w:spacing w:val="0"/>
                <w:w w:val="100"/>
                <w:position w:val="0"/>
                <w:sz w:val="17"/>
                <w:szCs w:val="17"/>
              </w:rPr>
              <w:t xml:space="preserve">0,52 </w:t>
            </w:r>
            <w:r>
              <w:rPr>
                <w:rFonts w:ascii="Arial" w:eastAsia="Arial" w:hAnsi="Arial" w:cs="Arial"/>
                <w:spacing w:val="0"/>
                <w:w w:val="100"/>
                <w:position w:val="0"/>
                <w:sz w:val="14"/>
                <w:szCs w:val="14"/>
              </w:rPr>
              <w:t xml:space="preserve">х </w:t>
            </w:r>
            <w:r>
              <w:rPr>
                <w:spacing w:val="0"/>
                <w:w w:val="100"/>
                <w:position w:val="0"/>
                <w:sz w:val="17"/>
                <w:szCs w:val="17"/>
              </w:rPr>
              <w:t>0,30</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16Т02П</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400.4 000</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0,27</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0,04</w:t>
            </w:r>
          </w:p>
        </w:tc>
        <w:tc>
          <w:tcPr>
            <w:tcBorders>
              <w:top w:val="single" w:sz="4"/>
              <w:lef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0,69</w:t>
            </w:r>
            <w:r>
              <w:rPr>
                <w:rFonts w:ascii="Arial" w:eastAsia="Arial" w:hAnsi="Arial" w:cs="Arial"/>
                <w:spacing w:val="0"/>
                <w:w w:val="100"/>
                <w:position w:val="0"/>
                <w:sz w:val="14"/>
                <w:szCs w:val="14"/>
              </w:rPr>
              <w:t>х</w:t>
            </w:r>
            <w:r>
              <w:rPr>
                <w:spacing w:val="0"/>
                <w:w w:val="100"/>
                <w:position w:val="0"/>
                <w:sz w:val="17"/>
                <w:szCs w:val="17"/>
              </w:rPr>
              <w:t xml:space="preserve">0,52 </w:t>
            </w:r>
            <w:r>
              <w:rPr>
                <w:rFonts w:ascii="Arial" w:eastAsia="Arial" w:hAnsi="Arial" w:cs="Arial"/>
                <w:spacing w:val="0"/>
                <w:w w:val="100"/>
                <w:position w:val="0"/>
                <w:sz w:val="14"/>
                <w:szCs w:val="14"/>
              </w:rPr>
              <w:t xml:space="preserve">х </w:t>
            </w:r>
            <w:r>
              <w:rPr>
                <w:spacing w:val="0"/>
                <w:w w:val="100"/>
                <w:position w:val="0"/>
                <w:sz w:val="17"/>
                <w:szCs w:val="17"/>
              </w:rPr>
              <w:t>0,30</w:t>
            </w:r>
          </w:p>
        </w:tc>
        <w:tc>
          <w:tcPr>
            <w:tcBorders>
              <w:top w:val="single" w:sz="4"/>
              <w:left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773" w:hRule="exact"/>
        </w:trPr>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ИТС12</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240</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500</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top"/>
          </w:tcPr>
          <w:p>
            <w:pPr>
              <w:pStyle w:val="Style2"/>
              <w:keepNext w:val="0"/>
              <w:keepLines w:val="0"/>
              <w:framePr w:w="10229" w:h="5635" w:wrap="none" w:vAnchor="page" w:hAnchor="page" w:x="3445" w:y="36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29" w:h="5635" w:wrap="none" w:vAnchor="page" w:hAnchor="page" w:x="3445" w:y="3660"/>
              <w:widowControl w:val="0"/>
              <w:shd w:val="clear" w:color="auto" w:fill="auto"/>
              <w:bidi w:val="0"/>
              <w:spacing w:before="0" w:after="0" w:line="252" w:lineRule="auto"/>
              <w:ind w:left="0" w:right="0" w:firstLine="0"/>
              <w:jc w:val="left"/>
              <w:rPr>
                <w:sz w:val="17"/>
                <w:szCs w:val="17"/>
              </w:rPr>
            </w:pPr>
            <w:r>
              <w:rPr>
                <w:spacing w:val="0"/>
                <w:w w:val="100"/>
                <w:position w:val="0"/>
                <w:sz w:val="17"/>
                <w:szCs w:val="17"/>
              </w:rPr>
              <w:t>Для передвиж</w:t>
              <w:softHyphen/>
              <w:t>ных мастер</w:t>
              <w:softHyphen/>
              <w:t>ских</w:t>
            </w:r>
          </w:p>
        </w:tc>
      </w:tr>
    </w:tbl>
    <w:p>
      <w:pPr>
        <w:pStyle w:val="Style35"/>
        <w:keepNext w:val="0"/>
        <w:keepLines w:val="0"/>
        <w:framePr w:w="264" w:h="379" w:hRule="exact" w:wrap="none" w:vAnchor="page" w:hAnchor="page" w:x="2980" w:y="8906"/>
        <w:widowControl w:val="0"/>
        <w:shd w:val="clear" w:color="auto" w:fill="auto"/>
        <w:bidi w:val="0"/>
        <w:spacing w:before="0" w:after="0" w:line="240" w:lineRule="auto"/>
        <w:ind w:left="0" w:right="0" w:firstLine="0"/>
        <w:jc w:val="center"/>
        <w:textDirection w:val="tbRl"/>
      </w:pPr>
      <w:r>
        <w:rPr>
          <w:spacing w:val="0"/>
          <w:w w:val="100"/>
          <w:position w:val="0"/>
        </w:rPr>
        <w:t>67</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89" w:hRule="exact" w:wrap="none" w:vAnchor="page" w:hAnchor="page" w:x="2994" w:y="2609"/>
        <w:widowControl w:val="0"/>
        <w:shd w:val="clear" w:color="auto" w:fill="auto"/>
        <w:bidi w:val="0"/>
        <w:spacing w:before="0" w:after="0" w:line="240" w:lineRule="auto"/>
        <w:ind w:left="0" w:right="0" w:firstLine="0"/>
        <w:jc w:val="left"/>
        <w:textDirection w:val="tbRl"/>
      </w:pPr>
      <w:r>
        <w:rPr>
          <w:spacing w:val="0"/>
          <w:w w:val="100"/>
          <w:position w:val="0"/>
        </w:rPr>
        <w:t>68</w:t>
      </w:r>
    </w:p>
    <w:p>
      <w:pPr>
        <w:pStyle w:val="Style35"/>
        <w:keepNext w:val="0"/>
        <w:keepLines w:val="0"/>
        <w:framePr w:wrap="none" w:vAnchor="page" w:hAnchor="page" w:x="11644" w:y="259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3.4</w:t>
      </w:r>
    </w:p>
    <w:tbl>
      <w:tblPr>
        <w:tblOverlap w:val="never"/>
        <w:jc w:val="left"/>
        <w:tblLayout w:type="fixed"/>
      </w:tblPr>
      <w:tblGrid>
        <w:gridCol w:w="994"/>
        <w:gridCol w:w="504"/>
        <w:gridCol w:w="619"/>
        <w:gridCol w:w="1056"/>
        <w:gridCol w:w="893"/>
        <w:gridCol w:w="1123"/>
        <w:gridCol w:w="1152"/>
        <w:gridCol w:w="710"/>
        <w:gridCol w:w="1800"/>
        <w:gridCol w:w="1349"/>
      </w:tblGrid>
      <w:tr>
        <w:trPr>
          <w:trHeight w:val="1075" w:hRule="exact"/>
        </w:trPr>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5"/>
                <w:szCs w:val="15"/>
              </w:rPr>
            </w:pPr>
            <w:r>
              <w:rPr>
                <w:spacing w:val="0"/>
                <w:w w:val="100"/>
                <w:position w:val="0"/>
                <w:sz w:val="15"/>
                <w:szCs w:val="15"/>
              </w:rPr>
              <w:t>Модель</w:t>
            </w:r>
          </w:p>
        </w:tc>
        <w:tc>
          <w:tcPr>
            <w:gridSpan w:val="2"/>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Наибольшие размеры обрабатывае</w:t>
              <w:softHyphen/>
              <w:t>мой заго</w:t>
              <w:softHyphen/>
              <w:t>товки, мм</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52" w:lineRule="auto"/>
              <w:ind w:left="0" w:right="0" w:firstLine="0"/>
              <w:jc w:val="center"/>
              <w:rPr>
                <w:sz w:val="16"/>
                <w:szCs w:val="16"/>
              </w:rPr>
            </w:pPr>
            <w:r>
              <w:rPr>
                <w:spacing w:val="0"/>
                <w:w w:val="100"/>
                <w:position w:val="0"/>
                <w:sz w:val="15"/>
                <w:szCs w:val="15"/>
              </w:rPr>
              <w:t>Диапазон частот вра</w:t>
              <w:softHyphen/>
              <w:t>щения шпинделя, мин</w:t>
            </w:r>
            <w:r>
              <w:rPr>
                <w:rFonts w:ascii="Arial" w:eastAsia="Arial" w:hAnsi="Arial" w:cs="Arial"/>
                <w:spacing w:val="0"/>
                <w:w w:val="100"/>
                <w:position w:val="0"/>
                <w:sz w:val="9"/>
                <w:szCs w:val="9"/>
                <w:vertAlign w:val="superscript"/>
              </w:rPr>
              <w:t>-</w:t>
            </w:r>
            <w:r>
              <w:rPr>
                <w:spacing w:val="0"/>
                <w:w w:val="100"/>
                <w:position w:val="0"/>
                <w:sz w:val="16"/>
                <w:szCs w:val="16"/>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Подача, мм/об</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Мощность электродвига</w:t>
              <w:softHyphen/>
              <w:t>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Масса станка, т</w:t>
            </w:r>
          </w:p>
        </w:tc>
        <w:tc>
          <w:tcPr>
            <w:vMerge w:val="restart"/>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Габаритные размеры станка, м</w:t>
            </w:r>
          </w:p>
        </w:tc>
        <w:tc>
          <w:tcPr>
            <w:vMerge w:val="restart"/>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Примечание</w:t>
            </w:r>
          </w:p>
        </w:tc>
      </w:tr>
      <w:tr>
        <w:trPr>
          <w:trHeight w:val="523" w:hRule="exact"/>
        </w:trPr>
        <w:tc>
          <w:tcPr>
            <w:vMerge/>
            <w:tcBorders>
              <w:left w:val="single" w:sz="4"/>
            </w:tcBorders>
            <w:shd w:val="clear" w:color="auto" w:fill="FFFFFF"/>
            <w:vAlign w:val="center"/>
          </w:tcPr>
          <w:p>
            <w:pPr>
              <w:framePr w:w="10200" w:h="6096" w:wrap="none" w:vAnchor="page" w:hAnchor="page" w:x="3460" w:y="2950"/>
            </w:pP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5"/>
                <w:szCs w:val="15"/>
              </w:rPr>
            </w:pPr>
            <w:r>
              <w:rPr>
                <w:spacing w:val="0"/>
                <w:w w:val="100"/>
                <w:position w:val="0"/>
                <w:sz w:val="15"/>
                <w:szCs w:val="15"/>
              </w:rPr>
              <w:t>Диа</w:t>
              <w:softHyphen/>
              <w:t>метр</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Длина</w:t>
            </w: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tcBorders>
            <w:shd w:val="clear" w:color="auto" w:fill="FFFFFF"/>
            <w:vAlign w:val="center"/>
          </w:tcPr>
          <w:p>
            <w:pPr>
              <w:framePr w:w="10200" w:h="6096" w:wrap="none" w:vAnchor="page" w:hAnchor="page" w:x="3460" w:y="2950"/>
            </w:pPr>
          </w:p>
        </w:tc>
        <w:tc>
          <w:tcPr>
            <w:vMerge/>
            <w:tcBorders>
              <w:left w:val="single" w:sz="4"/>
              <w:right w:val="single" w:sz="4"/>
            </w:tcBorders>
            <w:shd w:val="clear" w:color="auto" w:fill="FFFFFF"/>
            <w:vAlign w:val="center"/>
          </w:tcPr>
          <w:p>
            <w:pPr>
              <w:framePr w:w="10200" w:h="6096" w:wrap="none" w:vAnchor="page" w:hAnchor="page" w:x="3460" w:y="2950"/>
            </w:pP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1Д603</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56...3 150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1,1</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0,47</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1,12 </w:t>
            </w:r>
            <w:r>
              <w:rPr>
                <w:rFonts w:ascii="Arial" w:eastAsia="Arial" w:hAnsi="Arial" w:cs="Arial"/>
                <w:spacing w:val="0"/>
                <w:w w:val="100"/>
                <w:position w:val="0"/>
                <w:sz w:val="14"/>
                <w:szCs w:val="14"/>
              </w:rPr>
              <w:t xml:space="preserve">х </w:t>
            </w:r>
            <w:r>
              <w:rPr>
                <w:spacing w:val="0"/>
                <w:w w:val="100"/>
                <w:position w:val="0"/>
                <w:sz w:val="17"/>
                <w:szCs w:val="17"/>
              </w:rPr>
              <w:t xml:space="preserve">0,60 </w:t>
            </w:r>
            <w:r>
              <w:rPr>
                <w:rFonts w:ascii="Arial" w:eastAsia="Arial" w:hAnsi="Arial" w:cs="Arial"/>
                <w:spacing w:val="0"/>
                <w:w w:val="100"/>
                <w:position w:val="0"/>
                <w:sz w:val="14"/>
                <w:szCs w:val="14"/>
              </w:rPr>
              <w:t xml:space="preserve">х </w:t>
            </w:r>
            <w:r>
              <w:rPr>
                <w:spacing w:val="0"/>
                <w:w w:val="100"/>
                <w:position w:val="0"/>
                <w:sz w:val="17"/>
                <w:szCs w:val="17"/>
              </w:rPr>
              <w:t>1,16</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16Т03</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80.4 000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0,56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 xml:space="preserve">0,72 </w:t>
            </w:r>
            <w:r>
              <w:rPr>
                <w:rFonts w:ascii="Arial" w:eastAsia="Arial" w:hAnsi="Arial" w:cs="Arial"/>
                <w:spacing w:val="0"/>
                <w:w w:val="100"/>
                <w:position w:val="0"/>
                <w:sz w:val="14"/>
                <w:szCs w:val="14"/>
              </w:rPr>
              <w:t xml:space="preserve">х </w:t>
            </w:r>
            <w:r>
              <w:rPr>
                <w:spacing w:val="0"/>
                <w:w w:val="100"/>
                <w:position w:val="0"/>
                <w:sz w:val="17"/>
                <w:szCs w:val="17"/>
              </w:rPr>
              <w:t>1,19</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16Т03А</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80.4 000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0,56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 xml:space="preserve">0,72 </w:t>
            </w:r>
            <w:r>
              <w:rPr>
                <w:rFonts w:ascii="Arial" w:eastAsia="Arial" w:hAnsi="Arial" w:cs="Arial"/>
                <w:spacing w:val="0"/>
                <w:w w:val="100"/>
                <w:position w:val="0"/>
                <w:sz w:val="14"/>
                <w:szCs w:val="14"/>
              </w:rPr>
              <w:t xml:space="preserve">х </w:t>
            </w:r>
            <w:r>
              <w:rPr>
                <w:spacing w:val="0"/>
                <w:w w:val="100"/>
                <w:position w:val="0"/>
                <w:sz w:val="17"/>
                <w:szCs w:val="17"/>
              </w:rPr>
              <w:t>1,19</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16Т03П</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80.4 000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0,56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 xml:space="preserve">0,72 </w:t>
            </w:r>
            <w:r>
              <w:rPr>
                <w:rFonts w:ascii="Arial" w:eastAsia="Arial" w:hAnsi="Arial" w:cs="Arial"/>
                <w:spacing w:val="0"/>
                <w:w w:val="100"/>
                <w:position w:val="0"/>
                <w:sz w:val="14"/>
                <w:szCs w:val="14"/>
              </w:rPr>
              <w:t xml:space="preserve">х </w:t>
            </w:r>
            <w:r>
              <w:rPr>
                <w:spacing w:val="0"/>
                <w:w w:val="100"/>
                <w:position w:val="0"/>
                <w:sz w:val="17"/>
                <w:szCs w:val="17"/>
              </w:rPr>
              <w:t>1,19</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СА564С10</w:t>
            </w:r>
          </w:p>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Ф31</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Наличие ЧПУ</w:t>
            </w:r>
          </w:p>
        </w:tc>
      </w:tr>
      <w:tr>
        <w:trPr>
          <w:trHeight w:val="374"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16У03П</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80.4 000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0,5</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 xml:space="preserve">0,72 </w:t>
            </w:r>
            <w:r>
              <w:rPr>
                <w:rFonts w:ascii="Arial" w:eastAsia="Arial" w:hAnsi="Arial" w:cs="Arial"/>
                <w:spacing w:val="0"/>
                <w:w w:val="100"/>
                <w:position w:val="0"/>
                <w:sz w:val="14"/>
                <w:szCs w:val="14"/>
              </w:rPr>
              <w:t xml:space="preserve">х </w:t>
            </w:r>
            <w:r>
              <w:rPr>
                <w:spacing w:val="0"/>
                <w:w w:val="100"/>
                <w:position w:val="0"/>
                <w:sz w:val="17"/>
                <w:szCs w:val="17"/>
              </w:rPr>
              <w:t>1,19</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16Т04</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70.3 500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0,8</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0,62</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1,38 </w:t>
            </w:r>
            <w:r>
              <w:rPr>
                <w:rFonts w:ascii="Arial" w:eastAsia="Arial" w:hAnsi="Arial" w:cs="Arial"/>
                <w:spacing w:val="0"/>
                <w:w w:val="100"/>
                <w:position w:val="0"/>
                <w:sz w:val="14"/>
                <w:szCs w:val="14"/>
              </w:rPr>
              <w:t xml:space="preserve">х </w:t>
            </w:r>
            <w:r>
              <w:rPr>
                <w:spacing w:val="0"/>
                <w:w w:val="100"/>
                <w:position w:val="0"/>
                <w:sz w:val="17"/>
                <w:szCs w:val="17"/>
              </w:rPr>
              <w:t xml:space="preserve">0,73 </w:t>
            </w:r>
            <w:r>
              <w:rPr>
                <w:rFonts w:ascii="Arial" w:eastAsia="Arial" w:hAnsi="Arial" w:cs="Arial"/>
                <w:spacing w:val="0"/>
                <w:w w:val="100"/>
                <w:position w:val="0"/>
                <w:sz w:val="14"/>
                <w:szCs w:val="14"/>
              </w:rPr>
              <w:t xml:space="preserve">х </w:t>
            </w:r>
            <w:r>
              <w:rPr>
                <w:spacing w:val="0"/>
                <w:w w:val="100"/>
                <w:position w:val="0"/>
                <w:sz w:val="17"/>
                <w:szCs w:val="17"/>
              </w:rPr>
              <w:t>1,20</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16Т04А</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70.3 500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0,8</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0,62</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1,38 </w:t>
            </w:r>
            <w:r>
              <w:rPr>
                <w:rFonts w:ascii="Arial" w:eastAsia="Arial" w:hAnsi="Arial" w:cs="Arial"/>
                <w:spacing w:val="0"/>
                <w:w w:val="100"/>
                <w:position w:val="0"/>
                <w:sz w:val="14"/>
                <w:szCs w:val="14"/>
              </w:rPr>
              <w:t xml:space="preserve">х </w:t>
            </w:r>
            <w:r>
              <w:rPr>
                <w:spacing w:val="0"/>
                <w:w w:val="100"/>
                <w:position w:val="0"/>
                <w:sz w:val="17"/>
                <w:szCs w:val="17"/>
              </w:rPr>
              <w:t xml:space="preserve">0,73 </w:t>
            </w:r>
            <w:r>
              <w:rPr>
                <w:rFonts w:ascii="Arial" w:eastAsia="Arial" w:hAnsi="Arial" w:cs="Arial"/>
                <w:spacing w:val="0"/>
                <w:w w:val="100"/>
                <w:position w:val="0"/>
                <w:sz w:val="14"/>
                <w:szCs w:val="14"/>
              </w:rPr>
              <w:t xml:space="preserve">х </w:t>
            </w:r>
            <w:r>
              <w:rPr>
                <w:spacing w:val="0"/>
                <w:w w:val="100"/>
                <w:position w:val="0"/>
                <w:sz w:val="17"/>
                <w:szCs w:val="17"/>
              </w:rPr>
              <w:t>1,20</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16Т04П</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70.3 500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0,8</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0,62</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1,38 </w:t>
            </w:r>
            <w:r>
              <w:rPr>
                <w:rFonts w:ascii="Arial" w:eastAsia="Arial" w:hAnsi="Arial" w:cs="Arial"/>
                <w:spacing w:val="0"/>
                <w:w w:val="100"/>
                <w:position w:val="0"/>
                <w:sz w:val="14"/>
                <w:szCs w:val="14"/>
              </w:rPr>
              <w:t xml:space="preserve">х </w:t>
            </w:r>
            <w:r>
              <w:rPr>
                <w:spacing w:val="0"/>
                <w:w w:val="100"/>
                <w:position w:val="0"/>
                <w:sz w:val="17"/>
                <w:szCs w:val="17"/>
              </w:rPr>
              <w:t xml:space="preserve">0,73 </w:t>
            </w:r>
            <w:r>
              <w:rPr>
                <w:rFonts w:ascii="Arial" w:eastAsia="Arial" w:hAnsi="Arial" w:cs="Arial"/>
                <w:spacing w:val="0"/>
                <w:w w:val="100"/>
                <w:position w:val="0"/>
                <w:sz w:val="14"/>
                <w:szCs w:val="14"/>
              </w:rPr>
              <w:t>х</w:t>
            </w:r>
            <w:r>
              <w:rPr>
                <w:spacing w:val="0"/>
                <w:w w:val="100"/>
                <w:position w:val="0"/>
                <w:sz w:val="17"/>
                <w:szCs w:val="17"/>
              </w:rPr>
              <w:t>1,20</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16У04П</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30.3 000</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1,5</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0,715</w:t>
            </w:r>
          </w:p>
        </w:tc>
        <w:tc>
          <w:tcPr>
            <w:tcBorders>
              <w:top w:val="single" w:sz="4"/>
              <w:lef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1,50 </w:t>
            </w:r>
            <w:r>
              <w:rPr>
                <w:rFonts w:ascii="Arial" w:eastAsia="Arial" w:hAnsi="Arial" w:cs="Arial"/>
                <w:spacing w:val="0"/>
                <w:w w:val="100"/>
                <w:position w:val="0"/>
                <w:sz w:val="14"/>
                <w:szCs w:val="14"/>
              </w:rPr>
              <w:t xml:space="preserve">х </w:t>
            </w:r>
            <w:r>
              <w:rPr>
                <w:spacing w:val="0"/>
                <w:w w:val="100"/>
                <w:position w:val="0"/>
                <w:sz w:val="17"/>
                <w:szCs w:val="17"/>
              </w:rPr>
              <w:t xml:space="preserve">0,73 </w:t>
            </w:r>
            <w:r>
              <w:rPr>
                <w:rFonts w:ascii="Arial" w:eastAsia="Arial" w:hAnsi="Arial" w:cs="Arial"/>
                <w:spacing w:val="0"/>
                <w:w w:val="100"/>
                <w:position w:val="0"/>
                <w:sz w:val="14"/>
                <w:szCs w:val="14"/>
              </w:rPr>
              <w:t>х</w:t>
            </w:r>
            <w:r>
              <w:rPr>
                <w:spacing w:val="0"/>
                <w:w w:val="100"/>
                <w:position w:val="0"/>
                <w:sz w:val="17"/>
                <w:szCs w:val="17"/>
              </w:rPr>
              <w:t>1,36</w:t>
            </w:r>
          </w:p>
        </w:tc>
        <w:tc>
          <w:tcPr>
            <w:tcBorders>
              <w:top w:val="single" w:sz="4"/>
              <w:left w:val="single" w:sz="4"/>
              <w:right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590" w:hRule="exact"/>
        </w:trPr>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16Б04</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200</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350</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32.3 200</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0,01.0,175;</w:t>
            </w:r>
          </w:p>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0,005.0,09</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1,1</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1,3</w:t>
            </w:r>
          </w:p>
        </w:tc>
        <w:tc>
          <w:tcPr>
            <w:tcBorders>
              <w:top w:val="single" w:sz="4"/>
              <w:left w:val="single" w:sz="4"/>
              <w:bottom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1,31 </w:t>
            </w:r>
            <w:r>
              <w:rPr>
                <w:rFonts w:ascii="Arial" w:eastAsia="Arial" w:hAnsi="Arial" w:cs="Arial"/>
                <w:spacing w:val="0"/>
                <w:w w:val="100"/>
                <w:position w:val="0"/>
                <w:sz w:val="14"/>
                <w:szCs w:val="14"/>
              </w:rPr>
              <w:t xml:space="preserve">х </w:t>
            </w:r>
            <w:r>
              <w:rPr>
                <w:spacing w:val="0"/>
                <w:w w:val="100"/>
                <w:position w:val="0"/>
                <w:sz w:val="17"/>
                <w:szCs w:val="17"/>
              </w:rPr>
              <w:t xml:space="preserve">0,69 </w:t>
            </w:r>
            <w:r>
              <w:rPr>
                <w:rFonts w:ascii="Arial" w:eastAsia="Arial" w:hAnsi="Arial" w:cs="Arial"/>
                <w:spacing w:val="0"/>
                <w:w w:val="100"/>
                <w:position w:val="0"/>
                <w:sz w:val="14"/>
                <w:szCs w:val="14"/>
              </w:rPr>
              <w:t xml:space="preserve">х </w:t>
            </w:r>
            <w:r>
              <w:rPr>
                <w:spacing w:val="0"/>
                <w:w w:val="100"/>
                <w:position w:val="0"/>
                <w:sz w:val="17"/>
                <w:szCs w:val="17"/>
              </w:rPr>
              <w:t>1,36</w:t>
            </w:r>
          </w:p>
        </w:tc>
        <w:tc>
          <w:tcPr>
            <w:tcBorders>
              <w:top w:val="single" w:sz="4"/>
              <w:left w:val="single" w:sz="4"/>
              <w:bottom w:val="single" w:sz="4"/>
              <w:right w:val="single" w:sz="4"/>
            </w:tcBorders>
            <w:shd w:val="clear" w:color="auto" w:fill="FFFFFF"/>
            <w:vAlign w:val="top"/>
          </w:tcPr>
          <w:p>
            <w:pPr>
              <w:pStyle w:val="Style2"/>
              <w:keepNext w:val="0"/>
              <w:keepLines w:val="0"/>
              <w:framePr w:w="10200" w:h="6096" w:wrap="none" w:vAnchor="page" w:hAnchor="page" w:x="3460" w:y="295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595" w:hRule="exact"/>
        </w:trPr>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16Б05А</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25...2 500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0,01.0,175;</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0,005.0,09</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1,5</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1,3</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220"/>
              <w:jc w:val="both"/>
              <w:rPr>
                <w:sz w:val="17"/>
                <w:szCs w:val="17"/>
              </w:rPr>
            </w:pPr>
            <w:r>
              <w:rPr>
                <w:spacing w:val="0"/>
                <w:w w:val="100"/>
                <w:position w:val="0"/>
                <w:sz w:val="17"/>
                <w:szCs w:val="17"/>
              </w:rPr>
              <w:t xml:space="preserve">1,52 </w:t>
            </w:r>
            <w:r>
              <w:rPr>
                <w:rFonts w:ascii="Arial" w:eastAsia="Arial" w:hAnsi="Arial" w:cs="Arial"/>
                <w:spacing w:val="0"/>
                <w:w w:val="100"/>
                <w:position w:val="0"/>
                <w:sz w:val="14"/>
                <w:szCs w:val="14"/>
              </w:rPr>
              <w:t xml:space="preserve">х </w:t>
            </w:r>
            <w:r>
              <w:rPr>
                <w:spacing w:val="0"/>
                <w:w w:val="100"/>
                <w:position w:val="0"/>
                <w:sz w:val="17"/>
                <w:szCs w:val="17"/>
              </w:rPr>
              <w:t xml:space="preserve">0,85 </w:t>
            </w:r>
            <w:r>
              <w:rPr>
                <w:rFonts w:ascii="Arial" w:eastAsia="Arial" w:hAnsi="Arial" w:cs="Arial"/>
                <w:spacing w:val="0"/>
                <w:w w:val="100"/>
                <w:position w:val="0"/>
                <w:sz w:val="14"/>
                <w:szCs w:val="14"/>
              </w:rPr>
              <w:t xml:space="preserve">х </w:t>
            </w:r>
            <w:r>
              <w:rPr>
                <w:spacing w:val="0"/>
                <w:w w:val="100"/>
                <w:position w:val="0"/>
                <w:sz w:val="17"/>
                <w:szCs w:val="17"/>
              </w:rPr>
              <w:t>1,39</w:t>
            </w:r>
          </w:p>
        </w:tc>
        <w:tc>
          <w:tcPr>
            <w:tcBorders>
              <w:top w:val="single" w:sz="4"/>
              <w:left w:val="single" w:sz="4"/>
              <w:righ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586" w:hRule="exact"/>
        </w:trPr>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16Б05П</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140"/>
              <w:jc w:val="left"/>
              <w:rPr>
                <w:sz w:val="17"/>
                <w:szCs w:val="17"/>
              </w:rPr>
            </w:pPr>
            <w:r>
              <w:rPr>
                <w:spacing w:val="0"/>
                <w:w w:val="100"/>
                <w:position w:val="0"/>
                <w:sz w:val="17"/>
                <w:szCs w:val="17"/>
              </w:rPr>
              <w:t>30.3 000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0,02.0,35;</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0,01.0,175</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1,5</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140"/>
              <w:jc w:val="left"/>
              <w:rPr>
                <w:sz w:val="17"/>
                <w:szCs w:val="17"/>
              </w:rPr>
            </w:pPr>
            <w:r>
              <w:rPr>
                <w:spacing w:val="0"/>
                <w:w w:val="100"/>
                <w:position w:val="0"/>
                <w:sz w:val="17"/>
                <w:szCs w:val="17"/>
              </w:rPr>
              <w:t>0,715</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20"/>
              <w:jc w:val="both"/>
              <w:rPr>
                <w:sz w:val="17"/>
                <w:szCs w:val="17"/>
              </w:rPr>
            </w:pPr>
            <w:r>
              <w:rPr>
                <w:spacing w:val="0"/>
                <w:w w:val="100"/>
                <w:position w:val="0"/>
                <w:sz w:val="17"/>
                <w:szCs w:val="17"/>
              </w:rPr>
              <w:t xml:space="preserve">1,51 </w:t>
            </w:r>
            <w:r>
              <w:rPr>
                <w:rFonts w:ascii="Arial" w:eastAsia="Arial" w:hAnsi="Arial" w:cs="Arial"/>
                <w:spacing w:val="0"/>
                <w:w w:val="100"/>
                <w:position w:val="0"/>
                <w:sz w:val="14"/>
                <w:szCs w:val="14"/>
              </w:rPr>
              <w:t xml:space="preserve">х </w:t>
            </w:r>
            <w:r>
              <w:rPr>
                <w:spacing w:val="0"/>
                <w:w w:val="100"/>
                <w:position w:val="0"/>
                <w:sz w:val="17"/>
                <w:szCs w:val="17"/>
              </w:rPr>
              <w:t xml:space="preserve">0,73 </w:t>
            </w:r>
            <w:r>
              <w:rPr>
                <w:rFonts w:ascii="Arial" w:eastAsia="Arial" w:hAnsi="Arial" w:cs="Arial"/>
                <w:spacing w:val="0"/>
                <w:w w:val="100"/>
                <w:position w:val="0"/>
                <w:sz w:val="14"/>
                <w:szCs w:val="14"/>
              </w:rPr>
              <w:t xml:space="preserve">х </w:t>
            </w:r>
            <w:r>
              <w:rPr>
                <w:spacing w:val="0"/>
                <w:w w:val="100"/>
                <w:position w:val="0"/>
                <w:sz w:val="17"/>
                <w:szCs w:val="17"/>
              </w:rPr>
              <w:t>1,36</w:t>
            </w:r>
          </w:p>
        </w:tc>
        <w:tc>
          <w:tcPr>
            <w:tcBorders>
              <w:top w:val="single" w:sz="4"/>
              <w:left w:val="single" w:sz="4"/>
              <w:righ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384"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16С05АФ1</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25.5 000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1,5</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1,3</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20"/>
              <w:jc w:val="both"/>
              <w:rPr>
                <w:sz w:val="17"/>
                <w:szCs w:val="17"/>
              </w:rPr>
            </w:pPr>
            <w:r>
              <w:rPr>
                <w:spacing w:val="0"/>
                <w:w w:val="100"/>
                <w:position w:val="0"/>
                <w:sz w:val="17"/>
                <w:szCs w:val="17"/>
              </w:rPr>
              <w:t xml:space="preserve">1,70 </w:t>
            </w:r>
            <w:r>
              <w:rPr>
                <w:rFonts w:ascii="Arial" w:eastAsia="Arial" w:hAnsi="Arial" w:cs="Arial"/>
                <w:spacing w:val="0"/>
                <w:w w:val="100"/>
                <w:position w:val="0"/>
                <w:sz w:val="14"/>
                <w:szCs w:val="14"/>
              </w:rPr>
              <w:t xml:space="preserve">х </w:t>
            </w:r>
            <w:r>
              <w:rPr>
                <w:spacing w:val="0"/>
                <w:w w:val="100"/>
                <w:position w:val="0"/>
                <w:sz w:val="17"/>
                <w:szCs w:val="17"/>
              </w:rPr>
              <w:t xml:space="preserve">0,96 </w:t>
            </w:r>
            <w:r>
              <w:rPr>
                <w:rFonts w:ascii="Arial" w:eastAsia="Arial" w:hAnsi="Arial" w:cs="Arial"/>
                <w:spacing w:val="0"/>
                <w:w w:val="100"/>
                <w:position w:val="0"/>
                <w:sz w:val="14"/>
                <w:szCs w:val="14"/>
              </w:rPr>
              <w:t xml:space="preserve">х </w:t>
            </w:r>
            <w:r>
              <w:rPr>
                <w:spacing w:val="0"/>
                <w:w w:val="100"/>
                <w:position w:val="0"/>
                <w:sz w:val="17"/>
                <w:szCs w:val="17"/>
              </w:rPr>
              <w:t>1,43</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16Б05ВФ3</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20.4 000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2,35</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1,4</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Наличие ЧПУ</w:t>
            </w:r>
          </w:p>
        </w:tc>
      </w:tr>
      <w:tr>
        <w:trPr>
          <w:trHeight w:val="384"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1И611П</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20.2 000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0,01.3,0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20"/>
              <w:jc w:val="left"/>
              <w:rPr>
                <w:sz w:val="17"/>
                <w:szCs w:val="17"/>
              </w:rPr>
            </w:pPr>
            <w:r>
              <w:rPr>
                <w:spacing w:val="0"/>
                <w:w w:val="100"/>
                <w:position w:val="0"/>
                <w:sz w:val="17"/>
                <w:szCs w:val="17"/>
              </w:rPr>
              <w:t>3</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1,12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20"/>
              <w:jc w:val="both"/>
              <w:rPr>
                <w:sz w:val="17"/>
                <w:szCs w:val="17"/>
              </w:rPr>
            </w:pPr>
            <w:r>
              <w:rPr>
                <w:spacing w:val="0"/>
                <w:w w:val="100"/>
                <w:position w:val="0"/>
                <w:sz w:val="17"/>
                <w:szCs w:val="17"/>
              </w:rPr>
              <w:t xml:space="preserve">1,77 </w:t>
            </w:r>
            <w:r>
              <w:rPr>
                <w:rFonts w:ascii="Arial" w:eastAsia="Arial" w:hAnsi="Arial" w:cs="Arial"/>
                <w:spacing w:val="0"/>
                <w:w w:val="100"/>
                <w:position w:val="0"/>
                <w:sz w:val="14"/>
                <w:szCs w:val="14"/>
              </w:rPr>
              <w:t xml:space="preserve">х </w:t>
            </w:r>
            <w:r>
              <w:rPr>
                <w:spacing w:val="0"/>
                <w:w w:val="100"/>
                <w:position w:val="0"/>
                <w:sz w:val="17"/>
                <w:szCs w:val="17"/>
              </w:rPr>
              <w:t xml:space="preserve">0,97 </w:t>
            </w:r>
            <w:r>
              <w:rPr>
                <w:rFonts w:ascii="Arial" w:eastAsia="Arial" w:hAnsi="Arial" w:cs="Arial"/>
                <w:spacing w:val="0"/>
                <w:w w:val="100"/>
                <w:position w:val="0"/>
                <w:sz w:val="14"/>
                <w:szCs w:val="14"/>
              </w:rPr>
              <w:t xml:space="preserve">х </w:t>
            </w:r>
            <w:r>
              <w:rPr>
                <w:spacing w:val="0"/>
                <w:w w:val="100"/>
                <w:position w:val="0"/>
                <w:sz w:val="17"/>
                <w:szCs w:val="17"/>
              </w:rPr>
              <w:t>1,30</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1612П</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260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33,5.1 520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0,008.0,2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1,5</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ТС-135</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270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33,5.2 000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0,008.0,2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84"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1615М</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750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44. 1 000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0,006.2,72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16Б16</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710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20.2 000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0,01.0,70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2,1</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2,28 </w:t>
            </w:r>
            <w:r>
              <w:rPr>
                <w:rFonts w:ascii="Arial" w:eastAsia="Arial" w:hAnsi="Arial" w:cs="Arial"/>
                <w:spacing w:val="0"/>
                <w:w w:val="100"/>
                <w:position w:val="0"/>
                <w:sz w:val="14"/>
                <w:szCs w:val="14"/>
              </w:rPr>
              <w:t xml:space="preserve">х </w:t>
            </w:r>
            <w:r>
              <w:rPr>
                <w:spacing w:val="0"/>
                <w:w w:val="100"/>
                <w:position w:val="0"/>
                <w:sz w:val="17"/>
                <w:szCs w:val="17"/>
              </w:rPr>
              <w:t xml:space="preserve">1,06 </w:t>
            </w:r>
            <w:r>
              <w:rPr>
                <w:rFonts w:ascii="Arial" w:eastAsia="Arial" w:hAnsi="Arial" w:cs="Arial"/>
                <w:spacing w:val="0"/>
                <w:w w:val="100"/>
                <w:position w:val="0"/>
                <w:sz w:val="14"/>
                <w:szCs w:val="14"/>
              </w:rPr>
              <w:t xml:space="preserve">х </w:t>
            </w:r>
            <w:r>
              <w:rPr>
                <w:spacing w:val="0"/>
                <w:w w:val="100"/>
                <w:position w:val="0"/>
                <w:sz w:val="17"/>
                <w:szCs w:val="17"/>
              </w:rPr>
              <w:t>1,49</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84" w:hRule="exact"/>
        </w:trPr>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1Б61</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750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16.2 000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0,041.1,082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4,5</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586" w:hRule="exact"/>
        </w:trPr>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1В61</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710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140"/>
              <w:jc w:val="left"/>
              <w:rPr>
                <w:sz w:val="17"/>
                <w:szCs w:val="17"/>
              </w:rPr>
            </w:pPr>
            <w:r>
              <w:rPr>
                <w:spacing w:val="0"/>
                <w:w w:val="100"/>
                <w:position w:val="0"/>
                <w:sz w:val="17"/>
                <w:szCs w:val="17"/>
              </w:rPr>
              <w:t>35.1 200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420"/>
              <w:jc w:val="left"/>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1,2;</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1,275</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 xml:space="preserve">1,88 (2,09) </w:t>
            </w:r>
            <w:r>
              <w:rPr>
                <w:rFonts w:ascii="Arial" w:eastAsia="Arial" w:hAnsi="Arial" w:cs="Arial"/>
                <w:spacing w:val="0"/>
                <w:w w:val="100"/>
                <w:position w:val="0"/>
                <w:sz w:val="14"/>
                <w:szCs w:val="14"/>
              </w:rPr>
              <w:t xml:space="preserve">х </w:t>
            </w:r>
            <w:r>
              <w:rPr>
                <w:spacing w:val="0"/>
                <w:w w:val="100"/>
                <w:position w:val="0"/>
                <w:sz w:val="17"/>
                <w:szCs w:val="17"/>
              </w:rPr>
              <w:t>1,09</w:t>
            </w:r>
            <w:r>
              <w:rPr>
                <w:rFonts w:ascii="Arial" w:eastAsia="Arial" w:hAnsi="Arial" w:cs="Arial"/>
                <w:spacing w:val="0"/>
                <w:w w:val="100"/>
                <w:position w:val="0"/>
                <w:sz w:val="14"/>
                <w:szCs w:val="14"/>
              </w:rPr>
              <w:t xml:space="preserve">х </w:t>
            </w:r>
            <w:r>
              <w:rPr>
                <w:spacing w:val="0"/>
                <w:w w:val="100"/>
                <w:position w:val="0"/>
                <w:sz w:val="17"/>
                <w:szCs w:val="17"/>
              </w:rPr>
              <w:t>1,45</w:t>
            </w:r>
          </w:p>
        </w:tc>
        <w:tc>
          <w:tcPr>
            <w:tcBorders>
              <w:top w:val="single" w:sz="4"/>
              <w:left w:val="single" w:sz="4"/>
              <w:righ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586" w:hRule="exact"/>
        </w:trPr>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1М61</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710;</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12,5. 1 600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0,08. 1,20;</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0,12. 1,90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20"/>
              <w:jc w:val="left"/>
              <w:rPr>
                <w:sz w:val="17"/>
                <w:szCs w:val="17"/>
              </w:rPr>
            </w:pPr>
            <w:r>
              <w:rPr>
                <w:spacing w:val="0"/>
                <w:w w:val="100"/>
                <w:position w:val="0"/>
                <w:sz w:val="17"/>
                <w:szCs w:val="17"/>
              </w:rPr>
              <w:t>4</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1,3;</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1,37</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2,36 </w:t>
            </w:r>
            <w:r>
              <w:rPr>
                <w:rFonts w:ascii="Arial" w:eastAsia="Arial" w:hAnsi="Arial" w:cs="Arial"/>
                <w:spacing w:val="0"/>
                <w:w w:val="100"/>
                <w:position w:val="0"/>
                <w:sz w:val="14"/>
                <w:szCs w:val="14"/>
              </w:rPr>
              <w:t xml:space="preserve">х </w:t>
            </w:r>
            <w:r>
              <w:rPr>
                <w:spacing w:val="0"/>
                <w:w w:val="100"/>
                <w:position w:val="0"/>
                <w:sz w:val="17"/>
                <w:szCs w:val="17"/>
              </w:rPr>
              <w:t xml:space="preserve">1,06 </w:t>
            </w:r>
            <w:r>
              <w:rPr>
                <w:rFonts w:ascii="Arial" w:eastAsia="Arial" w:hAnsi="Arial" w:cs="Arial"/>
                <w:spacing w:val="0"/>
                <w:w w:val="100"/>
                <w:position w:val="0"/>
                <w:sz w:val="14"/>
                <w:szCs w:val="14"/>
              </w:rPr>
              <w:t xml:space="preserve">х </w:t>
            </w:r>
            <w:r>
              <w:rPr>
                <w:spacing w:val="0"/>
                <w:w w:val="100"/>
                <w:position w:val="0"/>
                <w:sz w:val="17"/>
                <w:szCs w:val="17"/>
              </w:rPr>
              <w:t>1,45</w:t>
            </w:r>
          </w:p>
        </w:tc>
        <w:tc>
          <w:tcPr>
            <w:tcBorders>
              <w:top w:val="single" w:sz="4"/>
              <w:left w:val="single" w:sz="4"/>
              <w:righ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586" w:hRule="exact"/>
        </w:trPr>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1М61П</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12,5. 1 600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0,08. 1,20;</w:t>
            </w:r>
          </w:p>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0,12. 1,90</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20"/>
              <w:jc w:val="left"/>
              <w:rPr>
                <w:sz w:val="17"/>
                <w:szCs w:val="17"/>
              </w:rPr>
            </w:pPr>
            <w:r>
              <w:rPr>
                <w:spacing w:val="0"/>
                <w:w w:val="100"/>
                <w:position w:val="0"/>
                <w:sz w:val="17"/>
                <w:szCs w:val="17"/>
              </w:rPr>
              <w:t>4</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1,3</w:t>
            </w:r>
          </w:p>
        </w:tc>
        <w:tc>
          <w:tcPr>
            <w:tcBorders>
              <w:top w:val="single" w:sz="4"/>
              <w:lef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 xml:space="preserve">2,06 </w:t>
            </w:r>
            <w:r>
              <w:rPr>
                <w:rFonts w:ascii="Arial" w:eastAsia="Arial" w:hAnsi="Arial" w:cs="Arial"/>
                <w:spacing w:val="0"/>
                <w:w w:val="100"/>
                <w:position w:val="0"/>
                <w:sz w:val="14"/>
                <w:szCs w:val="14"/>
              </w:rPr>
              <w:t xml:space="preserve">х </w:t>
            </w:r>
            <w:r>
              <w:rPr>
                <w:spacing w:val="0"/>
                <w:w w:val="100"/>
                <w:position w:val="0"/>
                <w:sz w:val="17"/>
                <w:szCs w:val="17"/>
              </w:rPr>
              <w:t xml:space="preserve">1,095 </w:t>
            </w:r>
            <w:r>
              <w:rPr>
                <w:rFonts w:ascii="Arial" w:eastAsia="Arial" w:hAnsi="Arial" w:cs="Arial"/>
                <w:spacing w:val="0"/>
                <w:w w:val="100"/>
                <w:position w:val="0"/>
                <w:sz w:val="14"/>
                <w:szCs w:val="14"/>
              </w:rPr>
              <w:t xml:space="preserve">х </w:t>
            </w:r>
            <w:r>
              <w:rPr>
                <w:spacing w:val="0"/>
                <w:w w:val="100"/>
                <w:position w:val="0"/>
                <w:sz w:val="17"/>
                <w:szCs w:val="17"/>
              </w:rPr>
              <w:t>1,45</w:t>
            </w:r>
          </w:p>
        </w:tc>
        <w:tc>
          <w:tcPr>
            <w:tcBorders>
              <w:top w:val="single" w:sz="4"/>
              <w:left w:val="single" w:sz="4"/>
              <w:right w:val="single" w:sz="4"/>
            </w:tcBorders>
            <w:shd w:val="clear" w:color="auto" w:fill="FFFFFF"/>
            <w:vAlign w:val="top"/>
          </w:tcPr>
          <w:p>
            <w:pPr>
              <w:pStyle w:val="Style2"/>
              <w:keepNext w:val="0"/>
              <w:keepLines w:val="0"/>
              <w:framePr w:w="10186" w:h="6384" w:wrap="none" w:vAnchor="page" w:hAnchor="page" w:x="3454" w:y="2986"/>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394" w:hRule="exact"/>
        </w:trPr>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1Л61</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10. 1 250</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0,041.1,082</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2,8</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right w:val="single" w:sz="4"/>
            </w:tcBorders>
            <w:shd w:val="clear" w:color="auto" w:fill="FFFFFF"/>
            <w:vAlign w:val="center"/>
          </w:tcPr>
          <w:p>
            <w:pPr>
              <w:pStyle w:val="Style2"/>
              <w:keepNext w:val="0"/>
              <w:keepLines w:val="0"/>
              <w:framePr w:w="10186" w:h="6384" w:wrap="none" w:vAnchor="page" w:hAnchor="page" w:x="3454" w:y="2986"/>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bl>
    <w:p>
      <w:pPr>
        <w:pStyle w:val="Style35"/>
        <w:keepNext w:val="0"/>
        <w:keepLines w:val="0"/>
        <w:framePr w:w="264" w:h="384" w:hRule="exact" w:wrap="none" w:vAnchor="page" w:hAnchor="page" w:x="2988" w:y="9000"/>
        <w:widowControl w:val="0"/>
        <w:shd w:val="clear" w:color="auto" w:fill="auto"/>
        <w:bidi w:val="0"/>
        <w:spacing w:before="0" w:after="0" w:line="240" w:lineRule="auto"/>
        <w:ind w:left="0" w:right="0" w:firstLine="0"/>
        <w:jc w:val="both"/>
        <w:textDirection w:val="btLr"/>
      </w:pPr>
      <w:r>
        <w:rPr>
          <w:spacing w:val="0"/>
          <w:w w:val="100"/>
          <w:position w:val="0"/>
        </w:rPr>
        <w:t>69</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98" w:hRule="exact" w:wrap="none" w:vAnchor="page" w:hAnchor="page" w:x="2988" w:y="2516"/>
        <w:widowControl w:val="0"/>
        <w:shd w:val="clear" w:color="auto" w:fill="auto"/>
        <w:bidi w:val="0"/>
        <w:spacing w:before="0" w:after="0" w:line="240" w:lineRule="auto"/>
        <w:ind w:left="0" w:right="0" w:firstLine="0"/>
        <w:jc w:val="left"/>
        <w:textDirection w:val="tbRl"/>
      </w:pPr>
      <w:r>
        <w:rPr>
          <w:spacing w:val="0"/>
          <w:w w:val="100"/>
          <w:position w:val="0"/>
        </w:rPr>
        <w:t>70</w:t>
      </w:r>
    </w:p>
    <w:p>
      <w:pPr>
        <w:pStyle w:val="Style35"/>
        <w:keepNext w:val="0"/>
        <w:keepLines w:val="0"/>
        <w:framePr w:wrap="none" w:vAnchor="page" w:hAnchor="page" w:x="11638" w:y="249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3.4</w:t>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1109" w:hRule="exact"/>
        </w:trPr>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20"/>
              <w:jc w:val="left"/>
              <w:rPr>
                <w:sz w:val="15"/>
                <w:szCs w:val="15"/>
              </w:rPr>
            </w:pPr>
            <w:r>
              <w:rPr>
                <w:spacing w:val="0"/>
                <w:w w:val="100"/>
                <w:position w:val="0"/>
                <w:sz w:val="15"/>
                <w:szCs w:val="15"/>
              </w:rPr>
              <w:t>Модель</w:t>
            </w:r>
          </w:p>
        </w:tc>
        <w:tc>
          <w:tcPr>
            <w:gridSpan w:val="2"/>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Наибольшие размеры обрабатывае</w:t>
              <w:softHyphen/>
              <w:t>мой заго</w:t>
              <w:softHyphen/>
              <w:t>товки, мм</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6"/>
                <w:szCs w:val="16"/>
              </w:rPr>
            </w:pPr>
            <w:r>
              <w:rPr>
                <w:spacing w:val="0"/>
                <w:w w:val="100"/>
                <w:position w:val="0"/>
                <w:sz w:val="15"/>
                <w:szCs w:val="15"/>
              </w:rPr>
              <w:t>Диапазон частот вра</w:t>
              <w:softHyphen/>
              <w:t>щения шпинделя, мин</w:t>
            </w:r>
            <w:r>
              <w:rPr>
                <w:rFonts w:ascii="Arial" w:eastAsia="Arial" w:hAnsi="Arial" w:cs="Arial"/>
                <w:spacing w:val="0"/>
                <w:w w:val="100"/>
                <w:position w:val="0"/>
                <w:sz w:val="9"/>
                <w:szCs w:val="9"/>
                <w:vertAlign w:val="superscript"/>
              </w:rPr>
              <w:t>-</w:t>
            </w:r>
            <w:r>
              <w:rPr>
                <w:spacing w:val="0"/>
                <w:w w:val="100"/>
                <w:position w:val="0"/>
                <w:sz w:val="16"/>
                <w:szCs w:val="16"/>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Подача, мм/об</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Мощность электродвига</w:t>
              <w:softHyphen/>
              <w:t>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Масса станка, т</w:t>
            </w:r>
          </w:p>
        </w:tc>
        <w:tc>
          <w:tcPr>
            <w:vMerge w:val="restart"/>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Габаритные размеры станка, м</w:t>
            </w:r>
          </w:p>
        </w:tc>
        <w:tc>
          <w:tcPr>
            <w:vMerge w:val="restart"/>
            <w:tcBorders>
              <w:top w:val="single" w:sz="4"/>
              <w:left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Примечание</w:t>
            </w:r>
          </w:p>
        </w:tc>
      </w:tr>
      <w:tr>
        <w:trPr>
          <w:trHeight w:val="557" w:hRule="exact"/>
        </w:trPr>
        <w:tc>
          <w:tcPr>
            <w:vMerge/>
            <w:tcBorders>
              <w:left w:val="single" w:sz="4"/>
            </w:tcBorders>
            <w:shd w:val="clear" w:color="auto" w:fill="FFFFFF"/>
            <w:vAlign w:val="center"/>
          </w:tcPr>
          <w:p>
            <w:pPr>
              <w:framePr w:w="10186" w:h="6134" w:wrap="none" w:vAnchor="page" w:hAnchor="page" w:x="3454" w:y="2804"/>
            </w:pP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54" w:lineRule="auto"/>
              <w:ind w:left="0" w:right="0" w:firstLine="0"/>
              <w:jc w:val="left"/>
              <w:rPr>
                <w:sz w:val="15"/>
                <w:szCs w:val="15"/>
              </w:rPr>
            </w:pPr>
            <w:r>
              <w:rPr>
                <w:spacing w:val="0"/>
                <w:w w:val="100"/>
                <w:position w:val="0"/>
                <w:sz w:val="15"/>
                <w:szCs w:val="15"/>
              </w:rPr>
              <w:t>Диа</w:t>
              <w:softHyphen/>
              <w:t>метр</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5"/>
                <w:szCs w:val="15"/>
              </w:rPr>
            </w:pPr>
            <w:r>
              <w:rPr>
                <w:spacing w:val="0"/>
                <w:w w:val="100"/>
                <w:position w:val="0"/>
                <w:sz w:val="15"/>
                <w:szCs w:val="15"/>
              </w:rPr>
              <w:t>Длина</w:t>
            </w: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tcBorders>
            <w:shd w:val="clear" w:color="auto" w:fill="FFFFFF"/>
            <w:vAlign w:val="center"/>
          </w:tcPr>
          <w:p>
            <w:pPr>
              <w:framePr w:w="10186" w:h="6134" w:wrap="none" w:vAnchor="page" w:hAnchor="page" w:x="3454" w:y="2804"/>
            </w:pPr>
          </w:p>
        </w:tc>
        <w:tc>
          <w:tcPr>
            <w:vMerge/>
            <w:tcBorders>
              <w:left w:val="single" w:sz="4"/>
              <w:right w:val="single" w:sz="4"/>
            </w:tcBorders>
            <w:shd w:val="clear" w:color="auto" w:fill="FFFFFF"/>
            <w:vAlign w:val="center"/>
          </w:tcPr>
          <w:p>
            <w:pPr>
              <w:framePr w:w="10186" w:h="6134" w:wrap="none" w:vAnchor="page" w:hAnchor="page" w:x="3454" w:y="2804"/>
            </w:pPr>
          </w:p>
        </w:tc>
      </w:tr>
      <w:tr>
        <w:trPr>
          <w:trHeight w:val="408" w:hRule="exact"/>
        </w:trPr>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ТВ-320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36.2 000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0,03.0,49</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605" w:hRule="exact"/>
        </w:trPr>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16Б16П</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20.2 000;</w:t>
            </w:r>
          </w:p>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16. 1 600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0,05.2,80;</w:t>
            </w:r>
          </w:p>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0,025. 1,40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3,8</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2,15</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20"/>
              <w:jc w:val="left"/>
              <w:rPr>
                <w:sz w:val="17"/>
                <w:szCs w:val="17"/>
              </w:rPr>
            </w:pPr>
            <w:r>
              <w:rPr>
                <w:spacing w:val="0"/>
                <w:w w:val="100"/>
                <w:position w:val="0"/>
                <w:sz w:val="17"/>
                <w:szCs w:val="17"/>
              </w:rPr>
              <w:t xml:space="preserve">2,27 </w:t>
            </w:r>
            <w:r>
              <w:rPr>
                <w:rFonts w:ascii="Arial" w:eastAsia="Arial" w:hAnsi="Arial" w:cs="Arial"/>
                <w:spacing w:val="0"/>
                <w:w w:val="100"/>
                <w:position w:val="0"/>
                <w:sz w:val="14"/>
                <w:szCs w:val="14"/>
              </w:rPr>
              <w:t xml:space="preserve">х </w:t>
            </w:r>
            <w:r>
              <w:rPr>
                <w:spacing w:val="0"/>
                <w:w w:val="100"/>
                <w:position w:val="0"/>
                <w:sz w:val="17"/>
                <w:szCs w:val="17"/>
              </w:rPr>
              <w:t xml:space="preserve">1,11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408" w:hRule="exact"/>
        </w:trPr>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1616</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750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44. 1 980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0,06.3,60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4,5</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605" w:hRule="exact"/>
        </w:trPr>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16Б16А</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180"/>
              <w:jc w:val="left"/>
              <w:rPr>
                <w:sz w:val="17"/>
                <w:szCs w:val="17"/>
              </w:rPr>
            </w:pPr>
            <w:r>
              <w:rPr>
                <w:spacing w:val="0"/>
                <w:w w:val="100"/>
                <w:position w:val="0"/>
                <w:sz w:val="17"/>
                <w:szCs w:val="17"/>
              </w:rPr>
              <w:t>710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20.2 000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0,01.0,70;</w:t>
            </w:r>
          </w:p>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0,01.0,35</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3; 4,8</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2,11</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20"/>
              <w:jc w:val="left"/>
              <w:rPr>
                <w:sz w:val="17"/>
                <w:szCs w:val="17"/>
              </w:rPr>
            </w:pPr>
            <w:r>
              <w:rPr>
                <w:spacing w:val="0"/>
                <w:w w:val="100"/>
                <w:position w:val="0"/>
                <w:sz w:val="17"/>
                <w:szCs w:val="17"/>
              </w:rPr>
              <w:t xml:space="preserve">2,28 </w:t>
            </w:r>
            <w:r>
              <w:rPr>
                <w:rFonts w:ascii="Arial" w:eastAsia="Arial" w:hAnsi="Arial" w:cs="Arial"/>
                <w:spacing w:val="0"/>
                <w:w w:val="100"/>
                <w:position w:val="0"/>
                <w:sz w:val="14"/>
                <w:szCs w:val="14"/>
              </w:rPr>
              <w:t xml:space="preserve">х </w:t>
            </w:r>
            <w:r>
              <w:rPr>
                <w:spacing w:val="0"/>
                <w:w w:val="100"/>
                <w:position w:val="0"/>
                <w:sz w:val="17"/>
                <w:szCs w:val="17"/>
              </w:rPr>
              <w:t xml:space="preserve">1,06 </w:t>
            </w:r>
            <w:r>
              <w:rPr>
                <w:rFonts w:ascii="Arial" w:eastAsia="Arial" w:hAnsi="Arial" w:cs="Arial"/>
                <w:spacing w:val="0"/>
                <w:w w:val="100"/>
                <w:position w:val="0"/>
                <w:sz w:val="14"/>
                <w:szCs w:val="14"/>
              </w:rPr>
              <w:t xml:space="preserve">х </w:t>
            </w:r>
            <w:r>
              <w:rPr>
                <w:spacing w:val="0"/>
                <w:w w:val="100"/>
                <w:position w:val="0"/>
                <w:sz w:val="17"/>
                <w:szCs w:val="17"/>
              </w:rPr>
              <w:t>1,49</w:t>
            </w:r>
          </w:p>
        </w:tc>
        <w:tc>
          <w:tcPr>
            <w:tcBorders>
              <w:top w:val="single" w:sz="4"/>
              <w:left w:val="single" w:sz="4"/>
              <w:righ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610" w:hRule="exact"/>
        </w:trPr>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16Б16Ф3</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180"/>
              <w:jc w:val="left"/>
              <w:rPr>
                <w:sz w:val="17"/>
                <w:szCs w:val="17"/>
              </w:rPr>
            </w:pPr>
            <w:r>
              <w:rPr>
                <w:spacing w:val="0"/>
                <w:w w:val="100"/>
                <w:position w:val="0"/>
                <w:sz w:val="17"/>
                <w:szCs w:val="17"/>
              </w:rPr>
              <w:t>710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45.2 000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1.1 200;</w:t>
            </w:r>
          </w:p>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1.600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3,8</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2,25</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20"/>
              <w:jc w:val="left"/>
              <w:rPr>
                <w:sz w:val="17"/>
                <w:szCs w:val="17"/>
              </w:rPr>
            </w:pPr>
            <w:r>
              <w:rPr>
                <w:spacing w:val="0"/>
                <w:w w:val="100"/>
                <w:position w:val="0"/>
                <w:sz w:val="17"/>
                <w:szCs w:val="17"/>
              </w:rPr>
              <w:t xml:space="preserve">3,29 </w:t>
            </w:r>
            <w:r>
              <w:rPr>
                <w:rFonts w:ascii="Arial" w:eastAsia="Arial" w:hAnsi="Arial" w:cs="Arial"/>
                <w:spacing w:val="0"/>
                <w:w w:val="100"/>
                <w:position w:val="0"/>
                <w:sz w:val="14"/>
                <w:szCs w:val="14"/>
              </w:rPr>
              <w:t xml:space="preserve">х </w:t>
            </w:r>
            <w:r>
              <w:rPr>
                <w:spacing w:val="0"/>
                <w:w w:val="100"/>
                <w:position w:val="0"/>
                <w:sz w:val="17"/>
                <w:szCs w:val="17"/>
              </w:rPr>
              <w:t xml:space="preserve">3,14 </w:t>
            </w:r>
            <w:r>
              <w:rPr>
                <w:rFonts w:ascii="Arial" w:eastAsia="Arial" w:hAnsi="Arial" w:cs="Arial"/>
                <w:spacing w:val="0"/>
                <w:w w:val="100"/>
                <w:position w:val="0"/>
                <w:sz w:val="14"/>
                <w:szCs w:val="14"/>
              </w:rPr>
              <w:t xml:space="preserve">х </w:t>
            </w:r>
            <w:r>
              <w:rPr>
                <w:spacing w:val="0"/>
                <w:w w:val="100"/>
                <w:position w:val="0"/>
                <w:sz w:val="17"/>
                <w:szCs w:val="17"/>
              </w:rPr>
              <w:t>1,86</w:t>
            </w:r>
          </w:p>
        </w:tc>
        <w:tc>
          <w:tcPr>
            <w:tcBorders>
              <w:top w:val="single" w:sz="4"/>
              <w:left w:val="single" w:sz="4"/>
              <w:righ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610" w:hRule="exact"/>
        </w:trPr>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16Б16Т1</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180"/>
              <w:jc w:val="left"/>
              <w:rPr>
                <w:sz w:val="17"/>
                <w:szCs w:val="17"/>
              </w:rPr>
            </w:pPr>
            <w:r>
              <w:rPr>
                <w:spacing w:val="0"/>
                <w:w w:val="100"/>
                <w:position w:val="0"/>
                <w:sz w:val="17"/>
                <w:szCs w:val="17"/>
              </w:rPr>
              <w:t>750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40.2 000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1 200;</w:t>
            </w:r>
          </w:p>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1.1200</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4,2</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00"/>
              <w:jc w:val="left"/>
              <w:rPr>
                <w:sz w:val="17"/>
                <w:szCs w:val="17"/>
              </w:rPr>
            </w:pPr>
            <w:r>
              <w:rPr>
                <w:spacing w:val="0"/>
                <w:w w:val="100"/>
                <w:position w:val="0"/>
                <w:sz w:val="17"/>
                <w:szCs w:val="17"/>
              </w:rPr>
              <w:t>2,86</w:t>
            </w:r>
          </w:p>
        </w:tc>
        <w:tc>
          <w:tcPr>
            <w:tcBorders>
              <w:top w:val="single" w:sz="4"/>
              <w:lef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220"/>
              <w:jc w:val="left"/>
              <w:rPr>
                <w:sz w:val="17"/>
                <w:szCs w:val="17"/>
              </w:rPr>
            </w:pPr>
            <w:r>
              <w:rPr>
                <w:spacing w:val="0"/>
                <w:w w:val="100"/>
                <w:position w:val="0"/>
                <w:sz w:val="17"/>
                <w:szCs w:val="17"/>
              </w:rPr>
              <w:t xml:space="preserve">3,10 </w:t>
            </w:r>
            <w:r>
              <w:rPr>
                <w:rFonts w:ascii="Arial" w:eastAsia="Arial" w:hAnsi="Arial" w:cs="Arial"/>
                <w:spacing w:val="0"/>
                <w:w w:val="100"/>
                <w:position w:val="0"/>
                <w:sz w:val="14"/>
                <w:szCs w:val="14"/>
              </w:rPr>
              <w:t xml:space="preserve">х </w:t>
            </w:r>
            <w:r>
              <w:rPr>
                <w:spacing w:val="0"/>
                <w:w w:val="100"/>
                <w:position w:val="0"/>
                <w:sz w:val="17"/>
                <w:szCs w:val="17"/>
              </w:rPr>
              <w:t xml:space="preserve">2,30 </w:t>
            </w:r>
            <w:r>
              <w:rPr>
                <w:rFonts w:ascii="Arial" w:eastAsia="Arial" w:hAnsi="Arial" w:cs="Arial"/>
                <w:spacing w:val="0"/>
                <w:w w:val="100"/>
                <w:position w:val="0"/>
                <w:sz w:val="14"/>
                <w:szCs w:val="14"/>
              </w:rPr>
              <w:t xml:space="preserve">х </w:t>
            </w:r>
            <w:r>
              <w:rPr>
                <w:spacing w:val="0"/>
                <w:w w:val="100"/>
                <w:position w:val="0"/>
                <w:sz w:val="17"/>
                <w:szCs w:val="17"/>
              </w:rPr>
              <w:t>1,87</w:t>
            </w:r>
          </w:p>
        </w:tc>
        <w:tc>
          <w:tcPr>
            <w:tcBorders>
              <w:top w:val="single" w:sz="4"/>
              <w:left w:val="single" w:sz="4"/>
              <w:right w:val="single" w:sz="4"/>
            </w:tcBorders>
            <w:shd w:val="clear" w:color="auto" w:fill="FFFFFF"/>
            <w:vAlign w:val="top"/>
          </w:tcPr>
          <w:p>
            <w:pPr>
              <w:pStyle w:val="Style2"/>
              <w:keepNext w:val="0"/>
              <w:keepLines w:val="0"/>
              <w:framePr w:w="10186" w:h="6134" w:wrap="none" w:vAnchor="page" w:hAnchor="page" w:x="3454" w:y="2804"/>
              <w:widowControl w:val="0"/>
              <w:shd w:val="clear" w:color="auto" w:fill="auto"/>
              <w:bidi w:val="0"/>
              <w:spacing w:before="80" w:after="0" w:line="240" w:lineRule="auto"/>
              <w:ind w:left="0" w:right="0" w:firstLine="560"/>
              <w:jc w:val="left"/>
              <w:rPr>
                <w:sz w:val="17"/>
                <w:szCs w:val="17"/>
              </w:rPr>
            </w:pPr>
            <w:r>
              <w:rPr>
                <w:spacing w:val="0"/>
                <w:w w:val="100"/>
                <w:position w:val="0"/>
                <w:sz w:val="17"/>
                <w:szCs w:val="17"/>
              </w:rPr>
              <w:t>—</w:t>
            </w:r>
          </w:p>
        </w:tc>
      </w:tr>
      <w:tr>
        <w:trPr>
          <w:trHeight w:val="403" w:hRule="exact"/>
        </w:trPr>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РТ117-1</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1 140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403" w:hRule="exact"/>
        </w:trPr>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РТ117-3</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1 140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3 000</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418" w:hRule="exact"/>
        </w:trPr>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ТНП111</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150</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300</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right w:val="single" w:sz="4"/>
            </w:tcBorders>
            <w:shd w:val="clear" w:color="auto" w:fill="FFFFFF"/>
            <w:vAlign w:val="center"/>
          </w:tcPr>
          <w:p>
            <w:pPr>
              <w:pStyle w:val="Style2"/>
              <w:keepNext w:val="0"/>
              <w:keepLines w:val="0"/>
              <w:framePr w:w="10186" w:h="6134" w:wrap="none" w:vAnchor="page" w:hAnchor="page" w:x="3454" w:y="2804"/>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1814" w:hRule="exact"/>
        </w:trPr>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СН-01</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90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160"/>
              <w:jc w:val="left"/>
              <w:rPr>
                <w:sz w:val="17"/>
                <w:szCs w:val="17"/>
              </w:rPr>
            </w:pPr>
            <w:r>
              <w:rPr>
                <w:spacing w:val="0"/>
                <w:w w:val="100"/>
                <w:position w:val="0"/>
                <w:sz w:val="17"/>
                <w:szCs w:val="17"/>
              </w:rPr>
              <w:t>215</w:t>
            </w:r>
          </w:p>
        </w:tc>
        <w:tc>
          <w:tcPr>
            <w:tcBorders>
              <w:top w:val="single" w:sz="4"/>
              <w:left w:val="single" w:sz="4"/>
            </w:tcBorders>
            <w:shd w:val="clear" w:color="auto" w:fill="FFFFFF"/>
            <w:vAlign w:val="top"/>
          </w:tcPr>
          <w:p>
            <w:pPr>
              <w:framePr w:w="10186" w:h="6437" w:wrap="none" w:vAnchor="page" w:hAnchor="page" w:x="3453" w:y="2972"/>
              <w:widowControl w:val="0"/>
              <w:rPr>
                <w:sz w:val="10"/>
                <w:szCs w:val="10"/>
              </w:rPr>
            </w:pP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200" w:after="0" w:line="240" w:lineRule="auto"/>
              <w:ind w:left="0" w:right="0" w:firstLine="0"/>
              <w:jc w:val="center"/>
              <w:rPr>
                <w:sz w:val="10"/>
                <w:szCs w:val="10"/>
              </w:rPr>
            </w:pPr>
            <w:r>
              <w:rPr>
                <w:rFonts w:ascii="Arial" w:eastAsia="Arial" w:hAnsi="Arial" w:cs="Arial"/>
                <w:color w:val="000000"/>
                <w:spacing w:val="0"/>
                <w:w w:val="100"/>
                <w:position w:val="0"/>
                <w:sz w:val="10"/>
                <w:szCs w:val="10"/>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2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52" w:lineRule="auto"/>
              <w:ind w:left="0" w:right="0" w:firstLine="0"/>
              <w:jc w:val="left"/>
              <w:rPr>
                <w:sz w:val="17"/>
                <w:szCs w:val="17"/>
              </w:rPr>
            </w:pPr>
            <w:r>
              <w:rPr>
                <w:spacing w:val="0"/>
                <w:w w:val="100"/>
                <w:position w:val="0"/>
                <w:sz w:val="17"/>
                <w:szCs w:val="17"/>
              </w:rPr>
              <w:t>Настольный, наличие свер</w:t>
              <w:softHyphen/>
              <w:t>лильно-фре</w:t>
              <w:softHyphen/>
              <w:t>зерного при</w:t>
              <w:softHyphen/>
              <w:t>способления и деревообраба</w:t>
              <w:softHyphen/>
              <w:t>тывающего устройства</w:t>
            </w:r>
          </w:p>
        </w:tc>
      </w:tr>
      <w:tr>
        <w:trPr>
          <w:trHeight w:val="581" w:hRule="exact"/>
        </w:trPr>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16М16</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500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20.2 000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180" w:after="0" w:line="240" w:lineRule="auto"/>
              <w:ind w:left="0" w:right="0" w:firstLine="0"/>
              <w:jc w:val="center"/>
              <w:rPr>
                <w:sz w:val="10"/>
                <w:szCs w:val="10"/>
              </w:rPr>
            </w:pPr>
            <w:r>
              <w:rPr>
                <w:rFonts w:ascii="Arial" w:eastAsia="Arial" w:hAnsi="Arial" w:cs="Arial"/>
                <w:color w:val="000000"/>
                <w:spacing w:val="0"/>
                <w:w w:val="100"/>
                <w:position w:val="0"/>
                <w:sz w:val="10"/>
                <w:szCs w:val="10"/>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54" w:lineRule="auto"/>
              <w:ind w:left="0" w:right="0" w:firstLine="0"/>
              <w:jc w:val="center"/>
              <w:rPr>
                <w:sz w:val="17"/>
                <w:szCs w:val="17"/>
              </w:rPr>
            </w:pPr>
            <w:r>
              <w:rPr>
                <w:spacing w:val="0"/>
                <w:w w:val="100"/>
                <w:position w:val="0"/>
                <w:sz w:val="17"/>
                <w:szCs w:val="17"/>
              </w:rPr>
              <w:t>0,05.2,8; 0,025.1,4</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3,8</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2,23</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3,40 </w:t>
            </w:r>
            <w:r>
              <w:rPr>
                <w:rFonts w:ascii="Arial" w:eastAsia="Arial" w:hAnsi="Arial" w:cs="Arial"/>
                <w:spacing w:val="0"/>
                <w:w w:val="100"/>
                <w:position w:val="0"/>
                <w:sz w:val="14"/>
                <w:szCs w:val="14"/>
              </w:rPr>
              <w:t xml:space="preserve">х </w:t>
            </w:r>
            <w:r>
              <w:rPr>
                <w:spacing w:val="0"/>
                <w:w w:val="100"/>
                <w:position w:val="0"/>
                <w:sz w:val="17"/>
                <w:szCs w:val="17"/>
              </w:rPr>
              <w:t xml:space="preserve">1,60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989" w:hRule="exact"/>
        </w:trPr>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1А62</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750;</w:t>
            </w:r>
          </w:p>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p>
            <w:pPr>
              <w:pStyle w:val="Style2"/>
              <w:keepNext w:val="0"/>
              <w:keepLines w:val="0"/>
              <w:framePr w:w="10186" w:h="6437" w:wrap="none" w:vAnchor="page" w:hAnchor="page" w:x="3453" w:y="2972"/>
              <w:widowControl w:val="0"/>
              <w:numPr>
                <w:ilvl w:val="0"/>
                <w:numId w:val="11"/>
              </w:numPr>
              <w:shd w:val="clear" w:color="auto" w:fill="auto"/>
              <w:tabs>
                <w:tab w:pos="110" w:val="left"/>
              </w:tabs>
              <w:bidi w:val="0"/>
              <w:spacing w:before="0" w:after="0" w:line="240" w:lineRule="auto"/>
              <w:ind w:left="0" w:right="0" w:firstLine="0"/>
              <w:jc w:val="left"/>
              <w:rPr>
                <w:sz w:val="17"/>
                <w:szCs w:val="17"/>
              </w:rPr>
            </w:pPr>
            <w:r>
              <w:rPr>
                <w:spacing w:val="0"/>
                <w:w w:val="100"/>
                <w:position w:val="0"/>
                <w:sz w:val="17"/>
                <w:szCs w:val="17"/>
              </w:rPr>
              <w:t>500;</w:t>
            </w:r>
          </w:p>
          <w:p>
            <w:pPr>
              <w:pStyle w:val="Style2"/>
              <w:keepNext w:val="0"/>
              <w:keepLines w:val="0"/>
              <w:framePr w:w="10186" w:h="6437" w:wrap="none" w:vAnchor="page" w:hAnchor="page" w:x="3453" w:y="2972"/>
              <w:widowControl w:val="0"/>
              <w:numPr>
                <w:ilvl w:val="0"/>
                <w:numId w:val="11"/>
              </w:numPr>
              <w:shd w:val="clear" w:color="auto" w:fill="auto"/>
              <w:tabs>
                <w:tab w:pos="120" w:val="left"/>
              </w:tabs>
              <w:bidi w:val="0"/>
              <w:spacing w:before="0" w:after="0" w:line="240" w:lineRule="auto"/>
              <w:ind w:left="0" w:right="0" w:firstLine="0"/>
              <w:jc w:val="left"/>
              <w:rPr>
                <w:sz w:val="17"/>
                <w:szCs w:val="17"/>
              </w:rPr>
            </w:pPr>
            <w:r>
              <w:rPr>
                <w:spacing w:val="0"/>
                <w:w w:val="100"/>
                <w:position w:val="0"/>
                <w:sz w:val="17"/>
                <w:szCs w:val="17"/>
              </w:rPr>
              <w:t>000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11,5. 1 200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0,082. 1,59</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180" w:after="0" w:line="240" w:lineRule="auto"/>
              <w:ind w:left="0" w:right="0" w:firstLine="240"/>
              <w:jc w:val="left"/>
              <w:rPr>
                <w:sz w:val="17"/>
                <w:szCs w:val="17"/>
              </w:rPr>
            </w:pPr>
            <w:r>
              <w:rPr>
                <w:color w:val="000000"/>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782" w:hRule="exact"/>
        </w:trPr>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1Д62М</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410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750;</w:t>
            </w:r>
          </w:p>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1 500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11,5.600</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0,082. 1,59</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4,3</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top"/>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1K62</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12,5.2000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0,07.4,16</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3,1</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 xml:space="preserve">2,81 </w:t>
            </w:r>
            <w:r>
              <w:rPr>
                <w:rFonts w:ascii="Arial" w:eastAsia="Arial" w:hAnsi="Arial" w:cs="Arial"/>
                <w:spacing w:val="0"/>
                <w:w w:val="100"/>
                <w:position w:val="0"/>
                <w:sz w:val="14"/>
                <w:szCs w:val="14"/>
              </w:rPr>
              <w:t xml:space="preserve">х </w:t>
            </w:r>
            <w:r>
              <w:rPr>
                <w:spacing w:val="0"/>
                <w:w w:val="100"/>
                <w:position w:val="0"/>
                <w:sz w:val="17"/>
                <w:szCs w:val="17"/>
              </w:rPr>
              <w:t xml:space="preserve">1,17 </w:t>
            </w:r>
            <w:r>
              <w:rPr>
                <w:rFonts w:ascii="Arial" w:eastAsia="Arial" w:hAnsi="Arial" w:cs="Arial"/>
                <w:spacing w:val="0"/>
                <w:w w:val="100"/>
                <w:position w:val="0"/>
                <w:sz w:val="14"/>
                <w:szCs w:val="14"/>
              </w:rPr>
              <w:t xml:space="preserve">х </w:t>
            </w:r>
            <w:r>
              <w:rPr>
                <w:spacing w:val="0"/>
                <w:w w:val="100"/>
                <w:position w:val="0"/>
                <w:sz w:val="17"/>
                <w:szCs w:val="17"/>
              </w:rPr>
              <w:t>1,32</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1К62Б</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710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12,5.2000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0,075.4,16</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7,5</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2,52 </w:t>
            </w:r>
            <w:r>
              <w:rPr>
                <w:rFonts w:ascii="Arial" w:eastAsia="Arial" w:hAnsi="Arial" w:cs="Arial"/>
                <w:spacing w:val="0"/>
                <w:w w:val="100"/>
                <w:position w:val="0"/>
                <w:sz w:val="14"/>
                <w:szCs w:val="14"/>
              </w:rPr>
              <w:t xml:space="preserve">х </w:t>
            </w:r>
            <w:r>
              <w:rPr>
                <w:spacing w:val="0"/>
                <w:w w:val="100"/>
                <w:position w:val="0"/>
                <w:sz w:val="17"/>
                <w:szCs w:val="17"/>
              </w:rPr>
              <w:t xml:space="preserve">1,17 </w:t>
            </w:r>
            <w:r>
              <w:rPr>
                <w:rFonts w:ascii="Arial" w:eastAsia="Arial" w:hAnsi="Arial" w:cs="Arial"/>
                <w:spacing w:val="0"/>
                <w:w w:val="100"/>
                <w:position w:val="0"/>
                <w:sz w:val="14"/>
                <w:szCs w:val="14"/>
              </w:rPr>
              <w:t xml:space="preserve">х </w:t>
            </w:r>
            <w:r>
              <w:rPr>
                <w:spacing w:val="0"/>
                <w:w w:val="100"/>
                <w:position w:val="0"/>
                <w:sz w:val="17"/>
                <w:szCs w:val="17"/>
              </w:rPr>
              <w:t>1,32</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1Л620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320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10... 1 250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0,041 ... 1,082</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1М620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710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12.3000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0,075.4,46</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14</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2 000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12,5. 1 600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0,05.2,8</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3,2</w:t>
            </w:r>
          </w:p>
        </w:tc>
        <w:tc>
          <w:tcPr>
            <w:tcBorders>
              <w:top w:val="single" w:sz="4"/>
              <w:lef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3,76 </w:t>
            </w:r>
            <w:r>
              <w:rPr>
                <w:rFonts w:ascii="Arial" w:eastAsia="Arial" w:hAnsi="Arial" w:cs="Arial"/>
                <w:spacing w:val="0"/>
                <w:w w:val="100"/>
                <w:position w:val="0"/>
                <w:sz w:val="14"/>
                <w:szCs w:val="14"/>
              </w:rPr>
              <w:t xml:space="preserve">х </w:t>
            </w: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1,60</w:t>
            </w:r>
          </w:p>
        </w:tc>
        <w:tc>
          <w:tcPr>
            <w:tcBorders>
              <w:top w:val="single" w:sz="4"/>
              <w:left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89" w:hRule="exact"/>
        </w:trPr>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16Л20П</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1 500</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16. 1 600</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0,05.2,8</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3,8</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2,2</w:t>
            </w:r>
          </w:p>
        </w:tc>
        <w:tc>
          <w:tcPr>
            <w:tcBorders>
              <w:top w:val="single" w:sz="4"/>
              <w:left w:val="single" w:sz="4"/>
              <w:bottom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2,30 </w:t>
            </w:r>
            <w:r>
              <w:rPr>
                <w:rFonts w:ascii="Arial" w:eastAsia="Arial" w:hAnsi="Arial" w:cs="Arial"/>
                <w:spacing w:val="0"/>
                <w:w w:val="100"/>
                <w:position w:val="0"/>
                <w:sz w:val="14"/>
                <w:szCs w:val="14"/>
              </w:rPr>
              <w:t xml:space="preserve">х </w:t>
            </w:r>
            <w:r>
              <w:rPr>
                <w:spacing w:val="0"/>
                <w:w w:val="100"/>
                <w:position w:val="0"/>
                <w:sz w:val="17"/>
                <w:szCs w:val="17"/>
              </w:rPr>
              <w:t xml:space="preserve">1,10 </w:t>
            </w:r>
            <w:r>
              <w:rPr>
                <w:rFonts w:ascii="Arial" w:eastAsia="Arial" w:hAnsi="Arial" w:cs="Arial"/>
                <w:spacing w:val="0"/>
                <w:w w:val="100"/>
                <w:position w:val="0"/>
                <w:sz w:val="14"/>
                <w:szCs w:val="14"/>
              </w:rPr>
              <w:t xml:space="preserve">х </w:t>
            </w:r>
            <w:r>
              <w:rPr>
                <w:spacing w:val="0"/>
                <w:w w:val="100"/>
                <w:position w:val="0"/>
                <w:sz w:val="17"/>
                <w:szCs w:val="17"/>
              </w:rPr>
              <w:t>1,78</w:t>
            </w:r>
          </w:p>
        </w:tc>
        <w:tc>
          <w:tcPr>
            <w:tcBorders>
              <w:top w:val="single" w:sz="4"/>
              <w:left w:val="single" w:sz="4"/>
              <w:bottom w:val="single" w:sz="4"/>
              <w:right w:val="single" w:sz="4"/>
            </w:tcBorders>
            <w:shd w:val="clear" w:color="auto" w:fill="FFFFFF"/>
            <w:vAlign w:val="center"/>
          </w:tcPr>
          <w:p>
            <w:pPr>
              <w:pStyle w:val="Style2"/>
              <w:keepNext w:val="0"/>
              <w:keepLines w:val="0"/>
              <w:framePr w:w="10186" w:h="6437" w:wrap="none" w:vAnchor="page" w:hAnchor="page" w:x="3453" w:y="2972"/>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bl>
    <w:p>
      <w:pPr>
        <w:pStyle w:val="Style35"/>
        <w:keepNext w:val="0"/>
        <w:keepLines w:val="0"/>
        <w:framePr w:w="254" w:h="355" w:hRule="exact" w:wrap="none" w:vAnchor="page" w:hAnchor="page" w:x="2992" w:y="8991"/>
        <w:widowControl w:val="0"/>
        <w:shd w:val="clear" w:color="auto" w:fill="auto"/>
        <w:bidi w:val="0"/>
        <w:spacing w:before="0" w:after="0" w:line="240" w:lineRule="auto"/>
        <w:ind w:left="0" w:right="0" w:firstLine="0"/>
        <w:jc w:val="center"/>
        <w:textDirection w:val="tbRl"/>
      </w:pPr>
      <w:r>
        <w:rPr>
          <w:spacing w:val="0"/>
          <w:w w:val="100"/>
          <w:position w:val="0"/>
        </w:rPr>
        <w:t>71</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59" w:h="384" w:hRule="exact" w:wrap="none" w:vAnchor="page" w:hAnchor="page" w:x="2992" w:y="2517"/>
        <w:widowControl w:val="0"/>
        <w:shd w:val="clear" w:color="auto" w:fill="auto"/>
        <w:bidi w:val="0"/>
        <w:spacing w:before="0" w:after="0" w:line="240" w:lineRule="auto"/>
        <w:ind w:left="0" w:right="0" w:firstLine="0"/>
        <w:jc w:val="left"/>
        <w:textDirection w:val="tbRl"/>
      </w:pPr>
      <w:r>
        <w:rPr>
          <w:spacing w:val="0"/>
          <w:w w:val="100"/>
          <w:position w:val="0"/>
        </w:rPr>
        <w:t>72</w:t>
      </w:r>
    </w:p>
    <w:p>
      <w:pPr>
        <w:pStyle w:val="Style35"/>
        <w:keepNext w:val="0"/>
        <w:keepLines w:val="0"/>
        <w:framePr w:wrap="none" w:vAnchor="page" w:hAnchor="page" w:x="11637" w:y="2498"/>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3.4</w:t>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1061" w:hRule="exact"/>
        </w:trPr>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5"/>
                <w:szCs w:val="15"/>
              </w:rPr>
            </w:pPr>
            <w:r>
              <w:rPr>
                <w:spacing w:val="0"/>
                <w:w w:val="100"/>
                <w:position w:val="0"/>
                <w:sz w:val="15"/>
                <w:szCs w:val="15"/>
              </w:rPr>
              <w:t>Модель</w:t>
            </w:r>
          </w:p>
        </w:tc>
        <w:tc>
          <w:tcPr>
            <w:gridSpan w:val="2"/>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Наибольшие размеры обрабатывае</w:t>
              <w:softHyphen/>
              <w:t>мой заго</w:t>
              <w:softHyphen/>
              <w:t>товки, мм</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6"/>
                <w:szCs w:val="16"/>
              </w:rPr>
            </w:pPr>
            <w:r>
              <w:rPr>
                <w:spacing w:val="0"/>
                <w:w w:val="100"/>
                <w:position w:val="0"/>
                <w:sz w:val="15"/>
                <w:szCs w:val="15"/>
              </w:rPr>
              <w:t>Диапазон частот вра</w:t>
              <w:softHyphen/>
              <w:t>щения шпинделя, мин</w:t>
            </w:r>
            <w:r>
              <w:rPr>
                <w:rFonts w:ascii="Arial" w:eastAsia="Arial" w:hAnsi="Arial" w:cs="Arial"/>
                <w:spacing w:val="0"/>
                <w:w w:val="100"/>
                <w:position w:val="0"/>
                <w:sz w:val="9"/>
                <w:szCs w:val="9"/>
                <w:vertAlign w:val="superscript"/>
              </w:rPr>
              <w:t>-</w:t>
            </w:r>
            <w:r>
              <w:rPr>
                <w:spacing w:val="0"/>
                <w:w w:val="100"/>
                <w:position w:val="0"/>
                <w:sz w:val="16"/>
                <w:szCs w:val="16"/>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Подача, мм/об</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Мощность электродвига</w:t>
              <w:softHyphen/>
              <w:t>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Масса станка, т</w:t>
            </w:r>
          </w:p>
        </w:tc>
        <w:tc>
          <w:tcPr>
            <w:vMerge w:val="restart"/>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Габаритные размеры станка, м</w:t>
            </w:r>
          </w:p>
        </w:tc>
        <w:tc>
          <w:tcPr>
            <w:vMerge w:val="restart"/>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Примечание</w:t>
            </w:r>
          </w:p>
        </w:tc>
      </w:tr>
      <w:tr>
        <w:trPr>
          <w:trHeight w:val="514" w:hRule="exact"/>
        </w:trPr>
        <w:tc>
          <w:tcPr>
            <w:vMerge/>
            <w:tcBorders>
              <w:left w:val="single" w:sz="4"/>
            </w:tcBorders>
            <w:shd w:val="clear" w:color="auto" w:fill="FFFFFF"/>
            <w:vAlign w:val="center"/>
          </w:tcPr>
          <w:p>
            <w:pPr>
              <w:framePr w:w="10186" w:h="6101" w:wrap="none" w:vAnchor="page" w:hAnchor="page" w:x="3453" w:y="2839"/>
            </w:pP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54" w:lineRule="auto"/>
              <w:ind w:left="0" w:right="0" w:firstLine="0"/>
              <w:jc w:val="left"/>
              <w:rPr>
                <w:sz w:val="15"/>
                <w:szCs w:val="15"/>
              </w:rPr>
            </w:pPr>
            <w:r>
              <w:rPr>
                <w:spacing w:val="0"/>
                <w:w w:val="100"/>
                <w:position w:val="0"/>
                <w:sz w:val="15"/>
                <w:szCs w:val="15"/>
              </w:rPr>
              <w:t>Диа</w:t>
              <w:softHyphen/>
              <w:t>метр</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5"/>
                <w:szCs w:val="15"/>
              </w:rPr>
            </w:pPr>
            <w:r>
              <w:rPr>
                <w:spacing w:val="0"/>
                <w:w w:val="100"/>
                <w:position w:val="0"/>
                <w:sz w:val="15"/>
                <w:szCs w:val="15"/>
              </w:rPr>
              <w:t>Длина</w:t>
            </w: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tcBorders>
            <w:shd w:val="clear" w:color="auto" w:fill="FFFFFF"/>
            <w:vAlign w:val="center"/>
          </w:tcPr>
          <w:p>
            <w:pPr>
              <w:framePr w:w="10186" w:h="6101" w:wrap="none" w:vAnchor="page" w:hAnchor="page" w:x="3453" w:y="2839"/>
            </w:pPr>
          </w:p>
        </w:tc>
        <w:tc>
          <w:tcPr>
            <w:vMerge/>
            <w:tcBorders>
              <w:left w:val="single" w:sz="4"/>
              <w:right w:val="single" w:sz="4"/>
            </w:tcBorders>
            <w:shd w:val="clear" w:color="auto" w:fill="FFFFFF"/>
            <w:vAlign w:val="center"/>
          </w:tcPr>
          <w:p>
            <w:pPr>
              <w:framePr w:w="10186" w:h="6101" w:wrap="none" w:vAnchor="page" w:hAnchor="page" w:x="3453" w:y="2839"/>
            </w:pP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16К20П</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12,5. 1 600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0,05.2,8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2,50 </w:t>
            </w:r>
            <w:r>
              <w:rPr>
                <w:rFonts w:ascii="Arial" w:eastAsia="Arial" w:hAnsi="Arial" w:cs="Arial"/>
                <w:spacing w:val="0"/>
                <w:w w:val="100"/>
                <w:position w:val="0"/>
                <w:sz w:val="14"/>
                <w:szCs w:val="14"/>
              </w:rPr>
              <w:t xml:space="preserve">х </w:t>
            </w: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16Л20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1 500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16... 1 600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0,05.2,8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2,28 </w:t>
            </w:r>
            <w:r>
              <w:rPr>
                <w:rFonts w:ascii="Arial" w:eastAsia="Arial" w:hAnsi="Arial" w:cs="Arial"/>
                <w:spacing w:val="0"/>
                <w:w w:val="100"/>
                <w:position w:val="0"/>
                <w:sz w:val="14"/>
                <w:szCs w:val="14"/>
              </w:rPr>
              <w:t xml:space="preserve">х </w:t>
            </w:r>
            <w:r>
              <w:rPr>
                <w:spacing w:val="0"/>
                <w:w w:val="100"/>
                <w:position w:val="0"/>
                <w:sz w:val="17"/>
                <w:szCs w:val="17"/>
              </w:rPr>
              <w:t xml:space="preserve">1,11 </w:t>
            </w:r>
            <w:r>
              <w:rPr>
                <w:rFonts w:ascii="Arial" w:eastAsia="Arial" w:hAnsi="Arial" w:cs="Arial"/>
                <w:spacing w:val="0"/>
                <w:w w:val="100"/>
                <w:position w:val="0"/>
                <w:sz w:val="14"/>
                <w:szCs w:val="14"/>
              </w:rPr>
              <w:t xml:space="preserve">х </w:t>
            </w:r>
            <w:r>
              <w:rPr>
                <w:spacing w:val="0"/>
                <w:w w:val="100"/>
                <w:position w:val="0"/>
                <w:sz w:val="17"/>
                <w:szCs w:val="17"/>
              </w:rPr>
              <w:t>1,78</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16Д20П</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20...2 500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2,5</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16К20В</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16.2000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0,025.2,8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2,9</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2,79 </w:t>
            </w:r>
            <w:r>
              <w:rPr>
                <w:rFonts w:ascii="Arial" w:eastAsia="Arial" w:hAnsi="Arial" w:cs="Arial"/>
                <w:spacing w:val="0"/>
                <w:w w:val="100"/>
                <w:position w:val="0"/>
                <w:sz w:val="14"/>
                <w:szCs w:val="14"/>
              </w:rPr>
              <w:t xml:space="preserve">х </w:t>
            </w: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16К20ВФ1</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12,5.6000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3,08</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2,79 </w:t>
            </w:r>
            <w:r>
              <w:rPr>
                <w:rFonts w:ascii="Arial" w:eastAsia="Arial" w:hAnsi="Arial" w:cs="Arial"/>
                <w:spacing w:val="0"/>
                <w:w w:val="100"/>
                <w:position w:val="0"/>
                <w:sz w:val="14"/>
                <w:szCs w:val="14"/>
              </w:rPr>
              <w:t xml:space="preserve">х </w:t>
            </w: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1,81</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16К20М</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12,5. 1 600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0,05.2,80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3,69</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3,77 </w:t>
            </w:r>
            <w:r>
              <w:rPr>
                <w:rFonts w:ascii="Arial" w:eastAsia="Arial" w:hAnsi="Arial" w:cs="Arial"/>
                <w:spacing w:val="0"/>
                <w:w w:val="100"/>
                <w:position w:val="0"/>
                <w:sz w:val="14"/>
                <w:szCs w:val="14"/>
              </w:rPr>
              <w:t xml:space="preserve">х </w:t>
            </w:r>
            <w:r>
              <w:rPr>
                <w:spacing w:val="0"/>
                <w:w w:val="100"/>
                <w:position w:val="0"/>
                <w:sz w:val="17"/>
                <w:szCs w:val="17"/>
              </w:rPr>
              <w:t xml:space="preserve">1,56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16К20Т1</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10,5.2000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0,01.2,80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2,80 </w:t>
            </w:r>
            <w:r>
              <w:rPr>
                <w:rFonts w:ascii="Arial" w:eastAsia="Arial" w:hAnsi="Arial" w:cs="Arial"/>
                <w:spacing w:val="0"/>
                <w:w w:val="100"/>
                <w:position w:val="0"/>
                <w:sz w:val="14"/>
                <w:szCs w:val="14"/>
              </w:rPr>
              <w:t xml:space="preserve">х </w:t>
            </w:r>
            <w:r>
              <w:rPr>
                <w:spacing w:val="0"/>
                <w:w w:val="100"/>
                <w:position w:val="0"/>
                <w:sz w:val="17"/>
                <w:szCs w:val="17"/>
              </w:rPr>
              <w:t xml:space="preserve">1,20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16К20Ф3</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35.1 600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3.700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5,2</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3,50 </w:t>
            </w:r>
            <w:r>
              <w:rPr>
                <w:rFonts w:ascii="Arial" w:eastAsia="Arial" w:hAnsi="Arial" w:cs="Arial"/>
                <w:spacing w:val="0"/>
                <w:w w:val="100"/>
                <w:position w:val="0"/>
                <w:sz w:val="14"/>
                <w:szCs w:val="14"/>
              </w:rPr>
              <w:t xml:space="preserve">х </w:t>
            </w:r>
            <w:r>
              <w:rPr>
                <w:spacing w:val="0"/>
                <w:w w:val="100"/>
                <w:position w:val="0"/>
                <w:sz w:val="17"/>
                <w:szCs w:val="17"/>
              </w:rPr>
              <w:t xml:space="preserve">1,48 </w:t>
            </w:r>
            <w:r>
              <w:rPr>
                <w:rFonts w:ascii="Arial" w:eastAsia="Arial" w:hAnsi="Arial" w:cs="Arial"/>
                <w:spacing w:val="0"/>
                <w:w w:val="100"/>
                <w:position w:val="0"/>
                <w:sz w:val="14"/>
                <w:szCs w:val="14"/>
              </w:rPr>
              <w:t xml:space="preserve">х </w:t>
            </w:r>
            <w:r>
              <w:rPr>
                <w:spacing w:val="0"/>
                <w:w w:val="100"/>
                <w:position w:val="0"/>
                <w:sz w:val="17"/>
                <w:szCs w:val="17"/>
              </w:rPr>
              <w:t>1,74</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Наличие ЧПУ</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16К20Ф3С5</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12,5.2000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3 ... 1 200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jc w:val="left"/>
              <w:rPr>
                <w:sz w:val="17"/>
                <w:szCs w:val="17"/>
              </w:rPr>
            </w:pPr>
            <w:r>
              <w:rPr>
                <w:spacing w:val="0"/>
                <w:w w:val="100"/>
                <w:position w:val="0"/>
                <w:sz w:val="17"/>
                <w:szCs w:val="17"/>
              </w:rPr>
              <w:t>4</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3,36 </w:t>
            </w:r>
            <w:r>
              <w:rPr>
                <w:rFonts w:ascii="Arial" w:eastAsia="Arial" w:hAnsi="Arial" w:cs="Arial"/>
                <w:spacing w:val="0"/>
                <w:w w:val="100"/>
                <w:position w:val="0"/>
                <w:sz w:val="14"/>
                <w:szCs w:val="14"/>
              </w:rPr>
              <w:t xml:space="preserve">х </w:t>
            </w:r>
            <w:r>
              <w:rPr>
                <w:spacing w:val="0"/>
                <w:w w:val="100"/>
                <w:position w:val="0"/>
                <w:sz w:val="17"/>
                <w:szCs w:val="17"/>
              </w:rPr>
              <w:t xml:space="preserve">1,71 </w:t>
            </w:r>
            <w:r>
              <w:rPr>
                <w:rFonts w:ascii="Arial" w:eastAsia="Arial" w:hAnsi="Arial" w:cs="Arial"/>
                <w:spacing w:val="0"/>
                <w:w w:val="100"/>
                <w:position w:val="0"/>
                <w:sz w:val="14"/>
                <w:szCs w:val="14"/>
              </w:rPr>
              <w:t xml:space="preserve">х </w:t>
            </w:r>
            <w:r>
              <w:rPr>
                <w:spacing w:val="0"/>
                <w:w w:val="100"/>
                <w:position w:val="0"/>
                <w:sz w:val="17"/>
                <w:szCs w:val="17"/>
              </w:rPr>
              <w:t>1,75</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Наличие ЧПУ</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16К20РФ3</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900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35.1 600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3 ... 700</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11</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4,25</w:t>
            </w:r>
          </w:p>
        </w:tc>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3,36 </w:t>
            </w:r>
            <w:r>
              <w:rPr>
                <w:rFonts w:ascii="Arial" w:eastAsia="Arial" w:hAnsi="Arial" w:cs="Arial"/>
                <w:spacing w:val="0"/>
                <w:w w:val="100"/>
                <w:position w:val="0"/>
                <w:sz w:val="14"/>
                <w:szCs w:val="14"/>
              </w:rPr>
              <w:t xml:space="preserve">х </w:t>
            </w:r>
            <w:r>
              <w:rPr>
                <w:spacing w:val="0"/>
                <w:w w:val="100"/>
                <w:position w:val="0"/>
                <w:sz w:val="17"/>
                <w:szCs w:val="17"/>
              </w:rPr>
              <w:t xml:space="preserve">1,71 </w:t>
            </w:r>
            <w:r>
              <w:rPr>
                <w:rFonts w:ascii="Arial" w:eastAsia="Arial" w:hAnsi="Arial" w:cs="Arial"/>
                <w:spacing w:val="0"/>
                <w:w w:val="100"/>
                <w:position w:val="0"/>
                <w:sz w:val="14"/>
                <w:szCs w:val="14"/>
              </w:rPr>
              <w:t xml:space="preserve">х </w:t>
            </w:r>
            <w:r>
              <w:rPr>
                <w:spacing w:val="0"/>
                <w:w w:val="100"/>
                <w:position w:val="0"/>
                <w:sz w:val="17"/>
                <w:szCs w:val="17"/>
              </w:rPr>
              <w:t>1,75</w:t>
            </w:r>
          </w:p>
        </w:tc>
        <w:tc>
          <w:tcPr>
            <w:tcBorders>
              <w:top w:val="single" w:sz="4"/>
              <w:left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То же</w:t>
            </w:r>
          </w:p>
        </w:tc>
      </w:tr>
      <w:tr>
        <w:trPr>
          <w:trHeight w:val="566" w:hRule="exact"/>
        </w:trPr>
        <w:tc>
          <w:tcPr>
            <w:tcBorders>
              <w:top w:val="single" w:sz="4"/>
              <w:lef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16К20РФ</w:t>
            </w:r>
          </w:p>
          <w:p>
            <w:pPr>
              <w:pStyle w:val="Style2"/>
              <w:keepNext w:val="0"/>
              <w:keepLines w:val="0"/>
              <w:framePr w:w="10186" w:h="6101" w:wrap="none" w:vAnchor="page" w:hAnchor="page" w:x="3453" w:y="2839"/>
              <w:widowControl w:val="0"/>
              <w:shd w:val="clear" w:color="auto" w:fill="auto"/>
              <w:bidi w:val="0"/>
              <w:spacing w:before="0" w:after="0" w:line="226" w:lineRule="auto"/>
              <w:ind w:left="0" w:right="0" w:firstLine="0"/>
              <w:jc w:val="left"/>
              <w:rPr>
                <w:sz w:val="17"/>
                <w:szCs w:val="17"/>
              </w:rPr>
            </w:pPr>
            <w:r>
              <w:rPr>
                <w:spacing w:val="0"/>
                <w:w w:val="100"/>
                <w:position w:val="0"/>
                <w:sz w:val="19"/>
                <w:szCs w:val="19"/>
              </w:rPr>
              <w:t>3</w:t>
            </w:r>
            <w:r>
              <w:rPr>
                <w:spacing w:val="0"/>
                <w:w w:val="100"/>
                <w:position w:val="0"/>
                <w:sz w:val="17"/>
                <w:szCs w:val="17"/>
              </w:rPr>
              <w:t>С5</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150</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12,5.2000</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3 ... 1 200</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jc w:val="left"/>
              <w:rPr>
                <w:sz w:val="17"/>
                <w:szCs w:val="17"/>
              </w:rPr>
            </w:pPr>
            <w:r>
              <w:rPr>
                <w:spacing w:val="0"/>
                <w:w w:val="100"/>
                <w:position w:val="0"/>
                <w:sz w:val="17"/>
                <w:szCs w:val="17"/>
              </w:rPr>
              <w:t>4</w:t>
            </w:r>
          </w:p>
        </w:tc>
        <w:tc>
          <w:tcPr>
            <w:tcBorders>
              <w:top w:val="single" w:sz="4"/>
              <w:lef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3,36 </w:t>
            </w:r>
            <w:r>
              <w:rPr>
                <w:rFonts w:ascii="Arial" w:eastAsia="Arial" w:hAnsi="Arial" w:cs="Arial"/>
                <w:spacing w:val="0"/>
                <w:w w:val="100"/>
                <w:position w:val="0"/>
                <w:sz w:val="14"/>
                <w:szCs w:val="14"/>
              </w:rPr>
              <w:t xml:space="preserve">х </w:t>
            </w:r>
            <w:r>
              <w:rPr>
                <w:spacing w:val="0"/>
                <w:w w:val="100"/>
                <w:position w:val="0"/>
                <w:sz w:val="17"/>
                <w:szCs w:val="17"/>
              </w:rPr>
              <w:t xml:space="preserve">1,71 </w:t>
            </w:r>
            <w:r>
              <w:rPr>
                <w:rFonts w:ascii="Arial" w:eastAsia="Arial" w:hAnsi="Arial" w:cs="Arial"/>
                <w:spacing w:val="0"/>
                <w:w w:val="100"/>
                <w:position w:val="0"/>
                <w:sz w:val="14"/>
                <w:szCs w:val="14"/>
              </w:rPr>
              <w:t xml:space="preserve">х </w:t>
            </w:r>
            <w:r>
              <w:rPr>
                <w:spacing w:val="0"/>
                <w:w w:val="100"/>
                <w:position w:val="0"/>
                <w:sz w:val="17"/>
                <w:szCs w:val="17"/>
              </w:rPr>
              <w:t>1,75</w:t>
            </w:r>
          </w:p>
        </w:tc>
        <w:tc>
          <w:tcPr>
            <w:tcBorders>
              <w:top w:val="single" w:sz="4"/>
              <w:left w:val="single" w:sz="4"/>
              <w:right w:val="single" w:sz="4"/>
            </w:tcBorders>
            <w:shd w:val="clear" w:color="auto" w:fill="FFFFFF"/>
            <w:vAlign w:val="top"/>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70" w:hRule="exact"/>
        </w:trPr>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16Е20Ф1-02</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400</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1 400</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20.1 600</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4.5,5</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jc w:val="left"/>
              <w:rPr>
                <w:sz w:val="17"/>
                <w:szCs w:val="17"/>
              </w:rPr>
            </w:pPr>
            <w:r>
              <w:rPr>
                <w:spacing w:val="0"/>
                <w:w w:val="100"/>
                <w:position w:val="0"/>
                <w:sz w:val="17"/>
                <w:szCs w:val="17"/>
              </w:rPr>
              <w:t>2</w:t>
            </w:r>
          </w:p>
        </w:tc>
        <w:tc>
          <w:tcPr>
            <w:tcBorders>
              <w:top w:val="single" w:sz="4"/>
              <w:left w:val="single" w:sz="4"/>
              <w:bottom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2,40 </w:t>
            </w:r>
            <w:r>
              <w:rPr>
                <w:rFonts w:ascii="Arial" w:eastAsia="Arial" w:hAnsi="Arial" w:cs="Arial"/>
                <w:spacing w:val="0"/>
                <w:w w:val="100"/>
                <w:position w:val="0"/>
                <w:sz w:val="14"/>
                <w:szCs w:val="14"/>
              </w:rPr>
              <w:t xml:space="preserve">х </w:t>
            </w:r>
            <w:r>
              <w:rPr>
                <w:spacing w:val="0"/>
                <w:w w:val="100"/>
                <w:position w:val="0"/>
                <w:sz w:val="17"/>
                <w:szCs w:val="17"/>
              </w:rPr>
              <w:t xml:space="preserve">1,30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bottom w:val="single" w:sz="4"/>
              <w:right w:val="single" w:sz="4"/>
            </w:tcBorders>
            <w:shd w:val="clear" w:color="auto" w:fill="FFFFFF"/>
            <w:vAlign w:val="center"/>
          </w:tcPr>
          <w:p>
            <w:pPr>
              <w:pStyle w:val="Style2"/>
              <w:keepNext w:val="0"/>
              <w:keepLines w:val="0"/>
              <w:framePr w:w="10186" w:h="6101" w:wrap="none" w:vAnchor="page" w:hAnchor="page" w:x="3453" w:y="283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610" w:hRule="exact"/>
        </w:trPr>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ИТ1</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1 000;</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1 400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28... 1 250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3</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1,34</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 xml:space="preserve">2,20 (2,58) </w:t>
            </w:r>
            <w:r>
              <w:rPr>
                <w:rFonts w:ascii="Arial" w:eastAsia="Arial" w:hAnsi="Arial" w:cs="Arial"/>
                <w:spacing w:val="0"/>
                <w:w w:val="100"/>
                <w:position w:val="0"/>
                <w:sz w:val="14"/>
                <w:szCs w:val="14"/>
              </w:rPr>
              <w:t>х</w:t>
            </w:r>
            <w:r>
              <w:rPr>
                <w:spacing w:val="0"/>
                <w:w w:val="100"/>
                <w:position w:val="0"/>
                <w:sz w:val="17"/>
                <w:szCs w:val="17"/>
              </w:rPr>
              <w:t>0,96</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560"/>
              <w:jc w:val="both"/>
              <w:rPr>
                <w:sz w:val="17"/>
                <w:szCs w:val="17"/>
              </w:rPr>
            </w:pPr>
            <w:r>
              <w:rPr>
                <w:spacing w:val="0"/>
                <w:w w:val="100"/>
                <w:position w:val="0"/>
                <w:sz w:val="17"/>
                <w:szCs w:val="17"/>
              </w:rPr>
              <w:t>—</w:t>
            </w:r>
          </w:p>
        </w:tc>
      </w:tr>
      <w:tr>
        <w:trPr>
          <w:trHeight w:val="398"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1624</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both"/>
              <w:rPr>
                <w:sz w:val="17"/>
                <w:szCs w:val="17"/>
              </w:rPr>
            </w:pPr>
            <w:r>
              <w:rPr>
                <w:spacing w:val="0"/>
                <w:w w:val="100"/>
                <w:position w:val="0"/>
                <w:sz w:val="17"/>
                <w:szCs w:val="17"/>
              </w:rPr>
              <w:t>1000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10.1 400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0,07.2,00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1013" w:hRule="exact"/>
        </w:trPr>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16К20Г</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400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710;</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1 000;</w:t>
            </w:r>
          </w:p>
          <w:p>
            <w:pPr>
              <w:pStyle w:val="Style2"/>
              <w:keepNext w:val="0"/>
              <w:keepLines w:val="0"/>
              <w:framePr w:w="10186" w:h="6408" w:wrap="none" w:vAnchor="page" w:hAnchor="page" w:x="3455" w:y="2978"/>
              <w:widowControl w:val="0"/>
              <w:numPr>
                <w:ilvl w:val="0"/>
                <w:numId w:val="13"/>
              </w:numPr>
              <w:shd w:val="clear" w:color="auto" w:fill="auto"/>
              <w:tabs>
                <w:tab w:pos="106" w:val="left"/>
              </w:tabs>
              <w:bidi w:val="0"/>
              <w:spacing w:before="0" w:after="0" w:line="240" w:lineRule="auto"/>
              <w:ind w:left="0" w:right="0" w:firstLine="0"/>
              <w:jc w:val="left"/>
              <w:rPr>
                <w:sz w:val="17"/>
                <w:szCs w:val="17"/>
              </w:rPr>
            </w:pPr>
            <w:r>
              <w:rPr>
                <w:spacing w:val="0"/>
                <w:w w:val="100"/>
                <w:position w:val="0"/>
                <w:sz w:val="17"/>
                <w:szCs w:val="17"/>
              </w:rPr>
              <w:t>400;</w:t>
            </w:r>
          </w:p>
          <w:p>
            <w:pPr>
              <w:pStyle w:val="Style2"/>
              <w:keepNext w:val="0"/>
              <w:keepLines w:val="0"/>
              <w:framePr w:w="10186" w:h="6408" w:wrap="none" w:vAnchor="page" w:hAnchor="page" w:x="3455" w:y="2978"/>
              <w:widowControl w:val="0"/>
              <w:numPr>
                <w:ilvl w:val="0"/>
                <w:numId w:val="13"/>
              </w:numPr>
              <w:shd w:val="clear" w:color="auto" w:fill="auto"/>
              <w:tabs>
                <w:tab w:pos="120" w:val="left"/>
              </w:tabs>
              <w:bidi w:val="0"/>
              <w:spacing w:before="0" w:after="0" w:line="240" w:lineRule="auto"/>
              <w:ind w:left="0" w:right="0" w:firstLine="0"/>
              <w:jc w:val="left"/>
              <w:rPr>
                <w:sz w:val="17"/>
                <w:szCs w:val="17"/>
              </w:rPr>
            </w:pPr>
            <w:r>
              <w:rPr>
                <w:spacing w:val="0"/>
                <w:w w:val="100"/>
                <w:position w:val="0"/>
                <w:sz w:val="17"/>
                <w:szCs w:val="17"/>
              </w:rPr>
              <w:t>000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16.1600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0,05.2,80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7,5; 10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2,95;</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3,1;</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3,33;</w:t>
            </w:r>
          </w:p>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3,77</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0" w:after="0" w:line="276" w:lineRule="auto"/>
              <w:ind w:left="0" w:right="0" w:firstLine="0"/>
              <w:jc w:val="center"/>
              <w:rPr>
                <w:sz w:val="17"/>
                <w:szCs w:val="17"/>
              </w:rPr>
            </w:pPr>
            <w:r>
              <w:rPr>
                <w:spacing w:val="0"/>
                <w:w w:val="100"/>
                <w:position w:val="0"/>
                <w:sz w:val="17"/>
                <w:szCs w:val="17"/>
              </w:rPr>
              <w:t xml:space="preserve">2,80 (3,20; 3,80) </w:t>
            </w:r>
            <w:r>
              <w:rPr>
                <w:rFonts w:ascii="Arial" w:eastAsia="Arial" w:hAnsi="Arial" w:cs="Arial"/>
                <w:spacing w:val="0"/>
                <w:w w:val="100"/>
                <w:position w:val="0"/>
                <w:sz w:val="14"/>
                <w:szCs w:val="14"/>
              </w:rPr>
              <w:t xml:space="preserve">х х </w:t>
            </w:r>
            <w:r>
              <w:rPr>
                <w:spacing w:val="0"/>
                <w:w w:val="100"/>
                <w:position w:val="0"/>
                <w:sz w:val="17"/>
                <w:szCs w:val="17"/>
              </w:rPr>
              <w:t xml:space="preserve">1 ,19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560"/>
              <w:jc w:val="both"/>
              <w:rPr>
                <w:sz w:val="17"/>
                <w:szCs w:val="17"/>
              </w:rPr>
            </w:pPr>
            <w:r>
              <w:rPr>
                <w:spacing w:val="0"/>
                <w:w w:val="100"/>
                <w:position w:val="0"/>
                <w:sz w:val="17"/>
                <w:szCs w:val="17"/>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16К25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2 000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12,5. 1 600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0,05.2,80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11</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3,8</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3,80 </w:t>
            </w:r>
            <w:r>
              <w:rPr>
                <w:rFonts w:ascii="Arial" w:eastAsia="Arial" w:hAnsi="Arial" w:cs="Arial"/>
                <w:spacing w:val="0"/>
                <w:w w:val="100"/>
                <w:position w:val="0"/>
                <w:sz w:val="14"/>
                <w:szCs w:val="14"/>
              </w:rPr>
              <w:t xml:space="preserve">х </w:t>
            </w:r>
            <w:r>
              <w:rPr>
                <w:spacing w:val="0"/>
                <w:w w:val="100"/>
                <w:position w:val="0"/>
                <w:sz w:val="17"/>
                <w:szCs w:val="17"/>
              </w:rPr>
              <w:t xml:space="preserve">1,24 </w:t>
            </w:r>
            <w:r>
              <w:rPr>
                <w:rFonts w:ascii="Arial" w:eastAsia="Arial" w:hAnsi="Arial" w:cs="Arial"/>
                <w:spacing w:val="0"/>
                <w:w w:val="100"/>
                <w:position w:val="0"/>
                <w:sz w:val="14"/>
                <w:szCs w:val="14"/>
              </w:rPr>
              <w:t xml:space="preserve">х </w:t>
            </w:r>
            <w:r>
              <w:rPr>
                <w:spacing w:val="0"/>
                <w:w w:val="100"/>
                <w:position w:val="0"/>
                <w:sz w:val="17"/>
                <w:szCs w:val="17"/>
              </w:rPr>
              <w:t>1,50</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8"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1М63</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2 800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10. 1 250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0,064.3,60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13</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4,95 </w:t>
            </w:r>
            <w:r>
              <w:rPr>
                <w:rFonts w:ascii="Arial" w:eastAsia="Arial" w:hAnsi="Arial" w:cs="Arial"/>
                <w:spacing w:val="0"/>
                <w:w w:val="100"/>
                <w:position w:val="0"/>
                <w:sz w:val="14"/>
                <w:szCs w:val="14"/>
              </w:rPr>
              <w:t xml:space="preserve">х </w:t>
            </w:r>
            <w:r>
              <w:rPr>
                <w:spacing w:val="0"/>
                <w:w w:val="100"/>
                <w:position w:val="0"/>
                <w:sz w:val="17"/>
                <w:szCs w:val="17"/>
              </w:rPr>
              <w:t xml:space="preserve">1,80 </w:t>
            </w:r>
            <w:r>
              <w:rPr>
                <w:rFonts w:ascii="Arial" w:eastAsia="Arial" w:hAnsi="Arial" w:cs="Arial"/>
                <w:spacing w:val="0"/>
                <w:w w:val="100"/>
                <w:position w:val="0"/>
                <w:sz w:val="14"/>
                <w:szCs w:val="14"/>
              </w:rPr>
              <w:t xml:space="preserve">х </w:t>
            </w:r>
            <w:r>
              <w:rPr>
                <w:spacing w:val="0"/>
                <w:w w:val="100"/>
                <w:position w:val="0"/>
                <w:sz w:val="17"/>
                <w:szCs w:val="17"/>
              </w:rPr>
              <w:t>1,45</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806" w:hRule="exact"/>
        </w:trPr>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1М63Ц</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numPr>
                <w:ilvl w:val="0"/>
                <w:numId w:val="15"/>
              </w:numPr>
              <w:shd w:val="clear" w:color="auto" w:fill="auto"/>
              <w:tabs>
                <w:tab w:pos="106" w:val="left"/>
              </w:tabs>
              <w:bidi w:val="0"/>
              <w:spacing w:before="80" w:after="0" w:line="240" w:lineRule="auto"/>
              <w:ind w:left="0" w:right="0" w:firstLine="0"/>
              <w:jc w:val="left"/>
              <w:rPr>
                <w:sz w:val="17"/>
                <w:szCs w:val="17"/>
              </w:rPr>
            </w:pPr>
            <w:r>
              <w:rPr>
                <w:spacing w:val="0"/>
                <w:w w:val="100"/>
                <w:position w:val="0"/>
                <w:sz w:val="17"/>
                <w:szCs w:val="17"/>
              </w:rPr>
              <w:t>400;</w:t>
            </w:r>
          </w:p>
          <w:p>
            <w:pPr>
              <w:pStyle w:val="Style2"/>
              <w:keepNext w:val="0"/>
              <w:keepLines w:val="0"/>
              <w:framePr w:w="10186" w:h="6408" w:wrap="none" w:vAnchor="page" w:hAnchor="page" w:x="3455" w:y="2978"/>
              <w:widowControl w:val="0"/>
              <w:numPr>
                <w:ilvl w:val="0"/>
                <w:numId w:val="15"/>
              </w:numPr>
              <w:shd w:val="clear" w:color="auto" w:fill="auto"/>
              <w:tabs>
                <w:tab w:pos="125" w:val="left"/>
              </w:tabs>
              <w:bidi w:val="0"/>
              <w:spacing w:before="0" w:after="0" w:line="240" w:lineRule="auto"/>
              <w:ind w:left="0" w:right="0" w:firstLine="0"/>
              <w:jc w:val="left"/>
              <w:rPr>
                <w:sz w:val="17"/>
                <w:szCs w:val="17"/>
              </w:rPr>
            </w:pPr>
            <w:r>
              <w:rPr>
                <w:spacing w:val="0"/>
                <w:w w:val="100"/>
                <w:position w:val="0"/>
                <w:sz w:val="17"/>
                <w:szCs w:val="17"/>
              </w:rPr>
              <w:t>800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5.1 250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left"/>
              <w:rPr>
                <w:sz w:val="17"/>
                <w:szCs w:val="17"/>
              </w:rPr>
            </w:pPr>
            <w:r>
              <w:rPr>
                <w:spacing w:val="0"/>
                <w:w w:val="100"/>
                <w:position w:val="0"/>
                <w:sz w:val="17"/>
                <w:szCs w:val="17"/>
              </w:rPr>
              <w:t>0,06.1,40</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9,2; 10,7; 13,5</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80" w:after="0" w:line="240" w:lineRule="auto"/>
              <w:ind w:left="0" w:right="0" w:firstLine="0"/>
              <w:jc w:val="center"/>
              <w:rPr>
                <w:sz w:val="17"/>
                <w:szCs w:val="17"/>
              </w:rPr>
            </w:pPr>
            <w:r>
              <w:rPr>
                <w:spacing w:val="0"/>
                <w:w w:val="100"/>
                <w:position w:val="0"/>
                <w:sz w:val="17"/>
                <w:szCs w:val="17"/>
              </w:rPr>
              <w:t>3,8; 5</w:t>
            </w:r>
          </w:p>
        </w:tc>
        <w:tc>
          <w:tcPr>
            <w:tcBorders>
              <w:top w:val="single" w:sz="4"/>
              <w:left w:val="single" w:sz="4"/>
            </w:tcBorders>
            <w:shd w:val="clear" w:color="auto" w:fill="FFFFFF"/>
            <w:vAlign w:val="top"/>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 xml:space="preserve">3,50 (4,90) </w:t>
            </w:r>
            <w:r>
              <w:rPr>
                <w:rFonts w:ascii="Arial" w:eastAsia="Arial" w:hAnsi="Arial" w:cs="Arial"/>
                <w:spacing w:val="0"/>
                <w:w w:val="100"/>
                <w:position w:val="0"/>
                <w:sz w:val="14"/>
                <w:szCs w:val="14"/>
              </w:rPr>
              <w:t xml:space="preserve">х </w:t>
            </w:r>
            <w:r>
              <w:rPr>
                <w:spacing w:val="0"/>
                <w:w w:val="100"/>
                <w:position w:val="0"/>
                <w:sz w:val="17"/>
                <w:szCs w:val="17"/>
              </w:rPr>
              <w:t>1,80</w:t>
            </w:r>
            <w:r>
              <w:rPr>
                <w:rFonts w:ascii="Arial" w:eastAsia="Arial" w:hAnsi="Arial" w:cs="Arial"/>
                <w:spacing w:val="0"/>
                <w:w w:val="100"/>
                <w:position w:val="0"/>
                <w:sz w:val="14"/>
                <w:szCs w:val="14"/>
              </w:rPr>
              <w:t xml:space="preserve">х </w:t>
            </w:r>
            <w:r>
              <w:rPr>
                <w:spacing w:val="0"/>
                <w:w w:val="100"/>
                <w:position w:val="0"/>
                <w:sz w:val="17"/>
                <w:szCs w:val="17"/>
              </w:rPr>
              <w:t>1,45</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57" w:lineRule="auto"/>
              <w:ind w:left="0" w:right="0" w:firstLine="0"/>
              <w:jc w:val="left"/>
              <w:rPr>
                <w:sz w:val="17"/>
                <w:szCs w:val="17"/>
              </w:rPr>
            </w:pPr>
            <w:r>
              <w:rPr>
                <w:spacing w:val="0"/>
                <w:w w:val="100"/>
                <w:position w:val="0"/>
                <w:sz w:val="17"/>
                <w:szCs w:val="17"/>
              </w:rPr>
              <w:t>Цикловая си</w:t>
              <w:softHyphen/>
              <w:t>стема управле</w:t>
              <w:softHyphen/>
              <w:t>ния</w:t>
            </w:r>
          </w:p>
        </w:tc>
      </w:tr>
      <w:tr>
        <w:trPr>
          <w:trHeight w:val="398"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1Д63А</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615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1500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14.750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0,15.2,65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1МФ3101</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1400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10. 1 250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0,064.1,025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4,3</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3,55 </w:t>
            </w:r>
            <w:r>
              <w:rPr>
                <w:rFonts w:ascii="Arial" w:eastAsia="Arial" w:hAnsi="Arial" w:cs="Arial"/>
                <w:spacing w:val="0"/>
                <w:w w:val="100"/>
                <w:position w:val="0"/>
                <w:sz w:val="14"/>
                <w:szCs w:val="14"/>
              </w:rPr>
              <w:t xml:space="preserve">х </w:t>
            </w:r>
            <w:r>
              <w:rPr>
                <w:spacing w:val="0"/>
                <w:w w:val="100"/>
                <w:position w:val="0"/>
                <w:sz w:val="17"/>
                <w:szCs w:val="17"/>
              </w:rPr>
              <w:t xml:space="preserve">1,68 </w:t>
            </w:r>
            <w:r>
              <w:rPr>
                <w:rFonts w:ascii="Arial" w:eastAsia="Arial" w:hAnsi="Arial" w:cs="Arial"/>
                <w:spacing w:val="0"/>
                <w:w w:val="100"/>
                <w:position w:val="0"/>
                <w:sz w:val="14"/>
                <w:szCs w:val="14"/>
              </w:rPr>
              <w:t xml:space="preserve">х </w:t>
            </w:r>
            <w:r>
              <w:rPr>
                <w:spacing w:val="0"/>
                <w:w w:val="100"/>
                <w:position w:val="0"/>
                <w:sz w:val="17"/>
                <w:szCs w:val="17"/>
              </w:rPr>
              <w:t>1,29</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8"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16К30П</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4 000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6,3.1 250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0,055. 1,20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18,5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6,9</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5,55 </w:t>
            </w:r>
            <w:r>
              <w:rPr>
                <w:rFonts w:ascii="Arial" w:eastAsia="Arial" w:hAnsi="Arial" w:cs="Arial"/>
                <w:spacing w:val="0"/>
                <w:w w:val="100"/>
                <w:position w:val="0"/>
                <w:sz w:val="14"/>
                <w:szCs w:val="14"/>
              </w:rPr>
              <w:t xml:space="preserve">х </w:t>
            </w:r>
            <w:r>
              <w:rPr>
                <w:spacing w:val="0"/>
                <w:w w:val="100"/>
                <w:position w:val="0"/>
                <w:sz w:val="17"/>
                <w:szCs w:val="17"/>
              </w:rPr>
              <w:t xml:space="preserve">2,01 </w:t>
            </w:r>
            <w:r>
              <w:rPr>
                <w:rFonts w:ascii="Arial" w:eastAsia="Arial" w:hAnsi="Arial" w:cs="Arial"/>
                <w:spacing w:val="0"/>
                <w:w w:val="100"/>
                <w:position w:val="0"/>
                <w:sz w:val="14"/>
                <w:szCs w:val="14"/>
              </w:rPr>
              <w:t xml:space="preserve">х </w:t>
            </w:r>
            <w:r>
              <w:rPr>
                <w:spacing w:val="0"/>
                <w:w w:val="100"/>
                <w:position w:val="0"/>
                <w:sz w:val="17"/>
                <w:szCs w:val="17"/>
              </w:rPr>
              <w:t>1,55</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1А64</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2 800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7,1.750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0,20.3,05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17</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11,7</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5,82 </w:t>
            </w:r>
            <w:r>
              <w:rPr>
                <w:rFonts w:ascii="Arial" w:eastAsia="Arial" w:hAnsi="Arial" w:cs="Arial"/>
                <w:spacing w:val="0"/>
                <w:w w:val="100"/>
                <w:position w:val="0"/>
                <w:sz w:val="14"/>
                <w:szCs w:val="14"/>
              </w:rPr>
              <w:t xml:space="preserve">х </w:t>
            </w:r>
            <w:r>
              <w:rPr>
                <w:spacing w:val="0"/>
                <w:w w:val="100"/>
                <w:position w:val="0"/>
                <w:sz w:val="17"/>
                <w:szCs w:val="17"/>
              </w:rPr>
              <w:t xml:space="preserve">2,00 </w:t>
            </w:r>
            <w:r>
              <w:rPr>
                <w:rFonts w:ascii="Arial" w:eastAsia="Arial" w:hAnsi="Arial" w:cs="Arial"/>
                <w:spacing w:val="0"/>
                <w:w w:val="100"/>
                <w:position w:val="0"/>
                <w:sz w:val="14"/>
                <w:szCs w:val="14"/>
              </w:rPr>
              <w:t xml:space="preserve">х </w:t>
            </w:r>
            <w:r>
              <w:rPr>
                <w:spacing w:val="0"/>
                <w:w w:val="100"/>
                <w:position w:val="0"/>
                <w:sz w:val="17"/>
                <w:szCs w:val="17"/>
              </w:rPr>
              <w:t>1,66</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8"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16К40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6 000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6,3.1,4</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0,06.1,40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18,5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7,5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 xml:space="preserve">5,46 </w:t>
            </w:r>
            <w:r>
              <w:rPr>
                <w:rFonts w:ascii="Arial" w:eastAsia="Arial" w:hAnsi="Arial" w:cs="Arial"/>
                <w:spacing w:val="0"/>
                <w:w w:val="100"/>
                <w:position w:val="0"/>
                <w:sz w:val="14"/>
                <w:szCs w:val="14"/>
              </w:rPr>
              <w:t xml:space="preserve">х </w:t>
            </w:r>
            <w:r>
              <w:rPr>
                <w:spacing w:val="0"/>
                <w:w w:val="100"/>
                <w:position w:val="0"/>
                <w:sz w:val="17"/>
                <w:szCs w:val="17"/>
              </w:rPr>
              <w:t xml:space="preserve">1,88 </w:t>
            </w:r>
            <w:r>
              <w:rPr>
                <w:rFonts w:ascii="Arial" w:eastAsia="Arial" w:hAnsi="Arial" w:cs="Arial"/>
                <w:spacing w:val="0"/>
                <w:w w:val="100"/>
                <w:position w:val="0"/>
                <w:sz w:val="14"/>
                <w:szCs w:val="14"/>
              </w:rPr>
              <w:t xml:space="preserve">х </w:t>
            </w:r>
            <w:r>
              <w:rPr>
                <w:spacing w:val="0"/>
                <w:w w:val="100"/>
                <w:position w:val="0"/>
                <w:sz w:val="17"/>
                <w:szCs w:val="17"/>
              </w:rPr>
              <w:t>1,60</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1Д64</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1 200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3 000</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8.362</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0,225.3,15</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10,4</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r>
        <w:trPr>
          <w:trHeight w:val="413" w:hRule="exact"/>
        </w:trPr>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РТ-74С</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800</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11720</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7,1.750</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0,20.3,05</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17</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21,9</w:t>
            </w:r>
          </w:p>
        </w:tc>
        <w:tc>
          <w:tcPr>
            <w:tcBorders>
              <w:top w:val="single" w:sz="4"/>
              <w:left w:val="single" w:sz="4"/>
              <w:bottom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240"/>
              <w:jc w:val="both"/>
              <w:rPr>
                <w:sz w:val="17"/>
                <w:szCs w:val="17"/>
              </w:rPr>
            </w:pPr>
            <w:r>
              <w:rPr>
                <w:spacing w:val="0"/>
                <w:w w:val="100"/>
                <w:position w:val="0"/>
                <w:sz w:val="17"/>
                <w:szCs w:val="17"/>
              </w:rPr>
              <w:t xml:space="preserve">15,10 </w:t>
            </w:r>
            <w:r>
              <w:rPr>
                <w:rFonts w:ascii="Arial" w:eastAsia="Arial" w:hAnsi="Arial" w:cs="Arial"/>
                <w:spacing w:val="0"/>
                <w:w w:val="100"/>
                <w:position w:val="0"/>
                <w:sz w:val="14"/>
                <w:szCs w:val="14"/>
              </w:rPr>
              <w:t xml:space="preserve">х </w:t>
            </w:r>
            <w:r>
              <w:rPr>
                <w:spacing w:val="0"/>
                <w:w w:val="100"/>
                <w:position w:val="0"/>
                <w:sz w:val="17"/>
                <w:szCs w:val="17"/>
              </w:rPr>
              <w:t xml:space="preserve">2,0 </w:t>
            </w:r>
            <w:r>
              <w:rPr>
                <w:rFonts w:ascii="Arial" w:eastAsia="Arial" w:hAnsi="Arial" w:cs="Arial"/>
                <w:spacing w:val="0"/>
                <w:w w:val="100"/>
                <w:position w:val="0"/>
                <w:sz w:val="14"/>
                <w:szCs w:val="14"/>
              </w:rPr>
              <w:t xml:space="preserve">х </w:t>
            </w:r>
            <w:r>
              <w:rPr>
                <w:spacing w:val="0"/>
                <w:w w:val="100"/>
                <w:position w:val="0"/>
                <w:sz w:val="17"/>
                <w:szCs w:val="17"/>
              </w:rPr>
              <w:t>1,60</w:t>
            </w:r>
          </w:p>
        </w:tc>
        <w:tc>
          <w:tcPr>
            <w:tcBorders>
              <w:top w:val="single" w:sz="4"/>
              <w:left w:val="single" w:sz="4"/>
              <w:bottom w:val="single" w:sz="4"/>
              <w:right w:val="single" w:sz="4"/>
            </w:tcBorders>
            <w:shd w:val="clear" w:color="auto" w:fill="FFFFFF"/>
            <w:vAlign w:val="center"/>
          </w:tcPr>
          <w:p>
            <w:pPr>
              <w:pStyle w:val="Style2"/>
              <w:keepNext w:val="0"/>
              <w:keepLines w:val="0"/>
              <w:framePr w:w="10186" w:h="6408" w:wrap="none" w:vAnchor="page" w:hAnchor="page" w:x="3455" w:y="2978"/>
              <w:widowControl w:val="0"/>
              <w:shd w:val="clear" w:color="auto" w:fill="auto"/>
              <w:bidi w:val="0"/>
              <w:spacing w:before="0" w:after="0" w:line="240" w:lineRule="auto"/>
              <w:ind w:left="0" w:right="0" w:firstLine="560"/>
              <w:jc w:val="both"/>
              <w:rPr>
                <w:sz w:val="17"/>
                <w:szCs w:val="17"/>
              </w:rPr>
            </w:pPr>
            <w:r>
              <w:rPr>
                <w:spacing w:val="0"/>
                <w:w w:val="100"/>
                <w:position w:val="0"/>
                <w:sz w:val="17"/>
                <w:szCs w:val="17"/>
              </w:rPr>
              <w:t>—</w:t>
            </w:r>
          </w:p>
        </w:tc>
      </w:tr>
    </w:tbl>
    <w:p>
      <w:pPr>
        <w:pStyle w:val="Style35"/>
        <w:keepNext w:val="0"/>
        <w:keepLines w:val="0"/>
        <w:framePr w:w="264" w:h="384" w:hRule="exact" w:wrap="none" w:vAnchor="page" w:hAnchor="page" w:x="2989" w:y="9007"/>
        <w:widowControl w:val="0"/>
        <w:shd w:val="clear" w:color="auto" w:fill="auto"/>
        <w:bidi w:val="0"/>
        <w:spacing w:before="0" w:after="0" w:line="240" w:lineRule="auto"/>
        <w:ind w:left="0" w:right="0" w:firstLine="0"/>
        <w:jc w:val="center"/>
        <w:textDirection w:val="tbRl"/>
      </w:pPr>
      <w:r>
        <w:rPr>
          <w:spacing w:val="0"/>
          <w:w w:val="100"/>
          <w:position w:val="0"/>
        </w:rPr>
        <w:t>73</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54" w:h="398" w:hRule="exact" w:wrap="none" w:vAnchor="page" w:hAnchor="page" w:x="2994" w:y="2509"/>
        <w:widowControl w:val="0"/>
        <w:shd w:val="clear" w:color="auto" w:fill="auto"/>
        <w:bidi w:val="0"/>
        <w:spacing w:before="0" w:after="0" w:line="240" w:lineRule="auto"/>
        <w:ind w:left="0" w:right="0" w:firstLine="0"/>
        <w:jc w:val="left"/>
        <w:textDirection w:val="tbRl"/>
      </w:pPr>
      <w:r>
        <w:rPr>
          <w:spacing w:val="0"/>
          <w:w w:val="100"/>
          <w:position w:val="0"/>
        </w:rPr>
        <w:t>74</w:t>
      </w:r>
    </w:p>
    <w:p>
      <w:pPr>
        <w:pStyle w:val="Style35"/>
        <w:keepNext w:val="0"/>
        <w:keepLines w:val="0"/>
        <w:framePr w:wrap="none" w:vAnchor="page" w:hAnchor="page" w:x="11888" w:y="248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3.4</w:t>
      </w:r>
    </w:p>
    <w:tbl>
      <w:tblPr>
        <w:tblOverlap w:val="never"/>
        <w:jc w:val="left"/>
        <w:tblLayout w:type="fixed"/>
      </w:tblPr>
      <w:tblGrid>
        <w:gridCol w:w="994"/>
        <w:gridCol w:w="504"/>
        <w:gridCol w:w="619"/>
        <w:gridCol w:w="1056"/>
        <w:gridCol w:w="893"/>
        <w:gridCol w:w="1123"/>
        <w:gridCol w:w="1152"/>
        <w:gridCol w:w="710"/>
        <w:gridCol w:w="1800"/>
        <w:gridCol w:w="1334"/>
      </w:tblGrid>
      <w:tr>
        <w:trPr>
          <w:trHeight w:val="1056" w:hRule="exact"/>
        </w:trPr>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5"/>
                <w:szCs w:val="15"/>
              </w:rPr>
            </w:pPr>
            <w:r>
              <w:rPr>
                <w:spacing w:val="0"/>
                <w:w w:val="100"/>
                <w:position w:val="0"/>
                <w:sz w:val="15"/>
                <w:szCs w:val="15"/>
              </w:rPr>
              <w:t>Модель</w:t>
            </w:r>
          </w:p>
        </w:tc>
        <w:tc>
          <w:tcPr>
            <w:gridSpan w:val="2"/>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Наибольшие размеры обрабатывае</w:t>
              <w:softHyphen/>
              <w:t>мой заго</w:t>
              <w:softHyphen/>
              <w:t>товки, мм</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6"/>
                <w:szCs w:val="16"/>
              </w:rPr>
            </w:pPr>
            <w:r>
              <w:rPr>
                <w:spacing w:val="0"/>
                <w:w w:val="100"/>
                <w:position w:val="0"/>
                <w:sz w:val="15"/>
                <w:szCs w:val="15"/>
              </w:rPr>
              <w:t>Диапазон частот вра</w:t>
              <w:softHyphen/>
              <w:t>щения шпинделя, мин</w:t>
            </w:r>
            <w:r>
              <w:rPr>
                <w:rFonts w:ascii="Arial" w:eastAsia="Arial" w:hAnsi="Arial" w:cs="Arial"/>
                <w:spacing w:val="0"/>
                <w:w w:val="100"/>
                <w:position w:val="0"/>
                <w:sz w:val="9"/>
                <w:szCs w:val="9"/>
                <w:vertAlign w:val="superscript"/>
              </w:rPr>
              <w:t>-</w:t>
            </w:r>
            <w:r>
              <w:rPr>
                <w:spacing w:val="0"/>
                <w:w w:val="100"/>
                <w:position w:val="0"/>
                <w:sz w:val="16"/>
                <w:szCs w:val="16"/>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Скорость движения подачи, мм/мин</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Подача, мм/об</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52" w:lineRule="auto"/>
              <w:ind w:left="0" w:right="0" w:firstLine="0"/>
              <w:jc w:val="center"/>
              <w:rPr>
                <w:sz w:val="15"/>
                <w:szCs w:val="15"/>
              </w:rPr>
            </w:pPr>
            <w:r>
              <w:rPr>
                <w:spacing w:val="0"/>
                <w:w w:val="100"/>
                <w:position w:val="0"/>
                <w:sz w:val="15"/>
                <w:szCs w:val="15"/>
              </w:rPr>
              <w:t>Мощность электродвига</w:t>
              <w:softHyphen/>
              <w:t>теля главного привода, кВт</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Масса станка, т</w:t>
            </w:r>
          </w:p>
        </w:tc>
        <w:tc>
          <w:tcPr>
            <w:vMerge w:val="restart"/>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Габаритные размеры станка, м</w:t>
            </w:r>
          </w:p>
        </w:tc>
        <w:tc>
          <w:tcPr>
            <w:vMerge w:val="restart"/>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Примечание</w:t>
            </w:r>
          </w:p>
        </w:tc>
      </w:tr>
      <w:tr>
        <w:trPr>
          <w:trHeight w:val="509" w:hRule="exact"/>
        </w:trPr>
        <w:tc>
          <w:tcPr>
            <w:vMerge/>
            <w:tcBorders>
              <w:left w:val="single" w:sz="4"/>
            </w:tcBorders>
            <w:shd w:val="clear" w:color="auto" w:fill="FFFFFF"/>
            <w:vAlign w:val="center"/>
          </w:tcPr>
          <w:p>
            <w:pPr>
              <w:framePr w:w="10186" w:h="6096" w:wrap="none" w:vAnchor="page" w:hAnchor="page" w:x="3455" w:y="2849"/>
            </w:pP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54" w:lineRule="auto"/>
              <w:ind w:left="0" w:right="0" w:firstLine="0"/>
              <w:jc w:val="left"/>
              <w:rPr>
                <w:sz w:val="15"/>
                <w:szCs w:val="15"/>
              </w:rPr>
            </w:pPr>
            <w:r>
              <w:rPr>
                <w:spacing w:val="0"/>
                <w:w w:val="100"/>
                <w:position w:val="0"/>
                <w:sz w:val="15"/>
                <w:szCs w:val="15"/>
              </w:rPr>
              <w:t>Диа</w:t>
              <w:softHyphen/>
              <w:t>метр</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5"/>
                <w:szCs w:val="15"/>
              </w:rPr>
            </w:pPr>
            <w:r>
              <w:rPr>
                <w:spacing w:val="0"/>
                <w:w w:val="100"/>
                <w:position w:val="0"/>
                <w:sz w:val="15"/>
                <w:szCs w:val="15"/>
              </w:rPr>
              <w:t>Длина</w:t>
            </w: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tcBorders>
            <w:shd w:val="clear" w:color="auto" w:fill="FFFFFF"/>
            <w:vAlign w:val="center"/>
          </w:tcPr>
          <w:p>
            <w:pPr>
              <w:framePr w:w="10186" w:h="6096" w:wrap="none" w:vAnchor="page" w:hAnchor="page" w:x="3455" w:y="2849"/>
            </w:pPr>
          </w:p>
        </w:tc>
        <w:tc>
          <w:tcPr>
            <w:vMerge/>
            <w:tcBorders>
              <w:left w:val="single" w:sz="4"/>
              <w:right w:val="single" w:sz="4"/>
            </w:tcBorders>
            <w:shd w:val="clear" w:color="auto" w:fill="FFFFFF"/>
            <w:vAlign w:val="center"/>
          </w:tcPr>
          <w:p>
            <w:pPr>
              <w:framePr w:w="10186" w:h="6096" w:wrap="none" w:vAnchor="page" w:hAnchor="page" w:x="3455" w:y="2849"/>
            </w:pPr>
          </w:p>
        </w:tc>
      </w:tr>
      <w:tr>
        <w:trPr>
          <w:trHeight w:val="557" w:hRule="exact"/>
        </w:trPr>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165</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2 800 (5 000)</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5...500</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0,20.3,05</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12,5;</w:t>
            </w:r>
          </w:p>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15,65</w:t>
            </w:r>
          </w:p>
        </w:tc>
        <w:tc>
          <w:tcPr>
            <w:tcBorders>
              <w:top w:val="single" w:sz="4"/>
              <w:lef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 xml:space="preserve">5,80 (8,00) </w:t>
            </w:r>
            <w:r>
              <w:rPr>
                <w:rFonts w:ascii="Arial" w:eastAsia="Arial" w:hAnsi="Arial" w:cs="Arial"/>
                <w:spacing w:val="0"/>
                <w:w w:val="100"/>
                <w:position w:val="0"/>
                <w:sz w:val="14"/>
                <w:szCs w:val="14"/>
              </w:rPr>
              <w:t xml:space="preserve">х </w:t>
            </w:r>
            <w:r>
              <w:rPr>
                <w:spacing w:val="0"/>
                <w:w w:val="100"/>
                <w:position w:val="0"/>
                <w:sz w:val="17"/>
                <w:szCs w:val="17"/>
              </w:rPr>
              <w:t>2,10</w:t>
            </w:r>
            <w:r>
              <w:rPr>
                <w:rFonts w:ascii="Arial" w:eastAsia="Arial" w:hAnsi="Arial" w:cs="Arial"/>
                <w:spacing w:val="0"/>
                <w:w w:val="100"/>
                <w:position w:val="0"/>
                <w:sz w:val="14"/>
                <w:szCs w:val="14"/>
              </w:rPr>
              <w:t xml:space="preserve">х </w:t>
            </w:r>
            <w:r>
              <w:rPr>
                <w:spacing w:val="0"/>
                <w:w w:val="100"/>
                <w:position w:val="0"/>
                <w:sz w:val="17"/>
                <w:szCs w:val="17"/>
              </w:rPr>
              <w:t>1,76</w:t>
            </w:r>
          </w:p>
        </w:tc>
        <w:tc>
          <w:tcPr>
            <w:tcBorders>
              <w:top w:val="single" w:sz="4"/>
              <w:left w:val="single" w:sz="4"/>
              <w:right w:val="single" w:sz="4"/>
            </w:tcBorders>
            <w:shd w:val="clear" w:color="auto" w:fill="FFFFFF"/>
            <w:vAlign w:val="top"/>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РТ-25С3</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10... 1 250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0,10.320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12,20 </w:t>
            </w:r>
            <w:r>
              <w:rPr>
                <w:rFonts w:ascii="Arial" w:eastAsia="Arial" w:hAnsi="Arial" w:cs="Arial"/>
                <w:spacing w:val="0"/>
                <w:w w:val="100"/>
                <w:position w:val="0"/>
                <w:sz w:val="14"/>
                <w:szCs w:val="14"/>
              </w:rPr>
              <w:t xml:space="preserve">х </w:t>
            </w:r>
            <w:r>
              <w:rPr>
                <w:spacing w:val="0"/>
                <w:w w:val="100"/>
                <w:position w:val="0"/>
                <w:sz w:val="17"/>
                <w:szCs w:val="17"/>
              </w:rPr>
              <w:t xml:space="preserve">1,84 </w:t>
            </w:r>
            <w:r>
              <w:rPr>
                <w:rFonts w:ascii="Arial" w:eastAsia="Arial" w:hAnsi="Arial" w:cs="Arial"/>
                <w:spacing w:val="0"/>
                <w:w w:val="100"/>
                <w:position w:val="0"/>
                <w:sz w:val="14"/>
                <w:szCs w:val="14"/>
              </w:rPr>
              <w:t xml:space="preserve">х </w:t>
            </w:r>
            <w:r>
              <w:rPr>
                <w:spacing w:val="0"/>
                <w:w w:val="100"/>
                <w:position w:val="0"/>
                <w:sz w:val="17"/>
                <w:szCs w:val="17"/>
              </w:rPr>
              <w:t>1,35</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1658</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0,20.3,05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13,8</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11,38 </w:t>
            </w:r>
            <w:r>
              <w:rPr>
                <w:rFonts w:ascii="Arial" w:eastAsia="Arial" w:hAnsi="Arial" w:cs="Arial"/>
                <w:spacing w:val="0"/>
                <w:w w:val="100"/>
                <w:position w:val="0"/>
                <w:sz w:val="14"/>
                <w:szCs w:val="14"/>
              </w:rPr>
              <w:t xml:space="preserve">х </w:t>
            </w:r>
            <w:r>
              <w:rPr>
                <w:spacing w:val="0"/>
                <w:w w:val="100"/>
                <w:position w:val="0"/>
                <w:sz w:val="17"/>
                <w:szCs w:val="17"/>
              </w:rPr>
              <w:t xml:space="preserve">2,10 </w:t>
            </w:r>
            <w:r>
              <w:rPr>
                <w:rFonts w:ascii="Arial" w:eastAsia="Arial" w:hAnsi="Arial" w:cs="Arial"/>
                <w:spacing w:val="0"/>
                <w:w w:val="100"/>
                <w:position w:val="0"/>
                <w:sz w:val="14"/>
                <w:szCs w:val="14"/>
              </w:rPr>
              <w:t xml:space="preserve">х </w:t>
            </w:r>
            <w:r>
              <w:rPr>
                <w:spacing w:val="0"/>
                <w:w w:val="100"/>
                <w:position w:val="0"/>
                <w:sz w:val="17"/>
                <w:szCs w:val="17"/>
              </w:rPr>
              <w:t>1,76</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РТ-25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630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10. 1 250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0,10.320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9,358</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10,20 </w:t>
            </w:r>
            <w:r>
              <w:rPr>
                <w:rFonts w:ascii="Arial" w:eastAsia="Arial" w:hAnsi="Arial" w:cs="Arial"/>
                <w:spacing w:val="0"/>
                <w:w w:val="100"/>
                <w:position w:val="0"/>
                <w:sz w:val="14"/>
                <w:szCs w:val="14"/>
              </w:rPr>
              <w:t xml:space="preserve">х </w:t>
            </w:r>
            <w:r>
              <w:rPr>
                <w:spacing w:val="0"/>
                <w:w w:val="100"/>
                <w:position w:val="0"/>
                <w:sz w:val="17"/>
                <w:szCs w:val="17"/>
              </w:rPr>
              <w:t xml:space="preserve">1,84 </w:t>
            </w:r>
            <w:r>
              <w:rPr>
                <w:rFonts w:ascii="Arial" w:eastAsia="Arial" w:hAnsi="Arial" w:cs="Arial"/>
                <w:spacing w:val="0"/>
                <w:w w:val="100"/>
                <w:position w:val="0"/>
                <w:sz w:val="14"/>
                <w:szCs w:val="14"/>
              </w:rPr>
              <w:t xml:space="preserve">х </w:t>
            </w:r>
            <w:r>
              <w:rPr>
                <w:spacing w:val="0"/>
                <w:w w:val="100"/>
                <w:position w:val="0"/>
                <w:sz w:val="17"/>
                <w:szCs w:val="17"/>
              </w:rPr>
              <w:t>1,35</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1660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1 250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6 300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3,15.200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0,19.11,4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РТ-436</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1 200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11 720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0,20.3,05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23,744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15,00 </w:t>
            </w:r>
            <w:r>
              <w:rPr>
                <w:rFonts w:ascii="Arial" w:eastAsia="Arial" w:hAnsi="Arial" w:cs="Arial"/>
                <w:spacing w:val="0"/>
                <w:w w:val="100"/>
                <w:position w:val="0"/>
                <w:sz w:val="14"/>
                <w:szCs w:val="14"/>
              </w:rPr>
              <w:t xml:space="preserve">х </w:t>
            </w:r>
            <w:r>
              <w:rPr>
                <w:spacing w:val="0"/>
                <w:w w:val="100"/>
                <w:position w:val="0"/>
                <w:sz w:val="17"/>
                <w:szCs w:val="17"/>
              </w:rPr>
              <w:t xml:space="preserve">2,00 </w:t>
            </w:r>
            <w:r>
              <w:rPr>
                <w:rFonts w:ascii="Arial" w:eastAsia="Arial" w:hAnsi="Arial" w:cs="Arial"/>
                <w:spacing w:val="0"/>
                <w:w w:val="100"/>
                <w:position w:val="0"/>
                <w:sz w:val="14"/>
                <w:szCs w:val="14"/>
              </w:rPr>
              <w:t xml:space="preserve">х </w:t>
            </w:r>
            <w:r>
              <w:rPr>
                <w:spacing w:val="0"/>
                <w:w w:val="100"/>
                <w:position w:val="0"/>
                <w:sz w:val="17"/>
                <w:szCs w:val="17"/>
              </w:rPr>
              <w:t>1,96</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РТ-539</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1 400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2 200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0,20.3,05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22</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10,025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 xml:space="preserve">3,95 </w:t>
            </w:r>
            <w:r>
              <w:rPr>
                <w:rFonts w:ascii="Arial" w:eastAsia="Arial" w:hAnsi="Arial" w:cs="Arial"/>
                <w:spacing w:val="0"/>
                <w:w w:val="100"/>
                <w:position w:val="0"/>
                <w:sz w:val="14"/>
                <w:szCs w:val="14"/>
              </w:rPr>
              <w:t xml:space="preserve">х </w:t>
            </w:r>
            <w:r>
              <w:rPr>
                <w:spacing w:val="0"/>
                <w:w w:val="100"/>
                <w:position w:val="0"/>
                <w:sz w:val="17"/>
                <w:szCs w:val="17"/>
              </w:rPr>
              <w:t xml:space="preserve">1,95 </w:t>
            </w:r>
            <w:r>
              <w:rPr>
                <w:rFonts w:ascii="Arial" w:eastAsia="Arial" w:hAnsi="Arial" w:cs="Arial"/>
                <w:spacing w:val="0"/>
                <w:w w:val="100"/>
                <w:position w:val="0"/>
                <w:sz w:val="14"/>
                <w:szCs w:val="14"/>
              </w:rPr>
              <w:t xml:space="preserve">х </w:t>
            </w:r>
            <w:r>
              <w:rPr>
                <w:spacing w:val="0"/>
                <w:w w:val="100"/>
                <w:position w:val="0"/>
                <w:sz w:val="17"/>
                <w:szCs w:val="17"/>
              </w:rPr>
              <w:t>1,70</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1А681</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4 000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24 000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0,65.80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0,10.27</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160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360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30,03 </w:t>
            </w:r>
            <w:r>
              <w:rPr>
                <w:rFonts w:ascii="Arial" w:eastAsia="Arial" w:hAnsi="Arial" w:cs="Arial"/>
                <w:spacing w:val="0"/>
                <w:w w:val="100"/>
                <w:position w:val="0"/>
                <w:sz w:val="14"/>
                <w:szCs w:val="14"/>
              </w:rPr>
              <w:t xml:space="preserve">х </w:t>
            </w:r>
            <w:r>
              <w:rPr>
                <w:spacing w:val="0"/>
                <w:w w:val="100"/>
                <w:position w:val="0"/>
                <w:sz w:val="17"/>
                <w:szCs w:val="17"/>
              </w:rPr>
              <w:t xml:space="preserve">7,25 </w:t>
            </w:r>
            <w:r>
              <w:rPr>
                <w:rFonts w:ascii="Arial" w:eastAsia="Arial" w:hAnsi="Arial" w:cs="Arial"/>
                <w:spacing w:val="0"/>
                <w:w w:val="100"/>
                <w:position w:val="0"/>
                <w:sz w:val="14"/>
                <w:szCs w:val="14"/>
              </w:rPr>
              <w:t xml:space="preserve">х </w:t>
            </w:r>
            <w:r>
              <w:rPr>
                <w:spacing w:val="0"/>
                <w:w w:val="100"/>
                <w:position w:val="0"/>
                <w:sz w:val="17"/>
                <w:szCs w:val="17"/>
              </w:rPr>
              <w:t>4,50</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КЖ-1614</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2 000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8 000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1,6.200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0,064.27,2</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54,5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13,90 </w:t>
            </w:r>
            <w:r>
              <w:rPr>
                <w:rFonts w:ascii="Arial" w:eastAsia="Arial" w:hAnsi="Arial" w:cs="Arial"/>
                <w:spacing w:val="0"/>
                <w:w w:val="100"/>
                <w:position w:val="0"/>
                <w:sz w:val="14"/>
                <w:szCs w:val="14"/>
              </w:rPr>
              <w:t xml:space="preserve">х </w:t>
            </w:r>
            <w:r>
              <w:rPr>
                <w:spacing w:val="0"/>
                <w:w w:val="100"/>
                <w:position w:val="0"/>
                <w:sz w:val="17"/>
                <w:szCs w:val="17"/>
              </w:rPr>
              <w:t xml:space="preserve">3,85 </w:t>
            </w:r>
            <w:r>
              <w:rPr>
                <w:rFonts w:ascii="Arial" w:eastAsia="Arial" w:hAnsi="Arial" w:cs="Arial"/>
                <w:spacing w:val="0"/>
                <w:w w:val="100"/>
                <w:position w:val="0"/>
                <w:sz w:val="14"/>
                <w:szCs w:val="14"/>
              </w:rPr>
              <w:t xml:space="preserve">х </w:t>
            </w:r>
            <w:r>
              <w:rPr>
                <w:spacing w:val="0"/>
                <w:w w:val="100"/>
                <w:position w:val="0"/>
                <w:sz w:val="17"/>
                <w:szCs w:val="17"/>
              </w:rPr>
              <w:t>2,86</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КЖ-1623</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5 000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0,8.50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0,8.2 125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125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275</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24,34 </w:t>
            </w:r>
            <w:r>
              <w:rPr>
                <w:rFonts w:ascii="Arial" w:eastAsia="Arial" w:hAnsi="Arial" w:cs="Arial"/>
                <w:spacing w:val="0"/>
                <w:w w:val="100"/>
                <w:position w:val="0"/>
                <w:sz w:val="14"/>
                <w:szCs w:val="14"/>
              </w:rPr>
              <w:t xml:space="preserve">х </w:t>
            </w:r>
            <w:r>
              <w:rPr>
                <w:spacing w:val="0"/>
                <w:w w:val="100"/>
                <w:position w:val="0"/>
                <w:sz w:val="17"/>
                <w:szCs w:val="17"/>
              </w:rPr>
              <w:t xml:space="preserve">7,01 </w:t>
            </w:r>
            <w:r>
              <w:rPr>
                <w:rFonts w:ascii="Arial" w:eastAsia="Arial" w:hAnsi="Arial" w:cs="Arial"/>
                <w:spacing w:val="0"/>
                <w:w w:val="100"/>
                <w:position w:val="0"/>
                <w:sz w:val="14"/>
                <w:szCs w:val="14"/>
              </w:rPr>
              <w:t xml:space="preserve">х </w:t>
            </w:r>
            <w:r>
              <w:rPr>
                <w:spacing w:val="0"/>
                <w:w w:val="100"/>
                <w:position w:val="0"/>
                <w:sz w:val="17"/>
                <w:szCs w:val="17"/>
              </w:rPr>
              <w:t>4,60</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r>
        <w:trPr>
          <w:trHeight w:val="360" w:hRule="exact"/>
        </w:trPr>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РТ317</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1 300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16 000</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60"/>
              <w:jc w:val="left"/>
              <w:rPr>
                <w:sz w:val="17"/>
                <w:szCs w:val="17"/>
              </w:rPr>
            </w:pPr>
            <w:r>
              <w:rPr>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560"/>
              <w:jc w:val="left"/>
              <w:rPr>
                <w:sz w:val="17"/>
                <w:szCs w:val="17"/>
              </w:rPr>
            </w:pPr>
            <w:r>
              <w:rPr>
                <w:spacing w:val="0"/>
                <w:w w:val="100"/>
                <w:position w:val="0"/>
                <w:sz w:val="17"/>
                <w:szCs w:val="17"/>
              </w:rPr>
              <w:t>—</w:t>
            </w:r>
          </w:p>
        </w:tc>
      </w:tr>
      <w:tr>
        <w:trPr>
          <w:trHeight w:val="374" w:hRule="exact"/>
        </w:trPr>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КЖ-1626</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1 250</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18 000</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1,6.200</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0,7.2400</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55</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64</w:t>
            </w:r>
          </w:p>
        </w:tc>
        <w:tc>
          <w:tcPr>
            <w:tcBorders>
              <w:top w:val="single" w:sz="4"/>
              <w:left w:val="single" w:sz="4"/>
              <w:bottom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 xml:space="preserve">24,10 </w:t>
            </w:r>
            <w:r>
              <w:rPr>
                <w:rFonts w:ascii="Arial" w:eastAsia="Arial" w:hAnsi="Arial" w:cs="Arial"/>
                <w:spacing w:val="0"/>
                <w:w w:val="100"/>
                <w:position w:val="0"/>
                <w:sz w:val="14"/>
                <w:szCs w:val="14"/>
              </w:rPr>
              <w:t xml:space="preserve">х </w:t>
            </w:r>
            <w:r>
              <w:rPr>
                <w:spacing w:val="0"/>
                <w:w w:val="100"/>
                <w:position w:val="0"/>
                <w:sz w:val="17"/>
                <w:szCs w:val="17"/>
              </w:rPr>
              <w:t xml:space="preserve">2,85 </w:t>
            </w:r>
            <w:r>
              <w:rPr>
                <w:rFonts w:ascii="Arial" w:eastAsia="Arial" w:hAnsi="Arial" w:cs="Arial"/>
                <w:spacing w:val="0"/>
                <w:w w:val="100"/>
                <w:position w:val="0"/>
                <w:sz w:val="14"/>
                <w:szCs w:val="14"/>
              </w:rPr>
              <w:t xml:space="preserve">х </w:t>
            </w:r>
            <w:r>
              <w:rPr>
                <w:spacing w:val="0"/>
                <w:w w:val="100"/>
                <w:position w:val="0"/>
                <w:sz w:val="17"/>
                <w:szCs w:val="17"/>
              </w:rPr>
              <w:t>2,32</w:t>
            </w:r>
          </w:p>
        </w:tc>
        <w:tc>
          <w:tcPr>
            <w:tcBorders>
              <w:top w:val="single" w:sz="4"/>
              <w:left w:val="single" w:sz="4"/>
              <w:bottom w:val="single" w:sz="4"/>
              <w:right w:val="single" w:sz="4"/>
            </w:tcBorders>
            <w:shd w:val="clear" w:color="auto" w:fill="FFFFFF"/>
            <w:vAlign w:val="center"/>
          </w:tcPr>
          <w:p>
            <w:pPr>
              <w:pStyle w:val="Style2"/>
              <w:keepNext w:val="0"/>
              <w:keepLines w:val="0"/>
              <w:framePr w:w="10186" w:h="6096" w:wrap="none" w:vAnchor="page" w:hAnchor="page" w:x="3455"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9528" w:h="456" w:hRule="exact" w:wrap="none" w:vAnchor="page" w:hAnchor="page" w:x="3615" w:y="306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3.5. Основные технические характеристики специализированных и комбинированных станков токарной группы</w:t>
      </w:r>
    </w:p>
    <w:tbl>
      <w:tblPr>
        <w:tblOverlap w:val="never"/>
        <w:jc w:val="left"/>
        <w:tblLayout w:type="fixed"/>
      </w:tblPr>
      <w:tblGrid>
        <w:gridCol w:w="1138"/>
        <w:gridCol w:w="1234"/>
        <w:gridCol w:w="778"/>
        <w:gridCol w:w="658"/>
        <w:gridCol w:w="1186"/>
        <w:gridCol w:w="1094"/>
        <w:gridCol w:w="1627"/>
        <w:gridCol w:w="643"/>
        <w:gridCol w:w="1858"/>
      </w:tblGrid>
      <w:tr>
        <w:trPr>
          <w:trHeight w:val="850" w:hRule="exact"/>
        </w:trPr>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w:t>
              <w:softHyphen/>
              <w:t>вание</w:t>
            </w:r>
          </w:p>
        </w:tc>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32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bottom"/>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w:t>
              <w:softHyphen/>
              <w:t>щения шпин</w:t>
              <w:softHyphen/>
              <w:t xml:space="preserve">деля, мин </w:t>
            </w:r>
            <w:r>
              <w:rPr>
                <w:spacing w:val="0"/>
                <w:w w:val="100"/>
                <w:position w:val="0"/>
                <w:sz w:val="17"/>
                <w:szCs w:val="17"/>
                <w:vertAlign w:val="superscript"/>
              </w:rPr>
              <w:t>1</w:t>
            </w:r>
          </w:p>
        </w:tc>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w:t>
              <w:softHyphen/>
              <w:t>гателя глав</w:t>
              <w:softHyphen/>
              <w:t>ного приво</w:t>
              <w:softHyphen/>
              <w:t>да, кВт</w:t>
            </w:r>
          </w:p>
        </w:tc>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w:t>
              <w:softHyphen/>
              <w:t>ка, т</w:t>
            </w:r>
          </w:p>
        </w:tc>
        <w:tc>
          <w:tcPr>
            <w:vMerge w:val="restart"/>
            <w:tcBorders>
              <w:left w:val="single" w:sz="4"/>
              <w:righ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Примечание</w:t>
            </w:r>
          </w:p>
        </w:tc>
      </w:tr>
      <w:tr>
        <w:trPr>
          <w:trHeight w:val="312" w:hRule="exact"/>
        </w:trPr>
        <w:tc>
          <w:tcPr>
            <w:vMerge/>
            <w:tcBorders>
              <w:left w:val="single" w:sz="4"/>
            </w:tcBorders>
            <w:shd w:val="clear" w:color="auto" w:fill="FFFFFF"/>
            <w:vAlign w:val="center"/>
          </w:tcPr>
          <w:p>
            <w:pPr>
              <w:framePr w:w="10214" w:h="5645" w:wrap="none" w:vAnchor="page" w:hAnchor="page" w:x="3452" w:y="3673"/>
            </w:pPr>
          </w:p>
        </w:tc>
        <w:tc>
          <w:tcPr>
            <w:vMerge/>
            <w:tcBorders>
              <w:left w:val="single" w:sz="4"/>
            </w:tcBorders>
            <w:shd w:val="clear" w:color="auto" w:fill="FFFFFF"/>
            <w:vAlign w:val="center"/>
          </w:tcPr>
          <w:p>
            <w:pPr>
              <w:framePr w:w="10214" w:h="5645" w:wrap="none" w:vAnchor="page" w:hAnchor="page" w:x="3452" w:y="3673"/>
            </w:pPr>
          </w:p>
        </w:tc>
        <w:tc>
          <w:tcPr>
            <w:tcBorders>
              <w:top w:val="single" w:sz="4"/>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center"/>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5645" w:wrap="none" w:vAnchor="page" w:hAnchor="page" w:x="3452" w:y="3673"/>
            </w:pPr>
          </w:p>
        </w:tc>
        <w:tc>
          <w:tcPr>
            <w:vMerge/>
            <w:tcBorders>
              <w:left w:val="single" w:sz="4"/>
            </w:tcBorders>
            <w:shd w:val="clear" w:color="auto" w:fill="FFFFFF"/>
            <w:vAlign w:val="center"/>
          </w:tcPr>
          <w:p>
            <w:pPr>
              <w:framePr w:w="10214" w:h="5645" w:wrap="none" w:vAnchor="page" w:hAnchor="page" w:x="3452" w:y="3673"/>
            </w:pPr>
          </w:p>
        </w:tc>
        <w:tc>
          <w:tcPr>
            <w:vMerge/>
            <w:tcBorders>
              <w:left w:val="single" w:sz="4"/>
            </w:tcBorders>
            <w:shd w:val="clear" w:color="auto" w:fill="FFFFFF"/>
            <w:vAlign w:val="center"/>
          </w:tcPr>
          <w:p>
            <w:pPr>
              <w:framePr w:w="10214" w:h="5645" w:wrap="none" w:vAnchor="page" w:hAnchor="page" w:x="3452" w:y="3673"/>
            </w:pPr>
          </w:p>
        </w:tc>
        <w:tc>
          <w:tcPr>
            <w:vMerge/>
            <w:tcBorders>
              <w:left w:val="single" w:sz="4"/>
            </w:tcBorders>
            <w:shd w:val="clear" w:color="auto" w:fill="FFFFFF"/>
            <w:vAlign w:val="center"/>
          </w:tcPr>
          <w:p>
            <w:pPr>
              <w:framePr w:w="10214" w:h="5645" w:wrap="none" w:vAnchor="page" w:hAnchor="page" w:x="3452" w:y="3673"/>
            </w:pPr>
          </w:p>
        </w:tc>
        <w:tc>
          <w:tcPr>
            <w:vMerge/>
            <w:tcBorders>
              <w:left w:val="single" w:sz="4"/>
              <w:right w:val="single" w:sz="4"/>
            </w:tcBorders>
            <w:shd w:val="clear" w:color="auto" w:fill="FFFFFF"/>
            <w:vAlign w:val="center"/>
          </w:tcPr>
          <w:p>
            <w:pPr>
              <w:framePr w:w="10214" w:h="5645" w:wrap="none" w:vAnchor="page" w:hAnchor="page" w:x="3452" w:y="3673"/>
            </w:pPr>
          </w:p>
        </w:tc>
      </w:tr>
      <w:tr>
        <w:trPr>
          <w:trHeight w:val="1589" w:hRule="exact"/>
        </w:trPr>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Винторез</w:t>
              <w:softHyphen/>
              <w:t>ный станок высокой точности</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1622</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20.85</w:t>
            </w:r>
          </w:p>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48.120</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2 500</w:t>
            </w:r>
          </w:p>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4.40; 8.80</w:t>
            </w:r>
          </w:p>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4.40; 8.80</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p>
            <w:pPr>
              <w:pStyle w:val="Style2"/>
              <w:keepNext w:val="0"/>
              <w:keepLines w:val="0"/>
              <w:framePr w:w="10214" w:h="5645" w:wrap="none" w:vAnchor="page" w:hAnchor="page" w:x="3452" w:y="3673"/>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4,42 </w:t>
            </w:r>
            <w:r>
              <w:rPr>
                <w:rFonts w:ascii="Arial" w:eastAsia="Arial" w:hAnsi="Arial" w:cs="Arial"/>
                <w:spacing w:val="0"/>
                <w:w w:val="100"/>
                <w:position w:val="0"/>
                <w:sz w:val="11"/>
                <w:szCs w:val="11"/>
              </w:rPr>
              <w:t xml:space="preserve">¥ </w:t>
            </w:r>
            <w:r>
              <w:rPr>
                <w:spacing w:val="0"/>
                <w:w w:val="100"/>
                <w:position w:val="0"/>
                <w:sz w:val="19"/>
                <w:szCs w:val="19"/>
              </w:rPr>
              <w:t xml:space="preserve">1,34 </w:t>
            </w:r>
            <w:r>
              <w:rPr>
                <w:rFonts w:ascii="Arial" w:eastAsia="Arial" w:hAnsi="Arial" w:cs="Arial"/>
                <w:spacing w:val="0"/>
                <w:w w:val="100"/>
                <w:position w:val="0"/>
                <w:sz w:val="11"/>
                <w:szCs w:val="11"/>
              </w:rPr>
              <w:t xml:space="preserve">¥ </w:t>
            </w: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3,3</w:t>
            </w:r>
          </w:p>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5,16</w:t>
            </w:r>
          </w:p>
        </w:tc>
        <w:tc>
          <w:tcPr>
            <w:tcBorders>
              <w:top w:val="single" w:sz="4"/>
              <w:left w:val="single" w:sz="4"/>
              <w:right w:val="single" w:sz="4"/>
            </w:tcBorders>
            <w:shd w:val="clear" w:color="auto" w:fill="FFFFFF"/>
            <w:vAlign w:val="bottom"/>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чистового нареза</w:t>
              <w:softHyphen/>
              <w:t>ния ходовых вин</w:t>
              <w:softHyphen/>
              <w:t>тов диаметром 20.85 и 48.120 мм (второе исполне</w:t>
              <w:softHyphen/>
              <w:t>ние станка)</w:t>
            </w:r>
          </w:p>
        </w:tc>
      </w:tr>
      <w:tr>
        <w:trPr>
          <w:trHeight w:val="2894" w:hRule="exact"/>
        </w:trPr>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Токарный станок для обработки дисков па</w:t>
              <w:softHyphen/>
              <w:t>мяти ЭВМ</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МК65-11</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500.2 200</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6,92 </w:t>
            </w:r>
            <w:r>
              <w:rPr>
                <w:rFonts w:ascii="Arial" w:eastAsia="Arial" w:hAnsi="Arial" w:cs="Arial"/>
                <w:spacing w:val="0"/>
                <w:w w:val="100"/>
                <w:position w:val="0"/>
                <w:sz w:val="11"/>
                <w:szCs w:val="11"/>
              </w:rPr>
              <w:t xml:space="preserve">¥ </w:t>
            </w:r>
            <w:r>
              <w:rPr>
                <w:spacing w:val="0"/>
                <w:w w:val="100"/>
                <w:position w:val="0"/>
                <w:sz w:val="19"/>
                <w:szCs w:val="19"/>
              </w:rPr>
              <w:t xml:space="preserve">1,34 </w:t>
            </w:r>
            <w:r>
              <w:rPr>
                <w:rFonts w:ascii="Arial" w:eastAsia="Arial" w:hAnsi="Arial" w:cs="Arial"/>
                <w:spacing w:val="0"/>
                <w:w w:val="100"/>
                <w:position w:val="0"/>
                <w:sz w:val="11"/>
                <w:szCs w:val="11"/>
              </w:rPr>
              <w:t xml:space="preserve">¥ </w:t>
            </w:r>
            <w:r>
              <w:rPr>
                <w:spacing w:val="0"/>
                <w:w w:val="100"/>
                <w:position w:val="0"/>
                <w:sz w:val="19"/>
                <w:szCs w:val="19"/>
              </w:rPr>
              <w:t>1,47;</w:t>
            </w:r>
          </w:p>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 </w:t>
            </w:r>
            <w:r>
              <w:rPr>
                <w:rFonts w:ascii="Arial" w:eastAsia="Arial" w:hAnsi="Arial" w:cs="Arial"/>
                <w:spacing w:val="0"/>
                <w:w w:val="100"/>
                <w:position w:val="0"/>
                <w:sz w:val="11"/>
                <w:szCs w:val="11"/>
              </w:rPr>
              <w:t xml:space="preserve">¥ </w:t>
            </w:r>
            <w:r>
              <w:rPr>
                <w:spacing w:val="0"/>
                <w:w w:val="100"/>
                <w:position w:val="0"/>
                <w:sz w:val="19"/>
                <w:szCs w:val="19"/>
              </w:rPr>
              <w:t xml:space="preserve">1,56 </w:t>
            </w:r>
            <w:r>
              <w:rPr>
                <w:rFonts w:ascii="Arial" w:eastAsia="Arial" w:hAnsi="Arial" w:cs="Arial"/>
                <w:spacing w:val="0"/>
                <w:w w:val="100"/>
                <w:position w:val="0"/>
                <w:sz w:val="11"/>
                <w:szCs w:val="11"/>
              </w:rPr>
              <w:t xml:space="preserve">¥ </w:t>
            </w:r>
            <w:r>
              <w:rPr>
                <w:spacing w:val="0"/>
                <w:w w:val="100"/>
                <w:position w:val="0"/>
                <w:sz w:val="19"/>
                <w:szCs w:val="19"/>
              </w:rPr>
              <w:t>1,41 (без приставных устройств)</w:t>
            </w:r>
          </w:p>
        </w:tc>
        <w:tc>
          <w:tcPr>
            <w:tcBorders>
              <w:top w:val="single" w:sz="4"/>
              <w:left w:val="single" w:sz="4"/>
              <w:bottom w:val="single" w:sz="4"/>
            </w:tcBorders>
            <w:shd w:val="clear" w:color="auto" w:fill="FFFFFF"/>
            <w:vAlign w:val="top"/>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bottom w:val="single" w:sz="4"/>
              <w:right w:val="single" w:sz="4"/>
            </w:tcBorders>
            <w:shd w:val="clear" w:color="auto" w:fill="FFFFFF"/>
            <w:vAlign w:val="bottom"/>
          </w:tcPr>
          <w:p>
            <w:pPr>
              <w:pStyle w:val="Style2"/>
              <w:keepNext w:val="0"/>
              <w:keepLines w:val="0"/>
              <w:framePr w:w="10214" w:h="5645" w:wrap="none" w:vAnchor="page" w:hAnchor="page" w:x="3452" w:y="367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обработки алмаз</w:t>
              <w:softHyphen/>
              <w:t>ным инструментом торцов дисков па</w:t>
              <w:softHyphen/>
              <w:t>мяти электронных машин; зажим заго</w:t>
              <w:softHyphen/>
              <w:t>товки вакуумный. Шпиндель станка, направляющие по</w:t>
              <w:softHyphen/>
              <w:t>перечного и врез</w:t>
              <w:softHyphen/>
              <w:t>ного суппортов имеют гидростати</w:t>
              <w:softHyphen/>
              <w:t>ческие опоры</w:t>
            </w:r>
          </w:p>
        </w:tc>
      </w:tr>
    </w:tbl>
    <w:p>
      <w:pPr>
        <w:pStyle w:val="Style35"/>
        <w:keepNext w:val="0"/>
        <w:keepLines w:val="0"/>
        <w:framePr w:w="259" w:h="389" w:hRule="exact" w:wrap="none" w:vAnchor="page" w:hAnchor="page" w:x="2987" w:y="8900"/>
        <w:widowControl w:val="0"/>
        <w:shd w:val="clear" w:color="auto" w:fill="auto"/>
        <w:bidi w:val="0"/>
        <w:spacing w:before="0" w:after="0" w:line="240" w:lineRule="auto"/>
        <w:ind w:left="0" w:right="0" w:firstLine="0"/>
        <w:jc w:val="center"/>
        <w:textDirection w:val="tbRl"/>
      </w:pPr>
      <w:r>
        <w:rPr>
          <w:spacing w:val="0"/>
          <w:w w:val="100"/>
          <w:position w:val="0"/>
        </w:rPr>
        <w:t>75</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89" w:hRule="exact" w:wrap="none" w:vAnchor="page" w:hAnchor="page" w:x="2987" w:y="2608"/>
        <w:widowControl w:val="0"/>
        <w:shd w:val="clear" w:color="auto" w:fill="auto"/>
        <w:bidi w:val="0"/>
        <w:spacing w:before="0" w:after="0" w:line="240" w:lineRule="auto"/>
        <w:ind w:left="0" w:right="0" w:firstLine="0"/>
        <w:jc w:val="left"/>
        <w:textDirection w:val="tbRl"/>
      </w:pPr>
      <w:r>
        <w:rPr>
          <w:spacing w:val="0"/>
          <w:w w:val="100"/>
          <w:position w:val="0"/>
        </w:rPr>
        <w:t>76</w:t>
      </w:r>
    </w:p>
    <w:p>
      <w:pPr>
        <w:pStyle w:val="Style35"/>
        <w:keepNext w:val="0"/>
        <w:keepLines w:val="0"/>
        <w:framePr w:wrap="none" w:vAnchor="page" w:hAnchor="page" w:x="11636" w:y="258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3.5</w:t>
      </w:r>
    </w:p>
    <w:tbl>
      <w:tblPr>
        <w:tblOverlap w:val="never"/>
        <w:jc w:val="left"/>
        <w:tblLayout w:type="fixed"/>
      </w:tblPr>
      <w:tblGrid>
        <w:gridCol w:w="1138"/>
        <w:gridCol w:w="1234"/>
        <w:gridCol w:w="778"/>
        <w:gridCol w:w="658"/>
        <w:gridCol w:w="1186"/>
        <w:gridCol w:w="1094"/>
        <w:gridCol w:w="1627"/>
        <w:gridCol w:w="643"/>
        <w:gridCol w:w="1858"/>
      </w:tblGrid>
      <w:tr>
        <w:trPr>
          <w:trHeight w:val="922" w:hRule="exact"/>
        </w:trPr>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w:t>
              <w:softHyphen/>
              <w:t>вание</w:t>
            </w:r>
          </w:p>
        </w:tc>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32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w:t>
              <w:softHyphen/>
              <w:t>щения шпин</w:t>
              <w:softHyphen/>
              <w:t>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w:t>
              <w:softHyphen/>
              <w:t>гателя глав</w:t>
              <w:softHyphen/>
              <w:t>ного приво</w:t>
              <w:softHyphen/>
              <w:t>да, кВт</w:t>
            </w:r>
          </w:p>
        </w:tc>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Масса</w:t>
            </w:r>
          </w:p>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стан</w:t>
              <w:softHyphen/>
            </w:r>
          </w:p>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ка, т</w:t>
            </w:r>
          </w:p>
        </w:tc>
        <w:tc>
          <w:tcPr>
            <w:vMerge w:val="restart"/>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Примечание</w:t>
            </w:r>
          </w:p>
        </w:tc>
      </w:tr>
      <w:tr>
        <w:trPr>
          <w:trHeight w:val="346" w:hRule="exact"/>
        </w:trPr>
        <w:tc>
          <w:tcPr>
            <w:vMerge/>
            <w:tcBorders>
              <w:left w:val="single" w:sz="4"/>
            </w:tcBorders>
            <w:shd w:val="clear" w:color="auto" w:fill="FFFFFF"/>
            <w:vAlign w:val="center"/>
          </w:tcPr>
          <w:p>
            <w:pPr>
              <w:framePr w:w="10214" w:h="6077" w:wrap="none" w:vAnchor="page" w:hAnchor="page" w:x="3452" w:y="2959"/>
            </w:pPr>
          </w:p>
        </w:tc>
        <w:tc>
          <w:tcPr>
            <w:vMerge/>
            <w:tcBorders>
              <w:left w:val="single" w:sz="4"/>
            </w:tcBorders>
            <w:shd w:val="clear" w:color="auto" w:fill="FFFFFF"/>
            <w:vAlign w:val="center"/>
          </w:tcPr>
          <w:p>
            <w:pPr>
              <w:framePr w:w="10214" w:h="6077" w:wrap="none" w:vAnchor="page" w:hAnchor="page" w:x="3452" w:y="2959"/>
            </w:pP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6077" w:wrap="none" w:vAnchor="page" w:hAnchor="page" w:x="3452" w:y="2959"/>
            </w:pPr>
          </w:p>
        </w:tc>
        <w:tc>
          <w:tcPr>
            <w:vMerge/>
            <w:tcBorders>
              <w:left w:val="single" w:sz="4"/>
            </w:tcBorders>
            <w:shd w:val="clear" w:color="auto" w:fill="FFFFFF"/>
            <w:vAlign w:val="center"/>
          </w:tcPr>
          <w:p>
            <w:pPr>
              <w:framePr w:w="10214" w:h="6077" w:wrap="none" w:vAnchor="page" w:hAnchor="page" w:x="3452" w:y="2959"/>
            </w:pPr>
          </w:p>
        </w:tc>
        <w:tc>
          <w:tcPr>
            <w:vMerge/>
            <w:tcBorders>
              <w:left w:val="single" w:sz="4"/>
            </w:tcBorders>
            <w:shd w:val="clear" w:color="auto" w:fill="FFFFFF"/>
            <w:vAlign w:val="center"/>
          </w:tcPr>
          <w:p>
            <w:pPr>
              <w:framePr w:w="10214" w:h="6077" w:wrap="none" w:vAnchor="page" w:hAnchor="page" w:x="3452" w:y="2959"/>
            </w:pPr>
          </w:p>
        </w:tc>
        <w:tc>
          <w:tcPr>
            <w:vMerge/>
            <w:tcBorders>
              <w:left w:val="single" w:sz="4"/>
            </w:tcBorders>
            <w:shd w:val="clear" w:color="auto" w:fill="FFFFFF"/>
            <w:vAlign w:val="center"/>
          </w:tcPr>
          <w:p>
            <w:pPr>
              <w:framePr w:w="10214" w:h="6077" w:wrap="none" w:vAnchor="page" w:hAnchor="page" w:x="3452" w:y="2959"/>
            </w:pPr>
          </w:p>
        </w:tc>
        <w:tc>
          <w:tcPr>
            <w:vMerge/>
            <w:tcBorders>
              <w:left w:val="single" w:sz="4"/>
              <w:right w:val="single" w:sz="4"/>
            </w:tcBorders>
            <w:shd w:val="clear" w:color="auto" w:fill="FFFFFF"/>
            <w:vAlign w:val="center"/>
          </w:tcPr>
          <w:p>
            <w:pPr>
              <w:framePr w:w="10214" w:h="6077" w:wrap="none" w:vAnchor="page" w:hAnchor="page" w:x="3452" w:y="2959"/>
            </w:pPr>
          </w:p>
        </w:tc>
      </w:tr>
      <w:tr>
        <w:trPr>
          <w:trHeight w:val="797" w:hRule="exact"/>
        </w:trPr>
        <w:tc>
          <w:tcPr>
            <w:vMerge w:val="restart"/>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Специаль</w:t>
              <w:softHyphen/>
              <w:t>ные токар</w:t>
              <w:softHyphen/>
              <w:t>ные с цент</w:t>
              <w:softHyphen/>
              <w:t>ральным приводом</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МК7210Ф3</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рево</w:t>
              <w:softHyphen/>
              <w:t>льверных головок, УЧПУ</w:t>
            </w:r>
          </w:p>
        </w:tc>
      </w:tr>
      <w:tr>
        <w:trPr>
          <w:trHeight w:val="802" w:hRule="exact"/>
        </w:trPr>
        <w:tc>
          <w:tcPr>
            <w:vMerge/>
            <w:tcBorders>
              <w:left w:val="single" w:sz="4"/>
            </w:tcBorders>
            <w:shd w:val="clear" w:color="auto" w:fill="FFFFFF"/>
            <w:vAlign w:val="top"/>
          </w:tcPr>
          <w:p>
            <w:pPr>
              <w:framePr w:w="10214" w:h="6077" w:wrap="none" w:vAnchor="page" w:hAnchor="page" w:x="3452" w:y="2959"/>
            </w:pP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МK7200Ф3</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суп</w:t>
              <w:softHyphen/>
              <w:t>портов для патрон</w:t>
              <w:softHyphen/>
              <w:t>ных работ, УЧПУ</w:t>
            </w:r>
          </w:p>
        </w:tc>
      </w:tr>
      <w:tr>
        <w:trPr>
          <w:trHeight w:val="1018" w:hRule="exact"/>
        </w:trPr>
        <w:tc>
          <w:tcPr>
            <w:vMerge/>
            <w:tcBorders>
              <w:left w:val="single" w:sz="4"/>
            </w:tcBorders>
            <w:shd w:val="clear" w:color="auto" w:fill="FFFFFF"/>
            <w:vAlign w:val="top"/>
          </w:tcPr>
          <w:p>
            <w:pPr>
              <w:framePr w:w="10214" w:h="6077" w:wrap="none" w:vAnchor="page" w:hAnchor="page" w:x="3452" w:y="2959"/>
            </w:pP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МГО201Ф4</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Многоцелевой с двумя суппортами для патронных ра</w:t>
              <w:softHyphen/>
              <w:t>бот, наличие УЧПУ</w:t>
            </w:r>
          </w:p>
        </w:tc>
      </w:tr>
      <w:tr>
        <w:trPr>
          <w:trHeight w:val="365" w:hRule="exact"/>
        </w:trPr>
        <w:tc>
          <w:tcPr>
            <w:vMerge/>
            <w:tcBorders>
              <w:left w:val="single" w:sz="4"/>
            </w:tcBorders>
            <w:shd w:val="clear" w:color="auto" w:fill="FFFFFF"/>
            <w:vAlign w:val="top"/>
          </w:tcPr>
          <w:p>
            <w:pPr>
              <w:framePr w:w="10214" w:h="6077" w:wrap="none" w:vAnchor="page" w:hAnchor="page" w:x="3452" w:y="2959"/>
            </w:pP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М^206Ф4</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802" w:hRule="exact"/>
        </w:trPr>
        <w:tc>
          <w:tcPr>
            <w:vMerge/>
            <w:tcBorders>
              <w:left w:val="single" w:sz="4"/>
            </w:tcBorders>
            <w:shd w:val="clear" w:color="auto" w:fill="FFFFFF"/>
            <w:vAlign w:val="top"/>
          </w:tcPr>
          <w:p>
            <w:pPr>
              <w:framePr w:w="10214" w:h="6077" w:wrap="none" w:vAnchor="page" w:hAnchor="page" w:x="3452" w:y="2959"/>
            </w:pP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МГО215Ф3</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суп</w:t>
              <w:softHyphen/>
              <w:t>портов для патрон</w:t>
              <w:softHyphen/>
              <w:t>ных работ, УЧПУ</w:t>
            </w:r>
          </w:p>
        </w:tc>
      </w:tr>
      <w:tr>
        <w:trPr>
          <w:trHeight w:val="1027" w:hRule="exact"/>
        </w:trPr>
        <w:tc>
          <w:tcPr>
            <w:vMerge/>
            <w:tcBorders>
              <w:left w:val="single" w:sz="4"/>
            </w:tcBorders>
            <w:shd w:val="clear" w:color="auto" w:fill="FFFFFF"/>
            <w:vAlign w:val="top"/>
          </w:tcPr>
          <w:p>
            <w:pPr>
              <w:framePr w:w="10214" w:h="6077" w:wrap="none" w:vAnchor="page" w:hAnchor="page" w:x="3452" w:y="2959"/>
            </w:pP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МK7211Ф4</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650</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4" w:h="6077" w:wrap="none" w:vAnchor="page" w:hAnchor="page" w:x="3452" w:y="29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Многоцелевой с двумя суппортами для патронных ра</w:t>
              <w:softHyphen/>
              <w:t>бот, наличие УЧПУ</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138"/>
        <w:gridCol w:w="1234"/>
        <w:gridCol w:w="778"/>
        <w:gridCol w:w="658"/>
        <w:gridCol w:w="1186"/>
        <w:gridCol w:w="1094"/>
        <w:gridCol w:w="1627"/>
        <w:gridCol w:w="643"/>
        <w:gridCol w:w="1858"/>
      </w:tblGrid>
      <w:tr>
        <w:trPr>
          <w:trHeight w:val="979" w:hRule="exact"/>
        </w:trPr>
        <w:tc>
          <w:tcPr>
            <w:tcBorders>
              <w:left w:val="single" w:sz="4"/>
            </w:tcBorders>
            <w:shd w:val="clear" w:color="auto" w:fill="FFFFFF"/>
            <w:vAlign w:val="top"/>
          </w:tcPr>
          <w:p>
            <w:pPr>
              <w:framePr w:w="10214" w:h="6398" w:wrap="none" w:vAnchor="page" w:hAnchor="page" w:x="3452" w:y="2978"/>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МК7220Ф3</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четырех суппортов для пат</w:t>
              <w:softHyphen/>
              <w:t>ронных работ, УЧПУ</w:t>
            </w:r>
          </w:p>
        </w:tc>
      </w:tr>
      <w:tr>
        <w:trPr>
          <w:trHeight w:val="595" w:hRule="exact"/>
        </w:trPr>
        <w:tc>
          <w:tcPr>
            <w:vMerge w:val="restart"/>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Токарные станки по</w:t>
              <w:softHyphen/>
              <w:t>путного то</w:t>
              <w:softHyphen/>
              <w:t>чения</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ЕТ-50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120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500.1400</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20;</w:t>
            </w:r>
          </w:p>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1,76 </w:t>
            </w:r>
            <w:r>
              <w:rPr>
                <w:rFonts w:ascii="Arial" w:eastAsia="Arial" w:hAnsi="Arial" w:cs="Arial"/>
                <w:spacing w:val="0"/>
                <w:w w:val="100"/>
                <w:position w:val="0"/>
                <w:sz w:val="11"/>
                <w:szCs w:val="11"/>
              </w:rPr>
              <w:t xml:space="preserve">¥ </w:t>
            </w:r>
            <w:r>
              <w:rPr>
                <w:spacing w:val="0"/>
                <w:w w:val="100"/>
                <w:position w:val="0"/>
                <w:sz w:val="19"/>
                <w:szCs w:val="19"/>
              </w:rPr>
              <w:t xml:space="preserve">1,23 </w:t>
            </w:r>
            <w:r>
              <w:rPr>
                <w:rFonts w:ascii="Arial" w:eastAsia="Arial" w:hAnsi="Arial" w:cs="Arial"/>
                <w:spacing w:val="0"/>
                <w:w w:val="100"/>
                <w:position w:val="0"/>
                <w:sz w:val="11"/>
                <w:szCs w:val="11"/>
              </w:rPr>
              <w:t xml:space="preserve">¥ </w:t>
            </w:r>
            <w:r>
              <w:rPr>
                <w:spacing w:val="0"/>
                <w:w w:val="100"/>
                <w:position w:val="0"/>
                <w:sz w:val="19"/>
                <w:szCs w:val="19"/>
              </w:rPr>
              <w:t>1,65</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vMerge w:val="restart"/>
            <w:tcBorders>
              <w:top w:val="single" w:sz="4"/>
              <w:left w:val="single" w:sz="4"/>
              <w:righ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vMerge/>
            <w:tcBorders>
              <w:left w:val="single" w:sz="4"/>
            </w:tcBorders>
            <w:shd w:val="clear" w:color="auto" w:fill="FFFFFF"/>
            <w:vAlign w:val="center"/>
          </w:tcPr>
          <w:p>
            <w:pPr>
              <w:framePr w:w="10214" w:h="6398" w:wrap="none" w:vAnchor="page" w:hAnchor="page" w:x="3452" w:y="2978"/>
            </w:pP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ЕТ-60</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710. 1 400</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1,74 </w:t>
            </w:r>
            <w:r>
              <w:rPr>
                <w:rFonts w:ascii="Arial" w:eastAsia="Arial" w:hAnsi="Arial" w:cs="Arial"/>
                <w:spacing w:val="0"/>
                <w:w w:val="100"/>
                <w:position w:val="0"/>
                <w:sz w:val="11"/>
                <w:szCs w:val="11"/>
              </w:rPr>
              <w:t xml:space="preserve">¥ </w:t>
            </w:r>
            <w:r>
              <w:rPr>
                <w:spacing w:val="0"/>
                <w:w w:val="100"/>
                <w:position w:val="0"/>
                <w:sz w:val="19"/>
                <w:szCs w:val="19"/>
              </w:rPr>
              <w:t xml:space="preserve">1,35 </w:t>
            </w:r>
            <w:r>
              <w:rPr>
                <w:rFonts w:ascii="Arial" w:eastAsia="Arial" w:hAnsi="Arial" w:cs="Arial"/>
                <w:spacing w:val="0"/>
                <w:w w:val="100"/>
                <w:position w:val="0"/>
                <w:sz w:val="11"/>
                <w:szCs w:val="11"/>
              </w:rPr>
              <w:t xml:space="preserve">¥ </w:t>
            </w:r>
            <w:r>
              <w:rPr>
                <w:spacing w:val="0"/>
                <w:w w:val="100"/>
                <w:position w:val="0"/>
                <w:sz w:val="19"/>
                <w:szCs w:val="19"/>
              </w:rPr>
              <w:t>1,63</w:t>
            </w:r>
          </w:p>
        </w:tc>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2,5</w:t>
            </w:r>
          </w:p>
        </w:tc>
        <w:tc>
          <w:tcPr>
            <w:vMerge/>
            <w:tcBorders>
              <w:left w:val="single" w:sz="4"/>
              <w:right w:val="single" w:sz="4"/>
            </w:tcBorders>
            <w:shd w:val="clear" w:color="auto" w:fill="FFFFFF"/>
            <w:vAlign w:val="top"/>
          </w:tcPr>
          <w:p>
            <w:pPr>
              <w:framePr w:w="10214" w:h="6398" w:wrap="none" w:vAnchor="page" w:hAnchor="page" w:x="3452" w:y="2978"/>
            </w:pPr>
          </w:p>
        </w:tc>
      </w:tr>
      <w:tr>
        <w:trPr>
          <w:trHeight w:val="1406" w:hRule="exact"/>
        </w:trPr>
        <w:tc>
          <w:tcPr>
            <w:tcBorders>
              <w:top w:val="single" w:sz="4"/>
              <w:lef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Специаль</w:t>
              <w:softHyphen/>
              <w:t>ный станок для вихре</w:t>
              <w:softHyphen/>
              <w:t>вого наре</w:t>
              <w:softHyphen/>
              <w:t>зания вин</w:t>
              <w:softHyphen/>
              <w:t>тов</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ЕТ28М</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510;</w:t>
            </w:r>
          </w:p>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800;</w:t>
            </w:r>
          </w:p>
          <w:p>
            <w:pPr>
              <w:pStyle w:val="Style2"/>
              <w:keepNext w:val="0"/>
              <w:keepLines w:val="0"/>
              <w:framePr w:w="10214" w:h="6398" w:wrap="none" w:vAnchor="page" w:hAnchor="page" w:x="3452" w:y="2978"/>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top"/>
          </w:tcPr>
          <w:p>
            <w:pPr>
              <w:framePr w:w="10214" w:h="6398" w:wrap="none" w:vAnchor="page" w:hAnchor="page" w:x="3452" w:y="2978"/>
              <w:widowControl w:val="0"/>
              <w:rPr>
                <w:sz w:val="10"/>
                <w:szCs w:val="10"/>
              </w:rPr>
            </w:pP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Частота вращения вихревой головки</w:t>
            </w:r>
          </w:p>
          <w:p>
            <w:pPr>
              <w:pStyle w:val="Style2"/>
              <w:keepNext w:val="0"/>
              <w:keepLines w:val="0"/>
              <w:framePr w:w="10214" w:h="6398" w:wrap="none" w:vAnchor="page" w:hAnchor="page" w:x="3452" w:y="2978"/>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1 240 и 1 840 мин</w:t>
            </w:r>
            <w:r>
              <w:rPr>
                <w:rFonts w:ascii="Arial" w:eastAsia="Arial" w:hAnsi="Arial" w:cs="Arial"/>
                <w:spacing w:val="0"/>
                <w:w w:val="100"/>
                <w:position w:val="0"/>
                <w:sz w:val="11"/>
                <w:szCs w:val="11"/>
                <w:vertAlign w:val="superscript"/>
              </w:rPr>
              <w:t>-</w:t>
            </w:r>
            <w:r>
              <w:rPr>
                <w:spacing w:val="0"/>
                <w:w w:val="100"/>
                <w:position w:val="0"/>
                <w:sz w:val="19"/>
                <w:szCs w:val="19"/>
                <w:vertAlign w:val="superscript"/>
              </w:rPr>
              <w:t>1</w:t>
            </w:r>
            <w:r>
              <w:rPr>
                <w:spacing w:val="0"/>
                <w:w w:val="100"/>
                <w:position w:val="0"/>
                <w:sz w:val="19"/>
                <w:szCs w:val="19"/>
              </w:rPr>
              <w:t>;</w:t>
            </w:r>
          </w:p>
          <w:p>
            <w:pPr>
              <w:pStyle w:val="Style2"/>
              <w:keepNext w:val="0"/>
              <w:keepLines w:val="0"/>
              <w:framePr w:w="10214" w:h="6398" w:wrap="none" w:vAnchor="page" w:hAnchor="page" w:x="3452" w:y="2978"/>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число резцов 1 —4</w:t>
            </w:r>
          </w:p>
        </w:tc>
      </w:tr>
      <w:tr>
        <w:trPr>
          <w:trHeight w:val="1622" w:hRule="exact"/>
        </w:trPr>
        <w:tc>
          <w:tcPr>
            <w:vMerge w:val="restart"/>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Токарные комбини</w:t>
              <w:softHyphen/>
            </w:r>
          </w:p>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рованные станки</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1Д95</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1400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16.1250</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3,34 </w:t>
            </w:r>
            <w:r>
              <w:rPr>
                <w:rFonts w:ascii="Arial" w:eastAsia="Arial" w:hAnsi="Arial" w:cs="Arial"/>
                <w:spacing w:val="0"/>
                <w:w w:val="100"/>
                <w:position w:val="0"/>
                <w:sz w:val="11"/>
                <w:szCs w:val="11"/>
              </w:rPr>
              <w:t xml:space="preserve">¥ </w:t>
            </w:r>
            <w:r>
              <w:rPr>
                <w:spacing w:val="0"/>
                <w:w w:val="100"/>
                <w:position w:val="0"/>
                <w:sz w:val="19"/>
                <w:szCs w:val="19"/>
              </w:rPr>
              <w:t xml:space="preserve">1,20 </w:t>
            </w:r>
            <w:r>
              <w:rPr>
                <w:rFonts w:ascii="Arial" w:eastAsia="Arial" w:hAnsi="Arial" w:cs="Arial"/>
                <w:spacing w:val="0"/>
                <w:w w:val="100"/>
                <w:position w:val="0"/>
                <w:sz w:val="11"/>
                <w:szCs w:val="11"/>
              </w:rPr>
              <w:t xml:space="preserve">¥ </w:t>
            </w:r>
            <w:r>
              <w:rPr>
                <w:spacing w:val="0"/>
                <w:w w:val="100"/>
                <w:position w:val="0"/>
                <w:sz w:val="19"/>
                <w:szCs w:val="19"/>
              </w:rPr>
              <w:t>1,61</w:t>
            </w:r>
          </w:p>
        </w:tc>
        <w:tc>
          <w:tcPr>
            <w:tcBorders>
              <w:top w:val="single" w:sz="4"/>
              <w:left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верти</w:t>
              <w:softHyphen/>
              <w:t>кально-фрезерной головки, долбежно</w:t>
              <w:softHyphen/>
              <w:t>го и заточного приспособлений, сверлильного агре</w:t>
              <w:softHyphen/>
              <w:t>гата</w:t>
            </w:r>
          </w:p>
        </w:tc>
      </w:tr>
      <w:tr>
        <w:trPr>
          <w:trHeight w:val="1416" w:hRule="exact"/>
        </w:trPr>
        <w:tc>
          <w:tcPr>
            <w:vMerge/>
            <w:tcBorders>
              <w:left w:val="single" w:sz="4"/>
              <w:bottom w:val="single" w:sz="4"/>
            </w:tcBorders>
            <w:shd w:val="clear" w:color="auto" w:fill="FFFFFF"/>
            <w:vAlign w:val="top"/>
          </w:tcPr>
          <w:p>
            <w:pPr>
              <w:framePr w:w="10214" w:h="6398" w:wrap="none" w:vAnchor="page" w:hAnchor="page" w:x="3452" w:y="2978"/>
            </w:pP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1Е95</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20.1 600</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3,00 </w:t>
            </w:r>
            <w:r>
              <w:rPr>
                <w:rFonts w:ascii="Arial" w:eastAsia="Arial" w:hAnsi="Arial" w:cs="Arial"/>
                <w:spacing w:val="0"/>
                <w:w w:val="100"/>
                <w:position w:val="0"/>
                <w:sz w:val="11"/>
                <w:szCs w:val="11"/>
              </w:rPr>
              <w:t xml:space="preserve">¥ </w:t>
            </w:r>
            <w:r>
              <w:rPr>
                <w:spacing w:val="0"/>
                <w:w w:val="100"/>
                <w:position w:val="0"/>
                <w:sz w:val="19"/>
                <w:szCs w:val="19"/>
              </w:rPr>
              <w:t xml:space="preserve">1,20 </w:t>
            </w:r>
            <w:r>
              <w:rPr>
                <w:rFonts w:ascii="Arial" w:eastAsia="Arial" w:hAnsi="Arial" w:cs="Arial"/>
                <w:spacing w:val="0"/>
                <w:w w:val="100"/>
                <w:position w:val="0"/>
                <w:sz w:val="11"/>
                <w:szCs w:val="11"/>
              </w:rPr>
              <w:t xml:space="preserve">¥ </w:t>
            </w:r>
            <w:r>
              <w:rPr>
                <w:spacing w:val="0"/>
                <w:w w:val="100"/>
                <w:position w:val="0"/>
                <w:sz w:val="19"/>
                <w:szCs w:val="19"/>
              </w:rPr>
              <w:t>1,64</w:t>
            </w:r>
          </w:p>
        </w:tc>
        <w:tc>
          <w:tcPr>
            <w:tcBorders>
              <w:top w:val="single" w:sz="4"/>
              <w:left w:val="single" w:sz="4"/>
              <w:bottom w:val="single" w:sz="4"/>
            </w:tcBorders>
            <w:shd w:val="clear" w:color="auto" w:fill="FFFFFF"/>
            <w:vAlign w:val="top"/>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2,47</w:t>
            </w:r>
          </w:p>
        </w:tc>
        <w:tc>
          <w:tcPr>
            <w:tcBorders>
              <w:top w:val="single" w:sz="4"/>
              <w:left w:val="single" w:sz="4"/>
              <w:bottom w:val="single" w:sz="4"/>
              <w:right w:val="single" w:sz="4"/>
            </w:tcBorders>
            <w:shd w:val="clear" w:color="auto" w:fill="FFFFFF"/>
            <w:vAlign w:val="center"/>
          </w:tcPr>
          <w:p>
            <w:pPr>
              <w:pStyle w:val="Style2"/>
              <w:keepNext w:val="0"/>
              <w:keepLines w:val="0"/>
              <w:framePr w:w="10214" w:h="6398" w:wrap="none" w:vAnchor="page" w:hAnchor="page" w:x="3452" w:y="29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выполнения токар</w:t>
              <w:softHyphen/>
              <w:t>ных, сверлильных, фрезерных, шли</w:t>
              <w:softHyphen/>
              <w:t>фовальных и заточ</w:t>
              <w:softHyphen/>
              <w:t>ных работ</w:t>
            </w:r>
          </w:p>
        </w:tc>
      </w:tr>
    </w:tbl>
    <w:p>
      <w:pPr>
        <w:pStyle w:val="Style35"/>
        <w:keepNext w:val="0"/>
        <w:keepLines w:val="0"/>
        <w:framePr w:w="254" w:h="384" w:hRule="exact" w:wrap="none" w:vAnchor="page" w:hAnchor="page" w:x="2991" w:y="8993"/>
        <w:widowControl w:val="0"/>
        <w:shd w:val="clear" w:color="auto" w:fill="auto"/>
        <w:bidi w:val="0"/>
        <w:spacing w:before="0" w:after="0" w:line="240" w:lineRule="auto"/>
        <w:ind w:left="0" w:right="0" w:firstLine="0"/>
        <w:jc w:val="center"/>
        <w:textDirection w:val="tbRl"/>
      </w:pPr>
      <w:r>
        <w:rPr>
          <w:spacing w:val="0"/>
          <w:w w:val="100"/>
          <w:position w:val="0"/>
        </w:rPr>
        <w:t>77</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389" w:hRule="exact" w:wrap="none" w:vAnchor="page" w:hAnchor="page" w:x="2987" w:y="2518"/>
        <w:widowControl w:val="0"/>
        <w:shd w:val="clear" w:color="auto" w:fill="auto"/>
        <w:bidi w:val="0"/>
        <w:spacing w:before="0" w:after="0" w:line="240" w:lineRule="auto"/>
        <w:ind w:left="0" w:right="0" w:firstLine="0"/>
        <w:jc w:val="left"/>
        <w:textDirection w:val="tbRl"/>
      </w:pPr>
      <w:r>
        <w:rPr>
          <w:spacing w:val="0"/>
          <w:w w:val="100"/>
          <w:position w:val="0"/>
        </w:rPr>
        <w:t>78</w:t>
      </w:r>
    </w:p>
    <w:p>
      <w:pPr>
        <w:pStyle w:val="Style35"/>
        <w:keepNext w:val="0"/>
        <w:keepLines w:val="0"/>
        <w:framePr w:wrap="none" w:vAnchor="page" w:hAnchor="page" w:x="11886" w:y="249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3.5</w:t>
      </w:r>
    </w:p>
    <w:tbl>
      <w:tblPr>
        <w:tblOverlap w:val="never"/>
        <w:jc w:val="left"/>
        <w:tblLayout w:type="fixed"/>
      </w:tblPr>
      <w:tblGrid>
        <w:gridCol w:w="1138"/>
        <w:gridCol w:w="1234"/>
        <w:gridCol w:w="778"/>
        <w:gridCol w:w="658"/>
        <w:gridCol w:w="1186"/>
        <w:gridCol w:w="1094"/>
        <w:gridCol w:w="1627"/>
        <w:gridCol w:w="643"/>
        <w:gridCol w:w="1858"/>
      </w:tblGrid>
      <w:tr>
        <w:trPr>
          <w:trHeight w:val="946" w:hRule="exact"/>
        </w:trPr>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w:t>
              <w:softHyphen/>
              <w:t>вание</w:t>
            </w:r>
          </w:p>
        </w:tc>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32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обрабатываемой заготовки, мм</w:t>
            </w:r>
          </w:p>
        </w:tc>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частот вра</w:t>
              <w:softHyphen/>
              <w:t>щения шпин</w:t>
              <w:softHyphen/>
              <w:t>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w:t>
              <w:softHyphen/>
              <w:t>гателя глав</w:t>
              <w:softHyphen/>
              <w:t>ного приво</w:t>
              <w:softHyphen/>
              <w:t>да, кВт</w:t>
            </w:r>
          </w:p>
        </w:tc>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w:t>
            </w:r>
          </w:p>
        </w:tc>
        <w:tc>
          <w:tcPr>
            <w:vMerge w:val="restart"/>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w:t>
              <w:softHyphen/>
              <w:t>ка, т</w:t>
            </w:r>
          </w:p>
        </w:tc>
        <w:tc>
          <w:tcPr>
            <w:vMerge w:val="restart"/>
            <w:tcBorders>
              <w:top w:val="single" w:sz="4"/>
              <w:left w:val="single" w:sz="4"/>
              <w:righ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Примечание</w:t>
            </w:r>
          </w:p>
        </w:tc>
      </w:tr>
      <w:tr>
        <w:trPr>
          <w:trHeight w:val="360" w:hRule="exact"/>
        </w:trPr>
        <w:tc>
          <w:tcPr>
            <w:vMerge/>
            <w:tcBorders>
              <w:left w:val="single" w:sz="4"/>
            </w:tcBorders>
            <w:shd w:val="clear" w:color="auto" w:fill="FFFFFF"/>
            <w:vAlign w:val="center"/>
          </w:tcPr>
          <w:p>
            <w:pPr>
              <w:framePr w:w="10214" w:h="6110" w:wrap="none" w:vAnchor="page" w:hAnchor="page" w:x="3452" w:y="2830"/>
            </w:pPr>
          </w:p>
        </w:tc>
        <w:tc>
          <w:tcPr>
            <w:vMerge/>
            <w:tcBorders>
              <w:left w:val="single" w:sz="4"/>
            </w:tcBorders>
            <w:shd w:val="clear" w:color="auto" w:fill="FFFFFF"/>
            <w:vAlign w:val="center"/>
          </w:tcPr>
          <w:p>
            <w:pPr>
              <w:framePr w:w="10214" w:h="6110" w:wrap="none" w:vAnchor="page" w:hAnchor="page" w:x="3452" w:y="2830"/>
            </w:pP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6110" w:wrap="none" w:vAnchor="page" w:hAnchor="page" w:x="3452" w:y="2830"/>
            </w:pPr>
          </w:p>
        </w:tc>
        <w:tc>
          <w:tcPr>
            <w:vMerge/>
            <w:tcBorders>
              <w:left w:val="single" w:sz="4"/>
            </w:tcBorders>
            <w:shd w:val="clear" w:color="auto" w:fill="FFFFFF"/>
            <w:vAlign w:val="center"/>
          </w:tcPr>
          <w:p>
            <w:pPr>
              <w:framePr w:w="10214" w:h="6110" w:wrap="none" w:vAnchor="page" w:hAnchor="page" w:x="3452" w:y="2830"/>
            </w:pPr>
          </w:p>
        </w:tc>
        <w:tc>
          <w:tcPr>
            <w:vMerge/>
            <w:tcBorders>
              <w:left w:val="single" w:sz="4"/>
            </w:tcBorders>
            <w:shd w:val="clear" w:color="auto" w:fill="FFFFFF"/>
            <w:vAlign w:val="center"/>
          </w:tcPr>
          <w:p>
            <w:pPr>
              <w:framePr w:w="10214" w:h="6110" w:wrap="none" w:vAnchor="page" w:hAnchor="page" w:x="3452" w:y="2830"/>
            </w:pPr>
          </w:p>
        </w:tc>
        <w:tc>
          <w:tcPr>
            <w:vMerge/>
            <w:tcBorders>
              <w:left w:val="single" w:sz="4"/>
            </w:tcBorders>
            <w:shd w:val="clear" w:color="auto" w:fill="FFFFFF"/>
            <w:vAlign w:val="center"/>
          </w:tcPr>
          <w:p>
            <w:pPr>
              <w:framePr w:w="10214" w:h="6110" w:wrap="none" w:vAnchor="page" w:hAnchor="page" w:x="3452" w:y="2830"/>
            </w:pPr>
          </w:p>
        </w:tc>
        <w:tc>
          <w:tcPr>
            <w:vMerge/>
            <w:tcBorders>
              <w:left w:val="single" w:sz="4"/>
              <w:right w:val="single" w:sz="4"/>
            </w:tcBorders>
            <w:shd w:val="clear" w:color="auto" w:fill="FFFFFF"/>
            <w:vAlign w:val="center"/>
          </w:tcPr>
          <w:p>
            <w:pPr>
              <w:framePr w:w="10214" w:h="6110" w:wrap="none" w:vAnchor="page" w:hAnchor="page" w:x="3452" w:y="2830"/>
            </w:pPr>
          </w:p>
        </w:tc>
      </w:tr>
      <w:tr>
        <w:trPr>
          <w:trHeight w:val="821" w:hRule="exact"/>
        </w:trPr>
        <w:tc>
          <w:tcPr>
            <w:vMerge w:val="restart"/>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Токарные комбини</w:t>
              <w:softHyphen/>
              <w:t>рованные станки</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SAMAT400M</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220</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40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сверлиль</w:t>
              <w:softHyphen/>
              <w:t>но-фрезерной по</w:t>
              <w:softHyphen/>
              <w:t>воротной головки</w:t>
            </w:r>
          </w:p>
        </w:tc>
      </w:tr>
      <w:tr>
        <w:trPr>
          <w:trHeight w:val="389" w:hRule="exact"/>
        </w:trPr>
        <w:tc>
          <w:tcPr>
            <w:vMerge/>
            <w:tcBorders>
              <w:left w:val="single" w:sz="4"/>
            </w:tcBorders>
            <w:shd w:val="clear" w:color="auto" w:fill="FFFFFF"/>
            <w:vAlign w:val="top"/>
          </w:tcPr>
          <w:p>
            <w:pPr>
              <w:framePr w:w="10214" w:h="6110" w:wrap="none" w:vAnchor="page" w:hAnchor="page" w:x="3452" w:y="2830"/>
            </w:pP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МК6056ЕМ</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220</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117" w:hRule="exact"/>
        </w:trPr>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Станок для обработки коренных и шатун</w:t>
              <w:softHyphen/>
              <w:t>ных шеек коленчатых валов</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КЖ-16-29</w:t>
            </w:r>
          </w:p>
        </w:tc>
        <w:tc>
          <w:tcPr>
            <w:tcBorders>
              <w:top w:val="single" w:sz="4"/>
              <w:lef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 (изде</w:t>
              <w:softHyphen/>
              <w:t>лия) 80 (об- раба- тывае- мой шейки шатуна)</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 (ша</w:t>
              <w:softHyphen/>
              <w:t>тун- ной шей</w:t>
              <w:softHyphen/>
              <w:t>ки)</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0,63.80</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22,50 </w:t>
            </w:r>
            <w:r>
              <w:rPr>
                <w:rFonts w:ascii="Arial" w:eastAsia="Arial" w:hAnsi="Arial" w:cs="Arial"/>
                <w:spacing w:val="0"/>
                <w:w w:val="100"/>
                <w:position w:val="0"/>
                <w:sz w:val="11"/>
                <w:szCs w:val="11"/>
              </w:rPr>
              <w:t xml:space="preserve">¥ </w:t>
            </w:r>
            <w:r>
              <w:rPr>
                <w:spacing w:val="0"/>
                <w:w w:val="100"/>
                <w:position w:val="0"/>
                <w:sz w:val="19"/>
                <w:szCs w:val="19"/>
              </w:rPr>
              <w:t xml:space="preserve">11,10 </w:t>
            </w:r>
            <w:r>
              <w:rPr>
                <w:rFonts w:ascii="Arial" w:eastAsia="Arial" w:hAnsi="Arial" w:cs="Arial"/>
                <w:spacing w:val="0"/>
                <w:w w:val="100"/>
                <w:position w:val="0"/>
                <w:sz w:val="11"/>
                <w:szCs w:val="11"/>
              </w:rPr>
              <w:t xml:space="preserve">¥ </w:t>
            </w:r>
            <w:r>
              <w:rPr>
                <w:spacing w:val="0"/>
                <w:w w:val="100"/>
                <w:position w:val="0"/>
                <w:sz w:val="19"/>
                <w:szCs w:val="19"/>
              </w:rPr>
              <w:t>4,74</w:t>
            </w:r>
          </w:p>
        </w:tc>
        <w:tc>
          <w:tcPr>
            <w:tcBorders>
              <w:top w:val="single" w:sz="4"/>
              <w:left w:val="single" w:sz="4"/>
            </w:tcBorders>
            <w:shd w:val="clear" w:color="auto" w:fill="FFFFFF"/>
            <w:vAlign w:val="top"/>
          </w:tcPr>
          <w:p>
            <w:pPr>
              <w:framePr w:w="10214" w:h="6110" w:wrap="none" w:vAnchor="page" w:hAnchor="page" w:x="3452" w:y="2830"/>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Частота враще</w:t>
              <w:softHyphen/>
              <w:t>ния вертлюга 1,6.16 мин</w:t>
            </w:r>
            <w:r>
              <w:rPr>
                <w:rFonts w:ascii="Arial" w:eastAsia="Arial" w:hAnsi="Arial" w:cs="Arial"/>
                <w:spacing w:val="0"/>
                <w:w w:val="100"/>
                <w:position w:val="0"/>
                <w:sz w:val="11"/>
                <w:szCs w:val="11"/>
                <w:vertAlign w:val="superscript"/>
              </w:rPr>
              <w:t>-</w:t>
            </w:r>
            <w:r>
              <w:rPr>
                <w:spacing w:val="0"/>
                <w:w w:val="100"/>
                <w:position w:val="0"/>
                <w:sz w:val="19"/>
                <w:szCs w:val="19"/>
                <w:vertAlign w:val="superscript"/>
              </w:rPr>
              <w:t>1</w:t>
            </w:r>
          </w:p>
        </w:tc>
      </w:tr>
      <w:tr>
        <w:trPr>
          <w:trHeight w:val="1478" w:hRule="exact"/>
        </w:trPr>
        <w:tc>
          <w:tcPr>
            <w:tcBorders>
              <w:top w:val="single" w:sz="4"/>
              <w:left w:val="single" w:sz="4"/>
              <w:bottom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Специаль</w:t>
              <w:softHyphen/>
              <w:t>ный токар</w:t>
              <w:softHyphen/>
              <w:t>но-копиро</w:t>
              <w:softHyphen/>
              <w:t>вальный карусель</w:t>
              <w:softHyphen/>
              <w:t>ный станок</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КС- 16</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140"/>
              <w:jc w:val="left"/>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4...200</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3,38 </w:t>
            </w:r>
            <w:r>
              <w:rPr>
                <w:rFonts w:ascii="Arial" w:eastAsia="Arial" w:hAnsi="Arial" w:cs="Arial"/>
                <w:spacing w:val="0"/>
                <w:w w:val="100"/>
                <w:position w:val="0"/>
                <w:sz w:val="11"/>
                <w:szCs w:val="11"/>
              </w:rPr>
              <w:t xml:space="preserve">¥ </w:t>
            </w:r>
            <w:r>
              <w:rPr>
                <w:spacing w:val="0"/>
                <w:w w:val="100"/>
                <w:position w:val="0"/>
                <w:sz w:val="19"/>
                <w:szCs w:val="19"/>
              </w:rPr>
              <w:t xml:space="preserve">3,92 </w:t>
            </w:r>
            <w:r>
              <w:rPr>
                <w:rFonts w:ascii="Arial" w:eastAsia="Arial" w:hAnsi="Arial" w:cs="Arial"/>
                <w:spacing w:val="0"/>
                <w:w w:val="100"/>
                <w:position w:val="0"/>
                <w:sz w:val="11"/>
                <w:szCs w:val="11"/>
              </w:rPr>
              <w:t xml:space="preserve">¥ </w:t>
            </w:r>
            <w:r>
              <w:rPr>
                <w:spacing w:val="0"/>
                <w:w w:val="100"/>
                <w:position w:val="0"/>
                <w:sz w:val="19"/>
                <w:szCs w:val="19"/>
              </w:rPr>
              <w:t>4,15</w:t>
            </w:r>
          </w:p>
        </w:tc>
        <w:tc>
          <w:tcPr>
            <w:tcBorders>
              <w:top w:val="single" w:sz="4"/>
              <w:left w:val="single" w:sz="4"/>
              <w:bottom w:val="single" w:sz="4"/>
            </w:tcBorders>
            <w:shd w:val="clear" w:color="auto" w:fill="FFFFFF"/>
            <w:vAlign w:val="top"/>
          </w:tcPr>
          <w:p>
            <w:pPr>
              <w:pStyle w:val="Style2"/>
              <w:keepNext w:val="0"/>
              <w:keepLines w:val="0"/>
              <w:framePr w:w="10214" w:h="6110" w:wrap="none" w:vAnchor="page" w:hAnchor="page" w:x="3452" w:y="2830"/>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bottom w:val="single" w:sz="4"/>
              <w:right w:val="single" w:sz="4"/>
            </w:tcBorders>
            <w:shd w:val="clear" w:color="auto" w:fill="FFFFFF"/>
            <w:vAlign w:val="center"/>
          </w:tcPr>
          <w:p>
            <w:pPr>
              <w:pStyle w:val="Style2"/>
              <w:keepNext w:val="0"/>
              <w:keepLines w:val="0"/>
              <w:framePr w:w="10214" w:h="6110" w:wrap="none" w:vAnchor="page" w:hAnchor="page" w:x="3452" w:y="28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обработки поршне</w:t>
              <w:softHyphen/>
              <w:t>вых колец некруг</w:t>
              <w:softHyphen/>
              <w:t>лой формы боль</w:t>
              <w:softHyphen/>
              <w:t>ших судовых дви</w:t>
              <w:softHyphen/>
              <w:t>гателей</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138"/>
        <w:gridCol w:w="1234"/>
        <w:gridCol w:w="778"/>
        <w:gridCol w:w="658"/>
        <w:gridCol w:w="1186"/>
        <w:gridCol w:w="1094"/>
        <w:gridCol w:w="1627"/>
        <w:gridCol w:w="643"/>
        <w:gridCol w:w="1858"/>
      </w:tblGrid>
      <w:tr>
        <w:trPr>
          <w:trHeight w:val="3221" w:hRule="exact"/>
        </w:trPr>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Специаль</w:t>
              <w:softHyphen/>
              <w:t>ный токар</w:t>
              <w:softHyphen/>
              <w:t>ный станок</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КЖ-1627</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12 500</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0,5...63</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 xml:space="preserve">21,70 </w:t>
            </w:r>
            <w:r>
              <w:rPr>
                <w:rFonts w:ascii="Arial" w:eastAsia="Arial" w:hAnsi="Arial" w:cs="Arial"/>
                <w:spacing w:val="0"/>
                <w:w w:val="100"/>
                <w:position w:val="0"/>
                <w:sz w:val="11"/>
                <w:szCs w:val="11"/>
              </w:rPr>
              <w:t xml:space="preserve">¥ </w:t>
            </w:r>
            <w:r>
              <w:rPr>
                <w:spacing w:val="0"/>
                <w:w w:val="100"/>
                <w:position w:val="0"/>
                <w:sz w:val="19"/>
                <w:szCs w:val="19"/>
              </w:rPr>
              <w:t xml:space="preserve">3,31 </w:t>
            </w:r>
            <w:r>
              <w:rPr>
                <w:rFonts w:ascii="Arial" w:eastAsia="Arial" w:hAnsi="Arial" w:cs="Arial"/>
                <w:spacing w:val="0"/>
                <w:w w:val="100"/>
                <w:position w:val="0"/>
                <w:sz w:val="11"/>
                <w:szCs w:val="11"/>
              </w:rPr>
              <w:t xml:space="preserve">¥ </w:t>
            </w:r>
            <w:r>
              <w:rPr>
                <w:spacing w:val="0"/>
                <w:w w:val="100"/>
                <w:position w:val="0"/>
                <w:sz w:val="19"/>
                <w:szCs w:val="19"/>
              </w:rPr>
              <w:t>2,45</w:t>
            </w:r>
          </w:p>
        </w:tc>
        <w:tc>
          <w:tcPr>
            <w:tcBorders>
              <w:top w:val="single" w:sz="4"/>
              <w:left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110</w:t>
            </w:r>
          </w:p>
        </w:tc>
        <w:tc>
          <w:tcPr>
            <w:tcBorders>
              <w:top w:val="single" w:sz="4"/>
              <w:left w:val="single" w:sz="4"/>
              <w:right w:val="single" w:sz="4"/>
            </w:tcBorders>
            <w:shd w:val="clear" w:color="auto" w:fill="FFFFFF"/>
            <w:vAlign w:val="center"/>
          </w:tcPr>
          <w:p>
            <w:pPr>
              <w:pStyle w:val="Style2"/>
              <w:keepNext w:val="0"/>
              <w:keepLines w:val="0"/>
              <w:framePr w:w="10214" w:h="6010" w:wrap="none" w:vAnchor="page" w:hAnchor="page" w:x="3452"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обдирочных работ заготовок из чугу</w:t>
              <w:softHyphen/>
              <w:t>на резцами быстро</w:t>
              <w:softHyphen/>
              <w:t>режущими и осна</w:t>
              <w:softHyphen/>
              <w:t>щенными твердо</w:t>
              <w:softHyphen/>
              <w:t>сплавными пласти</w:t>
              <w:softHyphen/>
              <w:t>нами; установка специального при</w:t>
              <w:softHyphen/>
              <w:t>способления обе</w:t>
              <w:softHyphen/>
              <w:t>спечивает обработ</w:t>
              <w:softHyphen/>
              <w:t>ку сложного про</w:t>
              <w:softHyphen/>
              <w:t>филя электрокопи</w:t>
              <w:softHyphen/>
              <w:t>рованием</w:t>
            </w:r>
          </w:p>
        </w:tc>
      </w:tr>
      <w:tr>
        <w:trPr>
          <w:trHeight w:val="2789" w:hRule="exact"/>
        </w:trPr>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33" w:lineRule="auto"/>
              <w:ind w:left="0" w:right="0" w:firstLine="0"/>
              <w:jc w:val="left"/>
              <w:rPr>
                <w:sz w:val="19"/>
                <w:szCs w:val="19"/>
              </w:rPr>
            </w:pPr>
            <w:r>
              <w:rPr>
                <w:spacing w:val="0"/>
                <w:w w:val="100"/>
                <w:position w:val="0"/>
                <w:sz w:val="19"/>
                <w:szCs w:val="19"/>
              </w:rPr>
              <w:t>Многоце</w:t>
              <w:softHyphen/>
              <w:t>левой ста</w:t>
              <w:softHyphen/>
            </w:r>
          </w:p>
          <w:p>
            <w:pPr>
              <w:pStyle w:val="Style2"/>
              <w:keepNext w:val="0"/>
              <w:keepLines w:val="0"/>
              <w:framePr w:w="10214" w:h="6010" w:wrap="none" w:vAnchor="page" w:hAnchor="page" w:x="3452" w:y="2681"/>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нок</w:t>
            </w:r>
          </w:p>
        </w:tc>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ТМЦ-200</w:t>
            </w:r>
          </w:p>
        </w:tc>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framePr w:w="10214" w:h="6010" w:wrap="none" w:vAnchor="page" w:hAnchor="page" w:x="3452" w:y="2681"/>
              <w:widowControl w:val="0"/>
              <w:rPr>
                <w:sz w:val="10"/>
                <w:szCs w:val="10"/>
              </w:rPr>
            </w:pPr>
          </w:p>
        </w:tc>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50...3000</w:t>
            </w:r>
          </w:p>
        </w:tc>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bottom w:val="single" w:sz="4"/>
            </w:tcBorders>
            <w:shd w:val="clear" w:color="auto" w:fill="FFFFFF"/>
            <w:vAlign w:val="top"/>
          </w:tcPr>
          <w:p>
            <w:pPr>
              <w:framePr w:w="10214" w:h="6010" w:wrap="none" w:vAnchor="page" w:hAnchor="page" w:x="3452" w:y="2681"/>
              <w:widowControl w:val="0"/>
              <w:rPr>
                <w:sz w:val="10"/>
                <w:szCs w:val="10"/>
              </w:rPr>
            </w:pPr>
          </w:p>
        </w:tc>
        <w:tc>
          <w:tcPr>
            <w:tcBorders>
              <w:top w:val="single" w:sz="4"/>
              <w:left w:val="single" w:sz="4"/>
              <w:bottom w:val="single" w:sz="4"/>
            </w:tcBorders>
            <w:shd w:val="clear" w:color="auto" w:fill="FFFFFF"/>
            <w:vAlign w:val="top"/>
          </w:tcPr>
          <w:p>
            <w:pPr>
              <w:pStyle w:val="Style2"/>
              <w:keepNext w:val="0"/>
              <w:keepLines w:val="0"/>
              <w:framePr w:w="10214" w:h="6010" w:wrap="none" w:vAnchor="page" w:hAnchor="page" w:x="3452" w:y="2681"/>
              <w:widowControl w:val="0"/>
              <w:shd w:val="clear" w:color="auto" w:fill="auto"/>
              <w:bidi w:val="0"/>
              <w:spacing w:before="200" w:after="0" w:line="240" w:lineRule="auto"/>
              <w:ind w:left="0" w:right="0" w:firstLine="0"/>
              <w:jc w:val="center"/>
              <w:rPr>
                <w:sz w:val="10"/>
                <w:szCs w:val="10"/>
              </w:rPr>
            </w:pPr>
            <w:r>
              <w:rPr>
                <w:rFonts w:ascii="Arial" w:eastAsia="Arial" w:hAnsi="Arial" w:cs="Arial"/>
                <w:color w:val="000000"/>
                <w:spacing w:val="0"/>
                <w:w w:val="100"/>
                <w:position w:val="0"/>
                <w:sz w:val="10"/>
                <w:szCs w:val="10"/>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4" w:h="6010" w:wrap="none" w:vAnchor="page" w:hAnchor="page" w:x="3452"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Предназначен для токарной обработ</w:t>
              <w:softHyphen/>
              <w:t>ки, фрезерования лысок и пазов, а также фрезерова</w:t>
              <w:softHyphen/>
              <w:t>ния резьбы, можно вести обработку вращающимся инструментом параллельно и перпендикулярно оси шпинделя</w:t>
            </w:r>
          </w:p>
        </w:tc>
      </w:tr>
    </w:tbl>
    <w:p>
      <w:pPr>
        <w:pStyle w:val="Style35"/>
        <w:keepNext w:val="0"/>
        <w:keepLines w:val="0"/>
        <w:framePr w:w="264" w:h="384" w:hRule="exact" w:wrap="none" w:vAnchor="page" w:hAnchor="page" w:x="2987" w:y="8700"/>
        <w:widowControl w:val="0"/>
        <w:shd w:val="clear" w:color="auto" w:fill="auto"/>
        <w:bidi w:val="0"/>
        <w:spacing w:before="0" w:after="0" w:line="240" w:lineRule="auto"/>
        <w:ind w:left="0" w:right="0" w:firstLine="0"/>
        <w:jc w:val="center"/>
        <w:textDirection w:val="tbRl"/>
      </w:pPr>
      <w:r>
        <w:rPr>
          <w:spacing w:val="0"/>
          <w:w w:val="100"/>
          <w:position w:val="0"/>
        </w:rPr>
        <w:t>79</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2909" w:hRule="exact" w:wrap="none" w:vAnchor="page" w:hAnchor="page" w:x="2806" w:y="3198"/>
        <w:widowControl w:val="0"/>
        <w:shd w:val="clear" w:color="auto" w:fill="auto"/>
        <w:bidi w:val="0"/>
        <w:spacing w:before="0" w:after="0" w:line="233" w:lineRule="auto"/>
        <w:ind w:left="0" w:right="0"/>
        <w:jc w:val="both"/>
      </w:pPr>
      <w:r>
        <w:rPr>
          <w:spacing w:val="0"/>
          <w:w w:val="100"/>
          <w:position w:val="0"/>
        </w:rPr>
        <w:t>В табл. 3.5 даны основные технические характеристики токар</w:t>
        <w:softHyphen/>
        <w:t>ных станков с центральным приводом, специализированных то</w:t>
        <w:softHyphen/>
        <w:t>карно-винторезных станков для нарезания резьбы на ходовых винтах, попутного точения, комбинированных станков, на кото</w:t>
        <w:softHyphen/>
        <w:t>рых можно осуществлять сверление, фрезерование, долбление и другие виды обработки.</w:t>
      </w:r>
    </w:p>
    <w:p>
      <w:pPr>
        <w:pStyle w:val="Style18"/>
        <w:keepNext w:val="0"/>
        <w:keepLines w:val="0"/>
        <w:framePr w:w="6466" w:h="2909" w:hRule="exact" w:wrap="none" w:vAnchor="page" w:hAnchor="page" w:x="2806" w:y="3198"/>
        <w:widowControl w:val="0"/>
        <w:shd w:val="clear" w:color="auto" w:fill="auto"/>
        <w:bidi w:val="0"/>
        <w:spacing w:before="0" w:after="440" w:line="233" w:lineRule="auto"/>
        <w:ind w:left="0" w:right="0"/>
        <w:jc w:val="both"/>
      </w:pPr>
      <w:r>
        <w:rPr>
          <w:spacing w:val="0"/>
          <w:w w:val="100"/>
          <w:position w:val="0"/>
        </w:rPr>
        <w:t>По токарным прутковым и патронным автоматам технические характеристики не приводятся, так как их обслуживает наладчик, а не токарь-универсал.</w:t>
      </w:r>
    </w:p>
    <w:p>
      <w:pPr>
        <w:pStyle w:val="Style126"/>
        <w:keepNext w:val="0"/>
        <w:keepLines w:val="0"/>
        <w:framePr w:w="6466" w:h="2909" w:hRule="exact" w:wrap="none" w:vAnchor="page" w:hAnchor="page" w:x="2806" w:y="3198"/>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2587" w:hRule="exact" w:wrap="none" w:vAnchor="page" w:hAnchor="page" w:x="2806" w:y="6467"/>
        <w:widowControl w:val="0"/>
        <w:numPr>
          <w:ilvl w:val="0"/>
          <w:numId w:val="17"/>
        </w:numPr>
        <w:shd w:val="clear" w:color="auto" w:fill="auto"/>
        <w:tabs>
          <w:tab w:pos="981" w:val="left"/>
        </w:tabs>
        <w:bidi w:val="0"/>
        <w:spacing w:before="0" w:after="0" w:line="240" w:lineRule="auto"/>
        <w:ind w:left="980" w:right="0" w:hanging="280"/>
        <w:jc w:val="both"/>
        <w:rPr>
          <w:sz w:val="18"/>
          <w:szCs w:val="18"/>
        </w:rPr>
      </w:pPr>
      <w:bookmarkStart w:id="91" w:name="bookmark91"/>
      <w:bookmarkEnd w:id="91"/>
      <w:r>
        <w:rPr>
          <w:spacing w:val="0"/>
          <w:w w:val="100"/>
          <w:position w:val="0"/>
          <w:sz w:val="18"/>
          <w:szCs w:val="18"/>
        </w:rPr>
        <w:t>Назовите несколько типов станков, относящихся к токарной группе.</w:t>
      </w:r>
    </w:p>
    <w:p>
      <w:pPr>
        <w:pStyle w:val="Style15"/>
        <w:keepNext w:val="0"/>
        <w:keepLines w:val="0"/>
        <w:framePr w:w="6466" w:h="2587" w:hRule="exact" w:wrap="none" w:vAnchor="page" w:hAnchor="page" w:x="2806" w:y="6467"/>
        <w:widowControl w:val="0"/>
        <w:numPr>
          <w:ilvl w:val="0"/>
          <w:numId w:val="17"/>
        </w:numPr>
        <w:shd w:val="clear" w:color="auto" w:fill="auto"/>
        <w:tabs>
          <w:tab w:pos="984" w:val="left"/>
        </w:tabs>
        <w:bidi w:val="0"/>
        <w:spacing w:before="0" w:after="0" w:line="240" w:lineRule="auto"/>
        <w:ind w:left="980" w:right="0" w:hanging="280"/>
        <w:jc w:val="both"/>
        <w:rPr>
          <w:sz w:val="18"/>
          <w:szCs w:val="18"/>
        </w:rPr>
      </w:pPr>
      <w:bookmarkStart w:id="92" w:name="bookmark92"/>
      <w:bookmarkEnd w:id="92"/>
      <w:r>
        <w:rPr>
          <w:spacing w:val="0"/>
          <w:w w:val="100"/>
          <w:position w:val="0"/>
          <w:sz w:val="18"/>
          <w:szCs w:val="18"/>
        </w:rPr>
        <w:t>Какой формы детали получаются после обработки на станках токарной группы?</w:t>
      </w:r>
    </w:p>
    <w:p>
      <w:pPr>
        <w:pStyle w:val="Style15"/>
        <w:keepNext w:val="0"/>
        <w:keepLines w:val="0"/>
        <w:framePr w:w="6466" w:h="2587" w:hRule="exact" w:wrap="none" w:vAnchor="page" w:hAnchor="page" w:x="2806" w:y="6467"/>
        <w:widowControl w:val="0"/>
        <w:numPr>
          <w:ilvl w:val="0"/>
          <w:numId w:val="17"/>
        </w:numPr>
        <w:shd w:val="clear" w:color="auto" w:fill="auto"/>
        <w:tabs>
          <w:tab w:pos="984" w:val="left"/>
        </w:tabs>
        <w:bidi w:val="0"/>
        <w:spacing w:before="0" w:after="0" w:line="240" w:lineRule="auto"/>
        <w:ind w:left="0" w:right="0" w:firstLine="700"/>
        <w:jc w:val="both"/>
        <w:rPr>
          <w:sz w:val="18"/>
          <w:szCs w:val="18"/>
        </w:rPr>
      </w:pPr>
      <w:bookmarkStart w:id="93" w:name="bookmark93"/>
      <w:bookmarkEnd w:id="93"/>
      <w:r>
        <w:rPr>
          <w:spacing w:val="0"/>
          <w:w w:val="100"/>
          <w:position w:val="0"/>
          <w:sz w:val="18"/>
          <w:szCs w:val="18"/>
        </w:rPr>
        <w:t>Поясните обозначение модели станка 1365.</w:t>
      </w:r>
    </w:p>
    <w:p>
      <w:pPr>
        <w:pStyle w:val="Style15"/>
        <w:keepNext w:val="0"/>
        <w:keepLines w:val="0"/>
        <w:framePr w:w="6466" w:h="2587" w:hRule="exact" w:wrap="none" w:vAnchor="page" w:hAnchor="page" w:x="2806" w:y="6467"/>
        <w:widowControl w:val="0"/>
        <w:numPr>
          <w:ilvl w:val="0"/>
          <w:numId w:val="17"/>
        </w:numPr>
        <w:shd w:val="clear" w:color="auto" w:fill="auto"/>
        <w:tabs>
          <w:tab w:pos="989" w:val="left"/>
        </w:tabs>
        <w:bidi w:val="0"/>
        <w:spacing w:before="0" w:after="0" w:line="240" w:lineRule="auto"/>
        <w:ind w:left="0" w:right="0" w:firstLine="700"/>
        <w:jc w:val="both"/>
        <w:rPr>
          <w:sz w:val="18"/>
          <w:szCs w:val="18"/>
        </w:rPr>
      </w:pPr>
      <w:bookmarkStart w:id="94" w:name="bookmark94"/>
      <w:bookmarkEnd w:id="94"/>
      <w:r>
        <w:rPr>
          <w:spacing w:val="0"/>
          <w:w w:val="100"/>
          <w:position w:val="0"/>
          <w:sz w:val="18"/>
          <w:szCs w:val="18"/>
        </w:rPr>
        <w:t>Какие параметры токарных станков являются основными?</w:t>
      </w:r>
    </w:p>
    <w:p>
      <w:pPr>
        <w:pStyle w:val="Style15"/>
        <w:keepNext w:val="0"/>
        <w:keepLines w:val="0"/>
        <w:framePr w:w="6466" w:h="2587" w:hRule="exact" w:wrap="none" w:vAnchor="page" w:hAnchor="page" w:x="2806" w:y="6467"/>
        <w:widowControl w:val="0"/>
        <w:numPr>
          <w:ilvl w:val="0"/>
          <w:numId w:val="17"/>
        </w:numPr>
        <w:shd w:val="clear" w:color="auto" w:fill="auto"/>
        <w:tabs>
          <w:tab w:pos="989" w:val="left"/>
        </w:tabs>
        <w:bidi w:val="0"/>
        <w:spacing w:before="0" w:after="0" w:line="240" w:lineRule="auto"/>
        <w:ind w:left="980" w:right="0" w:hanging="280"/>
        <w:jc w:val="both"/>
        <w:rPr>
          <w:sz w:val="18"/>
          <w:szCs w:val="18"/>
        </w:rPr>
      </w:pPr>
      <w:bookmarkStart w:id="95" w:name="bookmark95"/>
      <w:bookmarkEnd w:id="95"/>
      <w:r>
        <w:rPr>
          <w:spacing w:val="0"/>
          <w:w w:val="100"/>
          <w:position w:val="0"/>
          <w:sz w:val="18"/>
          <w:szCs w:val="18"/>
        </w:rPr>
        <w:t>Приведите примеры моделей токарно-винторезных станков с ручным управлением и ЧПУ.</w:t>
      </w:r>
    </w:p>
    <w:p>
      <w:pPr>
        <w:pStyle w:val="Style15"/>
        <w:keepNext w:val="0"/>
        <w:keepLines w:val="0"/>
        <w:framePr w:w="6466" w:h="2587" w:hRule="exact" w:wrap="none" w:vAnchor="page" w:hAnchor="page" w:x="2806" w:y="6467"/>
        <w:widowControl w:val="0"/>
        <w:numPr>
          <w:ilvl w:val="0"/>
          <w:numId w:val="17"/>
        </w:numPr>
        <w:shd w:val="clear" w:color="auto" w:fill="auto"/>
        <w:tabs>
          <w:tab w:pos="989" w:val="left"/>
        </w:tabs>
        <w:bidi w:val="0"/>
        <w:spacing w:before="0" w:after="0" w:line="240" w:lineRule="auto"/>
        <w:ind w:left="980" w:right="0" w:hanging="280"/>
        <w:jc w:val="both"/>
        <w:rPr>
          <w:sz w:val="18"/>
          <w:szCs w:val="18"/>
        </w:rPr>
      </w:pPr>
      <w:bookmarkStart w:id="96" w:name="bookmark96"/>
      <w:bookmarkEnd w:id="96"/>
      <w:r>
        <w:rPr>
          <w:spacing w:val="0"/>
          <w:w w:val="100"/>
          <w:position w:val="0"/>
          <w:sz w:val="18"/>
          <w:szCs w:val="18"/>
        </w:rPr>
        <w:t>Сравните технические характеристики комбинированных стан</w:t>
        <w:softHyphen/>
        <w:t>ков мод. 1Д95 и 1Е95. На каком станке можно выполнять долбежные работы, а на каком нельзя выполнять шлифова</w:t>
        <w:softHyphen/>
        <w:t>ние?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19" w:y="3355"/>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97" w:name="bookmark97"/>
      <w:r>
        <w:rPr>
          <w:color w:val="FFFFFF"/>
          <w:spacing w:val="0"/>
          <w:w w:val="100"/>
          <w:position w:val="0"/>
          <w:sz w:val="28"/>
          <w:szCs w:val="28"/>
        </w:rPr>
        <w:t>Г</w:t>
      </w:r>
      <w:bookmarkEnd w:id="97"/>
      <w:r>
        <w:rPr>
          <w:color w:val="FFFFFF"/>
          <w:spacing w:val="0"/>
          <w:w w:val="100"/>
          <w:position w:val="0"/>
          <w:sz w:val="26"/>
          <w:szCs w:val="26"/>
        </w:rPr>
        <w:t>лава</w:t>
      </w:r>
      <w:r>
        <w:rPr>
          <w:smallCaps w:val="0"/>
          <w:color w:val="FFFFFF"/>
          <w:spacing w:val="0"/>
          <w:w w:val="100"/>
          <w:position w:val="0"/>
          <w:sz w:val="28"/>
          <w:szCs w:val="28"/>
        </w:rPr>
        <w:t xml:space="preserve"> 4</w:t>
      </w:r>
    </w:p>
    <w:p>
      <w:pPr>
        <w:pStyle w:val="Style86"/>
        <w:keepNext w:val="0"/>
        <w:keepLines w:val="0"/>
        <w:framePr w:w="6466" w:h="715" w:hRule="exact" w:wrap="none" w:vAnchor="page" w:hAnchor="page" w:x="2719" w:y="3917"/>
        <w:widowControl w:val="0"/>
        <w:shd w:val="clear" w:color="auto" w:fill="auto"/>
        <w:bidi w:val="0"/>
        <w:spacing w:before="0" w:after="0"/>
        <w:ind w:right="0" w:firstLine="0"/>
        <w:jc w:val="left"/>
      </w:pPr>
      <w:bookmarkStart w:id="100" w:name="bookmark100"/>
      <w:bookmarkStart w:id="98" w:name="bookmark98"/>
      <w:bookmarkStart w:id="99" w:name="bookmark99"/>
      <w:r>
        <w:rPr>
          <w:spacing w:val="0"/>
          <w:w w:val="100"/>
          <w:position w:val="0"/>
        </w:rPr>
        <w:t>ТОКАРНЫЕ СТАНКИ С РУЧНЫМ УПРАВЛЕНИЕМ</w:t>
      </w:r>
      <w:bookmarkEnd w:id="100"/>
      <w:bookmarkEnd w:id="98"/>
      <w:bookmarkEnd w:id="99"/>
    </w:p>
    <w:p>
      <w:pPr>
        <w:pStyle w:val="Style126"/>
        <w:keepNext w:val="0"/>
        <w:keepLines w:val="0"/>
        <w:framePr w:w="859" w:h="307" w:hRule="exact" w:wrap="none" w:vAnchor="page" w:hAnchor="page" w:x="2743" w:y="523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4.1.</w:t>
      </w:r>
    </w:p>
    <w:p>
      <w:pPr>
        <w:pStyle w:val="Style44"/>
        <w:keepNext w:val="0"/>
        <w:keepLines w:val="0"/>
        <w:framePr w:w="6466" w:h="624" w:hRule="exact" w:wrap="none" w:vAnchor="page" w:hAnchor="page" w:x="2719" w:y="5237"/>
        <w:widowControl w:val="0"/>
        <w:pBdr>
          <w:bottom w:val="single" w:sz="4" w:space="0" w:color="auto"/>
        </w:pBdr>
        <w:shd w:val="clear" w:color="auto" w:fill="auto"/>
        <w:bidi w:val="0"/>
        <w:spacing w:before="0" w:after="0"/>
        <w:ind w:left="965" w:right="0" w:firstLine="0"/>
        <w:jc w:val="left"/>
      </w:pPr>
      <w:bookmarkStart w:id="101" w:name="bookmark101"/>
      <w:bookmarkStart w:id="102" w:name="bookmark102"/>
      <w:bookmarkStart w:id="103" w:name="bookmark103"/>
      <w:r>
        <w:rPr>
          <w:spacing w:val="0"/>
          <w:w w:val="100"/>
          <w:position w:val="0"/>
        </w:rPr>
        <w:t xml:space="preserve">ОСНОВНЫЕ УЗЛЫ И </w:t>
      </w:r>
      <w:r>
        <w:rPr>
          <w:b w:val="0"/>
          <w:bCs w:val="0"/>
          <w:smallCaps/>
          <w:spacing w:val="0"/>
          <w:w w:val="100"/>
          <w:position w:val="0"/>
        </w:rPr>
        <w:t>органы управления</w:t>
        <w:br/>
      </w:r>
      <w:r>
        <w:rPr>
          <w:spacing w:val="0"/>
          <w:w w:val="100"/>
          <w:position w:val="0"/>
        </w:rPr>
        <w:t>ТОКАРНО-ВИНТОРЕЗНЫХ СТАНКОВ</w:t>
      </w:r>
      <w:bookmarkEnd w:id="101"/>
      <w:bookmarkEnd w:id="102"/>
      <w:bookmarkEnd w:id="103"/>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b/>
          <w:bCs/>
          <w:spacing w:val="0"/>
          <w:w w:val="100"/>
          <w:position w:val="0"/>
        </w:rPr>
        <w:t xml:space="preserve">Основное назначение. </w:t>
      </w:r>
      <w:r>
        <w:rPr>
          <w:spacing w:val="0"/>
          <w:w w:val="100"/>
          <w:position w:val="0"/>
        </w:rPr>
        <w:t>Токарно-винторезные станки с ручным управлением являются наиболее универсальными станками то</w:t>
        <w:softHyphen/>
        <w:t>карной группы и используются главным образом в условиях еди</w:t>
        <w:softHyphen/>
        <w:t>ничного и серийного производства. Конструктивная компоновка станков практически однотипна.</w:t>
      </w:r>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spacing w:val="0"/>
          <w:w w:val="100"/>
          <w:position w:val="0"/>
        </w:rPr>
        <w:t>На станке выполняют все виды токарных и резьбонарезных работ. При нарезании метрической и дюймовой резьбы резцом и резьбовой гребенкой на станке используют цепь главного движе</w:t>
        <w:softHyphen/>
        <w:t>ния и винторезную цепь. Шаг нарезаемой модульной метричес</w:t>
        <w:softHyphen/>
        <w:t xml:space="preserve">кой резьбы </w:t>
      </w:r>
      <w:r>
        <w:rPr>
          <w:i/>
          <w:iCs/>
          <w:spacing w:val="0"/>
          <w:w w:val="100"/>
          <w:position w:val="0"/>
        </w:rPr>
        <w:t xml:space="preserve">Р </w:t>
      </w:r>
      <w:r>
        <w:rPr>
          <w:i/>
          <w:iCs/>
          <w:spacing w:val="0"/>
          <w:w w:val="100"/>
          <w:position w:val="0"/>
        </w:rPr>
        <w:t xml:space="preserve">= </w:t>
      </w:r>
      <w:r>
        <w:rPr>
          <w:i/>
          <w:iCs/>
          <w:spacing w:val="0"/>
          <w:w w:val="100"/>
          <w:position w:val="0"/>
        </w:rPr>
        <w:t>p</w:t>
      </w:r>
      <w:r>
        <w:rPr>
          <w:i/>
          <w:iCs/>
          <w:spacing w:val="0"/>
          <w:w w:val="100"/>
          <w:position w:val="0"/>
        </w:rPr>
        <w:t>m,</w:t>
      </w:r>
      <w:r>
        <w:rPr>
          <w:spacing w:val="0"/>
          <w:w w:val="100"/>
          <w:position w:val="0"/>
        </w:rPr>
        <w:t xml:space="preserve"> </w:t>
      </w:r>
      <w:r>
        <w:rPr>
          <w:spacing w:val="0"/>
          <w:w w:val="100"/>
          <w:position w:val="0"/>
        </w:rPr>
        <w:t xml:space="preserve">где </w:t>
      </w:r>
      <w:r>
        <w:rPr>
          <w:i/>
          <w:iCs/>
          <w:spacing w:val="0"/>
          <w:w w:val="100"/>
          <w:position w:val="0"/>
        </w:rPr>
        <w:t xml:space="preserve">m </w:t>
      </w:r>
      <w:r>
        <w:rPr>
          <w:i/>
          <w:iCs/>
          <w:spacing w:val="0"/>
          <w:w w:val="100"/>
          <w:position w:val="0"/>
        </w:rPr>
        <w:t>—</w:t>
      </w:r>
      <w:r>
        <w:rPr>
          <w:spacing w:val="0"/>
          <w:w w:val="100"/>
          <w:position w:val="0"/>
        </w:rPr>
        <w:t xml:space="preserve"> модуль; шаг дюймовой резьбы опре</w:t>
        <w:softHyphen/>
        <w:t xml:space="preserve">деляется числом ниток на 1". Например: Р </w:t>
      </w:r>
      <w:r>
        <w:rPr>
          <w:spacing w:val="0"/>
          <w:w w:val="100"/>
          <w:position w:val="0"/>
        </w:rPr>
        <w:t xml:space="preserve">= </w:t>
      </w:r>
      <w:r>
        <w:rPr>
          <w:spacing w:val="0"/>
          <w:w w:val="100"/>
          <w:position w:val="0"/>
        </w:rPr>
        <w:t xml:space="preserve">0,5" </w:t>
      </w:r>
      <w:r>
        <w:rPr>
          <w:spacing w:val="0"/>
          <w:w w:val="100"/>
          <w:position w:val="0"/>
        </w:rPr>
        <w:t xml:space="preserve">= </w:t>
      </w:r>
      <w:r>
        <w:rPr>
          <w:spacing w:val="0"/>
          <w:w w:val="100"/>
          <w:position w:val="0"/>
        </w:rPr>
        <w:t xml:space="preserve">0,5 </w:t>
      </w:r>
      <w:r>
        <w:rPr>
          <w:spacing w:val="0"/>
          <w:w w:val="100"/>
          <w:position w:val="0"/>
        </w:rPr>
        <w:t xml:space="preserve">• </w:t>
      </w:r>
      <w:r>
        <w:rPr>
          <w:spacing w:val="0"/>
          <w:w w:val="100"/>
          <w:position w:val="0"/>
        </w:rPr>
        <w:t xml:space="preserve">25,4 мм </w:t>
      </w:r>
      <w:r>
        <w:rPr>
          <w:spacing w:val="0"/>
          <w:w w:val="100"/>
          <w:position w:val="0"/>
        </w:rPr>
        <w:t xml:space="preserve">= = </w:t>
      </w:r>
      <w:r>
        <w:rPr>
          <w:spacing w:val="0"/>
          <w:w w:val="100"/>
          <w:position w:val="0"/>
        </w:rPr>
        <w:t xml:space="preserve">12,7 мм; дюймовая модульная резьба вычисляется в питчах (р), питч </w:t>
      </w:r>
      <w:r>
        <w:rPr>
          <w:i/>
          <w:iCs/>
          <w:spacing w:val="0"/>
          <w:w w:val="100"/>
          <w:position w:val="0"/>
        </w:rPr>
        <w:t xml:space="preserve">р </w:t>
      </w:r>
      <w:r>
        <w:rPr>
          <w:i/>
          <w:iCs/>
          <w:spacing w:val="0"/>
          <w:w w:val="100"/>
          <w:position w:val="0"/>
        </w:rPr>
        <w:t xml:space="preserve">= </w:t>
      </w:r>
      <w:r>
        <w:rPr>
          <w:i/>
          <w:iCs/>
          <w:spacing w:val="0"/>
          <w:w w:val="100"/>
          <w:position w:val="0"/>
        </w:rPr>
        <w:t>1"/т.</w:t>
      </w:r>
      <w:r>
        <w:rPr>
          <w:spacing w:val="0"/>
          <w:w w:val="100"/>
          <w:position w:val="0"/>
        </w:rPr>
        <w:t xml:space="preserve"> Для нарезания резьбы метчиком и плашкой необ</w:t>
        <w:softHyphen/>
        <w:t>ходимо только главное вращательное движение, так как движение подачи инструмента осуществляется самозатягиванием.</w:t>
      </w:r>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i/>
          <w:iCs/>
          <w:spacing w:val="0"/>
          <w:w w:val="100"/>
          <w:position w:val="0"/>
        </w:rPr>
        <w:t>Основными параметрами</w:t>
      </w:r>
      <w:r>
        <w:rPr>
          <w:spacing w:val="0"/>
          <w:w w:val="100"/>
          <w:position w:val="0"/>
        </w:rPr>
        <w:t xml:space="preserve"> токарных станков, по которым клас</w:t>
        <w:softHyphen/>
        <w:t>сифицируются токарно-винторезные станки, являются наиболь</w:t>
        <w:softHyphen/>
        <w:t xml:space="preserve">ший диаметр заготовки </w:t>
      </w:r>
      <w:r>
        <w:rPr>
          <w:i/>
          <w:iCs/>
          <w:spacing w:val="0"/>
          <w:w w:val="100"/>
          <w:position w:val="0"/>
        </w:rPr>
        <w:t>D</w:t>
      </w:r>
      <w:r>
        <w:rPr>
          <w:spacing w:val="0"/>
          <w:w w:val="100"/>
          <w:position w:val="0"/>
        </w:rPr>
        <w:t xml:space="preserve"> </w:t>
      </w:r>
      <w:r>
        <w:rPr>
          <w:spacing w:val="0"/>
          <w:w w:val="100"/>
          <w:position w:val="0"/>
        </w:rPr>
        <w:t>или высота центров над станиной (рав</w:t>
        <w:softHyphen/>
        <w:t xml:space="preserve">ная </w:t>
      </w:r>
      <w:r>
        <w:rPr>
          <w:spacing w:val="0"/>
          <w:w w:val="100"/>
          <w:position w:val="0"/>
        </w:rPr>
        <w:t xml:space="preserve">0,5D), </w:t>
      </w:r>
      <w:r>
        <w:rPr>
          <w:spacing w:val="0"/>
          <w:w w:val="100"/>
          <w:position w:val="0"/>
        </w:rPr>
        <w:t xml:space="preserve">наибольшая длина заготовки </w:t>
      </w:r>
      <w:r>
        <w:rPr>
          <w:i/>
          <w:iCs/>
          <w:spacing w:val="0"/>
          <w:w w:val="100"/>
          <w:position w:val="0"/>
        </w:rPr>
        <w:t>L,</w:t>
      </w:r>
      <w:r>
        <w:rPr>
          <w:spacing w:val="0"/>
          <w:w w:val="100"/>
          <w:position w:val="0"/>
        </w:rPr>
        <w:t xml:space="preserve"> </w:t>
      </w:r>
      <w:r>
        <w:rPr>
          <w:spacing w:val="0"/>
          <w:w w:val="100"/>
          <w:position w:val="0"/>
        </w:rPr>
        <w:t xml:space="preserve">наибольшее расстояние между центрами и масса станка. Выпускаемые станки при одном и том же значении </w:t>
      </w:r>
      <w:r>
        <w:rPr>
          <w:i/>
          <w:iCs/>
          <w:spacing w:val="0"/>
          <w:w w:val="100"/>
          <w:position w:val="0"/>
        </w:rPr>
        <w:t>D</w:t>
      </w:r>
      <w:r>
        <w:rPr>
          <w:spacing w:val="0"/>
          <w:w w:val="100"/>
          <w:position w:val="0"/>
        </w:rPr>
        <w:t xml:space="preserve"> </w:t>
      </w:r>
      <w:r>
        <w:rPr>
          <w:spacing w:val="0"/>
          <w:w w:val="100"/>
          <w:position w:val="0"/>
        </w:rPr>
        <w:t xml:space="preserve">могут иметь различные значения </w:t>
      </w:r>
      <w:r>
        <w:rPr>
          <w:spacing w:val="0"/>
          <w:w w:val="100"/>
          <w:position w:val="0"/>
        </w:rPr>
        <w:t>L.</w:t>
      </w:r>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spacing w:val="0"/>
          <w:w w:val="100"/>
          <w:position w:val="0"/>
        </w:rPr>
        <w:t>Ряд наибольших диаметров обработки для токарно-винторез</w:t>
        <w:softHyphen/>
        <w:t xml:space="preserve">ных станков имеет вид: </w:t>
      </w:r>
      <w:r>
        <w:rPr>
          <w:i/>
          <w:iCs/>
          <w:spacing w:val="0"/>
          <w:w w:val="100"/>
          <w:position w:val="0"/>
        </w:rPr>
        <w:t xml:space="preserve">D </w:t>
      </w:r>
      <w:r>
        <w:rPr>
          <w:i/>
          <w:iCs/>
          <w:spacing w:val="0"/>
          <w:w w:val="100"/>
          <w:position w:val="0"/>
        </w:rPr>
        <w:t>=</w:t>
      </w:r>
      <w:r>
        <w:rPr>
          <w:spacing w:val="0"/>
          <w:w w:val="100"/>
          <w:position w:val="0"/>
        </w:rPr>
        <w:t xml:space="preserve"> 100; 125; 160; 200; 250; 320; 400; 500; 630; 800; 1000; 1 250; 1 600; 2 000; .; 4 000 мм.</w:t>
      </w:r>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spacing w:val="0"/>
          <w:w w:val="100"/>
          <w:position w:val="0"/>
        </w:rPr>
        <w:t xml:space="preserve">В зависимости от массы различают легкие токарные станки до 500 кг </w:t>
      </w:r>
      <w:r>
        <w:rPr>
          <w:spacing w:val="0"/>
          <w:w w:val="100"/>
          <w:position w:val="0"/>
        </w:rPr>
        <w:t xml:space="preserve">(D </w:t>
      </w:r>
      <w:r>
        <w:rPr>
          <w:spacing w:val="0"/>
          <w:w w:val="100"/>
          <w:position w:val="0"/>
        </w:rPr>
        <w:t xml:space="preserve">= </w:t>
      </w:r>
      <w:r>
        <w:rPr>
          <w:spacing w:val="0"/>
          <w:w w:val="100"/>
          <w:position w:val="0"/>
        </w:rPr>
        <w:t xml:space="preserve">100.200 мм), средние — до 4 т </w:t>
      </w:r>
      <w:r>
        <w:rPr>
          <w:spacing w:val="0"/>
          <w:w w:val="100"/>
          <w:position w:val="0"/>
        </w:rPr>
        <w:t xml:space="preserve">(D </w:t>
      </w:r>
      <w:r>
        <w:rPr>
          <w:spacing w:val="0"/>
          <w:w w:val="100"/>
          <w:position w:val="0"/>
        </w:rPr>
        <w:t xml:space="preserve">= </w:t>
      </w:r>
      <w:r>
        <w:rPr>
          <w:spacing w:val="0"/>
          <w:w w:val="100"/>
          <w:position w:val="0"/>
        </w:rPr>
        <w:t xml:space="preserve">250.500 мм), крупные — до 15 т </w:t>
      </w:r>
      <w:r>
        <w:rPr>
          <w:spacing w:val="0"/>
          <w:w w:val="100"/>
          <w:position w:val="0"/>
        </w:rPr>
        <w:t xml:space="preserve">(D </w:t>
      </w:r>
      <w:r>
        <w:rPr>
          <w:spacing w:val="0"/>
          <w:w w:val="100"/>
          <w:position w:val="0"/>
        </w:rPr>
        <w:t xml:space="preserve">= </w:t>
      </w:r>
      <w:r>
        <w:rPr>
          <w:spacing w:val="0"/>
          <w:w w:val="100"/>
          <w:position w:val="0"/>
        </w:rPr>
        <w:t xml:space="preserve">630.1 250 мм) и тяжелые — до 400 т </w:t>
      </w:r>
      <w:r>
        <w:rPr>
          <w:spacing w:val="0"/>
          <w:w w:val="100"/>
          <w:position w:val="0"/>
        </w:rPr>
        <w:t xml:space="preserve">(D </w:t>
      </w:r>
      <w:r>
        <w:rPr>
          <w:spacing w:val="0"/>
          <w:w w:val="100"/>
          <w:position w:val="0"/>
        </w:rPr>
        <w:t xml:space="preserve">= = </w:t>
      </w:r>
      <w:r>
        <w:rPr>
          <w:spacing w:val="0"/>
          <w:w w:val="100"/>
          <w:position w:val="0"/>
        </w:rPr>
        <w:t>1 600.4 000 мм).</w:t>
      </w:r>
    </w:p>
    <w:p>
      <w:pPr>
        <w:pStyle w:val="Style18"/>
        <w:keepNext w:val="0"/>
        <w:keepLines w:val="0"/>
        <w:framePr w:w="6466" w:h="7315" w:hRule="exact" w:wrap="none" w:vAnchor="page" w:hAnchor="page" w:x="2719" w:y="6177"/>
        <w:widowControl w:val="0"/>
        <w:shd w:val="clear" w:color="auto" w:fill="auto"/>
        <w:bidi w:val="0"/>
        <w:spacing w:before="0" w:after="0" w:line="233" w:lineRule="auto"/>
        <w:ind w:left="0" w:right="0"/>
        <w:jc w:val="both"/>
      </w:pPr>
      <w:r>
        <w:rPr>
          <w:spacing w:val="0"/>
          <w:w w:val="100"/>
          <w:position w:val="0"/>
        </w:rPr>
        <w:t>Легкие токарные станки применяют в инструментальном про</w:t>
        <w:softHyphen/>
        <w:t>изводстве, приборостроении, часовой промышленности, в экспе</w:t>
        <w:softHyphen/>
      </w:r>
    </w:p>
    <w:p>
      <w:pPr>
        <w:pStyle w:val="Style35"/>
        <w:keepNext w:val="0"/>
        <w:keepLines w:val="0"/>
        <w:framePr w:w="6466" w:h="283" w:hRule="exact" w:wrap="none" w:vAnchor="page" w:hAnchor="page" w:x="2719" w:y="13685"/>
        <w:widowControl w:val="0"/>
        <w:shd w:val="clear" w:color="auto" w:fill="auto"/>
        <w:bidi w:val="0"/>
        <w:spacing w:before="0" w:after="0" w:line="240" w:lineRule="auto"/>
        <w:ind w:left="0" w:right="0" w:firstLine="0"/>
        <w:jc w:val="right"/>
      </w:pPr>
      <w:r>
        <w:rPr>
          <w:spacing w:val="0"/>
          <w:w w:val="100"/>
          <w:position w:val="0"/>
        </w:rPr>
        <w:t>81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936"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риментальных и опытных цехах предприятий. Эти станки выпус</w:t>
        <w:softHyphen/>
        <w:t>кают как с механической подачей, так и без нее.</w:t>
      </w:r>
    </w:p>
    <w:p>
      <w:pPr>
        <w:pStyle w:val="Style18"/>
        <w:keepNext w:val="0"/>
        <w:keepLines w:val="0"/>
        <w:framePr w:w="6461" w:h="3936" w:hRule="exact" w:wrap="none" w:vAnchor="page" w:hAnchor="page" w:x="2722" w:y="3211"/>
        <w:widowControl w:val="0"/>
        <w:shd w:val="clear" w:color="auto" w:fill="auto"/>
        <w:bidi w:val="0"/>
        <w:spacing w:before="0" w:after="0" w:line="233" w:lineRule="auto"/>
        <w:ind w:left="0" w:right="0"/>
        <w:jc w:val="both"/>
      </w:pPr>
      <w:r>
        <w:rPr>
          <w:spacing w:val="0"/>
          <w:w w:val="100"/>
          <w:position w:val="0"/>
        </w:rPr>
        <w:t>На средних станках производят 70...80 % общего объема токар</w:t>
        <w:softHyphen/>
        <w:t>ных работ. Эти станки предназначены для чистовой и получисто- вой обработки, а также для нарезания резьбы разных типов и характеризуются высокой жесткостью, достаточной мощностью и широким диапазоном частот вращения шпинделя и подач инстру</w:t>
        <w:softHyphen/>
        <w:t>мента, что позволяет обрабатывать детали на экономичных режи</w:t>
        <w:softHyphen/>
        <w:t>мах с применением современных прогрессивных инструментов из твердых сплавов и сверхтвердых материалов. Средние станки оснащают различными приспособлениями, расширяющими их технологические возможности, облегчающими труд рабочего и позволяющими повысить качество обработки; они имеют доста</w:t>
        <w:softHyphen/>
        <w:t>точно высокий уровень автоматизации.</w:t>
      </w:r>
    </w:p>
    <w:p>
      <w:pPr>
        <w:pStyle w:val="Style18"/>
        <w:keepNext w:val="0"/>
        <w:keepLines w:val="0"/>
        <w:framePr w:w="6461" w:h="3936" w:hRule="exact" w:wrap="none" w:vAnchor="page" w:hAnchor="page" w:x="2722" w:y="3211"/>
        <w:widowControl w:val="0"/>
        <w:shd w:val="clear" w:color="auto" w:fill="auto"/>
        <w:bidi w:val="0"/>
        <w:spacing w:before="0" w:after="0" w:line="233" w:lineRule="auto"/>
        <w:ind w:left="0" w:right="0"/>
        <w:jc w:val="both"/>
      </w:pPr>
      <w:r>
        <w:rPr>
          <w:spacing w:val="0"/>
          <w:w w:val="100"/>
          <w:position w:val="0"/>
        </w:rPr>
        <w:t>Крупные и тяжелые токарные станки применяют в основном в тяжелом и энергетическом машиностроении, а также в других</w:t>
      </w:r>
    </w:p>
    <w:p>
      <w:pPr>
        <w:framePr w:wrap="none" w:vAnchor="page" w:hAnchor="page" w:x="2746" w:y="7541"/>
        <w:widowControl w:val="0"/>
        <w:rPr>
          <w:sz w:val="2"/>
          <w:szCs w:val="2"/>
        </w:rPr>
      </w:pPr>
      <w:r>
        <w:drawing>
          <wp:inline>
            <wp:extent cx="4072255" cy="3242945"/>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9"/>
                    <a:stretch/>
                  </pic:blipFill>
                  <pic:spPr>
                    <a:xfrm>
                      <a:ext cx="4072255" cy="3242945"/>
                    </a:xfrm>
                    <a:prstGeom prst="rect"/>
                  </pic:spPr>
                </pic:pic>
              </a:graphicData>
            </a:graphic>
          </wp:inline>
        </w:drawing>
      </w:r>
    </w:p>
    <w:p>
      <w:pPr>
        <w:pStyle w:val="Style67"/>
        <w:keepNext w:val="0"/>
        <w:keepLines w:val="0"/>
        <w:framePr w:w="6466" w:h="211" w:hRule="exact" w:wrap="none" w:vAnchor="page" w:hAnchor="page" w:x="2726" w:y="12801"/>
        <w:widowControl w:val="0"/>
        <w:shd w:val="clear" w:color="auto" w:fill="auto"/>
        <w:bidi w:val="0"/>
        <w:spacing w:before="0" w:after="0" w:line="223" w:lineRule="auto"/>
        <w:ind w:left="0" w:right="0" w:firstLine="0"/>
        <w:jc w:val="left"/>
      </w:pPr>
      <w:r>
        <w:rPr>
          <w:spacing w:val="0"/>
          <w:w w:val="100"/>
          <w:position w:val="0"/>
        </w:rPr>
        <w:t>Рис. 4.1. Универсальный токарно-винторезный станок:</w:t>
      </w:r>
    </w:p>
    <w:p>
      <w:pPr>
        <w:pStyle w:val="Style67"/>
        <w:keepNext w:val="0"/>
        <w:keepLines w:val="0"/>
        <w:framePr w:w="6466" w:h="355" w:hRule="exact" w:wrap="none" w:vAnchor="page" w:hAnchor="page" w:x="2726" w:y="1310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станина; </w:t>
      </w:r>
      <w:r>
        <w:rPr>
          <w:i/>
          <w:iCs/>
          <w:spacing w:val="0"/>
          <w:w w:val="100"/>
          <w:position w:val="0"/>
          <w:sz w:val="17"/>
          <w:szCs w:val="17"/>
        </w:rPr>
        <w:t>2</w:t>
      </w:r>
      <w:r>
        <w:rPr>
          <w:spacing w:val="0"/>
          <w:w w:val="100"/>
          <w:position w:val="0"/>
          <w:sz w:val="17"/>
          <w:szCs w:val="17"/>
        </w:rPr>
        <w:t xml:space="preserve"> — рукоятка включения и выключения подачи; </w:t>
      </w:r>
      <w:r>
        <w:rPr>
          <w:i/>
          <w:iCs/>
          <w:spacing w:val="0"/>
          <w:w w:val="100"/>
          <w:position w:val="0"/>
          <w:sz w:val="17"/>
          <w:szCs w:val="17"/>
        </w:rPr>
        <w:t>3</w:t>
      </w:r>
      <w:r>
        <w:rPr>
          <w:spacing w:val="0"/>
          <w:w w:val="100"/>
          <w:position w:val="0"/>
          <w:sz w:val="17"/>
          <w:szCs w:val="17"/>
        </w:rPr>
        <w:t xml:space="preserve"> — рукоятка включения и выключения маточной гайки; </w:t>
      </w:r>
      <w:r>
        <w:rPr>
          <w:i/>
          <w:iCs/>
          <w:spacing w:val="0"/>
          <w:w w:val="100"/>
          <w:position w:val="0"/>
          <w:sz w:val="17"/>
          <w:szCs w:val="17"/>
        </w:rPr>
        <w:t>4</w:t>
      </w:r>
      <w:r>
        <w:rPr>
          <w:spacing w:val="0"/>
          <w:w w:val="100"/>
          <w:position w:val="0"/>
          <w:sz w:val="17"/>
          <w:szCs w:val="17"/>
        </w:rPr>
        <w:t xml:space="preserve"> — фартук; </w:t>
      </w:r>
      <w:r>
        <w:rPr>
          <w:i/>
          <w:iCs/>
          <w:spacing w:val="0"/>
          <w:w w:val="100"/>
          <w:position w:val="0"/>
          <w:sz w:val="17"/>
          <w:szCs w:val="17"/>
        </w:rPr>
        <w:t>5</w:t>
      </w:r>
      <w:r>
        <w:rPr>
          <w:spacing w:val="0"/>
          <w:w w:val="100"/>
          <w:position w:val="0"/>
          <w:sz w:val="17"/>
          <w:szCs w:val="17"/>
        </w:rPr>
        <w:t xml:space="preserve"> — рукоятка размыка-</w:t>
      </w:r>
    </w:p>
    <w:p>
      <w:pPr>
        <w:pStyle w:val="Style35"/>
        <w:keepNext w:val="0"/>
        <w:keepLines w:val="0"/>
        <w:framePr w:w="6466" w:h="283" w:hRule="exact" w:wrap="none" w:vAnchor="page" w:hAnchor="page" w:x="2726" w:y="13685"/>
        <w:widowControl w:val="0"/>
        <w:shd w:val="clear" w:color="auto" w:fill="auto"/>
        <w:bidi w:val="0"/>
        <w:spacing w:before="0" w:after="0" w:line="240" w:lineRule="auto"/>
        <w:ind w:left="0" w:right="0" w:firstLine="0"/>
        <w:jc w:val="left"/>
      </w:pPr>
      <w:r>
        <w:rPr>
          <w:spacing w:val="0"/>
          <w:w w:val="100"/>
          <w:position w:val="0"/>
        </w:rPr>
        <w:t>82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219" w:hRule="exact" w:wrap="none" w:vAnchor="page" w:hAnchor="page" w:x="2719" w:y="3211"/>
        <w:widowControl w:val="0"/>
        <w:shd w:val="clear" w:color="auto" w:fill="auto"/>
        <w:bidi w:val="0"/>
        <w:spacing w:before="0" w:after="0" w:line="230" w:lineRule="auto"/>
        <w:ind w:left="0" w:right="0" w:firstLine="0"/>
        <w:jc w:val="both"/>
      </w:pPr>
      <w:r>
        <w:rPr>
          <w:spacing w:val="0"/>
          <w:w w:val="100"/>
          <w:position w:val="0"/>
        </w:rPr>
        <w:t>отраслях для обработки валков прокатных станов, железнодорож</w:t>
        <w:softHyphen/>
        <w:t>ных колесных пар, роторов турбин и др.</w:t>
      </w:r>
    </w:p>
    <w:p>
      <w:pPr>
        <w:pStyle w:val="Style18"/>
        <w:keepNext w:val="0"/>
        <w:keepLines w:val="0"/>
        <w:framePr w:w="6466" w:h="4219" w:hRule="exact" w:wrap="none" w:vAnchor="page" w:hAnchor="page" w:x="2719" w:y="3211"/>
        <w:widowControl w:val="0"/>
        <w:shd w:val="clear" w:color="auto" w:fill="auto"/>
        <w:bidi w:val="0"/>
        <w:spacing w:before="0" w:after="40" w:line="230" w:lineRule="auto"/>
        <w:ind w:left="0" w:right="0"/>
        <w:jc w:val="both"/>
      </w:pPr>
      <w:r>
        <w:rPr>
          <w:b/>
          <w:bCs/>
          <w:spacing w:val="0"/>
          <w:w w:val="100"/>
          <w:position w:val="0"/>
        </w:rPr>
        <w:t xml:space="preserve">Узлы и органы управления. </w:t>
      </w:r>
      <w:r>
        <w:rPr>
          <w:spacing w:val="0"/>
          <w:w w:val="100"/>
          <w:position w:val="0"/>
        </w:rPr>
        <w:t>На рис. 4.1 показаны основные органы управления (рукоятки и кнопки) универсального токарно</w:t>
        <w:softHyphen/>
        <w:t>винторезного станка. Станок имеет следующие основные узлы:</w:t>
      </w:r>
    </w:p>
    <w:p>
      <w:pPr>
        <w:pStyle w:val="Style18"/>
        <w:keepNext w:val="0"/>
        <w:keepLines w:val="0"/>
        <w:framePr w:w="6466" w:h="4219" w:hRule="exact" w:wrap="none" w:vAnchor="page" w:hAnchor="page" w:x="2719" w:y="3211"/>
        <w:widowControl w:val="0"/>
        <w:numPr>
          <w:ilvl w:val="0"/>
          <w:numId w:val="19"/>
        </w:numPr>
        <w:shd w:val="clear" w:color="auto" w:fill="auto"/>
        <w:tabs>
          <w:tab w:pos="992" w:val="left"/>
        </w:tabs>
        <w:bidi w:val="0"/>
        <w:spacing w:before="0" w:after="40" w:line="233" w:lineRule="auto"/>
        <w:ind w:left="0" w:right="0" w:firstLine="720"/>
        <w:jc w:val="both"/>
      </w:pPr>
      <w:bookmarkStart w:id="104" w:name="bookmark104"/>
      <w:bookmarkEnd w:id="104"/>
      <w:r>
        <w:rPr>
          <w:spacing w:val="0"/>
          <w:w w:val="100"/>
          <w:position w:val="0"/>
        </w:rPr>
        <w:t xml:space="preserve">станину </w:t>
      </w:r>
      <w:r>
        <w:rPr>
          <w:i/>
          <w:iCs/>
          <w:spacing w:val="0"/>
          <w:w w:val="100"/>
          <w:position w:val="0"/>
        </w:rPr>
        <w:t>1</w:t>
      </w:r>
      <w:r>
        <w:rPr>
          <w:spacing w:val="0"/>
          <w:w w:val="100"/>
          <w:position w:val="0"/>
        </w:rPr>
        <w:t>, на которой монтируются все механизмы станка;</w:t>
      </w:r>
    </w:p>
    <w:p>
      <w:pPr>
        <w:pStyle w:val="Style18"/>
        <w:keepNext w:val="0"/>
        <w:keepLines w:val="0"/>
        <w:framePr w:w="6466" w:h="4219" w:hRule="exact" w:wrap="none" w:vAnchor="page" w:hAnchor="page" w:x="2719" w:y="3211"/>
        <w:widowControl w:val="0"/>
        <w:numPr>
          <w:ilvl w:val="0"/>
          <w:numId w:val="19"/>
        </w:numPr>
        <w:shd w:val="clear" w:color="auto" w:fill="auto"/>
        <w:tabs>
          <w:tab w:pos="992" w:val="left"/>
        </w:tabs>
        <w:bidi w:val="0"/>
        <w:spacing w:before="0" w:after="40" w:line="233" w:lineRule="auto"/>
        <w:ind w:left="980" w:right="0" w:hanging="260"/>
        <w:jc w:val="both"/>
      </w:pPr>
      <w:bookmarkStart w:id="105" w:name="bookmark105"/>
      <w:bookmarkEnd w:id="105"/>
      <w:r>
        <w:rPr>
          <w:spacing w:val="0"/>
          <w:w w:val="100"/>
          <w:position w:val="0"/>
        </w:rPr>
        <w:t xml:space="preserve">переднюю (шпиндельную) бабку </w:t>
      </w:r>
      <w:r>
        <w:rPr>
          <w:i/>
          <w:iCs/>
          <w:spacing w:val="0"/>
          <w:w w:val="100"/>
          <w:position w:val="0"/>
        </w:rPr>
        <w:t>18,</w:t>
      </w:r>
      <w:r>
        <w:rPr>
          <w:spacing w:val="0"/>
          <w:w w:val="100"/>
          <w:position w:val="0"/>
        </w:rPr>
        <w:t xml:space="preserve"> в которой размеща</w:t>
        <w:softHyphen/>
        <w:t>ют коробку скоростей, шпиндель и другие элементы;</w:t>
      </w:r>
    </w:p>
    <w:p>
      <w:pPr>
        <w:pStyle w:val="Style18"/>
        <w:keepNext w:val="0"/>
        <w:keepLines w:val="0"/>
        <w:framePr w:w="6466" w:h="4219" w:hRule="exact" w:wrap="none" w:vAnchor="page" w:hAnchor="page" w:x="2719" w:y="3211"/>
        <w:widowControl w:val="0"/>
        <w:numPr>
          <w:ilvl w:val="0"/>
          <w:numId w:val="19"/>
        </w:numPr>
        <w:shd w:val="clear" w:color="auto" w:fill="auto"/>
        <w:tabs>
          <w:tab w:pos="992" w:val="left"/>
        </w:tabs>
        <w:bidi w:val="0"/>
        <w:spacing w:before="0" w:after="40" w:line="233" w:lineRule="auto"/>
        <w:ind w:left="980" w:right="0" w:hanging="260"/>
        <w:jc w:val="both"/>
      </w:pPr>
      <w:bookmarkStart w:id="106" w:name="bookmark106"/>
      <w:bookmarkEnd w:id="106"/>
      <w:r>
        <w:rPr>
          <w:spacing w:val="0"/>
          <w:w w:val="100"/>
          <w:position w:val="0"/>
        </w:rPr>
        <w:t xml:space="preserve">коробку подач </w:t>
      </w:r>
      <w:r>
        <w:rPr>
          <w:i/>
          <w:iCs/>
          <w:spacing w:val="0"/>
          <w:w w:val="100"/>
          <w:position w:val="0"/>
        </w:rPr>
        <w:t>9,</w:t>
      </w:r>
      <w:r>
        <w:rPr>
          <w:spacing w:val="0"/>
          <w:w w:val="100"/>
          <w:position w:val="0"/>
        </w:rPr>
        <w:t xml:space="preserve"> передающую движение от шпинделя, на котором навинчен патрон </w:t>
      </w:r>
      <w:r>
        <w:rPr>
          <w:i/>
          <w:iCs/>
          <w:spacing w:val="0"/>
          <w:w w:val="100"/>
          <w:position w:val="0"/>
        </w:rPr>
        <w:t>24</w:t>
      </w:r>
      <w:r>
        <w:rPr>
          <w:spacing w:val="0"/>
          <w:w w:val="100"/>
          <w:position w:val="0"/>
        </w:rPr>
        <w:t xml:space="preserve"> к суппорту;</w:t>
      </w:r>
    </w:p>
    <w:p>
      <w:pPr>
        <w:pStyle w:val="Style18"/>
        <w:keepNext w:val="0"/>
        <w:keepLines w:val="0"/>
        <w:framePr w:w="6466" w:h="4219" w:hRule="exact" w:wrap="none" w:vAnchor="page" w:hAnchor="page" w:x="2719" w:y="3211"/>
        <w:widowControl w:val="0"/>
        <w:numPr>
          <w:ilvl w:val="0"/>
          <w:numId w:val="19"/>
        </w:numPr>
        <w:shd w:val="clear" w:color="auto" w:fill="auto"/>
        <w:tabs>
          <w:tab w:pos="992" w:val="left"/>
        </w:tabs>
        <w:bidi w:val="0"/>
        <w:spacing w:before="0" w:after="40" w:line="233" w:lineRule="auto"/>
        <w:ind w:left="980" w:right="0" w:hanging="260"/>
        <w:jc w:val="both"/>
      </w:pPr>
      <w:bookmarkStart w:id="107" w:name="bookmark107"/>
      <w:bookmarkEnd w:id="107"/>
      <w:r>
        <w:rPr>
          <w:spacing w:val="0"/>
          <w:w w:val="100"/>
          <w:position w:val="0"/>
        </w:rPr>
        <w:t xml:space="preserve">суппорт, включающий в себя поперечные салазки 8, верхние салазки </w:t>
      </w:r>
      <w:r>
        <w:rPr>
          <w:i/>
          <w:iCs/>
          <w:spacing w:val="0"/>
          <w:w w:val="100"/>
          <w:position w:val="0"/>
        </w:rPr>
        <w:t>31,</w:t>
      </w:r>
      <w:r>
        <w:rPr>
          <w:spacing w:val="0"/>
          <w:w w:val="100"/>
          <w:position w:val="0"/>
        </w:rPr>
        <w:t xml:space="preserve"> которые размещены на каретке, пе</w:t>
        <w:softHyphen/>
        <w:t xml:space="preserve">ремещающейся по направляющим </w:t>
      </w:r>
      <w:r>
        <w:rPr>
          <w:i/>
          <w:iCs/>
          <w:spacing w:val="0"/>
          <w:w w:val="100"/>
          <w:position w:val="0"/>
        </w:rPr>
        <w:t>40</w:t>
      </w:r>
      <w:r>
        <w:rPr>
          <w:spacing w:val="0"/>
          <w:w w:val="100"/>
          <w:position w:val="0"/>
        </w:rPr>
        <w:t xml:space="preserve"> станины;</w:t>
      </w:r>
    </w:p>
    <w:p>
      <w:pPr>
        <w:pStyle w:val="Style18"/>
        <w:keepNext w:val="0"/>
        <w:keepLines w:val="0"/>
        <w:framePr w:w="6466" w:h="4219" w:hRule="exact" w:wrap="none" w:vAnchor="page" w:hAnchor="page" w:x="2719" w:y="3211"/>
        <w:widowControl w:val="0"/>
        <w:numPr>
          <w:ilvl w:val="0"/>
          <w:numId w:val="19"/>
        </w:numPr>
        <w:pBdr>
          <w:bottom w:val="single" w:sz="4" w:space="0" w:color="auto"/>
        </w:pBdr>
        <w:shd w:val="clear" w:color="auto" w:fill="auto"/>
        <w:tabs>
          <w:tab w:pos="992" w:val="left"/>
        </w:tabs>
        <w:bidi w:val="0"/>
        <w:spacing w:before="0" w:after="0" w:line="233" w:lineRule="auto"/>
        <w:ind w:left="980" w:right="0" w:hanging="260"/>
        <w:jc w:val="both"/>
      </w:pPr>
      <w:bookmarkStart w:id="108" w:name="bookmark108"/>
      <w:bookmarkEnd w:id="108"/>
      <w:r>
        <w:rPr>
          <w:spacing w:val="0"/>
          <w:w w:val="100"/>
          <w:position w:val="0"/>
        </w:rPr>
        <w:t>фартук 4, в котором преобразуется вращение ходового винта 41 или вала 42 в поступательное движение суппор</w:t>
        <w:softHyphen/>
        <w:t xml:space="preserve">та, несущего на верхних салазках резцедержатель </w:t>
      </w:r>
      <w:r>
        <w:rPr>
          <w:i/>
          <w:iCs/>
          <w:spacing w:val="0"/>
          <w:w w:val="100"/>
          <w:position w:val="0"/>
        </w:rPr>
        <w:t>26;</w:t>
      </w:r>
    </w:p>
    <w:p>
      <w:pPr>
        <w:pStyle w:val="Style15"/>
        <w:keepNext w:val="0"/>
        <w:keepLines w:val="0"/>
        <w:framePr w:w="6466" w:h="4834" w:hRule="exact" w:wrap="none" w:vAnchor="page" w:hAnchor="page" w:x="2719" w:y="8621"/>
        <w:widowControl w:val="0"/>
        <w:shd w:val="clear" w:color="auto" w:fill="auto"/>
        <w:bidi w:val="0"/>
        <w:spacing w:before="0" w:after="0" w:line="240" w:lineRule="auto"/>
        <w:ind w:left="0" w:right="0" w:firstLine="0"/>
        <w:jc w:val="both"/>
      </w:pPr>
      <w:r>
        <w:rPr>
          <w:spacing w:val="0"/>
          <w:w w:val="100"/>
          <w:position w:val="0"/>
        </w:rPr>
        <w:t xml:space="preserve">ния реечного колеса с рейкой; </w:t>
      </w:r>
      <w:r>
        <w:rPr>
          <w:i/>
          <w:iCs/>
          <w:spacing w:val="0"/>
          <w:w w:val="100"/>
          <w:position w:val="0"/>
        </w:rPr>
        <w:t xml:space="preserve">6 </w:t>
      </w:r>
      <w:r>
        <w:rPr>
          <w:i/>
          <w:iCs/>
          <w:spacing w:val="0"/>
          <w:w w:val="100"/>
          <w:position w:val="0"/>
          <w:sz w:val="16"/>
          <w:szCs w:val="16"/>
        </w:rPr>
        <w:t>—</w:t>
      </w:r>
      <w:r>
        <w:rPr>
          <w:spacing w:val="0"/>
          <w:w w:val="100"/>
          <w:position w:val="0"/>
        </w:rPr>
        <w:t xml:space="preserve"> маховик ручного перемещения каретки; </w:t>
      </w:r>
      <w:r>
        <w:rPr>
          <w:i/>
          <w:iCs/>
          <w:spacing w:val="0"/>
          <w:w w:val="100"/>
          <w:position w:val="0"/>
        </w:rPr>
        <w:t>7</w:t>
      </w:r>
      <w:r>
        <w:rPr>
          <w:spacing w:val="0"/>
          <w:w w:val="100"/>
          <w:position w:val="0"/>
        </w:rPr>
        <w:t xml:space="preserve"> — кнопка золотника смазки направляющих каретки и салазок суппорта; </w:t>
      </w:r>
      <w:r>
        <w:rPr>
          <w:i/>
          <w:iCs/>
          <w:spacing w:val="0"/>
          <w:w w:val="100"/>
          <w:position w:val="0"/>
        </w:rPr>
        <w:t>8</w:t>
      </w:r>
      <w:r>
        <w:rPr>
          <w:spacing w:val="0"/>
          <w:w w:val="100"/>
          <w:position w:val="0"/>
        </w:rPr>
        <w:t xml:space="preserve"> — поперечные салазки суппорта; </w:t>
      </w:r>
      <w:r>
        <w:rPr>
          <w:i/>
          <w:iCs/>
          <w:spacing w:val="0"/>
          <w:w w:val="100"/>
          <w:position w:val="0"/>
        </w:rPr>
        <w:t>9</w:t>
      </w:r>
      <w:r>
        <w:rPr>
          <w:spacing w:val="0"/>
          <w:w w:val="100"/>
          <w:position w:val="0"/>
        </w:rPr>
        <w:t xml:space="preserve"> — коробка подач; </w:t>
      </w:r>
      <w:r>
        <w:rPr>
          <w:i/>
          <w:iCs/>
          <w:spacing w:val="0"/>
          <w:w w:val="100"/>
          <w:position w:val="0"/>
        </w:rPr>
        <w:t>10</w:t>
      </w:r>
      <w:r>
        <w:rPr>
          <w:i/>
          <w:iCs/>
          <w:spacing w:val="0"/>
          <w:w w:val="100"/>
          <w:position w:val="0"/>
          <w:sz w:val="16"/>
          <w:szCs w:val="16"/>
        </w:rPr>
        <w:t xml:space="preserve">, </w:t>
      </w:r>
      <w:r>
        <w:rPr>
          <w:i/>
          <w:iCs/>
          <w:spacing w:val="0"/>
          <w:w w:val="100"/>
          <w:position w:val="0"/>
        </w:rPr>
        <w:t>43</w:t>
      </w:r>
      <w:r>
        <w:rPr>
          <w:spacing w:val="0"/>
          <w:w w:val="100"/>
          <w:position w:val="0"/>
        </w:rPr>
        <w:t xml:space="preserve"> — рукоятки управле</w:t>
        <w:softHyphen/>
        <w:t>ния фрикционной муфтой в коробке скоростей (реверсируют вращение шпин</w:t>
        <w:softHyphen/>
        <w:t xml:space="preserve">деля), сблокированы между собой; </w:t>
      </w:r>
      <w:r>
        <w:rPr>
          <w:i/>
          <w:iCs/>
          <w:spacing w:val="0"/>
          <w:w w:val="100"/>
          <w:position w:val="0"/>
        </w:rPr>
        <w:t>11</w:t>
      </w:r>
      <w:r>
        <w:rPr>
          <w:spacing w:val="0"/>
          <w:w w:val="100"/>
          <w:position w:val="0"/>
        </w:rPr>
        <w:t xml:space="preserve"> — рукоятка установки шага резьбы и отключение коробки подач при нарезании резьбы напрямую; </w:t>
      </w:r>
      <w:r>
        <w:rPr>
          <w:i/>
          <w:iCs/>
          <w:spacing w:val="0"/>
          <w:w w:val="100"/>
          <w:position w:val="0"/>
        </w:rPr>
        <w:t>12</w:t>
      </w:r>
      <w:r>
        <w:rPr>
          <w:spacing w:val="0"/>
          <w:w w:val="100"/>
          <w:position w:val="0"/>
        </w:rPr>
        <w:t xml:space="preserve"> — рукоятка установки подачи и типа нарезаемой резьбы; </w:t>
      </w:r>
      <w:r>
        <w:rPr>
          <w:i/>
          <w:iCs/>
          <w:spacing w:val="0"/>
          <w:w w:val="100"/>
          <w:position w:val="0"/>
        </w:rPr>
        <w:t>13</w:t>
      </w:r>
      <w:r>
        <w:rPr>
          <w:spacing w:val="0"/>
          <w:w w:val="100"/>
          <w:position w:val="0"/>
        </w:rPr>
        <w:t xml:space="preserve"> — рукоятка настройки вели</w:t>
        <w:softHyphen/>
        <w:t xml:space="preserve">чины подачи и шага резьбы; </w:t>
      </w:r>
      <w:r>
        <w:rPr>
          <w:i/>
          <w:iCs/>
          <w:spacing w:val="0"/>
          <w:w w:val="100"/>
          <w:position w:val="0"/>
        </w:rPr>
        <w:t>14</w:t>
      </w:r>
      <w:r>
        <w:rPr>
          <w:spacing w:val="0"/>
          <w:w w:val="100"/>
          <w:position w:val="0"/>
        </w:rPr>
        <w:t xml:space="preserve"> — рукоятка настройки станка на нарезание правой и левой резьб; </w:t>
      </w:r>
      <w:r>
        <w:rPr>
          <w:i/>
          <w:iCs/>
          <w:spacing w:val="0"/>
          <w:w w:val="100"/>
          <w:position w:val="0"/>
        </w:rPr>
        <w:t>15</w:t>
      </w:r>
      <w:r>
        <w:rPr>
          <w:spacing w:val="0"/>
          <w:w w:val="100"/>
          <w:position w:val="0"/>
        </w:rPr>
        <w:t xml:space="preserve"> — рукоятка установки нормального или увеличенно</w:t>
        <w:softHyphen/>
        <w:t xml:space="preserve">го шага резьбы; </w:t>
      </w:r>
      <w:r>
        <w:rPr>
          <w:i/>
          <w:iCs/>
          <w:spacing w:val="0"/>
          <w:w w:val="100"/>
          <w:position w:val="0"/>
        </w:rPr>
        <w:t>16</w:t>
      </w:r>
      <w:r>
        <w:rPr>
          <w:spacing w:val="0"/>
          <w:w w:val="100"/>
          <w:position w:val="0"/>
        </w:rPr>
        <w:t xml:space="preserve"> — рукоятки изменения частоты вращения шпинделя; </w:t>
      </w:r>
      <w:r>
        <w:rPr>
          <w:i/>
          <w:iCs/>
          <w:spacing w:val="0"/>
          <w:w w:val="100"/>
          <w:position w:val="0"/>
        </w:rPr>
        <w:t>17</w:t>
      </w:r>
      <w:r>
        <w:rPr>
          <w:spacing w:val="0"/>
          <w:w w:val="100"/>
          <w:position w:val="0"/>
        </w:rPr>
        <w:t xml:space="preserve"> — кожух ременной передачи главного привода; </w:t>
      </w:r>
      <w:r>
        <w:rPr>
          <w:i/>
          <w:iCs/>
          <w:spacing w:val="0"/>
          <w:w w:val="100"/>
          <w:position w:val="0"/>
        </w:rPr>
        <w:t>18</w:t>
      </w:r>
      <w:r>
        <w:rPr>
          <w:spacing w:val="0"/>
          <w:w w:val="100"/>
          <w:position w:val="0"/>
        </w:rPr>
        <w:t xml:space="preserve"> — передняя бабка (с коробкой скоростей); </w:t>
      </w:r>
      <w:r>
        <w:rPr>
          <w:i/>
          <w:iCs/>
          <w:spacing w:val="0"/>
          <w:w w:val="100"/>
          <w:position w:val="0"/>
        </w:rPr>
        <w:t>19</w:t>
      </w:r>
      <w:r>
        <w:rPr>
          <w:spacing w:val="0"/>
          <w:w w:val="100"/>
          <w:position w:val="0"/>
        </w:rPr>
        <w:t xml:space="preserve"> — электрический пульт; </w:t>
      </w:r>
      <w:r>
        <w:rPr>
          <w:i/>
          <w:iCs/>
          <w:spacing w:val="0"/>
          <w:w w:val="100"/>
          <w:position w:val="0"/>
        </w:rPr>
        <w:t>20</w:t>
      </w:r>
      <w:r>
        <w:rPr>
          <w:spacing w:val="0"/>
          <w:w w:val="100"/>
          <w:position w:val="0"/>
        </w:rPr>
        <w:t xml:space="preserve"> — выключатель вводный автомати</w:t>
        <w:softHyphen/>
        <w:t xml:space="preserve">ческий; </w:t>
      </w:r>
      <w:r>
        <w:rPr>
          <w:i/>
          <w:iCs/>
          <w:spacing w:val="0"/>
          <w:w w:val="100"/>
          <w:position w:val="0"/>
        </w:rPr>
        <w:t>21</w:t>
      </w:r>
      <w:r>
        <w:rPr>
          <w:spacing w:val="0"/>
          <w:w w:val="100"/>
          <w:position w:val="0"/>
        </w:rPr>
        <w:t xml:space="preserve"> — сигнальная лампа; </w:t>
      </w:r>
      <w:r>
        <w:rPr>
          <w:i/>
          <w:iCs/>
          <w:spacing w:val="0"/>
          <w:w w:val="100"/>
          <w:position w:val="0"/>
        </w:rPr>
        <w:t>22</w:t>
      </w:r>
      <w:r>
        <w:rPr>
          <w:spacing w:val="0"/>
          <w:w w:val="100"/>
          <w:position w:val="0"/>
        </w:rPr>
        <w:t xml:space="preserve"> — выключатель подачи насоса охлаждаю</w:t>
        <w:softHyphen/>
        <w:t xml:space="preserve">щей жидкости; </w:t>
      </w:r>
      <w:r>
        <w:rPr>
          <w:i/>
          <w:iCs/>
          <w:spacing w:val="0"/>
          <w:w w:val="100"/>
          <w:position w:val="0"/>
        </w:rPr>
        <w:t>23</w:t>
      </w:r>
      <w:r>
        <w:rPr>
          <w:spacing w:val="0"/>
          <w:w w:val="100"/>
          <w:position w:val="0"/>
        </w:rPr>
        <w:t xml:space="preserve"> — указатель нагрузки станка; </w:t>
      </w:r>
      <w:r>
        <w:rPr>
          <w:i/>
          <w:iCs/>
          <w:spacing w:val="0"/>
          <w:w w:val="100"/>
          <w:position w:val="0"/>
        </w:rPr>
        <w:t>24</w:t>
      </w:r>
      <w:r>
        <w:rPr>
          <w:spacing w:val="0"/>
          <w:w w:val="100"/>
          <w:position w:val="0"/>
        </w:rPr>
        <w:t xml:space="preserve"> — патрон; </w:t>
      </w:r>
      <w:r>
        <w:rPr>
          <w:i/>
          <w:iCs/>
          <w:spacing w:val="0"/>
          <w:w w:val="100"/>
          <w:position w:val="0"/>
        </w:rPr>
        <w:t>25</w:t>
      </w:r>
      <w:r>
        <w:rPr>
          <w:spacing w:val="0"/>
          <w:w w:val="100"/>
          <w:position w:val="0"/>
        </w:rPr>
        <w:t xml:space="preserve"> — рукоятка ручного перемещения поперечных салазок; </w:t>
      </w:r>
      <w:r>
        <w:rPr>
          <w:i/>
          <w:iCs/>
          <w:spacing w:val="0"/>
          <w:w w:val="100"/>
          <w:position w:val="0"/>
        </w:rPr>
        <w:t>26</w:t>
      </w:r>
      <w:r>
        <w:rPr>
          <w:spacing w:val="0"/>
          <w:w w:val="100"/>
          <w:position w:val="0"/>
        </w:rPr>
        <w:t xml:space="preserve"> — резцедержатель; </w:t>
      </w:r>
      <w:r>
        <w:rPr>
          <w:i/>
          <w:iCs/>
          <w:spacing w:val="0"/>
          <w:w w:val="100"/>
          <w:position w:val="0"/>
        </w:rPr>
        <w:t>27</w:t>
      </w:r>
      <w:r>
        <w:rPr>
          <w:spacing w:val="0"/>
          <w:w w:val="100"/>
          <w:position w:val="0"/>
        </w:rPr>
        <w:t xml:space="preserve"> — кно</w:t>
        <w:softHyphen/>
        <w:t xml:space="preserve">почная станция включения и выключения электродвигателя главного привода; </w:t>
      </w:r>
      <w:r>
        <w:rPr>
          <w:i/>
          <w:iCs/>
          <w:spacing w:val="0"/>
          <w:w w:val="100"/>
          <w:position w:val="0"/>
        </w:rPr>
        <w:t>28</w:t>
      </w:r>
      <w:r>
        <w:rPr>
          <w:spacing w:val="0"/>
          <w:w w:val="100"/>
          <w:position w:val="0"/>
        </w:rPr>
        <w:t xml:space="preserve"> — защитный щиток; </w:t>
      </w:r>
      <w:r>
        <w:rPr>
          <w:i/>
          <w:iCs/>
          <w:spacing w:val="0"/>
          <w:w w:val="100"/>
          <w:position w:val="0"/>
        </w:rPr>
        <w:t>29</w:t>
      </w:r>
      <w:r>
        <w:rPr>
          <w:spacing w:val="0"/>
          <w:w w:val="100"/>
          <w:position w:val="0"/>
        </w:rPr>
        <w:t xml:space="preserve"> — выключатель местного освещения; </w:t>
      </w:r>
      <w:r>
        <w:rPr>
          <w:i/>
          <w:iCs/>
          <w:spacing w:val="0"/>
          <w:w w:val="100"/>
          <w:position w:val="0"/>
        </w:rPr>
        <w:t>30</w:t>
      </w:r>
      <w:r>
        <w:rPr>
          <w:spacing w:val="0"/>
          <w:w w:val="100"/>
          <w:position w:val="0"/>
        </w:rPr>
        <w:t xml:space="preserve"> — рукоят</w:t>
        <w:softHyphen/>
        <w:t xml:space="preserve">ка поворота и зажима резцедержателя; </w:t>
      </w:r>
      <w:r>
        <w:rPr>
          <w:i/>
          <w:iCs/>
          <w:spacing w:val="0"/>
          <w:w w:val="100"/>
          <w:position w:val="0"/>
        </w:rPr>
        <w:t>31</w:t>
      </w:r>
      <w:r>
        <w:rPr>
          <w:spacing w:val="0"/>
          <w:w w:val="100"/>
          <w:position w:val="0"/>
        </w:rPr>
        <w:t xml:space="preserve"> — верхние салазки; </w:t>
      </w:r>
      <w:r>
        <w:rPr>
          <w:i/>
          <w:iCs/>
          <w:spacing w:val="0"/>
          <w:w w:val="100"/>
          <w:position w:val="0"/>
        </w:rPr>
        <w:t>32</w:t>
      </w:r>
      <w:r>
        <w:rPr>
          <w:spacing w:val="0"/>
          <w:w w:val="100"/>
          <w:position w:val="0"/>
        </w:rPr>
        <w:t xml:space="preserve"> — рукоятка ручного перемещения верхних салазок суппорта; </w:t>
      </w:r>
      <w:r>
        <w:rPr>
          <w:i/>
          <w:iCs/>
          <w:spacing w:val="0"/>
          <w:w w:val="100"/>
          <w:position w:val="0"/>
        </w:rPr>
        <w:t>33</w:t>
      </w:r>
      <w:r>
        <w:rPr>
          <w:spacing w:val="0"/>
          <w:w w:val="100"/>
          <w:position w:val="0"/>
        </w:rPr>
        <w:t xml:space="preserve"> — рукоятка зажима пино</w:t>
        <w:softHyphen/>
        <w:t xml:space="preserve">ли задней бабки; </w:t>
      </w:r>
      <w:r>
        <w:rPr>
          <w:i/>
          <w:iCs/>
          <w:spacing w:val="0"/>
          <w:w w:val="100"/>
          <w:position w:val="0"/>
        </w:rPr>
        <w:t>34</w:t>
      </w:r>
      <w:r>
        <w:rPr>
          <w:spacing w:val="0"/>
          <w:w w:val="100"/>
          <w:position w:val="0"/>
        </w:rPr>
        <w:t xml:space="preserve"> — кнопка включения электродвигателя привода ускорен</w:t>
        <w:softHyphen/>
        <w:t xml:space="preserve">ного перемещения каретки и поперечных салазок суппорта; </w:t>
      </w:r>
      <w:r>
        <w:rPr>
          <w:i/>
          <w:iCs/>
          <w:spacing w:val="0"/>
          <w:w w:val="100"/>
          <w:position w:val="0"/>
        </w:rPr>
        <w:t>35</w:t>
      </w:r>
      <w:r>
        <w:rPr>
          <w:spacing w:val="0"/>
          <w:w w:val="100"/>
          <w:position w:val="0"/>
        </w:rPr>
        <w:t xml:space="preserve"> — рукоятка из</w:t>
        <w:softHyphen/>
        <w:t xml:space="preserve">менения направления перемещения каретки и поперечных салазок суппорта; </w:t>
      </w:r>
      <w:r>
        <w:rPr>
          <w:i/>
          <w:iCs/>
          <w:spacing w:val="0"/>
          <w:w w:val="100"/>
          <w:position w:val="0"/>
        </w:rPr>
        <w:t>36</w:t>
      </w:r>
      <w:r>
        <w:rPr>
          <w:spacing w:val="0"/>
          <w:w w:val="100"/>
          <w:position w:val="0"/>
        </w:rPr>
        <w:t xml:space="preserve"> — задняя бабка; </w:t>
      </w:r>
      <w:r>
        <w:rPr>
          <w:i/>
          <w:iCs/>
          <w:spacing w:val="0"/>
          <w:w w:val="100"/>
          <w:position w:val="0"/>
        </w:rPr>
        <w:t>37</w:t>
      </w:r>
      <w:r>
        <w:rPr>
          <w:spacing w:val="0"/>
          <w:w w:val="100"/>
          <w:position w:val="0"/>
        </w:rPr>
        <w:t xml:space="preserve"> — рукоятка закрепления задней бабки на станине; </w:t>
      </w:r>
      <w:r>
        <w:rPr>
          <w:i/>
          <w:iCs/>
          <w:spacing w:val="0"/>
          <w:w w:val="100"/>
          <w:position w:val="0"/>
        </w:rPr>
        <w:t>38</w:t>
      </w:r>
      <w:r>
        <w:rPr>
          <w:spacing w:val="0"/>
          <w:w w:val="100"/>
          <w:position w:val="0"/>
        </w:rPr>
        <w:t xml:space="preserve"> — маховик ручного перемещения пиноли задней бабки; </w:t>
      </w:r>
      <w:r>
        <w:rPr>
          <w:i/>
          <w:iCs/>
          <w:spacing w:val="0"/>
          <w:w w:val="100"/>
          <w:position w:val="0"/>
        </w:rPr>
        <w:t>39</w:t>
      </w:r>
      <w:r>
        <w:rPr>
          <w:spacing w:val="0"/>
          <w:w w:val="100"/>
          <w:position w:val="0"/>
        </w:rPr>
        <w:t xml:space="preserve"> — каретка суп</w:t>
        <w:softHyphen/>
        <w:t xml:space="preserve">порта; </w:t>
      </w:r>
      <w:r>
        <w:rPr>
          <w:i/>
          <w:iCs/>
          <w:spacing w:val="0"/>
          <w:w w:val="100"/>
          <w:position w:val="0"/>
        </w:rPr>
        <w:t>40</w:t>
      </w:r>
      <w:r>
        <w:rPr>
          <w:spacing w:val="0"/>
          <w:w w:val="100"/>
          <w:position w:val="0"/>
        </w:rPr>
        <w:t xml:space="preserve"> — направляющие станины; </w:t>
      </w:r>
      <w:r>
        <w:rPr>
          <w:i/>
          <w:iCs/>
          <w:spacing w:val="0"/>
          <w:w w:val="100"/>
          <w:position w:val="0"/>
        </w:rPr>
        <w:t>41</w:t>
      </w:r>
      <w:r>
        <w:rPr>
          <w:spacing w:val="0"/>
          <w:w w:val="100"/>
          <w:position w:val="0"/>
        </w:rPr>
        <w:t xml:space="preserve"> — ходовой винт; </w:t>
      </w:r>
      <w:r>
        <w:rPr>
          <w:i/>
          <w:iCs/>
          <w:spacing w:val="0"/>
          <w:w w:val="100"/>
          <w:position w:val="0"/>
        </w:rPr>
        <w:t>42</w:t>
      </w:r>
      <w:r>
        <w:rPr>
          <w:spacing w:val="0"/>
          <w:w w:val="100"/>
          <w:position w:val="0"/>
        </w:rPr>
        <w:t xml:space="preserve"> — ходовой вал</w:t>
      </w:r>
    </w:p>
    <w:p>
      <w:pPr>
        <w:pStyle w:val="Style35"/>
        <w:keepNext w:val="0"/>
        <w:keepLines w:val="0"/>
        <w:framePr w:wrap="none" w:vAnchor="page" w:hAnchor="page" w:x="8777" w:y="13627"/>
        <w:widowControl w:val="0"/>
        <w:shd w:val="clear" w:color="auto" w:fill="auto"/>
        <w:bidi w:val="0"/>
        <w:spacing w:before="0" w:after="0" w:line="240" w:lineRule="auto"/>
        <w:ind w:left="0" w:right="0" w:firstLine="0"/>
        <w:jc w:val="left"/>
      </w:pPr>
      <w:r>
        <w:rPr>
          <w:spacing w:val="0"/>
          <w:w w:val="100"/>
          <w:position w:val="0"/>
        </w:rPr>
        <w:t>83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101" w:y="3245"/>
        <w:widowControl w:val="0"/>
        <w:rPr>
          <w:sz w:val="2"/>
          <w:szCs w:val="2"/>
        </w:rPr>
      </w:pPr>
      <w:r>
        <w:drawing>
          <wp:inline>
            <wp:extent cx="3645535" cy="240792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11"/>
                    <a:stretch/>
                  </pic:blipFill>
                  <pic:spPr>
                    <a:xfrm>
                      <a:ext cx="3645535" cy="2407920"/>
                    </a:xfrm>
                    <a:prstGeom prst="rect"/>
                  </pic:spPr>
                </pic:pic>
              </a:graphicData>
            </a:graphic>
          </wp:inline>
        </w:drawing>
      </w:r>
    </w:p>
    <w:p>
      <w:pPr>
        <w:pStyle w:val="Style67"/>
        <w:keepNext w:val="0"/>
        <w:keepLines w:val="0"/>
        <w:framePr w:w="6451" w:h="211" w:hRule="exact" w:wrap="none" w:vAnchor="page" w:hAnchor="page" w:x="2746" w:y="7325"/>
        <w:widowControl w:val="0"/>
        <w:shd w:val="clear" w:color="auto" w:fill="auto"/>
        <w:bidi w:val="0"/>
        <w:spacing w:before="0" w:after="0" w:line="223" w:lineRule="auto"/>
        <w:ind w:left="0" w:right="0" w:firstLine="0"/>
        <w:jc w:val="left"/>
      </w:pPr>
      <w:r>
        <w:rPr>
          <w:spacing w:val="0"/>
          <w:w w:val="100"/>
          <w:position w:val="0"/>
        </w:rPr>
        <w:t>Рис. 4.2. Задняя бабка токарного станка:</w:t>
      </w:r>
    </w:p>
    <w:p>
      <w:pPr>
        <w:pStyle w:val="Style67"/>
        <w:keepNext w:val="0"/>
        <w:keepLines w:val="0"/>
        <w:framePr w:w="6451" w:h="384" w:hRule="exact" w:wrap="none" w:vAnchor="page" w:hAnchor="page" w:x="2746" w:y="7627"/>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корпус; </w:t>
      </w:r>
      <w:r>
        <w:rPr>
          <w:i/>
          <w:iCs/>
          <w:spacing w:val="0"/>
          <w:w w:val="100"/>
          <w:position w:val="0"/>
          <w:sz w:val="17"/>
          <w:szCs w:val="17"/>
        </w:rPr>
        <w:t>2</w:t>
      </w:r>
      <w:r>
        <w:rPr>
          <w:spacing w:val="0"/>
          <w:w w:val="100"/>
          <w:position w:val="0"/>
          <w:sz w:val="17"/>
          <w:szCs w:val="17"/>
        </w:rPr>
        <w:t xml:space="preserve"> — центр;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6</w:t>
      </w:r>
      <w:r>
        <w:rPr>
          <w:spacing w:val="0"/>
          <w:w w:val="100"/>
          <w:position w:val="0"/>
          <w:sz w:val="17"/>
          <w:szCs w:val="17"/>
        </w:rPr>
        <w:t xml:space="preserve"> — рукоятки; </w:t>
      </w:r>
      <w:r>
        <w:rPr>
          <w:i/>
          <w:iCs/>
          <w:spacing w:val="0"/>
          <w:w w:val="100"/>
          <w:position w:val="0"/>
          <w:sz w:val="17"/>
          <w:szCs w:val="17"/>
        </w:rPr>
        <w:t>4</w:t>
      </w:r>
      <w:r>
        <w:rPr>
          <w:spacing w:val="0"/>
          <w:w w:val="100"/>
          <w:position w:val="0"/>
          <w:sz w:val="17"/>
          <w:szCs w:val="17"/>
        </w:rPr>
        <w:t xml:space="preserve"> — пиноль;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12</w:t>
      </w:r>
      <w:r>
        <w:rPr>
          <w:i/>
          <w:iCs/>
          <w:spacing w:val="0"/>
          <w:w w:val="100"/>
          <w:position w:val="0"/>
          <w:sz w:val="16"/>
          <w:szCs w:val="16"/>
        </w:rPr>
        <w:t xml:space="preserve">, </w:t>
      </w:r>
      <w:r>
        <w:rPr>
          <w:i/>
          <w:iCs/>
          <w:spacing w:val="0"/>
          <w:w w:val="100"/>
          <w:position w:val="0"/>
          <w:sz w:val="17"/>
          <w:szCs w:val="17"/>
        </w:rPr>
        <w:t>14</w:t>
      </w:r>
      <w:r>
        <w:rPr>
          <w:spacing w:val="0"/>
          <w:w w:val="100"/>
          <w:position w:val="0"/>
          <w:sz w:val="17"/>
          <w:szCs w:val="17"/>
        </w:rPr>
        <w:t xml:space="preserve"> — винты; </w:t>
      </w:r>
      <w:r>
        <w:rPr>
          <w:i/>
          <w:iCs/>
          <w:spacing w:val="0"/>
          <w:w w:val="100"/>
          <w:position w:val="0"/>
          <w:sz w:val="17"/>
          <w:szCs w:val="17"/>
        </w:rPr>
        <w:t>7</w:t>
      </w:r>
      <w:r>
        <w:rPr>
          <w:spacing w:val="0"/>
          <w:w w:val="100"/>
          <w:position w:val="0"/>
          <w:sz w:val="17"/>
          <w:szCs w:val="17"/>
        </w:rPr>
        <w:t xml:space="preserve"> — маховик; </w:t>
      </w:r>
      <w:r>
        <w:rPr>
          <w:i/>
          <w:iCs/>
          <w:spacing w:val="0"/>
          <w:w w:val="100"/>
          <w:position w:val="0"/>
          <w:sz w:val="17"/>
          <w:szCs w:val="17"/>
        </w:rPr>
        <w:t>8</w:t>
      </w:r>
      <w:r>
        <w:rPr>
          <w:spacing w:val="0"/>
          <w:w w:val="100"/>
          <w:position w:val="0"/>
          <w:sz w:val="17"/>
          <w:szCs w:val="17"/>
        </w:rPr>
        <w:t xml:space="preserve"> — тяга;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10</w:t>
      </w:r>
      <w:r>
        <w:rPr>
          <w:spacing w:val="0"/>
          <w:w w:val="100"/>
          <w:position w:val="0"/>
          <w:sz w:val="17"/>
          <w:szCs w:val="17"/>
        </w:rPr>
        <w:t xml:space="preserve"> — рычаги; </w:t>
      </w:r>
      <w:r>
        <w:rPr>
          <w:i/>
          <w:iCs/>
          <w:spacing w:val="0"/>
          <w:w w:val="100"/>
          <w:position w:val="0"/>
          <w:sz w:val="17"/>
          <w:szCs w:val="17"/>
        </w:rPr>
        <w:t>11</w:t>
      </w:r>
      <w:r>
        <w:rPr>
          <w:spacing w:val="0"/>
          <w:w w:val="100"/>
          <w:position w:val="0"/>
          <w:sz w:val="17"/>
          <w:szCs w:val="17"/>
        </w:rPr>
        <w:t xml:space="preserve">, </w:t>
      </w:r>
      <w:r>
        <w:rPr>
          <w:i/>
          <w:iCs/>
          <w:spacing w:val="0"/>
          <w:w w:val="100"/>
          <w:position w:val="0"/>
          <w:sz w:val="17"/>
          <w:szCs w:val="17"/>
        </w:rPr>
        <w:t>13</w:t>
      </w:r>
      <w:r>
        <w:rPr>
          <w:spacing w:val="0"/>
          <w:w w:val="100"/>
          <w:position w:val="0"/>
          <w:sz w:val="17"/>
          <w:szCs w:val="17"/>
        </w:rPr>
        <w:t xml:space="preserve"> — гайки</w:t>
      </w:r>
    </w:p>
    <w:p>
      <w:pPr>
        <w:pStyle w:val="Style18"/>
        <w:keepNext w:val="0"/>
        <w:keepLines w:val="0"/>
        <w:framePr w:w="6461" w:h="4992" w:hRule="exact" w:wrap="none" w:vAnchor="page" w:hAnchor="page" w:x="2722" w:y="8477"/>
        <w:widowControl w:val="0"/>
        <w:shd w:val="clear" w:color="auto" w:fill="auto"/>
        <w:bidi w:val="0"/>
        <w:spacing w:before="0" w:after="100" w:line="230" w:lineRule="auto"/>
        <w:ind w:left="980" w:right="0" w:hanging="260"/>
        <w:jc w:val="both"/>
      </w:pPr>
      <w:r>
        <w:rPr>
          <w:color w:val="2E619B"/>
          <w:spacing w:val="0"/>
          <w:w w:val="100"/>
          <w:position w:val="0"/>
        </w:rPr>
        <w:t xml:space="preserve">■ </w:t>
      </w:r>
      <w:r>
        <w:rPr>
          <w:spacing w:val="0"/>
          <w:w w:val="100"/>
          <w:position w:val="0"/>
        </w:rPr>
        <w:t xml:space="preserve">заднюю бабку </w:t>
      </w:r>
      <w:r>
        <w:rPr>
          <w:i/>
          <w:iCs/>
          <w:spacing w:val="0"/>
          <w:w w:val="100"/>
          <w:position w:val="0"/>
        </w:rPr>
        <w:t>36,</w:t>
      </w:r>
      <w:r>
        <w:rPr>
          <w:spacing w:val="0"/>
          <w:w w:val="100"/>
          <w:position w:val="0"/>
        </w:rPr>
        <w:t xml:space="preserve"> в </w:t>
      </w:r>
      <w:r>
        <w:rPr>
          <w:smallCaps/>
          <w:spacing w:val="0"/>
          <w:w w:val="100"/>
          <w:position w:val="0"/>
        </w:rPr>
        <w:t>пиноли</w:t>
      </w:r>
      <w:r>
        <w:rPr>
          <w:spacing w:val="0"/>
          <w:w w:val="100"/>
          <w:position w:val="0"/>
        </w:rPr>
        <w:t xml:space="preserve"> которой может быть установ</w:t>
        <w:softHyphen/>
        <w:t xml:space="preserve">лен центр для поддержки обрабатываемой заготовки </w:t>
      </w:r>
      <w:r>
        <w:rPr>
          <w:smallCaps/>
          <w:spacing w:val="0"/>
          <w:w w:val="100"/>
          <w:position w:val="0"/>
        </w:rPr>
        <w:t xml:space="preserve">или </w:t>
      </w:r>
      <w:r>
        <w:rPr>
          <w:spacing w:val="0"/>
          <w:w w:val="100"/>
          <w:position w:val="0"/>
        </w:rPr>
        <w:t xml:space="preserve">стержневой инструмент (сверло, развертка </w:t>
      </w:r>
      <w:r>
        <w:rPr>
          <w:smallCaps/>
          <w:spacing w:val="0"/>
          <w:w w:val="100"/>
          <w:position w:val="0"/>
        </w:rPr>
        <w:t>и т.п.)</w:t>
      </w:r>
      <w:r>
        <w:rPr>
          <w:spacing w:val="0"/>
          <w:w w:val="100"/>
          <w:position w:val="0"/>
        </w:rPr>
        <w:t xml:space="preserve"> для обработки центрального отверстия в заготовке, закреп</w:t>
        <w:softHyphen/>
        <w:t>ленной в патроне.</w:t>
      </w:r>
    </w:p>
    <w:p>
      <w:pPr>
        <w:pStyle w:val="Style18"/>
        <w:keepNext w:val="0"/>
        <w:keepLines w:val="0"/>
        <w:framePr w:w="6461" w:h="4992" w:hRule="exact" w:wrap="none" w:vAnchor="page" w:hAnchor="page" w:x="2722" w:y="8477"/>
        <w:widowControl w:val="0"/>
        <w:shd w:val="clear" w:color="auto" w:fill="auto"/>
        <w:bidi w:val="0"/>
        <w:spacing w:before="0" w:after="0" w:line="233" w:lineRule="auto"/>
        <w:ind w:left="0" w:right="0"/>
        <w:jc w:val="both"/>
      </w:pPr>
      <w:r>
        <w:rPr>
          <w:spacing w:val="0"/>
          <w:w w:val="100"/>
          <w:position w:val="0"/>
        </w:rPr>
        <w:t xml:space="preserve">Устройство </w:t>
      </w:r>
      <w:r>
        <w:rPr>
          <w:i/>
          <w:iCs/>
          <w:spacing w:val="0"/>
          <w:w w:val="100"/>
          <w:position w:val="0"/>
        </w:rPr>
        <w:t>задней бабки</w:t>
      </w:r>
      <w:r>
        <w:rPr>
          <w:spacing w:val="0"/>
          <w:w w:val="100"/>
          <w:position w:val="0"/>
        </w:rPr>
        <w:t xml:space="preserve"> показано на рис. 4.2. В корпусе </w:t>
      </w:r>
      <w:r>
        <w:rPr>
          <w:i/>
          <w:iCs/>
          <w:spacing w:val="0"/>
          <w:w w:val="100"/>
          <w:position w:val="0"/>
        </w:rPr>
        <w:t>1</w:t>
      </w:r>
      <w:r>
        <w:rPr>
          <w:spacing w:val="0"/>
          <w:w w:val="100"/>
          <w:position w:val="0"/>
        </w:rPr>
        <w:t xml:space="preserve"> при вращении винта </w:t>
      </w:r>
      <w:r>
        <w:rPr>
          <w:i/>
          <w:iCs/>
          <w:spacing w:val="0"/>
          <w:w w:val="100"/>
          <w:position w:val="0"/>
        </w:rPr>
        <w:t>5</w:t>
      </w:r>
      <w:r>
        <w:rPr>
          <w:spacing w:val="0"/>
          <w:w w:val="100"/>
          <w:position w:val="0"/>
        </w:rPr>
        <w:t xml:space="preserve"> маховиком </w:t>
      </w:r>
      <w:r>
        <w:rPr>
          <w:i/>
          <w:iCs/>
          <w:spacing w:val="0"/>
          <w:w w:val="100"/>
          <w:position w:val="0"/>
        </w:rPr>
        <w:t>7</w:t>
      </w:r>
      <w:r>
        <w:rPr>
          <w:spacing w:val="0"/>
          <w:w w:val="100"/>
          <w:position w:val="0"/>
        </w:rPr>
        <w:t xml:space="preserve"> перемещается </w:t>
      </w:r>
      <w:r>
        <w:rPr>
          <w:smallCaps/>
          <w:spacing w:val="0"/>
          <w:w w:val="100"/>
          <w:position w:val="0"/>
        </w:rPr>
        <w:t xml:space="preserve">пиноль </w:t>
      </w:r>
      <w:r>
        <w:rPr>
          <w:i/>
          <w:iCs/>
          <w:spacing w:val="0"/>
          <w:w w:val="100"/>
          <w:position w:val="0"/>
        </w:rPr>
        <w:t>4,</w:t>
      </w:r>
      <w:r>
        <w:rPr>
          <w:spacing w:val="0"/>
          <w:w w:val="100"/>
          <w:position w:val="0"/>
        </w:rPr>
        <w:t xml:space="preserve"> закреп</w:t>
        <w:softHyphen/>
        <w:t xml:space="preserve">ляемая рукояткой 3. В </w:t>
      </w:r>
      <w:r>
        <w:rPr>
          <w:smallCaps/>
          <w:spacing w:val="0"/>
          <w:w w:val="100"/>
          <w:position w:val="0"/>
        </w:rPr>
        <w:t>пиноли</w:t>
      </w:r>
      <w:r>
        <w:rPr>
          <w:spacing w:val="0"/>
          <w:w w:val="100"/>
          <w:position w:val="0"/>
        </w:rPr>
        <w:t xml:space="preserve"> устанавливается центр </w:t>
      </w:r>
      <w:r>
        <w:rPr>
          <w:i/>
          <w:iCs/>
          <w:spacing w:val="0"/>
          <w:w w:val="100"/>
          <w:position w:val="0"/>
        </w:rPr>
        <w:t>2</w:t>
      </w:r>
      <w:r>
        <w:rPr>
          <w:spacing w:val="0"/>
          <w:w w:val="100"/>
          <w:position w:val="0"/>
        </w:rPr>
        <w:t xml:space="preserve"> с кониче</w:t>
        <w:softHyphen/>
        <w:t xml:space="preserve">ским хвостовиком </w:t>
      </w:r>
      <w:r>
        <w:rPr>
          <w:smallCaps/>
          <w:spacing w:val="0"/>
          <w:w w:val="100"/>
          <w:position w:val="0"/>
        </w:rPr>
        <w:t>(или</w:t>
      </w:r>
      <w:r>
        <w:rPr>
          <w:spacing w:val="0"/>
          <w:w w:val="100"/>
          <w:position w:val="0"/>
        </w:rPr>
        <w:t xml:space="preserve"> осевой инструмент). Задняя бабка переме</w:t>
        <w:softHyphen/>
        <w:t xml:space="preserve">щается </w:t>
      </w:r>
      <w:r>
        <w:rPr>
          <w:smallCaps/>
          <w:spacing w:val="0"/>
          <w:w w:val="100"/>
          <w:position w:val="0"/>
        </w:rPr>
        <w:t>по</w:t>
      </w:r>
      <w:r>
        <w:rPr>
          <w:spacing w:val="0"/>
          <w:w w:val="100"/>
          <w:position w:val="0"/>
        </w:rPr>
        <w:t xml:space="preserve"> направляющим станка вручную </w:t>
      </w:r>
      <w:r>
        <w:rPr>
          <w:smallCaps/>
          <w:spacing w:val="0"/>
          <w:w w:val="100"/>
          <w:position w:val="0"/>
        </w:rPr>
        <w:t>или</w:t>
      </w:r>
      <w:r>
        <w:rPr>
          <w:spacing w:val="0"/>
          <w:w w:val="100"/>
          <w:position w:val="0"/>
        </w:rPr>
        <w:t xml:space="preserve"> с помощью про</w:t>
        <w:softHyphen/>
        <w:t xml:space="preserve">дольного суппорта. В рабочем неподвижном положении задняя бабка фиксируется рукояткой 6, которая соединена с тягой </w:t>
      </w:r>
      <w:r>
        <w:rPr>
          <w:i/>
          <w:iCs/>
          <w:spacing w:val="0"/>
          <w:w w:val="100"/>
          <w:position w:val="0"/>
        </w:rPr>
        <w:t xml:space="preserve">8 </w:t>
      </w:r>
      <w:r>
        <w:rPr>
          <w:smallCaps/>
          <w:spacing w:val="0"/>
          <w:w w:val="100"/>
          <w:position w:val="0"/>
        </w:rPr>
        <w:t xml:space="preserve">и </w:t>
      </w:r>
      <w:r>
        <w:rPr>
          <w:spacing w:val="0"/>
          <w:w w:val="100"/>
          <w:position w:val="0"/>
        </w:rPr>
        <w:t xml:space="preserve">рычагом </w:t>
      </w:r>
      <w:r>
        <w:rPr>
          <w:i/>
          <w:iCs/>
          <w:spacing w:val="0"/>
          <w:w w:val="100"/>
          <w:position w:val="0"/>
        </w:rPr>
        <w:t>9.</w:t>
      </w:r>
      <w:r>
        <w:rPr>
          <w:spacing w:val="0"/>
          <w:w w:val="100"/>
          <w:position w:val="0"/>
        </w:rPr>
        <w:t xml:space="preserve"> Сила прижима рычага </w:t>
      </w:r>
      <w:r>
        <w:rPr>
          <w:i/>
          <w:iCs/>
          <w:spacing w:val="0"/>
          <w:w w:val="100"/>
          <w:position w:val="0"/>
        </w:rPr>
        <w:t>9</w:t>
      </w:r>
      <w:r>
        <w:rPr>
          <w:spacing w:val="0"/>
          <w:w w:val="100"/>
          <w:position w:val="0"/>
        </w:rPr>
        <w:t xml:space="preserve"> тягой 8 к станине регулиру</w:t>
        <w:softHyphen/>
        <w:t xml:space="preserve">ется гайкой 11 </w:t>
      </w:r>
      <w:r>
        <w:rPr>
          <w:smallCaps/>
          <w:spacing w:val="0"/>
          <w:w w:val="100"/>
          <w:position w:val="0"/>
        </w:rPr>
        <w:t>и винтом</w:t>
      </w:r>
      <w:r>
        <w:rPr>
          <w:spacing w:val="0"/>
          <w:w w:val="100"/>
          <w:position w:val="0"/>
        </w:rPr>
        <w:t xml:space="preserve"> 12. Более жесткое крепление задней баб</w:t>
        <w:softHyphen/>
        <w:t xml:space="preserve">ки производится с помощью гайки </w:t>
      </w:r>
      <w:r>
        <w:rPr>
          <w:i/>
          <w:iCs/>
          <w:spacing w:val="0"/>
          <w:w w:val="100"/>
          <w:position w:val="0"/>
        </w:rPr>
        <w:t xml:space="preserve">13 </w:t>
      </w:r>
      <w:r>
        <w:rPr>
          <w:smallCaps/>
          <w:spacing w:val="0"/>
          <w:w w:val="100"/>
          <w:position w:val="0"/>
        </w:rPr>
        <w:t>и</w:t>
      </w:r>
      <w:r>
        <w:rPr>
          <w:spacing w:val="0"/>
          <w:w w:val="100"/>
          <w:position w:val="0"/>
        </w:rPr>
        <w:t xml:space="preserve"> винта 14, который прижи</w:t>
        <w:softHyphen/>
        <w:t xml:space="preserve">мает к станине рычаг </w:t>
      </w:r>
      <w:r>
        <w:rPr>
          <w:i/>
          <w:iCs/>
          <w:spacing w:val="0"/>
          <w:w w:val="100"/>
          <w:position w:val="0"/>
        </w:rPr>
        <w:t>10.</w:t>
      </w:r>
    </w:p>
    <w:p>
      <w:pPr>
        <w:pStyle w:val="Style18"/>
        <w:keepNext w:val="0"/>
        <w:keepLines w:val="0"/>
        <w:framePr w:w="6461" w:h="4992" w:hRule="exact" w:wrap="none" w:vAnchor="page" w:hAnchor="page" w:x="2722" w:y="8477"/>
        <w:widowControl w:val="0"/>
        <w:shd w:val="clear" w:color="auto" w:fill="auto"/>
        <w:bidi w:val="0"/>
        <w:spacing w:before="0" w:after="0" w:line="233" w:lineRule="auto"/>
        <w:ind w:left="0" w:right="0"/>
        <w:jc w:val="both"/>
      </w:pPr>
      <w:r>
        <w:rPr>
          <w:i/>
          <w:iCs/>
          <w:spacing w:val="0"/>
          <w:w w:val="100"/>
          <w:position w:val="0"/>
        </w:rPr>
        <w:t>Суппорт</w:t>
      </w:r>
      <w:r>
        <w:rPr>
          <w:spacing w:val="0"/>
          <w:w w:val="100"/>
          <w:position w:val="0"/>
        </w:rPr>
        <w:t xml:space="preserve"> (рис. 4.3) </w:t>
      </w:r>
      <w:r>
        <w:rPr>
          <w:smallCaps/>
          <w:spacing w:val="0"/>
          <w:w w:val="100"/>
          <w:position w:val="0"/>
        </w:rPr>
        <w:t>состоит из</w:t>
      </w:r>
      <w:r>
        <w:rPr>
          <w:spacing w:val="0"/>
          <w:w w:val="100"/>
          <w:position w:val="0"/>
        </w:rPr>
        <w:t xml:space="preserve"> каретки (продольных салазок) 1 суппорта, которая перемещается </w:t>
      </w:r>
      <w:r>
        <w:rPr>
          <w:smallCaps/>
          <w:spacing w:val="0"/>
          <w:w w:val="100"/>
          <w:position w:val="0"/>
        </w:rPr>
        <w:t>по</w:t>
      </w:r>
      <w:r>
        <w:rPr>
          <w:spacing w:val="0"/>
          <w:w w:val="100"/>
          <w:position w:val="0"/>
        </w:rPr>
        <w:t xml:space="preserve"> направляющим станины ма</w:t>
        <w:softHyphen/>
        <w:t xml:space="preserve">ховиком </w:t>
      </w:r>
      <w:r>
        <w:rPr>
          <w:i/>
          <w:iCs/>
          <w:spacing w:val="0"/>
          <w:w w:val="100"/>
          <w:position w:val="0"/>
        </w:rPr>
        <w:t>19</w:t>
      </w:r>
      <w:r>
        <w:rPr>
          <w:spacing w:val="0"/>
          <w:w w:val="100"/>
          <w:position w:val="0"/>
        </w:rPr>
        <w:t xml:space="preserve"> (в результате зацепления реечного колеса с рейкой 3) </w:t>
      </w:r>
      <w:r>
        <w:rPr>
          <w:smallCaps/>
          <w:spacing w:val="0"/>
          <w:w w:val="100"/>
          <w:position w:val="0"/>
        </w:rPr>
        <w:t>и</w:t>
      </w:r>
      <w:r>
        <w:rPr>
          <w:spacing w:val="0"/>
          <w:w w:val="100"/>
          <w:position w:val="0"/>
        </w:rPr>
        <w:t xml:space="preserve"> обеспечивает перемещение резца вдоль оси заготовки. </w:t>
      </w:r>
      <w:r>
        <w:rPr>
          <w:smallCaps/>
          <w:spacing w:val="0"/>
          <w:w w:val="100"/>
          <w:position w:val="0"/>
        </w:rPr>
        <w:t>По</w:t>
      </w:r>
      <w:r>
        <w:rPr>
          <w:spacing w:val="0"/>
          <w:w w:val="100"/>
          <w:position w:val="0"/>
        </w:rPr>
        <w:t xml:space="preserve"> на</w:t>
        <w:softHyphen/>
      </w:r>
    </w:p>
    <w:p>
      <w:pPr>
        <w:pStyle w:val="Style35"/>
        <w:keepNext w:val="0"/>
        <w:keepLines w:val="0"/>
        <w:framePr w:w="6461" w:h="278" w:hRule="exact" w:wrap="none" w:vAnchor="page" w:hAnchor="page" w:x="2722" w:y="13685"/>
        <w:widowControl w:val="0"/>
        <w:shd w:val="clear" w:color="auto" w:fill="auto"/>
        <w:bidi w:val="0"/>
        <w:spacing w:before="0" w:after="0" w:line="240" w:lineRule="auto"/>
        <w:ind w:left="0" w:right="0" w:firstLine="0"/>
        <w:jc w:val="left"/>
      </w:pPr>
      <w:r>
        <w:rPr>
          <w:spacing w:val="0"/>
          <w:w w:val="100"/>
          <w:position w:val="0"/>
        </w:rPr>
        <w:t>84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421" w:hRule="exact" w:wrap="none" w:vAnchor="page" w:hAnchor="page" w:x="2719" w:y="3204"/>
        <w:widowControl w:val="0"/>
        <w:shd w:val="clear" w:color="auto" w:fill="auto"/>
        <w:bidi w:val="0"/>
        <w:spacing w:before="0" w:after="0" w:line="233" w:lineRule="auto"/>
        <w:ind w:left="0" w:right="0" w:firstLine="0"/>
        <w:jc w:val="both"/>
      </w:pPr>
      <w:r>
        <w:rPr>
          <w:spacing w:val="0"/>
          <w:w w:val="100"/>
          <w:position w:val="0"/>
        </w:rPr>
        <w:t xml:space="preserve">правляющим </w:t>
      </w:r>
      <w:r>
        <w:rPr>
          <w:i/>
          <w:iCs/>
          <w:spacing w:val="0"/>
          <w:w w:val="100"/>
          <w:position w:val="0"/>
        </w:rPr>
        <w:t>12</w:t>
      </w:r>
      <w:r>
        <w:rPr>
          <w:spacing w:val="0"/>
          <w:w w:val="100"/>
          <w:position w:val="0"/>
        </w:rPr>
        <w:t xml:space="preserve"> каретки с помощью рукоятки </w:t>
      </w:r>
      <w:r>
        <w:rPr>
          <w:i/>
          <w:iCs/>
          <w:spacing w:val="0"/>
          <w:w w:val="100"/>
          <w:position w:val="0"/>
        </w:rPr>
        <w:t>14</w:t>
      </w:r>
      <w:r>
        <w:rPr>
          <w:spacing w:val="0"/>
          <w:w w:val="100"/>
          <w:position w:val="0"/>
        </w:rPr>
        <w:t xml:space="preserve"> поперечные са</w:t>
        <w:softHyphen/>
        <w:t xml:space="preserve">лазки </w:t>
      </w:r>
      <w:r>
        <w:rPr>
          <w:i/>
          <w:iCs/>
          <w:spacing w:val="0"/>
          <w:w w:val="100"/>
          <w:position w:val="0"/>
        </w:rPr>
        <w:t>4</w:t>
      </w:r>
      <w:r>
        <w:rPr>
          <w:spacing w:val="0"/>
          <w:w w:val="100"/>
          <w:position w:val="0"/>
        </w:rPr>
        <w:t xml:space="preserve"> обеспечивают перемещение резца перпендикулярно к оси вращения заготовки. По направляющим </w:t>
      </w:r>
      <w:r>
        <w:rPr>
          <w:i/>
          <w:iCs/>
          <w:spacing w:val="0"/>
          <w:w w:val="100"/>
          <w:position w:val="0"/>
        </w:rPr>
        <w:t>5</w:t>
      </w:r>
      <w:r>
        <w:rPr>
          <w:spacing w:val="0"/>
          <w:w w:val="100"/>
          <w:position w:val="0"/>
        </w:rPr>
        <w:t xml:space="preserve"> поворотной плиты </w:t>
      </w:r>
      <w:r>
        <w:rPr>
          <w:i/>
          <w:iCs/>
          <w:spacing w:val="0"/>
          <w:w w:val="100"/>
          <w:position w:val="0"/>
        </w:rPr>
        <w:t xml:space="preserve">10 </w:t>
      </w:r>
      <w:r>
        <w:rPr>
          <w:spacing w:val="0"/>
          <w:w w:val="100"/>
          <w:position w:val="0"/>
        </w:rPr>
        <w:t>перемещаются (с помощью рукоятки 13) верхние салазки 11, ко</w:t>
        <w:softHyphen/>
        <w:t>торые вместе с плитой 10 могут поворачиваться в горизонтальной плоскости относительно поперечных салазок 4 и обеспечивать перемещение резца под углом к оси вращения заготовки. Четы</w:t>
        <w:softHyphen/>
        <w:t xml:space="preserve">рехпозиционный резцедержатель </w:t>
      </w:r>
      <w:r>
        <w:rPr>
          <w:i/>
          <w:iCs/>
          <w:spacing w:val="0"/>
          <w:w w:val="100"/>
          <w:position w:val="0"/>
        </w:rPr>
        <w:t>6</w:t>
      </w:r>
      <w:r>
        <w:rPr>
          <w:spacing w:val="0"/>
          <w:w w:val="100"/>
          <w:position w:val="0"/>
        </w:rPr>
        <w:t xml:space="preserve"> закрепляется рукояткой </w:t>
      </w:r>
      <w:r>
        <w:rPr>
          <w:i/>
          <w:iCs/>
          <w:spacing w:val="0"/>
          <w:w w:val="100"/>
          <w:position w:val="0"/>
        </w:rPr>
        <w:t xml:space="preserve">9, </w:t>
      </w:r>
      <w:r>
        <w:rPr>
          <w:spacing w:val="0"/>
          <w:w w:val="100"/>
          <w:position w:val="0"/>
        </w:rPr>
        <w:t>которая перемещается по винту головки 7, и позволяет переуста</w:t>
        <w:softHyphen/>
        <w:t>навливать резцы с минимальной затратой времени.</w:t>
      </w:r>
    </w:p>
    <w:p>
      <w:pPr>
        <w:pStyle w:val="Style18"/>
        <w:keepNext w:val="0"/>
        <w:keepLines w:val="0"/>
        <w:framePr w:w="6466" w:h="4421" w:hRule="exact" w:wrap="none" w:vAnchor="page" w:hAnchor="page" w:x="2719" w:y="3204"/>
        <w:widowControl w:val="0"/>
        <w:pBdr>
          <w:bottom w:val="single" w:sz="4" w:space="0" w:color="auto"/>
        </w:pBdr>
        <w:shd w:val="clear" w:color="auto" w:fill="auto"/>
        <w:bidi w:val="0"/>
        <w:spacing w:before="0" w:after="0" w:line="233" w:lineRule="auto"/>
        <w:ind w:left="0" w:right="0"/>
        <w:jc w:val="both"/>
      </w:pPr>
      <w:r>
        <w:rPr>
          <w:spacing w:val="0"/>
          <w:w w:val="100"/>
          <w:position w:val="0"/>
        </w:rPr>
        <w:t>Резцы устанавливают в резцедержатель строго по оси заго</w:t>
        <w:softHyphen/>
        <w:t xml:space="preserve">товки, после чего закрепляют винтами </w:t>
      </w:r>
      <w:r>
        <w:rPr>
          <w:i/>
          <w:iCs/>
          <w:spacing w:val="0"/>
          <w:w w:val="100"/>
          <w:position w:val="0"/>
        </w:rPr>
        <w:t>8.</w:t>
      </w:r>
      <w:r>
        <w:rPr>
          <w:spacing w:val="0"/>
          <w:w w:val="100"/>
          <w:position w:val="0"/>
        </w:rPr>
        <w:t xml:space="preserve"> При нарезании резь</w:t>
        <w:softHyphen/>
        <w:t>бы резцами суппорт должен перемещаться от ходового винта 2; в этом случае рукоятку 15 ставят в нейтральное положение, тем самым выключают кинематическую цепь, связывающую ходо</w:t>
        <w:softHyphen/>
        <w:t>вой вал с реечным колесом. Рукояткой 16 замыкают разъемную маточную гайку с ходовым винтом 2. Если маточная гайка зам</w:t>
        <w:softHyphen/>
        <w:t>кнута, рукоятка 15 изменения направления перемещения ка-</w:t>
      </w:r>
    </w:p>
    <w:p>
      <w:pPr>
        <w:framePr w:wrap="none" w:vAnchor="page" w:hAnchor="page" w:x="3314" w:y="7932"/>
        <w:widowControl w:val="0"/>
        <w:rPr>
          <w:sz w:val="2"/>
          <w:szCs w:val="2"/>
        </w:rPr>
      </w:pPr>
      <w:r>
        <w:drawing>
          <wp:inline>
            <wp:extent cx="3401695" cy="2389505"/>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3"/>
                    <a:stretch/>
                  </pic:blipFill>
                  <pic:spPr>
                    <a:xfrm>
                      <a:ext cx="3401695" cy="2389505"/>
                    </a:xfrm>
                    <a:prstGeom prst="rect"/>
                  </pic:spPr>
                </pic:pic>
              </a:graphicData>
            </a:graphic>
          </wp:inline>
        </w:drawing>
      </w:r>
    </w:p>
    <w:p>
      <w:pPr>
        <w:pStyle w:val="Style67"/>
        <w:keepNext w:val="0"/>
        <w:keepLines w:val="0"/>
        <w:framePr w:w="6461" w:h="211" w:hRule="exact" w:wrap="none" w:vAnchor="page" w:hAnchor="page" w:x="2738" w:y="11837"/>
        <w:widowControl w:val="0"/>
        <w:shd w:val="clear" w:color="auto" w:fill="auto"/>
        <w:bidi w:val="0"/>
        <w:spacing w:before="0" w:after="0" w:line="223" w:lineRule="auto"/>
        <w:ind w:left="0" w:right="0" w:firstLine="0"/>
        <w:jc w:val="left"/>
      </w:pPr>
      <w:r>
        <w:rPr>
          <w:spacing w:val="0"/>
          <w:w w:val="100"/>
          <w:position w:val="0"/>
        </w:rPr>
        <w:t>Рис. 4.3. Суппорт:</w:t>
      </w:r>
    </w:p>
    <w:p>
      <w:pPr>
        <w:pStyle w:val="Style67"/>
        <w:keepNext w:val="0"/>
        <w:keepLines w:val="0"/>
        <w:framePr w:w="6461" w:h="1339" w:hRule="exact" w:wrap="none" w:vAnchor="page" w:hAnchor="page" w:x="2738" w:y="12141"/>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 xml:space="preserve">1 </w:t>
      </w:r>
      <w:r>
        <w:rPr>
          <w:i/>
          <w:iCs/>
          <w:spacing w:val="0"/>
          <w:w w:val="100"/>
          <w:position w:val="0"/>
          <w:sz w:val="16"/>
          <w:szCs w:val="16"/>
        </w:rPr>
        <w:t>—</w:t>
      </w:r>
      <w:r>
        <w:rPr>
          <w:spacing w:val="0"/>
          <w:w w:val="100"/>
          <w:position w:val="0"/>
          <w:sz w:val="17"/>
          <w:szCs w:val="17"/>
        </w:rPr>
        <w:t xml:space="preserve"> каретка; </w:t>
      </w:r>
      <w:r>
        <w:rPr>
          <w:i/>
          <w:iCs/>
          <w:spacing w:val="0"/>
          <w:w w:val="100"/>
          <w:position w:val="0"/>
          <w:sz w:val="17"/>
          <w:szCs w:val="17"/>
        </w:rPr>
        <w:t xml:space="preserve">2 </w:t>
      </w:r>
      <w:r>
        <w:rPr>
          <w:i/>
          <w:iCs/>
          <w:spacing w:val="0"/>
          <w:w w:val="100"/>
          <w:position w:val="0"/>
          <w:sz w:val="16"/>
          <w:szCs w:val="16"/>
        </w:rPr>
        <w:t>—</w:t>
      </w:r>
      <w:r>
        <w:rPr>
          <w:spacing w:val="0"/>
          <w:w w:val="100"/>
          <w:position w:val="0"/>
          <w:sz w:val="17"/>
          <w:szCs w:val="17"/>
        </w:rPr>
        <w:t xml:space="preserve"> ходовой винт; </w:t>
      </w:r>
      <w:r>
        <w:rPr>
          <w:i/>
          <w:iCs/>
          <w:spacing w:val="0"/>
          <w:w w:val="100"/>
          <w:position w:val="0"/>
          <w:sz w:val="17"/>
          <w:szCs w:val="17"/>
        </w:rPr>
        <w:t xml:space="preserve">3 </w:t>
      </w:r>
      <w:r>
        <w:rPr>
          <w:i/>
          <w:iCs/>
          <w:spacing w:val="0"/>
          <w:w w:val="100"/>
          <w:position w:val="0"/>
          <w:sz w:val="16"/>
          <w:szCs w:val="16"/>
        </w:rPr>
        <w:t>—</w:t>
      </w:r>
      <w:r>
        <w:rPr>
          <w:spacing w:val="0"/>
          <w:w w:val="100"/>
          <w:position w:val="0"/>
          <w:sz w:val="17"/>
          <w:szCs w:val="17"/>
        </w:rPr>
        <w:t xml:space="preserve"> рейка; </w:t>
      </w:r>
      <w:r>
        <w:rPr>
          <w:i/>
          <w:iCs/>
          <w:spacing w:val="0"/>
          <w:w w:val="100"/>
          <w:position w:val="0"/>
          <w:sz w:val="17"/>
          <w:szCs w:val="17"/>
        </w:rPr>
        <w:t xml:space="preserve">4 </w:t>
      </w:r>
      <w:r>
        <w:rPr>
          <w:i/>
          <w:iCs/>
          <w:spacing w:val="0"/>
          <w:w w:val="100"/>
          <w:position w:val="0"/>
          <w:sz w:val="16"/>
          <w:szCs w:val="16"/>
        </w:rPr>
        <w:t>—</w:t>
      </w:r>
      <w:r>
        <w:rPr>
          <w:spacing w:val="0"/>
          <w:w w:val="100"/>
          <w:position w:val="0"/>
          <w:sz w:val="17"/>
          <w:szCs w:val="17"/>
        </w:rPr>
        <w:t xml:space="preserve"> поперечные салазки; </w:t>
      </w:r>
      <w:r>
        <w:rPr>
          <w:i/>
          <w:iCs/>
          <w:spacing w:val="0"/>
          <w:w w:val="100"/>
          <w:position w:val="0"/>
          <w:sz w:val="17"/>
          <w:szCs w:val="17"/>
        </w:rPr>
        <w:t>5</w:t>
      </w:r>
      <w:r>
        <w:rPr>
          <w:i/>
          <w:iCs/>
          <w:spacing w:val="0"/>
          <w:w w:val="100"/>
          <w:position w:val="0"/>
          <w:sz w:val="16"/>
          <w:szCs w:val="16"/>
        </w:rPr>
        <w:t xml:space="preserve">, </w:t>
      </w:r>
      <w:r>
        <w:rPr>
          <w:i/>
          <w:iCs/>
          <w:spacing w:val="0"/>
          <w:w w:val="100"/>
          <w:position w:val="0"/>
          <w:sz w:val="17"/>
          <w:szCs w:val="17"/>
        </w:rPr>
        <w:t xml:space="preserve">12 </w:t>
      </w:r>
      <w:r>
        <w:rPr>
          <w:i/>
          <w:iCs/>
          <w:spacing w:val="0"/>
          <w:w w:val="100"/>
          <w:position w:val="0"/>
          <w:sz w:val="16"/>
          <w:szCs w:val="16"/>
        </w:rPr>
        <w:t xml:space="preserve">— </w:t>
      </w:r>
      <w:r>
        <w:rPr>
          <w:spacing w:val="0"/>
          <w:w w:val="100"/>
          <w:position w:val="0"/>
          <w:sz w:val="17"/>
          <w:szCs w:val="17"/>
        </w:rPr>
        <w:t xml:space="preserve">направляющие; </w:t>
      </w:r>
      <w:r>
        <w:rPr>
          <w:i/>
          <w:iCs/>
          <w:spacing w:val="0"/>
          <w:w w:val="100"/>
          <w:position w:val="0"/>
          <w:sz w:val="17"/>
          <w:szCs w:val="17"/>
        </w:rPr>
        <w:t>6</w:t>
      </w:r>
      <w:r>
        <w:rPr>
          <w:spacing w:val="0"/>
          <w:w w:val="100"/>
          <w:position w:val="0"/>
          <w:sz w:val="17"/>
          <w:szCs w:val="17"/>
        </w:rPr>
        <w:t xml:space="preserve"> — резцедержатель; </w:t>
      </w:r>
      <w:r>
        <w:rPr>
          <w:i/>
          <w:iCs/>
          <w:spacing w:val="0"/>
          <w:w w:val="100"/>
          <w:position w:val="0"/>
          <w:sz w:val="17"/>
          <w:szCs w:val="17"/>
        </w:rPr>
        <w:t>7</w:t>
      </w:r>
      <w:r>
        <w:rPr>
          <w:spacing w:val="0"/>
          <w:w w:val="100"/>
          <w:position w:val="0"/>
          <w:sz w:val="17"/>
          <w:szCs w:val="17"/>
        </w:rPr>
        <w:t xml:space="preserve"> — головка; </w:t>
      </w:r>
      <w:r>
        <w:rPr>
          <w:i/>
          <w:iCs/>
          <w:spacing w:val="0"/>
          <w:w w:val="100"/>
          <w:position w:val="0"/>
          <w:sz w:val="17"/>
          <w:szCs w:val="17"/>
        </w:rPr>
        <w:t>8</w:t>
      </w:r>
      <w:r>
        <w:rPr>
          <w:spacing w:val="0"/>
          <w:w w:val="100"/>
          <w:position w:val="0"/>
          <w:sz w:val="17"/>
          <w:szCs w:val="17"/>
        </w:rPr>
        <w:t xml:space="preserve"> — винт для крепления рез</w:t>
        <w:softHyphen/>
        <w:t xml:space="preserve">цов; </w:t>
      </w:r>
      <w:r>
        <w:rPr>
          <w:i/>
          <w:iCs/>
          <w:spacing w:val="0"/>
          <w:w w:val="100"/>
          <w:position w:val="0"/>
          <w:sz w:val="17"/>
          <w:szCs w:val="17"/>
        </w:rPr>
        <w:t>9</w:t>
      </w:r>
      <w:r>
        <w:rPr>
          <w:spacing w:val="0"/>
          <w:w w:val="100"/>
          <w:position w:val="0"/>
          <w:sz w:val="17"/>
          <w:szCs w:val="17"/>
        </w:rPr>
        <w:t xml:space="preserve"> — рукоятка поворота резцедержателя; </w:t>
      </w:r>
      <w:r>
        <w:rPr>
          <w:i/>
          <w:iCs/>
          <w:spacing w:val="0"/>
          <w:w w:val="100"/>
          <w:position w:val="0"/>
          <w:sz w:val="17"/>
          <w:szCs w:val="17"/>
        </w:rPr>
        <w:t>10</w:t>
      </w:r>
      <w:r>
        <w:rPr>
          <w:spacing w:val="0"/>
          <w:w w:val="100"/>
          <w:position w:val="0"/>
          <w:sz w:val="17"/>
          <w:szCs w:val="17"/>
        </w:rPr>
        <w:t xml:space="preserve"> — поворотная плита; </w:t>
      </w:r>
      <w:r>
        <w:rPr>
          <w:i/>
          <w:iCs/>
          <w:spacing w:val="0"/>
          <w:w w:val="100"/>
          <w:position w:val="0"/>
          <w:sz w:val="17"/>
          <w:szCs w:val="17"/>
        </w:rPr>
        <w:t>11</w:t>
      </w:r>
      <w:r>
        <w:rPr>
          <w:spacing w:val="0"/>
          <w:w w:val="100"/>
          <w:position w:val="0"/>
          <w:sz w:val="17"/>
          <w:szCs w:val="17"/>
        </w:rPr>
        <w:t xml:space="preserve"> — верх</w:t>
        <w:softHyphen/>
        <w:t xml:space="preserve">ние салазки; </w:t>
      </w:r>
      <w:r>
        <w:rPr>
          <w:i/>
          <w:iCs/>
          <w:spacing w:val="0"/>
          <w:w w:val="100"/>
          <w:position w:val="0"/>
          <w:sz w:val="17"/>
          <w:szCs w:val="17"/>
        </w:rPr>
        <w:t>13</w:t>
      </w:r>
      <w:r>
        <w:rPr>
          <w:spacing w:val="0"/>
          <w:w w:val="100"/>
          <w:position w:val="0"/>
          <w:sz w:val="17"/>
          <w:szCs w:val="17"/>
        </w:rPr>
        <w:t xml:space="preserve">, </w:t>
      </w:r>
      <w:r>
        <w:rPr>
          <w:i/>
          <w:iCs/>
          <w:spacing w:val="0"/>
          <w:w w:val="100"/>
          <w:position w:val="0"/>
          <w:sz w:val="17"/>
          <w:szCs w:val="17"/>
        </w:rPr>
        <w:t>14</w:t>
      </w:r>
      <w:r>
        <w:rPr>
          <w:spacing w:val="0"/>
          <w:w w:val="100"/>
          <w:position w:val="0"/>
          <w:sz w:val="17"/>
          <w:szCs w:val="17"/>
        </w:rPr>
        <w:t xml:space="preserve"> — рукоятки; </w:t>
      </w:r>
      <w:r>
        <w:rPr>
          <w:i/>
          <w:iCs/>
          <w:spacing w:val="0"/>
          <w:w w:val="100"/>
          <w:position w:val="0"/>
          <w:sz w:val="17"/>
          <w:szCs w:val="17"/>
        </w:rPr>
        <w:t>15</w:t>
      </w:r>
      <w:r>
        <w:rPr>
          <w:spacing w:val="0"/>
          <w:w w:val="100"/>
          <w:position w:val="0"/>
          <w:sz w:val="17"/>
          <w:szCs w:val="17"/>
        </w:rPr>
        <w:t xml:space="preserve"> — рукоятка изменения направления пере</w:t>
        <w:softHyphen/>
        <w:t xml:space="preserve">мещения каретки и поперечных салазок; </w:t>
      </w:r>
      <w:r>
        <w:rPr>
          <w:i/>
          <w:iCs/>
          <w:spacing w:val="0"/>
          <w:w w:val="100"/>
          <w:position w:val="0"/>
          <w:sz w:val="17"/>
          <w:szCs w:val="17"/>
        </w:rPr>
        <w:t>16</w:t>
      </w:r>
      <w:r>
        <w:rPr>
          <w:spacing w:val="0"/>
          <w:w w:val="100"/>
          <w:position w:val="0"/>
          <w:sz w:val="17"/>
          <w:szCs w:val="17"/>
        </w:rPr>
        <w:t xml:space="preserve"> — рукоятка включения и выключе</w:t>
        <w:softHyphen/>
        <w:t xml:space="preserve">ния маточной гайки; </w:t>
      </w:r>
      <w:r>
        <w:rPr>
          <w:i/>
          <w:iCs/>
          <w:spacing w:val="0"/>
          <w:w w:val="100"/>
          <w:position w:val="0"/>
          <w:sz w:val="17"/>
          <w:szCs w:val="17"/>
        </w:rPr>
        <w:t>17</w:t>
      </w:r>
      <w:r>
        <w:rPr>
          <w:spacing w:val="0"/>
          <w:w w:val="100"/>
          <w:position w:val="0"/>
          <w:sz w:val="17"/>
          <w:szCs w:val="17"/>
        </w:rPr>
        <w:t xml:space="preserve"> — фартук; </w:t>
      </w:r>
      <w:r>
        <w:rPr>
          <w:i/>
          <w:iCs/>
          <w:spacing w:val="0"/>
          <w:w w:val="100"/>
          <w:position w:val="0"/>
          <w:sz w:val="17"/>
          <w:szCs w:val="17"/>
        </w:rPr>
        <w:t>18</w:t>
      </w:r>
      <w:r>
        <w:rPr>
          <w:spacing w:val="0"/>
          <w:w w:val="100"/>
          <w:position w:val="0"/>
          <w:sz w:val="17"/>
          <w:szCs w:val="17"/>
        </w:rPr>
        <w:t xml:space="preserve"> — рукоятка размыкания реечного колеса с рейкой; </w:t>
      </w:r>
      <w:r>
        <w:rPr>
          <w:i/>
          <w:iCs/>
          <w:spacing w:val="0"/>
          <w:w w:val="100"/>
          <w:position w:val="0"/>
          <w:sz w:val="17"/>
          <w:szCs w:val="17"/>
        </w:rPr>
        <w:t>19</w:t>
      </w:r>
      <w:r>
        <w:rPr>
          <w:spacing w:val="0"/>
          <w:w w:val="100"/>
          <w:position w:val="0"/>
          <w:sz w:val="17"/>
          <w:szCs w:val="17"/>
        </w:rPr>
        <w:t xml:space="preserve"> — маховик продольного перемещения суппорта</w:t>
      </w:r>
    </w:p>
    <w:p>
      <w:pPr>
        <w:pStyle w:val="Style35"/>
        <w:keepNext w:val="0"/>
        <w:keepLines w:val="0"/>
        <w:framePr w:w="401" w:h="341" w:hRule="exact" w:wrap="none" w:vAnchor="page" w:hAnchor="page" w:x="8777" w:y="13622"/>
        <w:widowControl w:val="0"/>
        <w:shd w:val="clear" w:color="auto" w:fill="auto"/>
        <w:bidi w:val="0"/>
        <w:spacing w:before="0" w:after="0" w:line="240" w:lineRule="auto"/>
        <w:ind w:left="0" w:right="0" w:firstLine="0"/>
        <w:jc w:val="center"/>
      </w:pPr>
      <w:r>
        <w:rPr>
          <w:spacing w:val="0"/>
          <w:w w:val="100"/>
          <w:position w:val="0"/>
        </w:rPr>
        <w:t>85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0" w:y="3254"/>
        <w:widowControl w:val="0"/>
        <w:rPr>
          <w:sz w:val="2"/>
          <w:szCs w:val="2"/>
        </w:rPr>
      </w:pPr>
      <w:r>
        <w:drawing>
          <wp:inline>
            <wp:extent cx="1572895" cy="1670050"/>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5"/>
                    <a:stretch/>
                  </pic:blipFill>
                  <pic:spPr>
                    <a:xfrm>
                      <a:ext cx="1572895" cy="1670050"/>
                    </a:xfrm>
                    <a:prstGeom prst="rect"/>
                  </pic:spPr>
                </pic:pic>
              </a:graphicData>
            </a:graphic>
          </wp:inline>
        </w:drawing>
      </w:r>
    </w:p>
    <w:p>
      <w:pPr>
        <w:pStyle w:val="Style15"/>
        <w:keepNext w:val="0"/>
        <w:keepLines w:val="0"/>
        <w:framePr w:w="6470" w:h="1070" w:hRule="exact" w:wrap="none" w:vAnchor="page" w:hAnchor="page" w:x="2717" w:y="3221"/>
        <w:widowControl w:val="0"/>
        <w:shd w:val="clear" w:color="auto" w:fill="auto"/>
        <w:bidi w:val="0"/>
        <w:spacing w:before="0" w:after="40" w:line="223" w:lineRule="auto"/>
        <w:ind w:left="2712" w:right="0" w:firstLine="0"/>
        <w:jc w:val="both"/>
        <w:rPr>
          <w:sz w:val="18"/>
          <w:szCs w:val="18"/>
        </w:rPr>
      </w:pPr>
      <w:r>
        <w:rPr>
          <w:spacing w:val="0"/>
          <w:w w:val="100"/>
          <w:position w:val="0"/>
          <w:sz w:val="18"/>
          <w:szCs w:val="18"/>
        </w:rPr>
        <w:t>Рис. 4.4. Резцедержатель:</w:t>
      </w:r>
    </w:p>
    <w:p>
      <w:pPr>
        <w:pStyle w:val="Style15"/>
        <w:keepNext w:val="0"/>
        <w:keepLines w:val="0"/>
        <w:framePr w:w="6470" w:h="1070" w:hRule="exact" w:wrap="none" w:vAnchor="page" w:hAnchor="page" w:x="2717" w:y="3221"/>
        <w:widowControl w:val="0"/>
        <w:shd w:val="clear" w:color="auto" w:fill="auto"/>
        <w:bidi w:val="0"/>
        <w:spacing w:before="0" w:after="0" w:line="240" w:lineRule="auto"/>
        <w:ind w:left="2712" w:right="0" w:firstLine="0"/>
        <w:jc w:val="both"/>
      </w:pPr>
      <w:r>
        <w:rPr>
          <w:i/>
          <w:iCs/>
          <w:spacing w:val="0"/>
          <w:w w:val="100"/>
          <w:position w:val="0"/>
        </w:rPr>
        <w:t>1</w:t>
      </w:r>
      <w:r>
        <w:rPr>
          <w:spacing w:val="0"/>
          <w:w w:val="100"/>
          <w:position w:val="0"/>
        </w:rPr>
        <w:t xml:space="preserve"> — шайба; </w:t>
      </w:r>
      <w:r>
        <w:rPr>
          <w:i/>
          <w:iCs/>
          <w:spacing w:val="0"/>
          <w:w w:val="100"/>
          <w:position w:val="0"/>
        </w:rPr>
        <w:t>2</w:t>
      </w:r>
      <w:r>
        <w:rPr>
          <w:spacing w:val="0"/>
          <w:w w:val="100"/>
          <w:position w:val="0"/>
        </w:rPr>
        <w:t xml:space="preserve"> — головка; </w:t>
      </w:r>
      <w:r>
        <w:rPr>
          <w:i/>
          <w:iCs/>
          <w:spacing w:val="0"/>
          <w:w w:val="100"/>
          <w:position w:val="0"/>
        </w:rPr>
        <w:t>3</w:t>
      </w:r>
      <w:r>
        <w:rPr>
          <w:spacing w:val="0"/>
          <w:w w:val="100"/>
          <w:position w:val="0"/>
        </w:rPr>
        <w:t xml:space="preserve"> — коническая оп</w:t>
        <w:t>-</w:t>
        <w:br/>
        <w:t xml:space="preserve">равка; </w:t>
      </w:r>
      <w:r>
        <w:rPr>
          <w:i/>
          <w:iCs/>
          <w:spacing w:val="0"/>
          <w:w w:val="100"/>
          <w:position w:val="0"/>
        </w:rPr>
        <w:t>4</w:t>
      </w:r>
      <w:r>
        <w:rPr>
          <w:spacing w:val="0"/>
          <w:w w:val="100"/>
          <w:position w:val="0"/>
        </w:rPr>
        <w:t xml:space="preserve"> — рукоятка; </w:t>
      </w:r>
      <w:r>
        <w:rPr>
          <w:i/>
          <w:iCs/>
          <w:spacing w:val="0"/>
          <w:w w:val="100"/>
          <w:position w:val="0"/>
        </w:rPr>
        <w:t>5</w:t>
      </w:r>
      <w:r>
        <w:rPr>
          <w:spacing w:val="0"/>
          <w:w w:val="100"/>
          <w:position w:val="0"/>
        </w:rPr>
        <w:t xml:space="preserve"> — верхние салазки;</w:t>
      </w:r>
    </w:p>
    <w:p>
      <w:pPr>
        <w:pStyle w:val="Style15"/>
        <w:keepNext w:val="0"/>
        <w:keepLines w:val="0"/>
        <w:framePr w:w="6470" w:h="1070" w:hRule="exact" w:wrap="none" w:vAnchor="page" w:hAnchor="page" w:x="2717" w:y="3221"/>
        <w:widowControl w:val="0"/>
        <w:shd w:val="clear" w:color="auto" w:fill="auto"/>
        <w:bidi w:val="0"/>
        <w:spacing w:before="0" w:after="0" w:line="240" w:lineRule="auto"/>
        <w:ind w:left="2712" w:right="0" w:firstLine="0"/>
        <w:jc w:val="both"/>
      </w:pPr>
      <w:r>
        <w:rPr>
          <w:i/>
          <w:iCs/>
          <w:spacing w:val="0"/>
          <w:w w:val="100"/>
          <w:position w:val="0"/>
        </w:rPr>
        <w:t>6</w:t>
      </w:r>
      <w:r>
        <w:rPr>
          <w:spacing w:val="0"/>
          <w:w w:val="100"/>
          <w:position w:val="0"/>
        </w:rPr>
        <w:t xml:space="preserve"> — поворотная плита; </w:t>
      </w:r>
      <w:r>
        <w:rPr>
          <w:i/>
          <w:iCs/>
          <w:spacing w:val="0"/>
          <w:w w:val="100"/>
          <w:position w:val="0"/>
        </w:rPr>
        <w:t>7</w:t>
      </w:r>
      <w:r>
        <w:rPr>
          <w:spacing w:val="0"/>
          <w:w w:val="100"/>
          <w:position w:val="0"/>
        </w:rPr>
        <w:t xml:space="preserve"> — четырехсторон</w:t>
        <w:t>-</w:t>
        <w:br/>
        <w:t xml:space="preserve">ний резцедержатель; </w:t>
      </w:r>
      <w:r>
        <w:rPr>
          <w:i/>
          <w:iCs/>
          <w:spacing w:val="0"/>
          <w:w w:val="100"/>
          <w:position w:val="0"/>
        </w:rPr>
        <w:t>8</w:t>
      </w:r>
      <w:r>
        <w:rPr>
          <w:spacing w:val="0"/>
          <w:w w:val="100"/>
          <w:position w:val="0"/>
        </w:rPr>
        <w:t xml:space="preserve"> — винт</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firstLine="0"/>
        <w:jc w:val="both"/>
      </w:pPr>
      <w:r>
        <w:rPr>
          <w:spacing w:val="0"/>
          <w:w w:val="100"/>
          <w:position w:val="0"/>
        </w:rPr>
        <w:t>ретки и поперечных салазок сблокирована и не может быть включена. Таким образом, суппорт может перемещаться толь</w:t>
        <w:softHyphen/>
        <w:t xml:space="preserve">ко от вращения ходового винта. В этом случае сблокировано и вращение маховика </w:t>
      </w:r>
      <w:r>
        <w:rPr>
          <w:i/>
          <w:iCs/>
          <w:spacing w:val="0"/>
          <w:w w:val="100"/>
          <w:position w:val="0"/>
        </w:rPr>
        <w:t>19,</w:t>
      </w:r>
      <w:r>
        <w:rPr>
          <w:spacing w:val="0"/>
          <w:w w:val="100"/>
          <w:position w:val="0"/>
        </w:rPr>
        <w:t xml:space="preserve"> т.е. невозможно перемещать суппорт даже вручную.</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jc w:val="both"/>
      </w:pPr>
      <w:r>
        <w:rPr>
          <w:spacing w:val="0"/>
          <w:w w:val="100"/>
          <w:position w:val="0"/>
        </w:rPr>
        <w:t xml:space="preserve">Управление перемещением суппорта от рукоятки </w:t>
      </w:r>
      <w:r>
        <w:rPr>
          <w:i/>
          <w:iCs/>
          <w:spacing w:val="0"/>
          <w:w w:val="100"/>
          <w:position w:val="0"/>
        </w:rPr>
        <w:t>15</w:t>
      </w:r>
      <w:r>
        <w:rPr>
          <w:spacing w:val="0"/>
          <w:w w:val="100"/>
          <w:position w:val="0"/>
        </w:rPr>
        <w:t xml:space="preserve"> осуществ</w:t>
        <w:softHyphen/>
        <w:t>ляется по мнемоническому правилу: включение влево означает перемещение суппорта в продольном направлении влево; включе</w:t>
        <w:softHyphen/>
        <w:t>ние вправо — перемещение суппорта в продольном направлении вправо; включение от рабочего — перемещение поперечных са</w:t>
        <w:softHyphen/>
        <w:t>лазок на заготовку; включение на рабочего — перемещение по</w:t>
        <w:softHyphen/>
        <w:t xml:space="preserve">перечных салазок от заготовки, т.е. на рабочего. Рукоятка </w:t>
      </w:r>
      <w:r>
        <w:rPr>
          <w:i/>
          <w:iCs/>
          <w:spacing w:val="0"/>
          <w:w w:val="100"/>
          <w:position w:val="0"/>
        </w:rPr>
        <w:t>16</w:t>
      </w:r>
      <w:r>
        <w:rPr>
          <w:spacing w:val="0"/>
          <w:w w:val="100"/>
          <w:position w:val="0"/>
        </w:rPr>
        <w:t xml:space="preserve"> и маховик 19 в этих случаях также блокируются.</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jc w:val="both"/>
      </w:pPr>
      <w:r>
        <w:rPr>
          <w:spacing w:val="0"/>
          <w:w w:val="100"/>
          <w:position w:val="0"/>
        </w:rPr>
        <w:t xml:space="preserve">На фартуке </w:t>
      </w:r>
      <w:r>
        <w:rPr>
          <w:i/>
          <w:iCs/>
          <w:spacing w:val="0"/>
          <w:w w:val="100"/>
          <w:position w:val="0"/>
        </w:rPr>
        <w:t>17</w:t>
      </w:r>
      <w:r>
        <w:rPr>
          <w:spacing w:val="0"/>
          <w:w w:val="100"/>
          <w:position w:val="0"/>
        </w:rPr>
        <w:t xml:space="preserve"> расположена рукоятка </w:t>
      </w:r>
      <w:r>
        <w:rPr>
          <w:i/>
          <w:iCs/>
          <w:spacing w:val="0"/>
          <w:w w:val="100"/>
          <w:position w:val="0"/>
        </w:rPr>
        <w:t>18</w:t>
      </w:r>
      <w:r>
        <w:rPr>
          <w:spacing w:val="0"/>
          <w:w w:val="100"/>
          <w:position w:val="0"/>
        </w:rPr>
        <w:t xml:space="preserve"> размыкания реечно</w:t>
        <w:softHyphen/>
        <w:t>го колеса с рейкой, что бывает необходимо осуществлять в экст</w:t>
        <w:softHyphen/>
        <w:t>ренных случаях.</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jc w:val="both"/>
      </w:pPr>
      <w:r>
        <w:rPr>
          <w:i/>
          <w:iCs/>
          <w:spacing w:val="0"/>
          <w:w w:val="100"/>
          <w:position w:val="0"/>
        </w:rPr>
        <w:t>Резцедержатель</w:t>
      </w:r>
      <w:r>
        <w:rPr>
          <w:spacing w:val="0"/>
          <w:w w:val="100"/>
          <w:position w:val="0"/>
        </w:rPr>
        <w:t xml:space="preserve"> показан на рис. 4.4. В центрирующей расточ</w:t>
        <w:softHyphen/>
        <w:t>ке верхних салазок 5, находящихся на поворотной плите 6, смон</w:t>
        <w:softHyphen/>
        <w:t xml:space="preserve">тирована коническая оправка </w:t>
      </w:r>
      <w:r>
        <w:rPr>
          <w:i/>
          <w:iCs/>
          <w:spacing w:val="0"/>
          <w:w w:val="100"/>
          <w:position w:val="0"/>
        </w:rPr>
        <w:t>3</w:t>
      </w:r>
      <w:r>
        <w:rPr>
          <w:spacing w:val="0"/>
          <w:w w:val="100"/>
          <w:position w:val="0"/>
        </w:rPr>
        <w:t xml:space="preserve"> с резьбовым концом. На конусе оправки установлен четырехсторонний резцедержатель </w:t>
      </w:r>
      <w:r>
        <w:rPr>
          <w:i/>
          <w:iCs/>
          <w:spacing w:val="0"/>
          <w:w w:val="100"/>
          <w:position w:val="0"/>
        </w:rPr>
        <w:t>7.</w:t>
      </w:r>
      <w:r>
        <w:rPr>
          <w:spacing w:val="0"/>
          <w:w w:val="100"/>
          <w:position w:val="0"/>
        </w:rPr>
        <w:t xml:space="preserve"> При вращении рукоятки </w:t>
      </w:r>
      <w:r>
        <w:rPr>
          <w:i/>
          <w:iCs/>
          <w:spacing w:val="0"/>
          <w:w w:val="100"/>
          <w:position w:val="0"/>
        </w:rPr>
        <w:t>4</w:t>
      </w:r>
      <w:r>
        <w:rPr>
          <w:spacing w:val="0"/>
          <w:w w:val="100"/>
          <w:position w:val="0"/>
        </w:rPr>
        <w:t xml:space="preserve"> головка 2 перемещается вниз по резьбе конической оправки </w:t>
      </w:r>
      <w:r>
        <w:rPr>
          <w:i/>
          <w:iCs/>
          <w:spacing w:val="0"/>
          <w:w w:val="100"/>
          <w:position w:val="0"/>
        </w:rPr>
        <w:t>3.</w:t>
      </w:r>
      <w:r>
        <w:rPr>
          <w:spacing w:val="0"/>
          <w:w w:val="100"/>
          <w:position w:val="0"/>
        </w:rPr>
        <w:t xml:space="preserve"> Шайба </w:t>
      </w:r>
      <w:r>
        <w:rPr>
          <w:i/>
          <w:iCs/>
          <w:spacing w:val="0"/>
          <w:w w:val="100"/>
          <w:position w:val="0"/>
        </w:rPr>
        <w:t>1</w:t>
      </w:r>
      <w:r>
        <w:rPr>
          <w:spacing w:val="0"/>
          <w:w w:val="100"/>
          <w:position w:val="0"/>
        </w:rPr>
        <w:t xml:space="preserve"> и упорный подшипник обеспечи</w:t>
        <w:softHyphen/>
        <w:t xml:space="preserve">вают жесткую посадку резцедержателя </w:t>
      </w:r>
      <w:r>
        <w:rPr>
          <w:i/>
          <w:iCs/>
          <w:spacing w:val="0"/>
          <w:w w:val="100"/>
          <w:position w:val="0"/>
        </w:rPr>
        <w:t>7</w:t>
      </w:r>
      <w:r>
        <w:rPr>
          <w:spacing w:val="0"/>
          <w:w w:val="100"/>
          <w:position w:val="0"/>
        </w:rPr>
        <w:t xml:space="preserve"> на конической поверхно</w:t>
        <w:softHyphen/>
        <w:t xml:space="preserve">сти оправки </w:t>
      </w:r>
      <w:r>
        <w:rPr>
          <w:i/>
          <w:iCs/>
          <w:spacing w:val="0"/>
          <w:w w:val="100"/>
          <w:position w:val="0"/>
        </w:rPr>
        <w:t>3.</w:t>
      </w:r>
      <w:r>
        <w:rPr>
          <w:spacing w:val="0"/>
          <w:w w:val="100"/>
          <w:position w:val="0"/>
        </w:rPr>
        <w:t xml:space="preserve"> Головка </w:t>
      </w:r>
      <w:r>
        <w:rPr>
          <w:i/>
          <w:iCs/>
          <w:spacing w:val="0"/>
          <w:w w:val="100"/>
          <w:position w:val="0"/>
        </w:rPr>
        <w:t>2</w:t>
      </w:r>
      <w:r>
        <w:rPr>
          <w:spacing w:val="0"/>
          <w:w w:val="100"/>
          <w:position w:val="0"/>
        </w:rPr>
        <w:t xml:space="preserve"> крепится к резцедержателю винтами 8.</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jc w:val="both"/>
      </w:pPr>
      <w:r>
        <w:rPr>
          <w:b/>
          <w:bCs/>
          <w:spacing w:val="0"/>
          <w:w w:val="100"/>
          <w:position w:val="0"/>
        </w:rPr>
        <w:t xml:space="preserve">Приспособления для закрепления заготовок. </w:t>
      </w:r>
      <w:r>
        <w:rPr>
          <w:spacing w:val="0"/>
          <w:w w:val="100"/>
          <w:position w:val="0"/>
        </w:rPr>
        <w:t>Установка и зак</w:t>
        <w:softHyphen/>
        <w:t>репление на станках заготовок производится в патроне, патроне и заднем центре, центрах, в люнете и на оправке.</w:t>
      </w:r>
    </w:p>
    <w:p>
      <w:pPr>
        <w:pStyle w:val="Style18"/>
        <w:keepNext w:val="0"/>
        <w:keepLines w:val="0"/>
        <w:framePr w:w="6470" w:h="7075" w:hRule="exact" w:wrap="none" w:vAnchor="page" w:hAnchor="page" w:x="2717" w:y="6398"/>
        <w:widowControl w:val="0"/>
        <w:shd w:val="clear" w:color="auto" w:fill="auto"/>
        <w:bidi w:val="0"/>
        <w:spacing w:before="0" w:after="0" w:line="233" w:lineRule="auto"/>
        <w:ind w:left="0" w:right="0"/>
        <w:jc w:val="both"/>
      </w:pPr>
      <w:r>
        <w:rPr>
          <w:i/>
          <w:iCs/>
          <w:spacing w:val="0"/>
          <w:w w:val="100"/>
          <w:position w:val="0"/>
        </w:rPr>
        <w:t>Патроны</w:t>
      </w:r>
      <w:r>
        <w:rPr>
          <w:spacing w:val="0"/>
          <w:w w:val="100"/>
          <w:position w:val="0"/>
        </w:rPr>
        <w:t xml:space="preserve"> предназначены для установки заготовок, которые могут выступать из патрона на длину, равную двум-трем их диа</w:t>
        <w:softHyphen/>
      </w:r>
    </w:p>
    <w:p>
      <w:pPr>
        <w:pStyle w:val="Style35"/>
        <w:keepNext w:val="0"/>
        <w:keepLines w:val="0"/>
        <w:framePr w:w="6461" w:h="283" w:hRule="exact" w:wrap="none" w:vAnchor="page" w:hAnchor="page" w:x="2717" w:y="13685"/>
        <w:widowControl w:val="0"/>
        <w:shd w:val="clear" w:color="auto" w:fill="auto"/>
        <w:bidi w:val="0"/>
        <w:spacing w:before="0" w:after="0" w:line="240" w:lineRule="auto"/>
        <w:ind w:left="0" w:right="0" w:firstLine="0"/>
        <w:jc w:val="left"/>
      </w:pPr>
      <w:r>
        <w:rPr>
          <w:spacing w:val="0"/>
          <w:w w:val="100"/>
          <w:position w:val="0"/>
        </w:rPr>
        <w:t>86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910" w:hRule="exact" w:wrap="none" w:vAnchor="page" w:hAnchor="page" w:x="2719" w:y="3211"/>
        <w:widowControl w:val="0"/>
        <w:shd w:val="clear" w:color="auto" w:fill="auto"/>
        <w:bidi w:val="0"/>
        <w:spacing w:before="0" w:after="0" w:line="233" w:lineRule="auto"/>
        <w:ind w:left="0" w:right="0" w:firstLine="0"/>
        <w:jc w:val="both"/>
      </w:pPr>
      <w:r>
        <w:rPr>
          <w:spacing w:val="0"/>
          <w:w w:val="100"/>
          <w:position w:val="0"/>
        </w:rPr>
        <w:t>метрам. Установка более длинных заготовок в патроне произво</w:t>
        <w:softHyphen/>
        <w:t>дится с поддержкой задним центром. Поддержка заготовки необ</w:t>
        <w:softHyphen/>
        <w:t>ходима и при тяжелых обдирочных работах. Установку в центрах используют для длинных заготовок типа валов в тех случаях, ког</w:t>
        <w:softHyphen/>
        <w:t>да необходимо обеспечить соосность нескольких обрабатываемых наружных поверхностей с минимальными отклонениями, а также при обработке заготовок последовательно на различных станках с установкой на одни и те же технологические базы. Оправки применяют при обработке наружной поверхности заготовки при наличии в ней предварительно обработанного отверстия.</w:t>
      </w:r>
    </w:p>
    <w:p>
      <w:pPr>
        <w:pStyle w:val="Style18"/>
        <w:keepNext w:val="0"/>
        <w:keepLines w:val="0"/>
        <w:framePr w:w="6466" w:h="4910" w:hRule="exact" w:wrap="none" w:vAnchor="page" w:hAnchor="page" w:x="2719" w:y="3211"/>
        <w:widowControl w:val="0"/>
        <w:shd w:val="clear" w:color="auto" w:fill="auto"/>
        <w:bidi w:val="0"/>
        <w:spacing w:before="0" w:after="0" w:line="233" w:lineRule="auto"/>
        <w:ind w:left="0" w:right="0"/>
        <w:jc w:val="both"/>
      </w:pPr>
      <w:r>
        <w:rPr>
          <w:spacing w:val="0"/>
          <w:w w:val="100"/>
          <w:position w:val="0"/>
        </w:rPr>
        <w:t>Конструкции различных типов патронов и центров подробно описаны в [3].</w:t>
      </w:r>
    </w:p>
    <w:p>
      <w:pPr>
        <w:pStyle w:val="Style18"/>
        <w:keepNext w:val="0"/>
        <w:keepLines w:val="0"/>
        <w:framePr w:w="6466" w:h="4910" w:hRule="exact" w:wrap="none" w:vAnchor="page" w:hAnchor="page" w:x="2719" w:y="3211"/>
        <w:widowControl w:val="0"/>
        <w:shd w:val="clear" w:color="auto" w:fill="auto"/>
        <w:bidi w:val="0"/>
        <w:spacing w:before="0" w:after="0" w:line="233" w:lineRule="auto"/>
        <w:ind w:left="0" w:right="0"/>
        <w:jc w:val="both"/>
      </w:pPr>
      <w:r>
        <w:rPr>
          <w:i/>
          <w:iCs/>
          <w:spacing w:val="0"/>
          <w:w w:val="100"/>
          <w:position w:val="0"/>
        </w:rPr>
        <w:t>Люнеты</w:t>
      </w:r>
      <w:r>
        <w:rPr>
          <w:spacing w:val="0"/>
          <w:w w:val="100"/>
          <w:position w:val="0"/>
        </w:rPr>
        <w:t xml:space="preserve"> (неподвижные и подвижные) используют при обра</w:t>
        <w:softHyphen/>
        <w:t xml:space="preserve">ботке заготовок длинных нежестких валов с соотношением длины к диаметру </w:t>
      </w:r>
      <w:r>
        <w:rPr>
          <w:i/>
          <w:iCs/>
          <w:spacing w:val="0"/>
          <w:w w:val="100"/>
          <w:position w:val="0"/>
        </w:rPr>
        <w:t>(L/D)</w:t>
      </w:r>
      <w:r>
        <w:rPr>
          <w:spacing w:val="0"/>
          <w:w w:val="100"/>
          <w:position w:val="0"/>
        </w:rPr>
        <w:t xml:space="preserve"> </w:t>
      </w:r>
      <w:r>
        <w:rPr>
          <w:spacing w:val="0"/>
          <w:w w:val="100"/>
          <w:position w:val="0"/>
        </w:rPr>
        <w:t xml:space="preserve">&gt; </w:t>
      </w:r>
      <w:r>
        <w:rPr>
          <w:spacing w:val="0"/>
          <w:w w:val="100"/>
          <w:position w:val="0"/>
        </w:rPr>
        <w:t>15 для предотвращения их прогиба под действием сил резания, инерционных сил и сил тяжести.</w:t>
      </w:r>
    </w:p>
    <w:p>
      <w:pPr>
        <w:pStyle w:val="Style18"/>
        <w:keepNext w:val="0"/>
        <w:keepLines w:val="0"/>
        <w:framePr w:w="6466" w:h="4910" w:hRule="exact" w:wrap="none" w:vAnchor="page" w:hAnchor="page" w:x="2719" w:y="3211"/>
        <w:widowControl w:val="0"/>
        <w:shd w:val="clear" w:color="auto" w:fill="auto"/>
        <w:bidi w:val="0"/>
        <w:spacing w:before="0" w:after="0" w:line="233" w:lineRule="auto"/>
        <w:ind w:left="0" w:right="0"/>
        <w:jc w:val="both"/>
      </w:pPr>
      <w:r>
        <w:rPr>
          <w:spacing w:val="0"/>
          <w:w w:val="100"/>
          <w:position w:val="0"/>
        </w:rPr>
        <w:t>Неподвижный люнет (рис. 4.5, а) монтируется на направляю</w:t>
        <w:softHyphen/>
        <w:t xml:space="preserve">щие станины </w:t>
      </w:r>
      <w:r>
        <w:rPr>
          <w:i/>
          <w:iCs/>
          <w:spacing w:val="0"/>
          <w:w w:val="100"/>
          <w:position w:val="0"/>
        </w:rPr>
        <w:t>1</w:t>
      </w:r>
      <w:r>
        <w:rPr>
          <w:spacing w:val="0"/>
          <w:w w:val="100"/>
          <w:position w:val="0"/>
        </w:rPr>
        <w:t xml:space="preserve"> с закреплением сухарем </w:t>
      </w:r>
      <w:r>
        <w:rPr>
          <w:i/>
          <w:iCs/>
          <w:spacing w:val="0"/>
          <w:w w:val="100"/>
          <w:position w:val="0"/>
        </w:rPr>
        <w:t>2</w:t>
      </w:r>
      <w:r>
        <w:rPr>
          <w:spacing w:val="0"/>
          <w:w w:val="100"/>
          <w:position w:val="0"/>
        </w:rPr>
        <w:t xml:space="preserve"> и гайкой </w:t>
      </w:r>
      <w:r>
        <w:rPr>
          <w:i/>
          <w:iCs/>
          <w:spacing w:val="0"/>
          <w:w w:val="100"/>
          <w:position w:val="0"/>
        </w:rPr>
        <w:t>3.</w:t>
      </w:r>
      <w:r>
        <w:rPr>
          <w:spacing w:val="0"/>
          <w:w w:val="100"/>
          <w:position w:val="0"/>
        </w:rPr>
        <w:t xml:space="preserve"> Заготовка </w:t>
      </w:r>
      <w:r>
        <w:rPr>
          <w:i/>
          <w:iCs/>
          <w:spacing w:val="0"/>
          <w:w w:val="100"/>
          <w:position w:val="0"/>
        </w:rPr>
        <w:t xml:space="preserve">10 </w:t>
      </w:r>
      <w:r>
        <w:rPr>
          <w:spacing w:val="0"/>
          <w:w w:val="100"/>
          <w:position w:val="0"/>
        </w:rPr>
        <w:t xml:space="preserve">устанавливается между кулачками 6, перемещаемыми винтами </w:t>
      </w:r>
      <w:r>
        <w:rPr>
          <w:i/>
          <w:iCs/>
          <w:spacing w:val="0"/>
          <w:w w:val="100"/>
          <w:position w:val="0"/>
        </w:rPr>
        <w:t xml:space="preserve">8 </w:t>
      </w:r>
      <w:r>
        <w:rPr>
          <w:spacing w:val="0"/>
          <w:w w:val="100"/>
          <w:position w:val="0"/>
        </w:rPr>
        <w:t xml:space="preserve">стойки </w:t>
      </w:r>
      <w:r>
        <w:rPr>
          <w:i/>
          <w:iCs/>
          <w:spacing w:val="0"/>
          <w:w w:val="100"/>
          <w:position w:val="0"/>
        </w:rPr>
        <w:t>4.</w:t>
      </w:r>
      <w:r>
        <w:rPr>
          <w:spacing w:val="0"/>
          <w:w w:val="100"/>
          <w:position w:val="0"/>
        </w:rPr>
        <w:t xml:space="preserve"> Перед установкой верхнего кулачка необходимо осла-</w:t>
      </w:r>
    </w:p>
    <w:p>
      <w:pPr>
        <w:framePr w:wrap="none" w:vAnchor="page" w:hAnchor="page" w:x="2897" w:y="8640"/>
        <w:widowControl w:val="0"/>
        <w:rPr>
          <w:sz w:val="2"/>
          <w:szCs w:val="2"/>
        </w:rPr>
      </w:pPr>
      <w:r>
        <w:drawing>
          <wp:inline>
            <wp:extent cx="3877310" cy="2541905"/>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7"/>
                    <a:stretch/>
                  </pic:blipFill>
                  <pic:spPr>
                    <a:xfrm>
                      <a:ext cx="3877310" cy="2541905"/>
                    </a:xfrm>
                    <a:prstGeom prst="rect"/>
                  </pic:spPr>
                </pic:pic>
              </a:graphicData>
            </a:graphic>
          </wp:inline>
        </w:drawing>
      </w:r>
    </w:p>
    <w:p>
      <w:pPr>
        <w:pStyle w:val="Style67"/>
        <w:keepNext w:val="0"/>
        <w:keepLines w:val="0"/>
        <w:framePr w:w="6451" w:h="197" w:hRule="exact" w:wrap="none" w:vAnchor="page" w:hAnchor="page" w:x="2729" w:y="12768"/>
        <w:widowControl w:val="0"/>
        <w:shd w:val="clear" w:color="auto" w:fill="auto"/>
        <w:bidi w:val="0"/>
        <w:spacing w:before="0" w:after="0" w:line="223" w:lineRule="auto"/>
        <w:ind w:left="0" w:right="0" w:firstLine="0"/>
        <w:jc w:val="left"/>
      </w:pPr>
      <w:r>
        <w:rPr>
          <w:spacing w:val="0"/>
          <w:w w:val="100"/>
          <w:position w:val="0"/>
        </w:rPr>
        <w:t>Рис. 4.5. Неподвижный (</w:t>
      </w:r>
      <w:r>
        <w:rPr>
          <w:i/>
          <w:iCs/>
          <w:spacing w:val="0"/>
          <w:w w:val="100"/>
          <w:position w:val="0"/>
        </w:rPr>
        <w:t>а</w:t>
      </w:r>
      <w:r>
        <w:rPr>
          <w:spacing w:val="0"/>
          <w:w w:val="100"/>
          <w:position w:val="0"/>
        </w:rPr>
        <w:t>) и подвижный (</w:t>
      </w:r>
      <w:r>
        <w:rPr>
          <w:i/>
          <w:iCs/>
          <w:spacing w:val="0"/>
          <w:w w:val="100"/>
          <w:position w:val="0"/>
        </w:rPr>
        <w:t>б</w:t>
      </w:r>
      <w:r>
        <w:rPr>
          <w:spacing w:val="0"/>
          <w:w w:val="100"/>
          <w:position w:val="0"/>
        </w:rPr>
        <w:t>) люнеты:</w:t>
      </w:r>
    </w:p>
    <w:p>
      <w:pPr>
        <w:pStyle w:val="Style67"/>
        <w:keepNext w:val="0"/>
        <w:keepLines w:val="0"/>
        <w:framePr w:w="6451" w:h="384" w:hRule="exact" w:wrap="none" w:vAnchor="page" w:hAnchor="page" w:x="2729" w:y="1307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станина; </w:t>
      </w:r>
      <w:r>
        <w:rPr>
          <w:i/>
          <w:iCs/>
          <w:spacing w:val="0"/>
          <w:w w:val="100"/>
          <w:position w:val="0"/>
          <w:sz w:val="17"/>
          <w:szCs w:val="17"/>
        </w:rPr>
        <w:t>2</w:t>
      </w:r>
      <w:r>
        <w:rPr>
          <w:spacing w:val="0"/>
          <w:w w:val="100"/>
          <w:position w:val="0"/>
          <w:sz w:val="17"/>
          <w:szCs w:val="17"/>
        </w:rPr>
        <w:t xml:space="preserve"> — сухарь; </w:t>
      </w:r>
      <w:r>
        <w:rPr>
          <w:i/>
          <w:iCs/>
          <w:spacing w:val="0"/>
          <w:w w:val="100"/>
          <w:position w:val="0"/>
          <w:sz w:val="17"/>
          <w:szCs w:val="17"/>
        </w:rPr>
        <w:t>3</w:t>
      </w:r>
      <w:r>
        <w:rPr>
          <w:spacing w:val="0"/>
          <w:w w:val="100"/>
          <w:position w:val="0"/>
          <w:sz w:val="17"/>
          <w:szCs w:val="17"/>
        </w:rPr>
        <w:t xml:space="preserve"> — гайка;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12</w:t>
      </w:r>
      <w:r>
        <w:rPr>
          <w:spacing w:val="0"/>
          <w:w w:val="100"/>
          <w:position w:val="0"/>
          <w:sz w:val="17"/>
          <w:szCs w:val="17"/>
        </w:rPr>
        <w:t xml:space="preserve"> — стойки; </w:t>
      </w:r>
      <w:r>
        <w:rPr>
          <w:i/>
          <w:iCs/>
          <w:spacing w:val="0"/>
          <w:w w:val="100"/>
          <w:position w:val="0"/>
          <w:sz w:val="17"/>
          <w:szCs w:val="17"/>
        </w:rPr>
        <w:t>5</w:t>
      </w:r>
      <w:r>
        <w:rPr>
          <w:spacing w:val="0"/>
          <w:w w:val="100"/>
          <w:position w:val="0"/>
          <w:sz w:val="17"/>
          <w:szCs w:val="17"/>
        </w:rPr>
        <w:t xml:space="preserve"> — ось; </w:t>
      </w:r>
      <w:r>
        <w:rPr>
          <w:i/>
          <w:iCs/>
          <w:spacing w:val="0"/>
          <w:w w:val="100"/>
          <w:position w:val="0"/>
          <w:sz w:val="17"/>
          <w:szCs w:val="17"/>
        </w:rPr>
        <w:t>6</w:t>
      </w:r>
      <w:r>
        <w:rPr>
          <w:spacing w:val="0"/>
          <w:w w:val="100"/>
          <w:position w:val="0"/>
          <w:sz w:val="17"/>
          <w:szCs w:val="17"/>
        </w:rPr>
        <w:t xml:space="preserve"> — кулачки; </w:t>
      </w:r>
      <w:r>
        <w:rPr>
          <w:i/>
          <w:iCs/>
          <w:spacing w:val="0"/>
          <w:w w:val="100"/>
          <w:position w:val="0"/>
          <w:sz w:val="17"/>
          <w:szCs w:val="17"/>
        </w:rPr>
        <w:t>7</w:t>
      </w:r>
      <w:r>
        <w:rPr>
          <w:spacing w:val="0"/>
          <w:w w:val="100"/>
          <w:position w:val="0"/>
          <w:sz w:val="17"/>
          <w:szCs w:val="17"/>
        </w:rPr>
        <w:t xml:space="preserve"> — крышка; </w:t>
      </w:r>
      <w:r>
        <w:rPr>
          <w:i/>
          <w:iCs/>
          <w:spacing w:val="0"/>
          <w:w w:val="100"/>
          <w:position w:val="0"/>
          <w:sz w:val="17"/>
          <w:szCs w:val="17"/>
        </w:rPr>
        <w:t>8</w:t>
      </w:r>
      <w:r>
        <w:rPr>
          <w:spacing w:val="0"/>
          <w:w w:val="100"/>
          <w:position w:val="0"/>
          <w:sz w:val="17"/>
          <w:szCs w:val="17"/>
        </w:rPr>
        <w:t xml:space="preserve">,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w:t>
      </w:r>
      <w:r>
        <w:rPr>
          <w:i/>
          <w:iCs/>
          <w:spacing w:val="0"/>
          <w:w w:val="100"/>
          <w:position w:val="0"/>
          <w:sz w:val="17"/>
          <w:szCs w:val="17"/>
        </w:rPr>
        <w:t>13</w:t>
      </w:r>
      <w:r>
        <w:rPr>
          <w:spacing w:val="0"/>
          <w:w w:val="100"/>
          <w:position w:val="0"/>
          <w:sz w:val="17"/>
          <w:szCs w:val="17"/>
        </w:rPr>
        <w:t xml:space="preserve"> — винты; </w:t>
      </w:r>
      <w:r>
        <w:rPr>
          <w:i/>
          <w:iCs/>
          <w:spacing w:val="0"/>
          <w:w w:val="100"/>
          <w:position w:val="0"/>
          <w:sz w:val="17"/>
          <w:szCs w:val="17"/>
        </w:rPr>
        <w:t>10</w:t>
      </w:r>
      <w:r>
        <w:rPr>
          <w:spacing w:val="0"/>
          <w:w w:val="100"/>
          <w:position w:val="0"/>
          <w:sz w:val="17"/>
          <w:szCs w:val="17"/>
        </w:rPr>
        <w:t xml:space="preserve"> — заготовка; </w:t>
      </w:r>
      <w:r>
        <w:rPr>
          <w:i/>
          <w:iCs/>
          <w:spacing w:val="0"/>
          <w:w w:val="100"/>
          <w:position w:val="0"/>
          <w:sz w:val="17"/>
          <w:szCs w:val="17"/>
        </w:rPr>
        <w:t>14</w:t>
      </w:r>
      <w:r>
        <w:rPr>
          <w:spacing w:val="0"/>
          <w:w w:val="100"/>
          <w:position w:val="0"/>
          <w:sz w:val="17"/>
          <w:szCs w:val="17"/>
        </w:rPr>
        <w:t xml:space="preserve"> — суппорт</w:t>
      </w:r>
    </w:p>
    <w:p>
      <w:pPr>
        <w:pStyle w:val="Style35"/>
        <w:keepNext w:val="0"/>
        <w:keepLines w:val="0"/>
        <w:framePr w:wrap="none" w:vAnchor="page" w:hAnchor="page" w:x="8777" w:y="13622"/>
        <w:widowControl w:val="0"/>
        <w:shd w:val="clear" w:color="auto" w:fill="auto"/>
        <w:bidi w:val="0"/>
        <w:spacing w:before="0" w:after="0" w:line="240" w:lineRule="auto"/>
        <w:ind w:left="0" w:right="0" w:firstLine="0"/>
        <w:jc w:val="left"/>
      </w:pPr>
      <w:r>
        <w:rPr>
          <w:spacing w:val="0"/>
          <w:w w:val="100"/>
          <w:position w:val="0"/>
        </w:rPr>
        <w:t>87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978"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 xml:space="preserve">бить винт </w:t>
      </w:r>
      <w:r>
        <w:rPr>
          <w:i/>
          <w:iCs/>
          <w:spacing w:val="0"/>
          <w:w w:val="100"/>
          <w:position w:val="0"/>
        </w:rPr>
        <w:t>11</w:t>
      </w:r>
      <w:r>
        <w:rPr>
          <w:spacing w:val="0"/>
          <w:w w:val="100"/>
          <w:position w:val="0"/>
        </w:rPr>
        <w:t xml:space="preserve"> и отвести крышку </w:t>
      </w:r>
      <w:r>
        <w:rPr>
          <w:i/>
          <w:iCs/>
          <w:spacing w:val="0"/>
          <w:w w:val="100"/>
          <w:position w:val="0"/>
        </w:rPr>
        <w:t>7</w:t>
      </w:r>
      <w:r>
        <w:rPr>
          <w:spacing w:val="0"/>
          <w:w w:val="100"/>
          <w:position w:val="0"/>
        </w:rPr>
        <w:t xml:space="preserve"> относительно оси </w:t>
      </w:r>
      <w:r>
        <w:rPr>
          <w:i/>
          <w:iCs/>
          <w:spacing w:val="0"/>
          <w:w w:val="100"/>
          <w:position w:val="0"/>
        </w:rPr>
        <w:t>5.</w:t>
      </w:r>
      <w:r>
        <w:rPr>
          <w:spacing w:val="0"/>
          <w:w w:val="100"/>
          <w:position w:val="0"/>
        </w:rPr>
        <w:t xml:space="preserve"> После вы</w:t>
        <w:softHyphen/>
        <w:t xml:space="preserve">ставления кулачков их требуется зафиксировать винтами </w:t>
      </w:r>
      <w:r>
        <w:rPr>
          <w:i/>
          <w:iCs/>
          <w:spacing w:val="0"/>
          <w:w w:val="100"/>
          <w:position w:val="0"/>
        </w:rPr>
        <w:t>9.</w:t>
      </w:r>
    </w:p>
    <w:p>
      <w:pPr>
        <w:pStyle w:val="Style18"/>
        <w:keepNext w:val="0"/>
        <w:keepLines w:val="0"/>
        <w:framePr w:w="6461" w:h="1978"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Подвижный люнет (рис. 4.5, </w:t>
      </w:r>
      <w:r>
        <w:rPr>
          <w:i/>
          <w:iCs/>
          <w:spacing w:val="0"/>
          <w:w w:val="100"/>
          <w:position w:val="0"/>
        </w:rPr>
        <w:t>б</w:t>
      </w:r>
      <w:r>
        <w:rPr>
          <w:spacing w:val="0"/>
          <w:w w:val="100"/>
          <w:position w:val="0"/>
        </w:rPr>
        <w:t xml:space="preserve">) монтируется на суппорте </w:t>
      </w:r>
      <w:r>
        <w:rPr>
          <w:i/>
          <w:iCs/>
          <w:spacing w:val="0"/>
          <w:w w:val="100"/>
          <w:position w:val="0"/>
        </w:rPr>
        <w:t xml:space="preserve">14 </w:t>
      </w:r>
      <w:r>
        <w:rPr>
          <w:spacing w:val="0"/>
          <w:w w:val="100"/>
          <w:position w:val="0"/>
        </w:rPr>
        <w:t xml:space="preserve">станка с закреплением стойки </w:t>
      </w:r>
      <w:r>
        <w:rPr>
          <w:i/>
          <w:iCs/>
          <w:spacing w:val="0"/>
          <w:w w:val="100"/>
          <w:position w:val="0"/>
        </w:rPr>
        <w:t>12</w:t>
      </w:r>
      <w:r>
        <w:rPr>
          <w:spacing w:val="0"/>
          <w:w w:val="100"/>
          <w:position w:val="0"/>
        </w:rPr>
        <w:t xml:space="preserve"> винтами </w:t>
      </w:r>
      <w:r>
        <w:rPr>
          <w:i/>
          <w:iCs/>
          <w:spacing w:val="0"/>
          <w:w w:val="100"/>
          <w:position w:val="0"/>
        </w:rPr>
        <w:t>13.</w:t>
      </w:r>
      <w:r>
        <w:rPr>
          <w:spacing w:val="0"/>
          <w:w w:val="100"/>
          <w:position w:val="0"/>
        </w:rPr>
        <w:t xml:space="preserve"> Люнет имеет два кулачка 6, регулируемых винтами </w:t>
      </w:r>
      <w:r>
        <w:rPr>
          <w:i/>
          <w:iCs/>
          <w:spacing w:val="0"/>
          <w:w w:val="100"/>
          <w:position w:val="0"/>
        </w:rPr>
        <w:t>8.</w:t>
      </w:r>
      <w:r>
        <w:rPr>
          <w:spacing w:val="0"/>
          <w:w w:val="100"/>
          <w:position w:val="0"/>
        </w:rPr>
        <w:t xml:space="preserve"> В процессе обработки под</w:t>
        <w:softHyphen/>
        <w:t xml:space="preserve">вижный люнет перемещается вместе с резцом, что позволяет расположить кулачки люнета в непосредственной близости от зоны резания и тем самым почти исключить прогиб заготовки </w:t>
      </w:r>
      <w:r>
        <w:rPr>
          <w:i/>
          <w:iCs/>
          <w:spacing w:val="0"/>
          <w:w w:val="100"/>
          <w:position w:val="0"/>
        </w:rPr>
        <w:t>10.</w:t>
      </w:r>
    </w:p>
    <w:p>
      <w:pPr>
        <w:pStyle w:val="Style126"/>
        <w:keepNext w:val="0"/>
        <w:keepLines w:val="0"/>
        <w:framePr w:w="864" w:h="307" w:hRule="exact" w:wrap="none" w:vAnchor="page" w:hAnchor="page" w:x="2741" w:y="574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4.2.</w:t>
      </w:r>
    </w:p>
    <w:p>
      <w:pPr>
        <w:pStyle w:val="Style44"/>
        <w:keepNext w:val="0"/>
        <w:keepLines w:val="0"/>
        <w:framePr w:w="6461" w:h="624" w:hRule="exact" w:wrap="none" w:vAnchor="page" w:hAnchor="page" w:x="2722" w:y="5741"/>
        <w:widowControl w:val="0"/>
        <w:pBdr>
          <w:bottom w:val="single" w:sz="4" w:space="0" w:color="auto"/>
        </w:pBdr>
        <w:shd w:val="clear" w:color="auto" w:fill="auto"/>
        <w:bidi w:val="0"/>
        <w:spacing w:before="0" w:after="0"/>
        <w:ind w:left="960" w:right="1253" w:firstLine="0"/>
        <w:jc w:val="both"/>
      </w:pPr>
      <w:bookmarkStart w:id="109" w:name="bookmark109"/>
      <w:bookmarkStart w:id="110" w:name="bookmark110"/>
      <w:bookmarkStart w:id="111" w:name="bookmark111"/>
      <w:r>
        <w:rPr>
          <w:spacing w:val="0"/>
          <w:w w:val="100"/>
          <w:position w:val="0"/>
        </w:rPr>
        <w:t>КИНЕМАТИЧЕСКАЯ СХЕМА</w:t>
        <w:br/>
        <w:t>ТОКАРНО-ВИНТОРЕЗНОГО СТАНКА</w:t>
      </w:r>
      <w:bookmarkEnd w:id="109"/>
      <w:bookmarkEnd w:id="110"/>
      <w:bookmarkEnd w:id="111"/>
    </w:p>
    <w:p>
      <w:pPr>
        <w:pStyle w:val="Style18"/>
        <w:keepNext w:val="0"/>
        <w:keepLines w:val="0"/>
        <w:framePr w:w="6461" w:h="6773" w:hRule="exact" w:wrap="none" w:vAnchor="page" w:hAnchor="page" w:x="2722" w:y="6681"/>
        <w:widowControl w:val="0"/>
        <w:shd w:val="clear" w:color="auto" w:fill="auto"/>
        <w:bidi w:val="0"/>
        <w:spacing w:before="0" w:after="0" w:line="230" w:lineRule="auto"/>
        <w:ind w:left="0" w:right="0"/>
        <w:jc w:val="both"/>
      </w:pPr>
      <w:r>
        <w:rPr>
          <w:spacing w:val="0"/>
          <w:w w:val="100"/>
          <w:position w:val="0"/>
        </w:rPr>
        <w:t>В кинематической схеме токарно-винторезного станка для обеспечения основных движений при обработке заготовки реали</w:t>
        <w:softHyphen/>
        <w:t>зуются следующие кинематические цепи:</w:t>
      </w:r>
    </w:p>
    <w:p>
      <w:pPr>
        <w:pStyle w:val="Style18"/>
        <w:keepNext w:val="0"/>
        <w:keepLines w:val="0"/>
        <w:framePr w:w="6461" w:h="6773" w:hRule="exact" w:wrap="none" w:vAnchor="page" w:hAnchor="page" w:x="2722" w:y="6681"/>
        <w:widowControl w:val="0"/>
        <w:numPr>
          <w:ilvl w:val="0"/>
          <w:numId w:val="19"/>
        </w:numPr>
        <w:shd w:val="clear" w:color="auto" w:fill="auto"/>
        <w:tabs>
          <w:tab w:pos="989" w:val="left"/>
        </w:tabs>
        <w:bidi w:val="0"/>
        <w:spacing w:before="0" w:after="0" w:line="230" w:lineRule="auto"/>
        <w:ind w:left="980" w:right="0" w:hanging="260"/>
        <w:jc w:val="both"/>
      </w:pPr>
      <w:bookmarkStart w:id="112" w:name="bookmark112"/>
      <w:bookmarkEnd w:id="112"/>
      <w:r>
        <w:rPr>
          <w:spacing w:val="0"/>
          <w:w w:val="100"/>
          <w:position w:val="0"/>
        </w:rPr>
        <w:t>цепь главного движения, которая сообщает вращатель</w:t>
        <w:softHyphen/>
        <w:t>ное движение заготовке с заданной частотой вращения. Начальным звеном в этой цепи является электродвигатель М1 (рис. 4.6), а конечным — шпиндель станка с патроном, в котором закрепляется заготовка;</w:t>
      </w:r>
    </w:p>
    <w:p>
      <w:pPr>
        <w:pStyle w:val="Style18"/>
        <w:keepNext w:val="0"/>
        <w:keepLines w:val="0"/>
        <w:framePr w:w="6461" w:h="6773" w:hRule="exact" w:wrap="none" w:vAnchor="page" w:hAnchor="page" w:x="2722" w:y="6681"/>
        <w:widowControl w:val="0"/>
        <w:numPr>
          <w:ilvl w:val="0"/>
          <w:numId w:val="19"/>
        </w:numPr>
        <w:shd w:val="clear" w:color="auto" w:fill="auto"/>
        <w:tabs>
          <w:tab w:pos="989" w:val="left"/>
        </w:tabs>
        <w:bidi w:val="0"/>
        <w:spacing w:before="0" w:after="0" w:line="233" w:lineRule="auto"/>
        <w:ind w:left="980" w:right="0" w:hanging="260"/>
        <w:jc w:val="both"/>
      </w:pPr>
      <w:bookmarkStart w:id="113" w:name="bookmark113"/>
      <w:bookmarkEnd w:id="113"/>
      <w:r>
        <w:rPr>
          <w:spacing w:val="0"/>
          <w:w w:val="100"/>
          <w:position w:val="0"/>
        </w:rPr>
        <w:t>винторезная цепь, которая предназначена сообщать ре</w:t>
        <w:softHyphen/>
        <w:t>жущему инструменту, находящемуся в резцедержателе суппорта, за один оборот заготовки перемещение на шаг нарезаемой резьбы. Начальным звеном в этой цепи яв</w:t>
        <w:softHyphen/>
        <w:t xml:space="preserve">ляется шпиндель станка, а конечным — ходовой винт с шагом </w:t>
      </w:r>
      <w:r>
        <w:rPr>
          <w:i/>
          <w:iCs/>
          <w:spacing w:val="0"/>
          <w:w w:val="100"/>
          <w:position w:val="0"/>
        </w:rPr>
        <w:t xml:space="preserve">Р </w:t>
      </w:r>
      <w:r>
        <w:rPr>
          <w:i/>
          <w:iCs/>
          <w:spacing w:val="0"/>
          <w:w w:val="100"/>
          <w:position w:val="0"/>
        </w:rPr>
        <w:t>=</w:t>
      </w:r>
      <w:r>
        <w:rPr>
          <w:spacing w:val="0"/>
          <w:w w:val="100"/>
          <w:position w:val="0"/>
        </w:rPr>
        <w:t xml:space="preserve"> 12 мм, от которого суппорт получает движе</w:t>
        <w:softHyphen/>
        <w:t>ние;</w:t>
      </w:r>
    </w:p>
    <w:p>
      <w:pPr>
        <w:pStyle w:val="Style18"/>
        <w:keepNext w:val="0"/>
        <w:keepLines w:val="0"/>
        <w:framePr w:w="6461" w:h="6773" w:hRule="exact" w:wrap="none" w:vAnchor="page" w:hAnchor="page" w:x="2722" w:y="6681"/>
        <w:widowControl w:val="0"/>
        <w:numPr>
          <w:ilvl w:val="0"/>
          <w:numId w:val="19"/>
        </w:numPr>
        <w:shd w:val="clear" w:color="auto" w:fill="auto"/>
        <w:tabs>
          <w:tab w:pos="989" w:val="left"/>
        </w:tabs>
        <w:bidi w:val="0"/>
        <w:spacing w:before="0" w:after="0" w:line="233" w:lineRule="auto"/>
        <w:ind w:left="980" w:right="0" w:hanging="260"/>
        <w:jc w:val="both"/>
      </w:pPr>
      <w:bookmarkStart w:id="114" w:name="bookmark114"/>
      <w:bookmarkEnd w:id="114"/>
      <w:r>
        <w:rPr>
          <w:spacing w:val="0"/>
          <w:w w:val="100"/>
          <w:position w:val="0"/>
        </w:rPr>
        <w:t>цепь движения продольной подачи, которая должна обес</w:t>
        <w:softHyphen/>
        <w:t>печить режущему инструменту подачу, необходимую для токарной обработки наружных и внутренних поверхно</w:t>
        <w:softHyphen/>
        <w:t>стей с заданной чистотой поверхности. Начальным зве</w:t>
        <w:softHyphen/>
        <w:t xml:space="preserve">ном в этой цепи также является шпиндель, а конечным — реечное колесо </w:t>
      </w:r>
      <w:r>
        <w:rPr>
          <w:i/>
          <w:iCs/>
          <w:spacing w:val="0"/>
          <w:w w:val="100"/>
          <w:position w:val="0"/>
        </w:rPr>
        <w:t xml:space="preserve">z </w:t>
      </w:r>
      <w:r>
        <w:rPr>
          <w:i/>
          <w:iCs/>
          <w:spacing w:val="0"/>
          <w:w w:val="100"/>
          <w:position w:val="0"/>
        </w:rPr>
        <w:t>=</w:t>
      </w:r>
      <w:r>
        <w:rPr>
          <w:spacing w:val="0"/>
          <w:w w:val="100"/>
          <w:position w:val="0"/>
        </w:rPr>
        <w:t xml:space="preserve"> 10, которое, обкатываясь по рейке, сообщает суппорту продольное перемещение вдоль оси заготовки;</w:t>
      </w:r>
    </w:p>
    <w:p>
      <w:pPr>
        <w:pStyle w:val="Style18"/>
        <w:keepNext w:val="0"/>
        <w:keepLines w:val="0"/>
        <w:framePr w:w="6461" w:h="6773" w:hRule="exact" w:wrap="none" w:vAnchor="page" w:hAnchor="page" w:x="2722" w:y="6681"/>
        <w:widowControl w:val="0"/>
        <w:numPr>
          <w:ilvl w:val="0"/>
          <w:numId w:val="19"/>
        </w:numPr>
        <w:shd w:val="clear" w:color="auto" w:fill="auto"/>
        <w:tabs>
          <w:tab w:pos="989" w:val="left"/>
        </w:tabs>
        <w:bidi w:val="0"/>
        <w:spacing w:before="0" w:after="0" w:line="233" w:lineRule="auto"/>
        <w:ind w:left="980" w:right="0" w:hanging="260"/>
        <w:jc w:val="both"/>
      </w:pPr>
      <w:bookmarkStart w:id="115" w:name="bookmark115"/>
      <w:bookmarkEnd w:id="115"/>
      <w:r>
        <w:rPr>
          <w:spacing w:val="0"/>
          <w:w w:val="100"/>
          <w:position w:val="0"/>
        </w:rPr>
        <w:t>цепь движения поперечной подачи, необходимая для об</w:t>
        <w:softHyphen/>
        <w:t>работки торцовых поверхностей. Начальным звеном в этой цепи является шпиндель станка, а конечным — по</w:t>
        <w:softHyphen/>
        <w:t xml:space="preserve">перечный ходовой винт с шагом </w:t>
      </w:r>
      <w:r>
        <w:rPr>
          <w:i/>
          <w:iCs/>
          <w:spacing w:val="0"/>
          <w:w w:val="100"/>
          <w:position w:val="0"/>
        </w:rPr>
        <w:t xml:space="preserve">Р </w:t>
      </w:r>
      <w:r>
        <w:rPr>
          <w:i/>
          <w:iCs/>
          <w:spacing w:val="0"/>
          <w:w w:val="100"/>
          <w:position w:val="0"/>
        </w:rPr>
        <w:t>=</w:t>
      </w:r>
      <w:r>
        <w:rPr>
          <w:spacing w:val="0"/>
          <w:w w:val="100"/>
          <w:position w:val="0"/>
        </w:rPr>
        <w:t xml:space="preserve"> 5 мм, сообщающий</w:t>
      </w:r>
    </w:p>
    <w:p>
      <w:pPr>
        <w:pStyle w:val="Style35"/>
        <w:keepNext w:val="0"/>
        <w:keepLines w:val="0"/>
        <w:framePr w:wrap="none" w:vAnchor="page" w:hAnchor="page" w:x="2731" w:y="13627"/>
        <w:widowControl w:val="0"/>
        <w:shd w:val="clear" w:color="auto" w:fill="auto"/>
        <w:bidi w:val="0"/>
        <w:spacing w:before="0" w:after="0" w:line="240" w:lineRule="auto"/>
        <w:ind w:left="0" w:right="0" w:firstLine="0"/>
        <w:jc w:val="left"/>
      </w:pPr>
      <w:r>
        <w:rPr>
          <w:spacing w:val="0"/>
          <w:w w:val="100"/>
          <w:position w:val="0"/>
        </w:rPr>
        <w:t>88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958" w:hRule="exact" w:wrap="none" w:vAnchor="page" w:hAnchor="page" w:x="2719" w:y="3211"/>
        <w:widowControl w:val="0"/>
        <w:shd w:val="clear" w:color="auto" w:fill="auto"/>
        <w:bidi w:val="0"/>
        <w:spacing w:before="0" w:after="40" w:line="233" w:lineRule="auto"/>
        <w:ind w:left="980" w:right="0" w:firstLine="0"/>
        <w:jc w:val="both"/>
      </w:pPr>
      <w:r>
        <w:rPr>
          <w:spacing w:val="0"/>
          <w:w w:val="100"/>
          <w:position w:val="0"/>
        </w:rPr>
        <w:t>поперечной каретке вместе с режущим инструментом движение по перпендикулярному направлению по отно</w:t>
        <w:softHyphen/>
        <w:t>шению к оси заготовки.</w:t>
      </w:r>
    </w:p>
    <w:p>
      <w:pPr>
        <w:pStyle w:val="Style18"/>
        <w:keepNext w:val="0"/>
        <w:keepLines w:val="0"/>
        <w:framePr w:w="6466" w:h="7958" w:hRule="exact" w:wrap="none" w:vAnchor="page" w:hAnchor="page" w:x="2719" w:y="3211"/>
        <w:widowControl w:val="0"/>
        <w:shd w:val="clear" w:color="auto" w:fill="auto"/>
        <w:bidi w:val="0"/>
        <w:spacing w:before="0" w:after="0" w:line="233" w:lineRule="auto"/>
        <w:ind w:left="0" w:right="0"/>
        <w:jc w:val="both"/>
      </w:pPr>
      <w:r>
        <w:rPr>
          <w:spacing w:val="0"/>
          <w:w w:val="100"/>
          <w:position w:val="0"/>
        </w:rPr>
        <w:t>Помимо основных движений на станке механизированы и дру</w:t>
        <w:softHyphen/>
        <w:t xml:space="preserve">гие, например нажатием кнопки </w:t>
      </w:r>
      <w:r>
        <w:rPr>
          <w:i/>
          <w:iCs/>
          <w:spacing w:val="0"/>
          <w:w w:val="100"/>
          <w:position w:val="0"/>
        </w:rPr>
        <w:t>34</w:t>
      </w:r>
      <w:r>
        <w:rPr>
          <w:spacing w:val="0"/>
          <w:w w:val="100"/>
          <w:position w:val="0"/>
        </w:rPr>
        <w:t xml:space="preserve"> (см. рис. 4.1) осуществляется ускоренное перемещение каретки суппорта или его поперечных салазок от электродвигателя М2, при этом главное вращательное движение отключать не следует, так как в цепи подачи встроена обгонная муфта на валу XVIII.</w:t>
      </w:r>
    </w:p>
    <w:p>
      <w:pPr>
        <w:pStyle w:val="Style18"/>
        <w:keepNext w:val="0"/>
        <w:keepLines w:val="0"/>
        <w:framePr w:w="6466" w:h="7958" w:hRule="exact" w:wrap="none" w:vAnchor="page" w:hAnchor="page" w:x="2719" w:y="3211"/>
        <w:widowControl w:val="0"/>
        <w:shd w:val="clear" w:color="auto" w:fill="auto"/>
        <w:bidi w:val="0"/>
        <w:spacing w:before="0" w:after="0" w:line="233" w:lineRule="auto"/>
        <w:ind w:left="0" w:right="0"/>
        <w:jc w:val="both"/>
      </w:pPr>
      <w:r>
        <w:rPr>
          <w:b/>
          <w:bCs/>
          <w:i/>
          <w:iCs/>
          <w:spacing w:val="0"/>
          <w:w w:val="100"/>
          <w:position w:val="0"/>
        </w:rPr>
        <w:t>Кинематическая цепь главного движения.</w:t>
      </w:r>
      <w:r>
        <w:rPr>
          <w:spacing w:val="0"/>
          <w:w w:val="100"/>
          <w:position w:val="0"/>
        </w:rPr>
        <w:t xml:space="preserve"> От электродвигате</w:t>
        <w:softHyphen/>
        <w:t xml:space="preserve">ля </w:t>
      </w:r>
      <w:r>
        <w:rPr>
          <w:spacing w:val="0"/>
          <w:w w:val="100"/>
          <w:position w:val="0"/>
        </w:rPr>
        <w:t xml:space="preserve">M1 </w:t>
      </w:r>
      <w:r>
        <w:rPr>
          <w:spacing w:val="0"/>
          <w:w w:val="100"/>
          <w:position w:val="0"/>
        </w:rPr>
        <w:t>с п</w:t>
      </w:r>
      <w:r>
        <w:rPr>
          <w:spacing w:val="0"/>
          <w:w w:val="100"/>
          <w:position w:val="0"/>
          <w:sz w:val="13"/>
          <w:szCs w:val="13"/>
          <w:vertAlign w:val="subscript"/>
        </w:rPr>
        <w:t>эд</w:t>
      </w:r>
      <w:r>
        <w:rPr>
          <w:spacing w:val="0"/>
          <w:w w:val="100"/>
          <w:position w:val="0"/>
          <w:sz w:val="13"/>
          <w:szCs w:val="13"/>
        </w:rPr>
        <w:t xml:space="preserve"> </w:t>
      </w:r>
      <w:r>
        <w:rPr>
          <w:spacing w:val="0"/>
          <w:w w:val="100"/>
          <w:position w:val="0"/>
        </w:rPr>
        <w:t xml:space="preserve">= </w:t>
      </w:r>
      <w:r>
        <w:rPr>
          <w:spacing w:val="0"/>
          <w:w w:val="100"/>
          <w:position w:val="0"/>
        </w:rPr>
        <w:t>1 460 мин</w:t>
      </w:r>
      <w:r>
        <w:rPr>
          <w:spacing w:val="0"/>
          <w:w w:val="100"/>
          <w:position w:val="0"/>
          <w:sz w:val="13"/>
          <w:szCs w:val="13"/>
          <w:vertAlign w:val="superscript"/>
        </w:rPr>
        <w:t>-1</w:t>
      </w:r>
      <w:r>
        <w:rPr>
          <w:spacing w:val="0"/>
          <w:w w:val="100"/>
          <w:position w:val="0"/>
          <w:sz w:val="13"/>
          <w:szCs w:val="13"/>
        </w:rPr>
        <w:t xml:space="preserve"> </w:t>
      </w:r>
      <w:r>
        <w:rPr>
          <w:spacing w:val="0"/>
          <w:w w:val="100"/>
          <w:position w:val="0"/>
        </w:rPr>
        <w:t>через клиноременную передачу с диамет</w:t>
        <w:softHyphen/>
        <w:t>ром шкивов 140 и 268 мм вращается вал II коробки скоростей, на котором свободно установлен блок зубчатых колес с числом зубь</w:t>
        <w:softHyphen/>
        <w:t xml:space="preserve">ев </w:t>
      </w:r>
      <w:r>
        <w:rPr>
          <w:i/>
          <w:iCs/>
          <w:spacing w:val="0"/>
          <w:w w:val="100"/>
          <w:position w:val="0"/>
        </w:rPr>
        <w:t xml:space="preserve">z </w:t>
      </w:r>
      <w:r>
        <w:rPr>
          <w:i/>
          <w:iCs/>
          <w:spacing w:val="0"/>
          <w:w w:val="100"/>
          <w:position w:val="0"/>
        </w:rPr>
        <w:t>=</w:t>
      </w:r>
      <w:r>
        <w:rPr>
          <w:spacing w:val="0"/>
          <w:w w:val="100"/>
          <w:position w:val="0"/>
        </w:rPr>
        <w:t xml:space="preserve"> 56 и </w:t>
      </w:r>
      <w:r>
        <w:rPr>
          <w:i/>
          <w:iCs/>
          <w:spacing w:val="0"/>
          <w:w w:val="100"/>
          <w:position w:val="0"/>
        </w:rPr>
        <w:t xml:space="preserve">z </w:t>
      </w:r>
      <w:r>
        <w:rPr>
          <w:i/>
          <w:iCs/>
          <w:spacing w:val="0"/>
          <w:w w:val="100"/>
          <w:position w:val="0"/>
        </w:rPr>
        <w:t>=</w:t>
      </w:r>
      <w:r>
        <w:rPr>
          <w:spacing w:val="0"/>
          <w:w w:val="100"/>
          <w:position w:val="0"/>
        </w:rPr>
        <w:t xml:space="preserve"> 51 для прямого вращения шпинделя и отдельное зубчатое колесо </w:t>
      </w:r>
      <w:r>
        <w:rPr>
          <w:spacing w:val="0"/>
          <w:w w:val="100"/>
          <w:position w:val="0"/>
        </w:rPr>
        <w:t xml:space="preserve">z </w:t>
      </w:r>
      <w:r>
        <w:rPr>
          <w:spacing w:val="0"/>
          <w:w w:val="100"/>
          <w:position w:val="0"/>
        </w:rPr>
        <w:t xml:space="preserve">= </w:t>
      </w:r>
      <w:r>
        <w:rPr>
          <w:spacing w:val="0"/>
          <w:w w:val="100"/>
          <w:position w:val="0"/>
        </w:rPr>
        <w:t>50 для обратного вращения.</w:t>
      </w:r>
    </w:p>
    <w:p>
      <w:pPr>
        <w:pStyle w:val="Style18"/>
        <w:keepNext w:val="0"/>
        <w:keepLines w:val="0"/>
        <w:framePr w:w="6466" w:h="7958" w:hRule="exact" w:wrap="none" w:vAnchor="page" w:hAnchor="page" w:x="2719" w:y="3211"/>
        <w:widowControl w:val="0"/>
        <w:shd w:val="clear" w:color="auto" w:fill="auto"/>
        <w:bidi w:val="0"/>
        <w:spacing w:before="0" w:after="240" w:line="233" w:lineRule="auto"/>
        <w:ind w:left="0" w:right="0"/>
        <w:jc w:val="both"/>
      </w:pPr>
      <w:r>
        <w:rPr>
          <w:spacing w:val="0"/>
          <w:w w:val="100"/>
          <w:position w:val="0"/>
        </w:rPr>
        <w:t>Включение прямого или обратного вращения шпинделя осуще</w:t>
        <w:softHyphen/>
        <w:t xml:space="preserve">ствляется с помощью фрикционной муфты </w:t>
      </w:r>
      <w:r>
        <w:rPr>
          <w:i/>
          <w:iCs/>
          <w:spacing w:val="0"/>
          <w:w w:val="100"/>
          <w:position w:val="0"/>
        </w:rPr>
        <w:t>1</w:t>
      </w:r>
      <w:r>
        <w:rPr>
          <w:spacing w:val="0"/>
          <w:w w:val="100"/>
          <w:position w:val="0"/>
        </w:rPr>
        <w:t xml:space="preserve"> двустороннего дей</w:t>
        <w:softHyphen/>
        <w:t>ствия. Вал III получает две прямые скорости вращения через ко</w:t>
        <w:softHyphen/>
        <w:t xml:space="preserve">леса </w:t>
      </w:r>
      <w:r>
        <w:rPr>
          <w:spacing w:val="0"/>
          <w:w w:val="100"/>
          <w:position w:val="0"/>
        </w:rPr>
        <w:t xml:space="preserve">z </w:t>
      </w:r>
      <w:r>
        <w:rPr>
          <w:spacing w:val="0"/>
          <w:w w:val="100"/>
          <w:position w:val="0"/>
        </w:rPr>
        <w:t xml:space="preserve">= </w:t>
      </w:r>
      <w:r>
        <w:rPr>
          <w:spacing w:val="0"/>
          <w:w w:val="100"/>
          <w:position w:val="0"/>
        </w:rPr>
        <w:t xml:space="preserve">34 или </w:t>
      </w:r>
      <w:r>
        <w:rPr>
          <w:spacing w:val="0"/>
          <w:w w:val="100"/>
          <w:position w:val="0"/>
        </w:rPr>
        <w:t xml:space="preserve">z </w:t>
      </w:r>
      <w:r>
        <w:rPr>
          <w:spacing w:val="0"/>
          <w:w w:val="100"/>
          <w:position w:val="0"/>
        </w:rPr>
        <w:t xml:space="preserve">= </w:t>
      </w:r>
      <w:r>
        <w:rPr>
          <w:spacing w:val="0"/>
          <w:w w:val="100"/>
          <w:position w:val="0"/>
        </w:rPr>
        <w:t xml:space="preserve">39. Далее при помощи зубчатых колес </w:t>
      </w:r>
      <w:r>
        <w:rPr>
          <w:spacing w:val="0"/>
          <w:w w:val="100"/>
          <w:position w:val="0"/>
        </w:rPr>
        <w:t xml:space="preserve">z </w:t>
      </w:r>
      <w:r>
        <w:rPr>
          <w:spacing w:val="0"/>
          <w:w w:val="100"/>
          <w:position w:val="0"/>
        </w:rPr>
        <w:t xml:space="preserve">= </w:t>
      </w:r>
      <w:r>
        <w:rPr>
          <w:spacing w:val="0"/>
          <w:w w:val="100"/>
          <w:position w:val="0"/>
        </w:rPr>
        <w:t xml:space="preserve">29, </w:t>
      </w:r>
      <w:r>
        <w:rPr>
          <w:spacing w:val="0"/>
          <w:w w:val="100"/>
          <w:position w:val="0"/>
        </w:rPr>
        <w:t xml:space="preserve">z </w:t>
      </w:r>
      <w:r>
        <w:rPr>
          <w:spacing w:val="0"/>
          <w:w w:val="100"/>
          <w:position w:val="0"/>
        </w:rPr>
        <w:t xml:space="preserve">= </w:t>
      </w:r>
      <w:r>
        <w:rPr>
          <w:spacing w:val="0"/>
          <w:w w:val="100"/>
          <w:position w:val="0"/>
        </w:rPr>
        <w:t xml:space="preserve">21 или </w:t>
      </w:r>
      <w:r>
        <w:rPr>
          <w:spacing w:val="0"/>
          <w:w w:val="100"/>
          <w:position w:val="0"/>
        </w:rPr>
        <w:t xml:space="preserve">z </w:t>
      </w:r>
      <w:r>
        <w:rPr>
          <w:spacing w:val="0"/>
          <w:w w:val="100"/>
          <w:position w:val="0"/>
        </w:rPr>
        <w:t xml:space="preserve">= </w:t>
      </w:r>
      <w:r>
        <w:rPr>
          <w:spacing w:val="0"/>
          <w:w w:val="100"/>
          <w:position w:val="0"/>
        </w:rPr>
        <w:t xml:space="preserve">38, сцепляющихся с одним из соответствующих колес тройного блока </w:t>
      </w:r>
      <w:r>
        <w:rPr>
          <w:spacing w:val="0"/>
          <w:w w:val="100"/>
          <w:position w:val="0"/>
        </w:rPr>
        <w:t xml:space="preserve">z </w:t>
      </w:r>
      <w:r>
        <w:rPr>
          <w:spacing w:val="0"/>
          <w:w w:val="100"/>
          <w:position w:val="0"/>
        </w:rPr>
        <w:t xml:space="preserve">= </w:t>
      </w:r>
      <w:r>
        <w:rPr>
          <w:spacing w:val="0"/>
          <w:w w:val="100"/>
          <w:position w:val="0"/>
        </w:rPr>
        <w:t xml:space="preserve">47, </w:t>
      </w:r>
      <w:r>
        <w:rPr>
          <w:spacing w:val="0"/>
          <w:w w:val="100"/>
          <w:position w:val="0"/>
        </w:rPr>
        <w:t xml:space="preserve">z </w:t>
      </w:r>
      <w:r>
        <w:rPr>
          <w:spacing w:val="0"/>
          <w:w w:val="100"/>
          <w:position w:val="0"/>
        </w:rPr>
        <w:t xml:space="preserve">= </w:t>
      </w:r>
      <w:r>
        <w:rPr>
          <w:spacing w:val="0"/>
          <w:w w:val="100"/>
          <w:position w:val="0"/>
        </w:rPr>
        <w:t xml:space="preserve">55 или </w:t>
      </w:r>
      <w:r>
        <w:rPr>
          <w:spacing w:val="0"/>
          <w:w w:val="100"/>
          <w:position w:val="0"/>
        </w:rPr>
        <w:t xml:space="preserve">z </w:t>
      </w:r>
      <w:r>
        <w:rPr>
          <w:spacing w:val="0"/>
          <w:w w:val="100"/>
          <w:position w:val="0"/>
        </w:rPr>
        <w:t xml:space="preserve">= </w:t>
      </w:r>
      <w:r>
        <w:rPr>
          <w:spacing w:val="0"/>
          <w:w w:val="100"/>
          <w:position w:val="0"/>
        </w:rPr>
        <w:t>38, получает вращение вал IV. С этого вала вращение может передаваться непосред</w:t>
        <w:softHyphen/>
        <w:t xml:space="preserve">ственно на шпиндель через зубчатые колеса </w:t>
      </w:r>
      <w:r>
        <w:rPr>
          <w:spacing w:val="0"/>
          <w:w w:val="100"/>
          <w:position w:val="0"/>
        </w:rPr>
        <w:t xml:space="preserve">z </w:t>
      </w:r>
      <w:r>
        <w:rPr>
          <w:spacing w:val="0"/>
          <w:w w:val="100"/>
          <w:position w:val="0"/>
        </w:rPr>
        <w:t xml:space="preserve">= </w:t>
      </w:r>
      <w:r>
        <w:rPr>
          <w:spacing w:val="0"/>
          <w:w w:val="100"/>
          <w:position w:val="0"/>
        </w:rPr>
        <w:t xml:space="preserve">60 или </w:t>
      </w:r>
      <w:r>
        <w:rPr>
          <w:spacing w:val="0"/>
          <w:w w:val="100"/>
          <w:position w:val="0"/>
        </w:rPr>
        <w:t xml:space="preserve">z </w:t>
      </w:r>
      <w:r>
        <w:rPr>
          <w:spacing w:val="0"/>
          <w:w w:val="100"/>
          <w:position w:val="0"/>
        </w:rPr>
        <w:t xml:space="preserve">= </w:t>
      </w:r>
      <w:r>
        <w:rPr>
          <w:spacing w:val="0"/>
          <w:w w:val="100"/>
          <w:position w:val="0"/>
        </w:rPr>
        <w:t xml:space="preserve">30 на блок </w:t>
      </w:r>
      <w:r>
        <w:rPr>
          <w:spacing w:val="0"/>
          <w:w w:val="100"/>
          <w:position w:val="0"/>
        </w:rPr>
        <w:t xml:space="preserve">z </w:t>
      </w:r>
      <w:r>
        <w:rPr>
          <w:spacing w:val="0"/>
          <w:w w:val="100"/>
          <w:position w:val="0"/>
        </w:rPr>
        <w:t xml:space="preserve">= </w:t>
      </w:r>
      <w:r>
        <w:rPr>
          <w:spacing w:val="0"/>
          <w:w w:val="100"/>
          <w:position w:val="0"/>
        </w:rPr>
        <w:t xml:space="preserve">48, </w:t>
      </w:r>
      <w:r>
        <w:rPr>
          <w:spacing w:val="0"/>
          <w:w w:val="100"/>
          <w:position w:val="0"/>
        </w:rPr>
        <w:t xml:space="preserve">z </w:t>
      </w:r>
      <w:r>
        <w:rPr>
          <w:spacing w:val="0"/>
          <w:w w:val="100"/>
          <w:position w:val="0"/>
        </w:rPr>
        <w:t xml:space="preserve">= </w:t>
      </w:r>
      <w:r>
        <w:rPr>
          <w:spacing w:val="0"/>
          <w:w w:val="100"/>
          <w:position w:val="0"/>
        </w:rPr>
        <w:t>60 или через валы VI и VII, образующие вместе с зубчатыми колесами перебор. В этом случае движение передает</w:t>
        <w:softHyphen/>
        <w:t xml:space="preserve">ся зубчатыми колесами </w:t>
      </w:r>
      <w:r>
        <w:rPr>
          <w:spacing w:val="0"/>
          <w:w w:val="100"/>
          <w:position w:val="0"/>
        </w:rPr>
        <w:t xml:space="preserve">z </w:t>
      </w:r>
      <w:r>
        <w:rPr>
          <w:spacing w:val="0"/>
          <w:w w:val="100"/>
          <w:position w:val="0"/>
        </w:rPr>
        <w:t xml:space="preserve">= </w:t>
      </w:r>
      <w:r>
        <w:rPr>
          <w:spacing w:val="0"/>
          <w:w w:val="100"/>
          <w:position w:val="0"/>
        </w:rPr>
        <w:t xml:space="preserve">45 или </w:t>
      </w:r>
      <w:r>
        <w:rPr>
          <w:spacing w:val="0"/>
          <w:w w:val="100"/>
          <w:position w:val="0"/>
        </w:rPr>
        <w:t xml:space="preserve">z </w:t>
      </w:r>
      <w:r>
        <w:rPr>
          <w:spacing w:val="0"/>
          <w:w w:val="100"/>
          <w:position w:val="0"/>
        </w:rPr>
        <w:t xml:space="preserve">= </w:t>
      </w:r>
      <w:r>
        <w:rPr>
          <w:spacing w:val="0"/>
          <w:w w:val="100"/>
          <w:position w:val="0"/>
        </w:rPr>
        <w:t>15 (на валу IV), сцепляющи</w:t>
        <w:softHyphen/>
        <w:t xml:space="preserve">мися с одним из венцов блока </w:t>
      </w:r>
      <w:r>
        <w:rPr>
          <w:spacing w:val="0"/>
          <w:w w:val="100"/>
          <w:position w:val="0"/>
        </w:rPr>
        <w:t xml:space="preserve">z </w:t>
      </w:r>
      <w:r>
        <w:rPr>
          <w:spacing w:val="0"/>
          <w:w w:val="100"/>
          <w:position w:val="0"/>
        </w:rPr>
        <w:t xml:space="preserve">= </w:t>
      </w:r>
      <w:r>
        <w:rPr>
          <w:spacing w:val="0"/>
          <w:w w:val="100"/>
          <w:position w:val="0"/>
        </w:rPr>
        <w:t xml:space="preserve">45, </w:t>
      </w:r>
      <w:r>
        <w:rPr>
          <w:spacing w:val="0"/>
          <w:w w:val="100"/>
          <w:position w:val="0"/>
        </w:rPr>
        <w:t xml:space="preserve">z </w:t>
      </w:r>
      <w:r>
        <w:rPr>
          <w:spacing w:val="0"/>
          <w:w w:val="100"/>
          <w:position w:val="0"/>
        </w:rPr>
        <w:t xml:space="preserve">= </w:t>
      </w:r>
      <w:r>
        <w:rPr>
          <w:spacing w:val="0"/>
          <w:w w:val="100"/>
          <w:position w:val="0"/>
        </w:rPr>
        <w:t>60 (на валу VI), и пара</w:t>
        <w:softHyphen/>
        <w:t>ми колес 18/72 и 30/60. Минимальная и максимальная частота прямого вращения шпинделя</w:t>
      </w:r>
    </w:p>
    <w:p>
      <w:pPr>
        <w:pStyle w:val="Style18"/>
        <w:keepNext w:val="0"/>
        <w:keepLines w:val="0"/>
        <w:framePr w:w="6466" w:h="7958" w:hRule="exact" w:wrap="none" w:vAnchor="page" w:hAnchor="page" w:x="2719" w:y="3211"/>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2"/>
          <w:szCs w:val="22"/>
        </w:rPr>
        <w:t>n</w:t>
      </w:r>
      <w:r>
        <w:rPr>
          <w:color w:val="000302"/>
          <w:spacing w:val="0"/>
          <w:w w:val="100"/>
          <w:position w:val="0"/>
          <w:sz w:val="22"/>
          <w:szCs w:val="22"/>
        </w:rPr>
        <w:t xml:space="preserve">_ </w:t>
      </w:r>
      <w:r>
        <w:rPr>
          <w:color w:val="000302"/>
          <w:spacing w:val="0"/>
          <w:w w:val="100"/>
          <w:position w:val="0"/>
          <w:sz w:val="22"/>
          <w:szCs w:val="22"/>
        </w:rPr>
        <w:t xml:space="preserve">= </w:t>
      </w:r>
      <w:r>
        <w:rPr>
          <w:i/>
          <w:iCs/>
          <w:color w:val="000302"/>
          <w:spacing w:val="0"/>
          <w:w w:val="100"/>
          <w:position w:val="0"/>
          <w:sz w:val="22"/>
          <w:szCs w:val="22"/>
        </w:rPr>
        <w:t>n£</w:t>
      </w:r>
      <w:r>
        <w:rPr>
          <w:color w:val="000302"/>
          <w:spacing w:val="0"/>
          <w:w w:val="100"/>
          <w:position w:val="0"/>
          <w:sz w:val="20"/>
          <w:szCs w:val="20"/>
        </w:rPr>
        <w:t xml:space="preserve"> </w:t>
      </w:r>
      <w:r>
        <w:rPr>
          <w:color w:val="000302"/>
          <w:spacing w:val="0"/>
          <w:w w:val="100"/>
          <w:position w:val="0"/>
          <w:sz w:val="20"/>
          <w:szCs w:val="20"/>
        </w:rPr>
        <w:t xml:space="preserve">140 512115 18 30 </w:t>
      </w:r>
      <w:r>
        <w:rPr>
          <w:color w:val="000302"/>
          <w:spacing w:val="0"/>
          <w:w w:val="100"/>
          <w:position w:val="0"/>
          <w:sz w:val="22"/>
          <w:szCs w:val="22"/>
        </w:rPr>
        <w:t xml:space="preserve">= </w:t>
      </w:r>
      <w:r>
        <w:rPr>
          <w:color w:val="000302"/>
          <w:spacing w:val="0"/>
          <w:w w:val="100"/>
          <w:position w:val="0"/>
          <w:sz w:val="20"/>
          <w:szCs w:val="20"/>
        </w:rPr>
        <w:t>!2,5 мин</w:t>
      </w:r>
      <w:r>
        <w:rPr>
          <w:rFonts w:ascii="Arial" w:eastAsia="Arial" w:hAnsi="Arial" w:cs="Arial"/>
          <w:color w:val="000302"/>
          <w:spacing w:val="0"/>
          <w:w w:val="100"/>
          <w:position w:val="0"/>
          <w:sz w:val="12"/>
          <w:szCs w:val="12"/>
        </w:rPr>
        <w:t>-</w:t>
      </w:r>
      <w:r>
        <w:rPr>
          <w:color w:val="000302"/>
          <w:spacing w:val="0"/>
          <w:w w:val="100"/>
          <w:position w:val="0"/>
          <w:sz w:val="13"/>
          <w:szCs w:val="13"/>
        </w:rPr>
        <w:t>1</w:t>
      </w:r>
      <w:r>
        <w:rPr>
          <w:color w:val="000302"/>
          <w:spacing w:val="0"/>
          <w:w w:val="100"/>
          <w:position w:val="0"/>
          <w:sz w:val="20"/>
          <w:szCs w:val="20"/>
        </w:rPr>
        <w:t>;</w:t>
      </w:r>
    </w:p>
    <w:p>
      <w:pPr>
        <w:pStyle w:val="Style18"/>
        <w:keepNext w:val="0"/>
        <w:keepLines w:val="0"/>
        <w:framePr w:w="6466" w:h="7958" w:hRule="exact" w:wrap="none" w:vAnchor="page" w:hAnchor="page" w:x="2719" w:y="3211"/>
        <w:widowControl w:val="0"/>
        <w:shd w:val="clear" w:color="auto" w:fill="auto"/>
        <w:tabs>
          <w:tab w:pos="2135" w:val="left"/>
        </w:tabs>
        <w:bidi w:val="0"/>
        <w:spacing w:before="0" w:after="0" w:line="240" w:lineRule="auto"/>
        <w:ind w:left="1420" w:right="0" w:firstLine="0"/>
        <w:jc w:val="left"/>
        <w:rPr>
          <w:sz w:val="20"/>
          <w:szCs w:val="20"/>
        </w:rPr>
      </w:pPr>
      <w:r>
        <w:rPr>
          <w:color w:val="000302"/>
          <w:spacing w:val="0"/>
          <w:w w:val="100"/>
          <w:position w:val="0"/>
          <w:sz w:val="13"/>
          <w:szCs w:val="13"/>
        </w:rPr>
        <w:t>шптт</w:t>
        <w:tab/>
      </w:r>
      <w:r>
        <w:rPr>
          <w:color w:val="000302"/>
          <w:spacing w:val="0"/>
          <w:w w:val="100"/>
          <w:position w:val="0"/>
          <w:sz w:val="13"/>
          <w:szCs w:val="13"/>
          <w:vertAlign w:val="superscript"/>
        </w:rPr>
        <w:t>1Ъ</w:t>
      </w:r>
      <w:r>
        <w:rPr>
          <w:color w:val="000302"/>
          <w:spacing w:val="0"/>
          <w:w w:val="100"/>
          <w:position w:val="0"/>
          <w:sz w:val="13"/>
          <w:szCs w:val="13"/>
        </w:rPr>
        <w:t xml:space="preserve"> </w:t>
      </w:r>
      <w:r>
        <w:rPr>
          <w:color w:val="000302"/>
          <w:spacing w:val="0"/>
          <w:w w:val="100"/>
          <w:position w:val="0"/>
          <w:sz w:val="20"/>
          <w:szCs w:val="20"/>
        </w:rPr>
        <w:t>268 39 55 60 72 60</w:t>
      </w:r>
    </w:p>
    <w:p>
      <w:pPr>
        <w:pStyle w:val="Style175"/>
        <w:keepNext w:val="0"/>
        <w:keepLines w:val="0"/>
        <w:framePr w:wrap="none" w:vAnchor="page" w:hAnchor="page" w:x="4183" w:y="11649"/>
        <w:widowControl w:val="0"/>
        <w:shd w:val="clear" w:color="auto" w:fill="auto"/>
        <w:bidi w:val="0"/>
        <w:spacing w:before="0" w:after="0" w:line="240" w:lineRule="auto"/>
        <w:ind w:left="0" w:right="0" w:firstLine="0"/>
        <w:jc w:val="left"/>
      </w:pPr>
      <w:r>
        <w:rPr>
          <w:i/>
          <w:iCs/>
          <w:spacing w:val="0"/>
          <w:w w:val="100"/>
          <w:position w:val="0"/>
          <w:vertAlign w:val="superscript"/>
        </w:rPr>
        <w:t>П</w:t>
      </w:r>
      <w:r>
        <w:rPr>
          <w:spacing w:val="0"/>
          <w:w w:val="100"/>
          <w:position w:val="0"/>
        </w:rPr>
        <w:t xml:space="preserve">шп </w:t>
      </w:r>
      <w:r>
        <w:rPr>
          <w:spacing w:val="0"/>
          <w:w w:val="100"/>
          <w:position w:val="0"/>
        </w:rPr>
        <w:t>max</w:t>
      </w:r>
    </w:p>
    <w:p>
      <w:pPr>
        <w:pStyle w:val="Style18"/>
        <w:keepNext w:val="0"/>
        <w:keepLines w:val="0"/>
        <w:framePr w:w="1128" w:h="566" w:hRule="exact" w:wrap="none" w:vAnchor="page" w:hAnchor="page" w:x="5273" w:y="11520"/>
        <w:widowControl w:val="0"/>
        <w:shd w:val="clear" w:color="auto" w:fill="auto"/>
        <w:bidi w:val="0"/>
        <w:spacing w:before="0" w:after="40" w:line="240" w:lineRule="auto"/>
        <w:ind w:left="0" w:right="0" w:firstLine="0"/>
        <w:jc w:val="left"/>
        <w:rPr>
          <w:sz w:val="20"/>
          <w:szCs w:val="20"/>
        </w:rPr>
      </w:pPr>
      <w:r>
        <w:rPr>
          <w:color w:val="000302"/>
          <w:spacing w:val="0"/>
          <w:w w:val="100"/>
          <w:position w:val="0"/>
          <w:sz w:val="20"/>
          <w:szCs w:val="20"/>
          <w:u w:val="single"/>
        </w:rPr>
        <w:t>140 56 38 60</w:t>
      </w:r>
    </w:p>
    <w:p>
      <w:pPr>
        <w:pStyle w:val="Style18"/>
        <w:keepNext w:val="0"/>
        <w:keepLines w:val="0"/>
        <w:framePr w:w="1128" w:h="566" w:hRule="exact" w:wrap="none" w:vAnchor="page" w:hAnchor="page" w:x="5273" w:y="11520"/>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268 34 38 48</w:t>
      </w:r>
    </w:p>
    <w:p>
      <w:pPr>
        <w:pStyle w:val="Style18"/>
        <w:keepNext w:val="0"/>
        <w:keepLines w:val="0"/>
        <w:framePr w:w="1301" w:h="298" w:hRule="exact" w:wrap="none" w:vAnchor="page" w:hAnchor="page" w:x="6410" w:y="11635"/>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2"/>
          <w:szCs w:val="22"/>
        </w:rPr>
        <w:t xml:space="preserve">= </w:t>
      </w:r>
      <w:r>
        <w:rPr>
          <w:color w:val="000302"/>
          <w:spacing w:val="0"/>
          <w:w w:val="100"/>
          <w:position w:val="0"/>
          <w:sz w:val="20"/>
          <w:szCs w:val="20"/>
        </w:rPr>
        <w:t xml:space="preserve">1 600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6" w:h="1258" w:hRule="exact" w:wrap="none" w:vAnchor="page" w:hAnchor="page" w:x="2719" w:y="12221"/>
        <w:widowControl w:val="0"/>
        <w:shd w:val="clear" w:color="auto" w:fill="auto"/>
        <w:bidi w:val="0"/>
        <w:spacing w:before="0" w:after="0" w:line="240" w:lineRule="auto"/>
        <w:ind w:left="0" w:right="0" w:firstLine="0"/>
        <w:jc w:val="both"/>
      </w:pPr>
      <w:r>
        <w:rPr>
          <w:spacing w:val="0"/>
          <w:w w:val="100"/>
          <w:position w:val="0"/>
        </w:rPr>
        <w:t xml:space="preserve">где </w:t>
      </w:r>
      <w:r>
        <w:rPr>
          <w:i/>
          <w:iCs/>
          <w:spacing w:val="0"/>
          <w:w w:val="100"/>
          <w:position w:val="0"/>
        </w:rPr>
        <w:t>п</w:t>
      </w:r>
      <w:r>
        <w:rPr>
          <w:b/>
          <w:bCs/>
          <w:i/>
          <w:iCs/>
          <w:spacing w:val="0"/>
          <w:w w:val="100"/>
          <w:position w:val="0"/>
          <w:sz w:val="13"/>
          <w:szCs w:val="13"/>
          <w:vertAlign w:val="subscript"/>
        </w:rPr>
        <w:t>1</w:t>
      </w:r>
      <w:r>
        <w:rPr>
          <w:b/>
          <w:bCs/>
          <w:i/>
          <w:iCs/>
          <w:spacing w:val="0"/>
          <w:w w:val="100"/>
          <w:position w:val="0"/>
          <w:sz w:val="13"/>
          <w:szCs w:val="13"/>
        </w:rPr>
        <w:t xml:space="preserve"> —</w:t>
      </w:r>
      <w:r>
        <w:rPr>
          <w:spacing w:val="0"/>
          <w:w w:val="100"/>
          <w:position w:val="0"/>
        </w:rPr>
        <w:t xml:space="preserve"> частота вращения электродвигателя М1, </w:t>
      </w:r>
      <w:r>
        <w:rPr>
          <w:i/>
          <w:iCs/>
          <w:spacing w:val="0"/>
          <w:w w:val="100"/>
          <w:position w:val="0"/>
        </w:rPr>
        <w:t>п</w:t>
      </w:r>
      <w:r>
        <w:rPr>
          <w:b/>
          <w:bCs/>
          <w:i/>
          <w:iCs/>
          <w:spacing w:val="0"/>
          <w:w w:val="100"/>
          <w:position w:val="0"/>
          <w:sz w:val="13"/>
          <w:szCs w:val="13"/>
          <w:vertAlign w:val="subscript"/>
        </w:rPr>
        <w:t>1</w:t>
      </w:r>
      <w:r>
        <w:rPr>
          <w:b/>
          <w:bCs/>
          <w:i/>
          <w:iCs/>
          <w:spacing w:val="0"/>
          <w:w w:val="100"/>
          <w:position w:val="0"/>
          <w:sz w:val="13"/>
          <w:szCs w:val="13"/>
        </w:rPr>
        <w:t xml:space="preserve"> </w:t>
      </w:r>
      <w:r>
        <w:rPr>
          <w:i/>
          <w:iCs/>
          <w:spacing w:val="0"/>
          <w:w w:val="100"/>
          <w:position w:val="0"/>
        </w:rPr>
        <w:t>=</w:t>
      </w:r>
      <w:r>
        <w:rPr>
          <w:spacing w:val="0"/>
          <w:w w:val="100"/>
          <w:position w:val="0"/>
        </w:rPr>
        <w:t xml:space="preserve"> 1 460 мин</w:t>
      </w:r>
      <w:r>
        <w:rPr>
          <w:spacing w:val="0"/>
          <w:w w:val="100"/>
          <w:position w:val="0"/>
          <w:sz w:val="13"/>
          <w:szCs w:val="13"/>
          <w:vertAlign w:val="superscript"/>
        </w:rPr>
        <w:t>-1</w:t>
      </w:r>
      <w:r>
        <w:rPr>
          <w:spacing w:val="0"/>
          <w:w w:val="100"/>
          <w:position w:val="0"/>
        </w:rPr>
        <w:t>; X — коэффициент проскальзывания ременной передачи.</w:t>
      </w:r>
    </w:p>
    <w:p>
      <w:pPr>
        <w:pStyle w:val="Style18"/>
        <w:keepNext w:val="0"/>
        <w:keepLines w:val="0"/>
        <w:framePr w:w="6466" w:h="1258" w:hRule="exact" w:wrap="none" w:vAnchor="page" w:hAnchor="page" w:x="2719" w:y="12221"/>
        <w:widowControl w:val="0"/>
        <w:shd w:val="clear" w:color="auto" w:fill="auto"/>
        <w:bidi w:val="0"/>
        <w:spacing w:before="0" w:after="0" w:line="240" w:lineRule="auto"/>
        <w:ind w:left="0" w:right="0"/>
        <w:jc w:val="both"/>
      </w:pPr>
      <w:r>
        <w:rPr>
          <w:spacing w:val="0"/>
          <w:w w:val="100"/>
          <w:position w:val="0"/>
        </w:rPr>
        <w:t>В зависимости от вариантов включения зубчатых колес в ко</w:t>
        <w:softHyphen/>
        <w:t>робке скоростей можно получить 22 разных значения частоты вращения шпинделя.</w:t>
      </w:r>
    </w:p>
    <w:p>
      <w:pPr>
        <w:pStyle w:val="Style35"/>
        <w:keepNext w:val="0"/>
        <w:keepLines w:val="0"/>
        <w:framePr w:wrap="none" w:vAnchor="page" w:hAnchor="page" w:x="8777" w:y="13627"/>
        <w:widowControl w:val="0"/>
        <w:shd w:val="clear" w:color="auto" w:fill="auto"/>
        <w:bidi w:val="0"/>
        <w:spacing w:before="0" w:after="0" w:line="240" w:lineRule="auto"/>
        <w:ind w:left="0" w:right="0" w:firstLine="0"/>
        <w:jc w:val="left"/>
      </w:pPr>
      <w:r>
        <w:rPr>
          <w:spacing w:val="0"/>
          <w:w w:val="100"/>
          <w:position w:val="0"/>
        </w:rPr>
        <w:t>89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29" w:y="4243"/>
        <w:widowControl w:val="0"/>
        <w:rPr>
          <w:sz w:val="2"/>
          <w:szCs w:val="2"/>
        </w:rPr>
      </w:pPr>
      <w:r>
        <w:drawing>
          <wp:inline>
            <wp:extent cx="4035425" cy="5425440"/>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19"/>
                    <a:stretch/>
                  </pic:blipFill>
                  <pic:spPr>
                    <a:xfrm>
                      <a:ext cx="4035425" cy="5425440"/>
                    </a:xfrm>
                    <a:prstGeom prst="rect"/>
                  </pic:spPr>
                </pic:pic>
              </a:graphicData>
            </a:graphic>
          </wp:inline>
        </w:drawing>
      </w:r>
    </w:p>
    <w:p>
      <w:pPr>
        <w:pStyle w:val="Style67"/>
        <w:keepNext w:val="0"/>
        <w:keepLines w:val="0"/>
        <w:framePr w:w="6446" w:h="494" w:hRule="exact" w:wrap="none" w:vAnchor="page" w:hAnchor="page" w:x="2729" w:y="12960"/>
        <w:widowControl w:val="0"/>
        <w:shd w:val="clear" w:color="auto" w:fill="auto"/>
        <w:bidi w:val="0"/>
        <w:spacing w:before="0" w:after="40" w:line="240" w:lineRule="auto"/>
        <w:ind w:left="0" w:right="0" w:firstLine="0"/>
        <w:jc w:val="left"/>
      </w:pPr>
      <w:r>
        <w:rPr>
          <w:spacing w:val="0"/>
          <w:w w:val="100"/>
          <w:position w:val="0"/>
        </w:rPr>
        <w:t>Рис. 4.6. Кинематическая схема универсального токарно-винторезно</w:t>
      </w:r>
    </w:p>
    <w:p>
      <w:pPr>
        <w:pStyle w:val="Style67"/>
        <w:keepNext w:val="0"/>
        <w:keepLines w:val="0"/>
        <w:framePr w:w="6446" w:h="494" w:hRule="exact" w:wrap="none" w:vAnchor="page" w:hAnchor="page" w:x="2729" w:y="1296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w:t>
      </w:r>
      <w:r>
        <w:rPr>
          <w:i/>
          <w:iCs/>
          <w:spacing w:val="0"/>
          <w:w w:val="100"/>
          <w:position w:val="0"/>
          <w:sz w:val="17"/>
          <w:szCs w:val="17"/>
        </w:rPr>
        <w:t>5</w:t>
      </w:r>
      <w:r>
        <w:rPr>
          <w:spacing w:val="0"/>
          <w:w w:val="100"/>
          <w:position w:val="0"/>
          <w:sz w:val="17"/>
          <w:szCs w:val="17"/>
        </w:rPr>
        <w:t xml:space="preserve"> — муфты; I—ХХ — валы; </w:t>
      </w:r>
      <w:r>
        <w:rPr>
          <w:i/>
          <w:iCs/>
          <w:spacing w:val="0"/>
          <w:w w:val="100"/>
          <w:position w:val="0"/>
          <w:sz w:val="17"/>
          <w:szCs w:val="17"/>
        </w:rPr>
        <w:t>a</w:t>
      </w:r>
      <w:r>
        <w:rPr>
          <w:spacing w:val="0"/>
          <w:w w:val="100"/>
          <w:position w:val="0"/>
          <w:sz w:val="17"/>
          <w:szCs w:val="17"/>
        </w:rPr>
        <w:t xml:space="preserve">, </w:t>
      </w:r>
      <w:r>
        <w:rPr>
          <w:i/>
          <w:iCs/>
          <w:spacing w:val="0"/>
          <w:w w:val="100"/>
          <w:position w:val="0"/>
          <w:sz w:val="17"/>
          <w:szCs w:val="17"/>
        </w:rPr>
        <w:t>b</w:t>
      </w:r>
      <w:r>
        <w:rPr>
          <w:i/>
          <w:iCs/>
          <w:spacing w:val="0"/>
          <w:w w:val="100"/>
          <w:position w:val="0"/>
          <w:sz w:val="16"/>
          <w:szCs w:val="16"/>
        </w:rPr>
        <w:t xml:space="preserve">, </w:t>
      </w:r>
      <w:r>
        <w:rPr>
          <w:i/>
          <w:iCs/>
          <w:spacing w:val="0"/>
          <w:w w:val="100"/>
          <w:position w:val="0"/>
          <w:sz w:val="17"/>
          <w:szCs w:val="17"/>
        </w:rPr>
        <w:t>c</w:t>
      </w:r>
      <w:r>
        <w:rPr>
          <w:i/>
          <w:iCs/>
          <w:spacing w:val="0"/>
          <w:w w:val="100"/>
          <w:position w:val="0"/>
          <w:sz w:val="16"/>
          <w:szCs w:val="16"/>
        </w:rPr>
        <w:t xml:space="preserve">, </w:t>
      </w:r>
      <w:r>
        <w:rPr>
          <w:i/>
          <w:iCs/>
          <w:spacing w:val="0"/>
          <w:w w:val="100"/>
          <w:position w:val="0"/>
          <w:sz w:val="17"/>
          <w:szCs w:val="17"/>
        </w:rPr>
        <w:t>d</w:t>
      </w:r>
      <w:r>
        <w:rPr>
          <w:spacing w:val="0"/>
          <w:w w:val="100"/>
          <w:position w:val="0"/>
          <w:sz w:val="17"/>
          <w:szCs w:val="17"/>
        </w:rPr>
        <w:t xml:space="preserve"> </w:t>
      </w:r>
      <w:r>
        <w:rPr>
          <w:spacing w:val="0"/>
          <w:w w:val="100"/>
          <w:position w:val="0"/>
          <w:sz w:val="17"/>
          <w:szCs w:val="17"/>
        </w:rPr>
        <w:t>— сменные зубчатые колеса; М1, М2 —</w:t>
      </w:r>
    </w:p>
    <w:p>
      <w:pPr>
        <w:pStyle w:val="Style35"/>
        <w:keepNext w:val="0"/>
        <w:keepLines w:val="0"/>
        <w:framePr w:wrap="none" w:vAnchor="page" w:hAnchor="page" w:x="2714" w:y="13627"/>
        <w:widowControl w:val="0"/>
        <w:shd w:val="clear" w:color="auto" w:fill="auto"/>
        <w:bidi w:val="0"/>
        <w:spacing w:before="0" w:after="0" w:line="240" w:lineRule="auto"/>
        <w:ind w:left="0" w:right="0" w:firstLine="0"/>
        <w:jc w:val="left"/>
      </w:pPr>
      <w:r>
        <w:rPr>
          <w:spacing w:val="0"/>
          <w:w w:val="100"/>
          <w:position w:val="0"/>
        </w:rPr>
        <w:t>90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8" w:y="3494"/>
        <w:widowControl w:val="0"/>
        <w:rPr>
          <w:sz w:val="2"/>
          <w:szCs w:val="2"/>
        </w:rPr>
      </w:pPr>
      <w:r>
        <w:drawing>
          <wp:inline>
            <wp:extent cx="4072255" cy="5894705"/>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21"/>
                    <a:stretch/>
                  </pic:blipFill>
                  <pic:spPr>
                    <a:xfrm>
                      <a:ext cx="4072255" cy="5894705"/>
                    </a:xfrm>
                    <a:prstGeom prst="rect"/>
                  </pic:spPr>
                </pic:pic>
              </a:graphicData>
            </a:graphic>
          </wp:inline>
        </w:drawing>
      </w:r>
    </w:p>
    <w:p>
      <w:pPr>
        <w:pStyle w:val="Style67"/>
        <w:keepNext w:val="0"/>
        <w:keepLines w:val="0"/>
        <w:framePr w:wrap="none" w:vAnchor="page" w:hAnchor="page" w:x="2734" w:y="12960"/>
        <w:widowControl w:val="0"/>
        <w:shd w:val="clear" w:color="auto" w:fill="auto"/>
        <w:bidi w:val="0"/>
        <w:spacing w:before="0" w:after="0" w:line="240" w:lineRule="auto"/>
        <w:ind w:left="0" w:right="0" w:firstLine="0"/>
        <w:jc w:val="left"/>
      </w:pPr>
      <w:r>
        <w:rPr>
          <w:spacing w:val="0"/>
          <w:w w:val="100"/>
          <w:position w:val="0"/>
        </w:rPr>
        <w:t>го станка с ручным управлением:</w:t>
      </w:r>
    </w:p>
    <w:p>
      <w:pPr>
        <w:pStyle w:val="Style67"/>
        <w:keepNext w:val="0"/>
        <w:keepLines w:val="0"/>
        <w:framePr w:wrap="none" w:vAnchor="page" w:hAnchor="page" w:x="2734" w:y="13229"/>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электродвигатели</w:t>
      </w:r>
    </w:p>
    <w:p>
      <w:pPr>
        <w:pStyle w:val="Style35"/>
        <w:keepNext w:val="0"/>
        <w:keepLines w:val="0"/>
        <w:framePr w:wrap="none" w:vAnchor="page" w:hAnchor="page" w:x="8782" w:y="13627"/>
        <w:widowControl w:val="0"/>
        <w:shd w:val="clear" w:color="auto" w:fill="auto"/>
        <w:bidi w:val="0"/>
        <w:spacing w:before="0" w:after="0" w:line="240" w:lineRule="auto"/>
        <w:ind w:left="0" w:right="0" w:firstLine="0"/>
        <w:jc w:val="left"/>
      </w:pPr>
      <w:r>
        <w:rPr>
          <w:spacing w:val="0"/>
          <w:w w:val="100"/>
          <w:position w:val="0"/>
        </w:rPr>
        <w:t>91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2290" w:hRule="exact" w:wrap="none" w:vAnchor="page" w:hAnchor="page" w:x="2719" w:y="3021"/>
        <w:widowControl w:val="0"/>
        <w:shd w:val="clear" w:color="auto" w:fill="auto"/>
        <w:bidi w:val="0"/>
        <w:spacing w:before="0" w:after="220" w:line="233" w:lineRule="auto"/>
        <w:ind w:left="0" w:right="0"/>
        <w:jc w:val="both"/>
      </w:pPr>
      <w:r>
        <w:rPr>
          <w:b/>
          <w:bCs/>
          <w:i/>
          <w:iCs/>
          <w:spacing w:val="0"/>
          <w:w w:val="100"/>
          <w:position w:val="0"/>
        </w:rPr>
        <w:t>Кинематическая цепь винторезного движения.</w:t>
      </w:r>
      <w:r>
        <w:rPr>
          <w:spacing w:val="0"/>
          <w:w w:val="100"/>
          <w:position w:val="0"/>
        </w:rPr>
        <w:t xml:space="preserve"> Вращение ходовому винту от шпинделя можно передавать непосредственно от шпинделя, когда шаг нарезаемой резьбы меньше шага ходово</w:t>
        <w:softHyphen/>
        <w:t>го винта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станка, либо через звено увеличения шага, располо</w:t>
        <w:softHyphen/>
        <w:t>женное в коробке скоростей и имеющее два различных переда</w:t>
        <w:softHyphen/>
        <w:t xml:space="preserve">точных отношения </w:t>
      </w:r>
      <w:r>
        <w:rPr>
          <w:spacing w:val="0"/>
          <w:w w:val="100"/>
          <w:position w:val="0"/>
        </w:rPr>
        <w:t>i</w:t>
      </w:r>
      <w:r>
        <w:rPr>
          <w:spacing w:val="0"/>
          <w:w w:val="100"/>
          <w:position w:val="0"/>
          <w:sz w:val="13"/>
          <w:szCs w:val="13"/>
          <w:vertAlign w:val="subscript"/>
        </w:rPr>
        <w:t>nep</w:t>
      </w:r>
      <w:r>
        <w:rPr>
          <w:spacing w:val="0"/>
          <w:w w:val="100"/>
          <w:position w:val="0"/>
        </w:rPr>
        <w:t>:</w:t>
      </w:r>
    </w:p>
    <w:p>
      <w:pPr>
        <w:pStyle w:val="Style18"/>
        <w:keepNext w:val="0"/>
        <w:keepLines w:val="0"/>
        <w:framePr w:w="6466" w:h="2290" w:hRule="exact" w:wrap="none" w:vAnchor="page" w:hAnchor="page" w:x="2719" w:y="3021"/>
        <w:widowControl w:val="0"/>
        <w:shd w:val="clear" w:color="auto" w:fill="auto"/>
        <w:tabs>
          <w:tab w:pos="1735" w:val="left"/>
          <w:tab w:pos="3326" w:val="left"/>
          <w:tab w:pos="3701" w:val="left"/>
        </w:tabs>
        <w:bidi w:val="0"/>
        <w:spacing w:before="0" w:after="0" w:line="240" w:lineRule="auto"/>
        <w:ind w:left="1440" w:right="0" w:firstLine="0"/>
        <w:jc w:val="left"/>
        <w:rPr>
          <w:sz w:val="20"/>
          <w:szCs w:val="20"/>
        </w:rPr>
      </w:pPr>
      <w:r>
        <w:rPr>
          <w:i/>
          <w:iCs/>
          <w:color w:val="000302"/>
          <w:spacing w:val="0"/>
          <w:w w:val="100"/>
          <w:position w:val="0"/>
          <w:sz w:val="20"/>
          <w:szCs w:val="20"/>
        </w:rPr>
        <w:t>.</w:t>
      </w:r>
      <w:r>
        <w:rPr>
          <w:color w:val="000302"/>
          <w:spacing w:val="0"/>
          <w:w w:val="100"/>
          <w:position w:val="0"/>
          <w:sz w:val="20"/>
          <w:szCs w:val="20"/>
        </w:rPr>
        <w:tab/>
      </w:r>
      <w:r>
        <w:rPr>
          <w:color w:val="000302"/>
          <w:spacing w:val="0"/>
          <w:w w:val="100"/>
          <w:position w:val="0"/>
          <w:sz w:val="20"/>
          <w:szCs w:val="20"/>
          <w:vertAlign w:val="subscript"/>
        </w:rPr>
        <w:t>=</w:t>
      </w:r>
      <w:r>
        <w:rPr>
          <w:color w:val="000302"/>
          <w:spacing w:val="0"/>
          <w:w w:val="100"/>
          <w:position w:val="0"/>
          <w:sz w:val="20"/>
          <w:szCs w:val="20"/>
        </w:rPr>
        <w:t xml:space="preserve"> 60 72 60</w:t>
        <w:tab/>
      </w:r>
      <w:r>
        <w:rPr>
          <w:i/>
          <w:iCs/>
          <w:color w:val="000302"/>
          <w:spacing w:val="0"/>
          <w:w w:val="100"/>
          <w:position w:val="0"/>
          <w:sz w:val="20"/>
          <w:szCs w:val="20"/>
        </w:rPr>
        <w:t>.</w:t>
      </w:r>
      <w:r>
        <w:rPr>
          <w:color w:val="000302"/>
          <w:spacing w:val="0"/>
          <w:w w:val="100"/>
          <w:position w:val="0"/>
          <w:sz w:val="20"/>
          <w:szCs w:val="20"/>
        </w:rPr>
        <w:tab/>
      </w:r>
      <w:r>
        <w:rPr>
          <w:color w:val="000302"/>
          <w:spacing w:val="0"/>
          <w:w w:val="100"/>
          <w:position w:val="0"/>
          <w:sz w:val="20"/>
          <w:szCs w:val="20"/>
          <w:vertAlign w:val="subscript"/>
        </w:rPr>
        <w:t>=</w:t>
      </w:r>
      <w:r>
        <w:rPr>
          <w:color w:val="000302"/>
          <w:spacing w:val="0"/>
          <w:w w:val="100"/>
          <w:position w:val="0"/>
          <w:sz w:val="20"/>
          <w:szCs w:val="20"/>
        </w:rPr>
        <w:t xml:space="preserve"> 607245</w:t>
      </w:r>
    </w:p>
    <w:p>
      <w:pPr>
        <w:pStyle w:val="Style18"/>
        <w:keepNext w:val="0"/>
        <w:keepLines w:val="0"/>
        <w:framePr w:w="6466" w:h="2290" w:hRule="exact" w:wrap="none" w:vAnchor="page" w:hAnchor="page" w:x="2719" w:y="3021"/>
        <w:widowControl w:val="0"/>
        <w:shd w:val="clear" w:color="auto" w:fill="auto"/>
        <w:tabs>
          <w:tab w:pos="1735" w:val="left"/>
        </w:tabs>
        <w:bidi w:val="0"/>
        <w:spacing w:before="0" w:after="0" w:line="218" w:lineRule="auto"/>
        <w:ind w:left="0" w:right="0" w:firstLine="0"/>
        <w:jc w:val="center"/>
        <w:rPr>
          <w:sz w:val="20"/>
          <w:szCs w:val="20"/>
        </w:rPr>
      </w:pPr>
      <w:r>
        <w:rPr>
          <w:color w:val="000302"/>
          <w:spacing w:val="0"/>
          <w:w w:val="100"/>
          <w:position w:val="0"/>
          <w:sz w:val="22"/>
          <w:szCs w:val="22"/>
        </w:rPr>
        <w:t xml:space="preserve">W1 </w:t>
      </w:r>
      <w:r>
        <w:rPr>
          <w:color w:val="000302"/>
          <w:spacing w:val="0"/>
          <w:w w:val="100"/>
          <w:position w:val="0"/>
          <w:sz w:val="22"/>
          <w:szCs w:val="22"/>
        </w:rPr>
        <w:t xml:space="preserve">= </w:t>
      </w:r>
      <w:r>
        <w:rPr>
          <w:color w:val="000302"/>
          <w:spacing w:val="0"/>
          <w:w w:val="100"/>
          <w:position w:val="0"/>
          <w:sz w:val="20"/>
          <w:szCs w:val="20"/>
        </w:rPr>
        <w:t xml:space="preserve">301815 </w:t>
      </w:r>
      <w:r>
        <w:rPr>
          <w:color w:val="000302"/>
          <w:spacing w:val="0"/>
          <w:w w:val="100"/>
          <w:position w:val="0"/>
          <w:sz w:val="22"/>
          <w:szCs w:val="22"/>
        </w:rPr>
        <w:t>=</w:t>
        <w:tab/>
      </w:r>
      <w:r>
        <w:rPr>
          <w:color w:val="000302"/>
          <w:spacing w:val="0"/>
          <w:w w:val="100"/>
          <w:position w:val="0"/>
          <w:sz w:val="20"/>
          <w:szCs w:val="20"/>
        </w:rPr>
        <w:t>' '</w:t>
      </w:r>
      <w:r>
        <w:rPr>
          <w:color w:val="000302"/>
          <w:spacing w:val="0"/>
          <w:w w:val="100"/>
          <w:position w:val="0"/>
          <w:sz w:val="20"/>
          <w:szCs w:val="20"/>
          <w:vertAlign w:val="superscript"/>
        </w:rPr>
        <w:t>пер2</w:t>
      </w:r>
      <w:r>
        <w:rPr>
          <w:color w:val="000302"/>
          <w:spacing w:val="0"/>
          <w:w w:val="100"/>
          <w:position w:val="0"/>
          <w:sz w:val="20"/>
          <w:szCs w:val="20"/>
        </w:rPr>
        <w:t xml:space="preserve"> </w:t>
      </w:r>
      <w:r>
        <w:rPr>
          <w:color w:val="000302"/>
          <w:spacing w:val="0"/>
          <w:w w:val="100"/>
          <w:position w:val="0"/>
          <w:sz w:val="22"/>
          <w:szCs w:val="22"/>
        </w:rPr>
        <w:t xml:space="preserve">= </w:t>
      </w:r>
      <w:r>
        <w:rPr>
          <w:color w:val="000302"/>
          <w:spacing w:val="0"/>
          <w:w w:val="100"/>
          <w:position w:val="0"/>
          <w:sz w:val="20"/>
          <w:szCs w:val="20"/>
        </w:rPr>
        <w:t xml:space="preserve">3018 45 </w:t>
      </w:r>
      <w:r>
        <w:rPr>
          <w:color w:val="000302"/>
          <w:spacing w:val="0"/>
          <w:w w:val="100"/>
          <w:position w:val="0"/>
          <w:sz w:val="22"/>
          <w:szCs w:val="22"/>
        </w:rPr>
        <w:t xml:space="preserve">= </w:t>
      </w:r>
      <w:r>
        <w:rPr>
          <w:color w:val="000302"/>
          <w:spacing w:val="0"/>
          <w:w w:val="100"/>
          <w:position w:val="0"/>
          <w:sz w:val="20"/>
          <w:szCs w:val="20"/>
        </w:rPr>
        <w:t>■</w:t>
      </w:r>
    </w:p>
    <w:p>
      <w:pPr>
        <w:pStyle w:val="Style18"/>
        <w:keepNext w:val="0"/>
        <w:keepLines w:val="0"/>
        <w:framePr w:w="6466" w:h="4930" w:hRule="exact" w:wrap="none" w:vAnchor="page" w:hAnchor="page" w:x="2719" w:y="5460"/>
        <w:widowControl w:val="0"/>
        <w:shd w:val="clear" w:color="auto" w:fill="auto"/>
        <w:bidi w:val="0"/>
        <w:spacing w:before="0" w:after="0" w:line="230" w:lineRule="auto"/>
        <w:ind w:left="0" w:right="0"/>
        <w:jc w:val="both"/>
      </w:pPr>
      <w:r>
        <w:rPr>
          <w:spacing w:val="0"/>
          <w:w w:val="100"/>
          <w:position w:val="0"/>
        </w:rPr>
        <w:t xml:space="preserve">Далее движение передается через механизм реверса, гитару сменных колес </w:t>
      </w:r>
      <w:r>
        <w:rPr>
          <w:i/>
          <w:iCs/>
          <w:spacing w:val="0"/>
          <w:w w:val="100"/>
          <w:position w:val="0"/>
        </w:rPr>
        <w:t>a/b</w:t>
      </w:r>
      <w:r>
        <w:rPr>
          <w:spacing w:val="0"/>
          <w:w w:val="100"/>
          <w:position w:val="0"/>
        </w:rPr>
        <w:t xml:space="preserve"> </w:t>
      </w:r>
      <w:r>
        <w:rPr>
          <w:spacing w:val="0"/>
          <w:w w:val="100"/>
          <w:position w:val="0"/>
        </w:rPr>
        <w:t xml:space="preserve">и </w:t>
      </w:r>
      <w:r>
        <w:rPr>
          <w:i/>
          <w:iCs/>
          <w:spacing w:val="0"/>
          <w:w w:val="100"/>
          <w:position w:val="0"/>
        </w:rPr>
        <w:t>c/d,</w:t>
      </w:r>
      <w:r>
        <w:rPr>
          <w:spacing w:val="0"/>
          <w:w w:val="100"/>
          <w:position w:val="0"/>
        </w:rPr>
        <w:t xml:space="preserve"> </w:t>
      </w:r>
      <w:r>
        <w:rPr>
          <w:spacing w:val="0"/>
          <w:w w:val="100"/>
          <w:position w:val="0"/>
        </w:rPr>
        <w:t xml:space="preserve">коробку подач и механизмы передач фартука. Механизм реверса состоит из двойного блока зубчатых колес </w:t>
      </w:r>
      <w:r>
        <w:rPr>
          <w:i/>
          <w:iCs/>
          <w:spacing w:val="0"/>
          <w:w w:val="100"/>
          <w:position w:val="0"/>
        </w:rPr>
        <w:t xml:space="preserve">z </w:t>
      </w:r>
      <w:r>
        <w:rPr>
          <w:i/>
          <w:iCs/>
          <w:spacing w:val="0"/>
          <w:w w:val="100"/>
          <w:position w:val="0"/>
        </w:rPr>
        <w:t>=</w:t>
      </w:r>
      <w:r>
        <w:rPr>
          <w:spacing w:val="0"/>
          <w:w w:val="100"/>
          <w:position w:val="0"/>
        </w:rPr>
        <w:t xml:space="preserve"> 30, широкой шестерни </w:t>
      </w:r>
      <w:r>
        <w:rPr>
          <w:i/>
          <w:iCs/>
          <w:spacing w:val="0"/>
          <w:w w:val="100"/>
          <w:position w:val="0"/>
        </w:rPr>
        <w:t xml:space="preserve">z </w:t>
      </w:r>
      <w:r>
        <w:rPr>
          <w:i/>
          <w:iCs/>
          <w:spacing w:val="0"/>
          <w:w w:val="100"/>
          <w:position w:val="0"/>
        </w:rPr>
        <w:t>=</w:t>
      </w:r>
      <w:r>
        <w:rPr>
          <w:spacing w:val="0"/>
          <w:w w:val="100"/>
          <w:position w:val="0"/>
        </w:rPr>
        <w:t xml:space="preserve"> 25 и зубчатого колеса </w:t>
      </w:r>
      <w:r>
        <w:rPr>
          <w:i/>
          <w:iCs/>
          <w:spacing w:val="0"/>
          <w:w w:val="100"/>
          <w:position w:val="0"/>
        </w:rPr>
        <w:t xml:space="preserve">z </w:t>
      </w:r>
      <w:r>
        <w:rPr>
          <w:i/>
          <w:iCs/>
          <w:spacing w:val="0"/>
          <w:w w:val="100"/>
          <w:position w:val="0"/>
        </w:rPr>
        <w:t>=</w:t>
      </w:r>
      <w:r>
        <w:rPr>
          <w:spacing w:val="0"/>
          <w:w w:val="100"/>
          <w:position w:val="0"/>
        </w:rPr>
        <w:t xml:space="preserve"> 45, смонтированных на валах VIII, IX и X.</w:t>
      </w:r>
    </w:p>
    <w:p>
      <w:pPr>
        <w:pStyle w:val="Style18"/>
        <w:keepNext w:val="0"/>
        <w:keepLines w:val="0"/>
        <w:framePr w:w="6466" w:h="4930" w:hRule="exact" w:wrap="none" w:vAnchor="page" w:hAnchor="page" w:x="2719" w:y="5460"/>
        <w:widowControl w:val="0"/>
        <w:shd w:val="clear" w:color="auto" w:fill="auto"/>
        <w:bidi w:val="0"/>
        <w:spacing w:before="0" w:after="0" w:line="230" w:lineRule="auto"/>
        <w:ind w:left="0" w:right="0"/>
        <w:jc w:val="both"/>
      </w:pPr>
      <w:r>
        <w:rPr>
          <w:spacing w:val="0"/>
          <w:w w:val="100"/>
          <w:position w:val="0"/>
        </w:rPr>
        <w:t>Коробка подач имеет две кинематические цепи для нарезания резьбы: одну для дюймовых и питчевых, а другую — для метри</w:t>
        <w:softHyphen/>
        <w:t xml:space="preserve">ческих и модульных. Кинематическая цепь, идущая через муфты </w:t>
      </w:r>
      <w:r>
        <w:rPr>
          <w:i/>
          <w:iCs/>
          <w:spacing w:val="0"/>
          <w:w w:val="100"/>
          <w:position w:val="0"/>
        </w:rPr>
        <w:t>4</w:t>
      </w:r>
      <w:r>
        <w:rPr>
          <w:spacing w:val="0"/>
          <w:w w:val="100"/>
          <w:position w:val="0"/>
        </w:rPr>
        <w:t xml:space="preserve"> и </w:t>
      </w:r>
      <w:r>
        <w:rPr>
          <w:i/>
          <w:iCs/>
          <w:spacing w:val="0"/>
          <w:w w:val="100"/>
          <w:position w:val="0"/>
        </w:rPr>
        <w:t>5,</w:t>
      </w:r>
      <w:r>
        <w:rPr>
          <w:spacing w:val="0"/>
          <w:w w:val="100"/>
          <w:position w:val="0"/>
        </w:rPr>
        <w:t xml:space="preserve"> используется также и для передачи движения на ходовой вал, но при выключенной муфте </w:t>
      </w:r>
      <w:r>
        <w:rPr>
          <w:i/>
          <w:iCs/>
          <w:spacing w:val="0"/>
          <w:w w:val="100"/>
          <w:position w:val="0"/>
        </w:rPr>
        <w:t>3.</w:t>
      </w:r>
    </w:p>
    <w:p>
      <w:pPr>
        <w:pStyle w:val="Style18"/>
        <w:keepNext w:val="0"/>
        <w:keepLines w:val="0"/>
        <w:framePr w:w="6466" w:h="4930" w:hRule="exact" w:wrap="none" w:vAnchor="page" w:hAnchor="page" w:x="2719" w:y="5460"/>
        <w:widowControl w:val="0"/>
        <w:shd w:val="clear" w:color="auto" w:fill="auto"/>
        <w:bidi w:val="0"/>
        <w:spacing w:before="0" w:after="0" w:line="230" w:lineRule="auto"/>
        <w:ind w:left="0" w:right="0"/>
        <w:jc w:val="both"/>
      </w:pPr>
      <w:r>
        <w:rPr>
          <w:spacing w:val="0"/>
          <w:w w:val="100"/>
          <w:position w:val="0"/>
        </w:rPr>
        <w:t>Для нарезания резьбы повышенной точности и специальной резьбы движение на ходовой винт передается напрямую, т.е. ко</w:t>
        <w:softHyphen/>
        <w:t>робка подач отключается, а валы XI, XV и XIX соединяются меж</w:t>
        <w:softHyphen/>
        <w:t xml:space="preserve">ду собой с помощью муфт </w:t>
      </w:r>
      <w:r>
        <w:rPr>
          <w:i/>
          <w:iCs/>
          <w:spacing w:val="0"/>
          <w:w w:val="100"/>
          <w:position w:val="0"/>
        </w:rPr>
        <w:t>2</w:t>
      </w:r>
      <w:r>
        <w:rPr>
          <w:spacing w:val="0"/>
          <w:w w:val="100"/>
          <w:position w:val="0"/>
        </w:rPr>
        <w:t xml:space="preserve"> и 3, а муфты 4 и 5 — разомкнуты. Требуемый шаг перемещения суппорта настраивают подбором сменных зубчатых колес </w:t>
      </w:r>
      <w:r>
        <w:rPr>
          <w:i/>
          <w:iCs/>
          <w:spacing w:val="0"/>
          <w:w w:val="100"/>
          <w:position w:val="0"/>
        </w:rPr>
        <w:t>a, b, c, d</w:t>
      </w:r>
      <w:r>
        <w:rPr>
          <w:spacing w:val="0"/>
          <w:w w:val="100"/>
          <w:position w:val="0"/>
        </w:rPr>
        <w:t xml:space="preserve"> </w:t>
      </w:r>
      <w:r>
        <w:rPr>
          <w:spacing w:val="0"/>
          <w:w w:val="100"/>
          <w:position w:val="0"/>
        </w:rPr>
        <w:t>гитары. Для этого случая запи</w:t>
        <w:softHyphen/>
        <w:t>шем уравнения кинематического баланса винторезной цепи и выведем из них формулы настройки:</w:t>
      </w:r>
    </w:p>
    <w:p>
      <w:pPr>
        <w:pStyle w:val="Style18"/>
        <w:keepNext w:val="0"/>
        <w:keepLines w:val="0"/>
        <w:framePr w:w="6466" w:h="4930" w:hRule="exact" w:wrap="none" w:vAnchor="page" w:hAnchor="page" w:x="2719" w:y="5460"/>
        <w:widowControl w:val="0"/>
        <w:shd w:val="clear" w:color="auto" w:fill="auto"/>
        <w:bidi w:val="0"/>
        <w:spacing w:before="0" w:after="0" w:line="230" w:lineRule="auto"/>
        <w:ind w:left="0" w:right="0"/>
        <w:jc w:val="both"/>
      </w:pPr>
      <w:r>
        <w:rPr>
          <w:spacing w:val="0"/>
          <w:w w:val="100"/>
          <w:position w:val="0"/>
        </w:rPr>
        <w:t xml:space="preserve">а) движение на ходовой винт передается непосредственно от шпинделя, т.е. когда шаг нарезаемой резьбы </w:t>
      </w:r>
      <w:r>
        <w:rPr>
          <w:i/>
          <w:iCs/>
          <w:spacing w:val="0"/>
          <w:w w:val="100"/>
          <w:position w:val="0"/>
          <w:sz w:val="13"/>
          <w:szCs w:val="13"/>
        </w:rPr>
        <w:t>Р</w:t>
      </w:r>
      <w:r>
        <w:rPr>
          <w:i/>
          <w:iCs/>
          <w:spacing w:val="0"/>
          <w:w w:val="100"/>
          <w:position w:val="0"/>
          <w:sz w:val="13"/>
          <w:szCs w:val="13"/>
          <w:vertAlign w:val="subscript"/>
        </w:rPr>
        <w:t>н</w:t>
      </w:r>
      <w:r>
        <w:rPr>
          <w:b/>
          <w:bCs/>
          <w:i/>
          <w:iCs/>
          <w:spacing w:val="0"/>
          <w:w w:val="100"/>
          <w:position w:val="0"/>
          <w:sz w:val="13"/>
          <w:szCs w:val="13"/>
          <w:vertAlign w:val="subscript"/>
        </w:rPr>
        <w:t>р</w:t>
      </w:r>
      <w:r>
        <w:rPr>
          <w:i/>
          <w:iCs/>
          <w:spacing w:val="0"/>
          <w:w w:val="100"/>
          <w:position w:val="0"/>
        </w:rPr>
        <w:t xml:space="preserve">&lt; </w:t>
      </w:r>
      <w:r>
        <w:rPr>
          <w:i/>
          <w:iCs/>
          <w:spacing w:val="0"/>
          <w:w w:val="100"/>
          <w:position w:val="0"/>
        </w:rPr>
        <w:t>Р</w:t>
      </w:r>
      <w:r>
        <w:rPr>
          <w:b/>
          <w:bCs/>
          <w:i/>
          <w:iCs/>
          <w:spacing w:val="0"/>
          <w:w w:val="100"/>
          <w:position w:val="0"/>
          <w:sz w:val="13"/>
          <w:szCs w:val="13"/>
          <w:vertAlign w:val="subscript"/>
        </w:rPr>
        <w:t>х</w:t>
      </w:r>
      <w:r>
        <w:rPr>
          <w:i/>
          <w:iCs/>
          <w:spacing w:val="0"/>
          <w:w w:val="100"/>
          <w:position w:val="0"/>
          <w:sz w:val="13"/>
          <w:szCs w:val="13"/>
        </w:rPr>
        <w:t>.</w:t>
      </w:r>
      <w:r>
        <w:rPr>
          <w:b/>
          <w:bCs/>
          <w:i/>
          <w:iCs/>
          <w:spacing w:val="0"/>
          <w:w w:val="100"/>
          <w:position w:val="0"/>
          <w:sz w:val="13"/>
          <w:szCs w:val="13"/>
          <w:vertAlign w:val="subscript"/>
        </w:rPr>
        <w:t>в</w:t>
      </w:r>
      <w:r>
        <w:rPr>
          <w:i/>
          <w:iCs/>
          <w:spacing w:val="0"/>
          <w:w w:val="100"/>
          <w:position w:val="0"/>
        </w:rPr>
        <w:t>:</w:t>
      </w:r>
    </w:p>
    <w:p>
      <w:pPr>
        <w:pStyle w:val="Style18"/>
        <w:keepNext w:val="0"/>
        <w:keepLines w:val="0"/>
        <w:framePr w:w="1690" w:h="514" w:hRule="exact" w:wrap="none" w:vAnchor="page" w:hAnchor="page" w:x="4774" w:y="10538"/>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0"/>
          <w:szCs w:val="20"/>
        </w:rPr>
        <w:t>60 30</w:t>
      </w:r>
    </w:p>
    <w:p>
      <w:pPr>
        <w:pStyle w:val="Style18"/>
        <w:keepNext w:val="0"/>
        <w:keepLines w:val="0"/>
        <w:framePr w:w="1690" w:h="514" w:hRule="exact" w:wrap="none" w:vAnchor="page" w:hAnchor="page" w:x="4774" w:y="10538"/>
        <w:widowControl w:val="0"/>
        <w:shd w:val="clear" w:color="auto" w:fill="auto"/>
        <w:bidi w:val="0"/>
        <w:spacing w:before="0" w:after="0" w:line="180" w:lineRule="auto"/>
        <w:ind w:left="0" w:right="0" w:firstLine="0"/>
        <w:jc w:val="left"/>
        <w:rPr>
          <w:sz w:val="13"/>
          <w:szCs w:val="13"/>
        </w:rPr>
      </w:pPr>
      <w:r>
        <w:rPr>
          <w:color w:val="000302"/>
          <w:spacing w:val="0"/>
          <w:w w:val="100"/>
          <w:position w:val="0"/>
          <w:sz w:val="20"/>
          <w:szCs w:val="20"/>
        </w:rPr>
        <w:t xml:space="preserve">1 Об. </w:t>
      </w:r>
      <w:r>
        <w:rPr>
          <w:color w:val="000302"/>
          <w:spacing w:val="0"/>
          <w:w w:val="100"/>
          <w:position w:val="0"/>
          <w:sz w:val="13"/>
          <w:szCs w:val="13"/>
          <w:vertAlign w:val="superscript"/>
        </w:rPr>
        <w:t>ШП</w:t>
      </w:r>
      <w:r>
        <w:rPr>
          <w:color w:val="000302"/>
          <w:spacing w:val="0"/>
          <w:w w:val="100"/>
          <w:position w:val="0"/>
          <w:sz w:val="20"/>
          <w:szCs w:val="20"/>
        </w:rPr>
        <w:t>.^^</w:t>
      </w:r>
      <w:r>
        <w:rPr>
          <w:i/>
          <w:iCs/>
          <w:color w:val="000302"/>
          <w:spacing w:val="0"/>
          <w:w w:val="100"/>
          <w:position w:val="0"/>
          <w:sz w:val="13"/>
          <w:szCs w:val="13"/>
          <w:vertAlign w:val="superscript"/>
        </w:rPr>
        <w:t>;</w:t>
      </w:r>
      <w:r>
        <w:rPr>
          <w:i/>
          <w:iCs/>
          <w:color w:val="000302"/>
          <w:spacing w:val="0"/>
          <w:w w:val="100"/>
          <w:position w:val="0"/>
          <w:sz w:val="20"/>
          <w:szCs w:val="20"/>
        </w:rPr>
        <w:t>”</w:t>
      </w:r>
      <w:r>
        <w:rPr>
          <w:color w:val="000302"/>
          <w:spacing w:val="0"/>
          <w:w w:val="100"/>
          <w:position w:val="0"/>
          <w:sz w:val="13"/>
          <w:szCs w:val="13"/>
        </w:rPr>
        <w:t>х.в</w:t>
      </w:r>
    </w:p>
    <w:p>
      <w:pPr>
        <w:pStyle w:val="Style18"/>
        <w:keepNext w:val="0"/>
        <w:keepLines w:val="0"/>
        <w:framePr w:w="581" w:h="298" w:hRule="exact" w:wrap="none" w:vAnchor="page" w:hAnchor="page" w:x="6497" w:y="10668"/>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302"/>
          <w:spacing w:val="0"/>
          <w:w w:val="100"/>
          <w:position w:val="0"/>
          <w:sz w:val="19"/>
          <w:szCs w:val="19"/>
        </w:rPr>
        <w:t xml:space="preserve">= </w:t>
      </w:r>
      <w:r>
        <w:rPr>
          <w:i/>
          <w:iCs/>
          <w:color w:val="000302"/>
          <w:spacing w:val="0"/>
          <w:w w:val="100"/>
          <w:position w:val="0"/>
          <w:sz w:val="20"/>
          <w:szCs w:val="20"/>
        </w:rPr>
        <w:t>Р</w:t>
      </w:r>
    </w:p>
    <w:p>
      <w:pPr>
        <w:pStyle w:val="Style175"/>
        <w:keepNext w:val="0"/>
        <w:keepLines w:val="0"/>
        <w:framePr w:w="581" w:h="298" w:hRule="exact" w:wrap="none" w:vAnchor="page" w:hAnchor="page" w:x="6497" w:y="10668"/>
        <w:widowControl w:val="0"/>
        <w:shd w:val="clear" w:color="auto" w:fill="auto"/>
        <w:bidi w:val="0"/>
        <w:spacing w:before="0" w:after="0" w:line="180" w:lineRule="auto"/>
        <w:ind w:left="0" w:right="0" w:firstLine="180"/>
        <w:jc w:val="left"/>
        <w:rPr>
          <w:sz w:val="20"/>
          <w:szCs w:val="20"/>
        </w:rPr>
      </w:pPr>
      <w:r>
        <w:rPr>
          <w:spacing w:val="0"/>
          <w:w w:val="100"/>
          <w:position w:val="0"/>
          <w:sz w:val="13"/>
          <w:szCs w:val="13"/>
          <w:vertAlign w:val="superscript"/>
        </w:rPr>
        <w:t>J</w:t>
      </w:r>
      <w:r>
        <w:rPr>
          <w:spacing w:val="0"/>
          <w:w w:val="100"/>
          <w:position w:val="0"/>
          <w:sz w:val="13"/>
          <w:szCs w:val="13"/>
        </w:rPr>
        <w:t xml:space="preserve"> </w:t>
      </w:r>
      <w:r>
        <w:rPr>
          <w:spacing w:val="0"/>
          <w:w w:val="100"/>
          <w:position w:val="0"/>
          <w:sz w:val="13"/>
          <w:szCs w:val="13"/>
        </w:rPr>
        <w:t>н.р</w:t>
      </w:r>
      <w:r>
        <w:rPr>
          <w:spacing w:val="0"/>
          <w:w w:val="100"/>
          <w:position w:val="0"/>
          <w:sz w:val="20"/>
          <w:szCs w:val="20"/>
        </w:rPr>
        <w:t>,</w:t>
      </w:r>
    </w:p>
    <w:p>
      <w:pPr>
        <w:pStyle w:val="Style18"/>
        <w:keepNext w:val="0"/>
        <w:keepLines w:val="0"/>
        <w:framePr w:w="6466" w:h="1286" w:hRule="exact" w:wrap="none" w:vAnchor="page" w:hAnchor="page" w:x="2719" w:y="11268"/>
        <w:widowControl w:val="0"/>
        <w:shd w:val="clear" w:color="auto" w:fill="auto"/>
        <w:bidi w:val="0"/>
        <w:spacing w:before="0" w:after="0" w:line="240" w:lineRule="auto"/>
        <w:ind w:left="0" w:right="0" w:firstLine="460"/>
        <w:jc w:val="both"/>
        <w:rPr>
          <w:sz w:val="20"/>
          <w:szCs w:val="20"/>
        </w:rPr>
      </w:pPr>
      <w:r>
        <w:rPr>
          <w:i/>
          <w:iCs/>
          <w:color w:val="000302"/>
          <w:spacing w:val="0"/>
          <w:w w:val="100"/>
          <w:position w:val="0"/>
          <w:sz w:val="20"/>
          <w:szCs w:val="20"/>
        </w:rPr>
        <w:t xml:space="preserve">. </w:t>
      </w:r>
      <w:r>
        <w:rPr>
          <w:i/>
          <w:iCs/>
          <w:color w:val="000302"/>
          <w:spacing w:val="0"/>
          <w:w w:val="100"/>
          <w:position w:val="0"/>
          <w:sz w:val="20"/>
          <w:szCs w:val="20"/>
        </w:rPr>
        <w:t>ac</w:t>
      </w:r>
    </w:p>
    <w:p>
      <w:pPr>
        <w:pStyle w:val="Style18"/>
        <w:keepNext w:val="0"/>
        <w:keepLines w:val="0"/>
        <w:framePr w:w="6466" w:h="1286" w:hRule="exact" w:wrap="none" w:vAnchor="page" w:hAnchor="page" w:x="2719" w:y="11268"/>
        <w:widowControl w:val="0"/>
        <w:shd w:val="clear" w:color="auto" w:fill="auto"/>
        <w:bidi w:val="0"/>
        <w:spacing w:before="0" w:after="180" w:line="180" w:lineRule="auto"/>
        <w:ind w:left="0" w:right="0" w:firstLine="0"/>
        <w:jc w:val="left"/>
      </w:pPr>
      <w:r>
        <w:rPr>
          <w:spacing w:val="0"/>
          <w:w w:val="100"/>
          <w:position w:val="0"/>
        </w:rPr>
        <w:t xml:space="preserve">где </w:t>
      </w:r>
      <w:r>
        <w:rPr>
          <w:i/>
          <w:iCs/>
          <w:color w:val="000302"/>
          <w:spacing w:val="0"/>
          <w:w w:val="100"/>
          <w:position w:val="0"/>
        </w:rPr>
        <w:t xml:space="preserve">i </w:t>
      </w:r>
      <w:r>
        <w:rPr>
          <w:i/>
          <w:iCs/>
          <w:color w:val="000302"/>
          <w:spacing w:val="0"/>
          <w:w w:val="100"/>
          <w:position w:val="0"/>
          <w:vertAlign w:val="superscript"/>
        </w:rPr>
        <w:t>=</w:t>
      </w:r>
      <w:r>
        <w:rPr>
          <w:i/>
          <w:iCs/>
          <w:color w:val="000302"/>
          <w:spacing w:val="0"/>
          <w:w w:val="100"/>
          <w:position w:val="0"/>
        </w:rPr>
        <w:t xml:space="preserve">^~^ </w:t>
      </w:r>
      <w:r>
        <w:rPr>
          <w:i/>
          <w:iCs/>
          <w:spacing w:val="0"/>
          <w:w w:val="100"/>
          <w:position w:val="0"/>
        </w:rPr>
        <w:t>—</w:t>
      </w:r>
      <w:r>
        <w:rPr>
          <w:spacing w:val="0"/>
          <w:w w:val="100"/>
          <w:position w:val="0"/>
        </w:rPr>
        <w:t xml:space="preserve"> передаточное отношение двухпарной гитары.</w:t>
      </w:r>
    </w:p>
    <w:p>
      <w:pPr>
        <w:pStyle w:val="Style18"/>
        <w:keepNext w:val="0"/>
        <w:keepLines w:val="0"/>
        <w:framePr w:w="6466" w:h="1286" w:hRule="exact" w:wrap="none" w:vAnchor="page" w:hAnchor="page" w:x="2719" w:y="11268"/>
        <w:widowControl w:val="0"/>
        <w:shd w:val="clear" w:color="auto" w:fill="auto"/>
        <w:bidi w:val="0"/>
        <w:spacing w:before="0" w:after="0" w:line="233" w:lineRule="auto"/>
        <w:ind w:left="0" w:right="0"/>
        <w:jc w:val="both"/>
      </w:pPr>
      <w:r>
        <w:rPr>
          <w:spacing w:val="0"/>
          <w:w w:val="100"/>
          <w:position w:val="0"/>
        </w:rPr>
        <w:t>Решим уравнение относительно неизвестного ц, в результате чего получим формулу настройки винторезной цепи (с учетом, что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12 мм)</w:t>
      </w:r>
    </w:p>
    <w:p>
      <w:pPr>
        <w:pStyle w:val="Style18"/>
        <w:keepNext w:val="0"/>
        <w:keepLines w:val="0"/>
        <w:framePr w:w="6466" w:h="672" w:hRule="exact" w:wrap="none" w:vAnchor="page" w:hAnchor="page" w:x="2719" w:y="12713"/>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0"/>
          <w:szCs w:val="20"/>
        </w:rPr>
        <w:t>Р</w:t>
      </w:r>
    </w:p>
    <w:p>
      <w:pPr>
        <w:pStyle w:val="Style175"/>
        <w:keepNext w:val="0"/>
        <w:keepLines w:val="0"/>
        <w:framePr w:w="6466" w:h="672" w:hRule="exact" w:wrap="none" w:vAnchor="page" w:hAnchor="page" w:x="2719" w:y="12713"/>
        <w:widowControl w:val="0"/>
        <w:shd w:val="clear" w:color="auto" w:fill="auto"/>
        <w:bidi w:val="0"/>
        <w:spacing w:before="0" w:after="0" w:line="322" w:lineRule="auto"/>
        <w:ind w:left="0" w:right="0" w:firstLine="0"/>
        <w:jc w:val="center"/>
        <w:rPr>
          <w:sz w:val="22"/>
          <w:szCs w:val="22"/>
        </w:rPr>
      </w:pPr>
      <w:r>
        <w:rPr>
          <w:spacing w:val="0"/>
          <w:w w:val="100"/>
          <w:position w:val="0"/>
          <w:sz w:val="13"/>
          <w:szCs w:val="13"/>
        </w:rPr>
        <w:t>Н.Р</w:t>
        <w:br/>
      </w:r>
      <w:r>
        <w:rPr>
          <w:i/>
          <w:iCs/>
          <w:spacing w:val="0"/>
          <w:w w:val="100"/>
          <w:position w:val="0"/>
          <w:sz w:val="20"/>
          <w:szCs w:val="20"/>
        </w:rPr>
        <w:t>.</w:t>
      </w:r>
      <w:r>
        <w:rPr>
          <w:spacing w:val="0"/>
          <w:w w:val="100"/>
          <w:position w:val="0"/>
          <w:sz w:val="13"/>
          <w:szCs w:val="13"/>
        </w:rPr>
        <w:t>1</w:t>
      </w:r>
      <w:r>
        <w:rPr>
          <w:spacing w:val="0"/>
          <w:w w:val="100"/>
          <w:position w:val="0"/>
          <w:sz w:val="22"/>
          <w:szCs w:val="22"/>
        </w:rPr>
        <w:t>=—</w:t>
      </w:r>
      <w:r>
        <w:rPr>
          <w:spacing w:val="0"/>
          <w:w w:val="100"/>
          <w:position w:val="0"/>
          <w:sz w:val="22"/>
          <w:szCs w:val="22"/>
          <w:vertAlign w:val="superscript"/>
        </w:rPr>
        <w:t>;</w:t>
      </w:r>
    </w:p>
    <w:p>
      <w:pPr>
        <w:pStyle w:val="Style35"/>
        <w:keepNext w:val="0"/>
        <w:keepLines w:val="0"/>
        <w:framePr w:wrap="none" w:vAnchor="page" w:hAnchor="page" w:x="2734" w:y="13437"/>
        <w:widowControl w:val="0"/>
        <w:shd w:val="clear" w:color="auto" w:fill="auto"/>
        <w:bidi w:val="0"/>
        <w:spacing w:before="0" w:after="0" w:line="240" w:lineRule="auto"/>
        <w:ind w:left="0" w:right="0" w:firstLine="0"/>
        <w:jc w:val="left"/>
      </w:pPr>
      <w:r>
        <w:rPr>
          <w:spacing w:val="0"/>
          <w:w w:val="100"/>
          <w:position w:val="0"/>
        </w:rPr>
        <w:t>92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142" w:hRule="exact" w:wrap="none" w:vAnchor="page" w:hAnchor="page" w:x="2719" w:y="3211"/>
        <w:widowControl w:val="0"/>
        <w:shd w:val="clear" w:color="auto" w:fill="auto"/>
        <w:bidi w:val="0"/>
        <w:spacing w:before="0" w:after="40" w:line="233" w:lineRule="auto"/>
        <w:ind w:left="0" w:right="0"/>
        <w:jc w:val="both"/>
      </w:pPr>
      <w:r>
        <w:rPr>
          <w:spacing w:val="0"/>
          <w:w w:val="100"/>
          <w:position w:val="0"/>
        </w:rPr>
        <w:t>б) движение на ходовой винт передается через перебор, т.е. когда шаг нарезаемой резьбы Р</w:t>
      </w:r>
      <w:r>
        <w:rPr>
          <w:spacing w:val="0"/>
          <w:w w:val="100"/>
          <w:position w:val="0"/>
          <w:sz w:val="13"/>
          <w:szCs w:val="13"/>
          <w:vertAlign w:val="subscript"/>
        </w:rPr>
        <w:t>н</w:t>
      </w:r>
      <w:r>
        <w:rPr>
          <w:spacing w:val="0"/>
          <w:w w:val="100"/>
          <w:position w:val="0"/>
          <w:sz w:val="13"/>
          <w:szCs w:val="13"/>
        </w:rPr>
        <w:t>.</w:t>
      </w:r>
      <w:r>
        <w:rPr>
          <w:spacing w:val="0"/>
          <w:w w:val="100"/>
          <w:position w:val="0"/>
          <w:sz w:val="13"/>
          <w:szCs w:val="13"/>
          <w:vertAlign w:val="subscript"/>
        </w:rPr>
        <w:t>р</w:t>
      </w:r>
      <w:r>
        <w:rPr>
          <w:spacing w:val="0"/>
          <w:w w:val="100"/>
          <w:position w:val="0"/>
          <w:sz w:val="13"/>
          <w:szCs w:val="13"/>
        </w:rPr>
        <w:t xml:space="preserve"> </w:t>
      </w:r>
      <w:r>
        <w:rPr>
          <w:spacing w:val="0"/>
          <w:w w:val="100"/>
          <w:position w:val="0"/>
        </w:rPr>
        <w:t xml:space="preserve">&gt; </w:t>
      </w:r>
      <w:r>
        <w:rPr>
          <w:spacing w:val="0"/>
          <w:w w:val="100"/>
          <w:position w:val="0"/>
        </w:rPr>
        <w:t>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rPr>
        <w:t>:</w:t>
      </w:r>
    </w:p>
    <w:p>
      <w:pPr>
        <w:pStyle w:val="Style18"/>
        <w:keepNext w:val="0"/>
        <w:keepLines w:val="0"/>
        <w:framePr w:w="6466" w:h="1142" w:hRule="exact" w:wrap="none" w:vAnchor="page" w:hAnchor="page" w:x="2719" w:y="3211"/>
        <w:widowControl w:val="0"/>
        <w:shd w:val="clear" w:color="auto" w:fill="auto"/>
        <w:bidi w:val="0"/>
        <w:spacing w:before="0" w:after="0" w:line="240" w:lineRule="auto"/>
        <w:ind w:left="0" w:right="0" w:firstLine="0"/>
        <w:jc w:val="center"/>
      </w:pPr>
      <w:r>
        <w:rPr>
          <w:color w:val="000302"/>
          <w:spacing w:val="0"/>
          <w:w w:val="100"/>
          <w:position w:val="0"/>
        </w:rPr>
        <w:t>45 30</w:t>
      </w:r>
    </w:p>
    <w:p>
      <w:pPr>
        <w:pStyle w:val="Style18"/>
        <w:keepNext w:val="0"/>
        <w:keepLines w:val="0"/>
        <w:framePr w:w="6466" w:h="1142" w:hRule="exact" w:wrap="none" w:vAnchor="page" w:hAnchor="page" w:x="2719" w:y="3211"/>
        <w:widowControl w:val="0"/>
        <w:shd w:val="clear" w:color="auto" w:fill="auto"/>
        <w:bidi w:val="0"/>
        <w:spacing w:before="0" w:after="0" w:line="180" w:lineRule="auto"/>
        <w:ind w:left="0" w:right="0" w:firstLine="0"/>
        <w:jc w:val="center"/>
      </w:pPr>
      <w:r>
        <w:rPr>
          <w:color w:val="000302"/>
          <w:spacing w:val="0"/>
          <w:w w:val="100"/>
          <w:position w:val="0"/>
        </w:rPr>
        <w:t>1 Об. ШПЛ</w:t>
      </w:r>
      <w:r>
        <w:rPr>
          <w:color w:val="000302"/>
          <w:spacing w:val="0"/>
          <w:w w:val="100"/>
          <w:position w:val="0"/>
          <w:sz w:val="20"/>
          <w:szCs w:val="20"/>
          <w:vertAlign w:val="subscript"/>
        </w:rPr>
        <w:t>П</w:t>
      </w:r>
      <w:r>
        <w:rPr>
          <w:color w:val="000302"/>
          <w:spacing w:val="0"/>
          <w:w w:val="100"/>
          <w:position w:val="0"/>
          <w:sz w:val="13"/>
          <w:szCs w:val="13"/>
        </w:rPr>
        <w:t xml:space="preserve">ер </w:t>
      </w:r>
      <w:r>
        <w:rPr>
          <w:color w:val="000302"/>
          <w:spacing w:val="0"/>
          <w:w w:val="100"/>
          <w:position w:val="0"/>
        </w:rPr>
        <w:t xml:space="preserve">45 45 </w:t>
      </w:r>
      <w:r>
        <w:rPr>
          <w:i/>
          <w:iCs/>
          <w:color w:val="000302"/>
          <w:spacing w:val="0"/>
          <w:w w:val="100"/>
          <w:position w:val="0"/>
          <w:sz w:val="20"/>
          <w:szCs w:val="20"/>
        </w:rPr>
        <w:t>1</w:t>
      </w:r>
      <w:r>
        <w:rPr>
          <w:i/>
          <w:iCs/>
          <w:color w:val="000302"/>
          <w:spacing w:val="0"/>
          <w:w w:val="100"/>
          <w:position w:val="0"/>
          <w:sz w:val="13"/>
          <w:szCs w:val="13"/>
          <w:vertAlign w:val="superscript"/>
        </w:rPr>
        <w:t>Р</w:t>
      </w:r>
      <w:r>
        <w:rPr>
          <w:i/>
          <w:iCs/>
          <w:color w:val="000302"/>
          <w:spacing w:val="0"/>
          <w:w w:val="100"/>
          <w:position w:val="0"/>
          <w:sz w:val="13"/>
          <w:szCs w:val="13"/>
        </w:rPr>
        <w:t xml:space="preserve">х.в </w:t>
      </w:r>
      <w:r>
        <w:rPr>
          <w:i/>
          <w:iCs/>
          <w:color w:val="000302"/>
          <w:spacing w:val="0"/>
          <w:w w:val="100"/>
          <w:position w:val="0"/>
          <w:sz w:val="13"/>
          <w:szCs w:val="13"/>
          <w:vertAlign w:val="superscript"/>
        </w:rPr>
        <w:t>Р</w:t>
      </w:r>
      <w:r>
        <w:rPr>
          <w:color w:val="000302"/>
          <w:spacing w:val="0"/>
          <w:w w:val="100"/>
          <w:position w:val="0"/>
          <w:sz w:val="13"/>
          <w:szCs w:val="13"/>
        </w:rPr>
        <w:t>н.р</w:t>
      </w:r>
      <w:r>
        <w:rPr>
          <w:color w:val="000302"/>
          <w:spacing w:val="0"/>
          <w:w w:val="100"/>
          <w:position w:val="0"/>
        </w:rPr>
        <w:t>,</w:t>
      </w:r>
    </w:p>
    <w:p>
      <w:pPr>
        <w:pStyle w:val="Style18"/>
        <w:keepNext w:val="0"/>
        <w:keepLines w:val="0"/>
        <w:framePr w:w="6466" w:h="6307" w:hRule="exact" w:wrap="none" w:vAnchor="page" w:hAnchor="page" w:x="2719" w:y="4358"/>
        <w:widowControl w:val="0"/>
        <w:shd w:val="clear" w:color="auto" w:fill="auto"/>
        <w:bidi w:val="0"/>
        <w:spacing w:before="0" w:after="40" w:line="233" w:lineRule="auto"/>
        <w:ind w:left="0" w:right="0" w:firstLine="0"/>
        <w:jc w:val="left"/>
      </w:pPr>
      <w:r>
        <w:rPr>
          <w:spacing w:val="0"/>
          <w:w w:val="100"/>
          <w:position w:val="0"/>
        </w:rPr>
        <w:t>откуда</w:t>
      </w:r>
    </w:p>
    <w:p>
      <w:pPr>
        <w:pStyle w:val="Style18"/>
        <w:keepNext w:val="0"/>
        <w:keepLines w:val="0"/>
        <w:framePr w:w="6466" w:h="6307" w:hRule="exact" w:wrap="none" w:vAnchor="page" w:hAnchor="page" w:x="2719" w:y="4358"/>
        <w:widowControl w:val="0"/>
        <w:shd w:val="clear" w:color="auto" w:fill="auto"/>
        <w:tabs>
          <w:tab w:pos="1583" w:val="left"/>
        </w:tabs>
        <w:bidi w:val="0"/>
        <w:spacing w:before="0" w:after="0" w:line="240" w:lineRule="auto"/>
        <w:ind w:left="0" w:right="0" w:firstLine="0"/>
        <w:jc w:val="center"/>
        <w:rPr>
          <w:sz w:val="20"/>
          <w:szCs w:val="20"/>
        </w:rPr>
      </w:pPr>
      <w:r>
        <w:rPr>
          <w:i/>
          <w:iCs/>
          <w:color w:val="000302"/>
          <w:spacing w:val="0"/>
          <w:w w:val="100"/>
          <w:position w:val="0"/>
          <w:sz w:val="20"/>
          <w:szCs w:val="20"/>
        </w:rPr>
        <w:t>Р Р</w:t>
        <w:tab/>
        <w:t>Р Р</w:t>
      </w:r>
    </w:p>
    <w:p>
      <w:pPr>
        <w:pStyle w:val="Style175"/>
        <w:keepNext w:val="0"/>
        <w:keepLines w:val="0"/>
        <w:framePr w:w="6466" w:h="6307" w:hRule="exact" w:wrap="none" w:vAnchor="page" w:hAnchor="page" w:x="2719" w:y="4358"/>
        <w:widowControl w:val="0"/>
        <w:shd w:val="clear" w:color="auto" w:fill="auto"/>
        <w:tabs>
          <w:tab w:pos="1583" w:val="left"/>
        </w:tabs>
        <w:bidi w:val="0"/>
        <w:spacing w:before="0" w:after="0" w:line="180" w:lineRule="auto"/>
        <w:ind w:left="0" w:right="0" w:firstLine="0"/>
        <w:jc w:val="center"/>
      </w:pPr>
      <w:r>
        <w:rPr>
          <w:spacing w:val="0"/>
          <w:w w:val="100"/>
          <w:position w:val="0"/>
        </w:rPr>
        <w:t>н.р н.р</w:t>
        <w:tab/>
        <w:t>н.р н.р</w:t>
      </w:r>
    </w:p>
    <w:p>
      <w:pPr>
        <w:pStyle w:val="Style18"/>
        <w:keepNext w:val="0"/>
        <w:keepLines w:val="0"/>
        <w:framePr w:w="6466" w:h="6307" w:hRule="exact" w:wrap="none" w:vAnchor="page" w:hAnchor="page" w:x="2719" w:y="4358"/>
        <w:widowControl w:val="0"/>
        <w:shd w:val="clear" w:color="auto" w:fill="auto"/>
        <w:bidi w:val="0"/>
        <w:spacing w:before="0" w:after="80" w:line="233" w:lineRule="auto"/>
        <w:ind w:left="0" w:right="0" w:firstLine="0"/>
        <w:jc w:val="center"/>
      </w:pPr>
      <w:r>
        <w:rPr>
          <w:color w:val="000302"/>
          <w:spacing w:val="0"/>
          <w:w w:val="100"/>
          <w:position w:val="0"/>
        </w:rPr>
        <w:t>^</w:t>
      </w:r>
      <w:r>
        <w:rPr>
          <w:color w:val="000302"/>
          <w:spacing w:val="0"/>
          <w:w w:val="100"/>
          <w:position w:val="0"/>
          <w:vertAlign w:val="superscript"/>
        </w:rPr>
        <w:t>_</w:t>
      </w:r>
      <w:r>
        <w:rPr>
          <w:color w:val="000302"/>
          <w:spacing w:val="0"/>
          <w:w w:val="100"/>
          <w:position w:val="0"/>
        </w:rPr>
        <w:t>8</w:t>
      </w:r>
      <w:r>
        <w:rPr>
          <w:i/>
          <w:iCs/>
          <w:color w:val="000302"/>
          <w:spacing w:val="0"/>
          <w:w w:val="100"/>
          <w:position w:val="0"/>
          <w:sz w:val="20"/>
          <w:szCs w:val="20"/>
        </w:rPr>
        <w:t>/</w:t>
      </w:r>
      <w:r>
        <w:rPr>
          <w:color w:val="000302"/>
          <w:spacing w:val="0"/>
          <w:w w:val="100"/>
          <w:position w:val="0"/>
        </w:rPr>
        <w:t>пер^“25б</w:t>
      </w:r>
      <w:r>
        <w:rPr>
          <w:color w:val="000302"/>
          <w:spacing w:val="0"/>
          <w:w w:val="100"/>
          <w:position w:val="0"/>
          <w:vertAlign w:val="superscript"/>
        </w:rPr>
        <w:t>;</w:t>
      </w:r>
      <w:r>
        <w:rPr>
          <w:color w:val="000302"/>
          <w:spacing w:val="0"/>
          <w:w w:val="100"/>
          <w:position w:val="0"/>
        </w:rPr>
        <w:t xml:space="preserve"> ^“8</w:t>
      </w:r>
      <w:r>
        <w:rPr>
          <w:i/>
          <w:iCs/>
          <w:color w:val="000302"/>
          <w:spacing w:val="0"/>
          <w:w w:val="100"/>
          <w:position w:val="0"/>
          <w:sz w:val="20"/>
          <w:szCs w:val="20"/>
        </w:rPr>
        <w:t>/</w:t>
      </w:r>
      <w:r>
        <w:rPr>
          <w:color w:val="000302"/>
          <w:spacing w:val="0"/>
          <w:w w:val="100"/>
          <w:position w:val="0"/>
        </w:rPr>
        <w:t>пер^““бГ.</w:t>
      </w:r>
    </w:p>
    <w:p>
      <w:pPr>
        <w:pStyle w:val="Style18"/>
        <w:keepNext w:val="0"/>
        <w:keepLines w:val="0"/>
        <w:framePr w:w="6466" w:h="6307" w:hRule="exact" w:wrap="none" w:vAnchor="page" w:hAnchor="page" w:x="2719" w:y="4358"/>
        <w:widowControl w:val="0"/>
        <w:shd w:val="clear" w:color="auto" w:fill="auto"/>
        <w:bidi w:val="0"/>
        <w:spacing w:before="0" w:after="0" w:line="233" w:lineRule="auto"/>
        <w:ind w:left="0" w:right="0"/>
        <w:jc w:val="both"/>
      </w:pPr>
      <w:r>
        <w:rPr>
          <w:spacing w:val="0"/>
          <w:w w:val="100"/>
          <w:position w:val="0"/>
        </w:rPr>
        <w:t>Таким образом, получили три формулы настройки для винто</w:t>
        <w:softHyphen/>
        <w:t xml:space="preserve">резной цепи, когда необходимо нарезать нестандартную резьбу. При нарезании стандартной резьбы гитару не настраивают, а на коробке подач рукоятками </w:t>
      </w:r>
      <w:r>
        <w:rPr>
          <w:i/>
          <w:iCs/>
          <w:spacing w:val="0"/>
          <w:w w:val="100"/>
          <w:position w:val="0"/>
        </w:rPr>
        <w:t>11, 12</w:t>
      </w:r>
      <w:r>
        <w:rPr>
          <w:spacing w:val="0"/>
          <w:w w:val="100"/>
          <w:position w:val="0"/>
        </w:rPr>
        <w:t xml:space="preserve"> и </w:t>
      </w:r>
      <w:r>
        <w:rPr>
          <w:i/>
          <w:iCs/>
          <w:spacing w:val="0"/>
          <w:w w:val="100"/>
          <w:position w:val="0"/>
        </w:rPr>
        <w:t>13</w:t>
      </w:r>
      <w:r>
        <w:rPr>
          <w:spacing w:val="0"/>
          <w:w w:val="100"/>
          <w:position w:val="0"/>
        </w:rPr>
        <w:t xml:space="preserve"> (см. рис. 4.1) устанавлива</w:t>
        <w:softHyphen/>
        <w:t>ют необходимый шаг нарезаемой резьбы.</w:t>
      </w:r>
    </w:p>
    <w:p>
      <w:pPr>
        <w:pStyle w:val="Style18"/>
        <w:keepNext w:val="0"/>
        <w:keepLines w:val="0"/>
        <w:framePr w:w="6466" w:h="6307" w:hRule="exact" w:wrap="none" w:vAnchor="page" w:hAnchor="page" w:x="2719" w:y="4358"/>
        <w:widowControl w:val="0"/>
        <w:shd w:val="clear" w:color="auto" w:fill="auto"/>
        <w:bidi w:val="0"/>
        <w:spacing w:before="0" w:after="80" w:line="233" w:lineRule="auto"/>
        <w:ind w:left="0" w:right="0"/>
        <w:jc w:val="both"/>
      </w:pPr>
      <w:r>
        <w:rPr>
          <w:b/>
          <w:bCs/>
          <w:i/>
          <w:iCs/>
          <w:spacing w:val="0"/>
          <w:w w:val="100"/>
          <w:position w:val="0"/>
        </w:rPr>
        <w:t>Кинематическая цепь продольной подачи.</w:t>
      </w:r>
      <w:r>
        <w:rPr>
          <w:spacing w:val="0"/>
          <w:w w:val="100"/>
          <w:position w:val="0"/>
        </w:rPr>
        <w:t xml:space="preserve"> Выделим из кине</w:t>
        <w:softHyphen/>
        <w:t>матической схемы станка кинематическую цепь продольной пода</w:t>
        <w:softHyphen/>
        <w:t xml:space="preserve">чи, которая должна связать один оборот шпинделя (1 об. шп.) с продольной подачей суппорта </w:t>
      </w:r>
      <w:r>
        <w:rPr>
          <w:spacing w:val="0"/>
          <w:w w:val="100"/>
          <w:position w:val="0"/>
        </w:rPr>
        <w:t>S</w:t>
      </w:r>
      <w:r>
        <w:rPr>
          <w:spacing w:val="0"/>
          <w:w w:val="100"/>
          <w:position w:val="0"/>
          <w:sz w:val="13"/>
          <w:szCs w:val="13"/>
          <w:vertAlign w:val="subscript"/>
        </w:rPr>
        <w:t>o</w:t>
      </w:r>
      <w:r>
        <w:rPr>
          <w:spacing w:val="0"/>
          <w:w w:val="100"/>
          <w:position w:val="0"/>
          <w:sz w:val="13"/>
          <w:szCs w:val="13"/>
        </w:rPr>
        <w:t>.</w:t>
      </w:r>
      <w:r>
        <w:rPr>
          <w:spacing w:val="0"/>
          <w:w w:val="100"/>
          <w:position w:val="0"/>
          <w:sz w:val="13"/>
          <w:szCs w:val="13"/>
          <w:vertAlign w:val="subscript"/>
        </w:rPr>
        <w:t>np</w:t>
      </w:r>
      <w:r>
        <w:rPr>
          <w:spacing w:val="0"/>
          <w:w w:val="100"/>
          <w:position w:val="0"/>
          <w:sz w:val="13"/>
          <w:szCs w:val="13"/>
        </w:rPr>
        <w:t xml:space="preserve"> </w:t>
      </w:r>
      <w:r>
        <w:rPr>
          <w:spacing w:val="0"/>
          <w:w w:val="100"/>
          <w:position w:val="0"/>
        </w:rPr>
        <w:t>(подача на один оборот шпин</w:t>
        <w:softHyphen/>
        <w:t>деля, мм/об). Уравнение баланса кинематической цепи продоль</w:t>
        <w:softHyphen/>
        <w:t>ной подачи имеет вид</w:t>
      </w:r>
    </w:p>
    <w:p>
      <w:pPr>
        <w:pStyle w:val="Style18"/>
        <w:keepNext w:val="0"/>
        <w:keepLines w:val="0"/>
        <w:framePr w:w="6466" w:h="6307" w:hRule="exact" w:wrap="none" w:vAnchor="page" w:hAnchor="page" w:x="2719" w:y="4358"/>
        <w:widowControl w:val="0"/>
        <w:shd w:val="clear" w:color="auto" w:fill="auto"/>
        <w:tabs>
          <w:tab w:pos="1583" w:val="left"/>
        </w:tabs>
        <w:bidi w:val="0"/>
        <w:spacing w:before="0" w:after="0" w:line="233" w:lineRule="auto"/>
        <w:ind w:left="0" w:right="0" w:firstLine="640"/>
        <w:jc w:val="left"/>
      </w:pPr>
      <w:r>
        <w:rPr>
          <w:color w:val="000302"/>
          <w:spacing w:val="0"/>
          <w:w w:val="100"/>
          <w:position w:val="0"/>
        </w:rPr>
        <w:t>'</w:t>
        <w:tab/>
        <w:t xml:space="preserve">60 30 </w:t>
      </w:r>
      <w:r>
        <w:rPr>
          <w:i/>
          <w:iCs/>
          <w:color w:val="000302"/>
          <w:spacing w:val="0"/>
          <w:w w:val="100"/>
          <w:position w:val="0"/>
          <w:sz w:val="20"/>
          <w:szCs w:val="20"/>
        </w:rPr>
        <w:t>ab.</w:t>
      </w:r>
      <w:r>
        <w:rPr>
          <w:color w:val="000302"/>
          <w:spacing w:val="0"/>
          <w:w w:val="100"/>
          <w:position w:val="0"/>
        </w:rPr>
        <w:t xml:space="preserve"> </w:t>
      </w:r>
      <w:r>
        <w:rPr>
          <w:color w:val="000302"/>
          <w:spacing w:val="0"/>
          <w:w w:val="100"/>
          <w:position w:val="0"/>
        </w:rPr>
        <w:t>28 30 32 32 4 36 4117</w:t>
      </w:r>
    </w:p>
    <w:p>
      <w:pPr>
        <w:pStyle w:val="Style18"/>
        <w:keepNext w:val="0"/>
        <w:keepLines w:val="0"/>
        <w:framePr w:w="6466" w:h="6307" w:hRule="exact" w:wrap="none" w:vAnchor="page" w:hAnchor="page" w:x="2719" w:y="4358"/>
        <w:widowControl w:val="0"/>
        <w:shd w:val="clear" w:color="auto" w:fill="auto"/>
        <w:bidi w:val="0"/>
        <w:spacing w:before="0" w:after="0" w:line="240" w:lineRule="auto"/>
        <w:ind w:left="0" w:right="0" w:firstLine="780"/>
        <w:jc w:val="left"/>
        <w:rPr>
          <w:sz w:val="19"/>
          <w:szCs w:val="19"/>
        </w:rPr>
      </w:pPr>
      <w:r>
        <w:rPr>
          <w:color w:val="000302"/>
          <w:spacing w:val="0"/>
          <w:w w:val="100"/>
          <w:position w:val="0"/>
          <w:sz w:val="13"/>
          <w:szCs w:val="13"/>
          <w:vertAlign w:val="superscript"/>
        </w:rPr>
        <w:t>О</w:t>
      </w:r>
      <w:r>
        <w:rPr>
          <w:color w:val="000302"/>
          <w:spacing w:val="0"/>
          <w:w w:val="100"/>
          <w:position w:val="0"/>
          <w:sz w:val="13"/>
          <w:szCs w:val="13"/>
        </w:rPr>
        <w:t xml:space="preserve"> </w:t>
      </w:r>
      <w:r>
        <w:rPr>
          <w:color w:val="000302"/>
          <w:spacing w:val="0"/>
          <w:w w:val="100"/>
          <w:position w:val="0"/>
          <w:sz w:val="22"/>
          <w:szCs w:val="22"/>
        </w:rPr>
        <w:t xml:space="preserve">. </w:t>
      </w:r>
      <w:r>
        <w:rPr>
          <w:color w:val="000302"/>
          <w:spacing w:val="0"/>
          <w:w w:val="100"/>
          <w:position w:val="0"/>
          <w:sz w:val="13"/>
          <w:szCs w:val="13"/>
          <w:vertAlign w:val="superscript"/>
        </w:rPr>
        <w:t>ШП.</w:t>
      </w:r>
      <w:r>
        <w:rPr>
          <w:color w:val="000302"/>
          <w:spacing w:val="0"/>
          <w:w w:val="100"/>
          <w:position w:val="0"/>
          <w:sz w:val="22"/>
          <w:szCs w:val="22"/>
        </w:rPr>
        <w:t xml:space="preserve">60 45 </w:t>
      </w:r>
      <w:r>
        <w:rPr>
          <w:i/>
          <w:iCs/>
          <w:color w:val="000302"/>
          <w:spacing w:val="0"/>
          <w:w w:val="100"/>
          <w:position w:val="0"/>
          <w:sz w:val="20"/>
          <w:szCs w:val="20"/>
        </w:rPr>
        <w:t>bd</w:t>
      </w:r>
      <w:r>
        <w:rPr>
          <w:color w:val="000302"/>
          <w:spacing w:val="0"/>
          <w:w w:val="100"/>
          <w:position w:val="0"/>
          <w:sz w:val="22"/>
          <w:szCs w:val="22"/>
        </w:rPr>
        <w:t xml:space="preserve"> </w:t>
      </w:r>
      <w:r>
        <w:rPr>
          <w:color w:val="000302"/>
          <w:spacing w:val="0"/>
          <w:w w:val="100"/>
          <w:position w:val="0"/>
          <w:sz w:val="22"/>
          <w:szCs w:val="22"/>
        </w:rPr>
        <w:t xml:space="preserve">35 </w:t>
      </w:r>
      <w:r>
        <w:rPr>
          <w:color w:val="000302"/>
          <w:spacing w:val="0"/>
          <w:w w:val="100"/>
          <w:position w:val="0"/>
          <w:sz w:val="22"/>
          <w:szCs w:val="22"/>
          <w:u w:val="single"/>
        </w:rPr>
        <w:t>32 32 30 21 414166</w:t>
      </w:r>
      <w:r>
        <w:rPr>
          <w:i/>
          <w:iCs/>
          <w:color w:val="000302"/>
          <w:spacing w:val="0"/>
          <w:w w:val="100"/>
          <w:position w:val="0"/>
          <w:sz w:val="22"/>
          <w:szCs w:val="22"/>
          <w:vertAlign w:val="superscript"/>
        </w:rPr>
        <w:t>Птрк</w:t>
      </w:r>
      <w:r>
        <w:rPr>
          <w:i/>
          <w:iCs/>
          <w:color w:val="000302"/>
          <w:spacing w:val="0"/>
          <w:w w:val="100"/>
          <w:position w:val="0"/>
          <w:sz w:val="22"/>
          <w:szCs w:val="22"/>
        </w:rPr>
        <w:t xml:space="preserve"> </w:t>
      </w:r>
      <w:r>
        <w:rPr>
          <w:rFonts w:ascii="Arial" w:eastAsia="Arial" w:hAnsi="Arial" w:cs="Arial"/>
          <w:i/>
          <w:iCs/>
          <w:color w:val="000302"/>
          <w:spacing w:val="0"/>
          <w:w w:val="100"/>
          <w:position w:val="0"/>
          <w:sz w:val="19"/>
          <w:szCs w:val="19"/>
        </w:rPr>
        <w:t>=</w:t>
      </w:r>
    </w:p>
    <w:p>
      <w:pPr>
        <w:pStyle w:val="Style18"/>
        <w:keepNext w:val="0"/>
        <w:keepLines w:val="0"/>
        <w:framePr w:w="6466" w:h="6307" w:hRule="exact" w:wrap="none" w:vAnchor="page" w:hAnchor="page" w:x="2719" w:y="4358"/>
        <w:widowControl w:val="0"/>
        <w:shd w:val="clear" w:color="auto" w:fill="auto"/>
        <w:tabs>
          <w:tab w:leader="underscore" w:pos="662" w:val="left"/>
          <w:tab w:pos="1583" w:val="left"/>
        </w:tabs>
        <w:bidi w:val="0"/>
        <w:spacing w:before="0" w:after="40" w:line="180" w:lineRule="auto"/>
        <w:ind w:left="0" w:right="0" w:firstLine="0"/>
        <w:jc w:val="center"/>
      </w:pPr>
      <w:r>
        <w:rPr>
          <w:color w:val="000302"/>
          <w:spacing w:val="0"/>
          <w:w w:val="100"/>
          <w:position w:val="0"/>
        </w:rPr>
        <w:t>s</w:t>
      </w:r>
      <w:r>
        <w:rPr>
          <w:color w:val="000302"/>
          <w:spacing w:val="0"/>
          <w:w w:val="100"/>
          <w:position w:val="0"/>
        </w:rPr>
        <w:tab/>
        <w:t xml:space="preserve"> </w:t>
      </w:r>
      <w:r>
        <w:rPr>
          <w:color w:val="000302"/>
          <w:spacing w:val="0"/>
          <w:w w:val="100"/>
          <w:position w:val="0"/>
          <w:vertAlign w:val="subscript"/>
        </w:rPr>
        <w:t>v</w:t>
      </w:r>
      <w:r>
        <w:rPr>
          <w:color w:val="000302"/>
          <w:spacing w:val="0"/>
          <w:w w:val="100"/>
          <w:position w:val="0"/>
        </w:rPr>
        <w:tab/>
      </w:r>
      <w:r>
        <w:rPr>
          <w:color w:val="000302"/>
          <w:spacing w:val="0"/>
          <w:w w:val="100"/>
          <w:position w:val="0"/>
        </w:rPr>
        <w:t>'</w:t>
      </w:r>
    </w:p>
    <w:p>
      <w:pPr>
        <w:pStyle w:val="Style175"/>
        <w:keepNext w:val="0"/>
        <w:keepLines w:val="0"/>
        <w:framePr w:w="6466" w:h="6307" w:hRule="exact" w:wrap="none" w:vAnchor="page" w:hAnchor="page" w:x="2719" w:y="4358"/>
        <w:widowControl w:val="0"/>
        <w:shd w:val="clear" w:color="auto" w:fill="auto"/>
        <w:bidi w:val="0"/>
        <w:spacing w:before="0" w:line="230" w:lineRule="auto"/>
        <w:ind w:left="0" w:right="0" w:firstLine="0"/>
        <w:jc w:val="center"/>
      </w:pPr>
      <w:r>
        <w:rPr>
          <w:spacing w:val="0"/>
          <w:w w:val="100"/>
          <w:position w:val="0"/>
        </w:rPr>
        <w:t>Цепь фартука</w:t>
      </w:r>
    </w:p>
    <w:p>
      <w:pPr>
        <w:pStyle w:val="Style18"/>
        <w:keepNext w:val="0"/>
        <w:keepLines w:val="0"/>
        <w:framePr w:w="6466" w:h="6307" w:hRule="exact" w:wrap="none" w:vAnchor="page" w:hAnchor="page" w:x="2719" w:y="4358"/>
        <w:widowControl w:val="0"/>
        <w:shd w:val="clear" w:color="auto" w:fill="auto"/>
        <w:bidi w:val="0"/>
        <w:spacing w:before="0" w:after="40" w:line="233" w:lineRule="auto"/>
        <w:ind w:left="0" w:right="0" w:firstLine="0"/>
        <w:jc w:val="both"/>
      </w:pPr>
      <w:r>
        <w:rPr>
          <w:spacing w:val="0"/>
          <w:w w:val="100"/>
          <w:position w:val="0"/>
        </w:rPr>
        <w:t xml:space="preserve">где </w:t>
      </w:r>
      <w:r>
        <w:rPr>
          <w:i/>
          <w:iCs/>
          <w:spacing w:val="0"/>
          <w:w w:val="100"/>
          <w:position w:val="0"/>
        </w:rPr>
        <w:t xml:space="preserve">a, b, d </w:t>
      </w:r>
      <w:r>
        <w:rPr>
          <w:i/>
          <w:iCs/>
          <w:spacing w:val="0"/>
          <w:w w:val="100"/>
          <w:position w:val="0"/>
        </w:rPr>
        <w:t>—</w:t>
      </w:r>
      <w:r>
        <w:rPr>
          <w:spacing w:val="0"/>
          <w:w w:val="100"/>
          <w:position w:val="0"/>
        </w:rPr>
        <w:t xml:space="preserve"> числа зубьев сменных колес гитары; </w:t>
      </w:r>
      <w:r>
        <w:rPr>
          <w:spacing w:val="0"/>
          <w:w w:val="100"/>
          <w:position w:val="0"/>
        </w:rPr>
        <w:t>i</w:t>
      </w:r>
      <w:r>
        <w:rPr>
          <w:spacing w:val="0"/>
          <w:w w:val="100"/>
          <w:position w:val="0"/>
          <w:sz w:val="13"/>
          <w:szCs w:val="13"/>
          <w:vertAlign w:val="subscript"/>
        </w:rPr>
        <w:t>K</w:t>
      </w:r>
      <w:r>
        <w:rPr>
          <w:spacing w:val="0"/>
          <w:w w:val="100"/>
          <w:position w:val="0"/>
          <w:sz w:val="13"/>
          <w:szCs w:val="13"/>
        </w:rPr>
        <w:t>.</w:t>
      </w:r>
      <w:r>
        <w:rPr>
          <w:spacing w:val="0"/>
          <w:w w:val="100"/>
          <w:position w:val="0"/>
          <w:sz w:val="13"/>
          <w:szCs w:val="13"/>
          <w:vertAlign w:val="subscript"/>
        </w:rPr>
        <w:t>n</w:t>
      </w:r>
      <w:r>
        <w:rPr>
          <w:spacing w:val="0"/>
          <w:w w:val="100"/>
          <w:position w:val="0"/>
          <w:sz w:val="13"/>
          <w:szCs w:val="13"/>
        </w:rPr>
        <w:t xml:space="preserve"> </w:t>
      </w:r>
      <w:r>
        <w:rPr>
          <w:spacing w:val="0"/>
          <w:w w:val="100"/>
          <w:position w:val="0"/>
        </w:rPr>
        <w:t>— переда</w:t>
        <w:softHyphen/>
        <w:t xml:space="preserve">точное отношение коробки подач; </w:t>
      </w:r>
      <w:r>
        <w:rPr>
          <w:i/>
          <w:iCs/>
          <w:spacing w:val="0"/>
          <w:w w:val="100"/>
          <w:position w:val="0"/>
        </w:rPr>
        <w:t xml:space="preserve">m </w:t>
      </w:r>
      <w:r>
        <w:rPr>
          <w:i/>
          <w:iCs/>
          <w:spacing w:val="0"/>
          <w:w w:val="100"/>
          <w:position w:val="0"/>
        </w:rPr>
        <w:t>—</w:t>
      </w:r>
      <w:r>
        <w:rPr>
          <w:spacing w:val="0"/>
          <w:w w:val="100"/>
          <w:position w:val="0"/>
        </w:rPr>
        <w:t xml:space="preserve"> модуль реечного колеса, мм, </w:t>
      </w:r>
      <w:r>
        <w:rPr>
          <w:spacing w:val="0"/>
          <w:w w:val="100"/>
          <w:position w:val="0"/>
        </w:rPr>
        <w:t xml:space="preserve">m </w:t>
      </w:r>
      <w:r>
        <w:rPr>
          <w:spacing w:val="0"/>
          <w:w w:val="100"/>
          <w:position w:val="0"/>
        </w:rPr>
        <w:t xml:space="preserve">= </w:t>
      </w:r>
      <w:r>
        <w:rPr>
          <w:spacing w:val="0"/>
          <w:w w:val="100"/>
          <w:position w:val="0"/>
        </w:rPr>
        <w:t xml:space="preserve">3 мм; </w:t>
      </w:r>
      <w:r>
        <w:rPr>
          <w:i/>
          <w:iCs/>
          <w:spacing w:val="0"/>
          <w:w w:val="100"/>
          <w:position w:val="0"/>
        </w:rPr>
        <w:t>z</w:t>
      </w:r>
      <w:r>
        <w:rPr>
          <w:b/>
          <w:bCs/>
          <w:i/>
          <w:iCs/>
          <w:spacing w:val="0"/>
          <w:w w:val="100"/>
          <w:position w:val="0"/>
          <w:sz w:val="13"/>
          <w:szCs w:val="13"/>
          <w:vertAlign w:val="subscript"/>
        </w:rPr>
        <w:t>pK</w:t>
      </w:r>
      <w:r>
        <w:rPr>
          <w:b/>
          <w:bCs/>
          <w:i/>
          <w:iCs/>
          <w:spacing w:val="0"/>
          <w:w w:val="100"/>
          <w:position w:val="0"/>
          <w:sz w:val="13"/>
          <w:szCs w:val="13"/>
        </w:rPr>
        <w:t xml:space="preserve"> </w:t>
      </w:r>
      <w:r>
        <w:rPr>
          <w:b/>
          <w:bCs/>
          <w:i/>
          <w:iCs/>
          <w:spacing w:val="0"/>
          <w:w w:val="100"/>
          <w:position w:val="0"/>
          <w:sz w:val="13"/>
          <w:szCs w:val="13"/>
        </w:rPr>
        <w:t>—</w:t>
      </w:r>
      <w:r>
        <w:rPr>
          <w:spacing w:val="0"/>
          <w:w w:val="100"/>
          <w:position w:val="0"/>
        </w:rPr>
        <w:t xml:space="preserve"> число зубьев реечного колеса, </w:t>
      </w:r>
      <w:r>
        <w:rPr>
          <w:i/>
          <w:iCs/>
          <w:spacing w:val="0"/>
          <w:w w:val="100"/>
          <w:position w:val="0"/>
        </w:rPr>
        <w:t>z</w:t>
      </w:r>
      <w:r>
        <w:rPr>
          <w:b/>
          <w:bCs/>
          <w:i/>
          <w:iCs/>
          <w:spacing w:val="0"/>
          <w:w w:val="100"/>
          <w:position w:val="0"/>
          <w:sz w:val="13"/>
          <w:szCs w:val="13"/>
          <w:vertAlign w:val="subscript"/>
        </w:rPr>
        <w:t>pK</w:t>
      </w:r>
      <w:r>
        <w:rPr>
          <w:b/>
          <w:bCs/>
          <w:i/>
          <w:iCs/>
          <w:spacing w:val="0"/>
          <w:w w:val="100"/>
          <w:position w:val="0"/>
          <w:sz w:val="13"/>
          <w:szCs w:val="13"/>
        </w:rPr>
        <w:t xml:space="preserve"> </w:t>
      </w:r>
      <w:r>
        <w:rPr>
          <w:i/>
          <w:iCs/>
          <w:spacing w:val="0"/>
          <w:w w:val="100"/>
          <w:position w:val="0"/>
        </w:rPr>
        <w:t>=</w:t>
      </w:r>
      <w:r>
        <w:rPr>
          <w:spacing w:val="0"/>
          <w:w w:val="100"/>
          <w:position w:val="0"/>
        </w:rPr>
        <w:t xml:space="preserve"> 10.</w:t>
      </w:r>
    </w:p>
    <w:p>
      <w:pPr>
        <w:pStyle w:val="Style18"/>
        <w:keepNext w:val="0"/>
        <w:keepLines w:val="0"/>
        <w:framePr w:w="6466" w:h="6307" w:hRule="exact" w:wrap="none" w:vAnchor="page" w:hAnchor="page" w:x="2719" w:y="4358"/>
        <w:widowControl w:val="0"/>
        <w:shd w:val="clear" w:color="auto" w:fill="auto"/>
        <w:bidi w:val="0"/>
        <w:spacing w:before="0" w:after="0" w:line="199" w:lineRule="auto"/>
        <w:ind w:left="0" w:right="0"/>
        <w:jc w:val="both"/>
        <w:rPr>
          <w:sz w:val="13"/>
          <w:szCs w:val="13"/>
        </w:rPr>
      </w:pPr>
      <w:r>
        <w:rPr>
          <w:b/>
          <w:bCs/>
          <w:i/>
          <w:iCs/>
          <w:spacing w:val="0"/>
          <w:w w:val="100"/>
          <w:position w:val="0"/>
          <w:sz w:val="22"/>
          <w:szCs w:val="22"/>
        </w:rPr>
        <w:t>Кинематическая цепь поперечной подачи.</w:t>
      </w:r>
      <w:r>
        <w:rPr>
          <w:spacing w:val="0"/>
          <w:w w:val="100"/>
          <w:position w:val="0"/>
          <w:sz w:val="22"/>
          <w:szCs w:val="22"/>
        </w:rPr>
        <w:t xml:space="preserve"> Уравнение балан</w:t>
        <w:softHyphen/>
        <w:t xml:space="preserve">са кинематической цепи поперечной подачи </w:t>
      </w:r>
      <w:r>
        <w:rPr>
          <w:spacing w:val="0"/>
          <w:w w:val="100"/>
          <w:position w:val="0"/>
          <w:sz w:val="22"/>
          <w:szCs w:val="22"/>
        </w:rPr>
        <w:t>(S</w:t>
      </w:r>
      <w:r>
        <w:rPr>
          <w:spacing w:val="0"/>
          <w:w w:val="100"/>
          <w:position w:val="0"/>
          <w:sz w:val="13"/>
          <w:szCs w:val="13"/>
          <w:vertAlign w:val="subscript"/>
        </w:rPr>
        <w:t>o</w:t>
      </w:r>
      <w:r>
        <w:rPr>
          <w:spacing w:val="0"/>
          <w:w w:val="100"/>
          <w:position w:val="0"/>
          <w:sz w:val="13"/>
          <w:szCs w:val="13"/>
        </w:rPr>
        <w:t>.</w:t>
      </w:r>
      <w:r>
        <w:rPr>
          <w:spacing w:val="0"/>
          <w:w w:val="100"/>
          <w:position w:val="0"/>
          <w:sz w:val="13"/>
          <w:szCs w:val="13"/>
          <w:vertAlign w:val="subscript"/>
        </w:rPr>
        <w:t>n</w:t>
      </w:r>
      <w:r>
        <w:rPr>
          <w:spacing w:val="0"/>
          <w:w w:val="100"/>
          <w:position w:val="0"/>
          <w:sz w:val="22"/>
          <w:szCs w:val="22"/>
        </w:rPr>
        <w:t xml:space="preserve">) </w:t>
      </w:r>
      <w:r>
        <w:rPr>
          <w:spacing w:val="0"/>
          <w:w w:val="100"/>
          <w:position w:val="0"/>
          <w:sz w:val="22"/>
          <w:szCs w:val="22"/>
        </w:rPr>
        <w:t xml:space="preserve">составляется аналогичным образом, только конечным звеном будет ходовой винт с шагом </w:t>
      </w:r>
      <w:r>
        <w:rPr>
          <w:i/>
          <w:iCs/>
          <w:spacing w:val="0"/>
          <w:w w:val="100"/>
          <w:position w:val="0"/>
          <w:sz w:val="22"/>
          <w:szCs w:val="22"/>
        </w:rPr>
        <w:t xml:space="preserve">Р </w:t>
      </w:r>
      <w:r>
        <w:rPr>
          <w:i/>
          <w:iCs/>
          <w:spacing w:val="0"/>
          <w:w w:val="100"/>
          <w:position w:val="0"/>
          <w:sz w:val="22"/>
          <w:szCs w:val="22"/>
        </w:rPr>
        <w:t>=</w:t>
      </w:r>
      <w:r>
        <w:rPr>
          <w:spacing w:val="0"/>
          <w:w w:val="100"/>
          <w:position w:val="0"/>
          <w:sz w:val="22"/>
          <w:szCs w:val="22"/>
        </w:rPr>
        <w:t xml:space="preserve"> 5 мм: </w:t>
      </w:r>
      <w:r>
        <w:rPr>
          <w:spacing w:val="0"/>
          <w:w w:val="100"/>
          <w:position w:val="0"/>
          <w:sz w:val="13"/>
          <w:szCs w:val="13"/>
        </w:rPr>
        <w:t>Л..В</w:t>
      </w:r>
    </w:p>
    <w:p>
      <w:pPr>
        <w:pStyle w:val="Style18"/>
        <w:keepNext w:val="0"/>
        <w:keepLines w:val="0"/>
        <w:framePr w:w="6466" w:h="2789" w:hRule="exact" w:wrap="none" w:vAnchor="page" w:hAnchor="page" w:x="2719" w:y="10718"/>
        <w:widowControl w:val="0"/>
        <w:shd w:val="clear" w:color="auto" w:fill="auto"/>
        <w:tabs>
          <w:tab w:pos="5225" w:val="left"/>
        </w:tabs>
        <w:bidi w:val="0"/>
        <w:spacing w:before="0" w:after="0" w:line="230" w:lineRule="auto"/>
        <w:ind w:left="0" w:right="0" w:firstLine="780"/>
        <w:jc w:val="left"/>
        <w:rPr>
          <w:sz w:val="20"/>
          <w:szCs w:val="20"/>
        </w:rPr>
      </w:pPr>
      <w:r>
        <w:rPr>
          <w:color w:val="000302"/>
          <w:spacing w:val="0"/>
          <w:w w:val="100"/>
          <w:position w:val="0"/>
          <w:sz w:val="20"/>
          <w:szCs w:val="20"/>
          <w:vertAlign w:val="subscript"/>
        </w:rPr>
        <w:t>1 б</w:t>
      </w:r>
      <w:r>
        <w:rPr>
          <w:color w:val="000302"/>
          <w:spacing w:val="0"/>
          <w:w w:val="100"/>
          <w:position w:val="0"/>
          <w:sz w:val="20"/>
          <w:szCs w:val="20"/>
        </w:rPr>
        <w:t xml:space="preserve"> </w:t>
      </w:r>
      <w:r>
        <w:rPr>
          <w:color w:val="000302"/>
          <w:spacing w:val="0"/>
          <w:w w:val="100"/>
          <w:position w:val="0"/>
          <w:sz w:val="22"/>
          <w:szCs w:val="22"/>
        </w:rPr>
        <w:t xml:space="preserve">6030 </w:t>
      </w:r>
      <w:r>
        <w:rPr>
          <w:i/>
          <w:iCs/>
          <w:color w:val="000302"/>
          <w:spacing w:val="0"/>
          <w:w w:val="100"/>
          <w:position w:val="0"/>
          <w:sz w:val="20"/>
          <w:szCs w:val="20"/>
        </w:rPr>
        <w:t>ab-</w:t>
      </w:r>
      <w:r>
        <w:rPr>
          <w:color w:val="000302"/>
          <w:spacing w:val="0"/>
          <w:w w:val="100"/>
          <w:position w:val="0"/>
          <w:sz w:val="22"/>
          <w:szCs w:val="22"/>
        </w:rPr>
        <w:t xml:space="preserve"> </w:t>
      </w:r>
      <w:r>
        <w:rPr>
          <w:color w:val="000302"/>
          <w:spacing w:val="0"/>
          <w:w w:val="100"/>
          <w:position w:val="0"/>
          <w:sz w:val="22"/>
          <w:szCs w:val="22"/>
        </w:rPr>
        <w:t>28 30 32 32^36 36 34 29</w:t>
        <w:tab/>
      </w:r>
      <w:r>
        <w:rPr>
          <w:i/>
          <w:iCs/>
          <w:color w:val="000302"/>
          <w:spacing w:val="0"/>
          <w:w w:val="100"/>
          <w:position w:val="0"/>
          <w:sz w:val="20"/>
          <w:szCs w:val="20"/>
        </w:rPr>
        <w:t>„</w:t>
      </w:r>
    </w:p>
    <w:p>
      <w:pPr>
        <w:pStyle w:val="Style18"/>
        <w:keepNext w:val="0"/>
        <w:keepLines w:val="0"/>
        <w:framePr w:w="6466" w:h="2789" w:hRule="exact" w:wrap="none" w:vAnchor="page" w:hAnchor="page" w:x="2719" w:y="10718"/>
        <w:widowControl w:val="0"/>
        <w:shd w:val="clear" w:color="auto" w:fill="auto"/>
        <w:bidi w:val="0"/>
        <w:spacing w:before="0" w:after="40" w:line="240" w:lineRule="auto"/>
        <w:ind w:left="0" w:right="0" w:firstLine="0"/>
        <w:jc w:val="center"/>
        <w:rPr>
          <w:sz w:val="13"/>
          <w:szCs w:val="13"/>
        </w:rPr>
      </w:pPr>
      <w:r>
        <w:rPr>
          <w:color w:val="000302"/>
          <w:spacing w:val="0"/>
          <w:w w:val="100"/>
          <w:position w:val="0"/>
          <w:sz w:val="13"/>
          <w:szCs w:val="13"/>
          <w:vertAlign w:val="superscript"/>
        </w:rPr>
        <w:t>О</w:t>
      </w:r>
      <w:r>
        <w:rPr>
          <w:color w:val="000302"/>
          <w:spacing w:val="0"/>
          <w:w w:val="100"/>
          <w:position w:val="0"/>
          <w:sz w:val="13"/>
          <w:szCs w:val="13"/>
        </w:rPr>
        <w:t xml:space="preserve"> </w:t>
      </w:r>
      <w:r>
        <w:rPr>
          <w:color w:val="000302"/>
          <w:spacing w:val="0"/>
          <w:w w:val="100"/>
          <w:position w:val="0"/>
          <w:sz w:val="22"/>
          <w:szCs w:val="22"/>
        </w:rPr>
        <w:t xml:space="preserve">. </w:t>
      </w:r>
      <w:r>
        <w:rPr>
          <w:color w:val="000302"/>
          <w:spacing w:val="0"/>
          <w:w w:val="100"/>
          <w:position w:val="0"/>
          <w:sz w:val="13"/>
          <w:szCs w:val="13"/>
          <w:vertAlign w:val="superscript"/>
        </w:rPr>
        <w:t>ШП.</w:t>
      </w:r>
      <w:r>
        <w:rPr>
          <w:color w:val="000302"/>
          <w:spacing w:val="0"/>
          <w:w w:val="100"/>
          <w:position w:val="0"/>
          <w:sz w:val="22"/>
          <w:szCs w:val="22"/>
        </w:rPr>
        <w:t xml:space="preserve">60 45 </w:t>
      </w:r>
      <w:r>
        <w:rPr>
          <w:i/>
          <w:iCs/>
          <w:color w:val="000302"/>
          <w:spacing w:val="0"/>
          <w:w w:val="100"/>
          <w:position w:val="0"/>
          <w:sz w:val="20"/>
          <w:szCs w:val="20"/>
        </w:rPr>
        <w:t>bd</w:t>
      </w:r>
      <w:r>
        <w:rPr>
          <w:color w:val="000302"/>
          <w:spacing w:val="0"/>
          <w:w w:val="100"/>
          <w:position w:val="0"/>
          <w:sz w:val="22"/>
          <w:szCs w:val="22"/>
        </w:rPr>
        <w:t xml:space="preserve"> </w:t>
      </w:r>
      <w:r>
        <w:rPr>
          <w:color w:val="000302"/>
          <w:spacing w:val="0"/>
          <w:w w:val="100"/>
          <w:position w:val="0"/>
          <w:sz w:val="22"/>
          <w:szCs w:val="22"/>
        </w:rPr>
        <w:t>*</w:t>
      </w:r>
      <w:r>
        <w:rPr>
          <w:color w:val="000302"/>
          <w:spacing w:val="0"/>
          <w:w w:val="100"/>
          <w:position w:val="0"/>
          <w:sz w:val="22"/>
          <w:szCs w:val="22"/>
          <w:vertAlign w:val="superscript"/>
        </w:rPr>
        <w:t>КЛ</w:t>
      </w:r>
      <w:r>
        <w:rPr>
          <w:color w:val="000302"/>
          <w:spacing w:val="0"/>
          <w:w w:val="100"/>
          <w:position w:val="0"/>
          <w:sz w:val="22"/>
          <w:szCs w:val="22"/>
        </w:rPr>
        <w:t xml:space="preserve">35 </w:t>
      </w:r>
      <w:r>
        <w:rPr>
          <w:color w:val="000302"/>
          <w:spacing w:val="0"/>
          <w:w w:val="100"/>
          <w:position w:val="0"/>
          <w:sz w:val="22"/>
          <w:szCs w:val="22"/>
          <w:u w:val="single"/>
        </w:rPr>
        <w:t>32 32 30 2136 36 29 16</w:t>
      </w:r>
      <w:r>
        <w:rPr>
          <w:color w:val="000302"/>
          <w:spacing w:val="0"/>
          <w:w w:val="100"/>
          <w:position w:val="0"/>
          <w:sz w:val="22"/>
          <w:szCs w:val="22"/>
        </w:rPr>
        <w:t xml:space="preserve"> </w:t>
      </w:r>
      <w:r>
        <w:rPr>
          <w:color w:val="000302"/>
          <w:spacing w:val="0"/>
          <w:w w:val="100"/>
          <w:position w:val="0"/>
          <w:sz w:val="22"/>
          <w:szCs w:val="22"/>
          <w:vertAlign w:val="superscript"/>
        </w:rPr>
        <w:t>5</w:t>
      </w:r>
      <w:r>
        <w:rPr>
          <w:color w:val="000302"/>
          <w:spacing w:val="0"/>
          <w:w w:val="100"/>
          <w:position w:val="0"/>
          <w:sz w:val="22"/>
          <w:szCs w:val="22"/>
        </w:rPr>
        <w:t xml:space="preserve"> </w:t>
      </w:r>
      <w:r>
        <w:rPr>
          <w:color w:val="000302"/>
          <w:spacing w:val="0"/>
          <w:w w:val="100"/>
          <w:position w:val="0"/>
          <w:sz w:val="22"/>
          <w:szCs w:val="22"/>
        </w:rPr>
        <w:t xml:space="preserve">= </w:t>
      </w:r>
      <w:r>
        <w:rPr>
          <w:color w:val="000302"/>
          <w:spacing w:val="0"/>
          <w:w w:val="100"/>
          <w:position w:val="0"/>
          <w:sz w:val="20"/>
          <w:szCs w:val="20"/>
          <w:vertAlign w:val="superscript"/>
        </w:rPr>
        <w:t>о.п</w:t>
      </w:r>
      <w:r>
        <w:rPr>
          <w:color w:val="000302"/>
          <w:spacing w:val="0"/>
          <w:w w:val="100"/>
          <w:position w:val="0"/>
          <w:sz w:val="13"/>
          <w:szCs w:val="13"/>
          <w:vertAlign w:val="superscript"/>
        </w:rPr>
        <w:t>.</w:t>
      </w:r>
    </w:p>
    <w:p>
      <w:pPr>
        <w:pStyle w:val="Style175"/>
        <w:keepNext w:val="0"/>
        <w:keepLines w:val="0"/>
        <w:framePr w:w="6466" w:h="2789" w:hRule="exact" w:wrap="none" w:vAnchor="page" w:hAnchor="page" w:x="2719" w:y="10718"/>
        <w:widowControl w:val="0"/>
        <w:pBdr>
          <w:top w:val="single" w:sz="4" w:space="0" w:color="auto"/>
        </w:pBdr>
        <w:shd w:val="clear" w:color="auto" w:fill="auto"/>
        <w:bidi w:val="0"/>
        <w:spacing w:before="0" w:line="240" w:lineRule="auto"/>
        <w:ind w:left="0" w:right="0" w:firstLine="0"/>
        <w:jc w:val="center"/>
      </w:pPr>
      <w:r>
        <w:rPr>
          <w:spacing w:val="0"/>
          <w:w w:val="100"/>
          <w:position w:val="0"/>
        </w:rPr>
        <w:t>Цепь фартука</w:t>
      </w:r>
    </w:p>
    <w:p>
      <w:pPr>
        <w:pStyle w:val="Style18"/>
        <w:keepNext w:val="0"/>
        <w:keepLines w:val="0"/>
        <w:framePr w:w="6466" w:h="2789" w:hRule="exact" w:wrap="none" w:vAnchor="page" w:hAnchor="page" w:x="2719" w:y="10718"/>
        <w:widowControl w:val="0"/>
        <w:shd w:val="clear" w:color="auto" w:fill="auto"/>
        <w:bidi w:val="0"/>
        <w:spacing w:before="0" w:after="0" w:line="230" w:lineRule="auto"/>
        <w:ind w:left="0" w:right="0"/>
        <w:jc w:val="both"/>
      </w:pPr>
      <w:r>
        <w:rPr>
          <w:spacing w:val="0"/>
          <w:w w:val="100"/>
          <w:position w:val="0"/>
        </w:rPr>
        <w:t xml:space="preserve">Для осуществления </w:t>
      </w:r>
      <w:r>
        <w:rPr>
          <w:i/>
          <w:iCs/>
          <w:spacing w:val="0"/>
          <w:w w:val="100"/>
          <w:position w:val="0"/>
        </w:rPr>
        <w:t>механической подачи верхних салазок</w:t>
      </w:r>
      <w:r>
        <w:rPr>
          <w:spacing w:val="0"/>
          <w:w w:val="100"/>
          <w:position w:val="0"/>
        </w:rPr>
        <w:t xml:space="preserve"> зуб</w:t>
        <w:softHyphen/>
        <w:t xml:space="preserve">чатое колесо </w:t>
      </w:r>
      <w:r>
        <w:rPr>
          <w:i/>
          <w:iCs/>
          <w:spacing w:val="0"/>
          <w:w w:val="100"/>
          <w:position w:val="0"/>
        </w:rPr>
        <w:t xml:space="preserve">z </w:t>
      </w:r>
      <w:r>
        <w:rPr>
          <w:i/>
          <w:iCs/>
          <w:spacing w:val="0"/>
          <w:w w:val="100"/>
          <w:position w:val="0"/>
        </w:rPr>
        <w:t>=</w:t>
      </w:r>
      <w:r>
        <w:rPr>
          <w:spacing w:val="0"/>
          <w:w w:val="100"/>
          <w:position w:val="0"/>
        </w:rPr>
        <w:t xml:space="preserve"> 29, передающее вращение на ходовой винт через колесо </w:t>
      </w:r>
      <w:r>
        <w:rPr>
          <w:i/>
          <w:iCs/>
          <w:spacing w:val="0"/>
          <w:w w:val="100"/>
          <w:position w:val="0"/>
        </w:rPr>
        <w:t xml:space="preserve">z </w:t>
      </w:r>
      <w:r>
        <w:rPr>
          <w:i/>
          <w:iCs/>
          <w:spacing w:val="0"/>
          <w:w w:val="100"/>
          <w:position w:val="0"/>
        </w:rPr>
        <w:t>=</w:t>
      </w:r>
      <w:r>
        <w:rPr>
          <w:spacing w:val="0"/>
          <w:w w:val="100"/>
          <w:position w:val="0"/>
        </w:rPr>
        <w:t xml:space="preserve"> 16, необходимо переместить для зацепления с </w:t>
      </w:r>
      <w:r>
        <w:rPr>
          <w:i/>
          <w:iCs/>
          <w:spacing w:val="0"/>
          <w:w w:val="100"/>
          <w:position w:val="0"/>
        </w:rPr>
        <w:t xml:space="preserve">z </w:t>
      </w:r>
      <w:r>
        <w:rPr>
          <w:i/>
          <w:iCs/>
          <w:spacing w:val="0"/>
          <w:w w:val="100"/>
          <w:position w:val="0"/>
        </w:rPr>
        <w:t>=</w:t>
      </w:r>
      <w:r>
        <w:rPr>
          <w:spacing w:val="0"/>
          <w:w w:val="100"/>
          <w:position w:val="0"/>
        </w:rPr>
        <w:t xml:space="preserve"> 18. В этом случае через конические колеса </w:t>
      </w:r>
      <w:r>
        <w:rPr>
          <w:i/>
          <w:iCs/>
          <w:spacing w:val="0"/>
          <w:w w:val="100"/>
          <w:position w:val="0"/>
        </w:rPr>
        <w:t xml:space="preserve">z </w:t>
      </w:r>
      <w:r>
        <w:rPr>
          <w:i/>
          <w:iCs/>
          <w:spacing w:val="0"/>
          <w:w w:val="100"/>
          <w:position w:val="0"/>
        </w:rPr>
        <w:t>=</w:t>
      </w:r>
      <w:r>
        <w:rPr>
          <w:spacing w:val="0"/>
          <w:w w:val="100"/>
          <w:position w:val="0"/>
        </w:rPr>
        <w:t xml:space="preserve"> 20, цилиндрические </w:t>
      </w:r>
      <w:r>
        <w:rPr>
          <w:i/>
          <w:iCs/>
          <w:spacing w:val="0"/>
          <w:w w:val="100"/>
          <w:position w:val="0"/>
        </w:rPr>
        <w:t xml:space="preserve">z </w:t>
      </w:r>
      <w:r>
        <w:rPr>
          <w:i/>
          <w:iCs/>
          <w:spacing w:val="0"/>
          <w:w w:val="100"/>
          <w:position w:val="0"/>
        </w:rPr>
        <w:t>=</w:t>
      </w:r>
      <w:r>
        <w:rPr>
          <w:spacing w:val="0"/>
          <w:w w:val="100"/>
          <w:position w:val="0"/>
        </w:rPr>
        <w:t xml:space="preserve"> 20, </w:t>
      </w:r>
      <w:r>
        <w:rPr>
          <w:i/>
          <w:iCs/>
          <w:spacing w:val="0"/>
          <w:w w:val="100"/>
          <w:position w:val="0"/>
        </w:rPr>
        <w:t xml:space="preserve">z </w:t>
      </w:r>
      <w:r>
        <w:rPr>
          <w:i/>
          <w:iCs/>
          <w:spacing w:val="0"/>
          <w:w w:val="100"/>
          <w:position w:val="0"/>
        </w:rPr>
        <w:t>=</w:t>
      </w:r>
      <w:r>
        <w:rPr>
          <w:spacing w:val="0"/>
          <w:w w:val="100"/>
          <w:position w:val="0"/>
        </w:rPr>
        <w:t xml:space="preserve"> 23, </w:t>
      </w:r>
      <w:r>
        <w:rPr>
          <w:i/>
          <w:iCs/>
          <w:spacing w:val="0"/>
          <w:w w:val="100"/>
          <w:position w:val="0"/>
        </w:rPr>
        <w:t xml:space="preserve">z </w:t>
      </w:r>
      <w:r>
        <w:rPr>
          <w:i/>
          <w:iCs/>
          <w:spacing w:val="0"/>
          <w:w w:val="100"/>
          <w:position w:val="0"/>
        </w:rPr>
        <w:t>=</w:t>
      </w:r>
      <w:r>
        <w:rPr>
          <w:spacing w:val="0"/>
          <w:w w:val="100"/>
          <w:position w:val="0"/>
        </w:rPr>
        <w:t xml:space="preserve"> 30, </w:t>
      </w:r>
      <w:r>
        <w:rPr>
          <w:i/>
          <w:iCs/>
          <w:spacing w:val="0"/>
          <w:w w:val="100"/>
          <w:position w:val="0"/>
        </w:rPr>
        <w:t xml:space="preserve">z </w:t>
      </w:r>
      <w:r>
        <w:rPr>
          <w:i/>
          <w:iCs/>
          <w:spacing w:val="0"/>
          <w:w w:val="100"/>
          <w:position w:val="0"/>
        </w:rPr>
        <w:t>=</w:t>
      </w:r>
      <w:r>
        <w:rPr>
          <w:spacing w:val="0"/>
          <w:w w:val="100"/>
          <w:position w:val="0"/>
        </w:rPr>
        <w:t xml:space="preserve"> 28, </w:t>
      </w:r>
      <w:r>
        <w:rPr>
          <w:i/>
          <w:iCs/>
          <w:spacing w:val="0"/>
          <w:w w:val="100"/>
          <w:position w:val="0"/>
        </w:rPr>
        <w:t xml:space="preserve">z </w:t>
      </w:r>
      <w:r>
        <w:rPr>
          <w:i/>
          <w:iCs/>
          <w:spacing w:val="0"/>
          <w:w w:val="100"/>
          <w:position w:val="0"/>
        </w:rPr>
        <w:t>=</w:t>
      </w:r>
      <w:r>
        <w:rPr>
          <w:spacing w:val="0"/>
          <w:w w:val="100"/>
          <w:position w:val="0"/>
        </w:rPr>
        <w:t xml:space="preserve"> 36 </w:t>
      </w:r>
      <w:r>
        <w:rPr>
          <w:spacing w:val="0"/>
          <w:w w:val="100"/>
          <w:position w:val="0"/>
        </w:rPr>
        <w:t>и вновь через коническую зуб</w:t>
        <w:softHyphen/>
        <w:t xml:space="preserve">чатую пару </w:t>
      </w:r>
      <w:r>
        <w:rPr>
          <w:i/>
          <w:iCs/>
          <w:spacing w:val="0"/>
          <w:w w:val="100"/>
          <w:position w:val="0"/>
        </w:rPr>
        <w:t xml:space="preserve">z </w:t>
      </w:r>
      <w:r>
        <w:rPr>
          <w:i/>
          <w:iCs/>
          <w:spacing w:val="0"/>
          <w:w w:val="100"/>
          <w:position w:val="0"/>
        </w:rPr>
        <w:t>=</w:t>
      </w:r>
      <w:r>
        <w:rPr>
          <w:spacing w:val="0"/>
          <w:w w:val="100"/>
          <w:position w:val="0"/>
        </w:rPr>
        <w:t xml:space="preserve"> 20 вращение будет передаваться ходовому винту верхних салазок, после чего через передачу винт—гайка оно пре</w:t>
        <w:softHyphen/>
        <w:t>образуется в поступательное движение верхних салазок.</w:t>
      </w:r>
    </w:p>
    <w:p>
      <w:pPr>
        <w:pStyle w:val="Style35"/>
        <w:keepNext w:val="0"/>
        <w:keepLines w:val="0"/>
        <w:framePr w:wrap="none" w:vAnchor="page" w:hAnchor="page" w:x="8777" w:y="13627"/>
        <w:widowControl w:val="0"/>
        <w:shd w:val="clear" w:color="auto" w:fill="auto"/>
        <w:bidi w:val="0"/>
        <w:spacing w:before="0" w:after="0" w:line="240" w:lineRule="auto"/>
        <w:ind w:left="0" w:right="0" w:firstLine="0"/>
        <w:jc w:val="left"/>
      </w:pPr>
      <w:r>
        <w:rPr>
          <w:spacing w:val="0"/>
          <w:w w:val="100"/>
          <w:position w:val="0"/>
        </w:rPr>
        <w:t>93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2360295</wp:posOffset>
                </wp:positionH>
                <wp:positionV relativeFrom="page">
                  <wp:posOffset>2324735</wp:posOffset>
                </wp:positionV>
                <wp:extent cx="3459480" cy="0"/>
                <wp:wrapNone/>
                <wp:docPr id="71" name="Shape 71"/>
                <a:graphic xmlns:a="http://schemas.openxmlformats.org/drawingml/2006/main">
                  <a:graphicData uri="http://schemas.microsoft.com/office/word/2010/wordprocessingShape">
                    <wps:wsp>
                      <wps:cNvCnPr/>
                      <wps:spPr>
                        <a:xfrm>
                          <a:ext cx="3459480" cy="0"/>
                        </a:xfrm>
                        <a:prstGeom prst="straightConnector1"/>
                        <a:ln w="30480">
                          <a:solidFill/>
                        </a:ln>
                      </wps:spPr>
                      <wps:bodyPr/>
                    </wps:wsp>
                  </a:graphicData>
                </a:graphic>
              </wp:anchor>
            </w:drawing>
          </mc:Choice>
          <mc:Fallback>
            <w:pict>
              <v:shape o:spt="32" o:oned="true" path="m,l21600,21600e" style="position:absolute;margin-left:185.84999999999999pt;margin-top:183.05000000000001pt;width:272.39999999999998pt;height:0;z-index:-251658240;mso-position-horizontal-relative:page;mso-position-vertical-relative:page">
                <v:stroke weight="2.3999999999999999pt"/>
              </v:shape>
            </w:pict>
          </mc:Fallback>
        </mc:AlternateContent>
      </w:r>
      <w:r>
        <mc:AlternateContent>
          <mc:Choice Requires="wps">
            <w:drawing>
              <wp:anchor simplePos="0" relativeHeight="2" behindDoc="1" locked="0" layoutInCell="1" allowOverlap="1">
                <wp:simplePos x="0" y="0"/>
                <wp:positionH relativeFrom="page">
                  <wp:posOffset>1747520</wp:posOffset>
                </wp:positionH>
                <wp:positionV relativeFrom="page">
                  <wp:posOffset>4266565</wp:posOffset>
                </wp:positionV>
                <wp:extent cx="4069080" cy="0"/>
                <wp:wrapNone/>
                <wp:docPr id="72" name="Shape 72"/>
                <a:graphic xmlns:a="http://schemas.openxmlformats.org/drawingml/2006/main">
                  <a:graphicData uri="http://schemas.microsoft.com/office/word/2010/wordprocessingShape">
                    <wps:wsp>
                      <wps:cNvCnPr/>
                      <wps:spPr>
                        <a:xfrm>
                          <a:ext cx="4069080" cy="0"/>
                        </a:xfrm>
                        <a:prstGeom prst="straightConnector1"/>
                        <a:ln w="27305">
                          <a:solidFill/>
                        </a:ln>
                      </wps:spPr>
                      <wps:bodyPr/>
                    </wps:wsp>
                  </a:graphicData>
                </a:graphic>
              </wp:anchor>
            </w:drawing>
          </mc:Choice>
          <mc:Fallback>
            <w:pict>
              <v:shape o:spt="32" o:oned="true" path="m,l21600,21600e" style="position:absolute;margin-left:137.59999999999999pt;margin-top:335.94999999999999pt;width:320.40000000000003pt;height:0;z-index:-251658240;mso-position-horizontal-relative:page;mso-position-vertical-relative:page">
                <v:stroke weight="2.1499999999999999pt"/>
              </v:shape>
            </w:pict>
          </mc:Fallback>
        </mc:AlternateContent>
      </w:r>
    </w:p>
    <w:p>
      <w:pPr>
        <w:pStyle w:val="Style126"/>
        <w:keepNext w:val="0"/>
        <w:keepLines w:val="0"/>
        <w:framePr w:wrap="none" w:vAnchor="page" w:hAnchor="page" w:x="2950" w:y="328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2"/>
          <w:szCs w:val="22"/>
        </w:rPr>
      </w:pPr>
      <w:r>
        <w:rPr>
          <w:color w:val="FFFFFF"/>
          <w:spacing w:val="0"/>
          <w:w w:val="100"/>
          <w:position w:val="0"/>
          <w:sz w:val="22"/>
          <w:szCs w:val="22"/>
        </w:rPr>
        <w:t>4.3.</w:t>
      </w:r>
    </w:p>
    <w:p>
      <w:pPr>
        <w:pStyle w:val="Style44"/>
        <w:keepNext w:val="0"/>
        <w:keepLines w:val="0"/>
        <w:framePr w:wrap="none" w:vAnchor="page" w:hAnchor="page" w:x="3694" w:y="3283"/>
        <w:widowControl w:val="0"/>
        <w:pBdr>
          <w:bottom w:val="single" w:sz="4" w:space="0" w:color="auto"/>
        </w:pBdr>
        <w:shd w:val="clear" w:color="auto" w:fill="auto"/>
        <w:bidi w:val="0"/>
        <w:spacing w:before="0" w:after="0" w:line="240" w:lineRule="auto"/>
        <w:ind w:left="0" w:right="0" w:firstLine="0"/>
        <w:jc w:val="left"/>
      </w:pPr>
      <w:bookmarkStart w:id="116" w:name="bookmark116"/>
      <w:bookmarkStart w:id="117" w:name="bookmark117"/>
      <w:bookmarkStart w:id="118" w:name="bookmark118"/>
      <w:r>
        <w:rPr>
          <w:spacing w:val="0"/>
          <w:w w:val="100"/>
          <w:position w:val="0"/>
        </w:rPr>
        <w:t>ЛОБОТОКАРНЫЕ СТАНКИ</w:t>
      </w:r>
      <w:bookmarkEnd w:id="116"/>
      <w:bookmarkEnd w:id="117"/>
      <w:bookmarkEnd w:id="118"/>
    </w:p>
    <w:p>
      <w:pPr>
        <w:pStyle w:val="Style18"/>
        <w:keepNext w:val="0"/>
        <w:keepLines w:val="0"/>
        <w:framePr w:w="6456" w:h="2717" w:hRule="exact" w:wrap="none" w:vAnchor="page" w:hAnchor="page" w:x="2724" w:y="3873"/>
        <w:widowControl w:val="0"/>
        <w:shd w:val="clear" w:color="auto" w:fill="auto"/>
        <w:bidi w:val="0"/>
        <w:spacing w:before="0" w:after="0" w:line="233" w:lineRule="auto"/>
        <w:ind w:left="0" w:right="0"/>
        <w:jc w:val="both"/>
      </w:pPr>
      <w:r>
        <w:rPr>
          <w:spacing w:val="0"/>
          <w:w w:val="100"/>
          <w:position w:val="0"/>
        </w:rPr>
        <w:t>Лоботокарные станки (рис. 4.7) служат для обработки загото</w:t>
        <w:softHyphen/>
        <w:t>вок тел вращения небольшой высоты и больших диаметров: шки</w:t>
        <w:softHyphen/>
        <w:t>вов, вагонных колес, маховиков и др. На станках этого типа обта</w:t>
        <w:softHyphen/>
        <w:t>чивают наружные цилиндрические и конические поверхности, обрабатывают торцы, растачивают и протачивают канавки.</w:t>
      </w:r>
    </w:p>
    <w:p>
      <w:pPr>
        <w:pStyle w:val="Style18"/>
        <w:keepNext w:val="0"/>
        <w:keepLines w:val="0"/>
        <w:framePr w:w="6456" w:h="2717" w:hRule="exact" w:wrap="none" w:vAnchor="page" w:hAnchor="page" w:x="2724" w:y="3873"/>
        <w:widowControl w:val="0"/>
        <w:shd w:val="clear" w:color="auto" w:fill="auto"/>
        <w:bidi w:val="0"/>
        <w:spacing w:before="0" w:after="0" w:line="233" w:lineRule="auto"/>
        <w:ind w:left="0" w:right="0"/>
        <w:jc w:val="both"/>
      </w:pPr>
      <w:r>
        <w:rPr>
          <w:spacing w:val="0"/>
          <w:w w:val="100"/>
          <w:position w:val="0"/>
        </w:rPr>
        <w:t xml:space="preserve">Лоботокарные станки могут иметь планшайбу </w:t>
      </w:r>
      <w:r>
        <w:rPr>
          <w:i/>
          <w:iCs/>
          <w:spacing w:val="0"/>
          <w:w w:val="100"/>
          <w:position w:val="0"/>
        </w:rPr>
        <w:t>3</w:t>
      </w:r>
      <w:r>
        <w:rPr>
          <w:spacing w:val="0"/>
          <w:w w:val="100"/>
          <w:position w:val="0"/>
        </w:rPr>
        <w:t xml:space="preserve"> диаметром до 4 м, задняя бабка у них отсутствует. У средних станков ко</w:t>
        <w:softHyphen/>
        <w:t xml:space="preserve">робка скоростей </w:t>
      </w:r>
      <w:r>
        <w:rPr>
          <w:i/>
          <w:iCs/>
          <w:spacing w:val="0"/>
          <w:w w:val="100"/>
          <w:position w:val="0"/>
        </w:rPr>
        <w:t>1</w:t>
      </w:r>
      <w:r>
        <w:rPr>
          <w:spacing w:val="0"/>
          <w:w w:val="100"/>
          <w:position w:val="0"/>
        </w:rPr>
        <w:t xml:space="preserve"> и суппорт </w:t>
      </w:r>
      <w:r>
        <w:rPr>
          <w:i/>
          <w:iCs/>
          <w:spacing w:val="0"/>
          <w:w w:val="100"/>
          <w:position w:val="0"/>
        </w:rPr>
        <w:t>4</w:t>
      </w:r>
      <w:r>
        <w:rPr>
          <w:spacing w:val="0"/>
          <w:w w:val="100"/>
          <w:position w:val="0"/>
        </w:rPr>
        <w:t xml:space="preserve"> расположены на одной станине (рис. 4.7, а).</w:t>
      </w:r>
    </w:p>
    <w:p>
      <w:pPr>
        <w:pStyle w:val="Style18"/>
        <w:keepNext w:val="0"/>
        <w:keepLines w:val="0"/>
        <w:framePr w:w="6456" w:h="2717" w:hRule="exact" w:wrap="none" w:vAnchor="page" w:hAnchor="page" w:x="2724" w:y="3873"/>
        <w:widowControl w:val="0"/>
        <w:shd w:val="clear" w:color="auto" w:fill="auto"/>
        <w:bidi w:val="0"/>
        <w:spacing w:before="0" w:after="0" w:line="233" w:lineRule="auto"/>
        <w:ind w:left="0" w:right="0"/>
        <w:jc w:val="both"/>
      </w:pPr>
      <w:r>
        <w:rPr>
          <w:i/>
          <w:iCs/>
          <w:spacing w:val="0"/>
          <w:w w:val="100"/>
          <w:position w:val="0"/>
        </w:rPr>
        <w:t>Главное вращательное движение</w:t>
      </w:r>
      <w:r>
        <w:rPr>
          <w:spacing w:val="0"/>
          <w:w w:val="100"/>
          <w:position w:val="0"/>
        </w:rPr>
        <w:t xml:space="preserve"> шпинделю вместе с планшай</w:t>
        <w:softHyphen/>
        <w:t xml:space="preserve">бой 3 сообщается от электродвигателя </w:t>
      </w:r>
      <w:r>
        <w:rPr>
          <w:i/>
          <w:iCs/>
          <w:spacing w:val="0"/>
          <w:w w:val="100"/>
          <w:position w:val="0"/>
        </w:rPr>
        <w:t>2</w:t>
      </w:r>
      <w:r>
        <w:rPr>
          <w:spacing w:val="0"/>
          <w:w w:val="100"/>
          <w:position w:val="0"/>
        </w:rPr>
        <w:t xml:space="preserve"> через коробку скоро</w:t>
        <w:softHyphen/>
      </w:r>
    </w:p>
    <w:p>
      <w:pPr>
        <w:framePr w:wrap="none" w:vAnchor="page" w:hAnchor="page" w:x="3862" w:y="6873"/>
        <w:widowControl w:val="0"/>
        <w:rPr>
          <w:sz w:val="2"/>
          <w:szCs w:val="2"/>
        </w:rPr>
      </w:pPr>
      <w:r>
        <w:drawing>
          <wp:inline>
            <wp:extent cx="2675890" cy="3523615"/>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23"/>
                    <a:stretch/>
                  </pic:blipFill>
                  <pic:spPr>
                    <a:xfrm>
                      <a:ext cx="2675890" cy="3523615"/>
                    </a:xfrm>
                    <a:prstGeom prst="rect"/>
                  </pic:spPr>
                </pic:pic>
              </a:graphicData>
            </a:graphic>
          </wp:inline>
        </w:drawing>
      </w:r>
    </w:p>
    <w:p>
      <w:pPr>
        <w:pStyle w:val="Style67"/>
        <w:keepNext w:val="0"/>
        <w:keepLines w:val="0"/>
        <w:framePr w:w="6461" w:h="874" w:hRule="exact" w:wrap="none" w:vAnchor="page" w:hAnchor="page" w:x="2729" w:y="12614"/>
        <w:widowControl w:val="0"/>
        <w:shd w:val="clear" w:color="auto" w:fill="auto"/>
        <w:bidi w:val="0"/>
        <w:spacing w:before="0" w:after="60" w:line="240" w:lineRule="auto"/>
        <w:ind w:left="980" w:right="0" w:hanging="980"/>
        <w:jc w:val="left"/>
      </w:pPr>
      <w:r>
        <w:rPr>
          <w:spacing w:val="0"/>
          <w:w w:val="100"/>
          <w:position w:val="0"/>
        </w:rPr>
        <w:t>Рис. 4.7. Лоботокарные станки с единой (</w:t>
      </w:r>
      <w:r>
        <w:rPr>
          <w:i/>
          <w:iCs/>
          <w:spacing w:val="0"/>
          <w:w w:val="100"/>
          <w:position w:val="0"/>
        </w:rPr>
        <w:t>а</w:t>
      </w:r>
      <w:r>
        <w:rPr>
          <w:spacing w:val="0"/>
          <w:w w:val="100"/>
          <w:position w:val="0"/>
        </w:rPr>
        <w:t>) и раздельной (</w:t>
      </w:r>
      <w:r>
        <w:rPr>
          <w:i/>
          <w:iCs/>
          <w:spacing w:val="0"/>
          <w:w w:val="100"/>
          <w:position w:val="0"/>
        </w:rPr>
        <w:t>б</w:t>
      </w:r>
      <w:r>
        <w:rPr>
          <w:spacing w:val="0"/>
          <w:w w:val="100"/>
          <w:position w:val="0"/>
        </w:rPr>
        <w:t>) стани</w:t>
        <w:softHyphen/>
        <w:t>ной:</w:t>
      </w:r>
    </w:p>
    <w:p>
      <w:pPr>
        <w:pStyle w:val="Style67"/>
        <w:keepNext w:val="0"/>
        <w:keepLines w:val="0"/>
        <w:framePr w:w="6461" w:h="874" w:hRule="exact" w:wrap="none" w:vAnchor="page" w:hAnchor="page" w:x="2729" w:y="1261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коробка скоростей; </w:t>
      </w:r>
      <w:r>
        <w:rPr>
          <w:i/>
          <w:iCs/>
          <w:spacing w:val="0"/>
          <w:w w:val="100"/>
          <w:position w:val="0"/>
          <w:sz w:val="17"/>
          <w:szCs w:val="17"/>
        </w:rPr>
        <w:t>2</w:t>
      </w:r>
      <w:r>
        <w:rPr>
          <w:spacing w:val="0"/>
          <w:w w:val="100"/>
          <w:position w:val="0"/>
          <w:sz w:val="17"/>
          <w:szCs w:val="17"/>
        </w:rPr>
        <w:t xml:space="preserve"> — главный электродвигатель; </w:t>
      </w:r>
      <w:r>
        <w:rPr>
          <w:i/>
          <w:iCs/>
          <w:spacing w:val="0"/>
          <w:w w:val="100"/>
          <w:position w:val="0"/>
          <w:sz w:val="17"/>
          <w:szCs w:val="17"/>
        </w:rPr>
        <w:t>3</w:t>
      </w:r>
      <w:r>
        <w:rPr>
          <w:spacing w:val="0"/>
          <w:w w:val="100"/>
          <w:position w:val="0"/>
          <w:sz w:val="17"/>
          <w:szCs w:val="17"/>
        </w:rPr>
        <w:t xml:space="preserve"> — планшайба; </w:t>
      </w:r>
      <w:r>
        <w:rPr>
          <w:i/>
          <w:iCs/>
          <w:spacing w:val="0"/>
          <w:w w:val="100"/>
          <w:position w:val="0"/>
          <w:sz w:val="17"/>
          <w:szCs w:val="17"/>
        </w:rPr>
        <w:t>4</w:t>
      </w:r>
      <w:r>
        <w:rPr>
          <w:spacing w:val="0"/>
          <w:w w:val="100"/>
          <w:position w:val="0"/>
          <w:sz w:val="17"/>
          <w:szCs w:val="17"/>
        </w:rPr>
        <w:t xml:space="preserve"> — суппорт; </w:t>
      </w:r>
      <w:r>
        <w:rPr>
          <w:i/>
          <w:iCs/>
          <w:spacing w:val="0"/>
          <w:w w:val="100"/>
          <w:position w:val="0"/>
          <w:sz w:val="17"/>
          <w:szCs w:val="17"/>
        </w:rPr>
        <w:t>5</w:t>
      </w:r>
      <w:r>
        <w:rPr>
          <w:spacing w:val="0"/>
          <w:w w:val="100"/>
          <w:position w:val="0"/>
          <w:sz w:val="17"/>
          <w:szCs w:val="17"/>
        </w:rPr>
        <w:t xml:space="preserve"> — ходовой вал; </w:t>
      </w:r>
      <w:r>
        <w:rPr>
          <w:i/>
          <w:iCs/>
          <w:spacing w:val="0"/>
          <w:w w:val="100"/>
          <w:position w:val="0"/>
          <w:sz w:val="17"/>
          <w:szCs w:val="17"/>
        </w:rPr>
        <w:t>6</w:t>
      </w:r>
      <w:r>
        <w:rPr>
          <w:spacing w:val="0"/>
          <w:w w:val="100"/>
          <w:position w:val="0"/>
          <w:sz w:val="17"/>
          <w:szCs w:val="17"/>
        </w:rPr>
        <w:t xml:space="preserve"> — коробка подач</w:t>
      </w:r>
    </w:p>
    <w:p>
      <w:pPr>
        <w:pStyle w:val="Style35"/>
        <w:keepNext w:val="0"/>
        <w:keepLines w:val="0"/>
        <w:framePr w:w="6461" w:h="278" w:hRule="exact" w:wrap="none" w:vAnchor="page" w:hAnchor="page" w:x="2729" w:y="13685"/>
        <w:widowControl w:val="0"/>
        <w:shd w:val="clear" w:color="auto" w:fill="auto"/>
        <w:bidi w:val="0"/>
        <w:spacing w:before="0" w:after="0" w:line="240" w:lineRule="auto"/>
        <w:ind w:left="0" w:right="0" w:firstLine="0"/>
        <w:jc w:val="left"/>
      </w:pPr>
      <w:r>
        <w:rPr>
          <w:spacing w:val="0"/>
          <w:w w:val="100"/>
          <w:position w:val="0"/>
        </w:rPr>
        <w:t>94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2712" w:hRule="exact" w:wrap="none" w:vAnchor="page" w:hAnchor="page" w:x="2717" w:y="3211"/>
        <w:widowControl w:val="0"/>
        <w:shd w:val="clear" w:color="auto" w:fill="auto"/>
        <w:bidi w:val="0"/>
        <w:spacing w:before="0" w:after="0" w:line="230" w:lineRule="auto"/>
        <w:ind w:left="0" w:right="0" w:firstLine="0"/>
        <w:jc w:val="both"/>
      </w:pPr>
      <w:r>
        <w:rPr>
          <w:spacing w:val="0"/>
          <w:w w:val="100"/>
          <w:position w:val="0"/>
        </w:rPr>
        <w:t xml:space="preserve">стей </w:t>
      </w:r>
      <w:r>
        <w:rPr>
          <w:i/>
          <w:iCs/>
          <w:spacing w:val="0"/>
          <w:w w:val="100"/>
          <w:position w:val="0"/>
        </w:rPr>
        <w:t>1, движение подачи —</w:t>
      </w:r>
      <w:r>
        <w:rPr>
          <w:spacing w:val="0"/>
          <w:w w:val="100"/>
          <w:position w:val="0"/>
        </w:rPr>
        <w:t xml:space="preserve"> суппорту </w:t>
      </w:r>
      <w:r>
        <w:rPr>
          <w:i/>
          <w:iCs/>
          <w:spacing w:val="0"/>
          <w:w w:val="100"/>
          <w:position w:val="0"/>
        </w:rPr>
        <w:t>4</w:t>
      </w:r>
      <w:r>
        <w:rPr>
          <w:spacing w:val="0"/>
          <w:w w:val="100"/>
          <w:position w:val="0"/>
        </w:rPr>
        <w:t xml:space="preserve"> через коробку подач 6 и ходовой вал 5.</w:t>
      </w:r>
    </w:p>
    <w:p>
      <w:pPr>
        <w:pStyle w:val="Style18"/>
        <w:keepNext w:val="0"/>
        <w:keepLines w:val="0"/>
        <w:framePr w:w="6470" w:h="2712" w:hRule="exact" w:wrap="none" w:vAnchor="page" w:hAnchor="page" w:x="2717" w:y="3211"/>
        <w:widowControl w:val="0"/>
        <w:shd w:val="clear" w:color="auto" w:fill="auto"/>
        <w:bidi w:val="0"/>
        <w:spacing w:before="0" w:after="0" w:line="230" w:lineRule="auto"/>
        <w:ind w:left="0" w:right="0"/>
        <w:jc w:val="both"/>
      </w:pPr>
      <w:r>
        <w:rPr>
          <w:spacing w:val="0"/>
          <w:w w:val="100"/>
          <w:position w:val="0"/>
        </w:rPr>
        <w:t xml:space="preserve">Крупные станки выполняют с обособленным суппортом 4 (рис. 4.7, </w:t>
      </w:r>
      <w:r>
        <w:rPr>
          <w:i/>
          <w:iCs/>
          <w:spacing w:val="0"/>
          <w:w w:val="100"/>
          <w:position w:val="0"/>
        </w:rPr>
        <w:t>б</w:t>
      </w:r>
      <w:r>
        <w:rPr>
          <w:spacing w:val="0"/>
          <w:w w:val="100"/>
          <w:position w:val="0"/>
        </w:rPr>
        <w:t>), что дает возможность обрабатывать заготовки, диаметр которых превышает размер планшайбы, для чего в фундаменте под планшайбой делают выемку. Суппорт этих станков получает пере</w:t>
        <w:softHyphen/>
        <w:t>мещение от отдельного двигателя, а в некоторых моделях от шпин</w:t>
        <w:softHyphen/>
        <w:t>деля через храповое устройство. Для установки, выверки и закреп</w:t>
        <w:softHyphen/>
        <w:t>ления тяжелой заготовки требуется много времени, поэтому заго</w:t>
        <w:softHyphen/>
        <w:t>товки с диаметрами 2 м и более следует обрабатывать на токарно</w:t>
        <w:softHyphen/>
        <w:t>карусельных станках, которые имеют горизонтальную планшайбу.</w:t>
      </w:r>
    </w:p>
    <w:p>
      <w:pPr>
        <w:pStyle w:val="Style126"/>
        <w:keepNext w:val="0"/>
        <w:keepLines w:val="0"/>
        <w:framePr w:w="859" w:h="302" w:hRule="exact" w:wrap="none" w:vAnchor="page" w:hAnchor="page" w:x="2741" w:y="630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4.4.</w:t>
      </w:r>
    </w:p>
    <w:p>
      <w:pPr>
        <w:pStyle w:val="Style44"/>
        <w:keepNext w:val="0"/>
        <w:keepLines w:val="0"/>
        <w:framePr w:w="6470" w:h="302" w:hRule="exact" w:wrap="none" w:vAnchor="page" w:hAnchor="page" w:x="2717" w:y="6307"/>
        <w:widowControl w:val="0"/>
        <w:pBdr>
          <w:bottom w:val="single" w:sz="4" w:space="0" w:color="auto"/>
        </w:pBdr>
        <w:shd w:val="clear" w:color="auto" w:fill="auto"/>
        <w:bidi w:val="0"/>
        <w:spacing w:before="0" w:after="0" w:line="240" w:lineRule="auto"/>
        <w:ind w:left="965" w:right="1214" w:firstLine="0"/>
        <w:jc w:val="center"/>
      </w:pPr>
      <w:bookmarkStart w:id="119" w:name="bookmark119"/>
      <w:bookmarkStart w:id="120" w:name="bookmark120"/>
      <w:bookmarkStart w:id="121" w:name="bookmark121"/>
      <w:r>
        <w:rPr>
          <w:spacing w:val="0"/>
          <w:w w:val="100"/>
          <w:position w:val="0"/>
        </w:rPr>
        <w:t>ТОКАРНО-РЕВОЛЬВЕРНЫЕ СТАНКИ</w:t>
      </w:r>
      <w:bookmarkEnd w:id="119"/>
      <w:bookmarkEnd w:id="120"/>
      <w:bookmarkEnd w:id="121"/>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Токарно-револьверные станки применяют в серийном произ</w:t>
        <w:softHyphen/>
        <w:t xml:space="preserve">водстве для изготовления деталей сложной конфигурации из прутка или штучных заготовок. В зависимости от этого станки подразделяют на </w:t>
      </w:r>
      <w:r>
        <w:rPr>
          <w:i/>
          <w:iCs/>
          <w:spacing w:val="0"/>
          <w:w w:val="100"/>
          <w:position w:val="0"/>
        </w:rPr>
        <w:t>прутковые</w:t>
      </w:r>
      <w:r>
        <w:rPr>
          <w:spacing w:val="0"/>
          <w:w w:val="100"/>
          <w:position w:val="0"/>
        </w:rPr>
        <w:t xml:space="preserve"> и </w:t>
      </w:r>
      <w:r>
        <w:rPr>
          <w:i/>
          <w:iCs/>
          <w:spacing w:val="0"/>
          <w:w w:val="100"/>
          <w:position w:val="0"/>
        </w:rPr>
        <w:t>патронные.</w:t>
      </w:r>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Особенностью конструкции токарно-револьверных станков является наличие поворотного, реже линейно перемещаемого, инструментального держателя (револьверной головки), в которой располагаются необходимые для обработки комплекты инстру</w:t>
        <w:softHyphen/>
        <w:t>ментов в требуемой последовательности. В этих станках, как пра</w:t>
        <w:softHyphen/>
        <w:t>вило, отсутствует задняя бабка.</w:t>
      </w:r>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 xml:space="preserve">Расположение оси поворота револьверной головки определяет компоновку токарно-револьверных станков: с вертикальной осью вращения револьверной головки </w:t>
      </w:r>
      <w:r>
        <w:rPr>
          <w:i/>
          <w:iCs/>
          <w:spacing w:val="0"/>
          <w:w w:val="100"/>
          <w:position w:val="0"/>
        </w:rPr>
        <w:t>4</w:t>
      </w:r>
      <w:r>
        <w:rPr>
          <w:spacing w:val="0"/>
          <w:w w:val="100"/>
          <w:position w:val="0"/>
        </w:rPr>
        <w:t xml:space="preserve"> (рис. 4.8, а) и горизонтальной (рис. 4.8, </w:t>
      </w:r>
      <w:r>
        <w:rPr>
          <w:i/>
          <w:iCs/>
          <w:spacing w:val="0"/>
          <w:w w:val="100"/>
          <w:position w:val="0"/>
        </w:rPr>
        <w:t>б</w:t>
      </w:r>
      <w:r>
        <w:rPr>
          <w:spacing w:val="0"/>
          <w:w w:val="100"/>
          <w:position w:val="0"/>
        </w:rPr>
        <w:t>).</w:t>
      </w:r>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 xml:space="preserve">Шпиндельная бабка </w:t>
      </w:r>
      <w:r>
        <w:rPr>
          <w:i/>
          <w:iCs/>
          <w:spacing w:val="0"/>
          <w:w w:val="100"/>
          <w:position w:val="0"/>
        </w:rPr>
        <w:t>2</w:t>
      </w:r>
      <w:r>
        <w:rPr>
          <w:spacing w:val="0"/>
          <w:w w:val="100"/>
          <w:position w:val="0"/>
        </w:rPr>
        <w:t xml:space="preserve"> крепится на станине </w:t>
      </w:r>
      <w:r>
        <w:rPr>
          <w:i/>
          <w:iCs/>
          <w:spacing w:val="0"/>
          <w:w w:val="100"/>
          <w:position w:val="0"/>
        </w:rPr>
        <w:t>7,</w:t>
      </w:r>
      <w:r>
        <w:rPr>
          <w:spacing w:val="0"/>
          <w:w w:val="100"/>
          <w:position w:val="0"/>
        </w:rPr>
        <w:t xml:space="preserve"> суппорты </w:t>
      </w:r>
      <w:r>
        <w:rPr>
          <w:i/>
          <w:iCs/>
          <w:spacing w:val="0"/>
          <w:w w:val="100"/>
          <w:position w:val="0"/>
        </w:rPr>
        <w:t>3</w:t>
      </w:r>
      <w:r>
        <w:rPr>
          <w:spacing w:val="0"/>
          <w:w w:val="100"/>
          <w:position w:val="0"/>
        </w:rPr>
        <w:t xml:space="preserve"> и </w:t>
      </w:r>
      <w:r>
        <w:rPr>
          <w:i/>
          <w:iCs/>
          <w:spacing w:val="0"/>
          <w:w w:val="100"/>
          <w:position w:val="0"/>
        </w:rPr>
        <w:t xml:space="preserve">5 </w:t>
      </w:r>
      <w:r>
        <w:rPr>
          <w:spacing w:val="0"/>
          <w:w w:val="100"/>
          <w:position w:val="0"/>
        </w:rPr>
        <w:t xml:space="preserve">перемещаются по направляющим </w:t>
      </w:r>
      <w:r>
        <w:rPr>
          <w:i/>
          <w:iCs/>
          <w:spacing w:val="0"/>
          <w:w w:val="100"/>
          <w:position w:val="0"/>
        </w:rPr>
        <w:t>6</w:t>
      </w:r>
      <w:r>
        <w:rPr>
          <w:spacing w:val="0"/>
          <w:w w:val="100"/>
          <w:position w:val="0"/>
        </w:rPr>
        <w:t xml:space="preserve"> станины, сообщая инструмен</w:t>
        <w:softHyphen/>
        <w:t xml:space="preserve">ту движение подачи. Рукоятки управления находятся на фартуках </w:t>
      </w:r>
      <w:r>
        <w:rPr>
          <w:i/>
          <w:iCs/>
          <w:spacing w:val="0"/>
          <w:w w:val="100"/>
          <w:position w:val="0"/>
        </w:rPr>
        <w:t>8</w:t>
      </w:r>
      <w:r>
        <w:rPr>
          <w:spacing w:val="0"/>
          <w:w w:val="100"/>
          <w:position w:val="0"/>
        </w:rPr>
        <w:t xml:space="preserve"> и </w:t>
      </w:r>
      <w:r>
        <w:rPr>
          <w:i/>
          <w:iCs/>
          <w:spacing w:val="0"/>
          <w:w w:val="100"/>
          <w:position w:val="0"/>
        </w:rPr>
        <w:t>9.</w:t>
      </w:r>
      <w:r>
        <w:rPr>
          <w:spacing w:val="0"/>
          <w:w w:val="100"/>
          <w:position w:val="0"/>
        </w:rPr>
        <w:t xml:space="preserve"> Поддон </w:t>
      </w:r>
      <w:r>
        <w:rPr>
          <w:i/>
          <w:iCs/>
          <w:spacing w:val="0"/>
          <w:w w:val="100"/>
          <w:position w:val="0"/>
        </w:rPr>
        <w:t>10</w:t>
      </w:r>
      <w:r>
        <w:rPr>
          <w:spacing w:val="0"/>
          <w:w w:val="100"/>
          <w:position w:val="0"/>
        </w:rPr>
        <w:t xml:space="preserve"> служит для сбора стружки.</w:t>
      </w:r>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На станке можно одновременно выполнять обработку инстру</w:t>
        <w:softHyphen/>
        <w:t xml:space="preserve">ментами, закрепленными в револьверной головке </w:t>
      </w:r>
      <w:r>
        <w:rPr>
          <w:i/>
          <w:iCs/>
          <w:spacing w:val="0"/>
          <w:w w:val="100"/>
          <w:position w:val="0"/>
        </w:rPr>
        <w:t>4</w:t>
      </w:r>
      <w:r>
        <w:rPr>
          <w:spacing w:val="0"/>
          <w:w w:val="100"/>
          <w:position w:val="0"/>
        </w:rPr>
        <w:t xml:space="preserve"> и в попереч</w:t>
        <w:softHyphen/>
        <w:t>ном суппорте 3, что позволяет увеличить производительность благодаря параллельной обработке поверхностей несколькими инструментами. Повышению производительности и рентабельно</w:t>
        <w:softHyphen/>
        <w:t>сти станков способствует их предварительная настройка на обра</w:t>
        <w:softHyphen/>
        <w:t xml:space="preserve">ботку заданной детали и последующая работа по упорам </w:t>
      </w:r>
      <w:r>
        <w:rPr>
          <w:i/>
          <w:iCs/>
          <w:spacing w:val="0"/>
          <w:w w:val="100"/>
          <w:position w:val="0"/>
        </w:rPr>
        <w:t>11</w:t>
      </w:r>
      <w:r>
        <w:rPr>
          <w:spacing w:val="0"/>
          <w:w w:val="100"/>
          <w:position w:val="0"/>
        </w:rPr>
        <w:t>.</w:t>
      </w:r>
    </w:p>
    <w:p>
      <w:pPr>
        <w:pStyle w:val="Style18"/>
        <w:keepNext w:val="0"/>
        <w:keepLines w:val="0"/>
        <w:framePr w:w="6470" w:h="6586" w:hRule="exact" w:wrap="none" w:vAnchor="page" w:hAnchor="page" w:x="2717" w:y="6897"/>
        <w:widowControl w:val="0"/>
        <w:shd w:val="clear" w:color="auto" w:fill="auto"/>
        <w:bidi w:val="0"/>
        <w:spacing w:before="0" w:after="0" w:line="233" w:lineRule="auto"/>
        <w:ind w:left="0" w:right="0"/>
        <w:jc w:val="both"/>
      </w:pPr>
      <w:r>
        <w:rPr>
          <w:spacing w:val="0"/>
          <w:w w:val="100"/>
          <w:position w:val="0"/>
        </w:rPr>
        <w:t xml:space="preserve">По форме револьверные головки могут быть </w:t>
      </w:r>
      <w:r>
        <w:rPr>
          <w:i/>
          <w:iCs/>
          <w:spacing w:val="0"/>
          <w:w w:val="100"/>
          <w:position w:val="0"/>
        </w:rPr>
        <w:t>цилиндрически</w:t>
        <w:softHyphen/>
        <w:t>ми</w:t>
      </w:r>
      <w:r>
        <w:rPr>
          <w:spacing w:val="0"/>
          <w:w w:val="100"/>
          <w:position w:val="0"/>
        </w:rPr>
        <w:t xml:space="preserve"> и </w:t>
      </w:r>
      <w:r>
        <w:rPr>
          <w:i/>
          <w:iCs/>
          <w:spacing w:val="0"/>
          <w:w w:val="100"/>
          <w:position w:val="0"/>
        </w:rPr>
        <w:t>призматическими</w:t>
      </w:r>
      <w:r>
        <w:rPr>
          <w:spacing w:val="0"/>
          <w:w w:val="100"/>
          <w:position w:val="0"/>
        </w:rPr>
        <w:t xml:space="preserve"> (обычно с шестью гранями). После каждо-</w:t>
      </w:r>
    </w:p>
    <w:p>
      <w:pPr>
        <w:pStyle w:val="Style35"/>
        <w:keepNext w:val="0"/>
        <w:keepLines w:val="0"/>
        <w:framePr w:w="6470" w:h="283" w:hRule="exact" w:wrap="none" w:vAnchor="page" w:hAnchor="page" w:x="2717" w:y="13685"/>
        <w:widowControl w:val="0"/>
        <w:shd w:val="clear" w:color="auto" w:fill="auto"/>
        <w:bidi w:val="0"/>
        <w:spacing w:before="0" w:after="0" w:line="240" w:lineRule="auto"/>
        <w:ind w:left="0" w:right="0" w:firstLine="0"/>
        <w:jc w:val="right"/>
      </w:pPr>
      <w:r>
        <w:rPr>
          <w:spacing w:val="0"/>
          <w:w w:val="100"/>
          <w:position w:val="0"/>
        </w:rPr>
        <w:t>95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490" w:y="3245"/>
        <w:widowControl w:val="0"/>
        <w:rPr>
          <w:sz w:val="2"/>
          <w:szCs w:val="2"/>
        </w:rPr>
      </w:pPr>
      <w:r>
        <w:drawing>
          <wp:inline>
            <wp:extent cx="3151505" cy="3395345"/>
            <wp:docPr id="74" name="Picutre 74"/>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25"/>
                    <a:stretch/>
                  </pic:blipFill>
                  <pic:spPr>
                    <a:xfrm>
                      <a:ext cx="3151505" cy="3395345"/>
                    </a:xfrm>
                    <a:prstGeom prst="rect"/>
                  </pic:spPr>
                </pic:pic>
              </a:graphicData>
            </a:graphic>
          </wp:inline>
        </w:drawing>
      </w:r>
    </w:p>
    <w:p>
      <w:pPr>
        <w:pStyle w:val="Style67"/>
        <w:keepNext w:val="0"/>
        <w:keepLines w:val="0"/>
        <w:framePr w:w="6456" w:h="427" w:hRule="exact" w:wrap="none" w:vAnchor="page" w:hAnchor="page" w:x="2731" w:y="8721"/>
        <w:widowControl w:val="0"/>
        <w:shd w:val="clear" w:color="auto" w:fill="auto"/>
        <w:bidi w:val="0"/>
        <w:spacing w:before="0" w:after="0" w:line="223" w:lineRule="auto"/>
        <w:ind w:left="0" w:right="0" w:firstLine="0"/>
        <w:jc w:val="left"/>
      </w:pPr>
      <w:r>
        <w:rPr>
          <w:spacing w:val="0"/>
          <w:w w:val="100"/>
          <w:position w:val="0"/>
        </w:rPr>
        <w:t>Рис. 4.8. Токарно-револьверный станок с вертикальной (</w:t>
      </w:r>
      <w:r>
        <w:rPr>
          <w:i/>
          <w:iCs/>
          <w:spacing w:val="0"/>
          <w:w w:val="100"/>
          <w:position w:val="0"/>
        </w:rPr>
        <w:t>а</w:t>
      </w:r>
      <w:r>
        <w:rPr>
          <w:spacing w:val="0"/>
          <w:w w:val="100"/>
          <w:position w:val="0"/>
        </w:rPr>
        <w:t>)</w:t>
      </w:r>
    </w:p>
    <w:p>
      <w:pPr>
        <w:pStyle w:val="Style67"/>
        <w:keepNext w:val="0"/>
        <w:keepLines w:val="0"/>
        <w:framePr w:w="6456" w:h="427" w:hRule="exact" w:wrap="none" w:vAnchor="page" w:hAnchor="page" w:x="2731" w:y="8721"/>
        <w:widowControl w:val="0"/>
        <w:shd w:val="clear" w:color="auto" w:fill="auto"/>
        <w:bidi w:val="0"/>
        <w:spacing w:before="0" w:after="0" w:line="223" w:lineRule="auto"/>
        <w:ind w:left="0" w:right="0" w:firstLine="980"/>
        <w:jc w:val="left"/>
      </w:pPr>
      <w:r>
        <w:rPr>
          <w:spacing w:val="0"/>
          <w:w w:val="100"/>
          <w:position w:val="0"/>
        </w:rPr>
        <w:t>и горизонтальной (</w:t>
      </w:r>
      <w:r>
        <w:rPr>
          <w:i/>
          <w:iCs/>
          <w:spacing w:val="0"/>
          <w:w w:val="100"/>
          <w:position w:val="0"/>
        </w:rPr>
        <w:t>б</w:t>
      </w:r>
      <w:r>
        <w:rPr>
          <w:spacing w:val="0"/>
          <w:w w:val="100"/>
          <w:position w:val="0"/>
        </w:rPr>
        <w:t>) осью вращения револьверной головки:</w:t>
      </w:r>
    </w:p>
    <w:p>
      <w:pPr>
        <w:pStyle w:val="Style67"/>
        <w:keepNext w:val="0"/>
        <w:keepLines w:val="0"/>
        <w:framePr w:w="6456" w:h="768" w:hRule="exact" w:wrap="none" w:vAnchor="page" w:hAnchor="page" w:x="2731" w:y="924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коробка подач; </w:t>
      </w:r>
      <w:r>
        <w:rPr>
          <w:i/>
          <w:iCs/>
          <w:spacing w:val="0"/>
          <w:w w:val="100"/>
          <w:position w:val="0"/>
          <w:sz w:val="17"/>
          <w:szCs w:val="17"/>
        </w:rPr>
        <w:t>2</w:t>
      </w:r>
      <w:r>
        <w:rPr>
          <w:spacing w:val="0"/>
          <w:w w:val="100"/>
          <w:position w:val="0"/>
          <w:sz w:val="17"/>
          <w:szCs w:val="17"/>
        </w:rPr>
        <w:t xml:space="preserve"> — шпиндельная бабка; </w:t>
      </w:r>
      <w:r>
        <w:rPr>
          <w:i/>
          <w:iCs/>
          <w:spacing w:val="0"/>
          <w:w w:val="100"/>
          <w:position w:val="0"/>
          <w:sz w:val="17"/>
          <w:szCs w:val="17"/>
        </w:rPr>
        <w:t>3</w:t>
      </w:r>
      <w:r>
        <w:rPr>
          <w:spacing w:val="0"/>
          <w:w w:val="100"/>
          <w:position w:val="0"/>
          <w:sz w:val="17"/>
          <w:szCs w:val="17"/>
        </w:rPr>
        <w:t xml:space="preserve"> — поперечный суппорт; </w:t>
      </w:r>
      <w:r>
        <w:rPr>
          <w:i/>
          <w:iCs/>
          <w:spacing w:val="0"/>
          <w:w w:val="100"/>
          <w:position w:val="0"/>
          <w:sz w:val="17"/>
          <w:szCs w:val="17"/>
        </w:rPr>
        <w:t>4</w:t>
      </w:r>
      <w:r>
        <w:rPr>
          <w:spacing w:val="0"/>
          <w:w w:val="100"/>
          <w:position w:val="0"/>
          <w:sz w:val="17"/>
          <w:szCs w:val="17"/>
        </w:rPr>
        <w:t xml:space="preserve"> — револьверная головка; </w:t>
      </w:r>
      <w:r>
        <w:rPr>
          <w:i/>
          <w:iCs/>
          <w:spacing w:val="0"/>
          <w:w w:val="100"/>
          <w:position w:val="0"/>
          <w:sz w:val="17"/>
          <w:szCs w:val="17"/>
        </w:rPr>
        <w:t>5</w:t>
      </w:r>
      <w:r>
        <w:rPr>
          <w:spacing w:val="0"/>
          <w:w w:val="100"/>
          <w:position w:val="0"/>
          <w:sz w:val="17"/>
          <w:szCs w:val="17"/>
        </w:rPr>
        <w:t xml:space="preserve"> — продольный суппорт; </w:t>
      </w:r>
      <w:r>
        <w:rPr>
          <w:i/>
          <w:iCs/>
          <w:spacing w:val="0"/>
          <w:w w:val="100"/>
          <w:position w:val="0"/>
          <w:sz w:val="17"/>
          <w:szCs w:val="17"/>
        </w:rPr>
        <w:t>6</w:t>
      </w:r>
      <w:r>
        <w:rPr>
          <w:spacing w:val="0"/>
          <w:w w:val="100"/>
          <w:position w:val="0"/>
          <w:sz w:val="17"/>
          <w:szCs w:val="17"/>
        </w:rPr>
        <w:t xml:space="preserve"> — направляющая; </w:t>
      </w:r>
      <w:r>
        <w:rPr>
          <w:i/>
          <w:iCs/>
          <w:spacing w:val="0"/>
          <w:w w:val="100"/>
          <w:position w:val="0"/>
          <w:sz w:val="17"/>
          <w:szCs w:val="17"/>
        </w:rPr>
        <w:t>7</w:t>
      </w:r>
      <w:r>
        <w:rPr>
          <w:spacing w:val="0"/>
          <w:w w:val="100"/>
          <w:position w:val="0"/>
          <w:sz w:val="17"/>
          <w:szCs w:val="17"/>
        </w:rPr>
        <w:t xml:space="preserve"> — ста</w:t>
        <w:softHyphen/>
        <w:t xml:space="preserve">нина; </w:t>
      </w:r>
      <w:r>
        <w:rPr>
          <w:i/>
          <w:iCs/>
          <w:spacing w:val="0"/>
          <w:w w:val="100"/>
          <w:position w:val="0"/>
          <w:sz w:val="17"/>
          <w:szCs w:val="17"/>
        </w:rPr>
        <w:t>8</w:t>
      </w:r>
      <w:r>
        <w:rPr>
          <w:spacing w:val="0"/>
          <w:w w:val="100"/>
          <w:position w:val="0"/>
          <w:sz w:val="17"/>
          <w:szCs w:val="17"/>
        </w:rPr>
        <w:t xml:space="preserve">, </w:t>
      </w:r>
      <w:r>
        <w:rPr>
          <w:i/>
          <w:iCs/>
          <w:spacing w:val="0"/>
          <w:w w:val="100"/>
          <w:position w:val="0"/>
          <w:sz w:val="17"/>
          <w:szCs w:val="17"/>
        </w:rPr>
        <w:t>9</w:t>
      </w:r>
      <w:r>
        <w:rPr>
          <w:spacing w:val="0"/>
          <w:w w:val="100"/>
          <w:position w:val="0"/>
          <w:sz w:val="17"/>
          <w:szCs w:val="17"/>
        </w:rPr>
        <w:t xml:space="preserve"> — фартуки продольного и поперечного суппортов соответственно;</w:t>
      </w:r>
    </w:p>
    <w:p>
      <w:pPr>
        <w:pStyle w:val="Style67"/>
        <w:keepNext w:val="0"/>
        <w:keepLines w:val="0"/>
        <w:framePr w:w="6456" w:h="768" w:hRule="exact" w:wrap="none" w:vAnchor="page" w:hAnchor="page" w:x="2731" w:y="924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10</w:t>
      </w:r>
      <w:r>
        <w:rPr>
          <w:spacing w:val="0"/>
          <w:w w:val="100"/>
          <w:position w:val="0"/>
          <w:sz w:val="17"/>
          <w:szCs w:val="17"/>
        </w:rPr>
        <w:t xml:space="preserve"> — поддон; </w:t>
      </w:r>
      <w:r>
        <w:rPr>
          <w:i/>
          <w:iCs/>
          <w:spacing w:val="0"/>
          <w:w w:val="100"/>
          <w:position w:val="0"/>
          <w:sz w:val="17"/>
          <w:szCs w:val="17"/>
        </w:rPr>
        <w:t>11</w:t>
      </w:r>
      <w:r>
        <w:rPr>
          <w:spacing w:val="0"/>
          <w:w w:val="100"/>
          <w:position w:val="0"/>
          <w:sz w:val="17"/>
          <w:szCs w:val="17"/>
        </w:rPr>
        <w:t xml:space="preserve"> — упор</w:t>
      </w:r>
    </w:p>
    <w:p>
      <w:pPr>
        <w:pStyle w:val="Style18"/>
        <w:keepNext w:val="0"/>
        <w:keepLines w:val="0"/>
        <w:framePr w:w="6461" w:h="2923" w:hRule="exact" w:wrap="none" w:vAnchor="page" w:hAnchor="page" w:x="2722" w:y="10550"/>
        <w:widowControl w:val="0"/>
        <w:shd w:val="clear" w:color="auto" w:fill="auto"/>
        <w:bidi w:val="0"/>
        <w:spacing w:before="0" w:after="0" w:line="230" w:lineRule="auto"/>
        <w:ind w:left="0" w:right="0" w:firstLine="0"/>
        <w:jc w:val="both"/>
      </w:pPr>
      <w:r>
        <w:rPr>
          <w:spacing w:val="0"/>
          <w:w w:val="100"/>
          <w:position w:val="0"/>
        </w:rPr>
        <w:t>го рабочего хода револьверная головка поворачивается, и рабо</w:t>
        <w:softHyphen/>
        <w:t>чую позицию занимает следующий режущий инструмент или группа инструментов, расположенных на специальной оправке.</w:t>
      </w:r>
    </w:p>
    <w:p>
      <w:pPr>
        <w:pStyle w:val="Style18"/>
        <w:keepNext w:val="0"/>
        <w:keepLines w:val="0"/>
        <w:framePr w:w="6461" w:h="2923" w:hRule="exact" w:wrap="none" w:vAnchor="page" w:hAnchor="page" w:x="2722" w:y="10550"/>
        <w:widowControl w:val="0"/>
        <w:shd w:val="clear" w:color="auto" w:fill="auto"/>
        <w:bidi w:val="0"/>
        <w:spacing w:before="0" w:after="0" w:line="230" w:lineRule="auto"/>
        <w:ind w:left="0" w:right="0"/>
        <w:jc w:val="both"/>
      </w:pPr>
      <w:r>
        <w:rPr>
          <w:spacing w:val="0"/>
          <w:w w:val="100"/>
          <w:position w:val="0"/>
        </w:rPr>
        <w:t>Основными параметрами токарно-револьверных станков явля</w:t>
        <w:softHyphen/>
        <w:t>ются наибольший диаметр обрабатываемого прутка и наиболь</w:t>
        <w:softHyphen/>
        <w:t>ший диаметр обрабатываемой поверхности штучной заготовки нцд станиной и над суппортом. К основным параметрам относят</w:t>
        <w:softHyphen/>
        <w:t>ся также габаритные размеры рабочей зоны станка, определяю</w:t>
        <w:softHyphen/>
        <w:t>щие наибольшую длину обрабатываемой заготовки.</w:t>
      </w:r>
    </w:p>
    <w:p>
      <w:pPr>
        <w:pStyle w:val="Style18"/>
        <w:keepNext w:val="0"/>
        <w:keepLines w:val="0"/>
        <w:framePr w:w="6461" w:h="2923" w:hRule="exact" w:wrap="none" w:vAnchor="page" w:hAnchor="page" w:x="2722" w:y="10550"/>
        <w:widowControl w:val="0"/>
        <w:shd w:val="clear" w:color="auto" w:fill="auto"/>
        <w:bidi w:val="0"/>
        <w:spacing w:before="0" w:after="0" w:line="230" w:lineRule="auto"/>
        <w:ind w:left="0" w:right="0"/>
        <w:jc w:val="both"/>
      </w:pPr>
      <w:r>
        <w:rPr>
          <w:i/>
          <w:iCs/>
          <w:spacing w:val="0"/>
          <w:w w:val="100"/>
          <w:position w:val="0"/>
        </w:rPr>
        <w:t>Главное движение</w:t>
      </w:r>
      <w:r>
        <w:rPr>
          <w:spacing w:val="0"/>
          <w:w w:val="100"/>
          <w:position w:val="0"/>
        </w:rPr>
        <w:t xml:space="preserve"> в токарно-револьверном станке — вращение шпинделя, несущего заготовку; </w:t>
      </w:r>
      <w:r>
        <w:rPr>
          <w:i/>
          <w:iCs/>
          <w:spacing w:val="0"/>
          <w:w w:val="100"/>
          <w:position w:val="0"/>
        </w:rPr>
        <w:t>движения подачи —</w:t>
      </w:r>
      <w:r>
        <w:rPr>
          <w:spacing w:val="0"/>
          <w:w w:val="100"/>
          <w:position w:val="0"/>
        </w:rPr>
        <w:t xml:space="preserve"> продольное и поперечное (в станках с горизонтальной осью вращения револь</w:t>
        <w:softHyphen/>
      </w:r>
    </w:p>
    <w:p>
      <w:pPr>
        <w:pStyle w:val="Style35"/>
        <w:keepNext w:val="0"/>
        <w:keepLines w:val="0"/>
        <w:framePr w:w="6461" w:h="283" w:hRule="exact" w:wrap="none" w:vAnchor="page" w:hAnchor="page" w:x="2722" w:y="13685"/>
        <w:widowControl w:val="0"/>
        <w:shd w:val="clear" w:color="auto" w:fill="auto"/>
        <w:bidi w:val="0"/>
        <w:spacing w:before="0" w:after="0" w:line="240" w:lineRule="auto"/>
        <w:ind w:left="0" w:right="0" w:firstLine="0"/>
        <w:jc w:val="left"/>
      </w:pPr>
      <w:r>
        <w:rPr>
          <w:spacing w:val="0"/>
          <w:w w:val="100"/>
          <w:position w:val="0"/>
        </w:rPr>
        <w:t>96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верной головки — круговое за счет вращения головки) перемеще</w:t>
        <w:softHyphen/>
        <w:t>ния суппортов, несущих инструмент.</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Токарно-револьверные станки с ручным управлением имеют преселективное или автоматическое управление переключением частоты вращения шпинделя и подач суппорта. При преселектив- ном управлении рукоятки переключения устанавливают во время работы станка в положения, соответствующие режимам, выбран</w:t>
        <w:softHyphen/>
        <w:t>ным для следующего перехода, а переключение на новый режим работы происходит поворотом одной рукоятки в момент подачи команды на переключение.</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Основные узлы токарно-револьверного станка с вертикальной осью вращения револьверной головки в значительной степени похожи по конструкции на аналогичные узлы токарно-винторез</w:t>
        <w:softHyphen/>
        <w:t>ных станков.</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Шпиндельная бабка станков средних и больших размеров име</w:t>
        <w:softHyphen/>
        <w:t>ет встроенную коробку скоростей, обеспечивающую по сравне</w:t>
        <w:softHyphen/>
        <w:t>нию с таким же узлом токарно-винторезного станка меньший диапазон регулирования и меньшее число ступеней частоты вра</w:t>
        <w:softHyphen/>
        <w:t>щения шпинделя. В шпиндельной бабке станков малого размера монтируется только шпиндель. Изменение частоты вращения шпинделя обеспечивает редуктор, установленный в основании станка и связанный со шпинделем ременной передачей.</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Коробка подач </w:t>
      </w:r>
      <w:r>
        <w:rPr>
          <w:i/>
          <w:iCs/>
          <w:spacing w:val="0"/>
          <w:w w:val="100"/>
          <w:position w:val="0"/>
        </w:rPr>
        <w:t>1</w:t>
      </w:r>
      <w:r>
        <w:rPr>
          <w:spacing w:val="0"/>
          <w:w w:val="100"/>
          <w:position w:val="0"/>
        </w:rPr>
        <w:t xml:space="preserve"> по конструкции проще коробки подач токар</w:t>
        <w:softHyphen/>
        <w:t>но-винторезных станков, так как токарно-револьверные станки имеют меньший диапазон регулирования частоты вращения и меньшее число ступеней подач. Кроме того, в коробке подач от</w:t>
        <w:softHyphen/>
        <w:t>сутствуют элементы, необходимые для нарезания резьбы резцом с помощью ходового винта.</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Токарно-револьверный станок с ручным управлением являет</w:t>
        <w:softHyphen/>
        <w:t xml:space="preserve">ся универсальным станком. На нем можно изготовлять детали из прутка, а также из штучных заготовок, закрепляемых в патроне. Станок оснащается гидроприводом для подачи и зажима прутка в цанговом патроне (с допуском на диаметр прутка </w:t>
      </w:r>
      <w:r>
        <w:rPr>
          <w:spacing w:val="0"/>
          <w:w w:val="100"/>
          <w:position w:val="0"/>
        </w:rPr>
        <w:t>±</w:t>
      </w:r>
      <w:r>
        <w:rPr>
          <w:spacing w:val="0"/>
          <w:w w:val="100"/>
          <w:position w:val="0"/>
        </w:rPr>
        <w:t>1 мм). Зажим штучных заготовок производится с помощью прилагаемого к станку приводного патрона.</w:t>
      </w:r>
    </w:p>
    <w:p>
      <w:pPr>
        <w:pStyle w:val="Style18"/>
        <w:keepNext w:val="0"/>
        <w:keepLines w:val="0"/>
        <w:framePr w:w="6461" w:h="10272" w:hRule="exact" w:wrap="none" w:vAnchor="page" w:hAnchor="page" w:x="2722" w:y="3211"/>
        <w:widowControl w:val="0"/>
        <w:shd w:val="clear" w:color="auto" w:fill="auto"/>
        <w:bidi w:val="0"/>
        <w:spacing w:before="0" w:after="0" w:line="233" w:lineRule="auto"/>
        <w:ind w:left="0" w:right="0"/>
        <w:jc w:val="both"/>
      </w:pPr>
      <w:r>
        <w:rPr>
          <w:spacing w:val="0"/>
          <w:w w:val="100"/>
          <w:position w:val="0"/>
        </w:rPr>
        <w:t>В соответствии с кинематической схемой станка (рис. 4.9) осуществляются главное вращательное движение шпинделя, продольное перемещение револьверного суппорта, круговая по</w:t>
        <w:softHyphen/>
        <w:t>дача револьверной головки, а также перемещение резьбонарез</w:t>
        <w:softHyphen/>
        <w:t>ного инструмента при изготовлении резьбы по копиру. Шпин</w:t>
        <w:softHyphen/>
        <w:t>дель имеет правое и левое вращения (последнее осуществляет</w:t>
        <w:softHyphen/>
        <w:t>ся реверсом вращения вала электродвигателя). Частота враще</w:t>
        <w:softHyphen/>
      </w:r>
    </w:p>
    <w:p>
      <w:pPr>
        <w:pStyle w:val="Style35"/>
        <w:keepNext w:val="0"/>
        <w:keepLines w:val="0"/>
        <w:framePr w:wrap="none" w:vAnchor="page" w:hAnchor="page" w:x="8779" w:y="13622"/>
        <w:widowControl w:val="0"/>
        <w:shd w:val="clear" w:color="auto" w:fill="auto"/>
        <w:bidi w:val="0"/>
        <w:spacing w:before="0" w:after="0" w:line="240" w:lineRule="auto"/>
        <w:ind w:left="0" w:right="0" w:firstLine="0"/>
        <w:jc w:val="left"/>
      </w:pPr>
      <w:r>
        <w:rPr>
          <w:spacing w:val="0"/>
          <w:w w:val="100"/>
          <w:position w:val="0"/>
        </w:rPr>
        <w:t>97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1744345</wp:posOffset>
                </wp:positionH>
                <wp:positionV relativeFrom="page">
                  <wp:posOffset>3513455</wp:posOffset>
                </wp:positionV>
                <wp:extent cx="4072255" cy="0"/>
                <wp:wrapNone/>
                <wp:docPr id="75" name="Shape 75"/>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34999999999999pt;margin-top:276.65000000000003pt;width:320.65000000000003pt;height:0;z-index:-251658240;mso-position-horizontal-relative:page;mso-position-vertical-relative:page">
                <v:stroke weight="2.3999999999999999pt"/>
              </v:shape>
            </w:pict>
          </mc:Fallback>
        </mc:AlternateContent>
      </w:r>
    </w:p>
    <w:p>
      <w:pPr>
        <w:pStyle w:val="Style18"/>
        <w:keepNext w:val="0"/>
        <w:keepLines w:val="0"/>
        <w:framePr w:w="6466" w:h="1973" w:hRule="exact" w:wrap="none" w:vAnchor="page" w:hAnchor="page" w:x="2719" w:y="3211"/>
        <w:widowControl w:val="0"/>
        <w:shd w:val="clear" w:color="auto" w:fill="auto"/>
        <w:bidi w:val="0"/>
        <w:spacing w:before="0" w:after="0" w:line="233" w:lineRule="auto"/>
        <w:ind w:left="0" w:right="0" w:firstLine="0"/>
        <w:jc w:val="both"/>
      </w:pPr>
      <w:r>
        <w:rPr>
          <w:spacing w:val="0"/>
          <w:w w:val="100"/>
          <w:position w:val="0"/>
        </w:rPr>
        <w:t xml:space="preserve">ния шпинделя изменяется включением электромагнитных муфт </w:t>
      </w:r>
      <w:r>
        <w:rPr>
          <w:i/>
          <w:iCs/>
          <w:spacing w:val="0"/>
          <w:w w:val="100"/>
          <w:position w:val="0"/>
        </w:rPr>
        <w:t>1 — 4,</w:t>
      </w:r>
      <w:r>
        <w:rPr>
          <w:spacing w:val="0"/>
          <w:w w:val="100"/>
          <w:position w:val="0"/>
        </w:rPr>
        <w:t xml:space="preserve"> а также ручным перемещением двойного блока зубчатых колес на валу IV.</w:t>
      </w:r>
    </w:p>
    <w:p>
      <w:pPr>
        <w:pStyle w:val="Style18"/>
        <w:keepNext w:val="0"/>
        <w:keepLines w:val="0"/>
        <w:framePr w:w="6466" w:h="1973" w:hRule="exact" w:wrap="none" w:vAnchor="page" w:hAnchor="page" w:x="2719" w:y="3211"/>
        <w:widowControl w:val="0"/>
        <w:shd w:val="clear" w:color="auto" w:fill="auto"/>
        <w:bidi w:val="0"/>
        <w:spacing w:before="0" w:after="0" w:line="233" w:lineRule="auto"/>
        <w:ind w:left="0" w:right="0"/>
        <w:jc w:val="both"/>
      </w:pPr>
      <w:r>
        <w:rPr>
          <w:spacing w:val="0"/>
          <w:w w:val="100"/>
          <w:position w:val="0"/>
        </w:rPr>
        <w:t>Торможение шпинделя выполняют вручную рукояткой, распо</w:t>
        <w:softHyphen/>
        <w:t xml:space="preserve">ложенной на лицевой стороне корпуса шпиндельной бабки, при этом одновременно включаются электромагнитные муфты 1 и </w:t>
      </w:r>
      <w:r>
        <w:rPr>
          <w:i/>
          <w:iCs/>
          <w:spacing w:val="0"/>
          <w:w w:val="100"/>
          <w:position w:val="0"/>
        </w:rPr>
        <w:t xml:space="preserve">2, </w:t>
      </w:r>
      <w:r>
        <w:rPr>
          <w:spacing w:val="0"/>
          <w:w w:val="100"/>
          <w:position w:val="0"/>
        </w:rPr>
        <w:t>а остальные муфты выключаются, но электродвигатель остается включенным.</w:t>
      </w:r>
    </w:p>
    <w:p>
      <w:pPr>
        <w:framePr w:wrap="none" w:vAnchor="page" w:hAnchor="page" w:x="4198" w:y="6662"/>
        <w:widowControl w:val="0"/>
        <w:rPr>
          <w:sz w:val="2"/>
          <w:szCs w:val="2"/>
        </w:rPr>
      </w:pPr>
      <w:r>
        <w:drawing>
          <wp:inline>
            <wp:extent cx="207010" cy="207010"/>
            <wp:docPr id="76" name="Picutre 76"/>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27"/>
                    <a:stretch/>
                  </pic:blipFill>
                  <pic:spPr>
                    <a:xfrm>
                      <a:ext cx="207010" cy="207010"/>
                    </a:xfrm>
                    <a:prstGeom prst="rect"/>
                  </pic:spPr>
                </pic:pic>
              </a:graphicData>
            </a:graphic>
          </wp:inline>
        </w:drawing>
      </w:r>
    </w:p>
    <w:p>
      <w:pPr>
        <w:pStyle w:val="Style67"/>
        <w:keepNext w:val="0"/>
        <w:keepLines w:val="0"/>
        <w:framePr w:wrap="none" w:vAnchor="page" w:hAnchor="page" w:x="6890" w:y="6168"/>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Коробка скоростей</w:t>
      </w:r>
    </w:p>
    <w:p>
      <w:pPr>
        <w:framePr w:wrap="none" w:vAnchor="page" w:hAnchor="page" w:x="4615" w:y="6360"/>
        <w:widowControl w:val="0"/>
        <w:rPr>
          <w:sz w:val="2"/>
          <w:szCs w:val="2"/>
        </w:rPr>
      </w:pPr>
      <w:r>
        <w:drawing>
          <wp:inline>
            <wp:extent cx="2889250" cy="3785870"/>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29"/>
                    <a:stretch/>
                  </pic:blipFill>
                  <pic:spPr>
                    <a:xfrm>
                      <a:ext cx="2889250" cy="3785870"/>
                    </a:xfrm>
                    <a:prstGeom prst="rect"/>
                  </pic:spPr>
                </pic:pic>
              </a:graphicData>
            </a:graphic>
          </wp:inline>
        </w:drawing>
      </w:r>
    </w:p>
    <w:p>
      <w:pPr>
        <w:pStyle w:val="Style67"/>
        <w:keepNext w:val="0"/>
        <w:keepLines w:val="0"/>
        <w:framePr w:wrap="none" w:vAnchor="page" w:hAnchor="page" w:x="6146" w:y="1232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подач</w:t>
      </w:r>
    </w:p>
    <w:p>
      <w:pPr>
        <w:pStyle w:val="Style67"/>
        <w:keepNext w:val="0"/>
        <w:keepLines w:val="0"/>
        <w:framePr w:w="6451" w:h="902" w:hRule="exact" w:wrap="none" w:vAnchor="page" w:hAnchor="page" w:x="2729" w:y="12552"/>
        <w:widowControl w:val="0"/>
        <w:shd w:val="clear" w:color="auto" w:fill="auto"/>
        <w:bidi w:val="0"/>
        <w:spacing w:before="0" w:after="40" w:line="240" w:lineRule="auto"/>
        <w:ind w:left="980" w:right="0" w:hanging="980"/>
        <w:jc w:val="left"/>
      </w:pPr>
      <w:r>
        <w:rPr>
          <w:spacing w:val="0"/>
          <w:w w:val="100"/>
          <w:position w:val="0"/>
        </w:rPr>
        <w:t>Рис. 4.9. Кинематическая схема токарно-револьверного станка с ручным управлением:</w:t>
      </w:r>
    </w:p>
    <w:p>
      <w:pPr>
        <w:pStyle w:val="Style67"/>
        <w:keepNext w:val="0"/>
        <w:keepLines w:val="0"/>
        <w:framePr w:w="6451" w:h="902" w:hRule="exact" w:wrap="none" w:vAnchor="page" w:hAnchor="page" w:x="2729" w:y="1255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14</w:t>
      </w:r>
      <w:r>
        <w:rPr>
          <w:spacing w:val="0"/>
          <w:w w:val="100"/>
          <w:position w:val="0"/>
          <w:sz w:val="17"/>
          <w:szCs w:val="17"/>
        </w:rPr>
        <w:t xml:space="preserve"> — муфты; </w:t>
      </w:r>
      <w:r>
        <w:rPr>
          <w:i/>
          <w:iCs/>
          <w:spacing w:val="0"/>
          <w:w w:val="100"/>
          <w:position w:val="0"/>
          <w:sz w:val="17"/>
          <w:szCs w:val="17"/>
        </w:rPr>
        <w:t>5</w:t>
      </w:r>
      <w:r>
        <w:rPr>
          <w:spacing w:val="0"/>
          <w:w w:val="100"/>
          <w:position w:val="0"/>
          <w:sz w:val="17"/>
          <w:szCs w:val="17"/>
        </w:rPr>
        <w:t xml:space="preserve"> — резьбовая гребенка (копир); </w:t>
      </w:r>
      <w:r>
        <w:rPr>
          <w:i/>
          <w:iCs/>
          <w:spacing w:val="0"/>
          <w:w w:val="100"/>
          <w:position w:val="0"/>
          <w:sz w:val="17"/>
          <w:szCs w:val="17"/>
        </w:rPr>
        <w:t>6</w:t>
      </w:r>
      <w:r>
        <w:rPr>
          <w:spacing w:val="0"/>
          <w:w w:val="100"/>
          <w:position w:val="0"/>
          <w:sz w:val="17"/>
          <w:szCs w:val="17"/>
        </w:rPr>
        <w:t xml:space="preserve"> — резьбовой ба</w:t>
        <w:softHyphen/>
        <w:t xml:space="preserve">рабан (копир): </w:t>
      </w:r>
      <w:r>
        <w:rPr>
          <w:i/>
          <w:iCs/>
          <w:spacing w:val="0"/>
          <w:w w:val="100"/>
          <w:position w:val="0"/>
          <w:sz w:val="17"/>
          <w:szCs w:val="17"/>
        </w:rPr>
        <w:t>8</w:t>
      </w:r>
      <w:r>
        <w:rPr>
          <w:spacing w:val="0"/>
          <w:w w:val="100"/>
          <w:position w:val="0"/>
          <w:sz w:val="17"/>
          <w:szCs w:val="17"/>
        </w:rPr>
        <w:t xml:space="preserve"> — рейка; </w:t>
      </w:r>
      <w:r>
        <w:rPr>
          <w:spacing w:val="0"/>
          <w:w w:val="100"/>
          <w:position w:val="0"/>
          <w:sz w:val="17"/>
          <w:szCs w:val="17"/>
        </w:rPr>
        <w:t>I—</w:t>
      </w:r>
      <w:r>
        <w:rPr>
          <w:spacing w:val="0"/>
          <w:w w:val="100"/>
          <w:position w:val="0"/>
          <w:sz w:val="17"/>
          <w:szCs w:val="17"/>
        </w:rPr>
        <w:t>XVII — валы; М — электродвигатель</w:t>
      </w:r>
    </w:p>
    <w:p>
      <w:pPr>
        <w:pStyle w:val="Style35"/>
        <w:keepNext w:val="0"/>
        <w:keepLines w:val="0"/>
        <w:framePr w:wrap="none" w:vAnchor="page" w:hAnchor="page" w:x="2734" w:y="13627"/>
        <w:widowControl w:val="0"/>
        <w:shd w:val="clear" w:color="auto" w:fill="auto"/>
        <w:bidi w:val="0"/>
        <w:spacing w:before="0" w:after="0" w:line="240" w:lineRule="auto"/>
        <w:ind w:left="0" w:right="0" w:firstLine="0"/>
        <w:jc w:val="left"/>
      </w:pPr>
      <w:r>
        <w:rPr>
          <w:spacing w:val="0"/>
          <w:w w:val="100"/>
          <w:position w:val="0"/>
        </w:rPr>
        <w:t>98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982"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Продольное перемещение револьверный суппорт получает от зубчатого колеса </w:t>
      </w:r>
      <w:r>
        <w:rPr>
          <w:spacing w:val="0"/>
          <w:w w:val="100"/>
          <w:position w:val="0"/>
        </w:rPr>
        <w:t xml:space="preserve">z </w:t>
      </w:r>
      <w:r>
        <w:rPr>
          <w:spacing w:val="0"/>
          <w:w w:val="100"/>
          <w:position w:val="0"/>
        </w:rPr>
        <w:t xml:space="preserve">= </w:t>
      </w:r>
      <w:r>
        <w:rPr>
          <w:spacing w:val="0"/>
          <w:w w:val="100"/>
          <w:position w:val="0"/>
        </w:rPr>
        <w:t>40, сидящего на валу V. Движение передает</w:t>
        <w:softHyphen/>
        <w:t xml:space="preserve">ся через двойной блок (на валу VI) зубчатым колесам 31/66 (или 47/50). Включая электромагнитные муфты </w:t>
      </w:r>
      <w:r>
        <w:rPr>
          <w:i/>
          <w:iCs/>
          <w:spacing w:val="0"/>
          <w:w w:val="100"/>
          <w:position w:val="0"/>
        </w:rPr>
        <w:t>11 —14</w:t>
      </w:r>
      <w:r>
        <w:rPr>
          <w:spacing w:val="0"/>
          <w:w w:val="100"/>
          <w:position w:val="0"/>
        </w:rPr>
        <w:t xml:space="preserve"> в различной комбинации, изменяют частоту вращения выходного вала IX короб</w:t>
        <w:softHyphen/>
        <w:t xml:space="preserve">ки подач. При включенной зубчатой муфте </w:t>
      </w:r>
      <w:r>
        <w:rPr>
          <w:i/>
          <w:iCs/>
          <w:spacing w:val="0"/>
          <w:w w:val="100"/>
          <w:position w:val="0"/>
        </w:rPr>
        <w:t>10</w:t>
      </w:r>
      <w:r>
        <w:rPr>
          <w:spacing w:val="0"/>
          <w:w w:val="100"/>
          <w:position w:val="0"/>
        </w:rPr>
        <w:t xml:space="preserve"> от вала X через зуб</w:t>
        <w:softHyphen/>
        <w:t xml:space="preserve">чатые колеса 35/40 (или 48/27) и червячную пару 1/33 вращение передается реечному колесу </w:t>
      </w:r>
      <w:r>
        <w:rPr>
          <w:spacing w:val="0"/>
          <w:w w:val="100"/>
          <w:position w:val="0"/>
        </w:rPr>
        <w:t xml:space="preserve">z </w:t>
      </w:r>
      <w:r>
        <w:rPr>
          <w:spacing w:val="0"/>
          <w:w w:val="100"/>
          <w:position w:val="0"/>
        </w:rPr>
        <w:t xml:space="preserve">= </w:t>
      </w:r>
      <w:r>
        <w:rPr>
          <w:spacing w:val="0"/>
          <w:w w:val="100"/>
          <w:position w:val="0"/>
        </w:rPr>
        <w:t>16 на валу XIII. Таким образом,</w:t>
      </w:r>
    </w:p>
    <w:p>
      <w:pPr>
        <w:framePr w:wrap="none" w:vAnchor="page" w:hAnchor="page" w:x="2770" w:y="5827"/>
        <w:widowControl w:val="0"/>
        <w:rPr>
          <w:sz w:val="2"/>
          <w:szCs w:val="2"/>
        </w:rPr>
      </w:pPr>
      <w:r>
        <w:drawing>
          <wp:inline>
            <wp:extent cx="3249295" cy="4681855"/>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31"/>
                    <a:stretch/>
                  </pic:blipFill>
                  <pic:spPr>
                    <a:xfrm>
                      <a:ext cx="3249295" cy="4681855"/>
                    </a:xfrm>
                    <a:prstGeom prst="rect"/>
                  </pic:spPr>
                </pic:pic>
              </a:graphicData>
            </a:graphic>
          </wp:inline>
        </w:drawing>
      </w:r>
    </w:p>
    <w:p>
      <w:pPr>
        <w:pStyle w:val="Style35"/>
        <w:keepNext w:val="0"/>
        <w:keepLines w:val="0"/>
        <w:framePr w:wrap="none" w:vAnchor="page" w:hAnchor="page" w:x="8779" w:y="13627"/>
        <w:widowControl w:val="0"/>
        <w:shd w:val="clear" w:color="auto" w:fill="auto"/>
        <w:bidi w:val="0"/>
        <w:spacing w:before="0" w:after="0" w:line="240" w:lineRule="auto"/>
        <w:ind w:left="0" w:right="0" w:firstLine="0"/>
        <w:jc w:val="left"/>
      </w:pPr>
      <w:r>
        <w:rPr>
          <w:spacing w:val="0"/>
          <w:w w:val="100"/>
          <w:position w:val="0"/>
        </w:rPr>
        <w:t>99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1743075</wp:posOffset>
                </wp:positionH>
                <wp:positionV relativeFrom="page">
                  <wp:posOffset>4888230</wp:posOffset>
                </wp:positionV>
                <wp:extent cx="4071620" cy="0"/>
                <wp:wrapNone/>
                <wp:docPr id="79" name="Shape 79"/>
                <a:graphic xmlns:a="http://schemas.openxmlformats.org/drawingml/2006/main">
                  <a:graphicData uri="http://schemas.microsoft.com/office/word/2010/wordprocessingShape">
                    <wps:wsp>
                      <wps:cNvCnPr/>
                      <wps:spPr>
                        <a:xfrm>
                          <a:ext cx="4071620" cy="0"/>
                        </a:xfrm>
                        <a:prstGeom prst="straightConnector1"/>
                        <a:ln w="27305">
                          <a:solidFill/>
                        </a:ln>
                      </wps:spPr>
                      <wps:bodyPr/>
                    </wps:wsp>
                  </a:graphicData>
                </a:graphic>
              </wp:anchor>
            </w:drawing>
          </mc:Choice>
          <mc:Fallback>
            <w:pict>
              <v:shape o:spt="32" o:oned="true" path="m,l21600,21600e" style="position:absolute;margin-left:137.25pt;margin-top:384.90000000000003pt;width:320.60000000000002pt;height:0;z-index:-251658240;mso-position-horizontal-relative:page;mso-position-vertical-relative:page">
                <v:stroke weight="2.1499999999999999pt"/>
              </v:shape>
            </w:pict>
          </mc:Fallback>
        </mc:AlternateContent>
      </w:r>
    </w:p>
    <w:p>
      <w:pPr>
        <w:pStyle w:val="Style18"/>
        <w:keepNext w:val="0"/>
        <w:keepLines w:val="0"/>
        <w:framePr w:w="6470" w:h="2227" w:hRule="exact" w:wrap="none" w:vAnchor="page" w:hAnchor="page" w:x="2717" w:y="3211"/>
        <w:widowControl w:val="0"/>
        <w:shd w:val="clear" w:color="auto" w:fill="auto"/>
        <w:bidi w:val="0"/>
        <w:spacing w:before="0" w:after="0" w:line="233" w:lineRule="auto"/>
        <w:ind w:left="0" w:right="0" w:firstLine="0"/>
        <w:jc w:val="both"/>
      </w:pPr>
      <w:r>
        <w:rPr>
          <w:spacing w:val="0"/>
          <w:w w:val="100"/>
          <w:position w:val="0"/>
        </w:rPr>
        <w:t>реечное колесо, обкатываясь по рейке, осуществляет движение продольной подачи фартука вместе с револьверным суппортом.</w:t>
      </w:r>
    </w:p>
    <w:p>
      <w:pPr>
        <w:pStyle w:val="Style18"/>
        <w:keepNext w:val="0"/>
        <w:keepLines w:val="0"/>
        <w:framePr w:w="6470" w:h="2227" w:hRule="exact" w:wrap="none" w:vAnchor="page" w:hAnchor="page" w:x="2717" w:y="3211"/>
        <w:widowControl w:val="0"/>
        <w:shd w:val="clear" w:color="auto" w:fill="auto"/>
        <w:bidi w:val="0"/>
        <w:spacing w:before="0" w:after="0" w:line="233" w:lineRule="auto"/>
        <w:ind w:left="0" w:right="0"/>
        <w:jc w:val="both"/>
      </w:pPr>
      <w:r>
        <w:rPr>
          <w:spacing w:val="0"/>
          <w:w w:val="100"/>
          <w:position w:val="0"/>
        </w:rPr>
        <w:t xml:space="preserve">Круговая подача сообщается револьверной головке от ходового вала X через зубчатые колеса 48/68 и конические колеса 22/22. Далее с помощью механизма реверса из конических колес с </w:t>
      </w:r>
      <w:r>
        <w:rPr>
          <w:spacing w:val="0"/>
          <w:w w:val="100"/>
          <w:position w:val="0"/>
        </w:rPr>
        <w:t xml:space="preserve">z </w:t>
      </w:r>
      <w:r>
        <w:rPr>
          <w:spacing w:val="0"/>
          <w:w w:val="100"/>
          <w:position w:val="0"/>
        </w:rPr>
        <w:t xml:space="preserve">= </w:t>
      </w:r>
      <w:r>
        <w:rPr>
          <w:spacing w:val="0"/>
          <w:w w:val="100"/>
          <w:position w:val="0"/>
        </w:rPr>
        <w:t xml:space="preserve">22 включением муфты </w:t>
      </w:r>
      <w:r>
        <w:rPr>
          <w:i/>
          <w:iCs/>
          <w:spacing w:val="0"/>
          <w:w w:val="100"/>
          <w:position w:val="0"/>
        </w:rPr>
        <w:t>9</w:t>
      </w:r>
      <w:r>
        <w:rPr>
          <w:spacing w:val="0"/>
          <w:w w:val="100"/>
          <w:position w:val="0"/>
        </w:rPr>
        <w:t xml:space="preserve"> меняется направление круговой подачи ре</w:t>
        <w:softHyphen/>
        <w:t xml:space="preserve">вольверной головки. При включении электромагнитной муфты </w:t>
      </w:r>
      <w:r>
        <w:rPr>
          <w:i/>
          <w:iCs/>
          <w:spacing w:val="0"/>
          <w:w w:val="100"/>
          <w:position w:val="0"/>
        </w:rPr>
        <w:t xml:space="preserve">7 </w:t>
      </w:r>
      <w:r>
        <w:rPr>
          <w:spacing w:val="0"/>
          <w:w w:val="100"/>
          <w:position w:val="0"/>
        </w:rPr>
        <w:t>можно осуществлять ручной поворот револьверной головки махо</w:t>
        <w:softHyphen/>
        <w:t>виком, находящимся на валу XVII, при этом муфта 9 отключается.</w:t>
      </w:r>
    </w:p>
    <w:p>
      <w:pPr>
        <w:pStyle w:val="Style126"/>
        <w:keepNext w:val="0"/>
        <w:keepLines w:val="0"/>
        <w:framePr w:w="864" w:h="302" w:hRule="exact" w:wrap="none" w:vAnchor="page" w:hAnchor="page" w:x="2741" w:y="581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4.5.</w:t>
      </w:r>
    </w:p>
    <w:p>
      <w:pPr>
        <w:pStyle w:val="Style44"/>
        <w:keepNext w:val="0"/>
        <w:keepLines w:val="0"/>
        <w:framePr w:wrap="none" w:vAnchor="page" w:hAnchor="page" w:x="2717" w:y="5817"/>
        <w:widowControl w:val="0"/>
        <w:pBdr>
          <w:bottom w:val="single" w:sz="4" w:space="0" w:color="auto"/>
        </w:pBdr>
        <w:shd w:val="clear" w:color="auto" w:fill="auto"/>
        <w:bidi w:val="0"/>
        <w:spacing w:before="0" w:after="0" w:line="240" w:lineRule="auto"/>
        <w:ind w:left="965" w:right="0" w:firstLine="0"/>
        <w:jc w:val="left"/>
      </w:pPr>
      <w:bookmarkStart w:id="122" w:name="bookmark122"/>
      <w:bookmarkStart w:id="123" w:name="bookmark123"/>
      <w:bookmarkStart w:id="124" w:name="bookmark124"/>
      <w:r>
        <w:rPr>
          <w:spacing w:val="0"/>
          <w:w w:val="100"/>
          <w:position w:val="0"/>
        </w:rPr>
        <w:t>ТОКАРНО-КАРУСЕЛЬНЫЕ СТАНКИ</w:t>
      </w:r>
      <w:bookmarkEnd w:id="122"/>
      <w:bookmarkEnd w:id="123"/>
      <w:bookmarkEnd w:id="124"/>
    </w:p>
    <w:p>
      <w:pPr>
        <w:pStyle w:val="Style18"/>
        <w:keepNext w:val="0"/>
        <w:keepLines w:val="0"/>
        <w:framePr w:w="6470" w:h="1003" w:hRule="exact" w:wrap="none" w:vAnchor="page" w:hAnchor="page" w:x="2717" w:y="6413"/>
        <w:widowControl w:val="0"/>
        <w:shd w:val="clear" w:color="auto" w:fill="auto"/>
        <w:bidi w:val="0"/>
        <w:spacing w:before="0" w:after="0" w:line="230" w:lineRule="auto"/>
        <w:ind w:left="0" w:right="0"/>
        <w:jc w:val="both"/>
      </w:pPr>
      <w:r>
        <w:rPr>
          <w:spacing w:val="0"/>
          <w:w w:val="100"/>
          <w:position w:val="0"/>
        </w:rPr>
        <w:t>Токарно-карусельные (карусельные) станки предназначены для обработки различных заготовок большой массы (до многих десят</w:t>
        <w:softHyphen/>
        <w:t>ков тонн) и большого диаметра, но имеющих сравнительно не</w:t>
        <w:softHyphen/>
        <w:t>большую высоту. Горизонтальное расположение плоскости круг</w:t>
        <w:softHyphen/>
      </w:r>
    </w:p>
    <w:p>
      <w:pPr>
        <w:framePr w:wrap="none" w:vAnchor="page" w:hAnchor="page" w:x="2645" w:y="8040"/>
        <w:widowControl w:val="0"/>
        <w:rPr>
          <w:sz w:val="2"/>
          <w:szCs w:val="2"/>
        </w:rPr>
      </w:pPr>
      <w:r>
        <w:drawing>
          <wp:inline>
            <wp:extent cx="4133215" cy="2871470"/>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33"/>
                    <a:stretch/>
                  </pic:blipFill>
                  <pic:spPr>
                    <a:xfrm>
                      <a:ext cx="4133215" cy="2871470"/>
                    </a:xfrm>
                    <a:prstGeom prst="rect"/>
                  </pic:spPr>
                </pic:pic>
              </a:graphicData>
            </a:graphic>
          </wp:inline>
        </w:drawing>
      </w:r>
    </w:p>
    <w:p>
      <w:pPr>
        <w:pStyle w:val="Style67"/>
        <w:keepNext w:val="0"/>
        <w:keepLines w:val="0"/>
        <w:framePr w:w="6451" w:h="686" w:hRule="exact" w:wrap="none" w:vAnchor="page" w:hAnchor="page" w:x="2717" w:y="12811"/>
        <w:widowControl w:val="0"/>
        <w:shd w:val="clear" w:color="auto" w:fill="auto"/>
        <w:bidi w:val="0"/>
        <w:spacing w:before="0" w:after="40" w:line="240" w:lineRule="auto"/>
        <w:ind w:left="0" w:right="0" w:firstLine="0"/>
        <w:jc w:val="left"/>
      </w:pPr>
      <w:r>
        <w:rPr>
          <w:spacing w:val="0"/>
          <w:w w:val="100"/>
          <w:position w:val="0"/>
        </w:rPr>
        <w:t>Рис. 4.10. Одностоечный токарно-карусельный станок:</w:t>
      </w:r>
    </w:p>
    <w:p>
      <w:pPr>
        <w:pStyle w:val="Style67"/>
        <w:keepNext w:val="0"/>
        <w:keepLines w:val="0"/>
        <w:framePr w:w="6451" w:h="686" w:hRule="exact" w:wrap="none" w:vAnchor="page" w:hAnchor="page" w:x="2717" w:y="1281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общий вид; </w:t>
      </w:r>
      <w:r>
        <w:rPr>
          <w:i/>
          <w:iCs/>
          <w:spacing w:val="0"/>
          <w:w w:val="100"/>
          <w:position w:val="0"/>
          <w:sz w:val="17"/>
          <w:szCs w:val="17"/>
        </w:rPr>
        <w:t>б</w:t>
      </w:r>
      <w:r>
        <w:rPr>
          <w:spacing w:val="0"/>
          <w:w w:val="100"/>
          <w:position w:val="0"/>
          <w:sz w:val="17"/>
          <w:szCs w:val="17"/>
        </w:rPr>
        <w:t xml:space="preserve"> — подвесной пульт управления; </w:t>
      </w:r>
      <w:r>
        <w:rPr>
          <w:i/>
          <w:iCs/>
          <w:spacing w:val="0"/>
          <w:w w:val="100"/>
          <w:position w:val="0"/>
          <w:sz w:val="17"/>
          <w:szCs w:val="17"/>
        </w:rPr>
        <w:t>1</w:t>
      </w:r>
      <w:r>
        <w:rPr>
          <w:spacing w:val="0"/>
          <w:w w:val="100"/>
          <w:position w:val="0"/>
          <w:sz w:val="17"/>
          <w:szCs w:val="17"/>
        </w:rPr>
        <w:t xml:space="preserve"> — планшайба; </w:t>
      </w:r>
      <w:r>
        <w:rPr>
          <w:i/>
          <w:iCs/>
          <w:spacing w:val="0"/>
          <w:w w:val="100"/>
          <w:position w:val="0"/>
          <w:sz w:val="17"/>
          <w:szCs w:val="17"/>
        </w:rPr>
        <w:t>2</w:t>
      </w:r>
      <w:r>
        <w:rPr>
          <w:spacing w:val="0"/>
          <w:w w:val="100"/>
          <w:position w:val="0"/>
          <w:sz w:val="17"/>
          <w:szCs w:val="17"/>
        </w:rPr>
        <w:t xml:space="preserve"> — пульт;</w:t>
      </w:r>
    </w:p>
    <w:p>
      <w:pPr>
        <w:pStyle w:val="Style67"/>
        <w:keepNext w:val="0"/>
        <w:keepLines w:val="0"/>
        <w:framePr w:w="6451" w:h="686" w:hRule="exact" w:wrap="none" w:vAnchor="page" w:hAnchor="page" w:x="2717" w:y="1281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3</w:t>
      </w:r>
      <w:r>
        <w:rPr>
          <w:spacing w:val="0"/>
          <w:w w:val="100"/>
          <w:position w:val="0"/>
          <w:sz w:val="17"/>
          <w:szCs w:val="17"/>
        </w:rPr>
        <w:t xml:space="preserve"> — пятипозиционная револьверная головка; </w:t>
      </w:r>
      <w:r>
        <w:rPr>
          <w:i/>
          <w:iCs/>
          <w:spacing w:val="0"/>
          <w:w w:val="100"/>
          <w:position w:val="0"/>
          <w:sz w:val="17"/>
          <w:szCs w:val="17"/>
        </w:rPr>
        <w:t>4</w:t>
      </w:r>
      <w:r>
        <w:rPr>
          <w:spacing w:val="0"/>
          <w:w w:val="100"/>
          <w:position w:val="0"/>
          <w:sz w:val="17"/>
          <w:szCs w:val="17"/>
        </w:rPr>
        <w:t xml:space="preserve"> — лампа местного освещения;</w:t>
      </w:r>
    </w:p>
    <w:p>
      <w:pPr>
        <w:pStyle w:val="Style35"/>
        <w:keepNext w:val="0"/>
        <w:keepLines w:val="0"/>
        <w:framePr w:wrap="none" w:vAnchor="page" w:hAnchor="page" w:x="2741" w:y="13627"/>
        <w:widowControl w:val="0"/>
        <w:shd w:val="clear" w:color="auto" w:fill="auto"/>
        <w:bidi w:val="0"/>
        <w:spacing w:before="0" w:after="0" w:line="240" w:lineRule="auto"/>
        <w:ind w:left="0" w:right="0" w:firstLine="0"/>
        <w:jc w:val="left"/>
      </w:pPr>
      <w:r>
        <w:rPr>
          <w:spacing w:val="0"/>
          <w:w w:val="100"/>
          <w:position w:val="0"/>
        </w:rPr>
        <w:t>100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176"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лого стола (планшайбы) значительно облегчает установку, вывер</w:t>
        <w:softHyphen/>
        <w:t>ку и закрепление заготовки, что весьма затруднительно при обра</w:t>
        <w:softHyphen/>
        <w:t>ботке тяжелых заготовок на токарных станках с горизонтальной осью шпинделя.</w:t>
      </w:r>
    </w:p>
    <w:p>
      <w:pPr>
        <w:pStyle w:val="Style18"/>
        <w:keepNext w:val="0"/>
        <w:keepLines w:val="0"/>
        <w:framePr w:w="6461" w:h="4176" w:hRule="exact" w:wrap="none" w:vAnchor="page" w:hAnchor="page" w:x="2722" w:y="3211"/>
        <w:widowControl w:val="0"/>
        <w:shd w:val="clear" w:color="auto" w:fill="auto"/>
        <w:bidi w:val="0"/>
        <w:spacing w:before="0" w:after="0" w:line="233" w:lineRule="auto"/>
        <w:ind w:left="0" w:right="0"/>
        <w:jc w:val="both"/>
      </w:pPr>
      <w:r>
        <w:rPr>
          <w:spacing w:val="0"/>
          <w:w w:val="100"/>
          <w:position w:val="0"/>
        </w:rPr>
        <w:t>На карусельных станках производится токарная обработка резцом наружных и внутренних поверхностей вращения. При оснащении револьверной головкой центральные отверстия заго</w:t>
        <w:softHyphen/>
        <w:t>товок обрабатываются сверлами, зенкерами и другими осевыми инструментами.</w:t>
      </w:r>
    </w:p>
    <w:p>
      <w:pPr>
        <w:pStyle w:val="Style18"/>
        <w:keepNext w:val="0"/>
        <w:keepLines w:val="0"/>
        <w:framePr w:w="6461" w:h="4176"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Основными параметрами станков являются наибольший диаметр и высота обрабатываемой заготовки. </w:t>
      </w:r>
      <w:r>
        <w:rPr>
          <w:i/>
          <w:iCs/>
          <w:spacing w:val="0"/>
          <w:w w:val="100"/>
          <w:position w:val="0"/>
        </w:rPr>
        <w:t>Главным движением</w:t>
      </w:r>
      <w:r>
        <w:rPr>
          <w:spacing w:val="0"/>
          <w:w w:val="100"/>
          <w:position w:val="0"/>
        </w:rPr>
        <w:t xml:space="preserve"> резания является вращение стола, несущего заготовку, </w:t>
      </w:r>
      <w:r>
        <w:rPr>
          <w:i/>
          <w:iCs/>
          <w:spacing w:val="0"/>
          <w:w w:val="100"/>
          <w:position w:val="0"/>
        </w:rPr>
        <w:t>движениями пода</w:t>
        <w:softHyphen/>
        <w:t>чи —</w:t>
      </w:r>
      <w:r>
        <w:rPr>
          <w:spacing w:val="0"/>
          <w:w w:val="100"/>
          <w:position w:val="0"/>
        </w:rPr>
        <w:t xml:space="preserve"> горизонтальное и вертикальное перемещения суппортов.</w:t>
      </w:r>
    </w:p>
    <w:p>
      <w:pPr>
        <w:pStyle w:val="Style18"/>
        <w:keepNext w:val="0"/>
        <w:keepLines w:val="0"/>
        <w:framePr w:w="6461" w:h="4176"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По компоновке карусельные станки подразделяют на </w:t>
      </w:r>
      <w:r>
        <w:rPr>
          <w:i/>
          <w:iCs/>
          <w:spacing w:val="0"/>
          <w:w w:val="100"/>
          <w:position w:val="0"/>
        </w:rPr>
        <w:t>од</w:t>
        <w:softHyphen/>
        <w:t>ностоечные</w:t>
      </w:r>
      <w:r>
        <w:rPr>
          <w:spacing w:val="0"/>
          <w:w w:val="100"/>
          <w:position w:val="0"/>
        </w:rPr>
        <w:t xml:space="preserve"> и </w:t>
      </w:r>
      <w:r>
        <w:rPr>
          <w:i/>
          <w:iCs/>
          <w:spacing w:val="0"/>
          <w:w w:val="100"/>
          <w:position w:val="0"/>
        </w:rPr>
        <w:t>двухстоечные.</w:t>
      </w:r>
    </w:p>
    <w:p>
      <w:pPr>
        <w:pStyle w:val="Style18"/>
        <w:keepNext w:val="0"/>
        <w:keepLines w:val="0"/>
        <w:framePr w:w="6461" w:h="4176" w:hRule="exact" w:wrap="none" w:vAnchor="page" w:hAnchor="page" w:x="2722" w:y="3211"/>
        <w:widowControl w:val="0"/>
        <w:shd w:val="clear" w:color="auto" w:fill="auto"/>
        <w:bidi w:val="0"/>
        <w:spacing w:before="0" w:after="0" w:line="233" w:lineRule="auto"/>
        <w:ind w:left="0" w:right="0"/>
        <w:jc w:val="both"/>
      </w:pPr>
      <w:r>
        <w:rPr>
          <w:spacing w:val="0"/>
          <w:w w:val="100"/>
          <w:position w:val="0"/>
        </w:rPr>
        <w:t>На рис. 4.10 показан общий вид и органы управления одно</w:t>
        <w:softHyphen/>
        <w:t>стоечного токарно-карусельного станка, предназначенного для</w:t>
      </w:r>
    </w:p>
    <w:p>
      <w:pPr>
        <w:pStyle w:val="Style15"/>
        <w:keepNext w:val="0"/>
        <w:keepLines w:val="0"/>
        <w:framePr w:w="6461" w:h="4642" w:hRule="exact" w:wrap="none" w:vAnchor="page" w:hAnchor="page" w:x="2722" w:y="8813"/>
        <w:widowControl w:val="0"/>
        <w:shd w:val="clear" w:color="auto" w:fill="auto"/>
        <w:bidi w:val="0"/>
        <w:spacing w:before="0" w:after="0" w:line="240" w:lineRule="auto"/>
        <w:ind w:left="0" w:right="0" w:firstLine="0"/>
        <w:jc w:val="both"/>
      </w:pPr>
      <w:r>
        <w:rPr>
          <w:i/>
          <w:iCs/>
          <w:spacing w:val="0"/>
          <w:w w:val="100"/>
          <w:position w:val="0"/>
        </w:rPr>
        <w:t xml:space="preserve">5 </w:t>
      </w:r>
      <w:r>
        <w:rPr>
          <w:i/>
          <w:iCs/>
          <w:spacing w:val="0"/>
          <w:w w:val="100"/>
          <w:position w:val="0"/>
          <w:sz w:val="16"/>
          <w:szCs w:val="16"/>
        </w:rPr>
        <w:t>—</w:t>
      </w:r>
      <w:r>
        <w:rPr>
          <w:spacing w:val="0"/>
          <w:w w:val="100"/>
          <w:position w:val="0"/>
        </w:rPr>
        <w:t xml:space="preserve"> вертикальный суппорт; </w:t>
      </w:r>
      <w:r>
        <w:rPr>
          <w:i/>
          <w:iCs/>
          <w:spacing w:val="0"/>
          <w:w w:val="100"/>
          <w:position w:val="0"/>
        </w:rPr>
        <w:t xml:space="preserve">6 </w:t>
      </w:r>
      <w:r>
        <w:rPr>
          <w:i/>
          <w:iCs/>
          <w:spacing w:val="0"/>
          <w:w w:val="100"/>
          <w:position w:val="0"/>
          <w:sz w:val="16"/>
          <w:szCs w:val="16"/>
        </w:rPr>
        <w:t>—</w:t>
      </w:r>
      <w:r>
        <w:rPr>
          <w:spacing w:val="0"/>
          <w:w w:val="100"/>
          <w:position w:val="0"/>
        </w:rPr>
        <w:t xml:space="preserve"> поперечина (траверса); </w:t>
      </w:r>
      <w:r>
        <w:rPr>
          <w:i/>
          <w:iCs/>
          <w:spacing w:val="0"/>
          <w:w w:val="100"/>
          <w:position w:val="0"/>
        </w:rPr>
        <w:t xml:space="preserve">7 </w:t>
      </w:r>
      <w:r>
        <w:rPr>
          <w:i/>
          <w:iCs/>
          <w:spacing w:val="0"/>
          <w:w w:val="100"/>
          <w:position w:val="0"/>
          <w:sz w:val="16"/>
          <w:szCs w:val="16"/>
        </w:rPr>
        <w:t>—</w:t>
      </w:r>
      <w:r>
        <w:rPr>
          <w:spacing w:val="0"/>
          <w:w w:val="100"/>
          <w:position w:val="0"/>
        </w:rPr>
        <w:t xml:space="preserve"> коробка подач вертикального суппорта; </w:t>
      </w:r>
      <w:r>
        <w:rPr>
          <w:i/>
          <w:iCs/>
          <w:spacing w:val="0"/>
          <w:w w:val="100"/>
          <w:position w:val="0"/>
        </w:rPr>
        <w:t>8</w:t>
      </w:r>
      <w:r>
        <w:rPr>
          <w:spacing w:val="0"/>
          <w:w w:val="100"/>
          <w:position w:val="0"/>
        </w:rPr>
        <w:t xml:space="preserve">, </w:t>
      </w:r>
      <w:r>
        <w:rPr>
          <w:i/>
          <w:iCs/>
          <w:spacing w:val="0"/>
          <w:w w:val="100"/>
          <w:position w:val="0"/>
        </w:rPr>
        <w:t>9</w:t>
      </w:r>
      <w:r>
        <w:rPr>
          <w:spacing w:val="0"/>
          <w:w w:val="100"/>
          <w:position w:val="0"/>
        </w:rPr>
        <w:t xml:space="preserve"> — маховики ручного перемещения вертикального суппорта; </w:t>
      </w:r>
      <w:r>
        <w:rPr>
          <w:i/>
          <w:iCs/>
          <w:spacing w:val="0"/>
          <w:w w:val="100"/>
          <w:position w:val="0"/>
        </w:rPr>
        <w:t>10</w:t>
      </w:r>
      <w:r>
        <w:rPr>
          <w:spacing w:val="0"/>
          <w:w w:val="100"/>
          <w:position w:val="0"/>
        </w:rPr>
        <w:t xml:space="preserve"> — станина; </w:t>
      </w:r>
      <w:r>
        <w:rPr>
          <w:i/>
          <w:iCs/>
          <w:spacing w:val="0"/>
          <w:w w:val="100"/>
          <w:position w:val="0"/>
        </w:rPr>
        <w:t>11</w:t>
      </w:r>
      <w:r>
        <w:rPr>
          <w:spacing w:val="0"/>
          <w:w w:val="100"/>
          <w:position w:val="0"/>
        </w:rPr>
        <w:t xml:space="preserve"> — боковой (горизонтальный) суппорт; </w:t>
      </w:r>
      <w:r>
        <w:rPr>
          <w:i/>
          <w:iCs/>
          <w:spacing w:val="0"/>
          <w:w w:val="100"/>
          <w:position w:val="0"/>
        </w:rPr>
        <w:t>12</w:t>
      </w:r>
      <w:r>
        <w:rPr>
          <w:spacing w:val="0"/>
          <w:w w:val="100"/>
          <w:position w:val="0"/>
        </w:rPr>
        <w:t xml:space="preserve"> — короб</w:t>
        <w:softHyphen/>
        <w:t xml:space="preserve">ка подач бокового суппорта; </w:t>
      </w:r>
      <w:r>
        <w:rPr>
          <w:i/>
          <w:iCs/>
          <w:spacing w:val="0"/>
          <w:w w:val="100"/>
          <w:position w:val="0"/>
        </w:rPr>
        <w:t>13</w:t>
      </w:r>
      <w:r>
        <w:rPr>
          <w:spacing w:val="0"/>
          <w:w w:val="100"/>
          <w:position w:val="0"/>
        </w:rPr>
        <w:t xml:space="preserve"> — четырехпозиционный резцедержатель; </w:t>
      </w:r>
      <w:r>
        <w:rPr>
          <w:i/>
          <w:iCs/>
          <w:spacing w:val="0"/>
          <w:w w:val="100"/>
          <w:position w:val="0"/>
        </w:rPr>
        <w:t>14</w:t>
      </w:r>
      <w:r>
        <w:rPr>
          <w:spacing w:val="0"/>
          <w:w w:val="100"/>
          <w:position w:val="0"/>
        </w:rPr>
        <w:t xml:space="preserve">, </w:t>
      </w:r>
      <w:r>
        <w:rPr>
          <w:i/>
          <w:iCs/>
          <w:spacing w:val="0"/>
          <w:w w:val="100"/>
          <w:position w:val="0"/>
        </w:rPr>
        <w:t>15</w:t>
      </w:r>
      <w:r>
        <w:rPr>
          <w:spacing w:val="0"/>
          <w:w w:val="100"/>
          <w:position w:val="0"/>
        </w:rPr>
        <w:t xml:space="preserve"> — маховики ручного перемещения бокового суппорта; </w:t>
      </w:r>
      <w:r>
        <w:rPr>
          <w:i/>
          <w:iCs/>
          <w:spacing w:val="0"/>
          <w:w w:val="100"/>
          <w:position w:val="0"/>
        </w:rPr>
        <w:t>16</w:t>
      </w:r>
      <w:r>
        <w:rPr>
          <w:spacing w:val="0"/>
          <w:w w:val="100"/>
          <w:position w:val="0"/>
        </w:rPr>
        <w:t xml:space="preserve"> — направляющие станка; </w:t>
      </w:r>
      <w:r>
        <w:rPr>
          <w:i/>
          <w:iCs/>
          <w:spacing w:val="0"/>
          <w:w w:val="100"/>
          <w:position w:val="0"/>
        </w:rPr>
        <w:t>17</w:t>
      </w:r>
      <w:r>
        <w:rPr>
          <w:spacing w:val="0"/>
          <w:w w:val="100"/>
          <w:position w:val="0"/>
        </w:rPr>
        <w:t xml:space="preserve"> — стол; </w:t>
      </w:r>
      <w:r>
        <w:rPr>
          <w:i/>
          <w:iCs/>
          <w:spacing w:val="0"/>
          <w:w w:val="100"/>
          <w:position w:val="0"/>
        </w:rPr>
        <w:t>18</w:t>
      </w:r>
      <w:r>
        <w:rPr>
          <w:spacing w:val="0"/>
          <w:w w:val="100"/>
          <w:position w:val="0"/>
        </w:rPr>
        <w:t xml:space="preserve"> — кнопка аварийной остановки станка; </w:t>
      </w:r>
      <w:r>
        <w:rPr>
          <w:i/>
          <w:iCs/>
          <w:spacing w:val="0"/>
          <w:w w:val="100"/>
          <w:position w:val="0"/>
        </w:rPr>
        <w:t>19</w:t>
      </w:r>
      <w:r>
        <w:rPr>
          <w:spacing w:val="0"/>
          <w:w w:val="100"/>
          <w:position w:val="0"/>
        </w:rPr>
        <w:t xml:space="preserve"> — сигналь</w:t>
        <w:softHyphen/>
        <w:t xml:space="preserve">ная лампочка; </w:t>
      </w:r>
      <w:r>
        <w:rPr>
          <w:i/>
          <w:iCs/>
          <w:spacing w:val="0"/>
          <w:w w:val="100"/>
          <w:position w:val="0"/>
        </w:rPr>
        <w:t>20</w:t>
      </w:r>
      <w:r>
        <w:rPr>
          <w:spacing w:val="0"/>
          <w:w w:val="100"/>
          <w:position w:val="0"/>
        </w:rPr>
        <w:t xml:space="preserve"> — кнопка останова двигателя главного привода; </w:t>
      </w:r>
      <w:r>
        <w:rPr>
          <w:i/>
          <w:iCs/>
          <w:spacing w:val="0"/>
          <w:w w:val="100"/>
          <w:position w:val="0"/>
        </w:rPr>
        <w:t>21</w:t>
      </w:r>
      <w:r>
        <w:rPr>
          <w:spacing w:val="0"/>
          <w:w w:val="100"/>
          <w:position w:val="0"/>
        </w:rPr>
        <w:t xml:space="preserve"> — кноп</w:t>
        <w:softHyphen/>
        <w:t xml:space="preserve">ка «Пуск двигателя»; </w:t>
      </w:r>
      <w:r>
        <w:rPr>
          <w:i/>
          <w:iCs/>
          <w:spacing w:val="0"/>
          <w:w w:val="100"/>
          <w:position w:val="0"/>
        </w:rPr>
        <w:t>22</w:t>
      </w:r>
      <w:r>
        <w:rPr>
          <w:spacing w:val="0"/>
          <w:w w:val="100"/>
          <w:position w:val="0"/>
        </w:rPr>
        <w:t xml:space="preserve"> — включение и отключение тормоза перемещений верхнего суппорта; </w:t>
      </w:r>
      <w:r>
        <w:rPr>
          <w:i/>
          <w:iCs/>
          <w:spacing w:val="0"/>
          <w:w w:val="100"/>
          <w:position w:val="0"/>
        </w:rPr>
        <w:t>23</w:t>
      </w:r>
      <w:r>
        <w:rPr>
          <w:spacing w:val="0"/>
          <w:w w:val="100"/>
          <w:position w:val="0"/>
        </w:rPr>
        <w:t xml:space="preserve"> — кнопка поворота револьверной головки на другую позицию; </w:t>
      </w:r>
      <w:r>
        <w:rPr>
          <w:i/>
          <w:iCs/>
          <w:spacing w:val="0"/>
          <w:w w:val="100"/>
          <w:position w:val="0"/>
        </w:rPr>
        <w:t>24</w:t>
      </w:r>
      <w:r>
        <w:rPr>
          <w:spacing w:val="0"/>
          <w:w w:val="100"/>
          <w:position w:val="0"/>
        </w:rPr>
        <w:t xml:space="preserve"> — переключатель рабочих подач и установочных перемещений вертикального суппорта; </w:t>
      </w:r>
      <w:r>
        <w:rPr>
          <w:i/>
          <w:iCs/>
          <w:spacing w:val="0"/>
          <w:w w:val="100"/>
          <w:position w:val="0"/>
        </w:rPr>
        <w:t>25</w:t>
      </w:r>
      <w:r>
        <w:rPr>
          <w:spacing w:val="0"/>
          <w:w w:val="100"/>
          <w:position w:val="0"/>
        </w:rPr>
        <w:t xml:space="preserve"> — рукоятка установки величины подачи верхнего суппорта; </w:t>
      </w:r>
      <w:r>
        <w:rPr>
          <w:i/>
          <w:iCs/>
          <w:spacing w:val="0"/>
          <w:w w:val="100"/>
          <w:position w:val="0"/>
        </w:rPr>
        <w:t>26</w:t>
      </w:r>
      <w:r>
        <w:rPr>
          <w:spacing w:val="0"/>
          <w:w w:val="100"/>
          <w:position w:val="0"/>
        </w:rPr>
        <w:t xml:space="preserve"> — кнопка включения выбранной подачи верхнего (вертикального) суппорта; </w:t>
      </w:r>
      <w:r>
        <w:rPr>
          <w:i/>
          <w:iCs/>
          <w:spacing w:val="0"/>
          <w:w w:val="100"/>
          <w:position w:val="0"/>
        </w:rPr>
        <w:t>27</w:t>
      </w:r>
      <w:r>
        <w:rPr>
          <w:spacing w:val="0"/>
          <w:w w:val="100"/>
          <w:position w:val="0"/>
        </w:rPr>
        <w:t xml:space="preserve"> — переключатель направления перемещения вертикального суп</w:t>
        <w:softHyphen/>
        <w:t xml:space="preserve">порта; </w:t>
      </w:r>
      <w:r>
        <w:rPr>
          <w:i/>
          <w:iCs/>
          <w:spacing w:val="0"/>
          <w:w w:val="100"/>
          <w:position w:val="0"/>
        </w:rPr>
        <w:t>28</w:t>
      </w:r>
      <w:r>
        <w:rPr>
          <w:spacing w:val="0"/>
          <w:w w:val="100"/>
          <w:position w:val="0"/>
        </w:rPr>
        <w:t xml:space="preserve"> — сигнальная лампочка верхнего суппорта (горит, когда суппорт работает); </w:t>
      </w:r>
      <w:r>
        <w:rPr>
          <w:i/>
          <w:iCs/>
          <w:spacing w:val="0"/>
          <w:w w:val="100"/>
          <w:position w:val="0"/>
        </w:rPr>
        <w:t>29</w:t>
      </w:r>
      <w:r>
        <w:rPr>
          <w:spacing w:val="0"/>
          <w:w w:val="100"/>
          <w:position w:val="0"/>
        </w:rPr>
        <w:t xml:space="preserve"> — включение местного освещения; </w:t>
      </w:r>
      <w:r>
        <w:rPr>
          <w:i/>
          <w:iCs/>
          <w:spacing w:val="0"/>
          <w:w w:val="100"/>
          <w:position w:val="0"/>
        </w:rPr>
        <w:t>30</w:t>
      </w:r>
      <w:r>
        <w:rPr>
          <w:spacing w:val="0"/>
          <w:w w:val="100"/>
          <w:position w:val="0"/>
        </w:rPr>
        <w:t xml:space="preserve"> — сигнальная лампочка бокового суппорта (горит, когда суппорт работает); </w:t>
      </w:r>
      <w:r>
        <w:rPr>
          <w:i/>
          <w:iCs/>
          <w:spacing w:val="0"/>
          <w:w w:val="100"/>
          <w:position w:val="0"/>
        </w:rPr>
        <w:t>31</w:t>
      </w:r>
      <w:r>
        <w:rPr>
          <w:spacing w:val="0"/>
          <w:w w:val="100"/>
          <w:position w:val="0"/>
        </w:rPr>
        <w:t xml:space="preserve"> — переключатель на</w:t>
        <w:softHyphen/>
        <w:t xml:space="preserve">правления перемещения бокового суппорта; </w:t>
      </w:r>
      <w:r>
        <w:rPr>
          <w:i/>
          <w:iCs/>
          <w:spacing w:val="0"/>
          <w:w w:val="100"/>
          <w:position w:val="0"/>
        </w:rPr>
        <w:t>32</w:t>
      </w:r>
      <w:r>
        <w:rPr>
          <w:spacing w:val="0"/>
          <w:w w:val="100"/>
          <w:position w:val="0"/>
        </w:rPr>
        <w:t xml:space="preserve"> — кнопка включения выбран</w:t>
        <w:softHyphen/>
        <w:t xml:space="preserve">ной подачи бокового суппорта; </w:t>
      </w:r>
      <w:r>
        <w:rPr>
          <w:i/>
          <w:iCs/>
          <w:spacing w:val="0"/>
          <w:w w:val="100"/>
          <w:position w:val="0"/>
        </w:rPr>
        <w:t>33</w:t>
      </w:r>
      <w:r>
        <w:rPr>
          <w:spacing w:val="0"/>
          <w:w w:val="100"/>
          <w:position w:val="0"/>
        </w:rPr>
        <w:t xml:space="preserve"> — рукоятка установки величины подачи бо</w:t>
        <w:softHyphen/>
        <w:t xml:space="preserve">кового суппорта; </w:t>
      </w:r>
      <w:r>
        <w:rPr>
          <w:i/>
          <w:iCs/>
          <w:spacing w:val="0"/>
          <w:w w:val="100"/>
          <w:position w:val="0"/>
        </w:rPr>
        <w:t>34</w:t>
      </w:r>
      <w:r>
        <w:rPr>
          <w:spacing w:val="0"/>
          <w:w w:val="100"/>
          <w:position w:val="0"/>
        </w:rPr>
        <w:t xml:space="preserve"> — переключатель рабочих подач и установочных переме</w:t>
        <w:softHyphen/>
        <w:t xml:space="preserve">щений бокового суппорта; </w:t>
      </w:r>
      <w:r>
        <w:rPr>
          <w:i/>
          <w:iCs/>
          <w:spacing w:val="0"/>
          <w:w w:val="100"/>
          <w:position w:val="0"/>
        </w:rPr>
        <w:t>35</w:t>
      </w:r>
      <w:r>
        <w:rPr>
          <w:spacing w:val="0"/>
          <w:w w:val="100"/>
          <w:position w:val="0"/>
        </w:rPr>
        <w:t xml:space="preserve"> — включение и отключение тормоза перемеще</w:t>
        <w:softHyphen/>
        <w:t xml:space="preserve">ний бокового суппорта; </w:t>
      </w:r>
      <w:r>
        <w:rPr>
          <w:i/>
          <w:iCs/>
          <w:spacing w:val="0"/>
          <w:w w:val="100"/>
          <w:position w:val="0"/>
        </w:rPr>
        <w:t>36</w:t>
      </w:r>
      <w:r>
        <w:rPr>
          <w:spacing w:val="0"/>
          <w:w w:val="100"/>
          <w:position w:val="0"/>
        </w:rPr>
        <w:t xml:space="preserve"> — кнопка вращения планшайбы в толчковом режи</w:t>
        <w:softHyphen/>
        <w:t xml:space="preserve">ме; </w:t>
      </w:r>
      <w:r>
        <w:rPr>
          <w:i/>
          <w:iCs/>
          <w:spacing w:val="0"/>
          <w:w w:val="100"/>
          <w:position w:val="0"/>
        </w:rPr>
        <w:t>37</w:t>
      </w:r>
      <w:r>
        <w:rPr>
          <w:spacing w:val="0"/>
          <w:w w:val="100"/>
          <w:position w:val="0"/>
        </w:rPr>
        <w:t xml:space="preserve"> — переключатель для включения (отключения) скорости резания: сразу или постепенно; </w:t>
      </w:r>
      <w:r>
        <w:rPr>
          <w:i/>
          <w:iCs/>
          <w:spacing w:val="0"/>
          <w:w w:val="100"/>
          <w:position w:val="0"/>
        </w:rPr>
        <w:t>38</w:t>
      </w:r>
      <w:r>
        <w:rPr>
          <w:spacing w:val="0"/>
          <w:w w:val="100"/>
          <w:position w:val="0"/>
        </w:rPr>
        <w:t xml:space="preserve"> — кнопка пуска планшайбы; </w:t>
      </w:r>
      <w:r>
        <w:rPr>
          <w:i/>
          <w:iCs/>
          <w:spacing w:val="0"/>
          <w:w w:val="100"/>
          <w:position w:val="0"/>
        </w:rPr>
        <w:t>39</w:t>
      </w:r>
      <w:r>
        <w:rPr>
          <w:spacing w:val="0"/>
          <w:w w:val="100"/>
          <w:position w:val="0"/>
        </w:rPr>
        <w:t xml:space="preserve"> — кнопка останова план</w:t>
        <w:softHyphen/>
        <w:t xml:space="preserve">шайбы; </w:t>
      </w:r>
      <w:r>
        <w:rPr>
          <w:i/>
          <w:iCs/>
          <w:spacing w:val="0"/>
          <w:w w:val="100"/>
          <w:position w:val="0"/>
        </w:rPr>
        <w:t>40</w:t>
      </w:r>
      <w:r>
        <w:rPr>
          <w:spacing w:val="0"/>
          <w:w w:val="100"/>
          <w:position w:val="0"/>
        </w:rPr>
        <w:t xml:space="preserve"> — переключатель с нормального режима на толчковый</w:t>
      </w:r>
    </w:p>
    <w:p>
      <w:pPr>
        <w:pStyle w:val="Style35"/>
        <w:keepNext w:val="0"/>
        <w:keepLines w:val="0"/>
        <w:framePr w:wrap="none" w:vAnchor="page" w:hAnchor="page" w:x="8602" w:y="13622"/>
        <w:widowControl w:val="0"/>
        <w:shd w:val="clear" w:color="auto" w:fill="auto"/>
        <w:bidi w:val="0"/>
        <w:spacing w:before="0" w:after="0" w:line="240" w:lineRule="auto"/>
        <w:ind w:left="0" w:right="0" w:firstLine="0"/>
        <w:jc w:val="left"/>
      </w:pPr>
      <w:r>
        <w:rPr>
          <w:spacing w:val="0"/>
          <w:w w:val="100"/>
          <w:position w:val="0"/>
        </w:rPr>
        <w:t>101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733"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токарной обработки крупногабаритных заготовок диаметром до 1 250 мм. На нем выполняют различные виды токарной обработ</w:t>
        <w:softHyphen/>
        <w:t>ки: обтачивание и растачивание цилиндрических и конических поверхностей, сверление, зенкерование, развертывание, прореза</w:t>
        <w:softHyphen/>
        <w:t>ние канавок, обтачивание плоских торцовых поверхностей, отре</w:t>
        <w:softHyphen/>
        <w:t>зание, а при наличии специальных приспособлений — нарезание резьбы и обработка фасонных поверхностей.</w:t>
      </w:r>
    </w:p>
    <w:p>
      <w:pPr>
        <w:pStyle w:val="Style126"/>
        <w:keepNext w:val="0"/>
        <w:keepLines w:val="0"/>
        <w:framePr w:w="864" w:h="302" w:hRule="exact" w:wrap="none" w:vAnchor="page" w:hAnchor="page" w:x="2741" w:y="550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4.6.</w:t>
      </w:r>
    </w:p>
    <w:p>
      <w:pPr>
        <w:pStyle w:val="Style44"/>
        <w:keepNext w:val="0"/>
        <w:keepLines w:val="0"/>
        <w:framePr w:w="6461" w:h="624" w:hRule="exact" w:wrap="none" w:vAnchor="page" w:hAnchor="page" w:x="2722" w:y="5501"/>
        <w:widowControl w:val="0"/>
        <w:pBdr>
          <w:bottom w:val="single" w:sz="4" w:space="0" w:color="auto"/>
        </w:pBdr>
        <w:shd w:val="clear" w:color="auto" w:fill="auto"/>
        <w:bidi w:val="0"/>
        <w:spacing w:before="0" w:after="0"/>
        <w:ind w:left="969" w:right="989" w:firstLine="0"/>
        <w:jc w:val="both"/>
      </w:pPr>
      <w:bookmarkStart w:id="125" w:name="bookmark125"/>
      <w:bookmarkStart w:id="126" w:name="bookmark126"/>
      <w:bookmarkStart w:id="127" w:name="bookmark127"/>
      <w:r>
        <w:rPr>
          <w:spacing w:val="0"/>
          <w:w w:val="100"/>
          <w:position w:val="0"/>
        </w:rPr>
        <w:t>СПЕЦИАЛИЗИРОВАННЫЕ ТОКАРНЫЕ</w:t>
        <w:br/>
        <w:t>СТАНКИ</w:t>
      </w:r>
      <w:bookmarkEnd w:id="125"/>
      <w:bookmarkEnd w:id="126"/>
      <w:bookmarkEnd w:id="127"/>
    </w:p>
    <w:p>
      <w:pPr>
        <w:pStyle w:val="Style18"/>
        <w:keepNext w:val="0"/>
        <w:keepLines w:val="0"/>
        <w:framePr w:w="6461" w:h="7027" w:hRule="exact" w:wrap="none" w:vAnchor="page" w:hAnchor="page" w:x="2722" w:y="6437"/>
        <w:widowControl w:val="0"/>
        <w:shd w:val="clear" w:color="auto" w:fill="auto"/>
        <w:bidi w:val="0"/>
        <w:spacing w:before="0" w:after="0" w:line="230" w:lineRule="auto"/>
        <w:ind w:left="0" w:right="0"/>
        <w:jc w:val="both"/>
      </w:pPr>
      <w:r>
        <w:rPr>
          <w:b/>
          <w:bCs/>
          <w:spacing w:val="0"/>
          <w:w w:val="100"/>
          <w:position w:val="0"/>
        </w:rPr>
        <w:t>Специализированный винторезный станок высокой точности.</w:t>
      </w:r>
    </w:p>
    <w:p>
      <w:pPr>
        <w:pStyle w:val="Style18"/>
        <w:keepNext w:val="0"/>
        <w:keepLines w:val="0"/>
        <w:framePr w:w="6461" w:h="7027" w:hRule="exact" w:wrap="none" w:vAnchor="page" w:hAnchor="page" w:x="2722" w:y="6437"/>
        <w:widowControl w:val="0"/>
        <w:shd w:val="clear" w:color="auto" w:fill="auto"/>
        <w:bidi w:val="0"/>
        <w:spacing w:before="0" w:after="0" w:line="230" w:lineRule="auto"/>
        <w:ind w:left="0" w:right="0" w:firstLine="0"/>
        <w:jc w:val="both"/>
      </w:pPr>
      <w:r>
        <w:rPr>
          <w:spacing w:val="0"/>
          <w:w w:val="100"/>
          <w:position w:val="0"/>
        </w:rPr>
        <w:t>Станок предназначен для чистового нарезания ходовых винтов металлорежущих станков. Высокая точность профиля и шага на</w:t>
        <w:softHyphen/>
        <w:t>резаемой резьбы достигается за счет следующих конструктивных и кинематических особенностей:</w:t>
      </w:r>
    </w:p>
    <w:p>
      <w:pPr>
        <w:pStyle w:val="Style18"/>
        <w:keepNext w:val="0"/>
        <w:keepLines w:val="0"/>
        <w:framePr w:w="6461" w:h="7027" w:hRule="exact" w:wrap="none" w:vAnchor="page" w:hAnchor="page" w:x="2722" w:y="6437"/>
        <w:widowControl w:val="0"/>
        <w:numPr>
          <w:ilvl w:val="0"/>
          <w:numId w:val="21"/>
        </w:numPr>
        <w:shd w:val="clear" w:color="auto" w:fill="auto"/>
        <w:tabs>
          <w:tab w:pos="989" w:val="left"/>
        </w:tabs>
        <w:bidi w:val="0"/>
        <w:spacing w:before="0" w:after="0" w:line="233" w:lineRule="auto"/>
        <w:ind w:left="980" w:right="0" w:hanging="260"/>
        <w:jc w:val="both"/>
      </w:pPr>
      <w:bookmarkStart w:id="128" w:name="bookmark128"/>
      <w:bookmarkEnd w:id="128"/>
      <w:r>
        <w:rPr>
          <w:spacing w:val="0"/>
          <w:w w:val="100"/>
          <w:position w:val="0"/>
        </w:rPr>
        <w:t>коробка скоростей отделена от шпиндельной бабки и ус</w:t>
        <w:softHyphen/>
        <w:t>тановлена на отдельном фундаменте; шпиндель получает вращение через клиноременную передачу, которая гасит вибрации, возникающие в зубчатых зацеплениях короб</w:t>
        <w:softHyphen/>
        <w:t>ки скоростей;</w:t>
      </w:r>
    </w:p>
    <w:p>
      <w:pPr>
        <w:pStyle w:val="Style18"/>
        <w:keepNext w:val="0"/>
        <w:keepLines w:val="0"/>
        <w:framePr w:w="6461" w:h="7027" w:hRule="exact" w:wrap="none" w:vAnchor="page" w:hAnchor="page" w:x="2722" w:y="6437"/>
        <w:widowControl w:val="0"/>
        <w:numPr>
          <w:ilvl w:val="0"/>
          <w:numId w:val="21"/>
        </w:numPr>
        <w:shd w:val="clear" w:color="auto" w:fill="auto"/>
        <w:tabs>
          <w:tab w:pos="989" w:val="left"/>
        </w:tabs>
        <w:bidi w:val="0"/>
        <w:spacing w:before="0" w:after="0" w:line="230" w:lineRule="auto"/>
        <w:ind w:left="980" w:right="0" w:hanging="260"/>
        <w:jc w:val="both"/>
      </w:pPr>
      <w:bookmarkStart w:id="129" w:name="bookmark129"/>
      <w:bookmarkEnd w:id="129"/>
      <w:r>
        <w:rPr>
          <w:spacing w:val="0"/>
          <w:w w:val="100"/>
          <w:position w:val="0"/>
        </w:rPr>
        <w:t>коробка подач отсутствует, что позволило сократить ки</w:t>
        <w:softHyphen/>
        <w:t>нематическую цепь от шпинделя до ходового винта стан</w:t>
        <w:softHyphen/>
        <w:t>ка; таким образом устранено влияние накопленных по</w:t>
        <w:softHyphen/>
        <w:t>грешностей от неточностей шагов в зубчатых зацеплени</w:t>
        <w:softHyphen/>
        <w:t>ях коробки подач на точность шага нарезаемой резьбы;</w:t>
      </w:r>
    </w:p>
    <w:p>
      <w:pPr>
        <w:pStyle w:val="Style18"/>
        <w:keepNext w:val="0"/>
        <w:keepLines w:val="0"/>
        <w:framePr w:w="6461" w:h="7027" w:hRule="exact" w:wrap="none" w:vAnchor="page" w:hAnchor="page" w:x="2722" w:y="6437"/>
        <w:widowControl w:val="0"/>
        <w:numPr>
          <w:ilvl w:val="0"/>
          <w:numId w:val="21"/>
        </w:numPr>
        <w:shd w:val="clear" w:color="auto" w:fill="auto"/>
        <w:tabs>
          <w:tab w:pos="989" w:val="left"/>
        </w:tabs>
        <w:bidi w:val="0"/>
        <w:spacing w:before="0" w:after="0" w:line="233" w:lineRule="auto"/>
        <w:ind w:left="980" w:right="0" w:hanging="260"/>
        <w:jc w:val="both"/>
      </w:pPr>
      <w:bookmarkStart w:id="130" w:name="bookmark130"/>
      <w:bookmarkEnd w:id="130"/>
      <w:r>
        <w:rPr>
          <w:spacing w:val="0"/>
          <w:w w:val="100"/>
          <w:position w:val="0"/>
        </w:rPr>
        <w:t>каретка суппорта имеет удлиненные направляющие, а не</w:t>
        <w:softHyphen/>
        <w:t>посредственно суппорт не имеет верхних поворотных салазок, что позволило увеличить жесткость суппортной группы и, следовательно, повысить точность обработки;</w:t>
      </w:r>
    </w:p>
    <w:p>
      <w:pPr>
        <w:pStyle w:val="Style18"/>
        <w:keepNext w:val="0"/>
        <w:keepLines w:val="0"/>
        <w:framePr w:w="6461" w:h="7027" w:hRule="exact" w:wrap="none" w:vAnchor="page" w:hAnchor="page" w:x="2722" w:y="6437"/>
        <w:widowControl w:val="0"/>
        <w:numPr>
          <w:ilvl w:val="0"/>
          <w:numId w:val="21"/>
        </w:numPr>
        <w:shd w:val="clear" w:color="auto" w:fill="auto"/>
        <w:tabs>
          <w:tab w:pos="989" w:val="left"/>
        </w:tabs>
        <w:bidi w:val="0"/>
        <w:spacing w:before="0" w:after="0" w:line="233" w:lineRule="auto"/>
        <w:ind w:left="980" w:right="0" w:hanging="260"/>
        <w:jc w:val="both"/>
      </w:pPr>
      <w:bookmarkStart w:id="131" w:name="bookmark131"/>
      <w:bookmarkEnd w:id="131"/>
      <w:r>
        <w:rPr>
          <w:spacing w:val="0"/>
          <w:w w:val="100"/>
          <w:position w:val="0"/>
        </w:rPr>
        <w:t>ходовой винт расположен между направляющими, вслед</w:t>
        <w:softHyphen/>
        <w:t>ствие чего устраняется перекос каретки суппорта при ее продольном перемещении;</w:t>
      </w:r>
    </w:p>
    <w:p>
      <w:pPr>
        <w:pStyle w:val="Style18"/>
        <w:keepNext w:val="0"/>
        <w:keepLines w:val="0"/>
        <w:framePr w:w="6461" w:h="7027" w:hRule="exact" w:wrap="none" w:vAnchor="page" w:hAnchor="page" w:x="2722" w:y="6437"/>
        <w:widowControl w:val="0"/>
        <w:numPr>
          <w:ilvl w:val="0"/>
          <w:numId w:val="21"/>
        </w:numPr>
        <w:shd w:val="clear" w:color="auto" w:fill="auto"/>
        <w:tabs>
          <w:tab w:pos="989" w:val="left"/>
        </w:tabs>
        <w:bidi w:val="0"/>
        <w:spacing w:before="0" w:after="0" w:line="233" w:lineRule="auto"/>
        <w:ind w:left="980" w:right="0" w:hanging="260"/>
        <w:jc w:val="both"/>
      </w:pPr>
      <w:bookmarkStart w:id="132" w:name="bookmark132"/>
      <w:bookmarkEnd w:id="132"/>
      <w:r>
        <w:rPr>
          <w:spacing w:val="0"/>
          <w:w w:val="100"/>
          <w:position w:val="0"/>
        </w:rPr>
        <w:t xml:space="preserve">на станке установлена коррекционная линейка </w:t>
      </w:r>
      <w:r>
        <w:rPr>
          <w:i/>
          <w:iCs/>
          <w:spacing w:val="0"/>
          <w:w w:val="100"/>
          <w:position w:val="0"/>
        </w:rPr>
        <w:t>1</w:t>
      </w:r>
      <w:r>
        <w:rPr>
          <w:spacing w:val="0"/>
          <w:w w:val="100"/>
          <w:position w:val="0"/>
        </w:rPr>
        <w:t xml:space="preserve"> (рис. 4.11), которая через рычаг </w:t>
      </w:r>
      <w:r>
        <w:rPr>
          <w:i/>
          <w:iCs/>
          <w:spacing w:val="0"/>
          <w:w w:val="100"/>
          <w:position w:val="0"/>
        </w:rPr>
        <w:t>2</w:t>
      </w:r>
      <w:r>
        <w:rPr>
          <w:spacing w:val="0"/>
          <w:w w:val="100"/>
          <w:position w:val="0"/>
        </w:rPr>
        <w:t xml:space="preserve"> воздействует на маточную гайку </w:t>
      </w:r>
      <w:r>
        <w:rPr>
          <w:i/>
          <w:iCs/>
          <w:spacing w:val="0"/>
          <w:w w:val="100"/>
          <w:position w:val="0"/>
        </w:rPr>
        <w:t>3</w:t>
      </w:r>
      <w:r>
        <w:rPr>
          <w:spacing w:val="0"/>
          <w:w w:val="100"/>
          <w:position w:val="0"/>
        </w:rPr>
        <w:t xml:space="preserve"> ходового винта станка и сообщает ей дополнитель</w:t>
        <w:softHyphen/>
        <w:t>ный поворот, устраняя влияние погрешностей шага ста</w:t>
        <w:softHyphen/>
        <w:t>ночного ходового винта на точность шага нарезаемой резьбы.</w:t>
      </w:r>
    </w:p>
    <w:p>
      <w:pPr>
        <w:pStyle w:val="Style35"/>
        <w:keepNext w:val="0"/>
        <w:keepLines w:val="0"/>
        <w:framePr w:w="6461" w:h="278" w:hRule="exact" w:wrap="none" w:vAnchor="page" w:hAnchor="page" w:x="2722" w:y="13685"/>
        <w:widowControl w:val="0"/>
        <w:shd w:val="clear" w:color="auto" w:fill="auto"/>
        <w:bidi w:val="0"/>
        <w:spacing w:before="0" w:after="0" w:line="240" w:lineRule="auto"/>
        <w:ind w:left="0" w:right="0" w:firstLine="0"/>
        <w:jc w:val="left"/>
      </w:pPr>
      <w:r>
        <w:rPr>
          <w:spacing w:val="0"/>
          <w:w w:val="100"/>
          <w:position w:val="0"/>
        </w:rPr>
        <w:t>102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5635" w:hRule="exact" w:wrap="none" w:vAnchor="page" w:hAnchor="page" w:x="2722" w:y="3211"/>
        <w:widowControl w:val="0"/>
        <w:shd w:val="clear" w:color="auto" w:fill="auto"/>
        <w:bidi w:val="0"/>
        <w:spacing w:before="0" w:after="0" w:line="233" w:lineRule="auto"/>
        <w:ind w:left="0" w:right="0"/>
        <w:jc w:val="both"/>
      </w:pPr>
      <w:r>
        <w:rPr>
          <w:spacing w:val="0"/>
          <w:w w:val="100"/>
          <w:position w:val="0"/>
        </w:rPr>
        <w:t>На специализированном винторезном станке нарезают наруж</w:t>
        <w:softHyphen/>
        <w:t>ные и внутренние резьбы резцами различного профиля и шага: трапецеидальные, треугольные, прямоугольные и др. На заданный стандартный шаг резьбы станок настраивается рукоятками, рас</w:t>
        <w:softHyphen/>
        <w:t>положенными на коробке подач, в соответствии с таблицами, прикрепленными к станку. Для нарезания специальных резьб и резьб повышенной точности нужное передаточное отношение на</w:t>
        <w:softHyphen/>
        <w:t>страивается сменными зубчатыми колесами гитары.</w:t>
      </w:r>
    </w:p>
    <w:p>
      <w:pPr>
        <w:pStyle w:val="Style18"/>
        <w:keepNext w:val="0"/>
        <w:keepLines w:val="0"/>
        <w:framePr w:w="6461" w:h="5635" w:hRule="exact" w:wrap="none" w:vAnchor="page" w:hAnchor="page" w:x="2722" w:y="3211"/>
        <w:widowControl w:val="0"/>
        <w:shd w:val="clear" w:color="auto" w:fill="auto"/>
        <w:bidi w:val="0"/>
        <w:spacing w:before="0" w:after="0" w:line="233" w:lineRule="auto"/>
        <w:ind w:left="0" w:right="0"/>
        <w:jc w:val="both"/>
      </w:pPr>
      <w:r>
        <w:rPr>
          <w:spacing w:val="0"/>
          <w:w w:val="100"/>
          <w:position w:val="0"/>
        </w:rPr>
        <w:t xml:space="preserve">Если для нарезания однозаходной резьбы станок настраивают на шаг резьбы </w:t>
      </w:r>
      <w:r>
        <w:rPr>
          <w:i/>
          <w:iCs/>
          <w:spacing w:val="0"/>
          <w:w w:val="100"/>
          <w:position w:val="0"/>
        </w:rPr>
        <w:t>P,</w:t>
      </w:r>
      <w:r>
        <w:rPr>
          <w:spacing w:val="0"/>
          <w:w w:val="100"/>
          <w:position w:val="0"/>
        </w:rPr>
        <w:t xml:space="preserve"> </w:t>
      </w:r>
      <w:r>
        <w:rPr>
          <w:spacing w:val="0"/>
          <w:w w:val="100"/>
          <w:position w:val="0"/>
        </w:rPr>
        <w:t xml:space="preserve">то для нарезания многозаходной резьбы станок необходимо настроить на ход резьбы </w:t>
      </w:r>
      <w:r>
        <w:rPr>
          <w:i/>
          <w:iCs/>
          <w:spacing w:val="0"/>
          <w:w w:val="100"/>
          <w:position w:val="0"/>
        </w:rPr>
        <w:t xml:space="preserve">Н </w:t>
      </w:r>
      <w:r>
        <w:rPr>
          <w:i/>
          <w:iCs/>
          <w:spacing w:val="0"/>
          <w:w w:val="100"/>
          <w:position w:val="0"/>
        </w:rPr>
        <w:t xml:space="preserve">= </w:t>
      </w:r>
      <w:r>
        <w:rPr>
          <w:i/>
          <w:iCs/>
          <w:spacing w:val="0"/>
          <w:w w:val="100"/>
          <w:position w:val="0"/>
        </w:rPr>
        <w:t>кР,</w:t>
      </w:r>
      <w:r>
        <w:rPr>
          <w:spacing w:val="0"/>
          <w:w w:val="100"/>
          <w:position w:val="0"/>
        </w:rPr>
        <w:t xml:space="preserve"> где </w:t>
      </w:r>
      <w:r>
        <w:rPr>
          <w:i/>
          <w:iCs/>
          <w:spacing w:val="0"/>
          <w:w w:val="100"/>
          <w:position w:val="0"/>
        </w:rPr>
        <w:t>к —</w:t>
      </w:r>
      <w:r>
        <w:rPr>
          <w:spacing w:val="0"/>
          <w:w w:val="100"/>
          <w:position w:val="0"/>
        </w:rPr>
        <w:t xml:space="preserve"> число захо</w:t>
        <w:softHyphen/>
        <w:t xml:space="preserve">дов; </w:t>
      </w:r>
      <w:r>
        <w:rPr>
          <w:i/>
          <w:iCs/>
          <w:spacing w:val="0"/>
          <w:w w:val="100"/>
          <w:position w:val="0"/>
        </w:rPr>
        <w:t>Р —</w:t>
      </w:r>
      <w:r>
        <w:rPr>
          <w:spacing w:val="0"/>
          <w:w w:val="100"/>
          <w:position w:val="0"/>
        </w:rPr>
        <w:t xml:space="preserve"> шаг резьбы.</w:t>
      </w:r>
    </w:p>
    <w:p>
      <w:pPr>
        <w:pStyle w:val="Style18"/>
        <w:keepNext w:val="0"/>
        <w:keepLines w:val="0"/>
        <w:framePr w:w="6461" w:h="5635" w:hRule="exact" w:wrap="none" w:vAnchor="page" w:hAnchor="page" w:x="2722" w:y="3211"/>
        <w:widowControl w:val="0"/>
        <w:shd w:val="clear" w:color="auto" w:fill="auto"/>
        <w:bidi w:val="0"/>
        <w:spacing w:before="0" w:after="0" w:line="233" w:lineRule="auto"/>
        <w:ind w:left="0" w:right="0"/>
        <w:jc w:val="both"/>
      </w:pPr>
      <w:r>
        <w:rPr>
          <w:spacing w:val="0"/>
          <w:w w:val="100"/>
          <w:position w:val="0"/>
        </w:rPr>
        <w:t>Многозаходные резьбы нарезают с помощью специальных устройств, обеспечивающих поворот заготовки вокруг своей оси на заданный угол, равный 360/к, при неподвижном ходовом винте.</w:t>
      </w:r>
    </w:p>
    <w:p>
      <w:pPr>
        <w:pStyle w:val="Style18"/>
        <w:keepNext w:val="0"/>
        <w:keepLines w:val="0"/>
        <w:framePr w:w="6461" w:h="5635" w:hRule="exact" w:wrap="none" w:vAnchor="page" w:hAnchor="page" w:x="2722" w:y="3211"/>
        <w:widowControl w:val="0"/>
        <w:shd w:val="clear" w:color="auto" w:fill="auto"/>
        <w:bidi w:val="0"/>
        <w:spacing w:before="0" w:after="0" w:line="233" w:lineRule="auto"/>
        <w:ind w:left="0" w:right="0"/>
        <w:jc w:val="both"/>
      </w:pPr>
      <w:r>
        <w:rPr>
          <w:spacing w:val="0"/>
          <w:w w:val="100"/>
          <w:position w:val="0"/>
        </w:rPr>
        <w:t>Обычно на переднем конце шпинделя имеется специальное делительное устройство, которое снабжено диском с 60 деления</w:t>
        <w:softHyphen/>
        <w:t>ми, неподвижная риска нанесена на фланец передней бабки. Та</w:t>
        <w:softHyphen/>
        <w:t>кое устройство позволяет поворачивать заготовку и нарезать резьбы с числом заходов 2; 3; 4; 5; 6; 10; 12; 15; 20; 30 или 60.</w:t>
      </w:r>
    </w:p>
    <w:p>
      <w:pPr>
        <w:pStyle w:val="Style18"/>
        <w:keepNext w:val="0"/>
        <w:keepLines w:val="0"/>
        <w:framePr w:w="6461" w:h="5635" w:hRule="exact" w:wrap="none" w:vAnchor="page" w:hAnchor="page" w:x="2722" w:y="3211"/>
        <w:widowControl w:val="0"/>
        <w:pBdr>
          <w:bottom w:val="single" w:sz="4" w:space="0" w:color="auto"/>
        </w:pBdr>
        <w:shd w:val="clear" w:color="auto" w:fill="auto"/>
        <w:bidi w:val="0"/>
        <w:spacing w:before="0" w:after="0" w:line="233" w:lineRule="auto"/>
        <w:ind w:left="0" w:right="0"/>
        <w:jc w:val="both"/>
      </w:pPr>
      <w:r>
        <w:rPr>
          <w:spacing w:val="0"/>
          <w:w w:val="100"/>
          <w:position w:val="0"/>
        </w:rPr>
        <w:t>Поворот заготовки, устанавливаемой в центрах, облегчается при применении специальных поводковых делительных патронов (планшайб).</w:t>
      </w:r>
    </w:p>
    <w:p>
      <w:pPr>
        <w:framePr w:wrap="none" w:vAnchor="page" w:hAnchor="page" w:x="2750" w:y="9297"/>
        <w:widowControl w:val="0"/>
        <w:rPr>
          <w:sz w:val="2"/>
          <w:szCs w:val="2"/>
        </w:rPr>
      </w:pPr>
      <w:r>
        <w:drawing>
          <wp:inline>
            <wp:extent cx="4072255" cy="1962785"/>
            <wp:docPr id="81" name="Picutre 81"/>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35"/>
                    <a:stretch/>
                  </pic:blipFill>
                  <pic:spPr>
                    <a:xfrm>
                      <a:ext cx="4072255" cy="1962785"/>
                    </a:xfrm>
                    <a:prstGeom prst="rect"/>
                  </pic:spPr>
                </pic:pic>
              </a:graphicData>
            </a:graphic>
          </wp:inline>
        </w:drawing>
      </w:r>
    </w:p>
    <w:p>
      <w:pPr>
        <w:pStyle w:val="Style67"/>
        <w:keepNext w:val="0"/>
        <w:keepLines w:val="0"/>
        <w:framePr w:w="6446" w:h="902" w:hRule="exact" w:wrap="none" w:vAnchor="page" w:hAnchor="page" w:x="2736" w:y="12605"/>
        <w:widowControl w:val="0"/>
        <w:shd w:val="clear" w:color="auto" w:fill="auto"/>
        <w:bidi w:val="0"/>
        <w:spacing w:before="0" w:after="0" w:line="257" w:lineRule="auto"/>
        <w:ind w:left="980" w:right="0" w:hanging="980"/>
        <w:jc w:val="left"/>
      </w:pPr>
      <w:r>
        <w:rPr>
          <w:spacing w:val="0"/>
          <w:w w:val="100"/>
          <w:position w:val="0"/>
        </w:rPr>
        <w:t>Рис. 4.11. Кинематическая схема специализированного винторезного станка:</w:t>
      </w:r>
    </w:p>
    <w:p>
      <w:pPr>
        <w:pStyle w:val="Style67"/>
        <w:keepNext w:val="0"/>
        <w:keepLines w:val="0"/>
        <w:framePr w:w="6446" w:h="902" w:hRule="exact" w:wrap="none" w:vAnchor="page" w:hAnchor="page" w:x="2736" w:y="12605"/>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коррекционная линейка; </w:t>
      </w:r>
      <w:r>
        <w:rPr>
          <w:i/>
          <w:iCs/>
          <w:spacing w:val="0"/>
          <w:w w:val="100"/>
          <w:position w:val="0"/>
          <w:sz w:val="17"/>
          <w:szCs w:val="17"/>
        </w:rPr>
        <w:t>2</w:t>
      </w:r>
      <w:r>
        <w:rPr>
          <w:spacing w:val="0"/>
          <w:w w:val="100"/>
          <w:position w:val="0"/>
          <w:sz w:val="17"/>
          <w:szCs w:val="17"/>
        </w:rPr>
        <w:t xml:space="preserve"> — рычаг; </w:t>
      </w:r>
      <w:r>
        <w:rPr>
          <w:i/>
          <w:iCs/>
          <w:spacing w:val="0"/>
          <w:w w:val="100"/>
          <w:position w:val="0"/>
          <w:sz w:val="17"/>
          <w:szCs w:val="17"/>
        </w:rPr>
        <w:t>3</w:t>
      </w:r>
      <w:r>
        <w:rPr>
          <w:spacing w:val="0"/>
          <w:w w:val="100"/>
          <w:position w:val="0"/>
          <w:sz w:val="17"/>
          <w:szCs w:val="17"/>
        </w:rPr>
        <w:t xml:space="preserve"> — маточная гайка; </w:t>
      </w:r>
      <w:r>
        <w:rPr>
          <w:spacing w:val="0"/>
          <w:w w:val="100"/>
          <w:position w:val="0"/>
          <w:sz w:val="17"/>
          <w:szCs w:val="17"/>
        </w:rPr>
        <w:t xml:space="preserve">I—VII </w:t>
      </w:r>
      <w:r>
        <w:rPr>
          <w:spacing w:val="0"/>
          <w:w w:val="100"/>
          <w:position w:val="0"/>
          <w:sz w:val="17"/>
          <w:szCs w:val="17"/>
        </w:rPr>
        <w:t>— валы; М — электродвигатель</w:t>
      </w:r>
    </w:p>
    <w:p>
      <w:pPr>
        <w:pStyle w:val="Style35"/>
        <w:keepNext w:val="0"/>
        <w:keepLines w:val="0"/>
        <w:framePr w:wrap="none" w:vAnchor="page" w:hAnchor="page" w:x="8606" w:y="13627"/>
        <w:widowControl w:val="0"/>
        <w:shd w:val="clear" w:color="auto" w:fill="auto"/>
        <w:bidi w:val="0"/>
        <w:spacing w:before="0" w:after="0" w:line="240" w:lineRule="auto"/>
        <w:ind w:left="0" w:right="0" w:firstLine="0"/>
        <w:jc w:val="left"/>
      </w:pPr>
      <w:r>
        <w:rPr>
          <w:spacing w:val="0"/>
          <w:w w:val="100"/>
          <w:position w:val="0"/>
        </w:rPr>
        <w:t>103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19" w:y="3211"/>
        <w:widowControl w:val="0"/>
        <w:shd w:val="clear" w:color="auto" w:fill="auto"/>
        <w:bidi w:val="0"/>
        <w:spacing w:before="0" w:after="0" w:line="233" w:lineRule="auto"/>
        <w:ind w:left="0" w:right="0"/>
        <w:jc w:val="both"/>
      </w:pPr>
      <w:r>
        <w:rPr>
          <w:spacing w:val="0"/>
          <w:w w:val="100"/>
          <w:position w:val="0"/>
        </w:rPr>
        <w:t>Простым способом нарезания многозаходных резьб является деление по шагу. Для этого после нарезания первого захода резь</w:t>
        <w:softHyphen/>
        <w:t>бы резец выводят из заготовки и возвращают его в начальное положение, после чего резец перемещают в продольном направ</w:t>
        <w:softHyphen/>
        <w:t xml:space="preserve">лении на расстояние </w:t>
      </w:r>
      <w:r>
        <w:rPr>
          <w:i/>
          <w:iCs/>
          <w:spacing w:val="0"/>
          <w:w w:val="100"/>
          <w:position w:val="0"/>
        </w:rPr>
        <w:t xml:space="preserve">P </w:t>
      </w:r>
      <w:r>
        <w:rPr>
          <w:i/>
          <w:iCs/>
          <w:spacing w:val="0"/>
          <w:w w:val="100"/>
          <w:position w:val="0"/>
        </w:rPr>
        <w:t xml:space="preserve">= </w:t>
      </w:r>
      <w:r>
        <w:rPr>
          <w:i/>
          <w:iCs/>
          <w:spacing w:val="0"/>
          <w:w w:val="100"/>
          <w:position w:val="0"/>
        </w:rPr>
        <w:t>H/k</w:t>
      </w:r>
      <w:r>
        <w:rPr>
          <w:spacing w:val="0"/>
          <w:w w:val="100"/>
          <w:position w:val="0"/>
        </w:rPr>
        <w:t xml:space="preserve"> c </w:t>
      </w:r>
      <w:r>
        <w:rPr>
          <w:spacing w:val="0"/>
          <w:w w:val="100"/>
          <w:position w:val="0"/>
        </w:rPr>
        <w:t>помощью винта верхних салазок суппорта. Перемещение резца отсчитывают по лимбу.</w:t>
      </w:r>
    </w:p>
    <w:p>
      <w:pPr>
        <w:pStyle w:val="Style18"/>
        <w:keepNext w:val="0"/>
        <w:keepLines w:val="0"/>
        <w:framePr w:w="6466" w:h="10277" w:hRule="exact" w:wrap="none" w:vAnchor="page" w:hAnchor="page" w:x="2719" w:y="3211"/>
        <w:widowControl w:val="0"/>
        <w:shd w:val="clear" w:color="auto" w:fill="auto"/>
        <w:bidi w:val="0"/>
        <w:spacing w:before="0" w:after="0" w:line="233" w:lineRule="auto"/>
        <w:ind w:left="0" w:right="0"/>
        <w:jc w:val="both"/>
      </w:pPr>
      <w:r>
        <w:rPr>
          <w:spacing w:val="0"/>
          <w:w w:val="100"/>
          <w:position w:val="0"/>
        </w:rPr>
        <w:t>Все заходы многозаходных резьб, в первую очередь с мелким шагом, можно одновременно нарезать специальной гребенкой или группой резцов, установленных друг от друга на расстоянии шага резьбы.</w:t>
      </w:r>
    </w:p>
    <w:p>
      <w:pPr>
        <w:pStyle w:val="Style18"/>
        <w:keepNext w:val="0"/>
        <w:keepLines w:val="0"/>
        <w:framePr w:w="6466" w:h="10277" w:hRule="exact" w:wrap="none" w:vAnchor="page" w:hAnchor="page" w:x="2719" w:y="3211"/>
        <w:widowControl w:val="0"/>
        <w:shd w:val="clear" w:color="auto" w:fill="auto"/>
        <w:bidi w:val="0"/>
        <w:spacing w:before="0" w:after="0" w:line="233" w:lineRule="auto"/>
        <w:ind w:left="0" w:right="0"/>
        <w:jc w:val="both"/>
      </w:pPr>
      <w:r>
        <w:rPr>
          <w:b/>
          <w:bCs/>
          <w:spacing w:val="0"/>
          <w:w w:val="100"/>
          <w:position w:val="0"/>
        </w:rPr>
        <w:t xml:space="preserve">Токарно-затыловочные станки. </w:t>
      </w:r>
      <w:r>
        <w:rPr>
          <w:spacing w:val="0"/>
          <w:w w:val="100"/>
          <w:position w:val="0"/>
        </w:rPr>
        <w:t>На таких станках выполняют затачивание задних поверхностей режущих инструментов со сложным профилем зуба в целях сохранения профиля инструмен</w:t>
        <w:softHyphen/>
        <w:t xml:space="preserve">та при переточках и обеспечения постоянства заднего угла (эта операция называется </w:t>
      </w:r>
      <w:r>
        <w:rPr>
          <w:i/>
          <w:iCs/>
          <w:spacing w:val="0"/>
          <w:w w:val="100"/>
          <w:position w:val="0"/>
        </w:rPr>
        <w:t>затылованием).</w:t>
      </w:r>
      <w:r>
        <w:rPr>
          <w:spacing w:val="0"/>
          <w:w w:val="100"/>
          <w:position w:val="0"/>
        </w:rPr>
        <w:t xml:space="preserve"> Затылуют зубья различных фрез: дисковых, резьбовых, цилиндрических и червячно-модуль</w:t>
        <w:softHyphen/>
        <w:t>ных с прямолинейными и спиральными стружечными канавками, а также зубья метчиков и спиральные сверла.</w:t>
      </w:r>
    </w:p>
    <w:p>
      <w:pPr>
        <w:pStyle w:val="Style18"/>
        <w:keepNext w:val="0"/>
        <w:keepLines w:val="0"/>
        <w:framePr w:w="6466" w:h="10277" w:hRule="exact" w:wrap="none" w:vAnchor="page" w:hAnchor="page" w:x="2719" w:y="3211"/>
        <w:widowControl w:val="0"/>
        <w:shd w:val="clear" w:color="auto" w:fill="auto"/>
        <w:bidi w:val="0"/>
        <w:spacing w:before="0" w:after="0" w:line="233" w:lineRule="auto"/>
        <w:ind w:left="0" w:right="0"/>
        <w:jc w:val="both"/>
      </w:pPr>
      <w:r>
        <w:rPr>
          <w:spacing w:val="0"/>
          <w:w w:val="100"/>
          <w:position w:val="0"/>
        </w:rPr>
        <w:t xml:space="preserve">Затылованные зубья фрез (рис. 4.12, а) имеют криволинейную заднюю поверхность </w:t>
      </w:r>
      <w:r>
        <w:rPr>
          <w:i/>
          <w:iCs/>
          <w:spacing w:val="0"/>
          <w:w w:val="100"/>
          <w:position w:val="0"/>
        </w:rPr>
        <w:t>АВ.</w:t>
      </w:r>
      <w:r>
        <w:rPr>
          <w:spacing w:val="0"/>
          <w:w w:val="100"/>
          <w:position w:val="0"/>
        </w:rPr>
        <w:t xml:space="preserve"> Их перетачивают по передней поверхно</w:t>
        <w:softHyphen/>
        <w:t xml:space="preserve">сти, причем плоскость заточки </w:t>
      </w:r>
      <w:r>
        <w:rPr>
          <w:i/>
          <w:iCs/>
          <w:spacing w:val="0"/>
          <w:w w:val="100"/>
          <w:position w:val="0"/>
        </w:rPr>
        <w:t>АО</w:t>
      </w:r>
      <w:r>
        <w:rPr>
          <w:spacing w:val="0"/>
          <w:w w:val="100"/>
          <w:position w:val="0"/>
        </w:rPr>
        <w:t xml:space="preserve"> проходит через ось фрезы, благодаря чему профиль зубьев фрезы сохраняется неизменным. Затылование зубьев выполняют обычно по архимедовой спирали. Для получения задней поверхности, ограниченной этой кривой, необходимо, чтобы заготовка </w:t>
      </w:r>
      <w:r>
        <w:rPr>
          <w:i/>
          <w:iCs/>
          <w:spacing w:val="0"/>
          <w:w w:val="100"/>
          <w:position w:val="0"/>
        </w:rPr>
        <w:t>1</w:t>
      </w:r>
      <w:r>
        <w:rPr>
          <w:spacing w:val="0"/>
          <w:w w:val="100"/>
          <w:position w:val="0"/>
        </w:rPr>
        <w:t xml:space="preserve"> фрезы при обработке равномер</w:t>
        <w:softHyphen/>
        <w:t xml:space="preserve">но вращалась, а резец </w:t>
      </w:r>
      <w:r>
        <w:rPr>
          <w:i/>
          <w:iCs/>
          <w:spacing w:val="0"/>
          <w:w w:val="100"/>
          <w:position w:val="0"/>
        </w:rPr>
        <w:t>2</w:t>
      </w:r>
      <w:r>
        <w:rPr>
          <w:spacing w:val="0"/>
          <w:w w:val="100"/>
          <w:position w:val="0"/>
        </w:rPr>
        <w:t xml:space="preserve"> равномерно возвратно-поступательно перемещался в радиальном направлении. При этом за один обо</w:t>
        <w:softHyphen/>
        <w:t>рот заготовки резец должен подойти к ней столько раз, сколько зубьев имеет затылуемая фреза. Перемещение резца в радиаль</w:t>
        <w:softHyphen/>
        <w:t xml:space="preserve">ном направлении (рабочий ход и быстрый отвод) осуществляется от равномерно вращающегося кулачка </w:t>
      </w:r>
      <w:r>
        <w:rPr>
          <w:i/>
          <w:iCs/>
          <w:spacing w:val="0"/>
          <w:w w:val="100"/>
          <w:position w:val="0"/>
        </w:rPr>
        <w:t>3.</w:t>
      </w:r>
    </w:p>
    <w:p>
      <w:pPr>
        <w:pStyle w:val="Style18"/>
        <w:keepNext w:val="0"/>
        <w:keepLines w:val="0"/>
        <w:framePr w:w="6466" w:h="10277" w:hRule="exact" w:wrap="none" w:vAnchor="page" w:hAnchor="page" w:x="2719" w:y="3211"/>
        <w:widowControl w:val="0"/>
        <w:shd w:val="clear" w:color="auto" w:fill="auto"/>
        <w:bidi w:val="0"/>
        <w:spacing w:before="0" w:after="0" w:line="233" w:lineRule="auto"/>
        <w:ind w:left="0" w:right="0"/>
        <w:jc w:val="both"/>
      </w:pPr>
      <w:r>
        <w:rPr>
          <w:spacing w:val="0"/>
          <w:w w:val="100"/>
          <w:position w:val="0"/>
        </w:rPr>
        <w:t>В зависимости от направления движения режущего инстру</w:t>
        <w:softHyphen/>
        <w:t xml:space="preserve">мента относительно изделия различают три вида затылования: радиальное, косое и торцовое. </w:t>
      </w:r>
      <w:r>
        <w:rPr>
          <w:i/>
          <w:iCs/>
          <w:spacing w:val="0"/>
          <w:w w:val="100"/>
          <w:position w:val="0"/>
        </w:rPr>
        <w:t>Радиальное</w:t>
      </w:r>
      <w:r>
        <w:rPr>
          <w:spacing w:val="0"/>
          <w:w w:val="100"/>
          <w:position w:val="0"/>
        </w:rPr>
        <w:t xml:space="preserve"> затылование (рис. 4.12, а) применяют для изготовления изделий цилиндрической формы. Режущий инструмент совершает движение в направлении, пер</w:t>
        <w:softHyphen/>
        <w:t xml:space="preserve">пендикулярном к оси центров станка. </w:t>
      </w:r>
      <w:r>
        <w:rPr>
          <w:i/>
          <w:iCs/>
          <w:spacing w:val="0"/>
          <w:w w:val="100"/>
          <w:position w:val="0"/>
        </w:rPr>
        <w:t>Косое</w:t>
      </w:r>
      <w:r>
        <w:rPr>
          <w:spacing w:val="0"/>
          <w:w w:val="100"/>
          <w:position w:val="0"/>
        </w:rPr>
        <w:t xml:space="preserve"> затылование (рис. 4.12, </w:t>
      </w:r>
      <w:r>
        <w:rPr>
          <w:i/>
          <w:iCs/>
          <w:spacing w:val="0"/>
          <w:w w:val="100"/>
          <w:position w:val="0"/>
        </w:rPr>
        <w:t>б</w:t>
      </w:r>
      <w:r>
        <w:rPr>
          <w:spacing w:val="0"/>
          <w:w w:val="100"/>
          <w:position w:val="0"/>
        </w:rPr>
        <w:t>) применяют при обработке фасонных фрез. Затылование с осевой подачей (рис. 4.12, в) применяют для обработки торцо</w:t>
        <w:softHyphen/>
        <w:t xml:space="preserve">вых поверхностей изделий и называют </w:t>
      </w:r>
      <w:r>
        <w:rPr>
          <w:i/>
          <w:iCs/>
          <w:spacing w:val="0"/>
          <w:w w:val="100"/>
          <w:position w:val="0"/>
        </w:rPr>
        <w:t>торцовым</w:t>
      </w:r>
      <w:r>
        <w:rPr>
          <w:spacing w:val="0"/>
          <w:w w:val="100"/>
          <w:position w:val="0"/>
        </w:rPr>
        <w:t xml:space="preserve"> затылованием. Поворотную плиту </w:t>
      </w:r>
      <w:r>
        <w:rPr>
          <w:i/>
          <w:iCs/>
          <w:spacing w:val="0"/>
          <w:w w:val="100"/>
          <w:position w:val="0"/>
        </w:rPr>
        <w:t>4</w:t>
      </w:r>
      <w:r>
        <w:rPr>
          <w:spacing w:val="0"/>
          <w:w w:val="100"/>
          <w:position w:val="0"/>
        </w:rPr>
        <w:t xml:space="preserve"> (рис. 4.12, г) каретки </w:t>
      </w:r>
      <w:r>
        <w:rPr>
          <w:i/>
          <w:iCs/>
          <w:spacing w:val="0"/>
          <w:w w:val="100"/>
          <w:position w:val="0"/>
        </w:rPr>
        <w:t>11</w:t>
      </w:r>
      <w:r>
        <w:rPr>
          <w:spacing w:val="0"/>
          <w:w w:val="100"/>
          <w:position w:val="0"/>
        </w:rPr>
        <w:t xml:space="preserve"> с суппортом повора</w:t>
        <w:softHyphen/>
        <w:t>чивают на угол 90° от ее нормального положения, после чего за-</w:t>
      </w:r>
    </w:p>
    <w:p>
      <w:pPr>
        <w:pStyle w:val="Style35"/>
        <w:keepNext w:val="0"/>
        <w:keepLines w:val="0"/>
        <w:framePr w:wrap="none" w:vAnchor="page" w:hAnchor="page" w:x="2743" w:y="13622"/>
        <w:widowControl w:val="0"/>
        <w:shd w:val="clear" w:color="auto" w:fill="auto"/>
        <w:bidi w:val="0"/>
        <w:spacing w:before="0" w:after="0" w:line="240" w:lineRule="auto"/>
        <w:ind w:left="0" w:right="0" w:firstLine="0"/>
        <w:jc w:val="left"/>
      </w:pPr>
      <w:r>
        <w:rPr>
          <w:spacing w:val="0"/>
          <w:w w:val="100"/>
          <w:position w:val="0"/>
        </w:rPr>
        <w:t>104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1744345</wp:posOffset>
                </wp:positionH>
                <wp:positionV relativeFrom="page">
                  <wp:posOffset>6064885</wp:posOffset>
                </wp:positionV>
                <wp:extent cx="4072255" cy="0"/>
                <wp:wrapNone/>
                <wp:docPr id="82" name="Shape 82"/>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34999999999999pt;margin-top:477.55000000000001pt;width:320.65000000000003pt;height:0;z-index:-251658240;mso-position-horizontal-relative:page;mso-position-vertical-relative:page">
                <v:stroke weight="2.3999999999999999pt"/>
              </v:shape>
            </w:pict>
          </mc:Fallback>
        </mc:AlternateContent>
      </w:r>
    </w:p>
    <w:p>
      <w:pPr>
        <w:framePr w:wrap="none" w:vAnchor="page" w:hAnchor="page" w:x="2810" w:y="3259"/>
        <w:widowControl w:val="0"/>
        <w:rPr>
          <w:sz w:val="2"/>
          <w:szCs w:val="2"/>
        </w:rPr>
      </w:pPr>
      <w:r>
        <w:drawing>
          <wp:inline>
            <wp:extent cx="2035810" cy="951230"/>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37"/>
                    <a:stretch/>
                  </pic:blipFill>
                  <pic:spPr>
                    <a:xfrm>
                      <a:ext cx="2035810" cy="951230"/>
                    </a:xfrm>
                    <a:prstGeom prst="rect"/>
                  </pic:spPr>
                </pic:pic>
              </a:graphicData>
            </a:graphic>
          </wp:inline>
        </w:drawing>
      </w:r>
    </w:p>
    <w:p>
      <w:pPr>
        <w:framePr w:wrap="none" w:vAnchor="page" w:hAnchor="page" w:x="6540" w:y="3365"/>
        <w:widowControl w:val="0"/>
        <w:rPr>
          <w:sz w:val="2"/>
          <w:szCs w:val="2"/>
        </w:rPr>
      </w:pPr>
      <w:r>
        <w:drawing>
          <wp:inline>
            <wp:extent cx="1633855" cy="877570"/>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39"/>
                    <a:stretch/>
                  </pic:blipFill>
                  <pic:spPr>
                    <a:xfrm>
                      <a:ext cx="1633855" cy="877570"/>
                    </a:xfrm>
                    <a:prstGeom prst="rect"/>
                  </pic:spPr>
                </pic:pic>
              </a:graphicData>
            </a:graphic>
          </wp:inline>
        </w:drawing>
      </w:r>
    </w:p>
    <w:p>
      <w:pPr>
        <w:framePr w:wrap="none" w:vAnchor="page" w:hAnchor="page" w:x="3098" w:y="5352"/>
        <w:widowControl w:val="0"/>
        <w:rPr>
          <w:sz w:val="2"/>
          <w:szCs w:val="2"/>
        </w:rPr>
      </w:pPr>
      <w:r>
        <w:drawing>
          <wp:inline>
            <wp:extent cx="2091055" cy="128651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41"/>
                    <a:stretch/>
                  </pic:blipFill>
                  <pic:spPr>
                    <a:xfrm>
                      <a:ext cx="2091055" cy="1286510"/>
                    </a:xfrm>
                    <a:prstGeom prst="rect"/>
                  </pic:spPr>
                </pic:pic>
              </a:graphicData>
            </a:graphic>
          </wp:inline>
        </w:drawing>
      </w:r>
    </w:p>
    <w:p>
      <w:pPr>
        <w:pStyle w:val="Style67"/>
        <w:keepNext w:val="0"/>
        <w:keepLines w:val="0"/>
        <w:framePr w:w="6461" w:h="1493" w:hRule="exact" w:wrap="none" w:vAnchor="page" w:hAnchor="page" w:x="2724" w:y="7805"/>
        <w:widowControl w:val="0"/>
        <w:shd w:val="clear" w:color="auto" w:fill="auto"/>
        <w:bidi w:val="0"/>
        <w:spacing w:before="0" w:after="40" w:line="240" w:lineRule="auto"/>
        <w:ind w:left="980" w:right="0" w:hanging="980"/>
        <w:jc w:val="left"/>
      </w:pPr>
      <w:r>
        <w:rPr>
          <w:spacing w:val="0"/>
          <w:w w:val="100"/>
          <w:position w:val="0"/>
        </w:rPr>
        <w:t>Рис. 4.12. Принципиальные схемы затылования с радиальной (</w:t>
      </w:r>
      <w:r>
        <w:rPr>
          <w:i/>
          <w:iCs/>
          <w:spacing w:val="0"/>
          <w:w w:val="100"/>
          <w:position w:val="0"/>
        </w:rPr>
        <w:t>а</w:t>
      </w:r>
      <w:r>
        <w:rPr>
          <w:spacing w:val="0"/>
          <w:w w:val="100"/>
          <w:position w:val="0"/>
        </w:rPr>
        <w:t>), косой (</w:t>
      </w:r>
      <w:r>
        <w:rPr>
          <w:i/>
          <w:iCs/>
          <w:spacing w:val="0"/>
          <w:w w:val="100"/>
          <w:position w:val="0"/>
        </w:rPr>
        <w:t>б</w:t>
      </w:r>
      <w:r>
        <w:rPr>
          <w:spacing w:val="0"/>
          <w:w w:val="100"/>
          <w:position w:val="0"/>
        </w:rPr>
        <w:t>) и осевой (</w:t>
      </w:r>
      <w:r>
        <w:rPr>
          <w:i/>
          <w:iCs/>
          <w:spacing w:val="0"/>
          <w:w w:val="100"/>
          <w:position w:val="0"/>
        </w:rPr>
        <w:t>в</w:t>
      </w:r>
      <w:r>
        <w:rPr>
          <w:spacing w:val="0"/>
          <w:w w:val="100"/>
          <w:position w:val="0"/>
        </w:rPr>
        <w:t>) подачами; затыловочный суппорт (</w:t>
      </w:r>
      <w:r>
        <w:rPr>
          <w:i/>
          <w:iCs/>
          <w:spacing w:val="0"/>
          <w:w w:val="100"/>
          <w:position w:val="0"/>
        </w:rPr>
        <w:t>г</w:t>
      </w:r>
      <w:r>
        <w:rPr>
          <w:spacing w:val="0"/>
          <w:w w:val="100"/>
          <w:position w:val="0"/>
        </w:rPr>
        <w:t>) и кулачок (</w:t>
      </w:r>
      <w:r>
        <w:rPr>
          <w:i/>
          <w:iCs/>
          <w:spacing w:val="0"/>
          <w:w w:val="100"/>
          <w:position w:val="0"/>
        </w:rPr>
        <w:t>д</w:t>
      </w:r>
      <w:r>
        <w:rPr>
          <w:spacing w:val="0"/>
          <w:w w:val="100"/>
          <w:position w:val="0"/>
        </w:rPr>
        <w:t>):</w:t>
      </w:r>
    </w:p>
    <w:p>
      <w:pPr>
        <w:pStyle w:val="Style67"/>
        <w:keepNext w:val="0"/>
        <w:keepLines w:val="0"/>
        <w:framePr w:w="6461" w:h="1493" w:hRule="exact" w:wrap="none" w:vAnchor="page" w:hAnchor="page" w:x="2724" w:y="7805"/>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заготовка; </w:t>
      </w:r>
      <w:r>
        <w:rPr>
          <w:i/>
          <w:iCs/>
          <w:spacing w:val="0"/>
          <w:w w:val="100"/>
          <w:position w:val="0"/>
          <w:sz w:val="17"/>
          <w:szCs w:val="17"/>
        </w:rPr>
        <w:t>2</w:t>
      </w:r>
      <w:r>
        <w:rPr>
          <w:spacing w:val="0"/>
          <w:w w:val="100"/>
          <w:position w:val="0"/>
          <w:sz w:val="17"/>
          <w:szCs w:val="17"/>
        </w:rPr>
        <w:t xml:space="preserve"> — резец; </w:t>
      </w:r>
      <w:r>
        <w:rPr>
          <w:i/>
          <w:iCs/>
          <w:spacing w:val="0"/>
          <w:w w:val="100"/>
          <w:position w:val="0"/>
          <w:sz w:val="17"/>
          <w:szCs w:val="17"/>
        </w:rPr>
        <w:t>3</w:t>
      </w:r>
      <w:r>
        <w:rPr>
          <w:spacing w:val="0"/>
          <w:w w:val="100"/>
          <w:position w:val="0"/>
          <w:sz w:val="17"/>
          <w:szCs w:val="17"/>
        </w:rPr>
        <w:t xml:space="preserve"> — кулачок; </w:t>
      </w:r>
      <w:r>
        <w:rPr>
          <w:i/>
          <w:iCs/>
          <w:spacing w:val="0"/>
          <w:w w:val="100"/>
          <w:position w:val="0"/>
          <w:sz w:val="17"/>
          <w:szCs w:val="17"/>
        </w:rPr>
        <w:t>4</w:t>
      </w:r>
      <w:r>
        <w:rPr>
          <w:spacing w:val="0"/>
          <w:w w:val="100"/>
          <w:position w:val="0"/>
          <w:sz w:val="17"/>
          <w:szCs w:val="17"/>
        </w:rPr>
        <w:t xml:space="preserve"> — поворотная плита; </w:t>
      </w:r>
      <w:r>
        <w:rPr>
          <w:i/>
          <w:iCs/>
          <w:spacing w:val="0"/>
          <w:w w:val="100"/>
          <w:position w:val="0"/>
          <w:sz w:val="17"/>
          <w:szCs w:val="17"/>
        </w:rPr>
        <w:t>5</w:t>
      </w:r>
      <w:r>
        <w:rPr>
          <w:spacing w:val="0"/>
          <w:w w:val="100"/>
          <w:position w:val="0"/>
          <w:sz w:val="17"/>
          <w:szCs w:val="17"/>
        </w:rPr>
        <w:t xml:space="preserve"> — затыловоч</w:t>
        <w:softHyphen/>
        <w:t xml:space="preserve">ная плита; </w:t>
      </w:r>
      <w:r>
        <w:rPr>
          <w:i/>
          <w:iCs/>
          <w:spacing w:val="0"/>
          <w:w w:val="100"/>
          <w:position w:val="0"/>
          <w:sz w:val="17"/>
          <w:szCs w:val="17"/>
        </w:rPr>
        <w:t>6</w:t>
      </w:r>
      <w:r>
        <w:rPr>
          <w:spacing w:val="0"/>
          <w:w w:val="100"/>
          <w:position w:val="0"/>
          <w:sz w:val="17"/>
          <w:szCs w:val="17"/>
        </w:rPr>
        <w:t xml:space="preserve"> — палец; </w:t>
      </w:r>
      <w:r>
        <w:rPr>
          <w:i/>
          <w:iCs/>
          <w:spacing w:val="0"/>
          <w:w w:val="100"/>
          <w:position w:val="0"/>
          <w:sz w:val="17"/>
          <w:szCs w:val="17"/>
        </w:rPr>
        <w:t>7</w:t>
      </w:r>
      <w:r>
        <w:rPr>
          <w:spacing w:val="0"/>
          <w:w w:val="100"/>
          <w:position w:val="0"/>
          <w:sz w:val="17"/>
          <w:szCs w:val="17"/>
        </w:rPr>
        <w:t xml:space="preserve"> — пружина; </w:t>
      </w:r>
      <w:r>
        <w:rPr>
          <w:i/>
          <w:iCs/>
          <w:spacing w:val="0"/>
          <w:w w:val="100"/>
          <w:position w:val="0"/>
          <w:sz w:val="17"/>
          <w:szCs w:val="17"/>
        </w:rPr>
        <w:t>8</w:t>
      </w:r>
      <w:r>
        <w:rPr>
          <w:spacing w:val="0"/>
          <w:w w:val="100"/>
          <w:position w:val="0"/>
          <w:sz w:val="17"/>
          <w:szCs w:val="17"/>
        </w:rPr>
        <w:t xml:space="preserve"> — вал; </w:t>
      </w:r>
      <w:r>
        <w:rPr>
          <w:i/>
          <w:iCs/>
          <w:spacing w:val="0"/>
          <w:w w:val="100"/>
          <w:position w:val="0"/>
          <w:sz w:val="17"/>
          <w:szCs w:val="17"/>
        </w:rPr>
        <w:t>9</w:t>
      </w:r>
      <w:r>
        <w:rPr>
          <w:spacing w:val="0"/>
          <w:w w:val="100"/>
          <w:position w:val="0"/>
          <w:sz w:val="17"/>
          <w:szCs w:val="17"/>
        </w:rPr>
        <w:t xml:space="preserve"> — коническая передача; </w:t>
      </w:r>
      <w:r>
        <w:rPr>
          <w:i/>
          <w:iCs/>
          <w:spacing w:val="0"/>
          <w:w w:val="100"/>
          <w:position w:val="0"/>
          <w:sz w:val="17"/>
          <w:szCs w:val="17"/>
        </w:rPr>
        <w:t>10</w:t>
      </w:r>
      <w:r>
        <w:rPr>
          <w:spacing w:val="0"/>
          <w:w w:val="100"/>
          <w:position w:val="0"/>
          <w:sz w:val="17"/>
          <w:szCs w:val="17"/>
        </w:rPr>
        <w:t xml:space="preserve"> — корпус; </w:t>
      </w:r>
      <w:r>
        <w:rPr>
          <w:i/>
          <w:iCs/>
          <w:spacing w:val="0"/>
          <w:w w:val="100"/>
          <w:position w:val="0"/>
          <w:sz w:val="17"/>
          <w:szCs w:val="17"/>
        </w:rPr>
        <w:t>11</w:t>
      </w:r>
      <w:r>
        <w:rPr>
          <w:spacing w:val="0"/>
          <w:w w:val="100"/>
          <w:position w:val="0"/>
          <w:sz w:val="17"/>
          <w:szCs w:val="17"/>
        </w:rPr>
        <w:t xml:space="preserve"> — каретка; </w:t>
      </w:r>
      <w:r>
        <w:rPr>
          <w:rFonts w:ascii="Times New Roman" w:eastAsia="Times New Roman" w:hAnsi="Times New Roman" w:cs="Times New Roman"/>
          <w:spacing w:val="0"/>
          <w:w w:val="100"/>
          <w:position w:val="0"/>
          <w:sz w:val="19"/>
          <w:szCs w:val="19"/>
        </w:rPr>
        <w:t>р</w:t>
      </w:r>
      <w:r>
        <w:rPr>
          <w:spacing w:val="0"/>
          <w:w w:val="100"/>
          <w:position w:val="0"/>
          <w:sz w:val="19"/>
          <w:szCs w:val="19"/>
          <w:vertAlign w:val="subscript"/>
        </w:rPr>
        <w:t>р</w:t>
      </w:r>
      <w:r>
        <w:rPr>
          <w:spacing w:val="0"/>
          <w:w w:val="100"/>
          <w:position w:val="0"/>
          <w:sz w:val="10"/>
          <w:szCs w:val="10"/>
        </w:rPr>
        <w:t>.</w:t>
      </w:r>
      <w:r>
        <w:rPr>
          <w:spacing w:val="0"/>
          <w:w w:val="100"/>
          <w:position w:val="0"/>
          <w:sz w:val="19"/>
          <w:szCs w:val="19"/>
          <w:vertAlign w:val="subscript"/>
        </w:rPr>
        <w:t>х</w:t>
      </w:r>
      <w:r>
        <w:rPr>
          <w:spacing w:val="0"/>
          <w:w w:val="100"/>
          <w:position w:val="0"/>
          <w:sz w:val="19"/>
          <w:szCs w:val="19"/>
        </w:rPr>
        <w:t xml:space="preserve"> </w:t>
      </w:r>
      <w:r>
        <w:rPr>
          <w:spacing w:val="0"/>
          <w:w w:val="100"/>
          <w:position w:val="0"/>
          <w:sz w:val="17"/>
          <w:szCs w:val="17"/>
        </w:rPr>
        <w:t xml:space="preserve">— угол рабочего хода; </w:t>
      </w:r>
      <w:r>
        <w:rPr>
          <w:rFonts w:ascii="Times New Roman" w:eastAsia="Times New Roman" w:hAnsi="Times New Roman" w:cs="Times New Roman"/>
          <w:spacing w:val="0"/>
          <w:w w:val="100"/>
          <w:position w:val="0"/>
          <w:sz w:val="19"/>
          <w:szCs w:val="19"/>
        </w:rPr>
        <w:t>р</w:t>
      </w:r>
      <w:r>
        <w:rPr>
          <w:spacing w:val="0"/>
          <w:w w:val="100"/>
          <w:position w:val="0"/>
          <w:sz w:val="19"/>
          <w:szCs w:val="19"/>
          <w:vertAlign w:val="subscript"/>
        </w:rPr>
        <w:t>х</w:t>
      </w:r>
      <w:r>
        <w:rPr>
          <w:spacing w:val="0"/>
          <w:w w:val="100"/>
          <w:position w:val="0"/>
          <w:sz w:val="10"/>
          <w:szCs w:val="10"/>
        </w:rPr>
        <w:t>.</w:t>
      </w:r>
      <w:r>
        <w:rPr>
          <w:spacing w:val="0"/>
          <w:w w:val="100"/>
          <w:position w:val="0"/>
          <w:sz w:val="19"/>
          <w:szCs w:val="19"/>
          <w:vertAlign w:val="subscript"/>
        </w:rPr>
        <w:t>х</w:t>
      </w:r>
      <w:r>
        <w:rPr>
          <w:spacing w:val="0"/>
          <w:w w:val="100"/>
          <w:position w:val="0"/>
          <w:sz w:val="19"/>
          <w:szCs w:val="19"/>
        </w:rPr>
        <w:t xml:space="preserve"> </w:t>
      </w:r>
      <w:r>
        <w:rPr>
          <w:spacing w:val="0"/>
          <w:w w:val="100"/>
          <w:position w:val="0"/>
          <w:sz w:val="17"/>
          <w:szCs w:val="17"/>
        </w:rPr>
        <w:t xml:space="preserve">— угол холостого хода;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7"/>
          <w:szCs w:val="17"/>
        </w:rPr>
        <w:t xml:space="preserve"> </w:t>
      </w:r>
      <w:r>
        <w:rPr>
          <w:spacing w:val="0"/>
          <w:w w:val="100"/>
          <w:position w:val="0"/>
          <w:sz w:val="17"/>
          <w:szCs w:val="17"/>
        </w:rPr>
        <w:t>— движение подачи</w:t>
      </w:r>
    </w:p>
    <w:p>
      <w:pPr>
        <w:framePr w:wrap="none" w:vAnchor="page" w:hAnchor="page" w:x="7034" w:y="4968"/>
        <w:widowControl w:val="0"/>
        <w:rPr>
          <w:sz w:val="2"/>
          <w:szCs w:val="2"/>
        </w:rPr>
      </w:pPr>
      <w:r>
        <w:drawing>
          <wp:inline>
            <wp:extent cx="1017905" cy="1597025"/>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43"/>
                    <a:stretch/>
                  </pic:blipFill>
                  <pic:spPr>
                    <a:xfrm>
                      <a:ext cx="1017905" cy="1597025"/>
                    </a:xfrm>
                    <a:prstGeom prst="rect"/>
                  </pic:spPr>
                </pic:pic>
              </a:graphicData>
            </a:graphic>
          </wp:inline>
        </w:drawing>
      </w:r>
    </w:p>
    <w:p>
      <w:pPr>
        <w:pStyle w:val="Style18"/>
        <w:keepNext w:val="0"/>
        <w:keepLines w:val="0"/>
        <w:framePr w:w="6456" w:h="3682" w:hRule="exact" w:wrap="none" w:vAnchor="page" w:hAnchor="page" w:x="2724" w:y="9806"/>
        <w:widowControl w:val="0"/>
        <w:shd w:val="clear" w:color="auto" w:fill="auto"/>
        <w:bidi w:val="0"/>
        <w:spacing w:before="0" w:after="0" w:line="230" w:lineRule="auto"/>
        <w:ind w:left="0" w:right="0" w:firstLine="0"/>
        <w:jc w:val="both"/>
      </w:pPr>
      <w:r>
        <w:rPr>
          <w:spacing w:val="0"/>
          <w:w w:val="100"/>
          <w:position w:val="0"/>
        </w:rPr>
        <w:t>тыловочное движение режущего инструмента совершается парал</w:t>
        <w:softHyphen/>
        <w:t>лельно оси центров станка.</w:t>
      </w:r>
    </w:p>
    <w:p>
      <w:pPr>
        <w:pStyle w:val="Style18"/>
        <w:keepNext w:val="0"/>
        <w:keepLines w:val="0"/>
        <w:framePr w:w="6456" w:h="3682" w:hRule="exact" w:wrap="none" w:vAnchor="page" w:hAnchor="page" w:x="2724" w:y="9806"/>
        <w:widowControl w:val="0"/>
        <w:shd w:val="clear" w:color="auto" w:fill="auto"/>
        <w:bidi w:val="0"/>
        <w:spacing w:before="0" w:after="0" w:line="230" w:lineRule="auto"/>
        <w:ind w:left="0" w:right="0"/>
        <w:jc w:val="both"/>
      </w:pPr>
      <w:r>
        <w:rPr>
          <w:spacing w:val="0"/>
          <w:w w:val="100"/>
          <w:position w:val="0"/>
        </w:rPr>
        <w:t xml:space="preserve">На рис. 4.12, </w:t>
      </w:r>
      <w:r>
        <w:rPr>
          <w:i/>
          <w:iCs/>
          <w:spacing w:val="0"/>
          <w:w w:val="100"/>
          <w:position w:val="0"/>
        </w:rPr>
        <w:t>г</w:t>
      </w:r>
      <w:r>
        <w:rPr>
          <w:spacing w:val="0"/>
          <w:w w:val="100"/>
          <w:position w:val="0"/>
        </w:rPr>
        <w:t xml:space="preserve"> приведена схема затыловочного суппорта. Заты</w:t>
        <w:softHyphen/>
        <w:t xml:space="preserve">ловочная (отбойная) плита </w:t>
      </w:r>
      <w:r>
        <w:rPr>
          <w:i/>
          <w:iCs/>
          <w:spacing w:val="0"/>
          <w:w w:val="100"/>
          <w:position w:val="0"/>
        </w:rPr>
        <w:t>5</w:t>
      </w:r>
      <w:r>
        <w:rPr>
          <w:spacing w:val="0"/>
          <w:w w:val="100"/>
          <w:position w:val="0"/>
        </w:rPr>
        <w:t xml:space="preserve"> суппорта с пальцем 6 прижимается к кулачку </w:t>
      </w:r>
      <w:r>
        <w:rPr>
          <w:i/>
          <w:iCs/>
          <w:spacing w:val="0"/>
          <w:w w:val="100"/>
          <w:position w:val="0"/>
        </w:rPr>
        <w:t>3.</w:t>
      </w:r>
      <w:r>
        <w:rPr>
          <w:spacing w:val="0"/>
          <w:w w:val="100"/>
          <w:position w:val="0"/>
        </w:rPr>
        <w:t xml:space="preserve"> Движение затыловочной плиты вперед на изделие, сопровождаемое сжатием пружины </w:t>
      </w:r>
      <w:r>
        <w:rPr>
          <w:i/>
          <w:iCs/>
          <w:spacing w:val="0"/>
          <w:w w:val="100"/>
          <w:position w:val="0"/>
        </w:rPr>
        <w:t>7,</w:t>
      </w:r>
      <w:r>
        <w:rPr>
          <w:spacing w:val="0"/>
          <w:w w:val="100"/>
          <w:position w:val="0"/>
        </w:rPr>
        <w:t xml:space="preserve"> происходит от кривой ра</w:t>
        <w:softHyphen/>
        <w:t xml:space="preserve">бочего хода (угол </w:t>
      </w:r>
      <w:r>
        <w:rPr>
          <w:spacing w:val="0"/>
          <w:w w:val="100"/>
          <w:position w:val="0"/>
        </w:rPr>
        <w:t>Р</w:t>
      </w:r>
      <w:r>
        <w:rPr>
          <w:spacing w:val="0"/>
          <w:w w:val="100"/>
          <w:position w:val="0"/>
          <w:sz w:val="13"/>
          <w:szCs w:val="13"/>
          <w:vertAlign w:val="subscript"/>
        </w:rPr>
        <w:t>р</w:t>
      </w:r>
      <w:r>
        <w:rPr>
          <w:spacing w:val="0"/>
          <w:w w:val="100"/>
          <w:position w:val="0"/>
          <w:sz w:val="13"/>
          <w:szCs w:val="13"/>
        </w:rPr>
        <w:t>.</w:t>
      </w:r>
      <w:r>
        <w:rPr>
          <w:spacing w:val="0"/>
          <w:w w:val="100"/>
          <w:position w:val="0"/>
          <w:sz w:val="13"/>
          <w:szCs w:val="13"/>
          <w:vertAlign w:val="subscript"/>
        </w:rPr>
        <w:t>х</w:t>
      </w:r>
      <w:r>
        <w:rPr>
          <w:spacing w:val="0"/>
          <w:w w:val="100"/>
          <w:position w:val="0"/>
        </w:rPr>
        <w:t xml:space="preserve">) (рис. 4.12, </w:t>
      </w:r>
      <w:r>
        <w:rPr>
          <w:i/>
          <w:iCs/>
          <w:spacing w:val="0"/>
          <w:w w:val="100"/>
          <w:position w:val="0"/>
        </w:rPr>
        <w:t>д)</w:t>
      </w:r>
      <w:r>
        <w:rPr>
          <w:spacing w:val="0"/>
          <w:w w:val="100"/>
          <w:position w:val="0"/>
        </w:rPr>
        <w:t xml:space="preserve"> вращающегося кулачка, а воз</w:t>
        <w:softHyphen/>
        <w:t xml:space="preserve">врат в исходное положение (отскок) — под действием пружины по кривой отвода кулачка (угол </w:t>
      </w:r>
      <w:r>
        <w:rPr>
          <w:spacing w:val="0"/>
          <w:w w:val="100"/>
          <w:position w:val="0"/>
        </w:rPr>
        <w:t>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х</w:t>
      </w:r>
      <w:r>
        <w:rPr>
          <w:spacing w:val="0"/>
          <w:w w:val="100"/>
          <w:position w:val="0"/>
        </w:rPr>
        <w:t>). Возвратно-поступательное движение суппорта кинематически связано с вращением шпин</w:t>
        <w:softHyphen/>
        <w:t>деля.</w:t>
      </w:r>
    </w:p>
    <w:p>
      <w:pPr>
        <w:pStyle w:val="Style18"/>
        <w:keepNext w:val="0"/>
        <w:keepLines w:val="0"/>
        <w:framePr w:w="6456" w:h="3682" w:hRule="exact" w:wrap="none" w:vAnchor="page" w:hAnchor="page" w:x="2724" w:y="9806"/>
        <w:widowControl w:val="0"/>
        <w:shd w:val="clear" w:color="auto" w:fill="auto"/>
        <w:bidi w:val="0"/>
        <w:spacing w:before="0" w:after="0" w:line="230" w:lineRule="auto"/>
        <w:ind w:left="0" w:right="0"/>
        <w:jc w:val="both"/>
      </w:pPr>
      <w:r>
        <w:rPr>
          <w:spacing w:val="0"/>
          <w:w w:val="100"/>
          <w:position w:val="0"/>
        </w:rPr>
        <w:t>Общий вид токарно-затыловочного станка и расположение рукояток управления представлены на рис. 4.13. Станок предназ</w:t>
        <w:softHyphen/>
        <w:t>начен для затылования резцом и шлифовальным кругом червяч</w:t>
        <w:softHyphen/>
        <w:t>но-модульных (однозаходных, многозаходных, правых, левых,</w:t>
      </w:r>
    </w:p>
    <w:p>
      <w:pPr>
        <w:pStyle w:val="Style35"/>
        <w:keepNext w:val="0"/>
        <w:keepLines w:val="0"/>
        <w:framePr w:wrap="none" w:vAnchor="page" w:hAnchor="page" w:x="8604" w:y="13627"/>
        <w:widowControl w:val="0"/>
        <w:shd w:val="clear" w:color="auto" w:fill="auto"/>
        <w:bidi w:val="0"/>
        <w:spacing w:before="0" w:after="0" w:line="240" w:lineRule="auto"/>
        <w:ind w:left="0" w:right="0" w:firstLine="0"/>
        <w:jc w:val="left"/>
      </w:pPr>
      <w:r>
        <w:rPr>
          <w:spacing w:val="0"/>
          <w:w w:val="100"/>
          <w:position w:val="0"/>
        </w:rPr>
        <w:t>105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91" w:y="4142"/>
        <w:widowControl w:val="0"/>
        <w:rPr>
          <w:sz w:val="2"/>
          <w:szCs w:val="2"/>
        </w:rPr>
      </w:pPr>
      <w:r>
        <w:drawing>
          <wp:inline>
            <wp:extent cx="4023360" cy="2797810"/>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45"/>
                    <a:stretch/>
                  </pic:blipFill>
                  <pic:spPr>
                    <a:xfrm>
                      <a:ext cx="4023360" cy="2797810"/>
                    </a:xfrm>
                    <a:prstGeom prst="rect"/>
                  </pic:spPr>
                </pic:pic>
              </a:graphicData>
            </a:graphic>
          </wp:inline>
        </w:drawing>
      </w:r>
    </w:p>
    <w:p>
      <w:pPr>
        <w:pStyle w:val="Style67"/>
        <w:keepNext w:val="0"/>
        <w:keepLines w:val="0"/>
        <w:framePr w:wrap="none" w:vAnchor="page" w:hAnchor="page" w:x="3804" w:y="8553"/>
        <w:widowControl w:val="0"/>
        <w:shd w:val="clear" w:color="auto" w:fill="auto"/>
        <w:tabs>
          <w:tab w:pos="576" w:val="left"/>
          <w:tab w:pos="1219" w:val="left"/>
        </w:tabs>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37</w:t>
        <w:tab/>
        <w:t>36</w:t>
        <w:tab/>
        <w:t>35 34</w:t>
      </w:r>
    </w:p>
    <w:p>
      <w:pPr>
        <w:pStyle w:val="Style67"/>
        <w:keepNext w:val="0"/>
        <w:keepLines w:val="0"/>
        <w:framePr w:wrap="none" w:vAnchor="page" w:hAnchor="page" w:x="6761" w:y="8553"/>
        <w:widowControl w:val="0"/>
        <w:shd w:val="clear" w:color="auto" w:fill="auto"/>
        <w:tabs>
          <w:tab w:pos="874" w:val="left"/>
        </w:tabs>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33</w:t>
        <w:tab/>
        <w:t>32 31</w:t>
      </w:r>
    </w:p>
    <w:p>
      <w:pPr>
        <w:pStyle w:val="Style67"/>
        <w:keepNext w:val="0"/>
        <w:keepLines w:val="0"/>
        <w:framePr w:w="6466" w:h="211" w:hRule="exact" w:wrap="none" w:vAnchor="page" w:hAnchor="page" w:x="2719" w:y="9134"/>
        <w:widowControl w:val="0"/>
        <w:shd w:val="clear" w:color="auto" w:fill="auto"/>
        <w:bidi w:val="0"/>
        <w:spacing w:before="0" w:after="0" w:line="223" w:lineRule="auto"/>
        <w:ind w:left="0" w:right="0" w:firstLine="0"/>
        <w:jc w:val="left"/>
      </w:pPr>
      <w:r>
        <w:rPr>
          <w:spacing w:val="0"/>
          <w:w w:val="100"/>
          <w:position w:val="0"/>
        </w:rPr>
        <w:t>Рис. 4.13. Токарно-затыловочный станок:</w:t>
      </w:r>
    </w:p>
    <w:p>
      <w:pPr>
        <w:pStyle w:val="Style15"/>
        <w:keepNext w:val="0"/>
        <w:keepLines w:val="0"/>
        <w:framePr w:w="6466" w:h="4003" w:hRule="exact" w:wrap="none" w:vAnchor="page" w:hAnchor="page" w:x="2719" w:y="9437"/>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spacing w:val="0"/>
          <w:w w:val="100"/>
          <w:position w:val="0"/>
        </w:rPr>
        <w:t xml:space="preserve"> — коробка подач; </w:t>
      </w:r>
      <w:r>
        <w:rPr>
          <w:i/>
          <w:iCs/>
          <w:spacing w:val="0"/>
          <w:w w:val="100"/>
          <w:position w:val="0"/>
        </w:rPr>
        <w:t>3</w:t>
      </w:r>
      <w:r>
        <w:rPr>
          <w:spacing w:val="0"/>
          <w:w w:val="100"/>
          <w:position w:val="0"/>
        </w:rPr>
        <w:t xml:space="preserve"> — рукоятка переключения на нарезание резьбы или точение; </w:t>
      </w:r>
      <w:r>
        <w:rPr>
          <w:i/>
          <w:iCs/>
          <w:spacing w:val="0"/>
          <w:w w:val="100"/>
          <w:position w:val="0"/>
        </w:rPr>
        <w:t>4</w:t>
      </w:r>
      <w:r>
        <w:rPr>
          <w:spacing w:val="0"/>
          <w:w w:val="100"/>
          <w:position w:val="0"/>
        </w:rPr>
        <w:t xml:space="preserve"> — рукоятка управления цепи спиралей (цепи диффе</w:t>
        <w:softHyphen/>
        <w:t xml:space="preserve">ренциала); </w:t>
      </w:r>
      <w:r>
        <w:rPr>
          <w:i/>
          <w:iCs/>
          <w:spacing w:val="0"/>
          <w:w w:val="100"/>
          <w:position w:val="0"/>
        </w:rPr>
        <w:t>5</w:t>
      </w:r>
      <w:r>
        <w:rPr>
          <w:spacing w:val="0"/>
          <w:w w:val="100"/>
          <w:position w:val="0"/>
        </w:rPr>
        <w:t xml:space="preserve"> — коробка передач; </w:t>
      </w:r>
      <w:r>
        <w:rPr>
          <w:i/>
          <w:iCs/>
          <w:spacing w:val="0"/>
          <w:w w:val="100"/>
          <w:position w:val="0"/>
        </w:rPr>
        <w:t>6</w:t>
      </w:r>
      <w:r>
        <w:rPr>
          <w:spacing w:val="0"/>
          <w:w w:val="100"/>
          <w:position w:val="0"/>
        </w:rPr>
        <w:t xml:space="preserve"> — передняя бабка; </w:t>
      </w:r>
      <w:r>
        <w:rPr>
          <w:i/>
          <w:iCs/>
          <w:spacing w:val="0"/>
          <w:w w:val="100"/>
          <w:position w:val="0"/>
        </w:rPr>
        <w:t>7</w:t>
      </w:r>
      <w:r>
        <w:rPr>
          <w:spacing w:val="0"/>
          <w:w w:val="100"/>
          <w:position w:val="0"/>
        </w:rPr>
        <w:t xml:space="preserve"> — рукоятка установки направления нарезаемой резьбы; </w:t>
      </w:r>
      <w:r>
        <w:rPr>
          <w:i/>
          <w:iCs/>
          <w:spacing w:val="0"/>
          <w:w w:val="100"/>
          <w:position w:val="0"/>
        </w:rPr>
        <w:t>8</w:t>
      </w:r>
      <w:r>
        <w:rPr>
          <w:spacing w:val="0"/>
          <w:w w:val="100"/>
          <w:position w:val="0"/>
        </w:rPr>
        <w:t xml:space="preserve"> — рукоятка управления цепи затылования; </w:t>
      </w:r>
      <w:r>
        <w:rPr>
          <w:i/>
          <w:iCs/>
          <w:spacing w:val="0"/>
          <w:w w:val="100"/>
          <w:position w:val="0"/>
        </w:rPr>
        <w:t>9</w:t>
      </w:r>
      <w:r>
        <w:rPr>
          <w:spacing w:val="0"/>
          <w:w w:val="100"/>
          <w:position w:val="0"/>
        </w:rPr>
        <w:t xml:space="preserve"> — рукоятка включения ручного поворота шпинделя изделия; </w:t>
      </w:r>
      <w:r>
        <w:rPr>
          <w:i/>
          <w:iCs/>
          <w:spacing w:val="0"/>
          <w:w w:val="100"/>
          <w:position w:val="0"/>
        </w:rPr>
        <w:t>10</w:t>
      </w:r>
      <w:r>
        <w:rPr>
          <w:spacing w:val="0"/>
          <w:w w:val="100"/>
          <w:position w:val="0"/>
        </w:rPr>
        <w:t xml:space="preserve"> — рукоятка звена увеличения шага; </w:t>
      </w:r>
      <w:r>
        <w:rPr>
          <w:i/>
          <w:iCs/>
          <w:spacing w:val="0"/>
          <w:w w:val="100"/>
          <w:position w:val="0"/>
        </w:rPr>
        <w:t>11</w:t>
      </w:r>
      <w:r>
        <w:rPr>
          <w:spacing w:val="0"/>
          <w:w w:val="100"/>
          <w:position w:val="0"/>
        </w:rPr>
        <w:t xml:space="preserve"> — квадрат ручного поворота шпинделя; </w:t>
      </w:r>
      <w:r>
        <w:rPr>
          <w:i/>
          <w:iCs/>
          <w:spacing w:val="0"/>
          <w:w w:val="100"/>
          <w:position w:val="0"/>
        </w:rPr>
        <w:t>12</w:t>
      </w:r>
      <w:r>
        <w:rPr>
          <w:spacing w:val="0"/>
          <w:w w:val="100"/>
          <w:position w:val="0"/>
        </w:rPr>
        <w:t xml:space="preserve"> — руко</w:t>
        <w:softHyphen/>
        <w:t xml:space="preserve">ятка переключения частоты вращения рабочего хода шпинделя изделия; </w:t>
      </w:r>
      <w:r>
        <w:rPr>
          <w:i/>
          <w:iCs/>
          <w:spacing w:val="0"/>
          <w:w w:val="100"/>
          <w:position w:val="0"/>
        </w:rPr>
        <w:t>13</w:t>
      </w:r>
      <w:r>
        <w:rPr>
          <w:spacing w:val="0"/>
          <w:w w:val="100"/>
          <w:position w:val="0"/>
        </w:rPr>
        <w:t xml:space="preserve"> - рукоятка переключения частоты вращения обратного хода шпинделя изделия; </w:t>
      </w:r>
      <w:r>
        <w:rPr>
          <w:i/>
          <w:iCs/>
          <w:spacing w:val="0"/>
          <w:w w:val="100"/>
          <w:position w:val="0"/>
        </w:rPr>
        <w:t>14</w:t>
      </w:r>
      <w:r>
        <w:rPr>
          <w:spacing w:val="0"/>
          <w:w w:val="100"/>
          <w:position w:val="0"/>
        </w:rPr>
        <w:t xml:space="preserve"> — делительная планшайба; </w:t>
      </w:r>
      <w:r>
        <w:rPr>
          <w:i/>
          <w:iCs/>
          <w:spacing w:val="0"/>
          <w:w w:val="100"/>
          <w:position w:val="0"/>
        </w:rPr>
        <w:t>15</w:t>
      </w:r>
      <w:r>
        <w:rPr>
          <w:spacing w:val="0"/>
          <w:w w:val="100"/>
          <w:position w:val="0"/>
        </w:rPr>
        <w:t xml:space="preserve"> — кнопка аварийной остановки; </w:t>
      </w:r>
      <w:r>
        <w:rPr>
          <w:i/>
          <w:iCs/>
          <w:spacing w:val="0"/>
          <w:w w:val="100"/>
          <w:position w:val="0"/>
        </w:rPr>
        <w:t>16</w:t>
      </w:r>
      <w:r>
        <w:rPr>
          <w:spacing w:val="0"/>
          <w:w w:val="100"/>
          <w:position w:val="0"/>
        </w:rPr>
        <w:t xml:space="preserve">, </w:t>
      </w:r>
      <w:r>
        <w:rPr>
          <w:i/>
          <w:iCs/>
          <w:spacing w:val="0"/>
          <w:w w:val="100"/>
          <w:position w:val="0"/>
        </w:rPr>
        <w:t>26</w:t>
      </w:r>
      <w:r>
        <w:rPr>
          <w:spacing w:val="0"/>
          <w:w w:val="100"/>
          <w:position w:val="0"/>
        </w:rPr>
        <w:t xml:space="preserve"> — винты регулирования усилия отбойной плиты; </w:t>
      </w:r>
      <w:r>
        <w:rPr>
          <w:i/>
          <w:iCs/>
          <w:spacing w:val="0"/>
          <w:w w:val="100"/>
          <w:position w:val="0"/>
        </w:rPr>
        <w:t>17</w:t>
      </w:r>
      <w:r>
        <w:rPr>
          <w:spacing w:val="0"/>
          <w:w w:val="100"/>
          <w:position w:val="0"/>
        </w:rPr>
        <w:t xml:space="preserve"> — привод шлифовального шпинделя; </w:t>
      </w:r>
      <w:r>
        <w:rPr>
          <w:i/>
          <w:iCs/>
          <w:spacing w:val="0"/>
          <w:w w:val="100"/>
          <w:position w:val="0"/>
        </w:rPr>
        <w:t>18</w:t>
      </w:r>
      <w:r>
        <w:rPr>
          <w:spacing w:val="0"/>
          <w:w w:val="100"/>
          <w:position w:val="0"/>
        </w:rPr>
        <w:t xml:space="preserve"> — резцедержатель; </w:t>
      </w:r>
      <w:r>
        <w:rPr>
          <w:i/>
          <w:iCs/>
          <w:spacing w:val="0"/>
          <w:w w:val="100"/>
          <w:position w:val="0"/>
        </w:rPr>
        <w:t>19</w:t>
      </w:r>
      <w:r>
        <w:rPr>
          <w:spacing w:val="0"/>
          <w:w w:val="100"/>
          <w:position w:val="0"/>
        </w:rPr>
        <w:t xml:space="preserve"> — рукоятка быстрого отвода поперечных салазок суппорта; </w:t>
      </w:r>
      <w:r>
        <w:rPr>
          <w:i/>
          <w:iCs/>
          <w:spacing w:val="0"/>
          <w:w w:val="100"/>
          <w:position w:val="0"/>
        </w:rPr>
        <w:t>20</w:t>
      </w:r>
      <w:r>
        <w:rPr>
          <w:spacing w:val="0"/>
          <w:w w:val="100"/>
          <w:position w:val="0"/>
        </w:rPr>
        <w:t xml:space="preserve"> — электропульт; </w:t>
      </w:r>
      <w:r>
        <w:rPr>
          <w:i/>
          <w:iCs/>
          <w:spacing w:val="0"/>
          <w:w w:val="100"/>
          <w:position w:val="0"/>
        </w:rPr>
        <w:t>21</w:t>
      </w:r>
      <w:r>
        <w:rPr>
          <w:spacing w:val="0"/>
          <w:w w:val="100"/>
          <w:position w:val="0"/>
        </w:rPr>
        <w:t xml:space="preserve"> — задняя бабка; </w:t>
      </w:r>
      <w:r>
        <w:rPr>
          <w:i/>
          <w:iCs/>
          <w:spacing w:val="0"/>
          <w:w w:val="100"/>
          <w:position w:val="0"/>
        </w:rPr>
        <w:t>22</w:t>
      </w:r>
      <w:r>
        <w:rPr>
          <w:spacing w:val="0"/>
          <w:w w:val="100"/>
          <w:position w:val="0"/>
        </w:rPr>
        <w:t xml:space="preserve"> — маховик пе</w:t>
        <w:softHyphen/>
        <w:t xml:space="preserve">ремещения пиноли задней бабки; </w:t>
      </w:r>
      <w:r>
        <w:rPr>
          <w:i/>
          <w:iCs/>
          <w:spacing w:val="0"/>
          <w:w w:val="100"/>
          <w:position w:val="0"/>
        </w:rPr>
        <w:t>23</w:t>
      </w:r>
      <w:r>
        <w:rPr>
          <w:spacing w:val="0"/>
          <w:w w:val="100"/>
          <w:position w:val="0"/>
        </w:rPr>
        <w:t xml:space="preserve"> — рукоятка подачи поперечных салазок; </w:t>
      </w:r>
      <w:r>
        <w:rPr>
          <w:i/>
          <w:iCs/>
          <w:spacing w:val="0"/>
          <w:w w:val="100"/>
          <w:position w:val="0"/>
        </w:rPr>
        <w:t>24</w:t>
      </w:r>
      <w:r>
        <w:rPr>
          <w:spacing w:val="0"/>
          <w:w w:val="100"/>
          <w:position w:val="0"/>
        </w:rPr>
        <w:t xml:space="preserve"> — винт отвода отбойной плиты от кулачка; </w:t>
      </w:r>
      <w:r>
        <w:rPr>
          <w:i/>
          <w:iCs/>
          <w:spacing w:val="0"/>
          <w:w w:val="100"/>
          <w:position w:val="0"/>
        </w:rPr>
        <w:t>25</w:t>
      </w:r>
      <w:r>
        <w:rPr>
          <w:spacing w:val="0"/>
          <w:w w:val="100"/>
          <w:position w:val="0"/>
        </w:rPr>
        <w:t xml:space="preserve"> — винт поперечного смеще</w:t>
        <w:softHyphen/>
        <w:t xml:space="preserve">ния задней бабки; </w:t>
      </w:r>
      <w:r>
        <w:rPr>
          <w:i/>
          <w:iCs/>
          <w:spacing w:val="0"/>
          <w:w w:val="100"/>
          <w:position w:val="0"/>
        </w:rPr>
        <w:t>27</w:t>
      </w:r>
      <w:r>
        <w:rPr>
          <w:spacing w:val="0"/>
          <w:w w:val="100"/>
          <w:position w:val="0"/>
        </w:rPr>
        <w:t xml:space="preserve"> — кнопка включения электродвигателя привода шлифо</w:t>
        <w:softHyphen/>
        <w:t xml:space="preserve">вального круга; </w:t>
      </w:r>
      <w:r>
        <w:rPr>
          <w:i/>
          <w:iCs/>
          <w:spacing w:val="0"/>
          <w:w w:val="100"/>
          <w:position w:val="0"/>
        </w:rPr>
        <w:t>28</w:t>
      </w:r>
      <w:r>
        <w:rPr>
          <w:spacing w:val="0"/>
          <w:w w:val="100"/>
          <w:position w:val="0"/>
        </w:rPr>
        <w:t xml:space="preserve"> — ходовой винт; </w:t>
      </w:r>
      <w:r>
        <w:rPr>
          <w:i/>
          <w:iCs/>
          <w:spacing w:val="0"/>
          <w:w w:val="100"/>
          <w:position w:val="0"/>
        </w:rPr>
        <w:t>29</w:t>
      </w:r>
      <w:r>
        <w:rPr>
          <w:spacing w:val="0"/>
          <w:w w:val="100"/>
          <w:position w:val="0"/>
        </w:rPr>
        <w:t xml:space="preserve"> — кнопка отключения электродвигате</w:t>
        <w:softHyphen/>
        <w:t xml:space="preserve">ля привода шлифовального круга; </w:t>
      </w:r>
      <w:r>
        <w:rPr>
          <w:i/>
          <w:iCs/>
          <w:spacing w:val="0"/>
          <w:w w:val="100"/>
          <w:position w:val="0"/>
        </w:rPr>
        <w:t>30</w:t>
      </w:r>
      <w:r>
        <w:rPr>
          <w:spacing w:val="0"/>
          <w:w w:val="100"/>
          <w:position w:val="0"/>
        </w:rPr>
        <w:t xml:space="preserve"> — кнопка пуска электродвигателя приво</w:t>
        <w:softHyphen/>
        <w:t xml:space="preserve">да шпинделя изделия; </w:t>
      </w:r>
      <w:r>
        <w:rPr>
          <w:i/>
          <w:iCs/>
          <w:spacing w:val="0"/>
          <w:w w:val="100"/>
          <w:position w:val="0"/>
        </w:rPr>
        <w:t>31</w:t>
      </w:r>
      <w:r>
        <w:rPr>
          <w:spacing w:val="0"/>
          <w:w w:val="100"/>
          <w:position w:val="0"/>
        </w:rPr>
        <w:t xml:space="preserve"> — толчковая кнопка привода шпинделя изделия; </w:t>
      </w:r>
      <w:r>
        <w:rPr>
          <w:i/>
          <w:iCs/>
          <w:spacing w:val="0"/>
          <w:w w:val="100"/>
          <w:position w:val="0"/>
        </w:rPr>
        <w:t>32</w:t>
      </w:r>
      <w:r>
        <w:rPr>
          <w:spacing w:val="0"/>
          <w:w w:val="100"/>
          <w:position w:val="0"/>
        </w:rPr>
        <w:t xml:space="preserve"> — сигнальная лампа; </w:t>
      </w:r>
      <w:r>
        <w:rPr>
          <w:i/>
          <w:iCs/>
          <w:spacing w:val="0"/>
          <w:w w:val="100"/>
          <w:position w:val="0"/>
        </w:rPr>
        <w:t>33</w:t>
      </w:r>
      <w:r>
        <w:rPr>
          <w:spacing w:val="0"/>
          <w:w w:val="100"/>
          <w:position w:val="0"/>
        </w:rPr>
        <w:t xml:space="preserve"> — кнопки включения коррекции отбоя и наладочного перемещения каретки; </w:t>
      </w:r>
      <w:r>
        <w:rPr>
          <w:i/>
          <w:iCs/>
          <w:spacing w:val="0"/>
          <w:w w:val="100"/>
          <w:position w:val="0"/>
        </w:rPr>
        <w:t>34</w:t>
      </w:r>
      <w:r>
        <w:rPr>
          <w:spacing w:val="0"/>
          <w:w w:val="100"/>
          <w:position w:val="0"/>
        </w:rPr>
        <w:t xml:space="preserve"> — фартук; </w:t>
      </w:r>
      <w:r>
        <w:rPr>
          <w:i/>
          <w:iCs/>
          <w:spacing w:val="0"/>
          <w:w w:val="100"/>
          <w:position w:val="0"/>
        </w:rPr>
        <w:t>35</w:t>
      </w:r>
      <w:r>
        <w:rPr>
          <w:spacing w:val="0"/>
          <w:w w:val="100"/>
          <w:position w:val="0"/>
        </w:rPr>
        <w:t xml:space="preserve"> — рукоятка управления станком; </w:t>
      </w:r>
      <w:r>
        <w:rPr>
          <w:i/>
          <w:iCs/>
          <w:spacing w:val="0"/>
          <w:w w:val="100"/>
          <w:position w:val="0"/>
        </w:rPr>
        <w:t>36</w:t>
      </w:r>
      <w:r>
        <w:rPr>
          <w:spacing w:val="0"/>
          <w:w w:val="100"/>
          <w:position w:val="0"/>
        </w:rPr>
        <w:t xml:space="preserve"> — каретка; </w:t>
      </w:r>
      <w:r>
        <w:rPr>
          <w:i/>
          <w:iCs/>
          <w:spacing w:val="0"/>
          <w:w w:val="100"/>
          <w:position w:val="0"/>
        </w:rPr>
        <w:t>37</w:t>
      </w:r>
      <w:r>
        <w:rPr>
          <w:spacing w:val="0"/>
          <w:w w:val="100"/>
          <w:position w:val="0"/>
        </w:rPr>
        <w:t xml:space="preserve"> — суппорт</w:t>
      </w:r>
    </w:p>
    <w:p>
      <w:pPr>
        <w:pStyle w:val="Style35"/>
        <w:keepNext w:val="0"/>
        <w:keepLines w:val="0"/>
        <w:framePr w:w="6466" w:h="283" w:hRule="exact" w:wrap="none" w:vAnchor="page" w:hAnchor="page" w:x="2719" w:y="13685"/>
        <w:widowControl w:val="0"/>
        <w:shd w:val="clear" w:color="auto" w:fill="auto"/>
        <w:bidi w:val="0"/>
        <w:spacing w:before="0" w:after="0" w:line="240" w:lineRule="auto"/>
        <w:ind w:left="0" w:right="0" w:firstLine="0"/>
        <w:jc w:val="left"/>
      </w:pPr>
      <w:r>
        <w:rPr>
          <w:spacing w:val="0"/>
          <w:w w:val="100"/>
          <w:position w:val="0"/>
        </w:rPr>
        <w:t>106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firstLine="0"/>
        <w:jc w:val="both"/>
      </w:pPr>
      <w:r>
        <w:rPr>
          <w:spacing w:val="0"/>
          <w:w w:val="100"/>
          <w:position w:val="0"/>
        </w:rPr>
        <w:t>праворежущих, леворежущих), дисковых и фасонных фрез с зу</w:t>
        <w:softHyphen/>
        <w:t>бьями, затылуемыми радиально, под углом и вдоль оси, как пока</w:t>
        <w:softHyphen/>
        <w:t xml:space="preserve">зано на рис. 4.12, </w:t>
      </w:r>
      <w:r>
        <w:rPr>
          <w:i/>
          <w:iCs/>
          <w:spacing w:val="0"/>
          <w:w w:val="100"/>
          <w:position w:val="0"/>
        </w:rPr>
        <w:t>а — в.</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spacing w:val="0"/>
          <w:w w:val="100"/>
          <w:position w:val="0"/>
        </w:rPr>
        <w:t>Токарно-затыловочный станок имеет узлы, аналогичные токар</w:t>
        <w:softHyphen/>
        <w:t>но-винторезному станку. Однако некоторые узлы имеют конст</w:t>
        <w:softHyphen/>
        <w:t>руктивные особенности. В средней части между направляющими расположен корпус, в котором размещена коническая передача на вертикальный отбойный вал, несущий кулачок затылования. На каретке установлена поворотная плита, несущая затыловоч</w:t>
        <w:softHyphen/>
        <w:t>ную (отбойную) плиту. На поворотной плите закреплен корпус плунжера гидравлического демпфера, обеспечивающего безудар</w:t>
        <w:softHyphen/>
        <w:t>ный отскок затыловочной плиты.</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spacing w:val="0"/>
          <w:w w:val="100"/>
          <w:position w:val="0"/>
        </w:rPr>
        <w:t>На рис. 4.14 показана кинематическая схема токарно-затыло</w:t>
        <w:softHyphen/>
        <w:t>вочного станка мод. КТ151, который предназначен для затылова</w:t>
        <w:softHyphen/>
        <w:t>ния только резцом однозаходных и многозаходных заготовок пра</w:t>
        <w:softHyphen/>
        <w:t>вых и левых незакаленных червячно-модульных фрез с модулем до 12 мм и другого режущего инструмента с зубьями, затылуемыми радиально и под углом к оси; станок может применяться в усло</w:t>
        <w:softHyphen/>
        <w:t>виях мелкосерийного и среднесерийного производства.</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spacing w:val="0"/>
          <w:w w:val="100"/>
          <w:position w:val="0"/>
        </w:rPr>
        <w:t>Станина станка — цельная, коробчатой формы, имеет две призматические и две плоские направляющие для каретки и зад</w:t>
        <w:softHyphen/>
        <w:t>ней бабки. Направляющие термообработаны с последующей шлифовкой. С левой стороны размещена передняя бабка, на тор</w:t>
        <w:softHyphen/>
        <w:t>це — коробка передач, дифференциал и резервуар для смазоч</w:t>
        <w:softHyphen/>
        <w:t>ного материала, на передней стенке — коробка подач, двигатель коррекции отбоя, ходовой винт с ограждением, на котором име</w:t>
        <w:softHyphen/>
        <w:t>ются переставные упоры, и ящик для сбора стружки, на задней стенке — главный двигатель и гидропанель. Между направляю</w:t>
        <w:softHyphen/>
        <w:t>щими расположены вал и однозубая муфта, передающая движе</w:t>
        <w:softHyphen/>
        <w:t>ние на кулачок затылования.</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spacing w:val="0"/>
          <w:w w:val="100"/>
          <w:position w:val="0"/>
        </w:rPr>
        <w:t>Общий вид типичен для токарно-затыловочных станков, отли</w:t>
        <w:softHyphen/>
        <w:t>чается от показанного на рис. 4.13 отсутствием шлифовального привода.</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spacing w:val="0"/>
          <w:w w:val="100"/>
          <w:position w:val="0"/>
        </w:rPr>
        <w:t>Рассмотрим составление уравнений баланса кинематических цепей и вывод из них формул настройки.</w:t>
      </w:r>
    </w:p>
    <w:p>
      <w:pPr>
        <w:pStyle w:val="Style18"/>
        <w:keepNext w:val="0"/>
        <w:keepLines w:val="0"/>
        <w:framePr w:w="6461" w:h="10277" w:hRule="exact" w:wrap="none" w:vAnchor="page" w:hAnchor="page" w:x="2722" w:y="3211"/>
        <w:widowControl w:val="0"/>
        <w:shd w:val="clear" w:color="auto" w:fill="auto"/>
        <w:bidi w:val="0"/>
        <w:spacing w:before="0" w:after="0" w:line="233" w:lineRule="auto"/>
        <w:ind w:left="0" w:right="0"/>
        <w:jc w:val="both"/>
      </w:pPr>
      <w:r>
        <w:rPr>
          <w:i/>
          <w:iCs/>
          <w:spacing w:val="0"/>
          <w:w w:val="100"/>
          <w:position w:val="0"/>
        </w:rPr>
        <w:t>Цепь главного движения</w:t>
      </w:r>
      <w:r>
        <w:rPr>
          <w:spacing w:val="0"/>
          <w:w w:val="100"/>
          <w:position w:val="0"/>
        </w:rPr>
        <w:t xml:space="preserve"> обеспечивает передачу вращения шпинделю станка. Движение передается от электродвигателя (2ПБ200Б) постоянного тока мощностью </w:t>
      </w:r>
      <w:r>
        <w:rPr>
          <w:spacing w:val="0"/>
          <w:w w:val="100"/>
          <w:position w:val="0"/>
        </w:rPr>
        <w:t>N</w:t>
      </w:r>
      <w:r>
        <w:rPr>
          <w:spacing w:val="0"/>
          <w:w w:val="100"/>
          <w:position w:val="0"/>
          <w:sz w:val="13"/>
          <w:szCs w:val="13"/>
        </w:rPr>
        <w:t xml:space="preserve">1 </w:t>
      </w:r>
      <w:r>
        <w:rPr>
          <w:spacing w:val="0"/>
          <w:w w:val="100"/>
          <w:position w:val="0"/>
        </w:rPr>
        <w:t xml:space="preserve">= </w:t>
      </w:r>
      <w:r>
        <w:rPr>
          <w:spacing w:val="0"/>
          <w:w w:val="100"/>
          <w:position w:val="0"/>
        </w:rPr>
        <w:t>11 кВт с бесступен</w:t>
        <w:softHyphen/>
        <w:t>чатым регулированием (номинальная частотой вращения п</w:t>
      </w:r>
      <w:r>
        <w:rPr>
          <w:spacing w:val="0"/>
          <w:w w:val="100"/>
          <w:position w:val="0"/>
          <w:sz w:val="13"/>
          <w:szCs w:val="13"/>
          <w:vertAlign w:val="subscript"/>
        </w:rPr>
        <w:t>1ном</w:t>
      </w:r>
      <w:r>
        <w:rPr>
          <w:spacing w:val="0"/>
          <w:w w:val="100"/>
          <w:position w:val="0"/>
          <w:sz w:val="13"/>
          <w:szCs w:val="13"/>
        </w:rPr>
        <w:t xml:space="preserve"> </w:t>
      </w:r>
      <w:r>
        <w:rPr>
          <w:spacing w:val="0"/>
          <w:w w:val="100"/>
          <w:position w:val="0"/>
        </w:rPr>
        <w:t xml:space="preserve">= = </w:t>
      </w:r>
      <w:r>
        <w:rPr>
          <w:spacing w:val="0"/>
          <w:w w:val="100"/>
          <w:position w:val="0"/>
        </w:rPr>
        <w:t>1 500 мин</w:t>
      </w:r>
      <w:r>
        <w:rPr>
          <w:spacing w:val="0"/>
          <w:w w:val="100"/>
          <w:position w:val="0"/>
          <w:sz w:val="13"/>
          <w:szCs w:val="13"/>
          <w:vertAlign w:val="superscript"/>
        </w:rPr>
        <w:t>-1</w:t>
      </w:r>
      <w:r>
        <w:rPr>
          <w:spacing w:val="0"/>
          <w:w w:val="100"/>
          <w:position w:val="0"/>
        </w:rPr>
        <w:t>) через ременную передачу на входной вал II шпин</w:t>
        <w:softHyphen/>
        <w:t>дельной бабки. В шпиндельной бабке рабочее движение переда</w:t>
        <w:softHyphen/>
        <w:t>ется через постоянные цилиндрические зубчатые колеса с вала II</w:t>
      </w:r>
    </w:p>
    <w:p>
      <w:pPr>
        <w:pStyle w:val="Style35"/>
        <w:keepNext w:val="0"/>
        <w:keepLines w:val="0"/>
        <w:framePr w:wrap="none" w:vAnchor="page" w:hAnchor="page" w:x="8602" w:y="13622"/>
        <w:widowControl w:val="0"/>
        <w:shd w:val="clear" w:color="auto" w:fill="auto"/>
        <w:bidi w:val="0"/>
        <w:spacing w:before="0" w:after="0" w:line="240" w:lineRule="auto"/>
        <w:ind w:left="0" w:right="0" w:firstLine="0"/>
        <w:jc w:val="left"/>
      </w:pPr>
      <w:r>
        <w:rPr>
          <w:spacing w:val="0"/>
          <w:w w:val="100"/>
          <w:position w:val="0"/>
        </w:rPr>
        <w:t>107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990" w:y="4565"/>
        <w:widowControl w:val="0"/>
        <w:rPr>
          <w:sz w:val="2"/>
          <w:szCs w:val="2"/>
        </w:rPr>
      </w:pPr>
      <w:r>
        <w:drawing>
          <wp:inline>
            <wp:extent cx="3931920" cy="563245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47"/>
                    <a:stretch/>
                  </pic:blipFill>
                  <pic:spPr>
                    <a:xfrm>
                      <a:ext cx="3931920" cy="5632450"/>
                    </a:xfrm>
                    <a:prstGeom prst="rect"/>
                  </pic:spPr>
                </pic:pic>
              </a:graphicData>
            </a:graphic>
          </wp:inline>
        </w:drawing>
      </w:r>
    </w:p>
    <w:p>
      <w:pPr>
        <w:pStyle w:val="Style35"/>
        <w:keepNext w:val="0"/>
        <w:keepLines w:val="0"/>
        <w:framePr w:wrap="none" w:vAnchor="page" w:hAnchor="page" w:x="2789" w:y="13627"/>
        <w:widowControl w:val="0"/>
        <w:shd w:val="clear" w:color="auto" w:fill="auto"/>
        <w:bidi w:val="0"/>
        <w:spacing w:before="0" w:after="0" w:line="240" w:lineRule="auto"/>
        <w:ind w:left="0" w:right="0" w:firstLine="0"/>
        <w:jc w:val="left"/>
      </w:pPr>
      <w:r>
        <w:rPr>
          <w:spacing w:val="0"/>
          <w:w w:val="100"/>
          <w:position w:val="0"/>
        </w:rPr>
        <w:t>108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3686" w:hRule="exact" w:wrap="none" w:vAnchor="page" w:hAnchor="page" w:x="2724" w:y="3211"/>
        <w:widowControl w:val="0"/>
        <w:shd w:val="clear" w:color="auto" w:fill="auto"/>
        <w:bidi w:val="0"/>
        <w:spacing w:before="0" w:after="60" w:line="233" w:lineRule="auto"/>
        <w:ind w:left="0" w:right="0" w:firstLine="0"/>
        <w:jc w:val="both"/>
      </w:pPr>
      <w:r>
        <w:rPr>
          <w:spacing w:val="0"/>
          <w:w w:val="100"/>
          <w:position w:val="0"/>
        </w:rPr>
        <w:t>на вал VIII (шпиндель). Уравнение кинематического баланса цепи главного движения имеет вид</w:t>
      </w:r>
    </w:p>
    <w:p>
      <w:pPr>
        <w:pStyle w:val="Style18"/>
        <w:keepNext w:val="0"/>
        <w:keepLines w:val="0"/>
        <w:framePr w:w="6456" w:h="3686" w:hRule="exact" w:wrap="none" w:vAnchor="page" w:hAnchor="page" w:x="2724" w:y="3211"/>
        <w:widowControl w:val="0"/>
        <w:shd w:val="clear" w:color="auto" w:fill="auto"/>
        <w:bidi w:val="0"/>
        <w:spacing w:before="0" w:after="0" w:line="343" w:lineRule="auto"/>
        <w:ind w:left="0" w:right="0" w:firstLine="0"/>
        <w:jc w:val="center"/>
      </w:pPr>
      <w:r>
        <w:rPr>
          <w:color w:val="000302"/>
          <w:spacing w:val="0"/>
          <w:w w:val="100"/>
          <w:position w:val="0"/>
        </w:rPr>
        <w:t>150 45 35 22 24_</w:t>
        <w:br/>
      </w:r>
      <w:r>
        <w:rPr>
          <w:i/>
          <w:iCs/>
          <w:color w:val="000302"/>
          <w:spacing w:val="0"/>
          <w:w w:val="100"/>
          <w:position w:val="0"/>
          <w:sz w:val="13"/>
          <w:szCs w:val="13"/>
          <w:vertAlign w:val="superscript"/>
        </w:rPr>
        <w:t>Л</w:t>
      </w:r>
      <w:r>
        <w:rPr>
          <w:color w:val="000302"/>
          <w:spacing w:val="0"/>
          <w:w w:val="100"/>
          <w:position w:val="0"/>
          <w:sz w:val="13"/>
          <w:szCs w:val="13"/>
        </w:rPr>
        <w:t>1</w:t>
      </w:r>
      <w:r>
        <w:rPr>
          <w:color w:val="000302"/>
          <w:spacing w:val="0"/>
          <w:w w:val="100"/>
          <w:position w:val="0"/>
          <w:sz w:val="22"/>
          <w:szCs w:val="22"/>
        </w:rPr>
        <w:t xml:space="preserve">^ </w:t>
      </w:r>
      <w:r>
        <w:rPr>
          <w:color w:val="000302"/>
          <w:spacing w:val="0"/>
          <w:w w:val="100"/>
          <w:position w:val="0"/>
        </w:rPr>
        <w:t xml:space="preserve">190 60 72 88 96 </w:t>
      </w:r>
      <w:r>
        <w:rPr>
          <w:color w:val="000302"/>
          <w:spacing w:val="0"/>
          <w:w w:val="100"/>
          <w:position w:val="0"/>
          <w:sz w:val="22"/>
          <w:szCs w:val="22"/>
        </w:rPr>
        <w:t xml:space="preserve">= </w:t>
      </w:r>
      <w:r>
        <w:rPr>
          <w:i/>
          <w:iCs/>
          <w:color w:val="000302"/>
          <w:spacing w:val="0"/>
          <w:w w:val="100"/>
          <w:position w:val="0"/>
          <w:sz w:val="13"/>
          <w:szCs w:val="13"/>
          <w:vertAlign w:val="superscript"/>
        </w:rPr>
        <w:t>П</w:t>
      </w:r>
      <w:r>
        <w:rPr>
          <w:i/>
          <w:iCs/>
          <w:color w:val="000302"/>
          <w:spacing w:val="0"/>
          <w:w w:val="100"/>
          <w:position w:val="0"/>
          <w:vertAlign w:val="superscript"/>
        </w:rPr>
        <w:t>шп</w:t>
      </w:r>
      <w:r>
        <w:rPr>
          <w:color w:val="000302"/>
          <w:spacing w:val="0"/>
          <w:w w:val="100"/>
          <w:position w:val="0"/>
        </w:rPr>
        <w:t>,</w:t>
      </w:r>
    </w:p>
    <w:p>
      <w:pPr>
        <w:pStyle w:val="Style18"/>
        <w:keepNext w:val="0"/>
        <w:keepLines w:val="0"/>
        <w:framePr w:w="6456" w:h="3686" w:hRule="exact" w:wrap="none" w:vAnchor="page" w:hAnchor="page" w:x="2724" w:y="3211"/>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sz w:val="20"/>
          <w:szCs w:val="20"/>
        </w:rPr>
        <w:t>п</w:t>
      </w:r>
      <w:r>
        <w:rPr>
          <w:i/>
          <w:iCs/>
          <w:spacing w:val="0"/>
          <w:w w:val="100"/>
          <w:position w:val="0"/>
          <w:sz w:val="20"/>
          <w:szCs w:val="20"/>
          <w:vertAlign w:val="subscript"/>
        </w:rPr>
        <w:t>1</w:t>
      </w:r>
      <w:r>
        <w:rPr>
          <w:i/>
          <w:iCs/>
          <w:spacing w:val="0"/>
          <w:w w:val="100"/>
          <w:position w:val="0"/>
          <w:sz w:val="20"/>
          <w:szCs w:val="20"/>
        </w:rPr>
        <w:t>, п</w:t>
      </w:r>
      <w:r>
        <w:rPr>
          <w:spacing w:val="0"/>
          <w:w w:val="100"/>
          <w:position w:val="0"/>
          <w:sz w:val="20"/>
          <w:szCs w:val="20"/>
          <w:vertAlign w:val="subscript"/>
        </w:rPr>
        <w:t>шп</w:t>
      </w:r>
      <w:r>
        <w:rPr>
          <w:spacing w:val="0"/>
          <w:w w:val="100"/>
          <w:position w:val="0"/>
          <w:sz w:val="20"/>
          <w:szCs w:val="20"/>
        </w:rPr>
        <w:t xml:space="preserve"> </w:t>
      </w:r>
      <w:r>
        <w:rPr>
          <w:spacing w:val="0"/>
          <w:w w:val="100"/>
          <w:position w:val="0"/>
        </w:rPr>
        <w:t>— частота вращения электродвигателя М1 и шпинде</w:t>
        <w:softHyphen/>
        <w:t>ля соответственно.</w:t>
      </w:r>
    </w:p>
    <w:p>
      <w:pPr>
        <w:pStyle w:val="Style18"/>
        <w:keepNext w:val="0"/>
        <w:keepLines w:val="0"/>
        <w:framePr w:w="6456" w:h="3686" w:hRule="exact" w:wrap="none" w:vAnchor="page" w:hAnchor="page" w:x="2724" w:y="3211"/>
        <w:widowControl w:val="0"/>
        <w:shd w:val="clear" w:color="auto" w:fill="auto"/>
        <w:bidi w:val="0"/>
        <w:spacing w:before="0" w:after="0" w:line="240" w:lineRule="auto"/>
        <w:ind w:left="0" w:right="0"/>
        <w:jc w:val="both"/>
      </w:pPr>
      <w:r>
        <w:rPr>
          <w:spacing w:val="0"/>
          <w:w w:val="100"/>
          <w:position w:val="0"/>
        </w:rPr>
        <w:t>В этой кинематической цепи звеном настройки является сам электродвигатель, поэтому формулу настройки данной кинемати</w:t>
        <w:softHyphen/>
        <w:t xml:space="preserve">ческой цепи выводим относительно частоты вращения </w:t>
      </w:r>
      <w:r>
        <w:rPr>
          <w:i/>
          <w:iCs/>
          <w:spacing w:val="0"/>
          <w:w w:val="100"/>
          <w:position w:val="0"/>
          <w:sz w:val="20"/>
          <w:szCs w:val="20"/>
        </w:rPr>
        <w:t>п</w:t>
      </w:r>
      <w:r>
        <w:rPr>
          <w:i/>
          <w:iCs/>
          <w:spacing w:val="0"/>
          <w:w w:val="100"/>
          <w:position w:val="0"/>
          <w:sz w:val="20"/>
          <w:szCs w:val="20"/>
          <w:vertAlign w:val="subscript"/>
        </w:rPr>
        <w:t>1</w:t>
      </w:r>
      <w:r>
        <w:rPr>
          <w:i/>
          <w:iCs/>
          <w:spacing w:val="0"/>
          <w:w w:val="100"/>
          <w:position w:val="0"/>
          <w:sz w:val="13"/>
          <w:szCs w:val="13"/>
        </w:rPr>
        <w:t>.</w:t>
      </w:r>
      <w:r>
        <w:rPr>
          <w:spacing w:val="0"/>
          <w:w w:val="100"/>
          <w:position w:val="0"/>
        </w:rPr>
        <w:t xml:space="preserve"> Приняв </w:t>
      </w:r>
      <w:r>
        <w:rPr>
          <w:rFonts w:ascii="Arial" w:eastAsia="Arial" w:hAnsi="Arial" w:cs="Arial"/>
          <w:spacing w:val="0"/>
          <w:w w:val="100"/>
          <w:position w:val="0"/>
          <w:sz w:val="19"/>
          <w:szCs w:val="19"/>
        </w:rPr>
        <w:t xml:space="preserve">X = </w:t>
      </w:r>
      <w:r>
        <w:rPr>
          <w:spacing w:val="0"/>
          <w:w w:val="100"/>
          <w:position w:val="0"/>
        </w:rPr>
        <w:t>0,85, получим</w:t>
      </w:r>
    </w:p>
    <w:p>
      <w:pPr>
        <w:pStyle w:val="Style175"/>
        <w:keepNext w:val="0"/>
        <w:keepLines w:val="0"/>
        <w:framePr w:w="6456" w:h="3686" w:hRule="exact" w:wrap="none" w:vAnchor="page" w:hAnchor="page" w:x="2724" w:y="3211"/>
        <w:widowControl w:val="0"/>
        <w:shd w:val="clear" w:color="auto" w:fill="auto"/>
        <w:tabs>
          <w:tab w:pos="389" w:val="left"/>
        </w:tabs>
        <w:bidi w:val="0"/>
        <w:spacing w:before="0" w:after="60" w:line="240" w:lineRule="auto"/>
        <w:ind w:left="0" w:right="0" w:firstLine="0"/>
        <w:jc w:val="center"/>
        <w:rPr>
          <w:sz w:val="22"/>
          <w:szCs w:val="22"/>
        </w:rPr>
      </w:pPr>
      <w:r>
        <w:rPr>
          <w:i/>
          <w:iCs/>
          <w:color w:val="211808"/>
          <w:spacing w:val="0"/>
          <w:w w:val="100"/>
          <w:position w:val="0"/>
          <w:sz w:val="13"/>
          <w:szCs w:val="13"/>
          <w:vertAlign w:val="superscript"/>
        </w:rPr>
        <w:t>п</w:t>
      </w:r>
      <w:r>
        <w:rPr>
          <w:color w:val="211808"/>
          <w:spacing w:val="0"/>
          <w:w w:val="100"/>
          <w:position w:val="0"/>
          <w:sz w:val="13"/>
          <w:szCs w:val="13"/>
        </w:rPr>
        <w:t>1</w:t>
        <w:tab/>
      </w:r>
      <w:r>
        <w:rPr>
          <w:color w:val="211808"/>
          <w:spacing w:val="0"/>
          <w:w w:val="100"/>
          <w:position w:val="0"/>
          <w:sz w:val="13"/>
          <w:szCs w:val="13"/>
          <w:vertAlign w:val="superscript"/>
        </w:rPr>
        <w:t>65</w:t>
      </w:r>
      <w:r>
        <w:rPr>
          <w:i/>
          <w:iCs/>
          <w:color w:val="211808"/>
          <w:spacing w:val="0"/>
          <w:w w:val="100"/>
          <w:position w:val="0"/>
          <w:sz w:val="13"/>
          <w:szCs w:val="13"/>
          <w:vertAlign w:val="superscript"/>
        </w:rPr>
        <w:t>п</w:t>
      </w:r>
      <w:r>
        <w:rPr>
          <w:color w:val="211808"/>
          <w:spacing w:val="0"/>
          <w:w w:val="100"/>
          <w:position w:val="0"/>
          <w:sz w:val="13"/>
          <w:szCs w:val="13"/>
        </w:rPr>
        <w:t>шп</w:t>
      </w:r>
      <w:r>
        <w:rPr>
          <w:color w:val="211808"/>
          <w:spacing w:val="0"/>
          <w:w w:val="100"/>
          <w:position w:val="0"/>
          <w:sz w:val="22"/>
          <w:szCs w:val="22"/>
        </w:rPr>
        <w:t>.</w:t>
      </w:r>
    </w:p>
    <w:p>
      <w:pPr>
        <w:pStyle w:val="Style18"/>
        <w:keepNext w:val="0"/>
        <w:keepLines w:val="0"/>
        <w:framePr w:w="6456" w:h="3686" w:hRule="exact" w:wrap="none" w:vAnchor="page" w:hAnchor="page" w:x="2724" w:y="3211"/>
        <w:widowControl w:val="0"/>
        <w:shd w:val="clear" w:color="auto" w:fill="auto"/>
        <w:bidi w:val="0"/>
        <w:spacing w:before="0" w:after="0" w:line="233" w:lineRule="auto"/>
        <w:ind w:left="0" w:right="0"/>
        <w:jc w:val="both"/>
      </w:pPr>
      <w:r>
        <w:rPr>
          <w:spacing w:val="0"/>
          <w:w w:val="100"/>
          <w:position w:val="0"/>
        </w:rPr>
        <w:t>Формула настройки позволяет рассчитать необходимую часто</w:t>
        <w:softHyphen/>
        <w:t>ту вращения электродвигателя для заданной частоты вращения шпинделя.</w:t>
      </w:r>
    </w:p>
    <w:p>
      <w:pPr>
        <w:framePr w:wrap="none" w:vAnchor="page" w:hAnchor="page" w:x="2743" w:y="7329"/>
        <w:widowControl w:val="0"/>
        <w:rPr>
          <w:sz w:val="2"/>
          <w:szCs w:val="2"/>
        </w:rPr>
      </w:pPr>
      <w:r>
        <w:drawing>
          <wp:inline>
            <wp:extent cx="4077970" cy="2993390"/>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9"/>
                    <a:stretch/>
                  </pic:blipFill>
                  <pic:spPr>
                    <a:xfrm>
                      <a:ext cx="4077970" cy="2993390"/>
                    </a:xfrm>
                    <a:prstGeom prst="rect"/>
                  </pic:spPr>
                </pic:pic>
              </a:graphicData>
            </a:graphic>
          </wp:inline>
        </w:drawing>
      </w:r>
    </w:p>
    <w:p>
      <w:pPr>
        <w:pStyle w:val="Style67"/>
        <w:keepNext w:val="0"/>
        <w:keepLines w:val="0"/>
        <w:framePr w:w="6461" w:h="1085" w:hRule="exact" w:wrap="none" w:vAnchor="page" w:hAnchor="page" w:x="2724" w:y="12360"/>
        <w:widowControl w:val="0"/>
        <w:shd w:val="clear" w:color="auto" w:fill="auto"/>
        <w:bidi w:val="0"/>
        <w:spacing w:before="0" w:after="40" w:line="257" w:lineRule="auto"/>
        <w:ind w:left="980" w:right="0" w:hanging="980"/>
        <w:jc w:val="both"/>
      </w:pPr>
      <w:r>
        <w:rPr>
          <w:spacing w:val="0"/>
          <w:w w:val="100"/>
          <w:position w:val="0"/>
        </w:rPr>
        <w:t>Рис. 4.14. Кинематическая схема токарно-затыловочного станка мод. КТ151:</w:t>
      </w:r>
    </w:p>
    <w:p>
      <w:pPr>
        <w:pStyle w:val="Style67"/>
        <w:keepNext w:val="0"/>
        <w:keepLines w:val="0"/>
        <w:framePr w:w="6461" w:h="1085" w:hRule="exact" w:wrap="none" w:vAnchor="page" w:hAnchor="page" w:x="2724" w:y="1236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a</w:t>
      </w:r>
      <w:r>
        <w:rPr>
          <w:spacing w:val="0"/>
          <w:w w:val="100"/>
          <w:position w:val="0"/>
          <w:sz w:val="17"/>
          <w:szCs w:val="17"/>
        </w:rPr>
        <w:t xml:space="preserve">, </w:t>
      </w:r>
      <w:r>
        <w:rPr>
          <w:i/>
          <w:iCs/>
          <w:spacing w:val="0"/>
          <w:w w:val="100"/>
          <w:position w:val="0"/>
          <w:sz w:val="17"/>
          <w:szCs w:val="17"/>
        </w:rPr>
        <w:t>b</w:t>
      </w:r>
      <w:r>
        <w:rPr>
          <w:i/>
          <w:iCs/>
          <w:spacing w:val="0"/>
          <w:w w:val="100"/>
          <w:position w:val="0"/>
          <w:sz w:val="16"/>
          <w:szCs w:val="16"/>
        </w:rPr>
        <w:t xml:space="preserve">, </w:t>
      </w:r>
      <w:r>
        <w:rPr>
          <w:i/>
          <w:iCs/>
          <w:spacing w:val="0"/>
          <w:w w:val="100"/>
          <w:position w:val="0"/>
          <w:sz w:val="17"/>
          <w:szCs w:val="17"/>
        </w:rPr>
        <w:t>c</w:t>
      </w:r>
      <w:r>
        <w:rPr>
          <w:i/>
          <w:iCs/>
          <w:spacing w:val="0"/>
          <w:w w:val="100"/>
          <w:position w:val="0"/>
          <w:sz w:val="16"/>
          <w:szCs w:val="16"/>
        </w:rPr>
        <w:t xml:space="preserve">, </w:t>
      </w:r>
      <w:r>
        <w:rPr>
          <w:i/>
          <w:iCs/>
          <w:spacing w:val="0"/>
          <w:w w:val="100"/>
          <w:position w:val="0"/>
          <w:sz w:val="17"/>
          <w:szCs w:val="17"/>
        </w:rPr>
        <w:t>d</w:t>
      </w:r>
      <w:r>
        <w:rPr>
          <w:i/>
          <w:iCs/>
          <w:spacing w:val="0"/>
          <w:w w:val="100"/>
          <w:position w:val="0"/>
          <w:sz w:val="16"/>
          <w:szCs w:val="16"/>
        </w:rPr>
        <w:t xml:space="preserve">, </w:t>
      </w:r>
      <w:r>
        <w:rPr>
          <w:i/>
          <w:iCs/>
          <w:spacing w:val="0"/>
          <w:w w:val="100"/>
          <w:position w:val="0"/>
          <w:sz w:val="17"/>
          <w:szCs w:val="17"/>
        </w:rPr>
        <w:t>e</w:t>
      </w:r>
      <w:r>
        <w:rPr>
          <w:i/>
          <w:iCs/>
          <w:spacing w:val="0"/>
          <w:w w:val="100"/>
          <w:position w:val="0"/>
          <w:sz w:val="16"/>
          <w:szCs w:val="16"/>
        </w:rPr>
        <w:t xml:space="preserve">, </w:t>
      </w:r>
      <w:r>
        <w:rPr>
          <w:i/>
          <w:iCs/>
          <w:spacing w:val="0"/>
          <w:w w:val="100"/>
          <w:position w:val="0"/>
          <w:sz w:val="17"/>
          <w:szCs w:val="17"/>
        </w:rPr>
        <w:t>f</w:t>
      </w:r>
      <w:r>
        <w:rPr>
          <w:i/>
          <w:iCs/>
          <w:spacing w:val="0"/>
          <w:w w:val="100"/>
          <w:position w:val="0"/>
          <w:sz w:val="16"/>
          <w:szCs w:val="16"/>
        </w:rPr>
        <w:t xml:space="preserve">, </w:t>
      </w:r>
      <w:r>
        <w:rPr>
          <w:i/>
          <w:iCs/>
          <w:spacing w:val="0"/>
          <w:w w:val="100"/>
          <w:position w:val="0"/>
          <w:sz w:val="17"/>
          <w:szCs w:val="17"/>
        </w:rPr>
        <w:t>g</w:t>
      </w:r>
      <w:r>
        <w:rPr>
          <w:i/>
          <w:iCs/>
          <w:spacing w:val="0"/>
          <w:w w:val="100"/>
          <w:position w:val="0"/>
          <w:sz w:val="16"/>
          <w:szCs w:val="16"/>
        </w:rPr>
        <w:t xml:space="preserve">, </w:t>
      </w:r>
      <w:r>
        <w:rPr>
          <w:i/>
          <w:iCs/>
          <w:spacing w:val="0"/>
          <w:w w:val="100"/>
          <w:position w:val="0"/>
          <w:sz w:val="17"/>
          <w:szCs w:val="17"/>
        </w:rPr>
        <w:t>h</w:t>
      </w:r>
      <w:r>
        <w:rPr>
          <w:i/>
          <w:iCs/>
          <w:spacing w:val="0"/>
          <w:w w:val="100"/>
          <w:position w:val="0"/>
          <w:sz w:val="16"/>
          <w:szCs w:val="16"/>
        </w:rPr>
        <w:t xml:space="preserve">, </w:t>
      </w:r>
      <w:r>
        <w:rPr>
          <w:i/>
          <w:iCs/>
          <w:spacing w:val="0"/>
          <w:w w:val="100"/>
          <w:position w:val="0"/>
          <w:sz w:val="17"/>
          <w:szCs w:val="17"/>
        </w:rPr>
        <w:t>i</w:t>
      </w:r>
      <w:r>
        <w:rPr>
          <w:i/>
          <w:iCs/>
          <w:spacing w:val="0"/>
          <w:w w:val="100"/>
          <w:position w:val="0"/>
          <w:sz w:val="16"/>
          <w:szCs w:val="16"/>
        </w:rPr>
        <w:t xml:space="preserve">, </w:t>
      </w:r>
      <w:r>
        <w:rPr>
          <w:i/>
          <w:iCs/>
          <w:spacing w:val="0"/>
          <w:w w:val="100"/>
          <w:position w:val="0"/>
          <w:sz w:val="17"/>
          <w:szCs w:val="17"/>
        </w:rPr>
        <w:t>j</w:t>
      </w:r>
      <w:r>
        <w:rPr>
          <w:i/>
          <w:iCs/>
          <w:spacing w:val="0"/>
          <w:w w:val="100"/>
          <w:position w:val="0"/>
          <w:sz w:val="16"/>
          <w:szCs w:val="16"/>
        </w:rPr>
        <w:t xml:space="preserve">, </w:t>
      </w:r>
      <w:r>
        <w:rPr>
          <w:i/>
          <w:iCs/>
          <w:spacing w:val="0"/>
          <w:w w:val="100"/>
          <w:position w:val="0"/>
          <w:sz w:val="17"/>
          <w:szCs w:val="17"/>
        </w:rPr>
        <w:t>k</w:t>
      </w:r>
      <w:r>
        <w:rPr>
          <w:spacing w:val="0"/>
          <w:w w:val="100"/>
          <w:position w:val="0"/>
          <w:sz w:val="17"/>
          <w:szCs w:val="17"/>
        </w:rPr>
        <w:t xml:space="preserve"> — </w:t>
      </w:r>
      <w:r>
        <w:rPr>
          <w:spacing w:val="0"/>
          <w:w w:val="100"/>
          <w:position w:val="0"/>
          <w:sz w:val="17"/>
          <w:szCs w:val="17"/>
        </w:rPr>
        <w:t>сменные зубчатые колеса гитар; К — кулачок заты</w:t>
        <w:softHyphen/>
        <w:t xml:space="preserve">лования; </w:t>
      </w:r>
      <w:r>
        <w:rPr>
          <w:spacing w:val="0"/>
          <w:w w:val="100"/>
          <w:position w:val="0"/>
          <w:sz w:val="17"/>
          <w:szCs w:val="17"/>
        </w:rPr>
        <w:t xml:space="preserve">I—XXIII </w:t>
      </w:r>
      <w:r>
        <w:rPr>
          <w:spacing w:val="0"/>
          <w:w w:val="100"/>
          <w:position w:val="0"/>
          <w:sz w:val="17"/>
          <w:szCs w:val="17"/>
        </w:rPr>
        <w:t xml:space="preserve">— валы; </w:t>
      </w:r>
      <w:r>
        <w:rPr>
          <w:i/>
          <w:iCs/>
          <w:spacing w:val="0"/>
          <w:w w:val="100"/>
          <w:position w:val="0"/>
          <w:sz w:val="17"/>
          <w:szCs w:val="17"/>
        </w:rPr>
        <w:t>Р</w:t>
      </w:r>
      <w:r>
        <w:rPr>
          <w:spacing w:val="0"/>
          <w:w w:val="100"/>
          <w:position w:val="0"/>
          <w:sz w:val="19"/>
          <w:szCs w:val="19"/>
          <w:vertAlign w:val="subscript"/>
        </w:rPr>
        <w:t>х</w:t>
      </w:r>
      <w:r>
        <w:rPr>
          <w:spacing w:val="0"/>
          <w:w w:val="100"/>
          <w:position w:val="0"/>
          <w:sz w:val="10"/>
          <w:szCs w:val="10"/>
        </w:rPr>
        <w:t>.</w:t>
      </w:r>
      <w:r>
        <w:rPr>
          <w:spacing w:val="0"/>
          <w:w w:val="100"/>
          <w:position w:val="0"/>
          <w:sz w:val="19"/>
          <w:szCs w:val="19"/>
          <w:vertAlign w:val="subscript"/>
        </w:rPr>
        <w:t>в</w:t>
      </w:r>
      <w:r>
        <w:rPr>
          <w:spacing w:val="0"/>
          <w:w w:val="100"/>
          <w:position w:val="0"/>
          <w:sz w:val="19"/>
          <w:szCs w:val="19"/>
        </w:rPr>
        <w:t xml:space="preserve"> </w:t>
      </w:r>
      <w:r>
        <w:rPr>
          <w:spacing w:val="0"/>
          <w:w w:val="100"/>
          <w:position w:val="0"/>
          <w:sz w:val="17"/>
          <w:szCs w:val="17"/>
        </w:rPr>
        <w:t>— шаг ходового винта; М1, М2 — электродвига</w:t>
        <w:softHyphen/>
        <w:t>тели</w:t>
      </w:r>
    </w:p>
    <w:p>
      <w:pPr>
        <w:pStyle w:val="Style35"/>
        <w:keepNext w:val="0"/>
        <w:keepLines w:val="0"/>
        <w:framePr w:wrap="none" w:vAnchor="page" w:hAnchor="page" w:x="8609" w:y="13627"/>
        <w:widowControl w:val="0"/>
        <w:shd w:val="clear" w:color="auto" w:fill="auto"/>
        <w:bidi w:val="0"/>
        <w:spacing w:before="0" w:after="0" w:line="240" w:lineRule="auto"/>
        <w:ind w:left="0" w:right="0" w:firstLine="0"/>
        <w:jc w:val="left"/>
      </w:pPr>
      <w:r>
        <w:rPr>
          <w:spacing w:val="0"/>
          <w:w w:val="100"/>
          <w:position w:val="0"/>
        </w:rPr>
        <w:t>109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5" w:h="4666" w:hRule="exact" w:wrap="none" w:vAnchor="page" w:hAnchor="page" w:x="2714" w:y="3211"/>
        <w:widowControl w:val="0"/>
        <w:shd w:val="clear" w:color="auto" w:fill="auto"/>
        <w:bidi w:val="0"/>
        <w:spacing w:before="0" w:after="0" w:line="233" w:lineRule="auto"/>
        <w:ind w:left="0" w:right="0"/>
        <w:jc w:val="both"/>
      </w:pPr>
      <w:r>
        <w:rPr>
          <w:spacing w:val="0"/>
          <w:w w:val="100"/>
          <w:position w:val="0"/>
        </w:rPr>
        <w:t>Скорость прямого и обратного вращения шпинделя регулиру</w:t>
        <w:softHyphen/>
        <w:t>ется бесступенчато в диапазоне от 1 до 54 мин</w:t>
      </w:r>
      <w:r>
        <w:rPr>
          <w:spacing w:val="0"/>
          <w:w w:val="100"/>
          <w:position w:val="0"/>
          <w:sz w:val="13"/>
          <w:szCs w:val="13"/>
          <w:vertAlign w:val="superscript"/>
        </w:rPr>
        <w:t>-1</w:t>
      </w:r>
      <w:r>
        <w:rPr>
          <w:spacing w:val="0"/>
          <w:w w:val="100"/>
          <w:position w:val="0"/>
          <w:sz w:val="13"/>
          <w:szCs w:val="13"/>
        </w:rPr>
        <w:t xml:space="preserve"> </w:t>
      </w:r>
      <w:r>
        <w:rPr>
          <w:spacing w:val="0"/>
          <w:w w:val="100"/>
          <w:position w:val="0"/>
        </w:rPr>
        <w:t>с помощью ти</w:t>
        <w:softHyphen/>
        <w:t>ристорного регулятора привода электродвигателя постоянного тока.</w:t>
      </w:r>
    </w:p>
    <w:p>
      <w:pPr>
        <w:pStyle w:val="Style18"/>
        <w:keepNext w:val="0"/>
        <w:keepLines w:val="0"/>
        <w:framePr w:w="6475" w:h="4666" w:hRule="exact" w:wrap="none" w:vAnchor="page" w:hAnchor="page" w:x="2714" w:y="3211"/>
        <w:widowControl w:val="0"/>
        <w:shd w:val="clear" w:color="auto" w:fill="auto"/>
        <w:bidi w:val="0"/>
        <w:spacing w:before="0" w:after="0" w:line="233" w:lineRule="auto"/>
        <w:ind w:left="0" w:right="0"/>
        <w:jc w:val="both"/>
      </w:pPr>
      <w:r>
        <w:rPr>
          <w:spacing w:val="0"/>
          <w:w w:val="100"/>
          <w:position w:val="0"/>
        </w:rPr>
        <w:t>Ручной поворот шпинделя осуществляется от червячной пере</w:t>
        <w:softHyphen/>
        <w:t xml:space="preserve">дачи </w:t>
      </w:r>
      <w:r>
        <w:rPr>
          <w:spacing w:val="0"/>
          <w:w w:val="100"/>
          <w:position w:val="0"/>
        </w:rPr>
        <w:t xml:space="preserve">z </w:t>
      </w:r>
      <w:r>
        <w:rPr>
          <w:spacing w:val="0"/>
          <w:w w:val="100"/>
          <w:position w:val="0"/>
        </w:rPr>
        <w:t xml:space="preserve">= </w:t>
      </w:r>
      <w:r>
        <w:rPr>
          <w:spacing w:val="0"/>
          <w:w w:val="100"/>
          <w:position w:val="0"/>
        </w:rPr>
        <w:t xml:space="preserve">3 (вал VI) и </w:t>
      </w:r>
      <w:r>
        <w:rPr>
          <w:spacing w:val="0"/>
          <w:w w:val="100"/>
          <w:position w:val="0"/>
        </w:rPr>
        <w:t xml:space="preserve">z </w:t>
      </w:r>
      <w:r>
        <w:rPr>
          <w:spacing w:val="0"/>
          <w:w w:val="100"/>
          <w:position w:val="0"/>
        </w:rPr>
        <w:t xml:space="preserve">= </w:t>
      </w:r>
      <w:r>
        <w:rPr>
          <w:spacing w:val="0"/>
          <w:w w:val="100"/>
          <w:position w:val="0"/>
        </w:rPr>
        <w:t>42 при включении зубчатой муфты, пред</w:t>
        <w:softHyphen/>
        <w:t xml:space="preserve">ставляющей из себя внутреннее зацепление колес </w:t>
      </w:r>
      <w:r>
        <w:rPr>
          <w:spacing w:val="0"/>
          <w:w w:val="100"/>
          <w:position w:val="0"/>
        </w:rPr>
        <w:t xml:space="preserve">z </w:t>
      </w:r>
      <w:r>
        <w:rPr>
          <w:spacing w:val="0"/>
          <w:w w:val="100"/>
          <w:position w:val="0"/>
        </w:rPr>
        <w:t xml:space="preserve">= </w:t>
      </w:r>
      <w:r>
        <w:rPr>
          <w:spacing w:val="0"/>
          <w:w w:val="100"/>
          <w:position w:val="0"/>
        </w:rPr>
        <w:t xml:space="preserve">22, одно из которых неподвижно закреплено на торце червячного колеса </w:t>
      </w:r>
      <w:r>
        <w:rPr>
          <w:spacing w:val="0"/>
          <w:w w:val="100"/>
          <w:position w:val="0"/>
        </w:rPr>
        <w:t xml:space="preserve">z </w:t>
      </w:r>
      <w:r>
        <w:rPr>
          <w:spacing w:val="0"/>
          <w:w w:val="100"/>
          <w:position w:val="0"/>
        </w:rPr>
        <w:t xml:space="preserve">= </w:t>
      </w:r>
      <w:r>
        <w:rPr>
          <w:spacing w:val="0"/>
          <w:w w:val="100"/>
          <w:position w:val="0"/>
        </w:rPr>
        <w:t>42, а другое — на валу V. При ручном повороте шпинделя главный электродвигатель автоматчики отключается.</w:t>
      </w:r>
    </w:p>
    <w:p>
      <w:pPr>
        <w:pStyle w:val="Style18"/>
        <w:keepNext w:val="0"/>
        <w:keepLines w:val="0"/>
        <w:framePr w:w="6475" w:h="4666" w:hRule="exact" w:wrap="none" w:vAnchor="page" w:hAnchor="page" w:x="2714" w:y="3211"/>
        <w:widowControl w:val="0"/>
        <w:shd w:val="clear" w:color="auto" w:fill="auto"/>
        <w:bidi w:val="0"/>
        <w:spacing w:before="0" w:after="0" w:line="233" w:lineRule="auto"/>
        <w:ind w:left="0" w:right="0"/>
        <w:jc w:val="both"/>
      </w:pPr>
      <w:r>
        <w:rPr>
          <w:i/>
          <w:iCs/>
          <w:spacing w:val="0"/>
          <w:w w:val="100"/>
          <w:position w:val="0"/>
        </w:rPr>
        <w:t>Цепь винторезного движения</w:t>
      </w:r>
      <w:r>
        <w:rPr>
          <w:spacing w:val="0"/>
          <w:w w:val="100"/>
          <w:position w:val="0"/>
        </w:rPr>
        <w:t xml:space="preserve"> согласует вращение шпинделя с вращением ходового винта. Движение на ходовой винт может передаваться от шпинделя напрямую по цепи </w:t>
      </w:r>
      <w:r>
        <w:rPr>
          <w:i/>
          <w:iCs/>
          <w:spacing w:val="0"/>
          <w:w w:val="100"/>
          <w:position w:val="0"/>
        </w:rPr>
        <w:t>l</w:t>
      </w:r>
      <w:r>
        <w:rPr>
          <w:spacing w:val="0"/>
          <w:w w:val="100"/>
          <w:position w:val="0"/>
        </w:rPr>
        <w:t xml:space="preserve"> </w:t>
      </w:r>
      <w:r>
        <w:rPr>
          <w:spacing w:val="0"/>
          <w:w w:val="100"/>
          <w:position w:val="0"/>
        </w:rPr>
        <w:t xml:space="preserve">через зубчатые колеса </w:t>
      </w:r>
      <w:r>
        <w:rPr>
          <w:spacing w:val="0"/>
          <w:w w:val="100"/>
          <w:position w:val="0"/>
        </w:rPr>
        <w:t xml:space="preserve">z </w:t>
      </w:r>
      <w:r>
        <w:rPr>
          <w:spacing w:val="0"/>
          <w:w w:val="100"/>
          <w:position w:val="0"/>
        </w:rPr>
        <w:t xml:space="preserve">= </w:t>
      </w:r>
      <w:r>
        <w:rPr>
          <w:spacing w:val="0"/>
          <w:w w:val="100"/>
          <w:position w:val="0"/>
        </w:rPr>
        <w:t xml:space="preserve">55 к реверсивному механизму, включающему колеса </w:t>
      </w:r>
      <w:r>
        <w:rPr>
          <w:spacing w:val="0"/>
          <w:w w:val="100"/>
          <w:position w:val="0"/>
        </w:rPr>
        <w:t xml:space="preserve">z </w:t>
      </w:r>
      <w:r>
        <w:rPr>
          <w:spacing w:val="0"/>
          <w:w w:val="100"/>
          <w:position w:val="0"/>
        </w:rPr>
        <w:t xml:space="preserve">= </w:t>
      </w:r>
      <w:r>
        <w:rPr>
          <w:spacing w:val="0"/>
          <w:w w:val="100"/>
          <w:position w:val="0"/>
        </w:rPr>
        <w:t xml:space="preserve">60 (вал IX), </w:t>
      </w:r>
      <w:r>
        <w:rPr>
          <w:spacing w:val="0"/>
          <w:w w:val="100"/>
          <w:position w:val="0"/>
        </w:rPr>
        <w:t xml:space="preserve">z </w:t>
      </w:r>
      <w:r>
        <w:rPr>
          <w:spacing w:val="0"/>
          <w:w w:val="100"/>
          <w:position w:val="0"/>
        </w:rPr>
        <w:t xml:space="preserve">= </w:t>
      </w:r>
      <w:r>
        <w:rPr>
          <w:spacing w:val="0"/>
          <w:w w:val="100"/>
          <w:position w:val="0"/>
        </w:rPr>
        <w:t xml:space="preserve">60 (вал X) и </w:t>
      </w:r>
      <w:r>
        <w:rPr>
          <w:spacing w:val="0"/>
          <w:w w:val="100"/>
          <w:position w:val="0"/>
        </w:rPr>
        <w:t xml:space="preserve">z </w:t>
      </w:r>
      <w:r>
        <w:rPr>
          <w:spacing w:val="0"/>
          <w:w w:val="100"/>
          <w:position w:val="0"/>
        </w:rPr>
        <w:t xml:space="preserve">= </w:t>
      </w:r>
      <w:r>
        <w:rPr>
          <w:spacing w:val="0"/>
          <w:w w:val="100"/>
          <w:position w:val="0"/>
        </w:rPr>
        <w:t xml:space="preserve">60 (вал XI). Так настраивается кинематическая цепь, когда осевой шаг затылуемой резьбы </w:t>
      </w:r>
      <w:r>
        <w:rPr>
          <w:i/>
          <w:iCs/>
          <w:spacing w:val="0"/>
          <w:w w:val="100"/>
          <w:position w:val="0"/>
        </w:rPr>
        <w:t xml:space="preserve">Р </w:t>
      </w:r>
      <w:r>
        <w:rPr>
          <w:spacing w:val="0"/>
          <w:w w:val="100"/>
          <w:position w:val="0"/>
        </w:rPr>
        <w:t>меньше шага ходового винта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(Р </w:t>
      </w:r>
      <w:r>
        <w:rPr>
          <w:spacing w:val="0"/>
          <w:w w:val="100"/>
          <w:position w:val="0"/>
        </w:rPr>
        <w:t xml:space="preserve">&lt; </w:t>
      </w:r>
      <w:r>
        <w:rPr>
          <w:spacing w:val="0"/>
          <w:w w:val="100"/>
          <w:position w:val="0"/>
        </w:rPr>
        <w:t>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rPr>
        <w:t>). В этом случае уравне</w:t>
        <w:softHyphen/>
        <w:t>ние кинематического баланса винторезной цепи без включения звена увеличения шага запишется так</w:t>
      </w:r>
    </w:p>
    <w:p>
      <w:pPr>
        <w:pStyle w:val="Style18"/>
        <w:keepNext w:val="0"/>
        <w:keepLines w:val="0"/>
        <w:framePr w:w="6475" w:h="470" w:hRule="exact" w:wrap="none" w:vAnchor="page" w:hAnchor="page" w:x="2714" w:y="8136"/>
        <w:widowControl w:val="0"/>
        <w:shd w:val="clear" w:color="auto" w:fill="auto"/>
        <w:tabs>
          <w:tab w:pos="2794" w:val="left"/>
        </w:tabs>
        <w:bidi w:val="0"/>
        <w:spacing w:before="0" w:after="0" w:line="240" w:lineRule="auto"/>
        <w:ind w:left="2026" w:right="2606" w:firstLine="0"/>
        <w:jc w:val="center"/>
        <w:rPr>
          <w:sz w:val="20"/>
          <w:szCs w:val="20"/>
        </w:rPr>
      </w:pPr>
      <w:r>
        <w:rPr>
          <w:color w:val="000302"/>
          <w:spacing w:val="0"/>
          <w:w w:val="100"/>
          <w:position w:val="0"/>
          <w:sz w:val="20"/>
          <w:szCs w:val="20"/>
        </w:rPr>
        <w:t>. _</w:t>
        <w:tab/>
        <w:t xml:space="preserve">556060. </w:t>
      </w:r>
      <w:r>
        <w:rPr>
          <w:color w:val="000302"/>
          <w:spacing w:val="0"/>
          <w:w w:val="100"/>
          <w:position w:val="0"/>
          <w:sz w:val="20"/>
          <w:szCs w:val="20"/>
          <w:vertAlign w:val="subscript"/>
        </w:rPr>
        <w:t>D</w:t>
      </w:r>
    </w:p>
    <w:p>
      <w:pPr>
        <w:pStyle w:val="Style18"/>
        <w:keepNext w:val="0"/>
        <w:keepLines w:val="0"/>
        <w:framePr w:w="6475" w:h="470" w:hRule="exact" w:wrap="none" w:vAnchor="page" w:hAnchor="page" w:x="2714" w:y="8136"/>
        <w:widowControl w:val="0"/>
        <w:shd w:val="clear" w:color="auto" w:fill="auto"/>
        <w:tabs>
          <w:tab w:pos="3250" w:val="left"/>
        </w:tabs>
        <w:bidi w:val="0"/>
        <w:spacing w:before="0" w:after="0" w:line="180" w:lineRule="auto"/>
        <w:ind w:left="2026" w:right="2606" w:firstLine="0"/>
        <w:jc w:val="center"/>
      </w:pPr>
      <w:r>
        <w:rPr>
          <w:color w:val="000302"/>
          <w:spacing w:val="0"/>
          <w:w w:val="100"/>
          <w:position w:val="0"/>
          <w:sz w:val="20"/>
          <w:szCs w:val="20"/>
        </w:rPr>
        <w:t>1 об. шп.</w:t>
        <w:tab/>
      </w:r>
      <w:r>
        <w:rPr>
          <w:i/>
          <w:iCs/>
          <w:color w:val="000302"/>
          <w:spacing w:val="0"/>
          <w:w w:val="100"/>
          <w:position w:val="0"/>
        </w:rPr>
        <w:t>— 1</w:t>
      </w:r>
      <w:r>
        <w:rPr>
          <w:i/>
          <w:iCs/>
          <w:color w:val="000302"/>
          <w:spacing w:val="0"/>
          <w:w w:val="100"/>
          <w:position w:val="0"/>
          <w:vertAlign w:val="subscript"/>
        </w:rPr>
        <w:t>7</w:t>
      </w:r>
      <w:r>
        <w:rPr>
          <w:i/>
          <w:iCs/>
          <w:color w:val="000302"/>
          <w:spacing w:val="0"/>
          <w:w w:val="100"/>
          <w:position w:val="0"/>
        </w:rPr>
        <w:t>Р^</w:t>
      </w:r>
    </w:p>
    <w:p>
      <w:pPr>
        <w:pStyle w:val="Style18"/>
        <w:keepNext w:val="0"/>
        <w:keepLines w:val="0"/>
        <w:framePr w:w="374" w:h="298" w:hRule="exact" w:wrap="none" w:vAnchor="page" w:hAnchor="page" w:x="6761" w:y="8251"/>
        <w:widowControl w:val="0"/>
        <w:shd w:val="clear" w:color="auto" w:fill="auto"/>
        <w:bidi w:val="0"/>
        <w:spacing w:before="0" w:after="0" w:line="240" w:lineRule="auto"/>
        <w:ind w:left="0" w:right="10" w:firstLine="0"/>
        <w:jc w:val="center"/>
        <w:rPr>
          <w:sz w:val="20"/>
          <w:szCs w:val="20"/>
        </w:rPr>
      </w:pPr>
      <w:r>
        <w:rPr>
          <w:rFonts w:ascii="Arial" w:eastAsia="Arial" w:hAnsi="Arial" w:cs="Arial"/>
          <w:i/>
          <w:iCs/>
          <w:color w:val="000302"/>
          <w:spacing w:val="0"/>
          <w:w w:val="100"/>
          <w:position w:val="0"/>
          <w:sz w:val="19"/>
          <w:szCs w:val="19"/>
        </w:rPr>
        <w:t>=</w:t>
      </w:r>
      <w:r>
        <w:rPr>
          <w:i/>
          <w:iCs/>
          <w:color w:val="000302"/>
          <w:spacing w:val="0"/>
          <w:w w:val="100"/>
          <w:position w:val="0"/>
          <w:sz w:val="22"/>
          <w:szCs w:val="22"/>
        </w:rPr>
        <w:t>Р</w:t>
      </w:r>
      <w:r>
        <w:rPr>
          <w:i/>
          <w:iCs/>
          <w:color w:val="000302"/>
          <w:spacing w:val="0"/>
          <w:w w:val="100"/>
          <w:position w:val="0"/>
          <w:sz w:val="20"/>
          <w:szCs w:val="20"/>
        </w:rPr>
        <w:t>,</w:t>
      </w:r>
    </w:p>
    <w:p>
      <w:pPr>
        <w:pStyle w:val="Style18"/>
        <w:keepNext w:val="0"/>
        <w:keepLines w:val="0"/>
        <w:framePr w:wrap="none" w:vAnchor="page" w:hAnchor="page" w:x="2714" w:y="8894"/>
        <w:widowControl w:val="0"/>
        <w:shd w:val="clear" w:color="auto" w:fill="auto"/>
        <w:bidi w:val="0"/>
        <w:spacing w:before="0" w:after="0" w:line="240" w:lineRule="auto"/>
        <w:ind w:left="0" w:right="0" w:firstLine="0"/>
        <w:jc w:val="left"/>
      </w:pPr>
      <w:r>
        <w:rPr>
          <w:spacing w:val="0"/>
          <w:w w:val="100"/>
          <w:position w:val="0"/>
        </w:rPr>
        <w:t>или с учетом того, что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12 мм, получим</w:t>
      </w:r>
    </w:p>
    <w:p>
      <w:pPr>
        <w:pStyle w:val="Style18"/>
        <w:keepNext w:val="0"/>
        <w:keepLines w:val="0"/>
        <w:framePr w:w="6475" w:h="566" w:hRule="exact" w:wrap="none" w:vAnchor="page" w:hAnchor="page" w:x="2714" w:y="9437"/>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0"/>
          <w:szCs w:val="20"/>
        </w:rPr>
        <w:t xml:space="preserve">, </w:t>
      </w:r>
      <w:r>
        <w:rPr>
          <w:color w:val="000302"/>
          <w:spacing w:val="0"/>
          <w:w w:val="100"/>
          <w:position w:val="0"/>
          <w:sz w:val="20"/>
          <w:szCs w:val="20"/>
          <w:vertAlign w:val="subscript"/>
        </w:rPr>
        <w:t>я</w:t>
      </w:r>
      <w:r>
        <w:rPr>
          <w:color w:val="000302"/>
          <w:spacing w:val="0"/>
          <w:w w:val="100"/>
          <w:position w:val="0"/>
          <w:sz w:val="20"/>
          <w:szCs w:val="20"/>
        </w:rPr>
        <w:t xml:space="preserve"> 556060 </w:t>
      </w:r>
      <w:r>
        <w:rPr>
          <w:color w:val="000302"/>
          <w:spacing w:val="0"/>
          <w:w w:val="100"/>
          <w:position w:val="0"/>
          <w:sz w:val="20"/>
          <w:szCs w:val="20"/>
          <w:vertAlign w:val="subscript"/>
        </w:rPr>
        <w:t>D</w:t>
      </w:r>
    </w:p>
    <w:p>
      <w:pPr>
        <w:pStyle w:val="Style18"/>
        <w:keepNext w:val="0"/>
        <w:keepLines w:val="0"/>
        <w:framePr w:w="6475" w:h="566" w:hRule="exact" w:wrap="none" w:vAnchor="page" w:hAnchor="page" w:x="2714" w:y="9437"/>
        <w:widowControl w:val="0"/>
        <w:shd w:val="clear" w:color="auto" w:fill="auto"/>
        <w:tabs>
          <w:tab w:leader="hyphen" w:pos="1502" w:val="left"/>
        </w:tabs>
        <w:bidi w:val="0"/>
        <w:spacing w:before="0" w:after="0" w:line="180" w:lineRule="auto"/>
        <w:ind w:left="0" w:right="0" w:firstLine="0"/>
        <w:jc w:val="center"/>
        <w:rPr>
          <w:sz w:val="20"/>
          <w:szCs w:val="20"/>
        </w:rPr>
      </w:pPr>
      <w:r>
        <w:rPr>
          <w:color w:val="000302"/>
          <w:spacing w:val="0"/>
          <w:w w:val="100"/>
          <w:position w:val="0"/>
          <w:sz w:val="20"/>
          <w:szCs w:val="20"/>
        </w:rPr>
        <w:t>1 об.шп.</w:t>
        <w:tab/>
      </w:r>
      <w:r>
        <w:rPr>
          <w:i/>
          <w:iCs/>
          <w:color w:val="000302"/>
          <w:spacing w:val="0"/>
          <w:w w:val="100"/>
          <w:position w:val="0"/>
          <w:sz w:val="22"/>
          <w:szCs w:val="22"/>
        </w:rPr>
        <w:t>i</w:t>
      </w:r>
      <w:r>
        <w:rPr>
          <w:color w:val="000302"/>
          <w:spacing w:val="0"/>
          <w:w w:val="100"/>
          <w:position w:val="0"/>
          <w:sz w:val="20"/>
          <w:szCs w:val="20"/>
        </w:rPr>
        <w:t xml:space="preserve">„ </w:t>
      </w:r>
      <w:r>
        <w:rPr>
          <w:color w:val="000302"/>
          <w:spacing w:val="0"/>
          <w:w w:val="100"/>
          <w:position w:val="0"/>
          <w:sz w:val="20"/>
          <w:szCs w:val="20"/>
        </w:rPr>
        <w:t xml:space="preserve">12 </w:t>
      </w:r>
      <w:r>
        <w:rPr>
          <w:color w:val="000302"/>
          <w:spacing w:val="0"/>
          <w:w w:val="100"/>
          <w:position w:val="0"/>
          <w:sz w:val="22"/>
          <w:szCs w:val="22"/>
        </w:rPr>
        <w:t xml:space="preserve">= </w:t>
      </w:r>
      <w:r>
        <w:rPr>
          <w:i/>
          <w:iCs/>
          <w:color w:val="000302"/>
          <w:spacing w:val="0"/>
          <w:w w:val="100"/>
          <w:position w:val="0"/>
          <w:sz w:val="22"/>
          <w:szCs w:val="22"/>
        </w:rPr>
        <w:t>P</w:t>
      </w:r>
      <w:r>
        <w:rPr>
          <w:i/>
          <w:iCs/>
          <w:color w:val="000302"/>
          <w:spacing w:val="0"/>
          <w:w w:val="100"/>
          <w:position w:val="0"/>
          <w:sz w:val="20"/>
          <w:szCs w:val="20"/>
        </w:rPr>
        <w:t>,</w:t>
      </w:r>
    </w:p>
    <w:p>
      <w:pPr>
        <w:pStyle w:val="Style18"/>
        <w:keepNext w:val="0"/>
        <w:keepLines w:val="0"/>
        <w:framePr w:w="6475" w:h="566" w:hRule="exact" w:wrap="none" w:vAnchor="page" w:hAnchor="page" w:x="2714" w:y="9437"/>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 xml:space="preserve">55 60 60 </w:t>
      </w:r>
      <w:r>
        <w:rPr>
          <w:i/>
          <w:iCs/>
          <w:color w:val="000302"/>
          <w:spacing w:val="0"/>
          <w:w w:val="100"/>
          <w:position w:val="0"/>
          <w:sz w:val="20"/>
          <w:szCs w:val="20"/>
          <w:vertAlign w:val="superscript"/>
        </w:rPr>
        <w:t>y</w:t>
      </w:r>
    </w:p>
    <w:p>
      <w:pPr>
        <w:pStyle w:val="Style18"/>
        <w:keepNext w:val="0"/>
        <w:keepLines w:val="0"/>
        <w:framePr w:w="6475" w:h="1195" w:hRule="exact" w:wrap="none" w:vAnchor="page" w:hAnchor="page" w:x="2714" w:y="10166"/>
        <w:widowControl w:val="0"/>
        <w:shd w:val="clear" w:color="auto" w:fill="auto"/>
        <w:bidi w:val="0"/>
        <w:spacing w:before="0" w:after="0" w:line="334" w:lineRule="auto"/>
        <w:ind w:left="0" w:right="0" w:firstLine="0"/>
        <w:jc w:val="center"/>
        <w:rPr>
          <w:sz w:val="20"/>
          <w:szCs w:val="20"/>
        </w:rPr>
      </w:pPr>
      <w:r>
        <w:rPr>
          <w:spacing w:val="0"/>
          <w:w w:val="100"/>
          <w:position w:val="0"/>
          <w:sz w:val="22"/>
          <w:szCs w:val="22"/>
        </w:rPr>
        <w:t xml:space="preserve">где </w:t>
      </w:r>
      <w:r>
        <w:rPr>
          <w:spacing w:val="0"/>
          <w:w w:val="100"/>
          <w:position w:val="0"/>
          <w:sz w:val="22"/>
          <w:szCs w:val="22"/>
        </w:rPr>
        <w:t>i</w:t>
      </w:r>
      <w:r>
        <w:rPr>
          <w:spacing w:val="0"/>
          <w:w w:val="100"/>
          <w:position w:val="0"/>
          <w:sz w:val="22"/>
          <w:szCs w:val="22"/>
          <w:vertAlign w:val="subscript"/>
        </w:rPr>
        <w:t>y</w:t>
      </w:r>
      <w:r>
        <w:rPr>
          <w:spacing w:val="0"/>
          <w:w w:val="100"/>
          <w:position w:val="0"/>
          <w:sz w:val="22"/>
          <w:szCs w:val="22"/>
        </w:rPr>
        <w:t xml:space="preserve"> </w:t>
      </w:r>
      <w:r>
        <w:rPr>
          <w:spacing w:val="0"/>
          <w:w w:val="100"/>
          <w:position w:val="0"/>
          <w:sz w:val="22"/>
          <w:szCs w:val="22"/>
        </w:rPr>
        <w:t>— передаточное отношение двухпарной гитары (звена на</w:t>
        <w:t>-</w:t>
        <w:br/>
      </w:r>
      <w:r>
        <w:rPr>
          <w:i/>
          <w:iCs/>
          <w:color w:val="000302"/>
          <w:spacing w:val="0"/>
          <w:w w:val="100"/>
          <w:position w:val="0"/>
          <w:sz w:val="20"/>
          <w:szCs w:val="20"/>
        </w:rPr>
        <w:t xml:space="preserve">. </w:t>
      </w:r>
      <w:r>
        <w:rPr>
          <w:i/>
          <w:iCs/>
          <w:color w:val="000302"/>
          <w:spacing w:val="0"/>
          <w:w w:val="100"/>
          <w:position w:val="0"/>
          <w:sz w:val="20"/>
          <w:szCs w:val="20"/>
        </w:rPr>
        <w:t>d f</w:t>
      </w:r>
    </w:p>
    <w:p>
      <w:pPr>
        <w:pStyle w:val="Style18"/>
        <w:keepNext w:val="0"/>
        <w:keepLines w:val="0"/>
        <w:framePr w:w="6475" w:h="1195" w:hRule="exact" w:wrap="none" w:vAnchor="page" w:hAnchor="page" w:x="2714" w:y="10166"/>
        <w:widowControl w:val="0"/>
        <w:shd w:val="clear" w:color="auto" w:fill="auto"/>
        <w:tabs>
          <w:tab w:leader="hyphen" w:pos="3504" w:val="left"/>
        </w:tabs>
        <w:bidi w:val="0"/>
        <w:spacing w:before="0" w:after="0" w:line="180" w:lineRule="auto"/>
        <w:ind w:left="0" w:right="0" w:firstLine="0"/>
        <w:jc w:val="both"/>
        <w:rPr>
          <w:sz w:val="20"/>
          <w:szCs w:val="20"/>
        </w:rPr>
      </w:pPr>
      <w:r>
        <w:rPr>
          <w:spacing w:val="0"/>
          <w:w w:val="100"/>
          <w:position w:val="0"/>
          <w:sz w:val="22"/>
          <w:szCs w:val="22"/>
        </w:rPr>
        <w:t xml:space="preserve">стройки винторезной цепи), </w:t>
      </w:r>
      <w:r>
        <w:rPr>
          <w:i/>
          <w:iCs/>
          <w:color w:val="000302"/>
          <w:spacing w:val="0"/>
          <w:w w:val="100"/>
          <w:position w:val="0"/>
          <w:sz w:val="20"/>
          <w:szCs w:val="20"/>
        </w:rPr>
        <w:t>i</w:t>
      </w:r>
      <w:r>
        <w:rPr>
          <w:rFonts w:ascii="Courier New" w:eastAsia="Courier New" w:hAnsi="Courier New" w:cs="Courier New"/>
          <w:i/>
          <w:iCs/>
          <w:color w:val="000302"/>
          <w:spacing w:val="0"/>
          <w:w w:val="100"/>
          <w:position w:val="0"/>
          <w:sz w:val="14"/>
          <w:szCs w:val="14"/>
          <w:vertAlign w:val="subscript"/>
        </w:rPr>
        <w:t>y</w:t>
      </w:r>
      <w:r>
        <w:rPr>
          <w:rFonts w:ascii="Courier New" w:eastAsia="Courier New" w:hAnsi="Courier New" w:cs="Courier New"/>
          <w:i/>
          <w:iCs/>
          <w:color w:val="000302"/>
          <w:spacing w:val="0"/>
          <w:w w:val="100"/>
          <w:position w:val="0"/>
          <w:sz w:val="14"/>
          <w:szCs w:val="14"/>
        </w:rPr>
        <w:t xml:space="preserve"> </w:t>
      </w:r>
      <w:r>
        <w:rPr>
          <w:rFonts w:ascii="Courier New" w:eastAsia="Courier New" w:hAnsi="Courier New" w:cs="Courier New"/>
          <w:i/>
          <w:iCs/>
          <w:color w:val="000302"/>
          <w:spacing w:val="0"/>
          <w:w w:val="100"/>
          <w:position w:val="0"/>
          <w:sz w:val="14"/>
          <w:szCs w:val="14"/>
        </w:rPr>
        <w:t>=</w:t>
        <w:tab/>
      </w:r>
      <w:r>
        <w:rPr>
          <w:i/>
          <w:iCs/>
          <w:color w:val="000302"/>
          <w:spacing w:val="0"/>
          <w:w w:val="100"/>
          <w:position w:val="0"/>
          <w:sz w:val="20"/>
          <w:szCs w:val="20"/>
        </w:rPr>
        <w:t>.</w:t>
      </w:r>
    </w:p>
    <w:p>
      <w:pPr>
        <w:pStyle w:val="Style18"/>
        <w:keepNext w:val="0"/>
        <w:keepLines w:val="0"/>
        <w:framePr w:w="6475" w:h="1195" w:hRule="exact" w:wrap="none" w:vAnchor="page" w:hAnchor="page" w:x="2714" w:y="10166"/>
        <w:widowControl w:val="0"/>
        <w:shd w:val="clear" w:color="auto" w:fill="auto"/>
        <w:bidi w:val="0"/>
        <w:spacing w:before="0" w:after="60" w:line="194" w:lineRule="auto"/>
        <w:ind w:left="0" w:right="0" w:firstLine="0"/>
        <w:jc w:val="center"/>
        <w:rPr>
          <w:sz w:val="20"/>
          <w:szCs w:val="20"/>
        </w:rPr>
      </w:pPr>
      <w:r>
        <w:rPr>
          <w:i/>
          <w:iCs/>
          <w:color w:val="000302"/>
          <w:spacing w:val="0"/>
          <w:w w:val="100"/>
          <w:position w:val="0"/>
          <w:sz w:val="20"/>
          <w:szCs w:val="20"/>
        </w:rPr>
        <w:t>eg</w:t>
      </w:r>
    </w:p>
    <w:p>
      <w:pPr>
        <w:pStyle w:val="Style18"/>
        <w:keepNext w:val="0"/>
        <w:keepLines w:val="0"/>
        <w:framePr w:w="6475" w:h="1195" w:hRule="exact" w:wrap="none" w:vAnchor="page" w:hAnchor="page" w:x="2714" w:y="10166"/>
        <w:widowControl w:val="0"/>
        <w:shd w:val="clear" w:color="auto" w:fill="auto"/>
        <w:bidi w:val="0"/>
        <w:spacing w:before="0" w:after="0" w:line="240" w:lineRule="auto"/>
        <w:ind w:left="0" w:right="0"/>
        <w:jc w:val="both"/>
      </w:pPr>
      <w:r>
        <w:rPr>
          <w:spacing w:val="0"/>
          <w:w w:val="100"/>
          <w:position w:val="0"/>
        </w:rPr>
        <w:t>В этом случае формула настройки винторезной цепи</w:t>
      </w:r>
    </w:p>
    <w:p>
      <w:pPr>
        <w:pStyle w:val="Style18"/>
        <w:keepNext w:val="0"/>
        <w:keepLines w:val="0"/>
        <w:framePr w:w="6475" w:h="302" w:hRule="exact" w:wrap="none" w:vAnchor="page" w:hAnchor="page" w:x="2714" w:y="11549"/>
        <w:widowControl w:val="0"/>
        <w:shd w:val="clear" w:color="auto" w:fill="auto"/>
        <w:bidi w:val="0"/>
        <w:spacing w:before="0" w:after="0" w:line="240" w:lineRule="auto"/>
        <w:ind w:left="0" w:right="0" w:firstLine="0"/>
        <w:jc w:val="center"/>
      </w:pPr>
      <w:r>
        <w:rPr>
          <w:i/>
          <w:iCs/>
          <w:spacing w:val="0"/>
          <w:w w:val="100"/>
          <w:position w:val="0"/>
        </w:rPr>
        <w:t>i</w:t>
      </w:r>
      <w:r>
        <w:rPr>
          <w:i/>
          <w:iCs/>
          <w:spacing w:val="0"/>
          <w:w w:val="100"/>
          <w:position w:val="0"/>
          <w:sz w:val="13"/>
          <w:szCs w:val="13"/>
        </w:rPr>
        <w:t xml:space="preserve">y </w:t>
      </w:r>
      <w:r>
        <w:rPr>
          <w:i/>
          <w:iCs/>
          <w:spacing w:val="0"/>
          <w:w w:val="100"/>
          <w:position w:val="0"/>
        </w:rPr>
        <w:t xml:space="preserve">= </w:t>
      </w:r>
      <w:r>
        <w:rPr>
          <w:i/>
          <w:iCs/>
          <w:spacing w:val="0"/>
          <w:w w:val="100"/>
          <w:position w:val="0"/>
        </w:rPr>
        <w:t>Р/12.</w:t>
      </w:r>
    </w:p>
    <w:p>
      <w:pPr>
        <w:pStyle w:val="Style18"/>
        <w:keepNext w:val="0"/>
        <w:keepLines w:val="0"/>
        <w:framePr w:w="6475" w:h="1493" w:hRule="exact" w:wrap="none" w:vAnchor="page" w:hAnchor="page" w:x="2714" w:y="12029"/>
        <w:widowControl w:val="0"/>
        <w:shd w:val="clear" w:color="auto" w:fill="auto"/>
        <w:bidi w:val="0"/>
        <w:spacing w:before="0" w:after="0" w:line="233" w:lineRule="auto"/>
        <w:ind w:left="0" w:right="0"/>
        <w:jc w:val="both"/>
      </w:pPr>
      <w:r>
        <w:rPr>
          <w:spacing w:val="0"/>
          <w:w w:val="100"/>
          <w:position w:val="0"/>
        </w:rPr>
        <w:t xml:space="preserve">Если осевой шаг затылуемой резьбы больше шага ходового винта (Р </w:t>
      </w:r>
      <w:r>
        <w:rPr>
          <w:spacing w:val="0"/>
          <w:w w:val="100"/>
          <w:position w:val="0"/>
        </w:rPr>
        <w:t xml:space="preserve">&gt; </w:t>
      </w:r>
      <w:r>
        <w:rPr>
          <w:spacing w:val="0"/>
          <w:w w:val="100"/>
          <w:position w:val="0"/>
        </w:rPr>
        <w:t>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rPr>
        <w:t xml:space="preserve">), то на ходовой винт движение передается через звено увеличения шага, в которое входят </w:t>
      </w:r>
      <w:r>
        <w:rPr>
          <w:spacing w:val="0"/>
          <w:w w:val="100"/>
          <w:position w:val="0"/>
        </w:rPr>
        <w:t xml:space="preserve">z </w:t>
      </w:r>
      <w:r>
        <w:rPr>
          <w:spacing w:val="0"/>
          <w:w w:val="100"/>
          <w:position w:val="0"/>
        </w:rPr>
        <w:t xml:space="preserve">= </w:t>
      </w:r>
      <w:r>
        <w:rPr>
          <w:spacing w:val="0"/>
          <w:w w:val="100"/>
          <w:position w:val="0"/>
        </w:rPr>
        <w:t xml:space="preserve">96 (вал VIII), </w:t>
      </w:r>
      <w:r>
        <w:rPr>
          <w:spacing w:val="0"/>
          <w:w w:val="100"/>
          <w:position w:val="0"/>
        </w:rPr>
        <w:t xml:space="preserve">z </w:t>
      </w:r>
      <w:r>
        <w:rPr>
          <w:spacing w:val="0"/>
          <w:w w:val="100"/>
          <w:position w:val="0"/>
        </w:rPr>
        <w:t xml:space="preserve">= </w:t>
      </w:r>
      <w:r>
        <w:rPr>
          <w:spacing w:val="0"/>
          <w:w w:val="100"/>
          <w:position w:val="0"/>
        </w:rPr>
        <w:t xml:space="preserve">24, </w:t>
      </w:r>
      <w:r>
        <w:rPr>
          <w:spacing w:val="0"/>
          <w:w w:val="100"/>
          <w:position w:val="0"/>
        </w:rPr>
        <w:t xml:space="preserve">z </w:t>
      </w:r>
      <w:r>
        <w:rPr>
          <w:spacing w:val="0"/>
          <w:w w:val="100"/>
          <w:position w:val="0"/>
        </w:rPr>
        <w:t xml:space="preserve">= </w:t>
      </w:r>
      <w:r>
        <w:rPr>
          <w:spacing w:val="0"/>
          <w:w w:val="100"/>
          <w:position w:val="0"/>
        </w:rPr>
        <w:t xml:space="preserve">88 и </w:t>
      </w:r>
      <w:r>
        <w:rPr>
          <w:spacing w:val="0"/>
          <w:w w:val="100"/>
          <w:position w:val="0"/>
        </w:rPr>
        <w:t xml:space="preserve">z </w:t>
      </w:r>
      <w:r>
        <w:rPr>
          <w:spacing w:val="0"/>
          <w:w w:val="100"/>
          <w:position w:val="0"/>
        </w:rPr>
        <w:t xml:space="preserve">= </w:t>
      </w:r>
      <w:r>
        <w:rPr>
          <w:spacing w:val="0"/>
          <w:w w:val="100"/>
          <w:position w:val="0"/>
        </w:rPr>
        <w:t xml:space="preserve">55 (вал VII), </w:t>
      </w:r>
      <w:r>
        <w:rPr>
          <w:spacing w:val="0"/>
          <w:w w:val="100"/>
          <w:position w:val="0"/>
        </w:rPr>
        <w:t xml:space="preserve">z </w:t>
      </w:r>
      <w:r>
        <w:rPr>
          <w:spacing w:val="0"/>
          <w:w w:val="100"/>
          <w:position w:val="0"/>
        </w:rPr>
        <w:t xml:space="preserve">= </w:t>
      </w:r>
      <w:r>
        <w:rPr>
          <w:spacing w:val="0"/>
          <w:w w:val="100"/>
          <w:position w:val="0"/>
        </w:rPr>
        <w:t xml:space="preserve">22 и два колеса </w:t>
      </w:r>
      <w:r>
        <w:rPr>
          <w:spacing w:val="0"/>
          <w:w w:val="100"/>
          <w:position w:val="0"/>
        </w:rPr>
        <w:t xml:space="preserve">z </w:t>
      </w:r>
      <w:r>
        <w:rPr>
          <w:spacing w:val="0"/>
          <w:w w:val="100"/>
          <w:position w:val="0"/>
        </w:rPr>
        <w:t xml:space="preserve">= </w:t>
      </w:r>
      <w:r>
        <w:rPr>
          <w:spacing w:val="0"/>
          <w:w w:val="100"/>
          <w:position w:val="0"/>
        </w:rPr>
        <w:t xml:space="preserve">55 (вал V). Если переместить колесо </w:t>
      </w:r>
      <w:r>
        <w:rPr>
          <w:spacing w:val="0"/>
          <w:w w:val="100"/>
          <w:position w:val="0"/>
        </w:rPr>
        <w:t xml:space="preserve">z </w:t>
      </w:r>
      <w:r>
        <w:rPr>
          <w:spacing w:val="0"/>
          <w:w w:val="100"/>
          <w:position w:val="0"/>
        </w:rPr>
        <w:t xml:space="preserve">= </w:t>
      </w:r>
      <w:r>
        <w:rPr>
          <w:spacing w:val="0"/>
          <w:w w:val="100"/>
          <w:position w:val="0"/>
        </w:rPr>
        <w:t xml:space="preserve">55 (вал IX) в положение </w:t>
      </w:r>
      <w:r>
        <w:rPr>
          <w:i/>
          <w:iCs/>
          <w:spacing w:val="0"/>
          <w:w w:val="100"/>
          <w:position w:val="0"/>
        </w:rPr>
        <w:t>т,</w:t>
      </w:r>
      <w:r>
        <w:rPr>
          <w:spacing w:val="0"/>
          <w:w w:val="100"/>
          <w:position w:val="0"/>
        </w:rPr>
        <w:t xml:space="preserve"> то оно полу</w:t>
        <w:softHyphen/>
        <w:t xml:space="preserve">чит вращение от </w:t>
      </w:r>
      <w:r>
        <w:rPr>
          <w:spacing w:val="0"/>
          <w:w w:val="100"/>
          <w:position w:val="0"/>
        </w:rPr>
        <w:t xml:space="preserve">z </w:t>
      </w:r>
      <w:r>
        <w:rPr>
          <w:spacing w:val="0"/>
          <w:w w:val="100"/>
          <w:position w:val="0"/>
        </w:rPr>
        <w:t xml:space="preserve">= </w:t>
      </w:r>
      <w:r>
        <w:rPr>
          <w:spacing w:val="0"/>
          <w:w w:val="100"/>
          <w:position w:val="0"/>
        </w:rPr>
        <w:t>55, свободно сидящего на валу V и получа</w:t>
        <w:softHyphen/>
      </w:r>
    </w:p>
    <w:p>
      <w:pPr>
        <w:pStyle w:val="Style35"/>
        <w:keepNext w:val="0"/>
        <w:keepLines w:val="0"/>
        <w:framePr w:wrap="none" w:vAnchor="page" w:hAnchor="page" w:x="2738" w:y="13622"/>
        <w:widowControl w:val="0"/>
        <w:shd w:val="clear" w:color="auto" w:fill="auto"/>
        <w:bidi w:val="0"/>
        <w:spacing w:before="0" w:after="0" w:line="240" w:lineRule="auto"/>
        <w:ind w:left="0" w:right="0" w:firstLine="0"/>
        <w:jc w:val="left"/>
      </w:pPr>
      <w:r>
        <w:rPr>
          <w:spacing w:val="0"/>
          <w:w w:val="100"/>
          <w:position w:val="0"/>
        </w:rPr>
        <w:t>110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733" w:hRule="exact" w:wrap="none" w:vAnchor="page" w:hAnchor="page" w:x="2722" w:y="3206"/>
        <w:widowControl w:val="0"/>
        <w:shd w:val="clear" w:color="auto" w:fill="auto"/>
        <w:bidi w:val="0"/>
        <w:spacing w:before="0" w:after="0" w:line="233" w:lineRule="auto"/>
        <w:ind w:left="0" w:right="0" w:firstLine="0"/>
        <w:jc w:val="both"/>
      </w:pPr>
      <w:r>
        <w:rPr>
          <w:spacing w:val="0"/>
          <w:w w:val="100"/>
          <w:position w:val="0"/>
        </w:rPr>
        <w:t xml:space="preserve">ющего вращение через звено увеличения шага от колеса </w:t>
      </w:r>
      <w:r>
        <w:rPr>
          <w:spacing w:val="0"/>
          <w:w w:val="100"/>
          <w:position w:val="0"/>
        </w:rPr>
        <w:t xml:space="preserve">z </w:t>
      </w:r>
      <w:r>
        <w:rPr>
          <w:spacing w:val="0"/>
          <w:w w:val="100"/>
          <w:position w:val="0"/>
        </w:rPr>
        <w:t xml:space="preserve">= </w:t>
      </w:r>
      <w:r>
        <w:rPr>
          <w:spacing w:val="0"/>
          <w:w w:val="100"/>
          <w:position w:val="0"/>
        </w:rPr>
        <w:t xml:space="preserve">55 (вал VII); если же это колесо переключить в положение </w:t>
      </w:r>
      <w:r>
        <w:rPr>
          <w:i/>
          <w:iCs/>
          <w:spacing w:val="0"/>
          <w:w w:val="100"/>
          <w:position w:val="0"/>
        </w:rPr>
        <w:t>п,</w:t>
      </w:r>
      <w:r>
        <w:rPr>
          <w:spacing w:val="0"/>
          <w:w w:val="100"/>
          <w:position w:val="0"/>
        </w:rPr>
        <w:t xml:space="preserve"> то оно зацепится с другим </w:t>
      </w:r>
      <w:r>
        <w:rPr>
          <w:spacing w:val="0"/>
          <w:w w:val="100"/>
          <w:position w:val="0"/>
        </w:rPr>
        <w:t xml:space="preserve">z </w:t>
      </w:r>
      <w:r>
        <w:rPr>
          <w:spacing w:val="0"/>
          <w:w w:val="100"/>
          <w:position w:val="0"/>
        </w:rPr>
        <w:t xml:space="preserve">= </w:t>
      </w:r>
      <w:r>
        <w:rPr>
          <w:spacing w:val="0"/>
          <w:w w:val="100"/>
          <w:position w:val="0"/>
        </w:rPr>
        <w:t>55, которое получает вращение также че</w:t>
        <w:softHyphen/>
        <w:t>рез звено увеличения шага, но по другой цепочке. Запишем урав</w:t>
        <w:softHyphen/>
        <w:t>нения кинематического баланса винторезной цепи с учетом вклю</w:t>
        <w:softHyphen/>
        <w:t>чения звена увеличения шага:</w:t>
      </w:r>
    </w:p>
    <w:p>
      <w:pPr>
        <w:pStyle w:val="Style18"/>
        <w:keepNext w:val="0"/>
        <w:keepLines w:val="0"/>
        <w:framePr w:w="6461" w:h="1733" w:hRule="exact" w:wrap="none" w:vAnchor="page" w:hAnchor="page" w:x="2722" w:y="3206"/>
        <w:widowControl w:val="0"/>
        <w:shd w:val="clear" w:color="auto" w:fill="auto"/>
        <w:bidi w:val="0"/>
        <w:spacing w:before="0" w:after="0" w:line="233" w:lineRule="auto"/>
        <w:ind w:left="0" w:right="0"/>
        <w:jc w:val="both"/>
      </w:pPr>
      <w:r>
        <w:rPr>
          <w:spacing w:val="0"/>
          <w:w w:val="100"/>
          <w:position w:val="0"/>
        </w:rPr>
        <w:t xml:space="preserve">при настройке по цепи </w:t>
      </w:r>
      <w:r>
        <w:rPr>
          <w:i/>
          <w:iCs/>
          <w:spacing w:val="0"/>
          <w:w w:val="100"/>
          <w:position w:val="0"/>
        </w:rPr>
        <w:t>m</w:t>
      </w:r>
    </w:p>
    <w:p>
      <w:pPr>
        <w:pStyle w:val="Style18"/>
        <w:keepNext w:val="0"/>
        <w:keepLines w:val="0"/>
        <w:framePr w:wrap="none" w:vAnchor="page" w:hAnchor="page" w:x="4546" w:y="5361"/>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1 об.шп.</w:t>
      </w:r>
    </w:p>
    <w:p>
      <w:pPr>
        <w:pStyle w:val="Style18"/>
        <w:keepNext w:val="0"/>
        <w:keepLines w:val="0"/>
        <w:framePr w:w="6461" w:h="566" w:hRule="exact" w:wrap="none" w:vAnchor="page" w:hAnchor="page" w:x="2722" w:y="5232"/>
        <w:widowControl w:val="0"/>
        <w:shd w:val="clear" w:color="auto" w:fill="auto"/>
        <w:tabs>
          <w:tab w:leader="hyphen" w:pos="3878" w:val="left"/>
        </w:tabs>
        <w:bidi w:val="0"/>
        <w:spacing w:before="0" w:after="0" w:line="146" w:lineRule="auto"/>
        <w:ind w:left="2616" w:right="0" w:firstLine="0"/>
        <w:jc w:val="left"/>
        <w:rPr>
          <w:sz w:val="20"/>
          <w:szCs w:val="20"/>
        </w:rPr>
      </w:pPr>
      <w:r>
        <w:rPr>
          <w:color w:val="000302"/>
          <w:spacing w:val="0"/>
          <w:w w:val="100"/>
          <w:position w:val="0"/>
          <w:sz w:val="20"/>
          <w:szCs w:val="20"/>
        </w:rPr>
        <w:t xml:space="preserve">96 55 55 60 60 </w:t>
      </w:r>
      <w:r>
        <w:rPr>
          <w:color w:val="000302"/>
          <w:spacing w:val="0"/>
          <w:w w:val="100"/>
          <w:position w:val="0"/>
          <w:sz w:val="20"/>
          <w:szCs w:val="20"/>
          <w:vertAlign w:val="subscript"/>
        </w:rPr>
        <w:t>о п</w:t>
        <w:br/>
      </w:r>
      <w:r>
        <w:rPr>
          <w:color w:val="000302"/>
          <w:spacing w:val="0"/>
          <w:w w:val="100"/>
          <w:position w:val="0"/>
          <w:sz w:val="20"/>
          <w:szCs w:val="20"/>
        </w:rPr>
        <w:tab/>
        <w:t xml:space="preserve">ц 12 </w:t>
      </w:r>
      <w:r>
        <w:rPr>
          <w:color w:val="000302"/>
          <w:spacing w:val="0"/>
          <w:w w:val="100"/>
          <w:position w:val="0"/>
          <w:sz w:val="22"/>
          <w:szCs w:val="22"/>
        </w:rPr>
        <w:t xml:space="preserve">= </w:t>
      </w:r>
      <w:r>
        <w:rPr>
          <w:i/>
          <w:iCs/>
          <w:color w:val="000302"/>
          <w:spacing w:val="0"/>
          <w:w w:val="100"/>
          <w:position w:val="0"/>
          <w:sz w:val="20"/>
          <w:szCs w:val="20"/>
        </w:rPr>
        <w:t>P,</w:t>
        <w:br/>
      </w:r>
      <w:r>
        <w:rPr>
          <w:color w:val="000302"/>
          <w:spacing w:val="0"/>
          <w:w w:val="100"/>
          <w:position w:val="0"/>
          <w:sz w:val="20"/>
          <w:szCs w:val="20"/>
        </w:rPr>
        <w:t xml:space="preserve">24 55 55 60 60 </w:t>
      </w:r>
      <w:r>
        <w:rPr>
          <w:color w:val="000302"/>
          <w:spacing w:val="0"/>
          <w:w w:val="100"/>
          <w:position w:val="0"/>
          <w:sz w:val="20"/>
          <w:szCs w:val="20"/>
          <w:vertAlign w:val="superscript"/>
        </w:rPr>
        <w:t>7</w:t>
      </w:r>
    </w:p>
    <w:p>
      <w:pPr>
        <w:pStyle w:val="Style18"/>
        <w:keepNext w:val="0"/>
        <w:keepLines w:val="0"/>
        <w:framePr w:wrap="none" w:vAnchor="page" w:hAnchor="page" w:x="2722" w:y="5990"/>
        <w:widowControl w:val="0"/>
        <w:shd w:val="clear" w:color="auto" w:fill="auto"/>
        <w:bidi w:val="0"/>
        <w:spacing w:before="0" w:after="0" w:line="240" w:lineRule="auto"/>
        <w:ind w:left="0" w:right="0" w:firstLine="0"/>
        <w:jc w:val="both"/>
      </w:pPr>
      <w:r>
        <w:rPr>
          <w:spacing w:val="0"/>
          <w:w w:val="100"/>
          <w:position w:val="0"/>
        </w:rPr>
        <w:t>при этом формула настройки запишется так:</w:t>
      </w:r>
    </w:p>
    <w:p>
      <w:pPr>
        <w:pStyle w:val="Style18"/>
        <w:keepNext w:val="0"/>
        <w:keepLines w:val="0"/>
        <w:framePr w:w="6461" w:h="293" w:hRule="exact" w:wrap="none" w:vAnchor="page" w:hAnchor="page" w:x="2722" w:y="6470"/>
        <w:widowControl w:val="0"/>
        <w:shd w:val="clear" w:color="auto" w:fill="auto"/>
        <w:bidi w:val="0"/>
        <w:spacing w:before="0" w:after="0" w:line="240" w:lineRule="auto"/>
        <w:ind w:left="0" w:right="0" w:firstLine="0"/>
        <w:jc w:val="center"/>
      </w:pPr>
      <w:r>
        <w:rPr>
          <w:i/>
          <w:iCs/>
          <w:spacing w:val="0"/>
          <w:w w:val="100"/>
          <w:position w:val="0"/>
        </w:rPr>
        <w:t>i</w:t>
      </w:r>
      <w:r>
        <w:rPr>
          <w:i/>
          <w:iCs/>
          <w:spacing w:val="0"/>
          <w:w w:val="100"/>
          <w:position w:val="0"/>
          <w:sz w:val="13"/>
          <w:szCs w:val="13"/>
        </w:rPr>
        <w:t xml:space="preserve">y </w:t>
      </w:r>
      <w:r>
        <w:rPr>
          <w:i/>
          <w:iCs/>
          <w:spacing w:val="0"/>
          <w:w w:val="100"/>
          <w:position w:val="0"/>
        </w:rPr>
        <w:t>=</w:t>
      </w:r>
      <w:r>
        <w:rPr>
          <w:spacing w:val="0"/>
          <w:w w:val="100"/>
          <w:position w:val="0"/>
        </w:rPr>
        <w:t xml:space="preserve"> Р/48;</w:t>
      </w:r>
    </w:p>
    <w:p>
      <w:pPr>
        <w:pStyle w:val="Style18"/>
        <w:keepNext w:val="0"/>
        <w:keepLines w:val="0"/>
        <w:framePr w:wrap="none" w:vAnchor="page" w:hAnchor="page" w:x="2722" w:y="6873"/>
        <w:widowControl w:val="0"/>
        <w:shd w:val="clear" w:color="auto" w:fill="auto"/>
        <w:bidi w:val="0"/>
        <w:spacing w:before="0" w:after="0" w:line="240" w:lineRule="auto"/>
        <w:ind w:left="0" w:right="0"/>
        <w:jc w:val="both"/>
      </w:pPr>
      <w:r>
        <w:rPr>
          <w:spacing w:val="0"/>
          <w:w w:val="100"/>
          <w:position w:val="0"/>
        </w:rPr>
        <w:t>при настройке по цепи п</w:t>
      </w:r>
    </w:p>
    <w:p>
      <w:pPr>
        <w:pStyle w:val="Style18"/>
        <w:keepNext w:val="0"/>
        <w:keepLines w:val="0"/>
        <w:framePr w:wrap="none" w:vAnchor="page" w:hAnchor="page" w:x="4546" w:y="7517"/>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1 об. шп.</w:t>
      </w:r>
    </w:p>
    <w:p>
      <w:pPr>
        <w:pStyle w:val="Style18"/>
        <w:keepNext w:val="0"/>
        <w:keepLines w:val="0"/>
        <w:framePr w:w="6461" w:h="566" w:hRule="exact" w:wrap="none" w:vAnchor="page" w:hAnchor="page" w:x="2722" w:y="7387"/>
        <w:widowControl w:val="0"/>
        <w:shd w:val="clear" w:color="auto" w:fill="auto"/>
        <w:bidi w:val="0"/>
        <w:spacing w:before="0" w:after="0" w:line="161" w:lineRule="auto"/>
        <w:ind w:left="2635" w:right="1877" w:firstLine="0"/>
        <w:jc w:val="both"/>
        <w:rPr>
          <w:sz w:val="20"/>
          <w:szCs w:val="20"/>
        </w:rPr>
      </w:pPr>
      <w:r>
        <w:rPr>
          <w:color w:val="000302"/>
          <w:spacing w:val="0"/>
          <w:w w:val="100"/>
          <w:position w:val="0"/>
          <w:sz w:val="20"/>
          <w:szCs w:val="20"/>
        </w:rPr>
        <w:t xml:space="preserve">96 88 55 60 60 </w:t>
      </w:r>
      <w:r>
        <w:rPr>
          <w:color w:val="000302"/>
          <w:spacing w:val="0"/>
          <w:w w:val="100"/>
          <w:position w:val="0"/>
          <w:sz w:val="20"/>
          <w:szCs w:val="20"/>
          <w:vertAlign w:val="subscript"/>
        </w:rPr>
        <w:t>п</w:t>
      </w:r>
    </w:p>
    <w:p>
      <w:pPr>
        <w:pStyle w:val="Style18"/>
        <w:keepNext w:val="0"/>
        <w:keepLines w:val="0"/>
        <w:framePr w:w="6461" w:h="566" w:hRule="exact" w:wrap="none" w:vAnchor="page" w:hAnchor="page" w:x="2722" w:y="7387"/>
        <w:widowControl w:val="0"/>
        <w:shd w:val="clear" w:color="auto" w:fill="auto"/>
        <w:bidi w:val="0"/>
        <w:spacing w:before="0" w:after="0" w:line="161" w:lineRule="auto"/>
        <w:ind w:left="2635" w:right="1877" w:firstLine="0"/>
        <w:jc w:val="center"/>
        <w:rPr>
          <w:sz w:val="20"/>
          <w:szCs w:val="20"/>
        </w:rPr>
      </w:pPr>
      <w:r>
        <w:rPr>
          <w:color w:val="000302"/>
          <w:spacing w:val="0"/>
          <w:w w:val="100"/>
          <w:position w:val="0"/>
          <w:sz w:val="20"/>
          <w:szCs w:val="20"/>
        </w:rPr>
        <w:t xml:space="preserve">ц 12 </w:t>
      </w:r>
      <w:r>
        <w:rPr>
          <w:color w:val="000302"/>
          <w:spacing w:val="0"/>
          <w:w w:val="100"/>
          <w:position w:val="0"/>
          <w:sz w:val="22"/>
          <w:szCs w:val="22"/>
        </w:rPr>
        <w:t xml:space="preserve">= </w:t>
      </w:r>
      <w:r>
        <w:rPr>
          <w:i/>
          <w:iCs/>
          <w:color w:val="000302"/>
          <w:spacing w:val="0"/>
          <w:w w:val="100"/>
          <w:position w:val="0"/>
          <w:sz w:val="20"/>
          <w:szCs w:val="20"/>
        </w:rPr>
        <w:t>P</w:t>
      </w:r>
      <w:r>
        <w:rPr>
          <w:color w:val="000302"/>
          <w:spacing w:val="0"/>
          <w:w w:val="100"/>
          <w:position w:val="0"/>
          <w:sz w:val="20"/>
          <w:szCs w:val="20"/>
        </w:rPr>
        <w:t>,</w:t>
        <w:br/>
      </w:r>
      <w:r>
        <w:rPr>
          <w:color w:val="000302"/>
          <w:spacing w:val="0"/>
          <w:w w:val="100"/>
          <w:position w:val="0"/>
          <w:sz w:val="20"/>
          <w:szCs w:val="20"/>
        </w:rPr>
        <w:t xml:space="preserve">24 22 55 60 60 </w:t>
      </w:r>
      <w:r>
        <w:rPr>
          <w:i/>
          <w:iCs/>
          <w:color w:val="000302"/>
          <w:spacing w:val="0"/>
          <w:w w:val="100"/>
          <w:position w:val="0"/>
          <w:sz w:val="20"/>
          <w:szCs w:val="20"/>
          <w:vertAlign w:val="superscript"/>
        </w:rPr>
        <w:t>7</w:t>
      </w:r>
    </w:p>
    <w:p>
      <w:pPr>
        <w:pStyle w:val="Style18"/>
        <w:keepNext w:val="0"/>
        <w:keepLines w:val="0"/>
        <w:framePr w:wrap="none" w:vAnchor="page" w:hAnchor="page" w:x="2722" w:y="8088"/>
        <w:widowControl w:val="0"/>
        <w:shd w:val="clear" w:color="auto" w:fill="auto"/>
        <w:bidi w:val="0"/>
        <w:spacing w:before="0" w:after="0" w:line="240" w:lineRule="auto"/>
        <w:ind w:left="0" w:right="0" w:firstLine="0"/>
        <w:jc w:val="both"/>
      </w:pPr>
      <w:r>
        <w:rPr>
          <w:spacing w:val="0"/>
          <w:w w:val="100"/>
          <w:position w:val="0"/>
        </w:rPr>
        <w:t>при этом формула настройки запишется так:</w:t>
      </w:r>
    </w:p>
    <w:p>
      <w:pPr>
        <w:pStyle w:val="Style18"/>
        <w:keepNext w:val="0"/>
        <w:keepLines w:val="0"/>
        <w:framePr w:w="6461" w:h="302" w:hRule="exact" w:wrap="none" w:vAnchor="page" w:hAnchor="page" w:x="2722" w:y="8472"/>
        <w:widowControl w:val="0"/>
        <w:shd w:val="clear" w:color="auto" w:fill="auto"/>
        <w:bidi w:val="0"/>
        <w:spacing w:before="0" w:after="0" w:line="240" w:lineRule="auto"/>
        <w:ind w:left="0" w:right="0" w:firstLine="0"/>
        <w:jc w:val="center"/>
      </w:pPr>
      <w:r>
        <w:rPr>
          <w:i/>
          <w:iCs/>
          <w:spacing w:val="0"/>
          <w:w w:val="100"/>
          <w:position w:val="0"/>
        </w:rPr>
        <w:t>i</w:t>
      </w:r>
      <w:r>
        <w:rPr>
          <w:i/>
          <w:iCs/>
          <w:spacing w:val="0"/>
          <w:w w:val="100"/>
          <w:position w:val="0"/>
          <w:sz w:val="13"/>
          <w:szCs w:val="13"/>
          <w:vertAlign w:val="subscript"/>
        </w:rPr>
        <w:t>y</w:t>
      </w:r>
      <w:r>
        <w:rPr>
          <w:i/>
          <w:iCs/>
          <w:spacing w:val="0"/>
          <w:w w:val="100"/>
          <w:position w:val="0"/>
          <w:sz w:val="13"/>
          <w:szCs w:val="13"/>
        </w:rPr>
        <w:t xml:space="preserve"> </w:t>
      </w:r>
      <w:r>
        <w:rPr>
          <w:i/>
          <w:iCs/>
          <w:spacing w:val="0"/>
          <w:w w:val="100"/>
          <w:position w:val="0"/>
        </w:rPr>
        <w:t>=</w:t>
      </w:r>
      <w:r>
        <w:rPr>
          <w:spacing w:val="0"/>
          <w:w w:val="100"/>
          <w:position w:val="0"/>
        </w:rPr>
        <w:t xml:space="preserve"> Р/192.</w:t>
      </w:r>
    </w:p>
    <w:p>
      <w:pPr>
        <w:pStyle w:val="Style18"/>
        <w:keepNext w:val="0"/>
        <w:keepLines w:val="0"/>
        <w:framePr w:w="6461" w:h="1493" w:hRule="exact" w:wrap="none" w:vAnchor="page" w:hAnchor="page" w:x="2722" w:y="8894"/>
        <w:widowControl w:val="0"/>
        <w:shd w:val="clear" w:color="auto" w:fill="auto"/>
        <w:bidi w:val="0"/>
        <w:spacing w:before="0" w:after="0" w:line="233" w:lineRule="auto"/>
        <w:ind w:left="0" w:right="0"/>
        <w:jc w:val="both"/>
      </w:pPr>
      <w:r>
        <w:rPr>
          <w:spacing w:val="0"/>
          <w:w w:val="100"/>
          <w:position w:val="0"/>
        </w:rPr>
        <w:t xml:space="preserve">При подборе сменных зубчатых колес гитары винторезной цепи необходимо проверить условия сцепляемости: </w:t>
      </w:r>
      <w:r>
        <w:rPr>
          <w:i/>
          <w:iCs/>
          <w:spacing w:val="0"/>
          <w:w w:val="100"/>
          <w:position w:val="0"/>
        </w:rPr>
        <w:t>d</w:t>
      </w:r>
      <w:r>
        <w:rPr>
          <w:spacing w:val="0"/>
          <w:w w:val="100"/>
          <w:position w:val="0"/>
        </w:rPr>
        <w:t xml:space="preserve"> </w:t>
      </w:r>
      <w:r>
        <w:rPr>
          <w:spacing w:val="0"/>
          <w:w w:val="100"/>
          <w:position w:val="0"/>
        </w:rPr>
        <w:t xml:space="preserve">&lt; </w:t>
      </w:r>
      <w:r>
        <w:rPr>
          <w:spacing w:val="0"/>
          <w:w w:val="100"/>
          <w:position w:val="0"/>
        </w:rPr>
        <w:t xml:space="preserve">86; </w:t>
      </w:r>
      <w:r>
        <w:rPr>
          <w:i/>
          <w:iCs/>
          <w:spacing w:val="0"/>
          <w:w w:val="100"/>
          <w:position w:val="0"/>
        </w:rPr>
        <w:t>d</w:t>
      </w:r>
      <w:r>
        <w:rPr>
          <w:spacing w:val="0"/>
          <w:w w:val="100"/>
          <w:position w:val="0"/>
        </w:rPr>
        <w:t xml:space="preserve"> </w:t>
      </w:r>
      <w:r>
        <w:rPr>
          <w:spacing w:val="0"/>
          <w:w w:val="100"/>
          <w:position w:val="0"/>
        </w:rPr>
        <w:t xml:space="preserve">+ </w:t>
      </w:r>
      <w:r>
        <w:rPr>
          <w:spacing w:val="0"/>
          <w:w w:val="100"/>
          <w:position w:val="0"/>
        </w:rPr>
        <w:t xml:space="preserve">e </w:t>
      </w:r>
      <w:r>
        <w:rPr>
          <w:spacing w:val="0"/>
          <w:w w:val="100"/>
          <w:position w:val="0"/>
        </w:rPr>
        <w:t xml:space="preserve">&gt; &gt; </w:t>
      </w:r>
      <w:r>
        <w:rPr>
          <w:i/>
          <w:iCs/>
          <w:spacing w:val="0"/>
          <w:w w:val="100"/>
          <w:position w:val="0"/>
        </w:rPr>
        <w:t>f</w:t>
      </w:r>
      <w:r>
        <w:rPr>
          <w:spacing w:val="0"/>
          <w:w w:val="100"/>
          <w:position w:val="0"/>
        </w:rPr>
        <w:t xml:space="preserve"> + </w:t>
      </w:r>
      <w:r>
        <w:rPr>
          <w:spacing w:val="0"/>
          <w:w w:val="100"/>
          <w:position w:val="0"/>
        </w:rPr>
        <w:t xml:space="preserve">27; </w:t>
      </w:r>
      <w:r>
        <w:rPr>
          <w:i/>
          <w:iCs/>
          <w:spacing w:val="0"/>
          <w:w w:val="100"/>
          <w:position w:val="0"/>
        </w:rPr>
        <w:t>f</w:t>
      </w:r>
      <w:r>
        <w:rPr>
          <w:spacing w:val="0"/>
          <w:w w:val="100"/>
          <w:position w:val="0"/>
        </w:rPr>
        <w:t xml:space="preserve"> + </w:t>
      </w:r>
      <w:r>
        <w:rPr>
          <w:i/>
          <w:iCs/>
          <w:spacing w:val="0"/>
          <w:w w:val="100"/>
          <w:position w:val="0"/>
        </w:rPr>
        <w:t xml:space="preserve">g </w:t>
      </w:r>
      <w:r>
        <w:rPr>
          <w:i/>
          <w:iCs/>
          <w:spacing w:val="0"/>
          <w:w w:val="100"/>
          <w:position w:val="0"/>
        </w:rPr>
        <w:t xml:space="preserve">&gt; </w:t>
      </w:r>
      <w:r>
        <w:rPr>
          <w:i/>
          <w:iCs/>
          <w:spacing w:val="0"/>
          <w:w w:val="100"/>
          <w:position w:val="0"/>
        </w:rPr>
        <w:t>e</w:t>
      </w:r>
      <w:r>
        <w:rPr>
          <w:spacing w:val="0"/>
          <w:w w:val="100"/>
          <w:position w:val="0"/>
        </w:rPr>
        <w:t xml:space="preserve"> + </w:t>
      </w:r>
      <w:r>
        <w:rPr>
          <w:spacing w:val="0"/>
          <w:w w:val="100"/>
          <w:position w:val="0"/>
        </w:rPr>
        <w:t xml:space="preserve">22; 159 </w:t>
      </w:r>
      <w:r>
        <w:rPr>
          <w:spacing w:val="0"/>
          <w:w w:val="100"/>
          <w:position w:val="0"/>
        </w:rPr>
        <w:t xml:space="preserve">&gt; </w:t>
      </w:r>
      <w:r>
        <w:rPr>
          <w:spacing w:val="0"/>
          <w:w w:val="100"/>
          <w:position w:val="0"/>
        </w:rPr>
        <w:t xml:space="preserve">d </w:t>
      </w:r>
      <w:r>
        <w:rPr>
          <w:spacing w:val="0"/>
          <w:w w:val="100"/>
          <w:position w:val="0"/>
        </w:rPr>
        <w:t xml:space="preserve">+ </w:t>
      </w:r>
      <w:r>
        <w:rPr>
          <w:spacing w:val="0"/>
          <w:w w:val="100"/>
          <w:position w:val="0"/>
        </w:rPr>
        <w:t xml:space="preserve">e </w:t>
      </w:r>
      <w:r>
        <w:rPr>
          <w:spacing w:val="0"/>
          <w:w w:val="100"/>
          <w:position w:val="0"/>
        </w:rPr>
        <w:t xml:space="preserve">&gt; </w:t>
      </w:r>
      <w:r>
        <w:rPr>
          <w:spacing w:val="0"/>
          <w:w w:val="100"/>
          <w:position w:val="0"/>
        </w:rPr>
        <w:t xml:space="preserve">87; d </w:t>
      </w:r>
      <w:r>
        <w:rPr>
          <w:spacing w:val="0"/>
          <w:w w:val="100"/>
          <w:position w:val="0"/>
        </w:rPr>
        <w:t xml:space="preserve">+ </w:t>
      </w:r>
      <w:r>
        <w:rPr>
          <w:spacing w:val="0"/>
          <w:w w:val="100"/>
          <w:position w:val="0"/>
        </w:rPr>
        <w:t xml:space="preserve">e </w:t>
      </w:r>
      <w:r>
        <w:rPr>
          <w:spacing w:val="0"/>
          <w:w w:val="100"/>
          <w:position w:val="0"/>
        </w:rPr>
        <w:t xml:space="preserve">+ </w:t>
      </w:r>
      <w:r>
        <w:rPr>
          <w:i/>
          <w:iCs/>
          <w:spacing w:val="0"/>
          <w:w w:val="100"/>
          <w:position w:val="0"/>
        </w:rPr>
        <w:t>f</w:t>
      </w:r>
      <w:r>
        <w:rPr>
          <w:spacing w:val="0"/>
          <w:w w:val="100"/>
          <w:position w:val="0"/>
        </w:rPr>
        <w:t xml:space="preserve"> + </w:t>
      </w:r>
      <w:r>
        <w:rPr>
          <w:i/>
          <w:iCs/>
          <w:spacing w:val="0"/>
          <w:w w:val="100"/>
          <w:position w:val="0"/>
        </w:rPr>
        <w:t xml:space="preserve">g </w:t>
      </w:r>
      <w:r>
        <w:rPr>
          <w:i/>
          <w:iCs/>
          <w:spacing w:val="0"/>
          <w:w w:val="100"/>
          <w:position w:val="0"/>
        </w:rPr>
        <w:t>&gt;</w:t>
      </w:r>
      <w:r>
        <w:rPr>
          <w:spacing w:val="0"/>
          <w:w w:val="100"/>
          <w:position w:val="0"/>
        </w:rPr>
        <w:t xml:space="preserve"> 300.</w:t>
      </w:r>
    </w:p>
    <w:p>
      <w:pPr>
        <w:pStyle w:val="Style18"/>
        <w:keepNext w:val="0"/>
        <w:keepLines w:val="0"/>
        <w:framePr w:w="6461" w:h="1493" w:hRule="exact" w:wrap="none" w:vAnchor="page" w:hAnchor="page" w:x="2722" w:y="8894"/>
        <w:widowControl w:val="0"/>
        <w:shd w:val="clear" w:color="auto" w:fill="auto"/>
        <w:bidi w:val="0"/>
        <w:spacing w:before="0" w:after="0" w:line="233" w:lineRule="auto"/>
        <w:ind w:left="0" w:right="0"/>
        <w:jc w:val="both"/>
      </w:pPr>
      <w:r>
        <w:rPr>
          <w:spacing w:val="0"/>
          <w:w w:val="100"/>
          <w:position w:val="0"/>
        </w:rPr>
        <w:t>При затыловании изделий, у которых шаг резьбы выражен в дюй</w:t>
        <w:softHyphen/>
        <w:t xml:space="preserve">мах </w:t>
      </w:r>
      <w:r>
        <w:rPr>
          <w:i/>
          <w:iCs/>
          <w:spacing w:val="0"/>
          <w:w w:val="100"/>
          <w:position w:val="0"/>
        </w:rPr>
        <w:t>(Р</w:t>
      </w:r>
      <w:r>
        <w:rPr>
          <w:spacing w:val="0"/>
          <w:w w:val="100"/>
          <w:position w:val="0"/>
        </w:rPr>
        <w:t xml:space="preserve">"), в формулы настройки следует подставлять </w:t>
      </w:r>
      <w:r>
        <w:rPr>
          <w:i/>
          <w:iCs/>
          <w:spacing w:val="0"/>
          <w:w w:val="100"/>
          <w:position w:val="0"/>
        </w:rPr>
        <w:t xml:space="preserve">Р </w:t>
      </w:r>
      <w:r>
        <w:rPr>
          <w:i/>
          <w:iCs/>
          <w:spacing w:val="0"/>
          <w:w w:val="100"/>
          <w:position w:val="0"/>
        </w:rPr>
        <w:t xml:space="preserve">= </w:t>
      </w:r>
      <w:r>
        <w:rPr>
          <w:i/>
          <w:iCs/>
          <w:spacing w:val="0"/>
          <w:w w:val="100"/>
          <w:position w:val="0"/>
        </w:rPr>
        <w:t>Р"</w:t>
      </w:r>
      <w:r>
        <w:rPr>
          <w:spacing w:val="0"/>
          <w:w w:val="100"/>
          <w:position w:val="0"/>
        </w:rPr>
        <w:t xml:space="preserve"> • 25,4 мм. При подборе зубчатых колес можно принимать приближенные</w:t>
      </w:r>
    </w:p>
    <w:p>
      <w:pPr>
        <w:pStyle w:val="Style18"/>
        <w:keepNext w:val="0"/>
        <w:keepLines w:val="0"/>
        <w:framePr w:wrap="none" w:vAnchor="page" w:hAnchor="page" w:x="2722" w:y="10445"/>
        <w:widowControl w:val="0"/>
        <w:shd w:val="clear" w:color="auto" w:fill="auto"/>
        <w:bidi w:val="0"/>
        <w:spacing w:before="0" w:after="0" w:line="240" w:lineRule="auto"/>
        <w:ind w:left="0" w:right="0" w:firstLine="0"/>
        <w:jc w:val="both"/>
      </w:pPr>
      <w:r>
        <w:rPr>
          <w:spacing w:val="0"/>
          <w:w w:val="100"/>
          <w:position w:val="0"/>
        </w:rPr>
        <w:t xml:space="preserve">значения дюйма: </w:t>
      </w:r>
      <w:r>
        <w:rPr>
          <w:strike/>
          <w:color w:val="000302"/>
          <w:spacing w:val="0"/>
          <w:w w:val="100"/>
          <w:position w:val="0"/>
        </w:rPr>
        <w:t>1^</w:t>
      </w:r>
      <w:r>
        <w:rPr>
          <w:i/>
          <w:iCs/>
          <w:strike/>
          <w:color w:val="000302"/>
          <w:spacing w:val="0"/>
          <w:w w:val="100"/>
          <w:position w:val="0"/>
        </w:rPr>
        <w:t>^0</w:t>
      </w:r>
      <w:r>
        <w:rPr>
          <w:rFonts w:ascii="Arial" w:eastAsia="Arial" w:hAnsi="Arial" w:cs="Arial"/>
          <w:i/>
          <w:iCs/>
          <w:color w:val="000302"/>
          <w:spacing w:val="0"/>
          <w:w w:val="100"/>
          <w:position w:val="0"/>
          <w:sz w:val="19"/>
          <w:szCs w:val="19"/>
        </w:rPr>
        <w:t xml:space="preserve"> =</w:t>
      </w:r>
      <w:r>
        <w:rPr>
          <w:color w:val="000302"/>
          <w:spacing w:val="0"/>
          <w:w w:val="100"/>
          <w:position w:val="0"/>
          <w:sz w:val="20"/>
          <w:szCs w:val="20"/>
        </w:rPr>
        <w:t xml:space="preserve"> 25,38461 </w:t>
      </w:r>
      <w:r>
        <w:rPr>
          <w:spacing w:val="0"/>
          <w:w w:val="100"/>
          <w:position w:val="0"/>
        </w:rPr>
        <w:t xml:space="preserve">или </w:t>
      </w:r>
      <w:r>
        <w:rPr>
          <w:strike/>
          <w:color w:val="000302"/>
          <w:spacing w:val="0"/>
          <w:w w:val="100"/>
          <w:position w:val="0"/>
        </w:rPr>
        <w:t>1^?</w:t>
      </w:r>
      <w:r>
        <w:rPr>
          <w:strike/>
          <w:color w:val="000302"/>
          <w:spacing w:val="0"/>
          <w:w w:val="100"/>
          <w:position w:val="0"/>
          <w:vertAlign w:val="superscript"/>
        </w:rPr>
        <w:t>4</w:t>
      </w:r>
      <w:r>
        <w:rPr>
          <w:color w:val="000302"/>
          <w:spacing w:val="0"/>
          <w:w w:val="100"/>
          <w:position w:val="0"/>
          <w:sz w:val="22"/>
          <w:szCs w:val="22"/>
        </w:rPr>
        <w:t xml:space="preserve"> = </w:t>
      </w:r>
      <w:r>
        <w:rPr>
          <w:color w:val="000302"/>
          <w:spacing w:val="0"/>
          <w:w w:val="100"/>
          <w:position w:val="0"/>
          <w:sz w:val="20"/>
          <w:szCs w:val="20"/>
        </w:rPr>
        <w:t xml:space="preserve">25,4176. </w:t>
      </w:r>
      <w:r>
        <w:rPr>
          <w:spacing w:val="0"/>
          <w:w w:val="100"/>
          <w:position w:val="0"/>
        </w:rPr>
        <w:t>При заты</w:t>
        <w:softHyphen/>
      </w:r>
    </w:p>
    <w:p>
      <w:pPr>
        <w:pStyle w:val="Style18"/>
        <w:keepNext w:val="0"/>
        <w:keepLines w:val="0"/>
        <w:framePr w:wrap="none" w:vAnchor="page" w:hAnchor="page" w:x="2722" w:y="10982"/>
        <w:widowControl w:val="0"/>
        <w:shd w:val="clear" w:color="auto" w:fill="auto"/>
        <w:bidi w:val="0"/>
        <w:spacing w:before="0" w:after="0" w:line="240" w:lineRule="auto"/>
        <w:ind w:left="0" w:right="0" w:firstLine="0"/>
        <w:jc w:val="both"/>
      </w:pPr>
      <w:r>
        <w:rPr>
          <w:spacing w:val="0"/>
          <w:w w:val="100"/>
          <w:position w:val="0"/>
        </w:rPr>
        <w:t xml:space="preserve">ловании модульных резьб Р </w:t>
      </w:r>
      <w:r>
        <w:rPr>
          <w:spacing w:val="0"/>
          <w:w w:val="100"/>
          <w:position w:val="0"/>
        </w:rPr>
        <w:t>= к</w:t>
      </w:r>
      <w:r>
        <w:rPr>
          <w:spacing w:val="0"/>
          <w:w w:val="100"/>
          <w:position w:val="0"/>
        </w:rPr>
        <w:t xml:space="preserve">т, мм, приближенно число </w:t>
      </w:r>
      <w:r>
        <w:rPr>
          <w:i/>
          <w:iCs/>
          <w:spacing w:val="0"/>
          <w:w w:val="100"/>
          <w:position w:val="0"/>
        </w:rPr>
        <w:t>к</w:t>
      </w:r>
      <w:r>
        <w:rPr>
          <w:spacing w:val="0"/>
          <w:w w:val="100"/>
          <w:position w:val="0"/>
        </w:rPr>
        <w:t xml:space="preserve"> мож</w:t>
        <w:softHyphen/>
      </w:r>
    </w:p>
    <w:p>
      <w:pPr>
        <w:pStyle w:val="Style18"/>
        <w:keepNext w:val="0"/>
        <w:keepLines w:val="0"/>
        <w:framePr w:wrap="none" w:vAnchor="page" w:hAnchor="page" w:x="2722" w:y="11323"/>
        <w:widowControl w:val="0"/>
        <w:shd w:val="clear" w:color="auto" w:fill="auto"/>
        <w:bidi w:val="0"/>
        <w:spacing w:before="0" w:after="0" w:line="240" w:lineRule="auto"/>
        <w:ind w:left="0" w:right="0" w:firstLine="0"/>
        <w:jc w:val="both"/>
      </w:pPr>
      <w:r>
        <w:rPr>
          <w:spacing w:val="0"/>
          <w:w w:val="100"/>
          <w:position w:val="0"/>
        </w:rPr>
        <w:t xml:space="preserve">но заменять следующими соотношениями: </w:t>
      </w:r>
      <w:r>
        <w:rPr>
          <w:strike/>
          <w:color w:val="000302"/>
          <w:spacing w:val="0"/>
          <w:w w:val="100"/>
          <w:position w:val="0"/>
        </w:rPr>
        <w:t>1^</w:t>
      </w:r>
      <w:r>
        <w:rPr>
          <w:color w:val="000302"/>
          <w:spacing w:val="0"/>
          <w:w w:val="100"/>
          <w:position w:val="0"/>
        </w:rPr>
        <w:t xml:space="preserve"> </w:t>
      </w:r>
      <w:r>
        <w:rPr>
          <w:spacing w:val="0"/>
          <w:w w:val="100"/>
          <w:position w:val="0"/>
        </w:rPr>
        <w:t>(погрешность</w:t>
      </w:r>
    </w:p>
    <w:p>
      <w:pPr>
        <w:pStyle w:val="Style18"/>
        <w:keepNext w:val="0"/>
        <w:keepLines w:val="0"/>
        <w:framePr w:w="6461" w:h="1546" w:hRule="exact" w:wrap="none" w:vAnchor="page" w:hAnchor="page" w:x="2722" w:y="11952"/>
        <w:widowControl w:val="0"/>
        <w:shd w:val="clear" w:color="auto" w:fill="auto"/>
        <w:bidi w:val="0"/>
        <w:spacing w:before="0" w:after="0" w:line="410" w:lineRule="auto"/>
        <w:ind w:left="0" w:right="0" w:firstLine="0"/>
        <w:jc w:val="both"/>
      </w:pPr>
      <w:r>
        <w:rPr>
          <w:spacing w:val="0"/>
          <w:w w:val="100"/>
          <w:position w:val="0"/>
        </w:rPr>
        <w:t xml:space="preserve">0,0000739), </w:t>
      </w:r>
      <w:r>
        <w:rPr>
          <w:strike/>
          <w:color w:val="000302"/>
          <w:spacing w:val="0"/>
          <w:w w:val="100"/>
          <w:position w:val="0"/>
        </w:rPr>
        <w:t>^^ 47</w:t>
      </w:r>
      <w:r>
        <w:rPr>
          <w:color w:val="000302"/>
          <w:spacing w:val="0"/>
          <w:w w:val="100"/>
          <w:position w:val="0"/>
        </w:rPr>
        <w:t xml:space="preserve"> </w:t>
      </w:r>
      <w:r>
        <w:rPr>
          <w:spacing w:val="0"/>
          <w:w w:val="100"/>
          <w:position w:val="0"/>
        </w:rPr>
        <w:t xml:space="preserve">(погрешность 0,0001185) или </w:t>
      </w:r>
      <w:r>
        <w:rPr>
          <w:color w:val="000302"/>
          <w:spacing w:val="0"/>
          <w:w w:val="100"/>
          <w:position w:val="0"/>
        </w:rPr>
        <w:t xml:space="preserve">— </w:t>
      </w:r>
      <w:r>
        <w:rPr>
          <w:spacing w:val="0"/>
          <w:w w:val="100"/>
          <w:position w:val="0"/>
        </w:rPr>
        <w:t>(погрешность 0,0012645).</w:t>
      </w:r>
    </w:p>
    <w:p>
      <w:pPr>
        <w:pStyle w:val="Style18"/>
        <w:keepNext w:val="0"/>
        <w:keepLines w:val="0"/>
        <w:framePr w:w="6461" w:h="1546" w:hRule="exact" w:wrap="none" w:vAnchor="page" w:hAnchor="page" w:x="2722" w:y="11952"/>
        <w:widowControl w:val="0"/>
        <w:shd w:val="clear" w:color="auto" w:fill="auto"/>
        <w:bidi w:val="0"/>
        <w:spacing w:before="0" w:after="0" w:line="230" w:lineRule="auto"/>
        <w:ind w:left="0" w:right="0"/>
        <w:jc w:val="both"/>
      </w:pPr>
      <w:r>
        <w:rPr>
          <w:i/>
          <w:iCs/>
          <w:spacing w:val="0"/>
          <w:w w:val="100"/>
          <w:position w:val="0"/>
        </w:rPr>
        <w:t>Цепь продольного движения подачи</w:t>
      </w:r>
      <w:r>
        <w:rPr>
          <w:spacing w:val="0"/>
          <w:w w:val="100"/>
          <w:position w:val="0"/>
        </w:rPr>
        <w:t xml:space="preserve"> согласует вращение шпин</w:t>
        <w:softHyphen/>
        <w:t>деля с перемещением суппорта от ходового винта, используется при обработке цилиндрических поверхностей (точении). Движе</w:t>
        <w:softHyphen/>
      </w:r>
    </w:p>
    <w:p>
      <w:pPr>
        <w:pStyle w:val="Style35"/>
        <w:keepNext w:val="0"/>
        <w:keepLines w:val="0"/>
        <w:framePr w:wrap="none" w:vAnchor="page" w:hAnchor="page" w:x="8602" w:y="13617"/>
        <w:widowControl w:val="0"/>
        <w:shd w:val="clear" w:color="auto" w:fill="auto"/>
        <w:bidi w:val="0"/>
        <w:spacing w:before="0" w:after="0" w:line="240" w:lineRule="auto"/>
        <w:ind w:left="0" w:right="0" w:firstLine="0"/>
        <w:jc w:val="left"/>
      </w:pPr>
      <w:r>
        <w:rPr>
          <w:spacing w:val="0"/>
          <w:w w:val="100"/>
          <w:position w:val="0"/>
        </w:rPr>
        <w:t>111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3341" w:hRule="exact" w:wrap="none" w:vAnchor="page" w:hAnchor="page" w:x="2719" w:y="3211"/>
        <w:widowControl w:val="0"/>
        <w:shd w:val="clear" w:color="auto" w:fill="auto"/>
        <w:bidi w:val="0"/>
        <w:spacing w:before="0" w:after="0" w:line="230" w:lineRule="auto"/>
        <w:ind w:left="0" w:right="0" w:firstLine="0"/>
        <w:jc w:val="both"/>
      </w:pPr>
      <w:r>
        <w:rPr>
          <w:spacing w:val="0"/>
          <w:w w:val="100"/>
          <w:position w:val="0"/>
        </w:rPr>
        <w:t xml:space="preserve">ние от шпинделя в шпиндельной бабке передается с вала VIII на вал XI, затем через цепную передачу </w:t>
      </w:r>
      <w:r>
        <w:rPr>
          <w:spacing w:val="0"/>
          <w:w w:val="100"/>
          <w:position w:val="0"/>
        </w:rPr>
        <w:t xml:space="preserve">z </w:t>
      </w:r>
      <w:r>
        <w:rPr>
          <w:spacing w:val="0"/>
          <w:w w:val="100"/>
          <w:position w:val="0"/>
        </w:rPr>
        <w:t xml:space="preserve">= </w:t>
      </w:r>
      <w:r>
        <w:rPr>
          <w:spacing w:val="0"/>
          <w:w w:val="100"/>
          <w:position w:val="0"/>
        </w:rPr>
        <w:t xml:space="preserve">18 и </w:t>
      </w:r>
      <w:r>
        <w:rPr>
          <w:spacing w:val="0"/>
          <w:w w:val="100"/>
          <w:position w:val="0"/>
        </w:rPr>
        <w:t xml:space="preserve">z </w:t>
      </w:r>
      <w:r>
        <w:rPr>
          <w:spacing w:val="0"/>
          <w:w w:val="100"/>
          <w:position w:val="0"/>
        </w:rPr>
        <w:t xml:space="preserve">= </w:t>
      </w:r>
      <w:r>
        <w:rPr>
          <w:spacing w:val="0"/>
          <w:w w:val="100"/>
          <w:position w:val="0"/>
        </w:rPr>
        <w:t xml:space="preserve">30, коническую пару </w:t>
      </w:r>
      <w:r>
        <w:rPr>
          <w:spacing w:val="0"/>
          <w:w w:val="100"/>
          <w:position w:val="0"/>
        </w:rPr>
        <w:t xml:space="preserve">z </w:t>
      </w:r>
      <w:r>
        <w:rPr>
          <w:spacing w:val="0"/>
          <w:w w:val="100"/>
          <w:position w:val="0"/>
        </w:rPr>
        <w:t xml:space="preserve">= </w:t>
      </w:r>
      <w:r>
        <w:rPr>
          <w:spacing w:val="0"/>
          <w:w w:val="100"/>
          <w:position w:val="0"/>
        </w:rPr>
        <w:t xml:space="preserve">30 и </w:t>
      </w:r>
      <w:r>
        <w:rPr>
          <w:spacing w:val="0"/>
          <w:w w:val="100"/>
          <w:position w:val="0"/>
        </w:rPr>
        <w:t xml:space="preserve">z </w:t>
      </w:r>
      <w:r>
        <w:rPr>
          <w:spacing w:val="0"/>
          <w:w w:val="100"/>
          <w:position w:val="0"/>
        </w:rPr>
        <w:t xml:space="preserve">= </w:t>
      </w:r>
      <w:r>
        <w:rPr>
          <w:spacing w:val="0"/>
          <w:w w:val="100"/>
          <w:position w:val="0"/>
        </w:rPr>
        <w:t xml:space="preserve">60, червячную пару </w:t>
      </w:r>
      <w:r>
        <w:rPr>
          <w:spacing w:val="0"/>
          <w:w w:val="100"/>
          <w:position w:val="0"/>
        </w:rPr>
        <w:t xml:space="preserve">z </w:t>
      </w:r>
      <w:r>
        <w:rPr>
          <w:spacing w:val="0"/>
          <w:w w:val="100"/>
          <w:position w:val="0"/>
        </w:rPr>
        <w:t>=</w:t>
      </w:r>
      <w:r>
        <w:rPr>
          <w:spacing w:val="0"/>
          <w:w w:val="100"/>
          <w:position w:val="0"/>
        </w:rPr>
        <w:t xml:space="preserve">1 и </w:t>
      </w:r>
      <w:r>
        <w:rPr>
          <w:spacing w:val="0"/>
          <w:w w:val="100"/>
          <w:position w:val="0"/>
        </w:rPr>
        <w:t xml:space="preserve">z </w:t>
      </w:r>
      <w:r>
        <w:rPr>
          <w:spacing w:val="0"/>
          <w:w w:val="100"/>
          <w:position w:val="0"/>
        </w:rPr>
        <w:t xml:space="preserve">= </w:t>
      </w:r>
      <w:r>
        <w:rPr>
          <w:spacing w:val="0"/>
          <w:w w:val="100"/>
          <w:position w:val="0"/>
        </w:rPr>
        <w:t>39, цилиндриче</w:t>
        <w:softHyphen/>
        <w:t xml:space="preserve">ские колеса </w:t>
      </w:r>
      <w:r>
        <w:rPr>
          <w:spacing w:val="0"/>
          <w:w w:val="100"/>
          <w:position w:val="0"/>
        </w:rPr>
        <w:t xml:space="preserve">z </w:t>
      </w:r>
      <w:r>
        <w:rPr>
          <w:spacing w:val="0"/>
          <w:w w:val="100"/>
          <w:position w:val="0"/>
        </w:rPr>
        <w:t xml:space="preserve">= </w:t>
      </w:r>
      <w:r>
        <w:rPr>
          <w:spacing w:val="0"/>
          <w:w w:val="100"/>
          <w:position w:val="0"/>
        </w:rPr>
        <w:t xml:space="preserve">39 и </w:t>
      </w:r>
      <w:r>
        <w:rPr>
          <w:spacing w:val="0"/>
          <w:w w:val="100"/>
          <w:position w:val="0"/>
        </w:rPr>
        <w:t xml:space="preserve">z </w:t>
      </w:r>
      <w:r>
        <w:rPr>
          <w:spacing w:val="0"/>
          <w:w w:val="100"/>
          <w:position w:val="0"/>
        </w:rPr>
        <w:t xml:space="preserve">= </w:t>
      </w:r>
      <w:r>
        <w:rPr>
          <w:spacing w:val="0"/>
          <w:w w:val="100"/>
          <w:position w:val="0"/>
        </w:rPr>
        <w:t>48 на ходовой винт. Предварительно коле</w:t>
        <w:softHyphen/>
        <w:t xml:space="preserve">со </w:t>
      </w:r>
      <w:r>
        <w:rPr>
          <w:spacing w:val="0"/>
          <w:w w:val="100"/>
          <w:position w:val="0"/>
        </w:rPr>
        <w:t xml:space="preserve">z </w:t>
      </w:r>
      <w:r>
        <w:rPr>
          <w:spacing w:val="0"/>
          <w:w w:val="100"/>
          <w:position w:val="0"/>
        </w:rPr>
        <w:t xml:space="preserve">= </w:t>
      </w:r>
      <w:r>
        <w:rPr>
          <w:spacing w:val="0"/>
          <w:w w:val="100"/>
          <w:position w:val="0"/>
        </w:rPr>
        <w:t xml:space="preserve">48 (вал XVIII) было введено в зацепление с </w:t>
      </w:r>
      <w:r>
        <w:rPr>
          <w:spacing w:val="0"/>
          <w:w w:val="100"/>
          <w:position w:val="0"/>
        </w:rPr>
        <w:t xml:space="preserve">z </w:t>
      </w:r>
      <w:r>
        <w:rPr>
          <w:spacing w:val="0"/>
          <w:w w:val="100"/>
          <w:position w:val="0"/>
        </w:rPr>
        <w:t xml:space="preserve">= </w:t>
      </w:r>
      <w:r>
        <w:rPr>
          <w:spacing w:val="0"/>
          <w:w w:val="100"/>
          <w:position w:val="0"/>
        </w:rPr>
        <w:t xml:space="preserve">39 (вал XVII), и внутреннее зацепление колес </w:t>
      </w:r>
      <w:r>
        <w:rPr>
          <w:spacing w:val="0"/>
          <w:w w:val="100"/>
          <w:position w:val="0"/>
        </w:rPr>
        <w:t xml:space="preserve">z </w:t>
      </w:r>
      <w:r>
        <w:rPr>
          <w:spacing w:val="0"/>
          <w:w w:val="100"/>
          <w:position w:val="0"/>
        </w:rPr>
        <w:t xml:space="preserve">= </w:t>
      </w:r>
      <w:r>
        <w:rPr>
          <w:spacing w:val="0"/>
          <w:w w:val="100"/>
          <w:position w:val="0"/>
        </w:rPr>
        <w:t>29 разомкнулось.</w:t>
      </w:r>
    </w:p>
    <w:p>
      <w:pPr>
        <w:pStyle w:val="Style18"/>
        <w:keepNext w:val="0"/>
        <w:keepLines w:val="0"/>
        <w:framePr w:w="6466" w:h="3341" w:hRule="exact" w:wrap="none" w:vAnchor="page" w:hAnchor="page" w:x="2719" w:y="3211"/>
        <w:widowControl w:val="0"/>
        <w:shd w:val="clear" w:color="auto" w:fill="auto"/>
        <w:bidi w:val="0"/>
        <w:spacing w:before="0" w:after="80" w:line="230" w:lineRule="auto"/>
        <w:ind w:left="0" w:right="0"/>
        <w:jc w:val="both"/>
      </w:pPr>
      <w:r>
        <w:rPr>
          <w:spacing w:val="0"/>
          <w:w w:val="100"/>
          <w:position w:val="0"/>
        </w:rPr>
        <w:t>В гитаре винторезной цепи отсутствуют сменные зубчатые колеса, поэтому на вал XVIII и, следовательно, на ходовой винт вращение поступает только через передачу 39/48. Уравнение ки</w:t>
        <w:softHyphen/>
        <w:t>нематического баланса цепи без включения звена увеличения шага принимает вид</w:t>
      </w:r>
    </w:p>
    <w:p>
      <w:pPr>
        <w:pStyle w:val="Style18"/>
        <w:keepNext w:val="0"/>
        <w:keepLines w:val="0"/>
        <w:framePr w:w="6466" w:h="3341" w:hRule="exact" w:wrap="none" w:vAnchor="page" w:hAnchor="page" w:x="2719" w:y="3211"/>
        <w:widowControl w:val="0"/>
        <w:shd w:val="clear" w:color="auto" w:fill="auto"/>
        <w:tabs>
          <w:tab w:pos="278" w:val="left"/>
          <w:tab w:pos="826" w:val="left"/>
        </w:tabs>
        <w:bidi w:val="0"/>
        <w:spacing w:before="0" w:after="0" w:line="240" w:lineRule="auto"/>
        <w:ind w:left="0" w:right="0" w:firstLine="0"/>
        <w:jc w:val="center"/>
        <w:rPr>
          <w:sz w:val="20"/>
          <w:szCs w:val="20"/>
        </w:rPr>
      </w:pPr>
      <w:r>
        <w:rPr>
          <w:color w:val="000302"/>
          <w:spacing w:val="0"/>
          <w:w w:val="100"/>
          <w:position w:val="0"/>
          <w:sz w:val="20"/>
          <w:szCs w:val="20"/>
        </w:rPr>
        <w:t>'</w:t>
        <w:tab/>
        <w:t>_</w:t>
        <w:tab/>
        <w:t>55606018 30 1 39, „ „</w:t>
      </w:r>
    </w:p>
    <w:p>
      <w:pPr>
        <w:pStyle w:val="Style18"/>
        <w:keepNext w:val="0"/>
        <w:keepLines w:val="0"/>
        <w:framePr w:w="6466" w:h="3341" w:hRule="exact" w:wrap="none" w:vAnchor="page" w:hAnchor="page" w:x="2719" w:y="3211"/>
        <w:widowControl w:val="0"/>
        <w:shd w:val="clear" w:color="auto" w:fill="auto"/>
        <w:tabs>
          <w:tab w:leader="hyphen" w:pos="2477" w:val="left"/>
        </w:tabs>
        <w:bidi w:val="0"/>
        <w:spacing w:before="0" w:after="0" w:line="180" w:lineRule="auto"/>
        <w:ind w:left="0" w:right="0" w:firstLine="0"/>
        <w:jc w:val="center"/>
        <w:rPr>
          <w:sz w:val="20"/>
          <w:szCs w:val="20"/>
        </w:rPr>
      </w:pPr>
      <w:r>
        <w:rPr>
          <w:color w:val="000302"/>
          <w:spacing w:val="0"/>
          <w:w w:val="100"/>
          <w:position w:val="0"/>
          <w:sz w:val="20"/>
          <w:szCs w:val="20"/>
        </w:rPr>
        <w:t>1 об.шп.</w:t>
        <w:tab/>
        <w:t xml:space="preserve">12 </w:t>
      </w:r>
      <w:r>
        <w:rPr>
          <w:color w:val="000302"/>
          <w:spacing w:val="0"/>
          <w:w w:val="100"/>
          <w:position w:val="0"/>
          <w:sz w:val="22"/>
          <w:szCs w:val="22"/>
        </w:rPr>
        <w:t xml:space="preserve">= </w:t>
      </w:r>
      <w:r>
        <w:rPr>
          <w:i/>
          <w:iCs/>
          <w:color w:val="000302"/>
          <w:spacing w:val="0"/>
          <w:w w:val="100"/>
          <w:position w:val="0"/>
          <w:sz w:val="20"/>
          <w:szCs w:val="20"/>
        </w:rPr>
        <w:t>5</w:t>
      </w:r>
      <w:r>
        <w:rPr>
          <w:color w:val="000302"/>
          <w:spacing w:val="0"/>
          <w:w w:val="100"/>
          <w:position w:val="0"/>
          <w:sz w:val="20"/>
          <w:szCs w:val="20"/>
          <w:vertAlign w:val="subscript"/>
        </w:rPr>
        <w:t>опп</w:t>
      </w:r>
      <w:r>
        <w:rPr>
          <w:color w:val="000302"/>
          <w:spacing w:val="0"/>
          <w:w w:val="100"/>
          <w:position w:val="0"/>
          <w:sz w:val="20"/>
          <w:szCs w:val="20"/>
        </w:rPr>
        <w:t>,</w:t>
      </w:r>
    </w:p>
    <w:p>
      <w:pPr>
        <w:pStyle w:val="Style18"/>
        <w:keepNext w:val="0"/>
        <w:keepLines w:val="0"/>
        <w:framePr w:w="6466" w:h="3341" w:hRule="exact" w:wrap="none" w:vAnchor="page" w:hAnchor="page" w:x="2719" w:y="3211"/>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 xml:space="preserve">55 60 60 30 60 39 48 </w:t>
      </w:r>
      <w:r>
        <w:rPr>
          <w:color w:val="000302"/>
          <w:spacing w:val="0"/>
          <w:w w:val="100"/>
          <w:position w:val="0"/>
          <w:sz w:val="20"/>
          <w:szCs w:val="20"/>
          <w:vertAlign w:val="superscript"/>
        </w:rPr>
        <w:t>р</w:t>
      </w:r>
    </w:p>
    <w:p>
      <w:pPr>
        <w:pStyle w:val="Style18"/>
        <w:keepNext w:val="0"/>
        <w:keepLines w:val="0"/>
        <w:framePr w:w="6466" w:h="2962" w:hRule="exact" w:wrap="none" w:vAnchor="page" w:hAnchor="page" w:x="2719" w:y="6638"/>
        <w:widowControl w:val="0"/>
        <w:shd w:val="clear" w:color="auto" w:fill="auto"/>
        <w:bidi w:val="0"/>
        <w:spacing w:before="0" w:after="0" w:line="233" w:lineRule="auto"/>
        <w:ind w:left="0" w:right="0" w:firstLine="0"/>
        <w:jc w:val="both"/>
      </w:pPr>
      <w:r>
        <w:rPr>
          <w:spacing w:val="0"/>
          <w:w w:val="100"/>
          <w:position w:val="0"/>
        </w:rPr>
        <w:t xml:space="preserve">где </w:t>
      </w:r>
      <w:r>
        <w:rPr>
          <w:spacing w:val="0"/>
          <w:w w:val="100"/>
          <w:position w:val="0"/>
        </w:rPr>
        <w:t>S</w:t>
      </w:r>
      <w:r>
        <w:rPr>
          <w:spacing w:val="0"/>
          <w:w w:val="100"/>
          <w:position w:val="0"/>
          <w:sz w:val="13"/>
          <w:szCs w:val="13"/>
          <w:vertAlign w:val="subscript"/>
        </w:rPr>
        <w:t>o</w:t>
      </w:r>
      <w:r>
        <w:rPr>
          <w:spacing w:val="0"/>
          <w:w w:val="100"/>
          <w:position w:val="0"/>
          <w:sz w:val="13"/>
          <w:szCs w:val="13"/>
        </w:rPr>
        <w:t>.</w:t>
      </w:r>
      <w:r>
        <w:rPr>
          <w:spacing w:val="0"/>
          <w:w w:val="100"/>
          <w:position w:val="0"/>
          <w:sz w:val="13"/>
          <w:szCs w:val="13"/>
          <w:vertAlign w:val="subscript"/>
        </w:rPr>
        <w:t>np</w:t>
      </w:r>
      <w:r>
        <w:rPr>
          <w:spacing w:val="0"/>
          <w:w w:val="100"/>
          <w:position w:val="0"/>
          <w:sz w:val="13"/>
          <w:szCs w:val="13"/>
        </w:rPr>
        <w:t xml:space="preserve"> </w:t>
      </w:r>
      <w:r>
        <w:rPr>
          <w:spacing w:val="0"/>
          <w:w w:val="100"/>
          <w:position w:val="0"/>
        </w:rPr>
        <w:t xml:space="preserve">— продольная подача, </w:t>
      </w:r>
      <w:r>
        <w:rPr>
          <w:spacing w:val="0"/>
          <w:w w:val="100"/>
          <w:position w:val="0"/>
        </w:rPr>
        <w:t>S</w:t>
      </w:r>
      <w:r>
        <w:rPr>
          <w:spacing w:val="0"/>
          <w:w w:val="100"/>
          <w:position w:val="0"/>
          <w:sz w:val="13"/>
          <w:szCs w:val="13"/>
          <w:vertAlign w:val="subscript"/>
        </w:rPr>
        <w:t>o</w:t>
      </w:r>
      <w:r>
        <w:rPr>
          <w:spacing w:val="0"/>
          <w:w w:val="100"/>
          <w:position w:val="0"/>
          <w:sz w:val="13"/>
          <w:szCs w:val="13"/>
        </w:rPr>
        <w:t>.</w:t>
      </w:r>
      <w:r>
        <w:rPr>
          <w:spacing w:val="0"/>
          <w:w w:val="100"/>
          <w:position w:val="0"/>
          <w:sz w:val="13"/>
          <w:szCs w:val="13"/>
          <w:vertAlign w:val="subscript"/>
        </w:rPr>
        <w:t>np</w:t>
      </w:r>
      <w:r>
        <w:rPr>
          <w:spacing w:val="0"/>
          <w:w w:val="100"/>
          <w:position w:val="0"/>
          <w:sz w:val="13"/>
          <w:szCs w:val="13"/>
        </w:rPr>
        <w:t xml:space="preserve"> </w:t>
      </w:r>
      <w:r>
        <w:rPr>
          <w:spacing w:val="0"/>
          <w:w w:val="100"/>
          <w:position w:val="0"/>
        </w:rPr>
        <w:t xml:space="preserve">= </w:t>
      </w:r>
      <w:r>
        <w:rPr>
          <w:spacing w:val="0"/>
          <w:w w:val="100"/>
          <w:position w:val="0"/>
        </w:rPr>
        <w:t>0,075 мм/об; ее значение при выключенном звене увеличения шага постоянно.</w:t>
      </w:r>
    </w:p>
    <w:p>
      <w:pPr>
        <w:pStyle w:val="Style18"/>
        <w:keepNext w:val="0"/>
        <w:keepLines w:val="0"/>
        <w:framePr w:w="6466" w:h="2962" w:hRule="exact" w:wrap="none" w:vAnchor="page" w:hAnchor="page" w:x="2719" w:y="6638"/>
        <w:widowControl w:val="0"/>
        <w:shd w:val="clear" w:color="auto" w:fill="auto"/>
        <w:bidi w:val="0"/>
        <w:spacing w:before="0" w:after="0" w:line="233" w:lineRule="auto"/>
        <w:ind w:left="0" w:right="0"/>
        <w:jc w:val="both"/>
      </w:pPr>
      <w:r>
        <w:rPr>
          <w:spacing w:val="0"/>
          <w:w w:val="100"/>
          <w:position w:val="0"/>
        </w:rPr>
        <w:t xml:space="preserve">Переключением колеса </w:t>
      </w:r>
      <w:r>
        <w:rPr>
          <w:spacing w:val="0"/>
          <w:w w:val="100"/>
          <w:position w:val="0"/>
        </w:rPr>
        <w:t xml:space="preserve">z </w:t>
      </w:r>
      <w:r>
        <w:rPr>
          <w:spacing w:val="0"/>
          <w:w w:val="100"/>
          <w:position w:val="0"/>
        </w:rPr>
        <w:t xml:space="preserve">= </w:t>
      </w:r>
      <w:r>
        <w:rPr>
          <w:spacing w:val="0"/>
          <w:w w:val="100"/>
          <w:position w:val="0"/>
        </w:rPr>
        <w:t xml:space="preserve">55 на валу IX в положения </w:t>
      </w:r>
      <w:r>
        <w:rPr>
          <w:i/>
          <w:iCs/>
          <w:spacing w:val="0"/>
          <w:w w:val="100"/>
          <w:position w:val="0"/>
        </w:rPr>
        <w:t>m</w:t>
      </w:r>
      <w:r>
        <w:rPr>
          <w:spacing w:val="0"/>
          <w:w w:val="100"/>
          <w:position w:val="0"/>
        </w:rPr>
        <w:t xml:space="preserve"> </w:t>
      </w:r>
      <w:r>
        <w:rPr>
          <w:spacing w:val="0"/>
          <w:w w:val="100"/>
          <w:position w:val="0"/>
        </w:rPr>
        <w:t xml:space="preserve">и </w:t>
      </w:r>
      <w:r>
        <w:rPr>
          <w:i/>
          <w:iCs/>
          <w:spacing w:val="0"/>
          <w:w w:val="100"/>
          <w:position w:val="0"/>
        </w:rPr>
        <w:t xml:space="preserve">n </w:t>
      </w:r>
      <w:r>
        <w:rPr>
          <w:spacing w:val="0"/>
          <w:w w:val="100"/>
          <w:position w:val="0"/>
        </w:rPr>
        <w:t>обеспечивается еще две подачи; всего станок имеет три продоль</w:t>
        <w:softHyphen/>
        <w:t>ные подачи в диапазоне 0,075... 1,2 мм/об.</w:t>
      </w:r>
    </w:p>
    <w:p>
      <w:pPr>
        <w:pStyle w:val="Style18"/>
        <w:keepNext w:val="0"/>
        <w:keepLines w:val="0"/>
        <w:framePr w:w="6466" w:h="2962" w:hRule="exact" w:wrap="none" w:vAnchor="page" w:hAnchor="page" w:x="2719" w:y="6638"/>
        <w:widowControl w:val="0"/>
        <w:shd w:val="clear" w:color="auto" w:fill="auto"/>
        <w:bidi w:val="0"/>
        <w:spacing w:before="0" w:after="0" w:line="233" w:lineRule="auto"/>
        <w:ind w:left="0" w:right="0"/>
        <w:jc w:val="both"/>
      </w:pPr>
      <w:r>
        <w:rPr>
          <w:i/>
          <w:iCs/>
          <w:spacing w:val="0"/>
          <w:w w:val="100"/>
          <w:position w:val="0"/>
        </w:rPr>
        <w:t>Цепь затылования</w:t>
      </w:r>
      <w:r>
        <w:rPr>
          <w:spacing w:val="0"/>
          <w:w w:val="100"/>
          <w:position w:val="0"/>
        </w:rPr>
        <w:t xml:space="preserve"> согласует вращение шпинделя с кулачком затылования К (вал XIV) так, что за один оборот заготовки кула</w:t>
        <w:softHyphen/>
        <w:t xml:space="preserve">чок совершает </w:t>
      </w:r>
      <w:r>
        <w:rPr>
          <w:spacing w:val="0"/>
          <w:w w:val="100"/>
          <w:position w:val="0"/>
        </w:rPr>
        <w:t xml:space="preserve">z </w:t>
      </w:r>
      <w:r>
        <w:rPr>
          <w:spacing w:val="0"/>
          <w:w w:val="100"/>
          <w:position w:val="0"/>
        </w:rPr>
        <w:t xml:space="preserve">оборотов, а затыловочный суппорт с резцом — </w:t>
      </w:r>
      <w:r>
        <w:rPr>
          <w:spacing w:val="0"/>
          <w:w w:val="100"/>
          <w:position w:val="0"/>
        </w:rPr>
        <w:t xml:space="preserve">z </w:t>
      </w:r>
      <w:r>
        <w:rPr>
          <w:spacing w:val="0"/>
          <w:w w:val="100"/>
          <w:position w:val="0"/>
        </w:rPr>
        <w:t xml:space="preserve">двойных ходов, равное числу </w:t>
      </w:r>
      <w:r>
        <w:rPr>
          <w:spacing w:val="0"/>
          <w:w w:val="100"/>
          <w:position w:val="0"/>
        </w:rPr>
        <w:t xml:space="preserve">z </w:t>
      </w:r>
      <w:r>
        <w:rPr>
          <w:spacing w:val="0"/>
          <w:w w:val="100"/>
          <w:position w:val="0"/>
        </w:rPr>
        <w:t>на заготовке фрезы. От шпинде</w:t>
        <w:softHyphen/>
        <w:t>ля на кулачок движение передается через вал IV либо соединени</w:t>
        <w:softHyphen/>
        <w:t xml:space="preserve">ем валов IV и V зубчатой муфтой с </w:t>
      </w:r>
      <w:r>
        <w:rPr>
          <w:spacing w:val="0"/>
          <w:w w:val="100"/>
          <w:position w:val="0"/>
        </w:rPr>
        <w:t xml:space="preserve">z </w:t>
      </w:r>
      <w:r>
        <w:rPr>
          <w:spacing w:val="0"/>
          <w:w w:val="100"/>
          <w:position w:val="0"/>
        </w:rPr>
        <w:t xml:space="preserve">= </w:t>
      </w:r>
      <w:r>
        <w:rPr>
          <w:spacing w:val="0"/>
          <w:w w:val="100"/>
          <w:position w:val="0"/>
        </w:rPr>
        <w:t>40, расположенной на тор</w:t>
        <w:softHyphen/>
        <w:t xml:space="preserve">це колеса </w:t>
      </w:r>
      <w:r>
        <w:rPr>
          <w:spacing w:val="0"/>
          <w:w w:val="100"/>
          <w:position w:val="0"/>
        </w:rPr>
        <w:t xml:space="preserve">z </w:t>
      </w:r>
      <w:r>
        <w:rPr>
          <w:spacing w:val="0"/>
          <w:w w:val="100"/>
          <w:position w:val="0"/>
        </w:rPr>
        <w:t xml:space="preserve">= </w:t>
      </w:r>
      <w:r>
        <w:rPr>
          <w:spacing w:val="0"/>
          <w:w w:val="100"/>
          <w:position w:val="0"/>
        </w:rPr>
        <w:t>55, либо (при отключении этой муфты, в этом слу</w:t>
        <w:softHyphen/>
      </w:r>
    </w:p>
    <w:p>
      <w:pPr>
        <w:pStyle w:val="Style18"/>
        <w:keepNext w:val="0"/>
        <w:keepLines w:val="0"/>
        <w:framePr w:wrap="none" w:vAnchor="page" w:hAnchor="page" w:x="2719" w:y="9657"/>
        <w:widowControl w:val="0"/>
        <w:shd w:val="clear" w:color="auto" w:fill="auto"/>
        <w:bidi w:val="0"/>
        <w:spacing w:before="0" w:after="0" w:line="240" w:lineRule="auto"/>
        <w:ind w:left="0" w:right="0" w:firstLine="0"/>
        <w:jc w:val="both"/>
      </w:pPr>
      <w:r>
        <w:rPr>
          <w:spacing w:val="0"/>
          <w:w w:val="100"/>
          <w:position w:val="0"/>
        </w:rPr>
        <w:t xml:space="preserve">чае колесо </w:t>
      </w:r>
      <w:r>
        <w:rPr>
          <w:spacing w:val="0"/>
          <w:w w:val="100"/>
          <w:position w:val="0"/>
        </w:rPr>
        <w:t xml:space="preserve">z </w:t>
      </w:r>
      <w:r>
        <w:rPr>
          <w:spacing w:val="0"/>
          <w:w w:val="100"/>
          <w:position w:val="0"/>
        </w:rPr>
        <w:t xml:space="preserve">= </w:t>
      </w:r>
      <w:r>
        <w:rPr>
          <w:spacing w:val="0"/>
          <w:w w:val="100"/>
          <w:position w:val="0"/>
        </w:rPr>
        <w:t xml:space="preserve">55 перемещают влево) через передачу </w:t>
      </w:r>
      <w:r>
        <w:rPr>
          <w:color w:val="000302"/>
          <w:spacing w:val="0"/>
          <w:w w:val="100"/>
          <w:position w:val="0"/>
          <w:sz w:val="20"/>
          <w:szCs w:val="20"/>
        </w:rPr>
        <w:t xml:space="preserve">55. </w:t>
      </w:r>
      <w:r>
        <w:rPr>
          <w:spacing w:val="0"/>
          <w:w w:val="100"/>
          <w:position w:val="0"/>
        </w:rPr>
        <w:t>Поэто</w:t>
        <w:softHyphen/>
      </w:r>
    </w:p>
    <w:p>
      <w:pPr>
        <w:pStyle w:val="Style18"/>
        <w:keepNext w:val="0"/>
        <w:keepLines w:val="0"/>
        <w:framePr w:w="6466" w:h="1008" w:hRule="exact" w:wrap="none" w:vAnchor="page" w:hAnchor="page" w:x="2719" w:y="10200"/>
        <w:widowControl w:val="0"/>
        <w:shd w:val="clear" w:color="auto" w:fill="auto"/>
        <w:bidi w:val="0"/>
        <w:spacing w:before="0" w:after="0" w:line="233" w:lineRule="auto"/>
        <w:ind w:left="0" w:right="0" w:firstLine="0"/>
        <w:jc w:val="both"/>
      </w:pPr>
      <w:r>
        <w:rPr>
          <w:spacing w:val="0"/>
          <w:w w:val="100"/>
          <w:position w:val="0"/>
        </w:rPr>
        <w:t>му цепь затылования будет иметь два уравнения баланса, а следо</w:t>
        <w:softHyphen/>
        <w:t>вательно, и две формулы настройки.</w:t>
      </w:r>
    </w:p>
    <w:p>
      <w:pPr>
        <w:pStyle w:val="Style18"/>
        <w:keepNext w:val="0"/>
        <w:keepLines w:val="0"/>
        <w:framePr w:w="6466" w:h="1008" w:hRule="exact" w:wrap="none" w:vAnchor="page" w:hAnchor="page" w:x="2719" w:y="10200"/>
        <w:widowControl w:val="0"/>
        <w:shd w:val="clear" w:color="auto" w:fill="auto"/>
        <w:bidi w:val="0"/>
        <w:spacing w:before="0" w:after="0" w:line="233" w:lineRule="auto"/>
        <w:ind w:left="0" w:right="0"/>
        <w:jc w:val="both"/>
      </w:pPr>
      <w:r>
        <w:rPr>
          <w:spacing w:val="0"/>
          <w:w w:val="100"/>
          <w:position w:val="0"/>
        </w:rPr>
        <w:t>Уравнение кинематического баланса цепи затылования при включенной зубчатой муфте будет иметь вид</w:t>
      </w:r>
    </w:p>
    <w:p>
      <w:pPr>
        <w:pStyle w:val="Style18"/>
        <w:keepNext w:val="0"/>
        <w:keepLines w:val="0"/>
        <w:framePr w:w="6466" w:h="566" w:hRule="exact" w:wrap="none" w:vAnchor="page" w:hAnchor="page" w:x="2719" w:y="11409"/>
        <w:widowControl w:val="0"/>
        <w:shd w:val="clear" w:color="auto" w:fill="auto"/>
        <w:tabs>
          <w:tab w:pos="2163" w:val="left"/>
        </w:tabs>
        <w:bidi w:val="0"/>
        <w:spacing w:before="0" w:after="0" w:line="240" w:lineRule="auto"/>
        <w:ind w:left="1400" w:right="0" w:firstLine="0"/>
        <w:jc w:val="both"/>
        <w:rPr>
          <w:sz w:val="20"/>
          <w:szCs w:val="20"/>
        </w:rPr>
      </w:pPr>
      <w:r>
        <w:rPr>
          <w:color w:val="000302"/>
          <w:spacing w:val="0"/>
          <w:w w:val="100"/>
          <w:position w:val="0"/>
          <w:sz w:val="20"/>
          <w:szCs w:val="20"/>
        </w:rPr>
        <w:t>, _</w:t>
        <w:tab/>
        <w:t>96 88 48 50 50. . 27</w:t>
      </w:r>
    </w:p>
    <w:p>
      <w:pPr>
        <w:pStyle w:val="Style18"/>
        <w:keepNext w:val="0"/>
        <w:keepLines w:val="0"/>
        <w:framePr w:w="6466" w:h="566" w:hRule="exact" w:wrap="none" w:vAnchor="page" w:hAnchor="page" w:x="2719" w:y="11409"/>
        <w:widowControl w:val="0"/>
        <w:shd w:val="clear" w:color="auto" w:fill="auto"/>
        <w:tabs>
          <w:tab w:leader="hyphen" w:pos="1934" w:val="left"/>
        </w:tabs>
        <w:bidi w:val="0"/>
        <w:spacing w:before="0" w:after="0" w:line="180" w:lineRule="auto"/>
        <w:ind w:left="0" w:right="0" w:firstLine="0"/>
        <w:jc w:val="center"/>
        <w:rPr>
          <w:sz w:val="20"/>
          <w:szCs w:val="20"/>
        </w:rPr>
      </w:pPr>
      <w:r>
        <w:rPr>
          <w:color w:val="000302"/>
          <w:spacing w:val="0"/>
          <w:w w:val="100"/>
          <w:position w:val="0"/>
          <w:sz w:val="20"/>
          <w:szCs w:val="20"/>
        </w:rPr>
        <w:t>1 об. заг.</w:t>
        <w:tab/>
      </w:r>
      <w:r>
        <w:rPr>
          <w:i/>
          <w:iCs/>
          <w:color w:val="000302"/>
          <w:spacing w:val="0"/>
          <w:w w:val="100"/>
          <w:position w:val="0"/>
          <w:sz w:val="20"/>
          <w:szCs w:val="20"/>
        </w:rPr>
        <w:t>i</w:t>
      </w:r>
      <w:r>
        <w:rPr>
          <w:color w:val="000302"/>
          <w:spacing w:val="0"/>
          <w:w w:val="100"/>
          <w:position w:val="0"/>
          <w:sz w:val="20"/>
          <w:szCs w:val="20"/>
        </w:rPr>
        <w:t>.</w:t>
      </w:r>
      <w:r>
        <w:rPr>
          <w:color w:val="000302"/>
          <w:spacing w:val="0"/>
          <w:w w:val="100"/>
          <w:position w:val="0"/>
          <w:sz w:val="20"/>
          <w:szCs w:val="20"/>
        </w:rPr>
        <w:t xml:space="preserve">щ — </w:t>
      </w:r>
      <w:r>
        <w:rPr>
          <w:color w:val="000302"/>
          <w:spacing w:val="0"/>
          <w:w w:val="100"/>
          <w:position w:val="0"/>
          <w:sz w:val="22"/>
          <w:szCs w:val="22"/>
        </w:rPr>
        <w:t xml:space="preserve">= </w:t>
      </w:r>
      <w:r>
        <w:rPr>
          <w:i/>
          <w:iCs/>
          <w:color w:val="000302"/>
          <w:spacing w:val="0"/>
          <w:w w:val="100"/>
          <w:position w:val="0"/>
          <w:sz w:val="20"/>
          <w:szCs w:val="20"/>
        </w:rPr>
        <w:t>z</w:t>
      </w:r>
      <w:r>
        <w:rPr>
          <w:color w:val="000302"/>
          <w:spacing w:val="0"/>
          <w:w w:val="100"/>
          <w:position w:val="0"/>
          <w:sz w:val="20"/>
          <w:szCs w:val="20"/>
        </w:rPr>
        <w:t xml:space="preserve"> </w:t>
      </w:r>
      <w:r>
        <w:rPr>
          <w:color w:val="000302"/>
          <w:spacing w:val="0"/>
          <w:w w:val="100"/>
          <w:position w:val="0"/>
          <w:sz w:val="20"/>
          <w:szCs w:val="20"/>
        </w:rPr>
        <w:t>об. к.,</w:t>
      </w:r>
    </w:p>
    <w:p>
      <w:pPr>
        <w:pStyle w:val="Style18"/>
        <w:keepNext w:val="0"/>
        <w:keepLines w:val="0"/>
        <w:framePr w:w="6466" w:h="566" w:hRule="exact" w:wrap="none" w:vAnchor="page" w:hAnchor="page" w:x="2719" w:y="11409"/>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 xml:space="preserve">24 22 50 50 48 </w:t>
      </w:r>
      <w:r>
        <w:rPr>
          <w:color w:val="000302"/>
          <w:spacing w:val="0"/>
          <w:w w:val="100"/>
          <w:position w:val="0"/>
          <w:sz w:val="20"/>
          <w:szCs w:val="20"/>
          <w:vertAlign w:val="superscript"/>
        </w:rPr>
        <w:t>д1</w:t>
      </w:r>
      <w:r>
        <w:rPr>
          <w:color w:val="000302"/>
          <w:spacing w:val="0"/>
          <w:w w:val="100"/>
          <w:position w:val="0"/>
          <w:sz w:val="20"/>
          <w:szCs w:val="20"/>
        </w:rPr>
        <w:t xml:space="preserve"> </w:t>
      </w:r>
      <w:r>
        <w:rPr>
          <w:i/>
          <w:iCs/>
          <w:color w:val="000302"/>
          <w:spacing w:val="0"/>
          <w:w w:val="100"/>
          <w:position w:val="0"/>
          <w:sz w:val="13"/>
          <w:szCs w:val="13"/>
        </w:rPr>
        <w:t>*</w:t>
      </w:r>
      <w:r>
        <w:rPr>
          <w:color w:val="000302"/>
          <w:spacing w:val="0"/>
          <w:w w:val="100"/>
          <w:position w:val="0"/>
          <w:sz w:val="20"/>
          <w:szCs w:val="20"/>
        </w:rPr>
        <w:t xml:space="preserve"> 27</w:t>
      </w:r>
    </w:p>
    <w:p>
      <w:pPr>
        <w:pStyle w:val="Style18"/>
        <w:keepNext w:val="0"/>
        <w:keepLines w:val="0"/>
        <w:framePr w:w="6466" w:h="1330" w:hRule="exact" w:wrap="none" w:vAnchor="page" w:hAnchor="page" w:x="2719" w:y="12096"/>
        <w:widowControl w:val="0"/>
        <w:shd w:val="clear" w:color="auto" w:fill="auto"/>
        <w:bidi w:val="0"/>
        <w:spacing w:before="0" w:after="80" w:line="230" w:lineRule="auto"/>
        <w:ind w:left="0" w:right="0" w:firstLine="0"/>
        <w:jc w:val="both"/>
      </w:pPr>
      <w:r>
        <w:rPr>
          <w:spacing w:val="0"/>
          <w:w w:val="100"/>
          <w:position w:val="0"/>
        </w:rPr>
        <w:t>где г</w:t>
      </w:r>
      <w:r>
        <w:rPr>
          <w:spacing w:val="0"/>
          <w:w w:val="100"/>
          <w:position w:val="0"/>
          <w:sz w:val="13"/>
          <w:szCs w:val="13"/>
          <w:vertAlign w:val="subscript"/>
        </w:rPr>
        <w:t>д1</w:t>
      </w:r>
      <w:r>
        <w:rPr>
          <w:spacing w:val="0"/>
          <w:w w:val="100"/>
          <w:position w:val="0"/>
          <w:sz w:val="13"/>
          <w:szCs w:val="13"/>
        </w:rPr>
        <w:t xml:space="preserve"> </w:t>
      </w:r>
      <w:r>
        <w:rPr>
          <w:spacing w:val="0"/>
          <w:w w:val="100"/>
          <w:position w:val="0"/>
        </w:rPr>
        <w:t xml:space="preserve">— передаточное отношение конического дифференциала, </w:t>
      </w:r>
      <w:r>
        <w:rPr>
          <w:spacing w:val="0"/>
          <w:w w:val="100"/>
          <w:position w:val="0"/>
        </w:rPr>
        <w:t xml:space="preserve">in </w:t>
      </w:r>
      <w:r>
        <w:rPr>
          <w:spacing w:val="0"/>
          <w:w w:val="100"/>
          <w:position w:val="0"/>
        </w:rPr>
        <w:t xml:space="preserve">= </w:t>
      </w:r>
      <w:r>
        <w:rPr>
          <w:spacing w:val="0"/>
          <w:w w:val="100"/>
          <w:position w:val="0"/>
        </w:rPr>
        <w:t>1, так как ведущим и ведомым звеньями в коническом диффе</w:t>
        <w:softHyphen/>
        <w:t xml:space="preserve">ренциале являются конические колеса </w:t>
      </w:r>
      <w:r>
        <w:rPr>
          <w:spacing w:val="0"/>
          <w:w w:val="100"/>
          <w:position w:val="0"/>
        </w:rPr>
        <w:t xml:space="preserve">z </w:t>
      </w:r>
      <w:r>
        <w:rPr>
          <w:spacing w:val="0"/>
          <w:w w:val="100"/>
          <w:position w:val="0"/>
        </w:rPr>
        <w:t xml:space="preserve">= </w:t>
      </w:r>
      <w:r>
        <w:rPr>
          <w:spacing w:val="0"/>
          <w:w w:val="100"/>
          <w:position w:val="0"/>
        </w:rPr>
        <w:t xml:space="preserve">27; </w:t>
      </w:r>
      <w:r>
        <w:rPr>
          <w:i/>
          <w:iCs/>
          <w:spacing w:val="0"/>
          <w:w w:val="100"/>
          <w:position w:val="0"/>
        </w:rPr>
        <w:t>i</w:t>
      </w:r>
      <w:r>
        <w:rPr>
          <w:i/>
          <w:iCs/>
          <w:spacing w:val="0"/>
          <w:w w:val="100"/>
          <w:position w:val="0"/>
          <w:sz w:val="13"/>
          <w:szCs w:val="13"/>
          <w:vertAlign w:val="subscript"/>
        </w:rPr>
        <w:t>x</w:t>
      </w:r>
      <w:r>
        <w:rPr>
          <w:i/>
          <w:iCs/>
          <w:spacing w:val="0"/>
          <w:w w:val="100"/>
          <w:position w:val="0"/>
          <w:sz w:val="13"/>
          <w:szCs w:val="13"/>
        </w:rPr>
        <w:t xml:space="preserve"> </w:t>
      </w:r>
      <w:r>
        <w:rPr>
          <w:spacing w:val="0"/>
          <w:w w:val="100"/>
          <w:position w:val="0"/>
        </w:rPr>
        <w:t>— передаточное</w:t>
      </w:r>
    </w:p>
    <w:p>
      <w:pPr>
        <w:pStyle w:val="Style18"/>
        <w:keepNext w:val="0"/>
        <w:keepLines w:val="0"/>
        <w:framePr w:w="6466" w:h="1330" w:hRule="exact" w:wrap="none" w:vAnchor="page" w:hAnchor="page" w:x="2719" w:y="12096"/>
        <w:widowControl w:val="0"/>
        <w:shd w:val="clear" w:color="auto" w:fill="auto"/>
        <w:bidi w:val="0"/>
        <w:spacing w:before="0" w:after="0" w:line="134" w:lineRule="auto"/>
        <w:ind w:left="0" w:right="0" w:firstLine="0"/>
        <w:jc w:val="right"/>
      </w:pPr>
      <w:r>
        <w:rPr>
          <w:i/>
          <w:iCs/>
          <w:color w:val="000302"/>
          <w:spacing w:val="0"/>
          <w:w w:val="100"/>
          <w:position w:val="0"/>
          <w:sz w:val="20"/>
          <w:szCs w:val="20"/>
        </w:rPr>
        <w:t xml:space="preserve">ab </w:t>
      </w:r>
      <w:r>
        <w:rPr>
          <w:spacing w:val="0"/>
          <w:w w:val="100"/>
          <w:position w:val="0"/>
        </w:rPr>
        <w:t xml:space="preserve">отношение сменных зубчатых колес гитары затылования, </w:t>
      </w:r>
      <w:r>
        <w:rPr>
          <w:i/>
          <w:iCs/>
          <w:color w:val="000302"/>
          <w:spacing w:val="0"/>
          <w:w w:val="100"/>
          <w:position w:val="0"/>
          <w:sz w:val="20"/>
          <w:szCs w:val="20"/>
        </w:rPr>
        <w:t>i</w:t>
      </w:r>
      <w:r>
        <w:rPr>
          <w:i/>
          <w:iCs/>
          <w:color w:val="000302"/>
          <w:spacing w:val="0"/>
          <w:w w:val="100"/>
          <w:position w:val="0"/>
          <w:sz w:val="20"/>
          <w:szCs w:val="20"/>
          <w:vertAlign w:val="subscript"/>
        </w:rPr>
        <w:t>x</w:t>
      </w:r>
      <w:r>
        <w:rPr>
          <w:i/>
          <w:iCs/>
          <w:color w:val="000302"/>
          <w:spacing w:val="0"/>
          <w:w w:val="100"/>
          <w:position w:val="0"/>
          <w:sz w:val="20"/>
          <w:szCs w:val="20"/>
        </w:rPr>
        <w:t xml:space="preserve"> </w:t>
      </w:r>
      <w:r>
        <w:rPr>
          <w:i/>
          <w:iCs/>
          <w:color w:val="000302"/>
          <w:spacing w:val="0"/>
          <w:w w:val="100"/>
          <w:position w:val="0"/>
          <w:sz w:val="20"/>
          <w:szCs w:val="20"/>
        </w:rPr>
        <w:t>=^~</w:t>
      </w:r>
      <w:r>
        <w:rPr>
          <w:spacing w:val="0"/>
          <w:w w:val="100"/>
          <w:position w:val="0"/>
        </w:rPr>
        <w:t>.</w:t>
      </w:r>
    </w:p>
    <w:p>
      <w:pPr>
        <w:pStyle w:val="Style35"/>
        <w:keepNext w:val="0"/>
        <w:keepLines w:val="0"/>
        <w:framePr w:wrap="none" w:vAnchor="page" w:hAnchor="page" w:x="2743" w:y="13622"/>
        <w:widowControl w:val="0"/>
        <w:shd w:val="clear" w:color="auto" w:fill="auto"/>
        <w:bidi w:val="0"/>
        <w:spacing w:before="0" w:after="0" w:line="240" w:lineRule="auto"/>
        <w:ind w:left="0" w:right="0" w:firstLine="0"/>
        <w:jc w:val="left"/>
      </w:pPr>
      <w:r>
        <w:rPr>
          <w:spacing w:val="0"/>
          <w:w w:val="100"/>
          <w:position w:val="0"/>
        </w:rPr>
        <w:t>112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5" w:h="1522" w:hRule="exact" w:wrap="none" w:vAnchor="page" w:hAnchor="page" w:x="2714" w:y="3211"/>
        <w:widowControl w:val="0"/>
        <w:shd w:val="clear" w:color="auto" w:fill="auto"/>
        <w:bidi w:val="0"/>
        <w:spacing w:before="0" w:after="140" w:line="233" w:lineRule="auto"/>
        <w:ind w:left="0" w:right="0"/>
        <w:jc w:val="both"/>
      </w:pPr>
      <w:r>
        <w:rPr>
          <w:spacing w:val="0"/>
          <w:w w:val="100"/>
          <w:position w:val="0"/>
        </w:rPr>
        <w:t>Формула настройки будет иметь вид</w:t>
      </w:r>
    </w:p>
    <w:p>
      <w:pPr>
        <w:pStyle w:val="Style18"/>
        <w:keepNext w:val="0"/>
        <w:keepLines w:val="0"/>
        <w:framePr w:w="6475" w:h="1522" w:hRule="exact" w:wrap="none" w:vAnchor="page" w:hAnchor="page" w:x="2714" w:y="3211"/>
        <w:widowControl w:val="0"/>
        <w:shd w:val="clear" w:color="auto" w:fill="auto"/>
        <w:bidi w:val="0"/>
        <w:spacing w:before="0" w:after="140" w:line="233" w:lineRule="auto"/>
        <w:ind w:left="0" w:right="0" w:firstLine="0"/>
        <w:jc w:val="center"/>
      </w:pPr>
      <w:r>
        <w:rPr>
          <w:i/>
          <w:iCs/>
          <w:spacing w:val="0"/>
          <w:w w:val="100"/>
          <w:position w:val="0"/>
        </w:rPr>
        <w:t>i</w:t>
      </w:r>
      <w:r>
        <w:rPr>
          <w:i/>
          <w:iCs/>
          <w:spacing w:val="0"/>
          <w:w w:val="100"/>
          <w:position w:val="0"/>
          <w:sz w:val="13"/>
          <w:szCs w:val="13"/>
          <w:vertAlign w:val="subscript"/>
        </w:rPr>
        <w:t>x</w:t>
      </w:r>
      <w:r>
        <w:rPr>
          <w:i/>
          <w:iCs/>
          <w:spacing w:val="0"/>
          <w:w w:val="100"/>
          <w:position w:val="0"/>
          <w:sz w:val="13"/>
          <w:szCs w:val="13"/>
        </w:rPr>
        <w:t xml:space="preserve"> </w:t>
      </w:r>
      <w:r>
        <w:rPr>
          <w:i/>
          <w:iCs/>
          <w:spacing w:val="0"/>
          <w:w w:val="100"/>
          <w:position w:val="0"/>
        </w:rPr>
        <w:t>=</w:t>
      </w:r>
      <w:r>
        <w:rPr>
          <w:spacing w:val="0"/>
          <w:w w:val="100"/>
          <w:position w:val="0"/>
        </w:rPr>
        <w:t xml:space="preserve"> </w:t>
      </w:r>
      <w:r>
        <w:rPr>
          <w:spacing w:val="0"/>
          <w:w w:val="100"/>
          <w:position w:val="0"/>
        </w:rPr>
        <w:t>z/16.</w:t>
      </w:r>
    </w:p>
    <w:p>
      <w:pPr>
        <w:pStyle w:val="Style18"/>
        <w:keepNext w:val="0"/>
        <w:keepLines w:val="0"/>
        <w:framePr w:w="6475" w:h="1522" w:hRule="exact" w:wrap="none" w:vAnchor="page" w:hAnchor="page" w:x="2714" w:y="3211"/>
        <w:widowControl w:val="0"/>
        <w:shd w:val="clear" w:color="auto" w:fill="auto"/>
        <w:bidi w:val="0"/>
        <w:spacing w:before="0" w:after="0" w:line="233" w:lineRule="auto"/>
        <w:ind w:left="0" w:right="0"/>
        <w:jc w:val="both"/>
      </w:pPr>
      <w:r>
        <w:rPr>
          <w:spacing w:val="0"/>
          <w:w w:val="100"/>
          <w:position w:val="0"/>
        </w:rPr>
        <w:t xml:space="preserve">Если зубчатая муфта выключена и зубчатые колеса </w:t>
      </w:r>
      <w:r>
        <w:rPr>
          <w:i/>
          <w:iCs/>
          <w:spacing w:val="0"/>
          <w:w w:val="100"/>
          <w:position w:val="0"/>
        </w:rPr>
        <w:t xml:space="preserve">z </w:t>
      </w:r>
      <w:r>
        <w:rPr>
          <w:i/>
          <w:iCs/>
          <w:spacing w:val="0"/>
          <w:w w:val="100"/>
          <w:position w:val="0"/>
        </w:rPr>
        <w:t>=</w:t>
      </w:r>
      <w:r>
        <w:rPr>
          <w:spacing w:val="0"/>
          <w:w w:val="100"/>
          <w:position w:val="0"/>
        </w:rPr>
        <w:t xml:space="preserve"> 55 (вал IV), </w:t>
      </w:r>
      <w:r>
        <w:rPr>
          <w:spacing w:val="0"/>
          <w:w w:val="100"/>
          <w:position w:val="0"/>
        </w:rPr>
        <w:t xml:space="preserve">z </w:t>
      </w:r>
      <w:r>
        <w:rPr>
          <w:spacing w:val="0"/>
          <w:w w:val="100"/>
          <w:position w:val="0"/>
        </w:rPr>
        <w:t xml:space="preserve">= </w:t>
      </w:r>
      <w:r>
        <w:rPr>
          <w:spacing w:val="0"/>
          <w:w w:val="100"/>
          <w:position w:val="0"/>
        </w:rPr>
        <w:t>55 (вал VII) введены в зацепление, то уравнение кинема</w:t>
        <w:softHyphen/>
        <w:t>тического баланса цепи имеет вид</w:t>
      </w:r>
    </w:p>
    <w:p>
      <w:pPr>
        <w:pStyle w:val="Style18"/>
        <w:keepNext w:val="0"/>
        <w:keepLines w:val="0"/>
        <w:framePr w:wrap="none" w:vAnchor="page" w:hAnchor="page" w:x="4178" w:y="5102"/>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1 об.заг.</w:t>
      </w:r>
    </w:p>
    <w:p>
      <w:pPr>
        <w:pStyle w:val="Style47"/>
        <w:keepNext w:val="0"/>
        <w:keepLines w:val="0"/>
        <w:framePr w:w="2650" w:h="566" w:hRule="exact" w:wrap="none" w:vAnchor="page" w:hAnchor="page" w:x="4942" w:y="4973"/>
        <w:widowControl w:val="0"/>
        <w:shd w:val="clear" w:color="auto" w:fill="auto"/>
        <w:tabs>
          <w:tab w:leader="hyphen" w:pos="1238" w:val="left"/>
        </w:tabs>
        <w:bidi w:val="0"/>
        <w:spacing w:before="0" w:after="0" w:line="134" w:lineRule="auto"/>
        <w:ind w:left="0" w:right="0" w:firstLine="0"/>
        <w:jc w:val="left"/>
        <w:rPr>
          <w:sz w:val="20"/>
          <w:szCs w:val="20"/>
        </w:rPr>
      </w:pPr>
      <w:r>
        <w:rPr>
          <w:rFonts w:ascii="Times New Roman" w:eastAsia="Times New Roman" w:hAnsi="Times New Roman" w:cs="Times New Roman"/>
          <w:color w:val="000302"/>
          <w:spacing w:val="0"/>
          <w:w w:val="100"/>
          <w:position w:val="0"/>
          <w:sz w:val="20"/>
          <w:szCs w:val="20"/>
        </w:rPr>
        <w:t>96 55 48 50 50. . 27</w:t>
        <w:br/>
        <w:tab/>
        <w:t xml:space="preserve">ц </w:t>
      </w:r>
      <w:r>
        <w:rPr>
          <w:rFonts w:ascii="Times New Roman" w:eastAsia="Times New Roman" w:hAnsi="Times New Roman" w:cs="Times New Roman"/>
          <w:color w:val="000302"/>
          <w:spacing w:val="0"/>
          <w:w w:val="100"/>
          <w:position w:val="0"/>
          <w:sz w:val="20"/>
          <w:szCs w:val="20"/>
          <w:vertAlign w:val="subscript"/>
        </w:rPr>
        <w:t>1</w:t>
      </w:r>
      <w:r>
        <w:rPr>
          <w:rFonts w:ascii="Times New Roman" w:eastAsia="Times New Roman" w:hAnsi="Times New Roman" w:cs="Times New Roman"/>
          <w:i/>
          <w:iCs/>
          <w:color w:val="000302"/>
          <w:spacing w:val="0"/>
          <w:w w:val="100"/>
          <w:position w:val="0"/>
          <w:sz w:val="22"/>
          <w:szCs w:val="22"/>
        </w:rPr>
        <w:t>;</w:t>
      </w:r>
      <w:r>
        <w:rPr>
          <w:rFonts w:ascii="Times New Roman" w:eastAsia="Times New Roman" w:hAnsi="Times New Roman" w:cs="Times New Roman"/>
          <w:i/>
          <w:iCs/>
          <w:color w:val="000302"/>
          <w:spacing w:val="0"/>
          <w:w w:val="100"/>
          <w:position w:val="0"/>
          <w:sz w:val="22"/>
          <w:szCs w:val="22"/>
          <w:vertAlign w:val="subscript"/>
        </w:rPr>
        <w:t>у</w:t>
      </w:r>
      <w:r>
        <w:rPr>
          <w:rFonts w:ascii="Times New Roman" w:eastAsia="Times New Roman" w:hAnsi="Times New Roman" w:cs="Times New Roman"/>
          <w:i/>
          <w:iCs/>
          <w:color w:val="000302"/>
          <w:spacing w:val="0"/>
          <w:w w:val="100"/>
          <w:position w:val="0"/>
          <w:sz w:val="22"/>
          <w:szCs w:val="22"/>
        </w:rPr>
        <w:t xml:space="preserve"> — </w:t>
      </w:r>
      <w:r>
        <w:rPr>
          <w:rFonts w:ascii="Times New Roman" w:eastAsia="Times New Roman" w:hAnsi="Times New Roman" w:cs="Times New Roman"/>
          <w:color w:val="000302"/>
          <w:spacing w:val="0"/>
          <w:w w:val="100"/>
          <w:position w:val="0"/>
          <w:sz w:val="22"/>
          <w:szCs w:val="22"/>
        </w:rPr>
        <w:t xml:space="preserve">= </w:t>
      </w:r>
      <w:r>
        <w:rPr>
          <w:rFonts w:ascii="Times New Roman" w:eastAsia="Times New Roman" w:hAnsi="Times New Roman" w:cs="Times New Roman"/>
          <w:i/>
          <w:iCs/>
          <w:color w:val="000302"/>
          <w:spacing w:val="0"/>
          <w:w w:val="100"/>
          <w:position w:val="0"/>
          <w:sz w:val="22"/>
          <w:szCs w:val="22"/>
        </w:rPr>
        <w:t>z</w:t>
      </w:r>
      <w:r>
        <w:rPr>
          <w:rFonts w:ascii="Times New Roman" w:eastAsia="Times New Roman" w:hAnsi="Times New Roman" w:cs="Times New Roman"/>
          <w:color w:val="000302"/>
          <w:spacing w:val="0"/>
          <w:w w:val="100"/>
          <w:position w:val="0"/>
          <w:sz w:val="20"/>
          <w:szCs w:val="20"/>
        </w:rPr>
        <w:t xml:space="preserve"> </w:t>
      </w:r>
      <w:r>
        <w:rPr>
          <w:rFonts w:ascii="Times New Roman" w:eastAsia="Times New Roman" w:hAnsi="Times New Roman" w:cs="Times New Roman"/>
          <w:color w:val="000302"/>
          <w:spacing w:val="0"/>
          <w:w w:val="100"/>
          <w:position w:val="0"/>
          <w:sz w:val="20"/>
          <w:szCs w:val="20"/>
        </w:rPr>
        <w:t>об.к,</w:t>
      </w:r>
    </w:p>
    <w:p>
      <w:pPr>
        <w:pStyle w:val="Style47"/>
        <w:keepNext w:val="0"/>
        <w:keepLines w:val="0"/>
        <w:framePr w:w="2650" w:h="566" w:hRule="exact" w:wrap="none" w:vAnchor="page" w:hAnchor="page" w:x="4942" w:y="4973"/>
        <w:widowControl w:val="0"/>
        <w:shd w:val="clear" w:color="auto" w:fill="auto"/>
        <w:bidi w:val="0"/>
        <w:spacing w:before="0" w:after="0" w:line="134" w:lineRule="auto"/>
        <w:ind w:left="0" w:right="0" w:firstLine="0"/>
        <w:jc w:val="left"/>
        <w:rPr>
          <w:sz w:val="20"/>
          <w:szCs w:val="20"/>
        </w:rPr>
      </w:pPr>
      <w:r>
        <w:rPr>
          <w:rFonts w:ascii="Times New Roman" w:eastAsia="Times New Roman" w:hAnsi="Times New Roman" w:cs="Times New Roman"/>
          <w:color w:val="000302"/>
          <w:spacing w:val="0"/>
          <w:w w:val="100"/>
          <w:position w:val="0"/>
          <w:sz w:val="20"/>
          <w:szCs w:val="20"/>
        </w:rPr>
        <w:t xml:space="preserve">24 55 50 50 48 </w:t>
      </w:r>
      <w:r>
        <w:rPr>
          <w:rFonts w:ascii="Times New Roman" w:eastAsia="Times New Roman" w:hAnsi="Times New Roman" w:cs="Times New Roman"/>
          <w:color w:val="000302"/>
          <w:spacing w:val="0"/>
          <w:w w:val="100"/>
          <w:position w:val="0"/>
          <w:sz w:val="20"/>
          <w:szCs w:val="20"/>
          <w:vertAlign w:val="superscript"/>
        </w:rPr>
        <w:t>д1</w:t>
      </w:r>
      <w:r>
        <w:rPr>
          <w:rFonts w:ascii="Times New Roman" w:eastAsia="Times New Roman" w:hAnsi="Times New Roman" w:cs="Times New Roman"/>
          <w:color w:val="000302"/>
          <w:spacing w:val="0"/>
          <w:w w:val="100"/>
          <w:position w:val="0"/>
          <w:sz w:val="20"/>
          <w:szCs w:val="20"/>
        </w:rPr>
        <w:t xml:space="preserve"> </w:t>
      </w:r>
      <w:r>
        <w:rPr>
          <w:rFonts w:ascii="Times New Roman" w:eastAsia="Times New Roman" w:hAnsi="Times New Roman" w:cs="Times New Roman"/>
          <w:i/>
          <w:iCs/>
          <w:color w:val="000302"/>
          <w:spacing w:val="0"/>
          <w:w w:val="100"/>
          <w:position w:val="0"/>
          <w:sz w:val="13"/>
          <w:szCs w:val="13"/>
        </w:rPr>
        <w:t>*</w:t>
      </w:r>
      <w:r>
        <w:rPr>
          <w:rFonts w:ascii="Times New Roman" w:eastAsia="Times New Roman" w:hAnsi="Times New Roman" w:cs="Times New Roman"/>
          <w:color w:val="000302"/>
          <w:spacing w:val="0"/>
          <w:w w:val="100"/>
          <w:position w:val="0"/>
          <w:sz w:val="20"/>
          <w:szCs w:val="20"/>
        </w:rPr>
        <w:t xml:space="preserve"> 27</w:t>
      </w:r>
    </w:p>
    <w:p>
      <w:pPr>
        <w:pStyle w:val="Style47"/>
        <w:keepNext w:val="0"/>
        <w:keepLines w:val="0"/>
        <w:framePr w:wrap="none" w:vAnchor="page" w:hAnchor="page" w:x="3007" w:y="5673"/>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211808"/>
          <w:spacing w:val="0"/>
          <w:w w:val="100"/>
          <w:position w:val="0"/>
          <w:sz w:val="22"/>
          <w:szCs w:val="22"/>
        </w:rPr>
        <w:t>В этом случае формула настройки гитары затылования будет</w:t>
      </w:r>
    </w:p>
    <w:tbl>
      <w:tblPr>
        <w:tblOverlap w:val="never"/>
        <w:jc w:val="left"/>
        <w:tblLayout w:type="fixed"/>
      </w:tblPr>
      <w:tblGrid>
        <w:gridCol w:w="1944"/>
        <w:gridCol w:w="4512"/>
      </w:tblGrid>
      <w:tr>
        <w:trPr>
          <w:trHeight w:val="576" w:hRule="exact"/>
        </w:trPr>
        <w:tc>
          <w:tcPr>
            <w:tcBorders/>
            <w:shd w:val="clear" w:color="auto" w:fill="FFFFFF"/>
            <w:vAlign w:val="top"/>
          </w:tcPr>
          <w:p>
            <w:pPr>
              <w:pStyle w:val="Style2"/>
              <w:keepNext w:val="0"/>
              <w:keepLines w:val="0"/>
              <w:framePr w:w="6456" w:h="576" w:wrap="none" w:vAnchor="page" w:hAnchor="page" w:x="2719" w:y="6000"/>
              <w:widowControl w:val="0"/>
              <w:shd w:val="clear" w:color="auto" w:fill="auto"/>
              <w:bidi w:val="0"/>
              <w:spacing w:before="0" w:after="0" w:line="240" w:lineRule="auto"/>
              <w:ind w:left="0" w:right="0" w:firstLine="0"/>
              <w:jc w:val="left"/>
            </w:pPr>
            <w:r>
              <w:rPr>
                <w:spacing w:val="0"/>
                <w:w w:val="100"/>
                <w:position w:val="0"/>
              </w:rPr>
              <w:t>иметь вид</w:t>
            </w:r>
          </w:p>
        </w:tc>
        <w:tc>
          <w:tcPr>
            <w:tcBorders/>
            <w:shd w:val="clear" w:color="auto" w:fill="FFFFFF"/>
            <w:vAlign w:val="bottom"/>
          </w:tcPr>
          <w:p>
            <w:pPr>
              <w:pStyle w:val="Style2"/>
              <w:keepNext w:val="0"/>
              <w:keepLines w:val="0"/>
              <w:framePr w:w="6456" w:h="576" w:wrap="none" w:vAnchor="page" w:hAnchor="page" w:x="2719" w:y="6000"/>
              <w:widowControl w:val="0"/>
              <w:shd w:val="clear" w:color="auto" w:fill="auto"/>
              <w:bidi w:val="0"/>
              <w:spacing w:before="0" w:after="0" w:line="240" w:lineRule="auto"/>
              <w:ind w:left="0" w:right="0" w:firstLine="920"/>
              <w:jc w:val="left"/>
            </w:pPr>
            <w:r>
              <w:rPr>
                <w:i/>
                <w:iCs/>
                <w:spacing w:val="0"/>
                <w:w w:val="100"/>
                <w:position w:val="0"/>
              </w:rPr>
              <w:t>i</w:t>
            </w:r>
            <w:r>
              <w:rPr>
                <w:i/>
                <w:iCs/>
                <w:spacing w:val="0"/>
                <w:w w:val="100"/>
                <w:position w:val="0"/>
                <w:sz w:val="13"/>
                <w:szCs w:val="13"/>
                <w:vertAlign w:val="subscript"/>
              </w:rPr>
              <w:t>x</w:t>
            </w:r>
            <w:r>
              <w:rPr>
                <w:i/>
                <w:iCs/>
                <w:spacing w:val="0"/>
                <w:w w:val="100"/>
                <w:position w:val="0"/>
                <w:sz w:val="13"/>
                <w:szCs w:val="13"/>
              </w:rPr>
              <w:t xml:space="preserve"> </w:t>
            </w:r>
            <w:r>
              <w:rPr>
                <w:i/>
                <w:iCs/>
                <w:spacing w:val="0"/>
                <w:w w:val="100"/>
                <w:position w:val="0"/>
              </w:rPr>
              <w:t xml:space="preserve">= </w:t>
            </w:r>
            <w:r>
              <w:rPr>
                <w:i/>
                <w:iCs/>
                <w:spacing w:val="0"/>
                <w:w w:val="100"/>
                <w:position w:val="0"/>
              </w:rPr>
              <w:t>z/4.</w:t>
            </w:r>
          </w:p>
        </w:tc>
      </w:tr>
    </w:tbl>
    <w:p>
      <w:pPr>
        <w:pStyle w:val="Style18"/>
        <w:keepNext w:val="0"/>
        <w:keepLines w:val="0"/>
        <w:framePr w:w="6475" w:h="4666" w:hRule="exact" w:wrap="none" w:vAnchor="page" w:hAnchor="page" w:x="2714" w:y="6782"/>
        <w:widowControl w:val="0"/>
        <w:shd w:val="clear" w:color="auto" w:fill="auto"/>
        <w:bidi w:val="0"/>
        <w:spacing w:before="0" w:after="0" w:line="233" w:lineRule="auto"/>
        <w:ind w:left="0" w:right="0"/>
        <w:jc w:val="both"/>
      </w:pPr>
      <w:r>
        <w:rPr>
          <w:spacing w:val="0"/>
          <w:w w:val="100"/>
          <w:position w:val="0"/>
        </w:rPr>
        <w:t xml:space="preserve">Сменные зубчатые колеса гитары затылования устанавливаются в один ряд, условия сцепляемости: 150 </w:t>
      </w:r>
      <w:r>
        <w:rPr>
          <w:spacing w:val="0"/>
          <w:w w:val="100"/>
          <w:position w:val="0"/>
        </w:rPr>
        <w:t xml:space="preserve">&gt; </w:t>
      </w:r>
      <w:r>
        <w:rPr>
          <w:i/>
          <w:iCs/>
          <w:spacing w:val="0"/>
          <w:w w:val="100"/>
          <w:position w:val="0"/>
        </w:rPr>
        <w:t>а</w:t>
      </w:r>
      <w:r>
        <w:rPr>
          <w:spacing w:val="0"/>
          <w:w w:val="100"/>
          <w:position w:val="0"/>
        </w:rPr>
        <w:t xml:space="preserve"> + </w:t>
      </w:r>
      <w:r>
        <w:rPr>
          <w:i/>
          <w:iCs/>
          <w:spacing w:val="0"/>
          <w:w w:val="100"/>
          <w:position w:val="0"/>
        </w:rPr>
        <w:t>b</w:t>
      </w:r>
      <w:r>
        <w:rPr>
          <w:spacing w:val="0"/>
          <w:w w:val="100"/>
          <w:position w:val="0"/>
        </w:rPr>
        <w:t xml:space="preserve"> </w:t>
      </w:r>
      <w:r>
        <w:rPr>
          <w:spacing w:val="0"/>
          <w:w w:val="100"/>
          <w:position w:val="0"/>
        </w:rPr>
        <w:t xml:space="preserve">&gt; </w:t>
      </w:r>
      <w:r>
        <w:rPr>
          <w:spacing w:val="0"/>
          <w:w w:val="100"/>
          <w:position w:val="0"/>
        </w:rPr>
        <w:t xml:space="preserve">90; 150 </w:t>
      </w:r>
      <w:r>
        <w:rPr>
          <w:spacing w:val="0"/>
          <w:w w:val="100"/>
          <w:position w:val="0"/>
        </w:rPr>
        <w:t xml:space="preserve">&gt; </w:t>
      </w:r>
      <w:r>
        <w:rPr>
          <w:i/>
          <w:iCs/>
          <w:spacing w:val="0"/>
          <w:w w:val="100"/>
          <w:position w:val="0"/>
        </w:rPr>
        <w:t>b</w:t>
      </w:r>
      <w:r>
        <w:rPr>
          <w:spacing w:val="0"/>
          <w:w w:val="100"/>
          <w:position w:val="0"/>
        </w:rPr>
        <w:t xml:space="preserve"> </w:t>
      </w:r>
      <w:r>
        <w:rPr>
          <w:spacing w:val="0"/>
          <w:w w:val="100"/>
          <w:position w:val="0"/>
        </w:rPr>
        <w:t xml:space="preserve">+ </w:t>
      </w:r>
      <w:r>
        <w:rPr>
          <w:i/>
          <w:iCs/>
          <w:spacing w:val="0"/>
          <w:w w:val="100"/>
          <w:position w:val="0"/>
        </w:rPr>
        <w:t xml:space="preserve">с </w:t>
      </w:r>
      <w:r>
        <w:rPr>
          <w:i/>
          <w:iCs/>
          <w:spacing w:val="0"/>
          <w:w w:val="100"/>
          <w:position w:val="0"/>
        </w:rPr>
        <w:t>&gt;</w:t>
      </w:r>
      <w:r>
        <w:rPr>
          <w:spacing w:val="0"/>
          <w:w w:val="100"/>
          <w:position w:val="0"/>
        </w:rPr>
        <w:t xml:space="preserve"> 90; 256 </w:t>
      </w:r>
      <w:r>
        <w:rPr>
          <w:spacing w:val="0"/>
          <w:w w:val="100"/>
          <w:position w:val="0"/>
        </w:rPr>
        <w:t xml:space="preserve">&gt; </w:t>
      </w:r>
      <w:r>
        <w:rPr>
          <w:i/>
          <w:iCs/>
          <w:spacing w:val="0"/>
          <w:w w:val="100"/>
          <w:position w:val="0"/>
        </w:rPr>
        <w:t>a</w:t>
      </w:r>
      <w:r>
        <w:rPr>
          <w:spacing w:val="0"/>
          <w:w w:val="100"/>
          <w:position w:val="0"/>
        </w:rPr>
        <w:t xml:space="preserve"> </w:t>
      </w:r>
      <w:r>
        <w:rPr>
          <w:spacing w:val="0"/>
          <w:w w:val="100"/>
          <w:position w:val="0"/>
        </w:rPr>
        <w:t xml:space="preserve">+ </w:t>
      </w:r>
      <w:r>
        <w:rPr>
          <w:spacing w:val="0"/>
          <w:w w:val="100"/>
          <w:position w:val="0"/>
        </w:rPr>
        <w:t xml:space="preserve">2b </w:t>
      </w:r>
      <w:r>
        <w:rPr>
          <w:spacing w:val="0"/>
          <w:w w:val="100"/>
          <w:position w:val="0"/>
        </w:rPr>
        <w:t xml:space="preserve">+ </w:t>
      </w:r>
      <w:r>
        <w:rPr>
          <w:i/>
          <w:iCs/>
          <w:spacing w:val="0"/>
          <w:w w:val="100"/>
          <w:position w:val="0"/>
        </w:rPr>
        <w:t xml:space="preserve">c </w:t>
      </w:r>
      <w:r>
        <w:rPr>
          <w:i/>
          <w:iCs/>
          <w:spacing w:val="0"/>
          <w:w w:val="100"/>
          <w:position w:val="0"/>
        </w:rPr>
        <w:t>&gt;</w:t>
      </w:r>
      <w:r>
        <w:rPr>
          <w:spacing w:val="0"/>
          <w:w w:val="100"/>
          <w:position w:val="0"/>
        </w:rPr>
        <w:t xml:space="preserve"> 200.</w:t>
      </w:r>
    </w:p>
    <w:p>
      <w:pPr>
        <w:pStyle w:val="Style18"/>
        <w:keepNext w:val="0"/>
        <w:keepLines w:val="0"/>
        <w:framePr w:w="6475" w:h="4666" w:hRule="exact" w:wrap="none" w:vAnchor="page" w:hAnchor="page" w:x="2714" w:y="6782"/>
        <w:widowControl w:val="0"/>
        <w:shd w:val="clear" w:color="auto" w:fill="auto"/>
        <w:bidi w:val="0"/>
        <w:spacing w:before="0" w:after="0" w:line="233" w:lineRule="auto"/>
        <w:ind w:left="0" w:right="0"/>
        <w:jc w:val="both"/>
      </w:pPr>
      <w:r>
        <w:rPr>
          <w:spacing w:val="0"/>
          <w:w w:val="100"/>
          <w:position w:val="0"/>
        </w:rPr>
        <w:t>Набор, прилагаемый к гитаре затылования, включает в себя сменные колеса с числом зубьев: 20; 25; 30; 32; 35; 40; 45; 48; 50; 54; 55; 57; 58; 60; 63; 65; 66; 69; 70; 72; 74; 75; 76; 78; 80; 85.</w:t>
      </w:r>
    </w:p>
    <w:p>
      <w:pPr>
        <w:pStyle w:val="Style18"/>
        <w:keepNext w:val="0"/>
        <w:keepLines w:val="0"/>
        <w:framePr w:w="6475" w:h="4666" w:hRule="exact" w:wrap="none" w:vAnchor="page" w:hAnchor="page" w:x="2714" w:y="6782"/>
        <w:widowControl w:val="0"/>
        <w:shd w:val="clear" w:color="auto" w:fill="auto"/>
        <w:bidi w:val="0"/>
        <w:spacing w:before="0" w:after="0" w:line="233" w:lineRule="auto"/>
        <w:ind w:left="0" w:right="0"/>
        <w:jc w:val="both"/>
      </w:pPr>
      <w:r>
        <w:rPr>
          <w:i/>
          <w:iCs/>
          <w:spacing w:val="0"/>
          <w:w w:val="100"/>
          <w:position w:val="0"/>
        </w:rPr>
        <w:t>Цепь дифференциального движения</w:t>
      </w:r>
      <w:r>
        <w:rPr>
          <w:spacing w:val="0"/>
          <w:w w:val="100"/>
          <w:position w:val="0"/>
        </w:rPr>
        <w:t xml:space="preserve"> используется при затылова</w:t>
        <w:softHyphen/>
        <w:t>нии фрез со спиральными стружечными канавками; она обеспе</w:t>
        <w:softHyphen/>
        <w:t>чивает дополнительный поворот кулачка К затылования при про</w:t>
        <w:softHyphen/>
        <w:t>дольном перемещении суппорта. В суммирующий механизм (ко</w:t>
        <w:softHyphen/>
        <w:t>нический дифференциал) движение передается от ходового вин</w:t>
        <w:softHyphen/>
        <w:t xml:space="preserve">та XXIII, который приводится во вращение ведомым колесом </w:t>
      </w:r>
      <w:r>
        <w:rPr>
          <w:i/>
          <w:iCs/>
          <w:spacing w:val="0"/>
          <w:w w:val="100"/>
          <w:position w:val="0"/>
        </w:rPr>
        <w:t xml:space="preserve">g </w:t>
      </w:r>
      <w:r>
        <w:rPr>
          <w:spacing w:val="0"/>
          <w:w w:val="100"/>
          <w:position w:val="0"/>
        </w:rPr>
        <w:t xml:space="preserve">винторезной гитары, настроенной на нарезание заданного шага </w:t>
      </w:r>
      <w:r>
        <w:rPr>
          <w:i/>
          <w:iCs/>
          <w:spacing w:val="0"/>
          <w:w w:val="100"/>
          <w:position w:val="0"/>
        </w:rPr>
        <w:t xml:space="preserve">Р </w:t>
      </w:r>
      <w:r>
        <w:rPr>
          <w:spacing w:val="0"/>
          <w:w w:val="100"/>
          <w:position w:val="0"/>
        </w:rPr>
        <w:t>изделия. Ходовой винт XXIII жестко связан с валом XVIII, поэто</w:t>
        <w:softHyphen/>
        <w:t>му при составлении уравнения кинематического баланса диффе</w:t>
        <w:softHyphen/>
        <w:t>ренциальной цепи будем считать, что начальное движение осуще</w:t>
        <w:softHyphen/>
        <w:t xml:space="preserve">ствляется от этого вала. Когда суппорт переместится на </w:t>
      </w:r>
      <w:r>
        <w:rPr>
          <w:i/>
          <w:iCs/>
          <w:spacing w:val="0"/>
          <w:w w:val="100"/>
          <w:position w:val="0"/>
        </w:rPr>
        <w:t>Р</w:t>
      </w:r>
      <w:r>
        <w:rPr>
          <w:spacing w:val="0"/>
          <w:w w:val="100"/>
          <w:position w:val="0"/>
        </w:rPr>
        <w:t xml:space="preserve"> (шаг винтовой нарезки изделия), ходовой винт повернется на угол Р/Р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rPr>
        <w:t>, т.е. на Р/12. Кулачок затылования должен дополнительно довер-</w:t>
      </w:r>
    </w:p>
    <w:p>
      <w:pPr>
        <w:pStyle w:val="Style18"/>
        <w:keepNext w:val="0"/>
        <w:keepLines w:val="0"/>
        <w:framePr w:w="6475" w:h="427" w:hRule="exact" w:wrap="none" w:vAnchor="page" w:hAnchor="page" w:x="2714" w:y="11534"/>
        <w:widowControl w:val="0"/>
        <w:shd w:val="clear" w:color="auto" w:fill="auto"/>
        <w:bidi w:val="0"/>
        <w:spacing w:before="0" w:after="0" w:line="240" w:lineRule="auto"/>
        <w:ind w:left="1700" w:right="0" w:firstLine="0"/>
        <w:jc w:val="left"/>
      </w:pPr>
      <w:r>
        <w:rPr>
          <w:i/>
          <w:iCs/>
          <w:color w:val="000302"/>
          <w:spacing w:val="0"/>
          <w:w w:val="100"/>
          <w:position w:val="0"/>
        </w:rPr>
        <w:t>Р</w:t>
      </w:r>
    </w:p>
    <w:p>
      <w:pPr>
        <w:pStyle w:val="Style18"/>
        <w:keepNext w:val="0"/>
        <w:keepLines w:val="0"/>
        <w:framePr w:w="6475" w:h="427" w:hRule="exact" w:wrap="none" w:vAnchor="page" w:hAnchor="page" w:x="2714" w:y="11534"/>
        <w:widowControl w:val="0"/>
        <w:shd w:val="clear" w:color="auto" w:fill="auto"/>
        <w:bidi w:val="0"/>
        <w:spacing w:before="0" w:after="0" w:line="180" w:lineRule="auto"/>
        <w:ind w:left="0" w:right="0" w:firstLine="0"/>
        <w:jc w:val="both"/>
      </w:pPr>
      <w:r>
        <w:rPr>
          <w:spacing w:val="0"/>
          <w:w w:val="100"/>
          <w:position w:val="0"/>
        </w:rPr>
        <w:t xml:space="preserve">нуться на угол </w:t>
      </w:r>
      <w:r>
        <w:rPr>
          <w:i/>
          <w:iCs/>
          <w:color w:val="000302"/>
          <w:spacing w:val="0"/>
          <w:w w:val="100"/>
          <w:position w:val="0"/>
        </w:rPr>
        <w:t>z</w:t>
      </w:r>
      <w:r>
        <w:rPr>
          <w:color w:val="000302"/>
          <w:spacing w:val="0"/>
          <w:w w:val="100"/>
          <w:position w:val="0"/>
        </w:rPr>
        <w:t>—</w:t>
      </w:r>
      <w:r>
        <w:rPr>
          <w:color w:val="000302"/>
          <w:spacing w:val="0"/>
          <w:w w:val="100"/>
          <w:position w:val="0"/>
        </w:rPr>
        <w:t xml:space="preserve">. </w:t>
      </w:r>
      <w:r>
        <w:rPr>
          <w:spacing w:val="0"/>
          <w:w w:val="100"/>
          <w:position w:val="0"/>
        </w:rPr>
        <w:t>Запишем уравнение кинематического балан</w:t>
        <w:softHyphen/>
      </w:r>
    </w:p>
    <w:p>
      <w:pPr>
        <w:pStyle w:val="Style18"/>
        <w:keepNext w:val="0"/>
        <w:keepLines w:val="0"/>
        <w:framePr w:w="6475" w:h="1493" w:hRule="exact" w:wrap="none" w:vAnchor="page" w:hAnchor="page" w:x="2714" w:y="12048"/>
        <w:widowControl w:val="0"/>
        <w:shd w:val="clear" w:color="auto" w:fill="auto"/>
        <w:bidi w:val="0"/>
        <w:spacing w:before="0" w:after="0" w:line="233" w:lineRule="auto"/>
        <w:ind w:left="0" w:right="0" w:firstLine="0"/>
        <w:jc w:val="both"/>
      </w:pPr>
      <w:r>
        <w:rPr>
          <w:spacing w:val="0"/>
          <w:w w:val="100"/>
          <w:position w:val="0"/>
        </w:rPr>
        <w:t>са, умножив перемещение начального звена в этой цепи на пере</w:t>
        <w:softHyphen/>
        <w:t>даточное отношение и приравняв полученное выражение переме</w:t>
        <w:softHyphen/>
        <w:t>щению конечного звена. Если от вала XVIII на кулачок К движе</w:t>
        <w:softHyphen/>
        <w:t xml:space="preserve">ние передавать при выключенной на этом валу зубчатой муфте, а двойной блок с </w:t>
      </w:r>
      <w:r>
        <w:rPr>
          <w:i/>
          <w:iCs/>
          <w:spacing w:val="0"/>
          <w:w w:val="100"/>
          <w:position w:val="0"/>
        </w:rPr>
        <w:t xml:space="preserve">z </w:t>
      </w:r>
      <w:r>
        <w:rPr>
          <w:i/>
          <w:iCs/>
          <w:spacing w:val="0"/>
          <w:w w:val="100"/>
          <w:position w:val="0"/>
        </w:rPr>
        <w:t>=</w:t>
      </w:r>
      <w:r>
        <w:rPr>
          <w:spacing w:val="0"/>
          <w:w w:val="100"/>
          <w:position w:val="0"/>
        </w:rPr>
        <w:t xml:space="preserve"> 29 одним колесом ввести в зацепление с </w:t>
      </w:r>
      <w:r>
        <w:rPr>
          <w:i/>
          <w:iCs/>
          <w:spacing w:val="0"/>
          <w:w w:val="100"/>
          <w:position w:val="0"/>
        </w:rPr>
        <w:t xml:space="preserve">z </w:t>
      </w:r>
      <w:r>
        <w:rPr>
          <w:i/>
          <w:iCs/>
          <w:spacing w:val="0"/>
          <w:w w:val="100"/>
          <w:position w:val="0"/>
        </w:rPr>
        <w:t>=</w:t>
      </w:r>
      <w:r>
        <w:rPr>
          <w:spacing w:val="0"/>
          <w:w w:val="100"/>
          <w:position w:val="0"/>
        </w:rPr>
        <w:t xml:space="preserve"> 58, то уравнение баланса примет вид</w:t>
      </w:r>
    </w:p>
    <w:p>
      <w:pPr>
        <w:pStyle w:val="Style35"/>
        <w:keepNext w:val="0"/>
        <w:keepLines w:val="0"/>
        <w:framePr w:wrap="none" w:vAnchor="page" w:hAnchor="page" w:x="8599" w:y="13627"/>
        <w:widowControl w:val="0"/>
        <w:shd w:val="clear" w:color="auto" w:fill="auto"/>
        <w:bidi w:val="0"/>
        <w:spacing w:before="0" w:after="0" w:line="240" w:lineRule="auto"/>
        <w:ind w:left="0" w:right="0" w:firstLine="0"/>
        <w:jc w:val="left"/>
      </w:pPr>
      <w:r>
        <w:rPr>
          <w:spacing w:val="0"/>
          <w:w w:val="100"/>
          <w:position w:val="0"/>
        </w:rPr>
        <w:t>113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71" w:hRule="exact" w:wrap="none" w:vAnchor="page" w:hAnchor="page" w:x="2719" w:y="3293"/>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0"/>
          <w:szCs w:val="20"/>
          <w:u w:val="single"/>
        </w:rPr>
        <w:t>P</w:t>
      </w:r>
      <w:r>
        <w:rPr>
          <w:color w:val="000302"/>
          <w:spacing w:val="0"/>
          <w:w w:val="100"/>
          <w:position w:val="0"/>
          <w:sz w:val="20"/>
          <w:szCs w:val="20"/>
        </w:rPr>
        <w:t xml:space="preserve"> </w:t>
      </w:r>
      <w:r>
        <w:rPr>
          <w:color w:val="000302"/>
          <w:spacing w:val="0"/>
          <w:w w:val="100"/>
          <w:position w:val="0"/>
          <w:sz w:val="20"/>
          <w:szCs w:val="20"/>
        </w:rPr>
        <w:t xml:space="preserve">292930, </w:t>
      </w:r>
      <w:r>
        <w:rPr>
          <w:i/>
          <w:iCs/>
          <w:color w:val="000302"/>
          <w:spacing w:val="0"/>
          <w:w w:val="100"/>
          <w:position w:val="0"/>
          <w:sz w:val="20"/>
          <w:szCs w:val="20"/>
        </w:rPr>
        <w:t>.</w:t>
      </w:r>
      <w:r>
        <w:rPr>
          <w:color w:val="000302"/>
          <w:spacing w:val="0"/>
          <w:w w:val="100"/>
          <w:position w:val="0"/>
          <w:sz w:val="20"/>
          <w:szCs w:val="20"/>
        </w:rPr>
        <w:t xml:space="preserve"> </w:t>
      </w:r>
      <w:r>
        <w:rPr>
          <w:color w:val="000302"/>
          <w:spacing w:val="0"/>
          <w:w w:val="100"/>
          <w:position w:val="0"/>
          <w:sz w:val="20"/>
          <w:szCs w:val="20"/>
          <w:u w:val="single"/>
        </w:rPr>
        <w:t>2</w:t>
      </w:r>
      <w:r>
        <w:rPr>
          <w:color w:val="000302"/>
          <w:spacing w:val="0"/>
          <w:w w:val="100"/>
          <w:position w:val="0"/>
          <w:sz w:val="20"/>
          <w:szCs w:val="20"/>
        </w:rPr>
        <w:t xml:space="preserve"> </w:t>
      </w:r>
      <w:r>
        <w:rPr>
          <w:i/>
          <w:iCs/>
          <w:color w:val="000302"/>
          <w:spacing w:val="0"/>
          <w:w w:val="100"/>
          <w:position w:val="0"/>
          <w:sz w:val="20"/>
          <w:szCs w:val="20"/>
        </w:rPr>
        <w:t>. .</w:t>
      </w:r>
      <w:r>
        <w:rPr>
          <w:color w:val="000302"/>
          <w:spacing w:val="0"/>
          <w:w w:val="100"/>
          <w:position w:val="0"/>
          <w:sz w:val="20"/>
          <w:szCs w:val="20"/>
        </w:rPr>
        <w:t xml:space="preserve"> 27_ </w:t>
      </w:r>
      <w:r>
        <w:rPr>
          <w:i/>
          <w:iCs/>
          <w:color w:val="000302"/>
          <w:spacing w:val="0"/>
          <w:w w:val="100"/>
          <w:position w:val="0"/>
          <w:sz w:val="20"/>
          <w:szCs w:val="20"/>
        </w:rPr>
        <w:t>P</w:t>
      </w:r>
    </w:p>
    <w:p>
      <w:pPr>
        <w:pStyle w:val="Style18"/>
        <w:keepNext w:val="0"/>
        <w:keepLines w:val="0"/>
        <w:framePr w:w="6466" w:h="571" w:hRule="exact" w:wrap="none" w:vAnchor="page" w:hAnchor="page" w:x="2719" w:y="3293"/>
        <w:widowControl w:val="0"/>
        <w:shd w:val="clear" w:color="auto" w:fill="auto"/>
        <w:bidi w:val="0"/>
        <w:spacing w:before="0" w:after="0" w:line="240" w:lineRule="auto"/>
        <w:ind w:left="0" w:right="0" w:firstLine="0"/>
        <w:jc w:val="center"/>
        <w:rPr>
          <w:sz w:val="13"/>
          <w:szCs w:val="13"/>
        </w:rPr>
      </w:pPr>
      <w:r>
        <w:rPr>
          <w:color w:val="000302"/>
          <w:spacing w:val="0"/>
          <w:w w:val="100"/>
          <w:position w:val="0"/>
          <w:sz w:val="20"/>
          <w:szCs w:val="20"/>
        </w:rPr>
        <w:t>12 58 58 45'</w:t>
      </w:r>
      <w:r>
        <w:rPr>
          <w:color w:val="000302"/>
          <w:spacing w:val="0"/>
          <w:w w:val="100"/>
          <w:position w:val="0"/>
          <w:sz w:val="20"/>
          <w:szCs w:val="20"/>
          <w:vertAlign w:val="superscript"/>
        </w:rPr>
        <w:t>А1</w:t>
      </w:r>
      <w:r>
        <w:rPr>
          <w:color w:val="000302"/>
          <w:spacing w:val="0"/>
          <w:w w:val="100"/>
          <w:position w:val="0"/>
          <w:sz w:val="20"/>
          <w:szCs w:val="20"/>
        </w:rPr>
        <w:t>'</w:t>
      </w:r>
      <w:r>
        <w:rPr>
          <w:rFonts w:ascii="Arial" w:eastAsia="Arial" w:hAnsi="Arial" w:cs="Arial"/>
          <w:color w:val="000302"/>
          <w:spacing w:val="0"/>
          <w:w w:val="100"/>
          <w:position w:val="0"/>
          <w:sz w:val="12"/>
          <w:szCs w:val="12"/>
          <w:vertAlign w:val="superscript"/>
        </w:rPr>
        <w:t>ф</w:t>
      </w:r>
      <w:r>
        <w:rPr>
          <w:rFonts w:ascii="Arial" w:eastAsia="Arial" w:hAnsi="Arial" w:cs="Arial"/>
          <w:color w:val="000302"/>
          <w:spacing w:val="0"/>
          <w:w w:val="100"/>
          <w:position w:val="0"/>
          <w:sz w:val="12"/>
          <w:szCs w:val="12"/>
        </w:rPr>
        <w:t xml:space="preserve"> </w:t>
      </w:r>
      <w:r>
        <w:rPr>
          <w:color w:val="000302"/>
          <w:spacing w:val="0"/>
          <w:w w:val="100"/>
          <w:position w:val="0"/>
          <w:sz w:val="20"/>
          <w:szCs w:val="20"/>
        </w:rPr>
        <w:t xml:space="preserve">2527 </w:t>
      </w:r>
      <w:r>
        <w:rPr>
          <w:color w:val="000302"/>
          <w:spacing w:val="0"/>
          <w:w w:val="100"/>
          <w:position w:val="0"/>
          <w:sz w:val="22"/>
          <w:szCs w:val="22"/>
        </w:rPr>
        <w:t xml:space="preserve">= </w:t>
      </w:r>
      <w:r>
        <w:rPr>
          <w:i/>
          <w:iCs/>
          <w:color w:val="000302"/>
          <w:spacing w:val="0"/>
          <w:w w:val="100"/>
          <w:position w:val="0"/>
          <w:sz w:val="13"/>
          <w:szCs w:val="13"/>
          <w:vertAlign w:val="superscript"/>
        </w:rPr>
        <w:t>Z</w:t>
      </w:r>
      <w:r>
        <w:rPr>
          <w:i/>
          <w:iCs/>
          <w:color w:val="000302"/>
          <w:spacing w:val="0"/>
          <w:w w:val="100"/>
          <w:position w:val="0"/>
          <w:sz w:val="13"/>
          <w:szCs w:val="13"/>
        </w:rPr>
        <w:t>T</w:t>
      </w:r>
      <w:r>
        <w:rPr>
          <w:i/>
          <w:iCs/>
          <w:color w:val="000302"/>
          <w:spacing w:val="0"/>
          <w:w w:val="100"/>
          <w:position w:val="0"/>
          <w:sz w:val="13"/>
          <w:szCs w:val="13"/>
        </w:rPr>
        <w:t>’</w:t>
      </w:r>
    </w:p>
    <w:p>
      <w:pPr>
        <w:pStyle w:val="Style18"/>
        <w:keepNext w:val="0"/>
        <w:keepLines w:val="0"/>
        <w:framePr w:w="6466" w:h="5606" w:hRule="exact" w:wrap="none" w:vAnchor="page" w:hAnchor="page" w:x="2719" w:y="3979"/>
        <w:widowControl w:val="0"/>
        <w:shd w:val="clear" w:color="auto" w:fill="auto"/>
        <w:bidi w:val="0"/>
        <w:spacing w:before="0" w:after="0" w:line="240" w:lineRule="auto"/>
        <w:ind w:left="0" w:right="0" w:firstLine="0"/>
        <w:jc w:val="both"/>
      </w:pPr>
      <w:r>
        <w:rPr>
          <w:spacing w:val="0"/>
          <w:w w:val="100"/>
          <w:position w:val="0"/>
        </w:rPr>
        <w:t xml:space="preserve">где </w:t>
      </w:r>
      <w:r>
        <w:rPr>
          <w:i/>
          <w:iCs/>
          <w:color w:val="000302"/>
          <w:spacing w:val="0"/>
          <w:w w:val="100"/>
          <w:position w:val="0"/>
          <w:sz w:val="13"/>
          <w:szCs w:val="13"/>
        </w:rPr>
        <w:t>i'</w:t>
      </w:r>
      <w:r>
        <w:rPr>
          <w:i/>
          <w:iCs/>
          <w:color w:val="000302"/>
          <w:spacing w:val="0"/>
          <w:w w:val="100"/>
          <w:position w:val="0"/>
          <w:sz w:val="13"/>
          <w:szCs w:val="13"/>
          <w:vertAlign w:val="subscript"/>
        </w:rPr>
        <w:t>gi</w:t>
      </w:r>
      <w:r>
        <w:rPr>
          <w:i/>
          <w:iCs/>
          <w:color w:val="000302"/>
          <w:spacing w:val="0"/>
          <w:w w:val="100"/>
          <w:position w:val="0"/>
          <w:sz w:val="13"/>
          <w:szCs w:val="13"/>
        </w:rPr>
        <w:t xml:space="preserve"> </w:t>
      </w:r>
      <w:r>
        <w:rPr>
          <w:spacing w:val="0"/>
          <w:w w:val="100"/>
          <w:position w:val="0"/>
        </w:rPr>
        <w:t xml:space="preserve">— передаточное отношение конического дифференциала коррекции отбоя, </w:t>
      </w:r>
      <w:r>
        <w:rPr>
          <w:i/>
          <w:iCs/>
          <w:color w:val="000302"/>
          <w:spacing w:val="0"/>
          <w:w w:val="100"/>
          <w:position w:val="0"/>
          <w:sz w:val="13"/>
          <w:szCs w:val="13"/>
        </w:rPr>
        <w:t>i'</w:t>
      </w:r>
      <w:r>
        <w:rPr>
          <w:i/>
          <w:iCs/>
          <w:color w:val="000302"/>
          <w:spacing w:val="0"/>
          <w:w w:val="100"/>
          <w:position w:val="0"/>
          <w:sz w:val="13"/>
          <w:szCs w:val="13"/>
          <w:vertAlign w:val="subscript"/>
        </w:rPr>
        <w:t>g1</w:t>
      </w:r>
      <w:r>
        <w:rPr>
          <w:i/>
          <w:iCs/>
          <w:color w:val="000302"/>
          <w:spacing w:val="0"/>
          <w:w w:val="100"/>
          <w:position w:val="0"/>
          <w:sz w:val="13"/>
          <w:szCs w:val="13"/>
        </w:rPr>
        <w:t xml:space="preserve"> </w:t>
      </w:r>
      <w:r>
        <w:rPr>
          <w:rFonts w:ascii="Arial" w:eastAsia="Arial" w:hAnsi="Arial" w:cs="Arial"/>
          <w:i/>
          <w:iCs/>
          <w:color w:val="000302"/>
          <w:spacing w:val="0"/>
          <w:w w:val="100"/>
          <w:position w:val="0"/>
          <w:sz w:val="19"/>
          <w:szCs w:val="19"/>
        </w:rPr>
        <w:t>=</w:t>
      </w:r>
      <w:r>
        <w:rPr>
          <w:color w:val="000302"/>
          <w:spacing w:val="0"/>
          <w:w w:val="100"/>
          <w:position w:val="0"/>
          <w:sz w:val="20"/>
          <w:szCs w:val="20"/>
        </w:rPr>
        <w:t xml:space="preserve"> 1, </w:t>
      </w:r>
      <w:r>
        <w:rPr>
          <w:spacing w:val="0"/>
          <w:w w:val="100"/>
          <w:position w:val="0"/>
        </w:rPr>
        <w:t>так как ведущим звеном в этом коничес</w:t>
        <w:softHyphen/>
        <w:t xml:space="preserve">ком дифференциале является коническое колесо </w:t>
      </w:r>
      <w:r>
        <w:rPr>
          <w:spacing w:val="0"/>
          <w:w w:val="100"/>
          <w:position w:val="0"/>
        </w:rPr>
        <w:t xml:space="preserve">z </w:t>
      </w:r>
      <w:r>
        <w:rPr>
          <w:spacing w:val="0"/>
          <w:w w:val="100"/>
          <w:position w:val="0"/>
        </w:rPr>
        <w:t xml:space="preserve">= </w:t>
      </w:r>
      <w:r>
        <w:rPr>
          <w:spacing w:val="0"/>
          <w:w w:val="100"/>
          <w:position w:val="0"/>
        </w:rPr>
        <w:t xml:space="preserve">28, которое жестко закреплено на пустотелом валу, которому колесо </w:t>
      </w:r>
      <w:r>
        <w:rPr>
          <w:spacing w:val="0"/>
          <w:w w:val="100"/>
          <w:position w:val="0"/>
        </w:rPr>
        <w:t xml:space="preserve">z </w:t>
      </w:r>
      <w:r>
        <w:rPr>
          <w:spacing w:val="0"/>
          <w:w w:val="100"/>
          <w:position w:val="0"/>
        </w:rPr>
        <w:t xml:space="preserve">= </w:t>
      </w:r>
      <w:r>
        <w:rPr>
          <w:spacing w:val="0"/>
          <w:w w:val="100"/>
          <w:position w:val="0"/>
        </w:rPr>
        <w:t>45 со</w:t>
        <w:softHyphen/>
        <w:t xml:space="preserve">общило вращение, а ведомым звеном является другое коническое колесо </w:t>
      </w:r>
      <w:r>
        <w:rPr>
          <w:spacing w:val="0"/>
          <w:w w:val="100"/>
          <w:position w:val="0"/>
        </w:rPr>
        <w:t xml:space="preserve">z </w:t>
      </w:r>
      <w:r>
        <w:rPr>
          <w:spacing w:val="0"/>
          <w:w w:val="100"/>
          <w:position w:val="0"/>
        </w:rPr>
        <w:t xml:space="preserve">= </w:t>
      </w:r>
      <w:r>
        <w:rPr>
          <w:spacing w:val="0"/>
          <w:w w:val="100"/>
          <w:position w:val="0"/>
        </w:rPr>
        <w:t xml:space="preserve">28, которое жестко связано с валом XXII; </w:t>
      </w:r>
      <w:r>
        <w:rPr>
          <w:i/>
          <w:iCs/>
          <w:spacing w:val="0"/>
          <w:w w:val="100"/>
          <w:position w:val="0"/>
          <w:sz w:val="13"/>
          <w:szCs w:val="13"/>
        </w:rPr>
        <w:t xml:space="preserve">j </w:t>
      </w:r>
      <w:r>
        <w:rPr>
          <w:i/>
          <w:iCs/>
          <w:spacing w:val="0"/>
          <w:w w:val="100"/>
          <w:position w:val="0"/>
          <w:sz w:val="13"/>
          <w:szCs w:val="13"/>
        </w:rPr>
        <w:t>—</w:t>
      </w:r>
      <w:r>
        <w:rPr>
          <w:spacing w:val="0"/>
          <w:w w:val="100"/>
          <w:position w:val="0"/>
        </w:rPr>
        <w:t xml:space="preserve"> переда</w:t>
        <w:softHyphen/>
        <w:t>точное отношение гитары; г</w:t>
      </w:r>
      <w:r>
        <w:rPr>
          <w:spacing w:val="0"/>
          <w:w w:val="100"/>
          <w:position w:val="0"/>
          <w:sz w:val="13"/>
          <w:szCs w:val="13"/>
          <w:vertAlign w:val="subscript"/>
        </w:rPr>
        <w:t>д2</w:t>
      </w:r>
      <w:r>
        <w:rPr>
          <w:spacing w:val="0"/>
          <w:w w:val="100"/>
          <w:position w:val="0"/>
          <w:sz w:val="13"/>
          <w:szCs w:val="13"/>
        </w:rPr>
        <w:t xml:space="preserve"> — </w:t>
      </w:r>
      <w:r>
        <w:rPr>
          <w:spacing w:val="0"/>
          <w:w w:val="100"/>
          <w:position w:val="0"/>
        </w:rPr>
        <w:t>передаточное отношение кони</w:t>
        <w:softHyphen/>
        <w:t>ческого дифференциала.</w:t>
      </w:r>
    </w:p>
    <w:p>
      <w:pPr>
        <w:pStyle w:val="Style18"/>
        <w:keepNext w:val="0"/>
        <w:keepLines w:val="0"/>
        <w:framePr w:w="6466" w:h="5606" w:hRule="exact" w:wrap="none" w:vAnchor="page" w:hAnchor="page" w:x="2719" w:y="3979"/>
        <w:widowControl w:val="0"/>
        <w:shd w:val="clear" w:color="auto" w:fill="auto"/>
        <w:bidi w:val="0"/>
        <w:spacing w:before="0" w:after="60" w:line="276" w:lineRule="auto"/>
        <w:ind w:left="0" w:right="0"/>
        <w:jc w:val="both"/>
      </w:pPr>
      <w:r>
        <w:rPr>
          <w:spacing w:val="0"/>
          <w:w w:val="100"/>
          <w:position w:val="0"/>
        </w:rPr>
        <w:t>Более подробно работа конического дифференциала как сум</w:t>
        <w:softHyphen/>
        <w:t>мирующего механизма рассматривается в [13]. С вала XXII на вал XXI вращение передается через двухпарную гитару, передаточ</w:t>
        <w:softHyphen/>
        <w:t xml:space="preserve">ное отношение которой в уравнении кинематического баланса </w:t>
      </w:r>
      <w:r>
        <w:rPr>
          <w:i/>
          <w:iCs/>
          <w:color w:val="000302"/>
          <w:spacing w:val="0"/>
          <w:w w:val="100"/>
          <w:position w:val="0"/>
          <w:sz w:val="20"/>
          <w:szCs w:val="20"/>
        </w:rPr>
        <w:t>г</w:t>
      </w:r>
      <w:r>
        <w:rPr>
          <w:rFonts w:ascii="Arial" w:eastAsia="Arial" w:hAnsi="Arial" w:cs="Arial"/>
          <w:color w:val="000302"/>
          <w:spacing w:val="0"/>
          <w:w w:val="100"/>
          <w:position w:val="0"/>
          <w:sz w:val="19"/>
          <w:szCs w:val="19"/>
          <w:vertAlign w:val="subscript"/>
        </w:rPr>
        <w:t>ф</w:t>
      </w:r>
      <w:r>
        <w:rPr>
          <w:rFonts w:ascii="Arial" w:eastAsia="Arial" w:hAnsi="Arial" w:cs="Arial"/>
          <w:color w:val="000302"/>
          <w:spacing w:val="0"/>
          <w:w w:val="100"/>
          <w:position w:val="0"/>
          <w:sz w:val="19"/>
          <w:szCs w:val="19"/>
        </w:rPr>
        <w:t xml:space="preserve"> </w:t>
      </w:r>
      <w:r>
        <w:rPr>
          <w:rFonts w:ascii="Arial" w:eastAsia="Arial" w:hAnsi="Arial" w:cs="Arial"/>
          <w:i/>
          <w:iCs/>
          <w:color w:val="000302"/>
          <w:spacing w:val="0"/>
          <w:w w:val="100"/>
          <w:position w:val="0"/>
          <w:sz w:val="19"/>
          <w:szCs w:val="19"/>
        </w:rPr>
        <w:t xml:space="preserve">=— </w:t>
      </w:r>
      <w:r>
        <w:rPr>
          <w:i/>
          <w:iCs/>
          <w:color w:val="000302"/>
          <w:spacing w:val="0"/>
          <w:w w:val="100"/>
          <w:position w:val="0"/>
          <w:sz w:val="20"/>
          <w:szCs w:val="20"/>
        </w:rPr>
        <w:t>j</w:t>
      </w:r>
      <w:r>
        <w:rPr>
          <w:rFonts w:ascii="Arial" w:eastAsia="Arial" w:hAnsi="Arial" w:cs="Arial"/>
          <w:i/>
          <w:iCs/>
          <w:color w:val="000302"/>
          <w:spacing w:val="0"/>
          <w:w w:val="100"/>
          <w:position w:val="0"/>
          <w:sz w:val="19"/>
          <w:szCs w:val="19"/>
        </w:rPr>
        <w:t>,</w:t>
      </w:r>
      <w:r>
        <w:rPr>
          <w:color w:val="000302"/>
          <w:spacing w:val="0"/>
          <w:w w:val="100"/>
          <w:position w:val="0"/>
        </w:rPr>
        <w:t xml:space="preserve"> </w:t>
      </w:r>
      <w:r>
        <w:rPr>
          <w:spacing w:val="0"/>
          <w:w w:val="100"/>
          <w:position w:val="0"/>
        </w:rPr>
        <w:t xml:space="preserve">где </w:t>
      </w:r>
      <w:r>
        <w:rPr>
          <w:i/>
          <w:iCs/>
          <w:spacing w:val="0"/>
          <w:w w:val="100"/>
          <w:position w:val="0"/>
        </w:rPr>
        <w:t>h, i, j, k —</w:t>
      </w:r>
      <w:r>
        <w:rPr>
          <w:spacing w:val="0"/>
          <w:w w:val="100"/>
          <w:position w:val="0"/>
        </w:rPr>
        <w:t xml:space="preserve"> </w:t>
      </w:r>
      <w:r>
        <w:rPr>
          <w:spacing w:val="0"/>
          <w:w w:val="100"/>
          <w:position w:val="0"/>
        </w:rPr>
        <w:t>сменные зубчатые колеса этой гитары.</w:t>
      </w:r>
    </w:p>
    <w:p>
      <w:pPr>
        <w:pStyle w:val="Style18"/>
        <w:keepNext w:val="0"/>
        <w:keepLines w:val="0"/>
        <w:framePr w:w="6466" w:h="5606" w:hRule="exact" w:wrap="none" w:vAnchor="page" w:hAnchor="page" w:x="2719" w:y="3979"/>
        <w:widowControl w:val="0"/>
        <w:shd w:val="clear" w:color="auto" w:fill="auto"/>
        <w:bidi w:val="0"/>
        <w:spacing w:before="0" w:after="0" w:line="233" w:lineRule="auto"/>
        <w:ind w:left="0" w:right="0"/>
        <w:jc w:val="both"/>
      </w:pPr>
      <w:r>
        <w:rPr>
          <w:spacing w:val="0"/>
          <w:w w:val="100"/>
          <w:position w:val="0"/>
        </w:rPr>
        <w:t>Передаточное отношение конического дифференциала ;</w:t>
      </w:r>
      <w:r>
        <w:rPr>
          <w:spacing w:val="0"/>
          <w:w w:val="100"/>
          <w:position w:val="0"/>
          <w:sz w:val="13"/>
          <w:szCs w:val="13"/>
          <w:vertAlign w:val="subscript"/>
        </w:rPr>
        <w:t>д2</w:t>
      </w:r>
      <w:r>
        <w:rPr>
          <w:spacing w:val="0"/>
          <w:w w:val="100"/>
          <w:position w:val="0"/>
          <w:sz w:val="13"/>
          <w:szCs w:val="13"/>
        </w:rPr>
        <w:t xml:space="preserve"> </w:t>
      </w:r>
      <w:r>
        <w:rPr>
          <w:spacing w:val="0"/>
          <w:w w:val="100"/>
          <w:position w:val="0"/>
        </w:rPr>
        <w:t xml:space="preserve">= </w:t>
      </w:r>
      <w:r>
        <w:rPr>
          <w:spacing w:val="0"/>
          <w:w w:val="100"/>
          <w:position w:val="0"/>
        </w:rPr>
        <w:t xml:space="preserve">2, так как в этом дифференциале ведущим является Т-образный вал (поводок), а ведомым — коническое колесо </w:t>
      </w:r>
      <w:r>
        <w:rPr>
          <w:spacing w:val="0"/>
          <w:w w:val="100"/>
          <w:position w:val="0"/>
        </w:rPr>
        <w:t xml:space="preserve">z </w:t>
      </w:r>
      <w:r>
        <w:rPr>
          <w:spacing w:val="0"/>
          <w:w w:val="100"/>
          <w:position w:val="0"/>
        </w:rPr>
        <w:t xml:space="preserve">= </w:t>
      </w:r>
      <w:r>
        <w:rPr>
          <w:spacing w:val="0"/>
          <w:w w:val="100"/>
          <w:position w:val="0"/>
        </w:rPr>
        <w:t>27, жестко закреп</w:t>
        <w:softHyphen/>
        <w:t>ленное на валу XV.</w:t>
      </w:r>
    </w:p>
    <w:p>
      <w:pPr>
        <w:pStyle w:val="Style18"/>
        <w:keepNext w:val="0"/>
        <w:keepLines w:val="0"/>
        <w:framePr w:w="6466" w:h="5606" w:hRule="exact" w:wrap="none" w:vAnchor="page" w:hAnchor="page" w:x="2719" w:y="3979"/>
        <w:widowControl w:val="0"/>
        <w:shd w:val="clear" w:color="auto" w:fill="auto"/>
        <w:bidi w:val="0"/>
        <w:spacing w:before="0" w:after="0" w:line="233" w:lineRule="auto"/>
        <w:ind w:left="0" w:right="0"/>
        <w:jc w:val="both"/>
      </w:pPr>
      <w:r>
        <w:rPr>
          <w:spacing w:val="0"/>
          <w:w w:val="100"/>
          <w:position w:val="0"/>
        </w:rPr>
        <w:t>Поскольку кинематическая цепь затылования имеет две форму</w:t>
        <w:softHyphen/>
        <w:t xml:space="preserve">лы настройки </w:t>
      </w:r>
      <w:r>
        <w:rPr>
          <w:spacing w:val="0"/>
          <w:w w:val="100"/>
          <w:position w:val="0"/>
        </w:rPr>
        <w:t>i</w:t>
      </w:r>
      <w:r>
        <w:rPr>
          <w:spacing w:val="0"/>
          <w:w w:val="100"/>
          <w:position w:val="0"/>
          <w:sz w:val="13"/>
          <w:szCs w:val="13"/>
          <w:vertAlign w:val="subscript"/>
        </w:rPr>
        <w:t>x</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 xml:space="preserve">= </w:t>
      </w:r>
      <w:r>
        <w:rPr>
          <w:spacing w:val="0"/>
          <w:w w:val="100"/>
          <w:position w:val="0"/>
        </w:rPr>
        <w:t xml:space="preserve">z/16 </w:t>
      </w:r>
      <w:r>
        <w:rPr>
          <w:spacing w:val="0"/>
          <w:w w:val="100"/>
          <w:position w:val="0"/>
        </w:rPr>
        <w:t xml:space="preserve">и </w:t>
      </w:r>
      <w:r>
        <w:rPr>
          <w:spacing w:val="0"/>
          <w:w w:val="100"/>
          <w:position w:val="0"/>
        </w:rPr>
        <w:t>i</w:t>
      </w:r>
      <w:r>
        <w:rPr>
          <w:spacing w:val="0"/>
          <w:w w:val="100"/>
          <w:position w:val="0"/>
          <w:sz w:val="13"/>
          <w:szCs w:val="13"/>
          <w:vertAlign w:val="subscript"/>
        </w:rPr>
        <w:t>x</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 </w:t>
      </w:r>
      <w:r>
        <w:rPr>
          <w:spacing w:val="0"/>
          <w:w w:val="100"/>
          <w:position w:val="0"/>
        </w:rPr>
        <w:t xml:space="preserve">z/4, </w:t>
      </w:r>
      <w:r>
        <w:rPr>
          <w:spacing w:val="0"/>
          <w:w w:val="100"/>
          <w:position w:val="0"/>
        </w:rPr>
        <w:t>подставив их поочередно в по</w:t>
        <w:softHyphen/>
        <w:t>лученное уравнение кинематического баланса дифференциальной цепи, получим две формулы настройки дифференциальной цепи</w:t>
      </w:r>
    </w:p>
    <w:p>
      <w:pPr>
        <w:pStyle w:val="Style18"/>
        <w:keepNext w:val="0"/>
        <w:keepLines w:val="0"/>
        <w:framePr w:w="6466" w:h="600" w:hRule="exact" w:wrap="none" w:vAnchor="page" w:hAnchor="page" w:x="2719" w:y="9739"/>
        <w:widowControl w:val="0"/>
        <w:shd w:val="clear" w:color="auto" w:fill="auto"/>
        <w:tabs>
          <w:tab w:pos="1042" w:val="left"/>
        </w:tabs>
        <w:bidi w:val="0"/>
        <w:spacing w:before="0" w:after="0" w:line="240" w:lineRule="auto"/>
        <w:ind w:left="0" w:right="0" w:firstLine="0"/>
        <w:jc w:val="center"/>
      </w:pPr>
      <w:r>
        <w:rPr>
          <w:color w:val="000302"/>
          <w:spacing w:val="0"/>
          <w:w w:val="100"/>
          <w:position w:val="0"/>
        </w:rPr>
        <w:t>7 200</w:t>
        <w:tab/>
        <w:t>1800</w:t>
      </w:r>
    </w:p>
    <w:p>
      <w:pPr>
        <w:pStyle w:val="Style18"/>
        <w:keepNext w:val="0"/>
        <w:keepLines w:val="0"/>
        <w:framePr w:w="6466" w:h="600" w:hRule="exact" w:wrap="none" w:vAnchor="page" w:hAnchor="page" w:x="2719" w:y="9739"/>
        <w:widowControl w:val="0"/>
        <w:shd w:val="clear" w:color="auto" w:fill="auto"/>
        <w:bidi w:val="0"/>
        <w:spacing w:before="0" w:after="0" w:line="214" w:lineRule="auto"/>
        <w:ind w:left="0" w:right="0" w:firstLine="0"/>
        <w:jc w:val="center"/>
        <w:rPr>
          <w:sz w:val="20"/>
          <w:szCs w:val="20"/>
        </w:rPr>
      </w:pPr>
      <w:r>
        <w:rPr>
          <w:i/>
          <w:iCs/>
          <w:color w:val="000302"/>
          <w:spacing w:val="0"/>
          <w:w w:val="100"/>
          <w:position w:val="0"/>
          <w:sz w:val="20"/>
          <w:szCs w:val="20"/>
        </w:rPr>
        <w:t>.</w:t>
      </w:r>
      <w:r>
        <w:rPr>
          <w:color w:val="000302"/>
          <w:spacing w:val="0"/>
          <w:w w:val="100"/>
          <w:position w:val="0"/>
          <w:sz w:val="10"/>
          <w:szCs w:val="10"/>
        </w:rPr>
        <w:t>ф</w:t>
      </w:r>
      <w:r>
        <w:rPr>
          <w:color w:val="000302"/>
          <w:spacing w:val="0"/>
          <w:w w:val="100"/>
          <w:position w:val="0"/>
          <w:sz w:val="13"/>
          <w:szCs w:val="13"/>
        </w:rPr>
        <w:t xml:space="preserve">1 </w:t>
      </w:r>
      <w:r>
        <w:rPr>
          <w:color w:val="000302"/>
          <w:spacing w:val="0"/>
          <w:w w:val="100"/>
          <w:position w:val="0"/>
          <w:sz w:val="22"/>
          <w:szCs w:val="22"/>
        </w:rPr>
        <w:t xml:space="preserve">= </w:t>
      </w:r>
      <w:r>
        <w:rPr>
          <w:i/>
          <w:iCs/>
          <w:smallCaps/>
          <w:color w:val="000302"/>
          <w:spacing w:val="0"/>
          <w:w w:val="100"/>
          <w:position w:val="0"/>
          <w:sz w:val="20"/>
          <w:szCs w:val="20"/>
        </w:rPr>
        <w:t xml:space="preserve">т ' </w:t>
      </w:r>
      <w:r>
        <w:rPr>
          <w:i/>
          <w:iCs/>
          <w:color w:val="000302"/>
          <w:spacing w:val="0"/>
          <w:w w:val="100"/>
          <w:position w:val="0"/>
          <w:sz w:val="20"/>
          <w:szCs w:val="20"/>
        </w:rPr>
        <w:t>.</w:t>
      </w:r>
      <w:r>
        <w:rPr>
          <w:color w:val="000302"/>
          <w:spacing w:val="0"/>
          <w:w w:val="100"/>
          <w:position w:val="0"/>
          <w:sz w:val="10"/>
          <w:szCs w:val="10"/>
        </w:rPr>
        <w:t>^</w:t>
      </w:r>
      <w:r>
        <w:rPr>
          <w:color w:val="000302"/>
          <w:spacing w:val="0"/>
          <w:w w:val="100"/>
          <w:position w:val="0"/>
          <w:sz w:val="13"/>
          <w:szCs w:val="13"/>
        </w:rPr>
        <w:t xml:space="preserve">2 </w:t>
      </w:r>
      <w:r>
        <w:rPr>
          <w:color w:val="000302"/>
          <w:spacing w:val="0"/>
          <w:w w:val="100"/>
          <w:position w:val="0"/>
          <w:sz w:val="22"/>
          <w:szCs w:val="22"/>
        </w:rPr>
        <w:t xml:space="preserve">= </w:t>
      </w:r>
      <w:r>
        <w:rPr>
          <w:i/>
          <w:iCs/>
          <w:smallCaps/>
          <w:color w:val="000302"/>
          <w:spacing w:val="0"/>
          <w:w w:val="100"/>
          <w:position w:val="0"/>
          <w:sz w:val="20"/>
          <w:szCs w:val="20"/>
        </w:rPr>
        <w:t>т</w:t>
      </w:r>
    </w:p>
    <w:p>
      <w:pPr>
        <w:pStyle w:val="Style18"/>
        <w:keepNext w:val="0"/>
        <w:keepLines w:val="0"/>
        <w:framePr w:w="6466" w:h="1003" w:hRule="exact" w:wrap="none" w:vAnchor="page" w:hAnchor="page" w:x="2719" w:y="10430"/>
        <w:widowControl w:val="0"/>
        <w:shd w:val="clear" w:color="auto" w:fill="auto"/>
        <w:bidi w:val="0"/>
        <w:spacing w:before="0" w:after="0" w:line="230" w:lineRule="auto"/>
        <w:ind w:left="0" w:right="0"/>
        <w:jc w:val="both"/>
      </w:pPr>
      <w:r>
        <w:rPr>
          <w:spacing w:val="0"/>
          <w:w w:val="100"/>
          <w:position w:val="0"/>
        </w:rPr>
        <w:t xml:space="preserve">Если же от вала XVIII на кулачок К движение передавать при включенной зубчатой муфте, т.е. двойной блок с </w:t>
      </w:r>
      <w:r>
        <w:rPr>
          <w:spacing w:val="0"/>
          <w:w w:val="100"/>
          <w:position w:val="0"/>
        </w:rPr>
        <w:t xml:space="preserve">z </w:t>
      </w:r>
      <w:r>
        <w:rPr>
          <w:spacing w:val="0"/>
          <w:w w:val="100"/>
          <w:position w:val="0"/>
        </w:rPr>
        <w:t xml:space="preserve">= </w:t>
      </w:r>
      <w:r>
        <w:rPr>
          <w:spacing w:val="0"/>
          <w:w w:val="100"/>
          <w:position w:val="0"/>
        </w:rPr>
        <w:t>29 перемес</w:t>
        <w:softHyphen/>
        <w:t xml:space="preserve">тить вправо и правым колесом </w:t>
      </w:r>
      <w:r>
        <w:rPr>
          <w:spacing w:val="0"/>
          <w:w w:val="100"/>
          <w:position w:val="0"/>
        </w:rPr>
        <w:t xml:space="preserve">z </w:t>
      </w:r>
      <w:r>
        <w:rPr>
          <w:spacing w:val="0"/>
          <w:w w:val="100"/>
          <w:position w:val="0"/>
        </w:rPr>
        <w:t xml:space="preserve">= </w:t>
      </w:r>
      <w:r>
        <w:rPr>
          <w:spacing w:val="0"/>
          <w:w w:val="100"/>
          <w:position w:val="0"/>
        </w:rPr>
        <w:t>29 ввести во внутренне зацеп</w:t>
        <w:softHyphen/>
        <w:t xml:space="preserve">ление с </w:t>
      </w:r>
      <w:r>
        <w:rPr>
          <w:spacing w:val="0"/>
          <w:w w:val="100"/>
          <w:position w:val="0"/>
        </w:rPr>
        <w:t xml:space="preserve">z </w:t>
      </w:r>
      <w:r>
        <w:rPr>
          <w:spacing w:val="0"/>
          <w:w w:val="100"/>
          <w:position w:val="0"/>
        </w:rPr>
        <w:t xml:space="preserve">= </w:t>
      </w:r>
      <w:r>
        <w:rPr>
          <w:spacing w:val="0"/>
          <w:w w:val="100"/>
          <w:position w:val="0"/>
        </w:rPr>
        <w:t>29, то уравнение баланса примет вид</w:t>
      </w:r>
    </w:p>
    <w:p>
      <w:pPr>
        <w:pStyle w:val="Style18"/>
        <w:keepNext w:val="0"/>
        <w:keepLines w:val="0"/>
        <w:framePr w:w="6466" w:h="566" w:hRule="exact" w:wrap="none" w:vAnchor="page" w:hAnchor="page" w:x="2719" w:y="11606"/>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0"/>
          <w:szCs w:val="20"/>
        </w:rPr>
        <w:t>_Р</w:t>
      </w:r>
      <w:r>
        <w:rPr>
          <w:color w:val="000302"/>
          <w:spacing w:val="0"/>
          <w:w w:val="100"/>
          <w:position w:val="0"/>
          <w:sz w:val="20"/>
          <w:szCs w:val="20"/>
        </w:rPr>
        <w:t xml:space="preserve"> 30 </w:t>
      </w:r>
      <w:r>
        <w:rPr>
          <w:i/>
          <w:iCs/>
          <w:color w:val="000302"/>
          <w:spacing w:val="0"/>
          <w:w w:val="100"/>
          <w:position w:val="0"/>
          <w:sz w:val="20"/>
          <w:szCs w:val="20"/>
        </w:rPr>
        <w:t>., .</w:t>
      </w:r>
      <w:r>
        <w:rPr>
          <w:color w:val="000302"/>
          <w:spacing w:val="0"/>
          <w:w w:val="100"/>
          <w:position w:val="0"/>
          <w:sz w:val="20"/>
          <w:szCs w:val="20"/>
        </w:rPr>
        <w:t xml:space="preserve"> </w:t>
      </w:r>
      <w:r>
        <w:rPr>
          <w:color w:val="000302"/>
          <w:spacing w:val="0"/>
          <w:w w:val="100"/>
          <w:position w:val="0"/>
          <w:sz w:val="20"/>
          <w:szCs w:val="20"/>
          <w:u w:val="single"/>
        </w:rPr>
        <w:t>2</w:t>
      </w:r>
      <w:r>
        <w:rPr>
          <w:color w:val="000302"/>
          <w:spacing w:val="0"/>
          <w:w w:val="100"/>
          <w:position w:val="0"/>
          <w:sz w:val="20"/>
          <w:szCs w:val="20"/>
        </w:rPr>
        <w:t xml:space="preserve"> </w:t>
      </w:r>
      <w:r>
        <w:rPr>
          <w:i/>
          <w:iCs/>
          <w:color w:val="000302"/>
          <w:spacing w:val="0"/>
          <w:w w:val="100"/>
          <w:position w:val="0"/>
          <w:sz w:val="20"/>
          <w:szCs w:val="20"/>
        </w:rPr>
        <w:t>. .</w:t>
      </w:r>
      <w:r>
        <w:rPr>
          <w:color w:val="000302"/>
          <w:spacing w:val="0"/>
          <w:w w:val="100"/>
          <w:position w:val="0"/>
          <w:sz w:val="20"/>
          <w:szCs w:val="20"/>
        </w:rPr>
        <w:t xml:space="preserve"> 27_ </w:t>
      </w:r>
      <w:r>
        <w:rPr>
          <w:i/>
          <w:iCs/>
          <w:color w:val="000302"/>
          <w:spacing w:val="0"/>
          <w:w w:val="100"/>
          <w:position w:val="0"/>
          <w:sz w:val="20"/>
          <w:szCs w:val="20"/>
        </w:rPr>
        <w:t>P</w:t>
      </w:r>
    </w:p>
    <w:p>
      <w:pPr>
        <w:pStyle w:val="Style18"/>
        <w:keepNext w:val="0"/>
        <w:keepLines w:val="0"/>
        <w:framePr w:w="6466" w:h="566" w:hRule="exact" w:wrap="none" w:vAnchor="page" w:hAnchor="page" w:x="2719" w:y="11606"/>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0"/>
          <w:szCs w:val="20"/>
        </w:rPr>
        <w:t xml:space="preserve">12 45 </w:t>
      </w:r>
      <w:r>
        <w:rPr>
          <w:rFonts w:ascii="Arial" w:eastAsia="Arial" w:hAnsi="Arial" w:cs="Arial"/>
          <w:color w:val="000302"/>
          <w:spacing w:val="0"/>
          <w:w w:val="100"/>
          <w:position w:val="0"/>
          <w:sz w:val="12"/>
          <w:szCs w:val="12"/>
          <w:vertAlign w:val="superscript"/>
        </w:rPr>
        <w:t>ф</w:t>
      </w:r>
      <w:r>
        <w:rPr>
          <w:rFonts w:ascii="Arial" w:eastAsia="Arial" w:hAnsi="Arial" w:cs="Arial"/>
          <w:color w:val="000302"/>
          <w:spacing w:val="0"/>
          <w:w w:val="100"/>
          <w:position w:val="0"/>
          <w:sz w:val="12"/>
          <w:szCs w:val="12"/>
        </w:rPr>
        <w:t xml:space="preserve"> </w:t>
      </w:r>
      <w:r>
        <w:rPr>
          <w:color w:val="000302"/>
          <w:spacing w:val="0"/>
          <w:w w:val="100"/>
          <w:position w:val="0"/>
          <w:sz w:val="20"/>
          <w:szCs w:val="20"/>
        </w:rPr>
        <w:t>25</w:t>
      </w:r>
      <w:r>
        <w:rPr>
          <w:i/>
          <w:iCs/>
          <w:color w:val="000302"/>
          <w:spacing w:val="0"/>
          <w:w w:val="100"/>
          <w:position w:val="0"/>
          <w:sz w:val="20"/>
          <w:szCs w:val="20"/>
          <w:vertAlign w:val="superscript"/>
        </w:rPr>
        <w:t>1д</w:t>
      </w:r>
      <w:r>
        <w:rPr>
          <w:i/>
          <w:iCs/>
          <w:color w:val="000302"/>
          <w:spacing w:val="0"/>
          <w:w w:val="100"/>
          <w:position w:val="0"/>
          <w:sz w:val="20"/>
          <w:szCs w:val="20"/>
        </w:rPr>
        <w:t>2</w:t>
      </w:r>
      <w:r>
        <w:rPr>
          <w:i/>
          <w:iCs/>
          <w:color w:val="000302"/>
          <w:spacing w:val="0"/>
          <w:w w:val="100"/>
          <w:position w:val="0"/>
          <w:sz w:val="20"/>
          <w:szCs w:val="20"/>
          <w:vertAlign w:val="superscript"/>
        </w:rPr>
        <w:t>x</w:t>
      </w:r>
      <w:r>
        <w:rPr>
          <w:color w:val="000302"/>
          <w:spacing w:val="0"/>
          <w:w w:val="100"/>
          <w:position w:val="0"/>
          <w:sz w:val="20"/>
          <w:szCs w:val="20"/>
        </w:rPr>
        <w:t xml:space="preserve"> </w:t>
      </w:r>
      <w:r>
        <w:rPr>
          <w:color w:val="000302"/>
          <w:spacing w:val="0"/>
          <w:w w:val="100"/>
          <w:position w:val="0"/>
          <w:sz w:val="20"/>
          <w:szCs w:val="20"/>
        </w:rPr>
        <w:t xml:space="preserve">27 </w:t>
      </w:r>
      <w:r>
        <w:rPr>
          <w:color w:val="000302"/>
          <w:spacing w:val="0"/>
          <w:w w:val="100"/>
          <w:position w:val="0"/>
          <w:sz w:val="22"/>
          <w:szCs w:val="22"/>
        </w:rPr>
        <w:t xml:space="preserve">= </w:t>
      </w:r>
      <w:r>
        <w:rPr>
          <w:i/>
          <w:iCs/>
          <w:color w:val="000302"/>
          <w:spacing w:val="0"/>
          <w:w w:val="100"/>
          <w:position w:val="0"/>
          <w:sz w:val="13"/>
          <w:szCs w:val="13"/>
          <w:vertAlign w:val="superscript"/>
        </w:rPr>
        <w:t>Z</w:t>
      </w:r>
      <w:r>
        <w:rPr>
          <w:i/>
          <w:iCs/>
          <w:color w:val="000302"/>
          <w:spacing w:val="0"/>
          <w:w w:val="100"/>
          <w:position w:val="0"/>
          <w:sz w:val="20"/>
          <w:szCs w:val="20"/>
        </w:rPr>
        <w:t>T</w:t>
      </w:r>
      <w:r>
        <w:rPr>
          <w:i/>
          <w:iCs/>
          <w:color w:val="000302"/>
          <w:spacing w:val="0"/>
          <w:w w:val="100"/>
          <w:position w:val="0"/>
          <w:sz w:val="20"/>
          <w:szCs w:val="20"/>
        </w:rPr>
        <w:t>'</w:t>
      </w:r>
    </w:p>
    <w:p>
      <w:pPr>
        <w:pStyle w:val="Style18"/>
        <w:keepNext w:val="0"/>
        <w:keepLines w:val="0"/>
        <w:framePr w:w="6466" w:h="542" w:hRule="exact" w:wrap="none" w:vAnchor="page" w:hAnchor="page" w:x="2719" w:y="12283"/>
        <w:widowControl w:val="0"/>
        <w:shd w:val="clear" w:color="auto" w:fill="auto"/>
        <w:bidi w:val="0"/>
        <w:spacing w:before="0" w:after="0" w:line="240" w:lineRule="auto"/>
        <w:ind w:left="0" w:right="0"/>
        <w:jc w:val="both"/>
      </w:pPr>
      <w:r>
        <w:rPr>
          <w:spacing w:val="0"/>
          <w:w w:val="100"/>
          <w:position w:val="0"/>
        </w:rPr>
        <w:t xml:space="preserve">Подставив в это уравнение все значения </w:t>
      </w:r>
      <w:r>
        <w:rPr>
          <w:i/>
          <w:iCs/>
          <w:color w:val="000302"/>
          <w:spacing w:val="0"/>
          <w:w w:val="100"/>
          <w:position w:val="0"/>
          <w:sz w:val="20"/>
          <w:szCs w:val="20"/>
        </w:rPr>
        <w:t>;</w:t>
      </w:r>
      <w:r>
        <w:rPr>
          <w:color w:val="000302"/>
          <w:spacing w:val="0"/>
          <w:w w:val="100"/>
          <w:position w:val="0"/>
          <w:sz w:val="20"/>
          <w:szCs w:val="20"/>
          <w:vertAlign w:val="subscript"/>
        </w:rPr>
        <w:t>д1</w:t>
      </w:r>
      <w:r>
        <w:rPr>
          <w:color w:val="000302"/>
          <w:spacing w:val="0"/>
          <w:w w:val="100"/>
          <w:position w:val="0"/>
          <w:sz w:val="20"/>
          <w:szCs w:val="20"/>
        </w:rPr>
        <w:t xml:space="preserve">, </w:t>
      </w:r>
      <w:r>
        <w:rPr>
          <w:spacing w:val="0"/>
          <w:w w:val="100"/>
          <w:position w:val="0"/>
        </w:rPr>
        <w:t>;</w:t>
      </w:r>
      <w:r>
        <w:rPr>
          <w:spacing w:val="0"/>
          <w:w w:val="100"/>
          <w:position w:val="0"/>
          <w:sz w:val="13"/>
          <w:szCs w:val="13"/>
          <w:vertAlign w:val="subscript"/>
        </w:rPr>
        <w:t>д2</w:t>
      </w:r>
      <w:r>
        <w:rPr>
          <w:spacing w:val="0"/>
          <w:w w:val="100"/>
          <w:position w:val="0"/>
          <w:sz w:val="13"/>
          <w:szCs w:val="13"/>
        </w:rPr>
        <w:t xml:space="preserve"> </w:t>
      </w:r>
      <w:r>
        <w:rPr>
          <w:spacing w:val="0"/>
          <w:w w:val="100"/>
          <w:position w:val="0"/>
        </w:rPr>
        <w:t xml:space="preserve">и </w:t>
      </w:r>
      <w:r>
        <w:rPr>
          <w:i/>
          <w:iCs/>
          <w:spacing w:val="0"/>
          <w:w w:val="100"/>
          <w:position w:val="0"/>
        </w:rPr>
        <w:t>i</w:t>
      </w:r>
      <w:r>
        <w:rPr>
          <w:i/>
          <w:iCs/>
          <w:spacing w:val="0"/>
          <w:w w:val="100"/>
          <w:position w:val="0"/>
          <w:sz w:val="13"/>
          <w:szCs w:val="13"/>
          <w:vertAlign w:val="subscript"/>
        </w:rPr>
        <w:t>x</w:t>
      </w:r>
      <w:r>
        <w:rPr>
          <w:i/>
          <w:iCs/>
          <w:spacing w:val="0"/>
          <w:w w:val="100"/>
          <w:position w:val="0"/>
        </w:rPr>
        <w:t>,</w:t>
      </w:r>
      <w:r>
        <w:rPr>
          <w:spacing w:val="0"/>
          <w:w w:val="100"/>
          <w:position w:val="0"/>
        </w:rPr>
        <w:t xml:space="preserve"> </w:t>
      </w:r>
      <w:r>
        <w:rPr>
          <w:spacing w:val="0"/>
          <w:w w:val="100"/>
          <w:position w:val="0"/>
        </w:rPr>
        <w:t>получим еще две формулы настройки дифференциальной гитары</w:t>
      </w:r>
    </w:p>
    <w:p>
      <w:pPr>
        <w:pStyle w:val="Style207"/>
        <w:keepNext w:val="0"/>
        <w:keepLines w:val="0"/>
        <w:framePr w:w="1867" w:h="566" w:hRule="exact" w:wrap="none" w:vAnchor="page" w:hAnchor="page" w:x="5014" w:y="12960"/>
        <w:widowControl w:val="0"/>
        <w:shd w:val="clear" w:color="auto" w:fill="auto"/>
        <w:tabs>
          <w:tab w:pos="1512" w:val="left"/>
        </w:tabs>
        <w:bidi w:val="0"/>
        <w:spacing w:before="0" w:after="0" w:line="216" w:lineRule="auto"/>
        <w:ind w:left="0" w:right="0" w:firstLine="0"/>
        <w:jc w:val="center"/>
        <w:rPr>
          <w:sz w:val="20"/>
          <w:szCs w:val="20"/>
        </w:rPr>
      </w:pPr>
      <w:r>
        <w:rPr>
          <w:color w:val="000302"/>
          <w:spacing w:val="0"/>
          <w:w w:val="100"/>
          <w:position w:val="0"/>
          <w:sz w:val="22"/>
          <w:szCs w:val="22"/>
          <w:vertAlign w:val="subscript"/>
        </w:rPr>
        <w:t>i =</w:t>
      </w:r>
      <w:r>
        <w:rPr>
          <w:color w:val="000302"/>
          <w:spacing w:val="0"/>
          <w:w w:val="100"/>
          <w:position w:val="0"/>
          <w:sz w:val="22"/>
          <w:szCs w:val="22"/>
        </w:rPr>
        <w:t xml:space="preserve"> </w:t>
      </w:r>
      <w:r>
        <w:rPr>
          <w:color w:val="000302"/>
          <w:spacing w:val="0"/>
          <w:w w:val="100"/>
          <w:position w:val="0"/>
          <w:sz w:val="22"/>
          <w:szCs w:val="22"/>
        </w:rPr>
        <w:t>450</w:t>
        <w:br/>
      </w:r>
      <w:r>
        <w:rPr>
          <w:color w:val="000302"/>
          <w:spacing w:val="0"/>
          <w:w w:val="100"/>
          <w:position w:val="0"/>
          <w:sz w:val="10"/>
          <w:szCs w:val="10"/>
        </w:rPr>
        <w:t>ф</w:t>
      </w:r>
      <w:r>
        <w:rPr>
          <w:color w:val="000302"/>
          <w:spacing w:val="0"/>
          <w:w w:val="100"/>
          <w:position w:val="0"/>
          <w:sz w:val="13"/>
          <w:szCs w:val="13"/>
        </w:rPr>
        <w:t xml:space="preserve">3 </w:t>
      </w:r>
      <w:r>
        <w:rPr>
          <w:i/>
          <w:iCs/>
          <w:smallCaps/>
          <w:color w:val="000302"/>
          <w:spacing w:val="0"/>
          <w:w w:val="100"/>
          <w:position w:val="0"/>
          <w:sz w:val="20"/>
          <w:szCs w:val="20"/>
        </w:rPr>
        <w:t>т</w:t>
      </w:r>
      <w:r>
        <w:rPr>
          <w:i/>
          <w:iCs/>
          <w:color w:val="000302"/>
          <w:spacing w:val="0"/>
          <w:w w:val="100"/>
          <w:position w:val="0"/>
          <w:sz w:val="13"/>
          <w:szCs w:val="13"/>
        </w:rPr>
        <w:t xml:space="preserve"> </w:t>
      </w:r>
      <w:r>
        <w:rPr>
          <w:i/>
          <w:iCs/>
          <w:color w:val="000302"/>
          <w:spacing w:val="0"/>
          <w:w w:val="100"/>
          <w:position w:val="0"/>
          <w:sz w:val="13"/>
          <w:szCs w:val="13"/>
          <w:vertAlign w:val="superscript"/>
        </w:rPr>
        <w:t>1</w:t>
      </w:r>
      <w:r>
        <w:rPr>
          <w:i/>
          <w:iCs/>
          <w:color w:val="000302"/>
          <w:spacing w:val="0"/>
          <w:w w:val="100"/>
          <w:position w:val="0"/>
          <w:sz w:val="13"/>
          <w:szCs w:val="13"/>
        </w:rPr>
        <w:t xml:space="preserve"> .</w:t>
      </w:r>
      <w:r>
        <w:rPr>
          <w:color w:val="000302"/>
          <w:spacing w:val="0"/>
          <w:w w:val="100"/>
          <w:position w:val="0"/>
          <w:sz w:val="10"/>
          <w:szCs w:val="10"/>
        </w:rPr>
        <w:t>ф</w:t>
      </w:r>
      <w:r>
        <w:rPr>
          <w:color w:val="000302"/>
          <w:spacing w:val="0"/>
          <w:w w:val="100"/>
          <w:position w:val="0"/>
          <w:sz w:val="13"/>
          <w:szCs w:val="13"/>
        </w:rPr>
        <w:t>4</w:t>
        <w:tab/>
      </w:r>
      <w:r>
        <w:rPr>
          <w:i/>
          <w:iCs/>
          <w:smallCaps/>
          <w:color w:val="000302"/>
          <w:spacing w:val="0"/>
          <w:w w:val="100"/>
          <w:position w:val="0"/>
          <w:sz w:val="20"/>
          <w:szCs w:val="20"/>
        </w:rPr>
        <w:t>т</w:t>
      </w:r>
    </w:p>
    <w:p>
      <w:pPr>
        <w:pStyle w:val="Style35"/>
        <w:keepNext w:val="0"/>
        <w:keepLines w:val="0"/>
        <w:framePr w:wrap="none" w:vAnchor="page" w:hAnchor="page" w:x="2743" w:y="13617"/>
        <w:widowControl w:val="0"/>
        <w:shd w:val="clear" w:color="auto" w:fill="auto"/>
        <w:bidi w:val="0"/>
        <w:spacing w:before="0" w:after="0" w:line="240" w:lineRule="auto"/>
        <w:ind w:left="0" w:right="0" w:firstLine="0"/>
        <w:jc w:val="left"/>
      </w:pPr>
      <w:r>
        <w:rPr>
          <w:spacing w:val="0"/>
          <w:w w:val="100"/>
          <w:position w:val="0"/>
        </w:rPr>
        <w:t>114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90" w:h="6365" w:hRule="exact" w:wrap="none" w:vAnchor="page" w:hAnchor="page" w:x="2707" w:y="3206"/>
        <w:widowControl w:val="0"/>
        <w:shd w:val="clear" w:color="auto" w:fill="auto"/>
        <w:bidi w:val="0"/>
        <w:spacing w:before="0" w:after="0" w:line="233" w:lineRule="auto"/>
        <w:ind w:left="0" w:right="0" w:firstLine="320"/>
        <w:jc w:val="both"/>
      </w:pPr>
      <w:r>
        <w:rPr>
          <w:spacing w:val="0"/>
          <w:w w:val="100"/>
          <w:position w:val="0"/>
        </w:rPr>
        <w:t>При обработке фрез с правой стружечной спиральной канав</w:t>
        <w:softHyphen/>
        <w:t>кой в гитару дифференциальной цепи устанавливается паразит</w:t>
        <w:softHyphen/>
        <w:t>ное колесо.</w:t>
      </w:r>
    </w:p>
    <w:p>
      <w:pPr>
        <w:pStyle w:val="Style18"/>
        <w:keepNext w:val="0"/>
        <w:keepLines w:val="0"/>
        <w:framePr w:w="6490" w:h="6365" w:hRule="exact" w:wrap="none" w:vAnchor="page" w:hAnchor="page" w:x="2707" w:y="3206"/>
        <w:widowControl w:val="0"/>
        <w:shd w:val="clear" w:color="auto" w:fill="auto"/>
        <w:bidi w:val="0"/>
        <w:spacing w:before="0" w:after="0" w:line="233" w:lineRule="auto"/>
        <w:ind w:left="0" w:right="0" w:firstLine="320"/>
        <w:jc w:val="both"/>
      </w:pPr>
      <w:r>
        <w:rPr>
          <w:spacing w:val="0"/>
          <w:w w:val="100"/>
          <w:position w:val="0"/>
        </w:rPr>
        <w:t>Условие сцепляемости сменных зубчатых колес гитары диффе</w:t>
        <w:softHyphen/>
        <w:t xml:space="preserve">ренциала: </w:t>
      </w:r>
      <w:r>
        <w:rPr>
          <w:i/>
          <w:iCs/>
          <w:spacing w:val="0"/>
          <w:w w:val="100"/>
          <w:position w:val="0"/>
        </w:rPr>
        <w:t xml:space="preserve">i </w:t>
      </w:r>
      <w:r>
        <w:rPr>
          <w:i/>
          <w:iCs/>
          <w:spacing w:val="0"/>
          <w:w w:val="100"/>
          <w:position w:val="0"/>
        </w:rPr>
        <w:t>£</w:t>
      </w:r>
      <w:r>
        <w:rPr>
          <w:spacing w:val="0"/>
          <w:w w:val="100"/>
          <w:position w:val="0"/>
        </w:rPr>
        <w:t xml:space="preserve"> 62; </w:t>
      </w:r>
      <w:r>
        <w:rPr>
          <w:i/>
          <w:iCs/>
          <w:spacing w:val="0"/>
          <w:w w:val="100"/>
          <w:position w:val="0"/>
        </w:rPr>
        <w:t xml:space="preserve">к </w:t>
      </w:r>
      <w:r>
        <w:rPr>
          <w:i/>
          <w:iCs/>
          <w:spacing w:val="0"/>
          <w:w w:val="100"/>
          <w:position w:val="0"/>
        </w:rPr>
        <w:t>£</w:t>
      </w:r>
      <w:r>
        <w:rPr>
          <w:spacing w:val="0"/>
          <w:w w:val="100"/>
          <w:position w:val="0"/>
        </w:rPr>
        <w:t xml:space="preserve"> 58; </w:t>
      </w:r>
      <w:r>
        <w:rPr>
          <w:i/>
          <w:iCs/>
          <w:spacing w:val="0"/>
          <w:w w:val="100"/>
          <w:position w:val="0"/>
        </w:rPr>
        <w:t>i</w:t>
      </w:r>
      <w:r>
        <w:rPr>
          <w:spacing w:val="0"/>
          <w:w w:val="100"/>
          <w:position w:val="0"/>
        </w:rPr>
        <w:t xml:space="preserve"> </w:t>
      </w:r>
      <w:r>
        <w:rPr>
          <w:spacing w:val="0"/>
          <w:w w:val="100"/>
          <w:position w:val="0"/>
        </w:rPr>
        <w:t xml:space="preserve">+ </w:t>
      </w:r>
      <w:r>
        <w:rPr>
          <w:i/>
          <w:iCs/>
          <w:spacing w:val="0"/>
          <w:w w:val="100"/>
          <w:position w:val="0"/>
        </w:rPr>
        <w:t xml:space="preserve">h </w:t>
      </w:r>
      <w:r>
        <w:rPr>
          <w:i/>
          <w:iCs/>
          <w:spacing w:val="0"/>
          <w:w w:val="100"/>
          <w:position w:val="0"/>
        </w:rPr>
        <w:t xml:space="preserve">&gt; </w:t>
      </w:r>
      <w:r>
        <w:rPr>
          <w:i/>
          <w:iCs/>
          <w:spacing w:val="0"/>
          <w:w w:val="100"/>
          <w:position w:val="0"/>
        </w:rPr>
        <w:t>j</w:t>
      </w:r>
      <w:r>
        <w:rPr>
          <w:spacing w:val="0"/>
          <w:w w:val="100"/>
          <w:position w:val="0"/>
        </w:rPr>
        <w:t xml:space="preserve"> </w:t>
      </w:r>
      <w:r>
        <w:rPr>
          <w:spacing w:val="0"/>
          <w:w w:val="100"/>
          <w:position w:val="0"/>
        </w:rPr>
        <w:t xml:space="preserve">+ </w:t>
      </w:r>
      <w:r>
        <w:rPr>
          <w:spacing w:val="0"/>
          <w:w w:val="100"/>
          <w:position w:val="0"/>
        </w:rPr>
        <w:t xml:space="preserve">22; 142 </w:t>
      </w:r>
      <w:r>
        <w:rPr>
          <w:spacing w:val="0"/>
          <w:w w:val="100"/>
          <w:position w:val="0"/>
        </w:rPr>
        <w:t xml:space="preserve">&gt; </w:t>
      </w:r>
      <w:r>
        <w:rPr>
          <w:i/>
          <w:iCs/>
          <w:spacing w:val="0"/>
          <w:w w:val="100"/>
          <w:position w:val="0"/>
        </w:rPr>
        <w:t xml:space="preserve">i </w:t>
      </w:r>
      <w:r>
        <w:rPr>
          <w:i/>
          <w:iCs/>
          <w:spacing w:val="0"/>
          <w:w w:val="100"/>
          <w:position w:val="0"/>
        </w:rPr>
        <w:t>+</w:t>
      </w:r>
      <w:r>
        <w:rPr>
          <w:i/>
          <w:iCs/>
          <w:spacing w:val="0"/>
          <w:w w:val="100"/>
          <w:position w:val="0"/>
        </w:rPr>
        <w:t xml:space="preserve">h </w:t>
      </w:r>
      <w:r>
        <w:rPr>
          <w:i/>
          <w:iCs/>
          <w:spacing w:val="0"/>
          <w:w w:val="100"/>
          <w:position w:val="0"/>
        </w:rPr>
        <w:t>&gt;</w:t>
      </w:r>
      <w:r>
        <w:rPr>
          <w:spacing w:val="0"/>
          <w:w w:val="100"/>
          <w:position w:val="0"/>
        </w:rPr>
        <w:t xml:space="preserve"> 64; </w:t>
      </w:r>
      <w:r>
        <w:rPr>
          <w:i/>
          <w:iCs/>
          <w:spacing w:val="0"/>
          <w:w w:val="100"/>
          <w:position w:val="0"/>
        </w:rPr>
        <w:t>j</w:t>
      </w:r>
      <w:r>
        <w:rPr>
          <w:spacing w:val="0"/>
          <w:w w:val="100"/>
          <w:position w:val="0"/>
        </w:rPr>
        <w:t xml:space="preserve"> + </w:t>
      </w:r>
      <w:r>
        <w:rPr>
          <w:i/>
          <w:iCs/>
          <w:spacing w:val="0"/>
          <w:w w:val="100"/>
          <w:position w:val="0"/>
        </w:rPr>
        <w:t xml:space="preserve">к </w:t>
      </w:r>
      <w:r>
        <w:rPr>
          <w:i/>
          <w:iCs/>
          <w:spacing w:val="0"/>
          <w:w w:val="100"/>
          <w:position w:val="0"/>
        </w:rPr>
        <w:t xml:space="preserve">&gt; </w:t>
      </w:r>
      <w:r>
        <w:rPr>
          <w:i/>
          <w:iCs/>
          <w:spacing w:val="0"/>
          <w:w w:val="100"/>
          <w:position w:val="0"/>
        </w:rPr>
        <w:t>h</w:t>
      </w:r>
      <w:r>
        <w:rPr>
          <w:spacing w:val="0"/>
          <w:w w:val="100"/>
          <w:position w:val="0"/>
        </w:rPr>
        <w:t xml:space="preserve"> + </w:t>
      </w:r>
      <w:r>
        <w:rPr>
          <w:spacing w:val="0"/>
          <w:w w:val="100"/>
          <w:position w:val="0"/>
        </w:rPr>
        <w:t xml:space="preserve">2; </w:t>
      </w:r>
      <w:r>
        <w:rPr>
          <w:i/>
          <w:iCs/>
          <w:spacing w:val="0"/>
          <w:w w:val="100"/>
          <w:position w:val="0"/>
        </w:rPr>
        <w:t>j</w:t>
      </w:r>
      <w:r>
        <w:rPr>
          <w:spacing w:val="0"/>
          <w:w w:val="100"/>
          <w:position w:val="0"/>
        </w:rPr>
        <w:t xml:space="preserve"> + </w:t>
      </w:r>
      <w:r>
        <w:rPr>
          <w:spacing w:val="0"/>
          <w:w w:val="100"/>
          <w:position w:val="0"/>
        </w:rPr>
        <w:t xml:space="preserve">k </w:t>
      </w:r>
      <w:r>
        <w:rPr>
          <w:spacing w:val="0"/>
          <w:w w:val="100"/>
          <w:position w:val="0"/>
        </w:rPr>
        <w:t xml:space="preserve">&gt; </w:t>
      </w:r>
      <w:r>
        <w:rPr>
          <w:spacing w:val="0"/>
          <w:w w:val="100"/>
          <w:position w:val="0"/>
        </w:rPr>
        <w:t xml:space="preserve">48; 92 </w:t>
      </w:r>
      <w:r>
        <w:rPr>
          <w:spacing w:val="0"/>
          <w:w w:val="100"/>
          <w:position w:val="0"/>
        </w:rPr>
        <w:t xml:space="preserve">&gt; </w:t>
      </w:r>
      <w:r>
        <w:rPr>
          <w:spacing w:val="0"/>
          <w:w w:val="100"/>
          <w:position w:val="0"/>
        </w:rPr>
        <w:t xml:space="preserve">i </w:t>
      </w:r>
      <w:r>
        <w:rPr>
          <w:spacing w:val="0"/>
          <w:w w:val="100"/>
          <w:position w:val="0"/>
        </w:rPr>
        <w:t xml:space="preserve">+ </w:t>
      </w:r>
      <w:r>
        <w:rPr>
          <w:i/>
          <w:iCs/>
          <w:spacing w:val="0"/>
          <w:w w:val="100"/>
          <w:position w:val="0"/>
        </w:rPr>
        <w:t xml:space="preserve">l </w:t>
      </w:r>
      <w:r>
        <w:rPr>
          <w:i/>
          <w:iCs/>
          <w:spacing w:val="0"/>
          <w:w w:val="100"/>
          <w:position w:val="0"/>
        </w:rPr>
        <w:t>&gt;</w:t>
      </w:r>
      <w:r>
        <w:rPr>
          <w:spacing w:val="0"/>
          <w:w w:val="100"/>
          <w:position w:val="0"/>
        </w:rPr>
        <w:t xml:space="preserve"> 66; h </w:t>
      </w:r>
      <w:r>
        <w:rPr>
          <w:spacing w:val="0"/>
          <w:w w:val="100"/>
          <w:position w:val="0"/>
        </w:rPr>
        <w:t xml:space="preserve">+ </w:t>
      </w:r>
      <w:r>
        <w:rPr>
          <w:i/>
          <w:iCs/>
          <w:spacing w:val="0"/>
          <w:w w:val="100"/>
          <w:position w:val="0"/>
        </w:rPr>
        <w:t xml:space="preserve">l </w:t>
      </w:r>
      <w:r>
        <w:rPr>
          <w:i/>
          <w:iCs/>
          <w:spacing w:val="0"/>
          <w:w w:val="100"/>
          <w:position w:val="0"/>
        </w:rPr>
        <w:t>&gt;</w:t>
      </w:r>
      <w:r>
        <w:rPr>
          <w:spacing w:val="0"/>
          <w:w w:val="100"/>
          <w:position w:val="0"/>
        </w:rPr>
        <w:t xml:space="preserve"> 64; i </w:t>
      </w:r>
      <w:r>
        <w:rPr>
          <w:spacing w:val="0"/>
          <w:w w:val="100"/>
          <w:position w:val="0"/>
        </w:rPr>
        <w:t xml:space="preserve">+ </w:t>
      </w:r>
      <w:r>
        <w:rPr>
          <w:spacing w:val="0"/>
          <w:w w:val="100"/>
          <w:position w:val="0"/>
        </w:rPr>
        <w:t xml:space="preserve">h </w:t>
      </w:r>
      <w:r>
        <w:rPr>
          <w:spacing w:val="0"/>
          <w:w w:val="100"/>
          <w:position w:val="0"/>
        </w:rPr>
        <w:t xml:space="preserve">+ </w:t>
      </w:r>
      <w:r>
        <w:rPr>
          <w:spacing w:val="0"/>
          <w:w w:val="100"/>
          <w:position w:val="0"/>
        </w:rPr>
        <w:t xml:space="preserve">j </w:t>
      </w:r>
      <w:r>
        <w:rPr>
          <w:spacing w:val="0"/>
          <w:w w:val="100"/>
          <w:position w:val="0"/>
        </w:rPr>
        <w:t xml:space="preserve">+ </w:t>
      </w:r>
      <w:r>
        <w:rPr>
          <w:spacing w:val="0"/>
          <w:w w:val="100"/>
          <w:position w:val="0"/>
        </w:rPr>
        <w:t xml:space="preserve">k </w:t>
      </w:r>
      <w:r>
        <w:rPr>
          <w:spacing w:val="0"/>
          <w:w w:val="100"/>
          <w:position w:val="0"/>
        </w:rPr>
        <w:t xml:space="preserve">&gt; </w:t>
      </w:r>
      <w:r>
        <w:rPr>
          <w:spacing w:val="0"/>
          <w:w w:val="100"/>
          <w:position w:val="0"/>
        </w:rPr>
        <w:t>122.</w:t>
      </w:r>
    </w:p>
    <w:p>
      <w:pPr>
        <w:pStyle w:val="Style18"/>
        <w:keepNext w:val="0"/>
        <w:keepLines w:val="0"/>
        <w:framePr w:w="6490" w:h="6365" w:hRule="exact" w:wrap="none" w:vAnchor="page" w:hAnchor="page" w:x="2707" w:y="3206"/>
        <w:widowControl w:val="0"/>
        <w:shd w:val="clear" w:color="auto" w:fill="auto"/>
        <w:bidi w:val="0"/>
        <w:spacing w:before="0" w:after="0" w:line="233" w:lineRule="auto"/>
        <w:ind w:left="0" w:right="0" w:firstLine="320"/>
        <w:jc w:val="both"/>
      </w:pPr>
      <w:r>
        <w:rPr>
          <w:spacing w:val="0"/>
          <w:w w:val="100"/>
          <w:position w:val="0"/>
        </w:rPr>
        <w:t>Набор, прилагаемый к гитаре дифференциальной цепи, вклю</w:t>
        <w:softHyphen/>
        <w:t>чает в себя следующие сменные колеса с числом зубьев: 20; 21 (2 шт.); 22 (2 шт.); 23; 24; 25; 26; 27; 28; 29; 30 (2 шт.); 31; 32; 34 (2 шт.); 35; 36; 37 (2 шт.); 39 (2 шт.); 40; 41 (2 шт.); 42; 43; 45; 46; 47; 48; 50; 52; 53; 54; 55; 56; 57; 58; 60; 63.</w:t>
      </w:r>
    </w:p>
    <w:p>
      <w:pPr>
        <w:pStyle w:val="Style18"/>
        <w:keepNext w:val="0"/>
        <w:keepLines w:val="0"/>
        <w:framePr w:w="6490" w:h="6365" w:hRule="exact" w:wrap="none" w:vAnchor="page" w:hAnchor="page" w:x="2707" w:y="3206"/>
        <w:widowControl w:val="0"/>
        <w:shd w:val="clear" w:color="auto" w:fill="auto"/>
        <w:bidi w:val="0"/>
        <w:spacing w:before="0" w:after="0" w:line="233" w:lineRule="auto"/>
        <w:ind w:left="0" w:right="0" w:firstLine="320"/>
        <w:jc w:val="both"/>
      </w:pPr>
      <w:r>
        <w:rPr>
          <w:i/>
          <w:iCs/>
          <w:spacing w:val="0"/>
          <w:w w:val="100"/>
          <w:position w:val="0"/>
        </w:rPr>
        <w:t>Цепь коррекции затылования</w:t>
      </w:r>
      <w:r>
        <w:rPr>
          <w:spacing w:val="0"/>
          <w:w w:val="100"/>
          <w:position w:val="0"/>
        </w:rPr>
        <w:t xml:space="preserve"> (отбоя) согласует начало затыло</w:t>
        <w:softHyphen/>
        <w:t>вочного движения с вращением изделия. Движение при коррек</w:t>
        <w:softHyphen/>
        <w:t>ции передается от электродвигателя М2 через ременную переда</w:t>
        <w:softHyphen/>
        <w:t>чу, червячную пару на водило дифференциала коррекции и далее по дифференциальной цепи и цепи затылования к кулачку заты</w:t>
        <w:softHyphen/>
        <w:t>лования К. Настройка момента отскока резца производится бес- ступенчато с помощью механизма коррекции отбоя. Эту настрой</w:t>
        <w:softHyphen/>
        <w:t>ку можно осуществлять как при неработающем станке, так и на ходу, но обязательно при сцепленной гитаре дифференциальной цепи.</w:t>
      </w:r>
    </w:p>
    <w:p>
      <w:pPr>
        <w:pStyle w:val="Style18"/>
        <w:keepNext w:val="0"/>
        <w:keepLines w:val="0"/>
        <w:framePr w:w="6490" w:h="6365" w:hRule="exact" w:wrap="none" w:vAnchor="page" w:hAnchor="page" w:x="2707" w:y="3206"/>
        <w:widowControl w:val="0"/>
        <w:shd w:val="clear" w:color="auto" w:fill="auto"/>
        <w:bidi w:val="0"/>
        <w:spacing w:before="0" w:after="0" w:line="233" w:lineRule="auto"/>
        <w:ind w:left="0" w:right="0" w:firstLine="320"/>
        <w:jc w:val="both"/>
      </w:pPr>
      <w:r>
        <w:rPr>
          <w:i/>
          <w:iCs/>
          <w:spacing w:val="0"/>
          <w:w w:val="100"/>
          <w:position w:val="0"/>
        </w:rPr>
        <w:t>Цепь вспомогательного наладочного движения</w:t>
      </w:r>
      <w:r>
        <w:rPr>
          <w:spacing w:val="0"/>
          <w:w w:val="100"/>
          <w:position w:val="0"/>
        </w:rPr>
        <w:t xml:space="preserve"> каретки осуще</w:t>
        <w:softHyphen/>
        <w:t xml:space="preserve">ствляется от двигателя коррекции отбоя М2, при этом зубчатая муфта с </w:t>
      </w:r>
      <w:r>
        <w:rPr>
          <w:i/>
          <w:iCs/>
          <w:spacing w:val="0"/>
          <w:w w:val="100"/>
          <w:position w:val="0"/>
        </w:rPr>
        <w:t xml:space="preserve">z </w:t>
      </w:r>
      <w:r>
        <w:rPr>
          <w:i/>
          <w:iCs/>
          <w:spacing w:val="0"/>
          <w:w w:val="100"/>
          <w:position w:val="0"/>
        </w:rPr>
        <w:t>=</w:t>
      </w:r>
      <w:r>
        <w:rPr>
          <w:spacing w:val="0"/>
          <w:w w:val="100"/>
          <w:position w:val="0"/>
        </w:rPr>
        <w:t xml:space="preserve"> 29 замкнута (вал XVIII), а зубчатое колесо </w:t>
      </w:r>
      <w:r>
        <w:rPr>
          <w:i/>
          <w:iCs/>
          <w:spacing w:val="0"/>
          <w:w w:val="100"/>
          <w:position w:val="0"/>
        </w:rPr>
        <w:t xml:space="preserve">z </w:t>
      </w:r>
      <w:r>
        <w:rPr>
          <w:i/>
          <w:iCs/>
          <w:spacing w:val="0"/>
          <w:w w:val="100"/>
          <w:position w:val="0"/>
        </w:rPr>
        <w:t>=</w:t>
      </w:r>
      <w:r>
        <w:rPr>
          <w:spacing w:val="0"/>
          <w:w w:val="100"/>
          <w:position w:val="0"/>
        </w:rPr>
        <w:t xml:space="preserve"> 48 дру</w:t>
        <w:softHyphen/>
        <w:t>гой зубчатой муфты на этом валу находится в нейтральном поло</w:t>
        <w:softHyphen/>
        <w:t>жении.</w:t>
      </w:r>
    </w:p>
    <w:p>
      <w:pPr>
        <w:pStyle w:val="Style126"/>
        <w:keepNext w:val="0"/>
        <w:keepLines w:val="0"/>
        <w:framePr w:w="859" w:h="307" w:hRule="exact" w:wrap="none" w:vAnchor="page" w:hAnchor="page" w:x="2755" w:y="1012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4.7.</w:t>
      </w:r>
    </w:p>
    <w:p>
      <w:pPr>
        <w:pStyle w:val="Style44"/>
        <w:keepNext w:val="0"/>
        <w:keepLines w:val="0"/>
        <w:framePr w:wrap="none" w:vAnchor="page" w:hAnchor="page" w:x="2707" w:y="10128"/>
        <w:widowControl w:val="0"/>
        <w:pBdr>
          <w:bottom w:val="single" w:sz="4" w:space="0" w:color="auto"/>
        </w:pBdr>
        <w:shd w:val="clear" w:color="auto" w:fill="auto"/>
        <w:bidi w:val="0"/>
        <w:spacing w:before="0" w:after="0" w:line="240" w:lineRule="auto"/>
        <w:ind w:left="989" w:right="0" w:firstLine="0"/>
        <w:jc w:val="left"/>
      </w:pPr>
      <w:bookmarkStart w:id="133" w:name="bookmark133"/>
      <w:bookmarkStart w:id="134" w:name="bookmark134"/>
      <w:bookmarkStart w:id="135" w:name="bookmark135"/>
      <w:r>
        <w:rPr>
          <w:spacing w:val="0"/>
          <w:w w:val="100"/>
          <w:position w:val="0"/>
        </w:rPr>
        <w:t>ТОКАРНЫЕ АВТОМАТЫ И ПОЛУАВТОМАТЫ</w:t>
      </w:r>
      <w:bookmarkEnd w:id="133"/>
      <w:bookmarkEnd w:id="134"/>
      <w:bookmarkEnd w:id="135"/>
    </w:p>
    <w:p>
      <w:pPr>
        <w:pStyle w:val="Style207"/>
        <w:keepNext w:val="0"/>
        <w:keepLines w:val="0"/>
        <w:framePr w:w="6461" w:h="2707" w:hRule="exact" w:wrap="none" w:vAnchor="page" w:hAnchor="page" w:x="2736" w:y="10781"/>
        <w:widowControl w:val="0"/>
        <w:shd w:val="clear" w:color="auto" w:fill="auto"/>
        <w:bidi w:val="0"/>
        <w:spacing w:before="0" w:after="0"/>
        <w:ind w:left="0" w:right="0"/>
        <w:jc w:val="both"/>
      </w:pPr>
      <w:r>
        <w:rPr>
          <w:b/>
          <w:bCs/>
          <w:spacing w:val="0"/>
          <w:w w:val="100"/>
          <w:position w:val="0"/>
        </w:rPr>
        <w:t>Назначение и классификация</w:t>
      </w:r>
      <w:r>
        <w:rPr>
          <w:spacing w:val="0"/>
          <w:w w:val="100"/>
          <w:position w:val="0"/>
          <w:sz w:val="20"/>
          <w:szCs w:val="20"/>
        </w:rPr>
        <w:t xml:space="preserve">. </w:t>
      </w:r>
      <w:r>
        <w:rPr>
          <w:spacing w:val="0"/>
          <w:w w:val="100"/>
          <w:position w:val="0"/>
        </w:rPr>
        <w:t>Конструктивным признаком автомата является наличие полного комплекта механизмов для выполнения рабочих и вспомогательных ходов, автоматизирую</w:t>
        <w:softHyphen/>
        <w:t>щих цикл, а также систему управления, координирующую их работу. Полуавтомат от автомата отличается тем, что в комплек</w:t>
        <w:softHyphen/>
        <w:t>те автоматизированных механизмов отсутствует загрузочно-раз</w:t>
        <w:softHyphen/>
        <w:t>грузочное устройство и эту операцию выполняют вручную или с помощью дополнительных средств механизации. Таким обра</w:t>
        <w:softHyphen/>
        <w:t>зом, для повторения цикла требуется вмешательство человека (загрузка заготовок, съем изделий, ориентирование, зажим заго</w:t>
        <w:softHyphen/>
        <w:t>товок).</w:t>
      </w:r>
    </w:p>
    <w:p>
      <w:pPr>
        <w:pStyle w:val="Style35"/>
        <w:keepNext w:val="0"/>
        <w:keepLines w:val="0"/>
        <w:framePr w:wrap="none" w:vAnchor="page" w:hAnchor="page" w:x="8611" w:y="13622"/>
        <w:widowControl w:val="0"/>
        <w:shd w:val="clear" w:color="auto" w:fill="auto"/>
        <w:bidi w:val="0"/>
        <w:spacing w:before="0" w:after="0" w:line="240" w:lineRule="auto"/>
        <w:ind w:left="0" w:right="0" w:firstLine="0"/>
        <w:jc w:val="left"/>
      </w:pPr>
      <w:r>
        <w:rPr>
          <w:spacing w:val="0"/>
          <w:w w:val="100"/>
          <w:position w:val="0"/>
        </w:rPr>
        <w:t>115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67" w:hRule="exact" w:wrap="none" w:vAnchor="page" w:hAnchor="page" w:x="2719" w:y="3211"/>
        <w:widowControl w:val="0"/>
        <w:shd w:val="clear" w:color="auto" w:fill="auto"/>
        <w:bidi w:val="0"/>
        <w:spacing w:before="0" w:after="0" w:line="233" w:lineRule="auto"/>
        <w:ind w:left="0" w:right="0"/>
        <w:jc w:val="both"/>
      </w:pPr>
      <w:r>
        <w:rPr>
          <w:spacing w:val="0"/>
          <w:w w:val="100"/>
          <w:position w:val="0"/>
        </w:rPr>
        <w:t>Токарные автоматы и полуавтоматы используют для обработ</w:t>
        <w:softHyphen/>
        <w:t>ки заготовок сложной формы из прутка и штучных заготовок в условиях крупносерийного и массового производства. Обработка деталей на этих станках производится несколькими инструмента</w:t>
        <w:softHyphen/>
        <w:t>ми, которые устанавливают на суппортах и в специальных при</w:t>
        <w:softHyphen/>
        <w:t>способлениях (сверлильных, резьбонарезных и др.). Высокая про</w:t>
        <w:softHyphen/>
        <w:t>изводительность токарных автоматов и полуавтоматов достигает</w:t>
        <w:softHyphen/>
        <w:t>ся благодаря полной автоматизации рабочих и холостых ходов и их частичного совмещения. При этом один рабочий обслуживает несколько автоматов или полуавтоматов. Однако переналадка ав</w:t>
        <w:softHyphen/>
        <w:t>томатов и полуавтоматов при переходе на обработку новой заго</w:t>
        <w:softHyphen/>
        <w:t>товки связана с затратой значительного времени, что экономиче</w:t>
        <w:softHyphen/>
        <w:t>ски оправдано только в массовом, крупносерийном и иногда в среднесерийном производстве.</w:t>
      </w:r>
    </w:p>
    <w:p>
      <w:pPr>
        <w:pStyle w:val="Style18"/>
        <w:keepNext w:val="0"/>
        <w:keepLines w:val="0"/>
        <w:framePr w:w="6466" w:h="10267" w:hRule="exact" w:wrap="none" w:vAnchor="page" w:hAnchor="page" w:x="2719" w:y="3211"/>
        <w:widowControl w:val="0"/>
        <w:shd w:val="clear" w:color="auto" w:fill="auto"/>
        <w:bidi w:val="0"/>
        <w:spacing w:before="0" w:after="0" w:line="233" w:lineRule="auto"/>
        <w:ind w:left="0" w:right="0"/>
        <w:jc w:val="both"/>
      </w:pPr>
      <w:r>
        <w:rPr>
          <w:spacing w:val="0"/>
          <w:w w:val="100"/>
          <w:position w:val="0"/>
        </w:rPr>
        <w:t>Токарные автоматы и полуавтоматы выпускаются с горизон</w:t>
        <w:softHyphen/>
        <w:t>тальной и вертикальной осью вращения шпинделя. Последние обладают преимуществами по сравнению с горизонтальными: занимают меньшую производственную площадь; имеют более высокую точность обработки ввиду отсутствия влияния сил тяже</w:t>
        <w:softHyphen/>
        <w:t>сти на поперечные деформации шпинделя; лучше обеспечивает</w:t>
        <w:softHyphen/>
        <w:t>ся защита направляющих от стружки и ее отвод. На горизонталь</w:t>
        <w:softHyphen/>
        <w:t>ных токарных автоматах обрабатывают преимущественно заго</w:t>
        <w:softHyphen/>
        <w:t>товки пруткового и трубчатого типа, хотя не исключена обработ</w:t>
        <w:softHyphen/>
        <w:t>ка штучных заготовок.</w:t>
      </w:r>
    </w:p>
    <w:p>
      <w:pPr>
        <w:pStyle w:val="Style18"/>
        <w:keepNext w:val="0"/>
        <w:keepLines w:val="0"/>
        <w:framePr w:w="6466" w:h="10267" w:hRule="exact" w:wrap="none" w:vAnchor="page" w:hAnchor="page" w:x="2719" w:y="3211"/>
        <w:widowControl w:val="0"/>
        <w:shd w:val="clear" w:color="auto" w:fill="auto"/>
        <w:bidi w:val="0"/>
        <w:spacing w:before="0" w:after="40" w:line="233" w:lineRule="auto"/>
        <w:ind w:left="0" w:right="0"/>
        <w:jc w:val="both"/>
      </w:pPr>
      <w:r>
        <w:rPr>
          <w:spacing w:val="0"/>
          <w:w w:val="100"/>
          <w:position w:val="0"/>
        </w:rPr>
        <w:t>По способу обработки токарные автоматы и полуавто</w:t>
        <w:softHyphen/>
        <w:t>маты подразделяются на фасонно-отрезные, продольного точения, токарно-револьверные, многорезцовые и копировальные. По способу управления рабочим циклом автоматы под</w:t>
        <w:softHyphen/>
        <w:t>разделяют на три группы:</w:t>
      </w:r>
    </w:p>
    <w:p>
      <w:pPr>
        <w:pStyle w:val="Style18"/>
        <w:keepNext w:val="0"/>
        <w:keepLines w:val="0"/>
        <w:framePr w:w="6466" w:h="10267" w:hRule="exact" w:wrap="none" w:vAnchor="page" w:hAnchor="page" w:x="2719" w:y="3211"/>
        <w:widowControl w:val="0"/>
        <w:numPr>
          <w:ilvl w:val="0"/>
          <w:numId w:val="21"/>
        </w:numPr>
        <w:shd w:val="clear" w:color="auto" w:fill="auto"/>
        <w:tabs>
          <w:tab w:pos="994" w:val="left"/>
        </w:tabs>
        <w:bidi w:val="0"/>
        <w:spacing w:before="0" w:after="40" w:line="228" w:lineRule="auto"/>
        <w:ind w:left="980" w:right="0" w:hanging="260"/>
        <w:jc w:val="both"/>
      </w:pPr>
      <w:bookmarkStart w:id="136" w:name="bookmark136"/>
      <w:bookmarkEnd w:id="136"/>
      <w:r>
        <w:rPr>
          <w:spacing w:val="0"/>
          <w:w w:val="100"/>
          <w:position w:val="0"/>
        </w:rPr>
        <w:t>с одним распределительным валом, равномерно враща</w:t>
        <w:softHyphen/>
        <w:t>ющимся в течение всего цикла обработки;</w:t>
      </w:r>
    </w:p>
    <w:p>
      <w:pPr>
        <w:pStyle w:val="Style18"/>
        <w:keepNext w:val="0"/>
        <w:keepLines w:val="0"/>
        <w:framePr w:w="6466" w:h="10267" w:hRule="exact" w:wrap="none" w:vAnchor="page" w:hAnchor="page" w:x="2719" w:y="3211"/>
        <w:widowControl w:val="0"/>
        <w:numPr>
          <w:ilvl w:val="0"/>
          <w:numId w:val="21"/>
        </w:numPr>
        <w:shd w:val="clear" w:color="auto" w:fill="auto"/>
        <w:tabs>
          <w:tab w:pos="994" w:val="left"/>
        </w:tabs>
        <w:bidi w:val="0"/>
        <w:spacing w:before="0" w:after="40" w:line="230" w:lineRule="auto"/>
        <w:ind w:left="980" w:right="0" w:hanging="260"/>
        <w:jc w:val="both"/>
      </w:pPr>
      <w:bookmarkStart w:id="137" w:name="bookmark137"/>
      <w:bookmarkEnd w:id="137"/>
      <w:r>
        <w:rPr>
          <w:spacing w:val="0"/>
          <w:w w:val="100"/>
          <w:position w:val="0"/>
        </w:rPr>
        <w:t>с распределительным валом, управляющим с малой ско</w:t>
        <w:softHyphen/>
        <w:t>ростью вращения рабочими ходами и с большой скорос</w:t>
        <w:softHyphen/>
        <w:t>тью — холостыми ходами;</w:t>
      </w:r>
    </w:p>
    <w:p>
      <w:pPr>
        <w:pStyle w:val="Style18"/>
        <w:keepNext w:val="0"/>
        <w:keepLines w:val="0"/>
        <w:framePr w:w="6466" w:h="10267" w:hRule="exact" w:wrap="none" w:vAnchor="page" w:hAnchor="page" w:x="2719" w:y="3211"/>
        <w:widowControl w:val="0"/>
        <w:numPr>
          <w:ilvl w:val="0"/>
          <w:numId w:val="21"/>
        </w:numPr>
        <w:shd w:val="clear" w:color="auto" w:fill="auto"/>
        <w:tabs>
          <w:tab w:pos="994" w:val="left"/>
        </w:tabs>
        <w:bidi w:val="0"/>
        <w:spacing w:before="0" w:after="100" w:line="233" w:lineRule="auto"/>
        <w:ind w:left="980" w:right="0" w:hanging="260"/>
        <w:jc w:val="both"/>
      </w:pPr>
      <w:bookmarkStart w:id="138" w:name="bookmark138"/>
      <w:bookmarkEnd w:id="138"/>
      <w:r>
        <w:rPr>
          <w:spacing w:val="0"/>
          <w:w w:val="100"/>
          <w:position w:val="0"/>
        </w:rPr>
        <w:t>с распределительным валом, скорость вращения которо</w:t>
        <w:softHyphen/>
        <w:t>го меняется во время цикла обработки, и со вспомогатель</w:t>
        <w:softHyphen/>
        <w:t>ным валом, вращающимся с постоянной скоростью.</w:t>
      </w:r>
    </w:p>
    <w:p>
      <w:pPr>
        <w:pStyle w:val="Style18"/>
        <w:keepNext w:val="0"/>
        <w:keepLines w:val="0"/>
        <w:framePr w:w="6466" w:h="10267" w:hRule="exact" w:wrap="none" w:vAnchor="page" w:hAnchor="page" w:x="2719" w:y="3211"/>
        <w:widowControl w:val="0"/>
        <w:shd w:val="clear" w:color="auto" w:fill="auto"/>
        <w:bidi w:val="0"/>
        <w:spacing w:before="0" w:after="0" w:line="233" w:lineRule="auto"/>
        <w:ind w:left="0" w:right="0"/>
        <w:jc w:val="both"/>
      </w:pPr>
      <w:r>
        <w:rPr>
          <w:b/>
          <w:bCs/>
          <w:spacing w:val="0"/>
          <w:w w:val="100"/>
          <w:position w:val="0"/>
        </w:rPr>
        <w:t xml:space="preserve">Одношпиндельные фасонно-отрезные автоматы. </w:t>
      </w:r>
      <w:r>
        <w:rPr>
          <w:spacing w:val="0"/>
          <w:w w:val="100"/>
          <w:position w:val="0"/>
        </w:rPr>
        <w:t>Для изготов</w:t>
        <w:softHyphen/>
        <w:t xml:space="preserve">ления из прутка (или бунта) мелких деталей простой формы в условиях крупносерийного и массового производства применяют одношпиндельные фасонно-отрезные автоматы. Пруток </w:t>
      </w:r>
      <w:r>
        <w:rPr>
          <w:i/>
          <w:iCs/>
          <w:spacing w:val="0"/>
          <w:w w:val="100"/>
          <w:position w:val="0"/>
        </w:rPr>
        <w:t>3</w:t>
      </w:r>
      <w:r>
        <w:rPr>
          <w:spacing w:val="0"/>
          <w:w w:val="100"/>
          <w:position w:val="0"/>
        </w:rPr>
        <w:t xml:space="preserve"> (рис.</w:t>
      </w:r>
    </w:p>
    <w:p>
      <w:pPr>
        <w:pStyle w:val="Style35"/>
        <w:keepNext w:val="0"/>
        <w:keepLines w:val="0"/>
        <w:framePr w:wrap="none" w:vAnchor="page" w:hAnchor="page" w:x="2743" w:y="13627"/>
        <w:widowControl w:val="0"/>
        <w:shd w:val="clear" w:color="auto" w:fill="auto"/>
        <w:bidi w:val="0"/>
        <w:spacing w:before="0" w:after="0" w:line="240" w:lineRule="auto"/>
        <w:ind w:left="0" w:right="0" w:firstLine="0"/>
        <w:jc w:val="left"/>
      </w:pPr>
      <w:r>
        <w:rPr>
          <w:spacing w:val="0"/>
          <w:w w:val="100"/>
          <w:position w:val="0"/>
        </w:rPr>
        <w:t>116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firstLine="0"/>
        <w:jc w:val="both"/>
      </w:pPr>
      <w:r>
        <w:rPr>
          <w:spacing w:val="0"/>
          <w:w w:val="100"/>
          <w:position w:val="0"/>
        </w:rPr>
        <w:t xml:space="preserve">4.15, а) закрепляется во вращающемся шпинделе 2 с помощью цангового патрона. Обработка осуществляется резцами </w:t>
      </w:r>
      <w:r>
        <w:rPr>
          <w:i/>
          <w:iCs/>
          <w:spacing w:val="0"/>
          <w:w w:val="100"/>
          <w:position w:val="0"/>
        </w:rPr>
        <w:t>4</w:t>
      </w:r>
      <w:r>
        <w:rPr>
          <w:spacing w:val="0"/>
          <w:w w:val="100"/>
          <w:position w:val="0"/>
        </w:rPr>
        <w:t xml:space="preserve"> и 7, за</w:t>
        <w:softHyphen/>
        <w:t xml:space="preserve">крепленными в суппортах </w:t>
      </w:r>
      <w:r>
        <w:rPr>
          <w:i/>
          <w:iCs/>
          <w:spacing w:val="0"/>
          <w:w w:val="100"/>
          <w:position w:val="0"/>
        </w:rPr>
        <w:t>5</w:t>
      </w:r>
      <w:r>
        <w:rPr>
          <w:spacing w:val="0"/>
          <w:w w:val="100"/>
          <w:position w:val="0"/>
        </w:rPr>
        <w:t xml:space="preserve"> и </w:t>
      </w:r>
      <w:r>
        <w:rPr>
          <w:i/>
          <w:iCs/>
          <w:spacing w:val="0"/>
          <w:w w:val="100"/>
          <w:position w:val="0"/>
        </w:rPr>
        <w:t>8,</w:t>
      </w:r>
      <w:r>
        <w:rPr>
          <w:spacing w:val="0"/>
          <w:w w:val="100"/>
          <w:position w:val="0"/>
        </w:rPr>
        <w:t xml:space="preserve"> перемещающихся только в попе</w:t>
        <w:softHyphen/>
        <w:t>речном направлении. Заданная длина детали обеспечивается вы</w:t>
        <w:softHyphen/>
        <w:t xml:space="preserve">движением прутка до подвижного упора </w:t>
      </w:r>
      <w:r>
        <w:rPr>
          <w:i/>
          <w:iCs/>
          <w:spacing w:val="0"/>
          <w:w w:val="100"/>
          <w:position w:val="0"/>
        </w:rPr>
        <w:t>6.</w:t>
      </w:r>
      <w:r>
        <w:rPr>
          <w:spacing w:val="0"/>
          <w:w w:val="100"/>
          <w:position w:val="0"/>
        </w:rPr>
        <w:t xml:space="preserve"> Некоторые модели фасонно-отрезных автоматов имеют продольный суппорт для сверления отверстий.</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b/>
          <w:bCs/>
          <w:spacing w:val="0"/>
          <w:w w:val="100"/>
          <w:position w:val="0"/>
        </w:rPr>
        <w:t xml:space="preserve">Одношпиндельные автоматы продольного точения. </w:t>
      </w:r>
      <w:r>
        <w:rPr>
          <w:spacing w:val="0"/>
          <w:w w:val="100"/>
          <w:position w:val="0"/>
        </w:rPr>
        <w:t>Автоматы продольного течения предназначены для изготовления из прутка высокоточных деталей относительно большой длины и малого диаметра в условиях массового производства. На автоматах про</w:t>
        <w:softHyphen/>
        <w:t xml:space="preserve">дольного точения (рис. 4.15, </w:t>
      </w:r>
      <w:r>
        <w:rPr>
          <w:i/>
          <w:iCs/>
          <w:spacing w:val="0"/>
          <w:w w:val="100"/>
          <w:position w:val="0"/>
        </w:rPr>
        <w:t>б,</w:t>
      </w:r>
      <w:r>
        <w:rPr>
          <w:spacing w:val="0"/>
          <w:w w:val="100"/>
          <w:position w:val="0"/>
        </w:rPr>
        <w:t xml:space="preserve"> в) обработка производится непод</w:t>
        <w:softHyphen/>
        <w:t xml:space="preserve">вижными или радиально перемещающимися резцами </w:t>
      </w:r>
      <w:r>
        <w:rPr>
          <w:i/>
          <w:iCs/>
          <w:spacing w:val="0"/>
          <w:w w:val="100"/>
          <w:position w:val="0"/>
        </w:rPr>
        <w:t>4,</w:t>
      </w:r>
      <w:r>
        <w:rPr>
          <w:spacing w:val="0"/>
          <w:w w:val="100"/>
          <w:position w:val="0"/>
        </w:rPr>
        <w:t xml:space="preserve"> за</w:t>
        <w:softHyphen/>
        <w:t xml:space="preserve">крепленными на суппортах 5 или балансире </w:t>
      </w:r>
      <w:r>
        <w:rPr>
          <w:i/>
          <w:iCs/>
          <w:spacing w:val="0"/>
          <w:w w:val="100"/>
          <w:position w:val="0"/>
        </w:rPr>
        <w:t>14</w:t>
      </w:r>
      <w:r>
        <w:rPr>
          <w:spacing w:val="0"/>
          <w:w w:val="100"/>
          <w:position w:val="0"/>
        </w:rPr>
        <w:t xml:space="preserve"> при продольном движении подачи </w:t>
      </w:r>
      <w:r>
        <w:rPr>
          <w:i/>
          <w:iCs/>
          <w:spacing w:val="0"/>
          <w:w w:val="100"/>
          <w:position w:val="0"/>
        </w:rPr>
        <w:t>D</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пр</w:t>
      </w:r>
      <w:r>
        <w:rPr>
          <w:spacing w:val="0"/>
          <w:w w:val="100"/>
          <w:position w:val="0"/>
          <w:sz w:val="13"/>
          <w:szCs w:val="13"/>
        </w:rPr>
        <w:t xml:space="preserve"> </w:t>
      </w:r>
      <w:r>
        <w:rPr>
          <w:spacing w:val="0"/>
          <w:w w:val="100"/>
          <w:position w:val="0"/>
        </w:rPr>
        <w:t xml:space="preserve">вращающегося с частотой </w:t>
      </w:r>
      <w:r>
        <w:rPr>
          <w:i/>
          <w:iCs/>
          <w:spacing w:val="0"/>
          <w:w w:val="100"/>
          <w:position w:val="0"/>
        </w:rPr>
        <w:t>п</w:t>
      </w:r>
      <w:r>
        <w:rPr>
          <w:spacing w:val="0"/>
          <w:w w:val="100"/>
          <w:position w:val="0"/>
        </w:rPr>
        <w:t xml:space="preserve"> прутка </w:t>
      </w:r>
      <w:r>
        <w:rPr>
          <w:i/>
          <w:iCs/>
          <w:spacing w:val="0"/>
          <w:w w:val="100"/>
          <w:position w:val="0"/>
        </w:rPr>
        <w:t>3.</w:t>
      </w:r>
      <w:r>
        <w:rPr>
          <w:spacing w:val="0"/>
          <w:w w:val="100"/>
          <w:position w:val="0"/>
        </w:rPr>
        <w:t xml:space="preserve"> Вра</w:t>
        <w:softHyphen/>
        <w:t>щение и подача прутка осуществляются шпиндельной бабкой 1. Для уменьшения прогиба и вибрации прутка под действием сил резания его передний конец пропускают через люнет 11, закреп</w:t>
        <w:softHyphen/>
        <w:t xml:space="preserve">ленный на суппортной стойке </w:t>
      </w:r>
      <w:r>
        <w:rPr>
          <w:i/>
          <w:iCs/>
          <w:spacing w:val="0"/>
          <w:w w:val="100"/>
          <w:position w:val="0"/>
        </w:rPr>
        <w:t>12.</w:t>
      </w:r>
      <w:r>
        <w:rPr>
          <w:spacing w:val="0"/>
          <w:w w:val="100"/>
          <w:position w:val="0"/>
        </w:rPr>
        <w:t xml:space="preserve"> На стойке смонтированы два- три вертикальных суппорта 5 и балансир 14, несущий два резца 4 и совершающий качательное движение вокруг оси </w:t>
      </w:r>
      <w:r>
        <w:rPr>
          <w:i/>
          <w:iCs/>
          <w:spacing w:val="0"/>
          <w:w w:val="100"/>
          <w:position w:val="0"/>
        </w:rPr>
        <w:t>13.</w:t>
      </w:r>
      <w:r>
        <w:rPr>
          <w:spacing w:val="0"/>
          <w:w w:val="100"/>
          <w:position w:val="0"/>
        </w:rPr>
        <w:t xml:space="preserve"> Сочета</w:t>
        <w:softHyphen/>
        <w:t>ние радиального перемещения резца и продольного перемещения прутка позволяет получать на детали заданные фасонные поверх</w:t>
        <w:softHyphen/>
        <w:t xml:space="preserve">ности. Отрезной резец (после отрезания обработанной детали </w:t>
      </w:r>
      <w:r>
        <w:rPr>
          <w:i/>
          <w:iCs/>
          <w:spacing w:val="0"/>
          <w:w w:val="100"/>
          <w:position w:val="0"/>
        </w:rPr>
        <w:t xml:space="preserve">10) </w:t>
      </w:r>
      <w:r>
        <w:rPr>
          <w:spacing w:val="0"/>
          <w:w w:val="100"/>
          <w:position w:val="0"/>
        </w:rPr>
        <w:t>служит упором для прутка, при этом цанговый патрон в шпинде</w:t>
        <w:softHyphen/>
        <w:t>ле 2 разжимается и шпиндельная бабка 1 отходит в положение начала цикла обработки следующей заготовки.</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Обработка центрального отверстия (сверление, развертыва</w:t>
        <w:softHyphen/>
        <w:t>ние, нарезание резьбы метчиком), а также нарезание наружной резьбы плашкой производятся с помощью двух или трех шпин</w:t>
        <w:softHyphen/>
        <w:t xml:space="preserve">дельных приспособлений </w:t>
      </w:r>
      <w:r>
        <w:rPr>
          <w:i/>
          <w:iCs/>
          <w:spacing w:val="0"/>
          <w:w w:val="100"/>
          <w:position w:val="0"/>
        </w:rPr>
        <w:t>9,</w:t>
      </w:r>
      <w:r>
        <w:rPr>
          <w:spacing w:val="0"/>
          <w:w w:val="100"/>
          <w:position w:val="0"/>
        </w:rPr>
        <w:t xml:space="preserve"> которые могут иметь независимые поступательное </w:t>
      </w:r>
      <w:r>
        <w:rPr>
          <w:spacing w:val="0"/>
          <w:w w:val="100"/>
          <w:position w:val="0"/>
        </w:rPr>
        <w:t>D</w:t>
      </w:r>
      <w:r>
        <w:rPr>
          <w:spacing w:val="0"/>
          <w:w w:val="100"/>
          <w:position w:val="0"/>
          <w:sz w:val="13"/>
          <w:szCs w:val="13"/>
          <w:vertAlign w:val="subscript"/>
        </w:rPr>
        <w:t xml:space="preserve">s </w:t>
      </w:r>
      <w:r>
        <w:rPr>
          <w:spacing w:val="0"/>
          <w:w w:val="100"/>
          <w:position w:val="0"/>
          <w:sz w:val="13"/>
          <w:szCs w:val="13"/>
          <w:vertAlign w:val="subscript"/>
        </w:rPr>
        <w:t>пр2</w:t>
      </w:r>
      <w:r>
        <w:rPr>
          <w:spacing w:val="0"/>
          <w:w w:val="100"/>
          <w:position w:val="0"/>
          <w:sz w:val="13"/>
          <w:szCs w:val="13"/>
        </w:rPr>
        <w:t xml:space="preserve"> </w:t>
      </w:r>
      <w:r>
        <w:rPr>
          <w:spacing w:val="0"/>
          <w:w w:val="100"/>
          <w:position w:val="0"/>
        </w:rPr>
        <w:t xml:space="preserve">и вращательное </w:t>
      </w:r>
      <w:r>
        <w:rPr>
          <w:spacing w:val="0"/>
          <w:w w:val="100"/>
          <w:position w:val="0"/>
        </w:rPr>
        <w:t>D</w:t>
      </w:r>
      <w:r>
        <w:rPr>
          <w:spacing w:val="0"/>
          <w:w w:val="100"/>
          <w:position w:val="0"/>
          <w:sz w:val="13"/>
          <w:szCs w:val="13"/>
          <w:vertAlign w:val="subscript"/>
        </w:rPr>
        <w:t>r</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движения инструмен</w:t>
        <w:softHyphen/>
        <w:t>тов. В этом случае главное движение складывается из одновре</w:t>
        <w:softHyphen/>
        <w:t>менных вращательных движений шпинделей станка и приспо</w:t>
        <w:softHyphen/>
        <w:t>собления.</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b/>
          <w:bCs/>
          <w:spacing w:val="0"/>
          <w:w w:val="100"/>
          <w:position w:val="0"/>
        </w:rPr>
        <w:t xml:space="preserve">Одношпиндельные токарно-револьверные автоматы. </w:t>
      </w:r>
      <w:r>
        <w:rPr>
          <w:spacing w:val="0"/>
          <w:w w:val="100"/>
          <w:position w:val="0"/>
        </w:rPr>
        <w:t>Эти ав</w:t>
        <w:softHyphen/>
        <w:t>томаты используют для изготовления деталей сложной конфигу</w:t>
        <w:softHyphen/>
        <w:t>рации в условиях массового производства. Применение метода групповой технологии, заключающегося в обработке на станке группы однотипных деталей, близких по размерам и конфигура</w:t>
        <w:softHyphen/>
        <w:t>ции, позволяет эффективно использовать автоматы в условиях крупносерийного производства.</w:t>
      </w:r>
    </w:p>
    <w:p>
      <w:pPr>
        <w:pStyle w:val="Style35"/>
        <w:keepNext w:val="0"/>
        <w:keepLines w:val="0"/>
        <w:framePr w:wrap="none" w:vAnchor="page" w:hAnchor="page" w:x="8599" w:y="13617"/>
        <w:widowControl w:val="0"/>
        <w:shd w:val="clear" w:color="auto" w:fill="auto"/>
        <w:bidi w:val="0"/>
        <w:spacing w:before="0" w:after="0" w:line="240" w:lineRule="auto"/>
        <w:ind w:left="0" w:right="0" w:firstLine="0"/>
        <w:jc w:val="left"/>
      </w:pPr>
      <w:r>
        <w:rPr>
          <w:spacing w:val="0"/>
          <w:w w:val="100"/>
          <w:position w:val="0"/>
        </w:rPr>
        <w:t>117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51" w:y="3249"/>
        <w:widowControl w:val="0"/>
        <w:rPr>
          <w:sz w:val="2"/>
          <w:szCs w:val="2"/>
        </w:rPr>
      </w:pPr>
      <w:r>
        <w:drawing>
          <wp:inline>
            <wp:extent cx="3986530" cy="5492750"/>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51"/>
                    <a:stretch/>
                  </pic:blipFill>
                  <pic:spPr>
                    <a:xfrm>
                      <a:ext cx="3986530" cy="5492750"/>
                    </a:xfrm>
                    <a:prstGeom prst="rect"/>
                  </pic:spPr>
                </pic:pic>
              </a:graphicData>
            </a:graphic>
          </wp:inline>
        </w:drawing>
      </w:r>
    </w:p>
    <w:p>
      <w:pPr>
        <w:pStyle w:val="Style67"/>
        <w:keepNext w:val="0"/>
        <w:keepLines w:val="0"/>
        <w:framePr w:wrap="none" w:vAnchor="page" w:hAnchor="page" w:x="7493" w:y="11851"/>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16</w:t>
      </w:r>
    </w:p>
    <w:p>
      <w:pPr>
        <w:pStyle w:val="Style67"/>
        <w:keepNext w:val="0"/>
        <w:keepLines w:val="0"/>
        <w:framePr w:w="6461" w:h="1234" w:hRule="exact" w:wrap="none" w:vAnchor="page" w:hAnchor="page" w:x="2722" w:y="12230"/>
        <w:widowControl w:val="0"/>
        <w:shd w:val="clear" w:color="auto" w:fill="auto"/>
        <w:bidi w:val="0"/>
        <w:spacing w:before="0" w:after="0" w:line="240" w:lineRule="auto"/>
        <w:ind w:left="0" w:right="0" w:firstLine="0"/>
        <w:jc w:val="both"/>
        <w:rPr>
          <w:sz w:val="17"/>
          <w:szCs w:val="17"/>
        </w:rPr>
      </w:pPr>
      <w:r>
        <w:rPr>
          <w:spacing w:val="0"/>
          <w:w w:val="100"/>
          <w:position w:val="0"/>
          <w:sz w:val="18"/>
          <w:szCs w:val="18"/>
        </w:rPr>
        <w:t xml:space="preserve">Рис. 4.15. Схемы обработки на токарных одношпиндельных автоматах: </w:t>
      </w:r>
      <w:r>
        <w:rPr>
          <w:i/>
          <w:iCs/>
          <w:spacing w:val="0"/>
          <w:w w:val="100"/>
          <w:position w:val="0"/>
          <w:sz w:val="17"/>
          <w:szCs w:val="17"/>
        </w:rPr>
        <w:t>а</w:t>
      </w:r>
      <w:r>
        <w:rPr>
          <w:spacing w:val="0"/>
          <w:w w:val="100"/>
          <w:position w:val="0"/>
          <w:sz w:val="17"/>
          <w:szCs w:val="17"/>
        </w:rPr>
        <w:t xml:space="preserve"> — фасонно-отрезном; </w:t>
      </w:r>
      <w:r>
        <w:rPr>
          <w:i/>
          <w:iCs/>
          <w:spacing w:val="0"/>
          <w:w w:val="100"/>
          <w:position w:val="0"/>
          <w:sz w:val="17"/>
          <w:szCs w:val="17"/>
        </w:rPr>
        <w:t>б</w:t>
      </w:r>
      <w:r>
        <w:rPr>
          <w:i/>
          <w:iCs/>
          <w:spacing w:val="0"/>
          <w:w w:val="100"/>
          <w:position w:val="0"/>
          <w:sz w:val="16"/>
          <w:szCs w:val="16"/>
        </w:rPr>
        <w:t xml:space="preserve">, </w:t>
      </w:r>
      <w:r>
        <w:rPr>
          <w:i/>
          <w:iCs/>
          <w:spacing w:val="0"/>
          <w:w w:val="100"/>
          <w:position w:val="0"/>
          <w:sz w:val="17"/>
          <w:szCs w:val="17"/>
        </w:rPr>
        <w:t>в</w:t>
      </w:r>
      <w:r>
        <w:rPr>
          <w:spacing w:val="0"/>
          <w:w w:val="100"/>
          <w:position w:val="0"/>
          <w:sz w:val="17"/>
          <w:szCs w:val="17"/>
        </w:rPr>
        <w:t xml:space="preserve"> — продольного точения; </w:t>
      </w:r>
      <w:r>
        <w:rPr>
          <w:i/>
          <w:iCs/>
          <w:spacing w:val="0"/>
          <w:w w:val="100"/>
          <w:position w:val="0"/>
          <w:sz w:val="17"/>
          <w:szCs w:val="17"/>
        </w:rPr>
        <w:t>г</w:t>
      </w:r>
      <w:r>
        <w:rPr>
          <w:spacing w:val="0"/>
          <w:w w:val="100"/>
          <w:position w:val="0"/>
          <w:sz w:val="17"/>
          <w:szCs w:val="17"/>
        </w:rPr>
        <w:t xml:space="preserve"> — токарно-револьвер</w:t>
        <w:softHyphen/>
        <w:t xml:space="preserve">ном; </w:t>
      </w:r>
      <w:r>
        <w:rPr>
          <w:i/>
          <w:iCs/>
          <w:spacing w:val="0"/>
          <w:w w:val="100"/>
          <w:position w:val="0"/>
          <w:sz w:val="17"/>
          <w:szCs w:val="17"/>
        </w:rPr>
        <w:t>1</w:t>
      </w:r>
      <w:r>
        <w:rPr>
          <w:spacing w:val="0"/>
          <w:w w:val="100"/>
          <w:position w:val="0"/>
          <w:sz w:val="17"/>
          <w:szCs w:val="17"/>
        </w:rPr>
        <w:t xml:space="preserve"> — шпиндельная бабка; </w:t>
      </w:r>
      <w:r>
        <w:rPr>
          <w:i/>
          <w:iCs/>
          <w:spacing w:val="0"/>
          <w:w w:val="100"/>
          <w:position w:val="0"/>
          <w:sz w:val="17"/>
          <w:szCs w:val="17"/>
        </w:rPr>
        <w:t>2</w:t>
      </w:r>
      <w:r>
        <w:rPr>
          <w:spacing w:val="0"/>
          <w:w w:val="100"/>
          <w:position w:val="0"/>
          <w:sz w:val="17"/>
          <w:szCs w:val="17"/>
        </w:rPr>
        <w:t xml:space="preserve"> — шпиндель; </w:t>
      </w:r>
      <w:r>
        <w:rPr>
          <w:i/>
          <w:iCs/>
          <w:spacing w:val="0"/>
          <w:w w:val="100"/>
          <w:position w:val="0"/>
          <w:sz w:val="17"/>
          <w:szCs w:val="17"/>
        </w:rPr>
        <w:t>3</w:t>
      </w:r>
      <w:r>
        <w:rPr>
          <w:spacing w:val="0"/>
          <w:w w:val="100"/>
          <w:position w:val="0"/>
          <w:sz w:val="17"/>
          <w:szCs w:val="17"/>
        </w:rPr>
        <w:t xml:space="preserve"> — пруток;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7</w:t>
      </w:r>
      <w:r>
        <w:rPr>
          <w:spacing w:val="0"/>
          <w:w w:val="100"/>
          <w:position w:val="0"/>
          <w:sz w:val="17"/>
          <w:szCs w:val="17"/>
        </w:rPr>
        <w:t xml:space="preserve"> — резцы; </w:t>
      </w:r>
      <w:r>
        <w:rPr>
          <w:i/>
          <w:iCs/>
          <w:spacing w:val="0"/>
          <w:w w:val="100"/>
          <w:position w:val="0"/>
          <w:sz w:val="17"/>
          <w:szCs w:val="17"/>
        </w:rPr>
        <w:t>5</w:t>
      </w:r>
      <w:r>
        <w:rPr>
          <w:spacing w:val="0"/>
          <w:w w:val="100"/>
          <w:position w:val="0"/>
          <w:sz w:val="17"/>
          <w:szCs w:val="17"/>
        </w:rPr>
        <w:t xml:space="preserve"> — верхний суппорт; </w:t>
      </w:r>
      <w:r>
        <w:rPr>
          <w:i/>
          <w:iCs/>
          <w:spacing w:val="0"/>
          <w:w w:val="100"/>
          <w:position w:val="0"/>
          <w:sz w:val="17"/>
          <w:szCs w:val="17"/>
        </w:rPr>
        <w:t>6</w:t>
      </w:r>
      <w:r>
        <w:rPr>
          <w:spacing w:val="0"/>
          <w:w w:val="100"/>
          <w:position w:val="0"/>
          <w:sz w:val="17"/>
          <w:szCs w:val="17"/>
        </w:rPr>
        <w:t xml:space="preserve"> — упор; </w:t>
      </w:r>
      <w:r>
        <w:rPr>
          <w:i/>
          <w:iCs/>
          <w:spacing w:val="0"/>
          <w:w w:val="100"/>
          <w:position w:val="0"/>
          <w:sz w:val="17"/>
          <w:szCs w:val="17"/>
        </w:rPr>
        <w:t>8</w:t>
      </w:r>
      <w:r>
        <w:rPr>
          <w:spacing w:val="0"/>
          <w:w w:val="100"/>
          <w:position w:val="0"/>
          <w:sz w:val="17"/>
          <w:szCs w:val="17"/>
        </w:rPr>
        <w:t xml:space="preserve"> — поперечный суппорт; </w:t>
      </w:r>
      <w:r>
        <w:rPr>
          <w:i/>
          <w:iCs/>
          <w:spacing w:val="0"/>
          <w:w w:val="100"/>
          <w:position w:val="0"/>
          <w:sz w:val="17"/>
          <w:szCs w:val="17"/>
        </w:rPr>
        <w:t>9</w:t>
      </w:r>
      <w:r>
        <w:rPr>
          <w:spacing w:val="0"/>
          <w:w w:val="100"/>
          <w:position w:val="0"/>
          <w:sz w:val="17"/>
          <w:szCs w:val="17"/>
        </w:rPr>
        <w:t xml:space="preserve"> — приспособление; </w:t>
      </w:r>
      <w:r>
        <w:rPr>
          <w:i/>
          <w:iCs/>
          <w:spacing w:val="0"/>
          <w:w w:val="100"/>
          <w:position w:val="0"/>
          <w:sz w:val="17"/>
          <w:szCs w:val="17"/>
        </w:rPr>
        <w:t>10</w:t>
      </w:r>
      <w:r>
        <w:rPr>
          <w:spacing w:val="0"/>
          <w:w w:val="100"/>
          <w:position w:val="0"/>
          <w:sz w:val="17"/>
          <w:szCs w:val="17"/>
        </w:rPr>
        <w:t xml:space="preserve"> — обработанная деталь; </w:t>
      </w:r>
      <w:r>
        <w:rPr>
          <w:i/>
          <w:iCs/>
          <w:spacing w:val="0"/>
          <w:w w:val="100"/>
          <w:position w:val="0"/>
          <w:sz w:val="17"/>
          <w:szCs w:val="17"/>
        </w:rPr>
        <w:t>11</w:t>
      </w:r>
      <w:r>
        <w:rPr>
          <w:spacing w:val="0"/>
          <w:w w:val="100"/>
          <w:position w:val="0"/>
          <w:sz w:val="17"/>
          <w:szCs w:val="17"/>
        </w:rPr>
        <w:t xml:space="preserve"> — люнет; </w:t>
      </w:r>
      <w:r>
        <w:rPr>
          <w:i/>
          <w:iCs/>
          <w:spacing w:val="0"/>
          <w:w w:val="100"/>
          <w:position w:val="0"/>
          <w:sz w:val="17"/>
          <w:szCs w:val="17"/>
        </w:rPr>
        <w:t>12</w:t>
      </w:r>
      <w:r>
        <w:rPr>
          <w:spacing w:val="0"/>
          <w:w w:val="100"/>
          <w:position w:val="0"/>
          <w:sz w:val="17"/>
          <w:szCs w:val="17"/>
        </w:rPr>
        <w:t xml:space="preserve"> — стойка; </w:t>
      </w:r>
      <w:r>
        <w:rPr>
          <w:i/>
          <w:iCs/>
          <w:spacing w:val="0"/>
          <w:w w:val="100"/>
          <w:position w:val="0"/>
          <w:sz w:val="17"/>
          <w:szCs w:val="17"/>
        </w:rPr>
        <w:t>13</w:t>
      </w:r>
      <w:r>
        <w:rPr>
          <w:spacing w:val="0"/>
          <w:w w:val="100"/>
          <w:position w:val="0"/>
          <w:sz w:val="17"/>
          <w:szCs w:val="17"/>
        </w:rPr>
        <w:t xml:space="preserve"> — ось; </w:t>
      </w:r>
      <w:r>
        <w:rPr>
          <w:i/>
          <w:iCs/>
          <w:spacing w:val="0"/>
          <w:w w:val="100"/>
          <w:position w:val="0"/>
          <w:sz w:val="17"/>
          <w:szCs w:val="17"/>
        </w:rPr>
        <w:t>14</w:t>
      </w:r>
      <w:r>
        <w:rPr>
          <w:spacing w:val="0"/>
          <w:w w:val="100"/>
          <w:position w:val="0"/>
          <w:sz w:val="17"/>
          <w:szCs w:val="17"/>
        </w:rPr>
        <w:t xml:space="preserve"> — балан</w:t>
        <w:softHyphen/>
        <w:t xml:space="preserve">сир; </w:t>
      </w:r>
      <w:r>
        <w:rPr>
          <w:i/>
          <w:iCs/>
          <w:spacing w:val="0"/>
          <w:w w:val="100"/>
          <w:position w:val="0"/>
          <w:sz w:val="17"/>
          <w:szCs w:val="17"/>
        </w:rPr>
        <w:t>15</w:t>
      </w:r>
      <w:r>
        <w:rPr>
          <w:spacing w:val="0"/>
          <w:w w:val="100"/>
          <w:position w:val="0"/>
          <w:sz w:val="17"/>
          <w:szCs w:val="17"/>
        </w:rPr>
        <w:t xml:space="preserve"> — револьверная головка; </w:t>
      </w:r>
      <w:r>
        <w:rPr>
          <w:i/>
          <w:iCs/>
          <w:spacing w:val="0"/>
          <w:w w:val="100"/>
          <w:position w:val="0"/>
          <w:sz w:val="17"/>
          <w:szCs w:val="17"/>
        </w:rPr>
        <w:t>16</w:t>
      </w:r>
      <w:r>
        <w:rPr>
          <w:spacing w:val="0"/>
          <w:w w:val="100"/>
          <w:position w:val="0"/>
          <w:sz w:val="17"/>
          <w:szCs w:val="17"/>
        </w:rPr>
        <w:t xml:space="preserve"> — продольный суппорт</w:t>
      </w:r>
    </w:p>
    <w:p>
      <w:pPr>
        <w:pStyle w:val="Style35"/>
        <w:keepNext w:val="0"/>
        <w:keepLines w:val="0"/>
        <w:framePr w:w="6461" w:h="283" w:hRule="exact" w:wrap="none" w:vAnchor="page" w:hAnchor="page" w:x="2722" w:y="13685"/>
        <w:widowControl w:val="0"/>
        <w:shd w:val="clear" w:color="auto" w:fill="auto"/>
        <w:bidi w:val="0"/>
        <w:spacing w:before="0" w:after="0" w:line="240" w:lineRule="auto"/>
        <w:ind w:left="0" w:right="0" w:firstLine="0"/>
        <w:jc w:val="left"/>
      </w:pPr>
      <w:r>
        <w:rPr>
          <w:spacing w:val="0"/>
          <w:w w:val="100"/>
          <w:position w:val="0"/>
        </w:rPr>
        <w:t>118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 xml:space="preserve">Для размещения большого числа инструментов, необходимых для изготовления деталей сложной конфигурации, эти автоматы оснащены продольным суппортом </w:t>
      </w:r>
      <w:r>
        <w:rPr>
          <w:i/>
          <w:iCs/>
          <w:spacing w:val="0"/>
          <w:w w:val="100"/>
          <w:position w:val="0"/>
        </w:rPr>
        <w:t>16</w:t>
      </w:r>
      <w:r>
        <w:rPr>
          <w:spacing w:val="0"/>
          <w:w w:val="100"/>
          <w:position w:val="0"/>
        </w:rPr>
        <w:t xml:space="preserve"> (рис. 4.15, г) с шестипозици</w:t>
        <w:softHyphen/>
        <w:t>онной (на некоторых станках — восьмипозиционной) револьвер</w:t>
        <w:softHyphen/>
        <w:t xml:space="preserve">ной головкой </w:t>
      </w:r>
      <w:r>
        <w:rPr>
          <w:i/>
          <w:iCs/>
          <w:spacing w:val="0"/>
          <w:w w:val="100"/>
          <w:position w:val="0"/>
        </w:rPr>
        <w:t>15</w:t>
      </w:r>
      <w:r>
        <w:rPr>
          <w:spacing w:val="0"/>
          <w:w w:val="100"/>
          <w:position w:val="0"/>
        </w:rPr>
        <w:t xml:space="preserve"> и несколькими поперечными суппортами </w:t>
      </w:r>
      <w:r>
        <w:rPr>
          <w:i/>
          <w:iCs/>
          <w:spacing w:val="0"/>
          <w:w w:val="100"/>
          <w:position w:val="0"/>
        </w:rPr>
        <w:t>8</w:t>
      </w:r>
      <w:r>
        <w:rPr>
          <w:spacing w:val="0"/>
          <w:w w:val="100"/>
          <w:position w:val="0"/>
        </w:rPr>
        <w:t xml:space="preserve"> (пе</w:t>
        <w:softHyphen/>
        <w:t>редним, задним) и одним (двумя) верхним 5.</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В отличие от автоматов продольного точения шпиндельная баб</w:t>
        <w:softHyphen/>
        <w:t>ка 1 токарно-револьверного автомата установлена на станине же</w:t>
        <w:softHyphen/>
        <w:t xml:space="preserve">стко и продольного перемещения не имеет. Шпиндель </w:t>
      </w:r>
      <w:r>
        <w:rPr>
          <w:i/>
          <w:iCs/>
          <w:spacing w:val="0"/>
          <w:w w:val="100"/>
          <w:position w:val="0"/>
        </w:rPr>
        <w:t>2</w:t>
      </w:r>
      <w:r>
        <w:rPr>
          <w:spacing w:val="0"/>
          <w:w w:val="100"/>
          <w:position w:val="0"/>
        </w:rPr>
        <w:t xml:space="preserve"> автомата при нарезании резьбы получает вращение против часовой стрелки </w:t>
      </w:r>
      <w:r>
        <w:rPr>
          <w:spacing w:val="0"/>
          <w:w w:val="100"/>
          <w:position w:val="0"/>
        </w:rPr>
        <w:t>D</w:t>
      </w:r>
      <w:r>
        <w:rPr>
          <w:spacing w:val="0"/>
          <w:w w:val="100"/>
          <w:position w:val="0"/>
          <w:sz w:val="13"/>
          <w:szCs w:val="13"/>
          <w:vertAlign w:val="subscript"/>
        </w:rPr>
        <w:t>r</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и по часовой стрелке </w:t>
      </w:r>
      <w:r>
        <w:rPr>
          <w:i/>
          <w:iCs/>
          <w:spacing w:val="0"/>
          <w:w w:val="100"/>
          <w:position w:val="0"/>
        </w:rPr>
        <w:t>D</w:t>
      </w:r>
      <w:r>
        <w:rPr>
          <w:i/>
          <w:iCs/>
          <w:spacing w:val="0"/>
          <w:w w:val="100"/>
          <w:position w:val="0"/>
          <w:sz w:val="13"/>
          <w:szCs w:val="13"/>
          <w:vertAlign w:val="subscript"/>
        </w:rPr>
        <w:t>r</w:t>
      </w:r>
      <w:r>
        <w:rPr>
          <w:b/>
          <w:bCs/>
          <w:i/>
          <w:iCs/>
          <w:spacing w:val="0"/>
          <w:w w:val="100"/>
          <w:position w:val="0"/>
          <w:sz w:val="13"/>
          <w:szCs w:val="13"/>
          <w:vertAlign w:val="subscript"/>
        </w:rPr>
        <w:t>1</w:t>
      </w:r>
      <w:r>
        <w:rPr>
          <w:b/>
          <w:bCs/>
          <w:i/>
          <w:iCs/>
          <w:spacing w:val="0"/>
          <w:w w:val="100"/>
          <w:position w:val="0"/>
          <w:sz w:val="13"/>
          <w:szCs w:val="13"/>
        </w:rPr>
        <w:t xml:space="preserve"> </w:t>
      </w:r>
      <w:r>
        <w:rPr>
          <w:spacing w:val="0"/>
          <w:w w:val="100"/>
          <w:position w:val="0"/>
        </w:rPr>
        <w:t>— для свинчивания инструмента.</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 xml:space="preserve">После отрезания обработанной детали и разжима цангового патрона пруток </w:t>
      </w:r>
      <w:r>
        <w:rPr>
          <w:i/>
          <w:iCs/>
          <w:spacing w:val="0"/>
          <w:w w:val="100"/>
          <w:position w:val="0"/>
        </w:rPr>
        <w:t>3</w:t>
      </w:r>
      <w:r>
        <w:rPr>
          <w:spacing w:val="0"/>
          <w:w w:val="100"/>
          <w:position w:val="0"/>
        </w:rPr>
        <w:t xml:space="preserve"> подается до упора 6, ограничивающего величи</w:t>
        <w:softHyphen/>
        <w:t>ну перемещения прутка.</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Инструменты, размещенные на суппортах и в револьверной головке, могут работать как последовательно, так и параллельно.</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Шпиндель V станка (рис. 4.16) с прутком, закрепленным в цан</w:t>
        <w:softHyphen/>
        <w:t>говом патроне, получает вращательное движение от электродви</w:t>
        <w:softHyphen/>
        <w:t xml:space="preserve">гателя </w:t>
      </w:r>
      <w:r>
        <w:rPr>
          <w:spacing w:val="0"/>
          <w:w w:val="100"/>
          <w:position w:val="0"/>
        </w:rPr>
        <w:t xml:space="preserve">M1 </w:t>
      </w:r>
      <w:r>
        <w:rPr>
          <w:spacing w:val="0"/>
          <w:w w:val="100"/>
          <w:position w:val="0"/>
        </w:rPr>
        <w:t>через коробку скоростей и клиноременную передачу. В одном цикле шпиндель может иметь три различные частоты вра</w:t>
        <w:softHyphen/>
        <w:t xml:space="preserve">щения правого и левого направлений в диапазоне, определяемом семью парами сменных зубчатых колес </w:t>
      </w:r>
      <w:r>
        <w:rPr>
          <w:i/>
          <w:iCs/>
          <w:spacing w:val="0"/>
          <w:w w:val="100"/>
          <w:position w:val="0"/>
        </w:rPr>
        <w:t>А</w:t>
      </w:r>
      <w:r>
        <w:rPr>
          <w:spacing w:val="0"/>
          <w:w w:val="100"/>
          <w:position w:val="0"/>
        </w:rPr>
        <w:t xml:space="preserve"> и </w:t>
      </w:r>
      <w:r>
        <w:rPr>
          <w:i/>
          <w:iCs/>
          <w:spacing w:val="0"/>
          <w:w w:val="100"/>
          <w:position w:val="0"/>
        </w:rPr>
        <w:t>Б.</w:t>
      </w:r>
      <w:r>
        <w:rPr>
          <w:spacing w:val="0"/>
          <w:w w:val="100"/>
          <w:position w:val="0"/>
        </w:rPr>
        <w:t xml:space="preserve"> Частота вращения шпинделя при левом направлении составляет 160...2500 мин</w:t>
      </w:r>
      <w:r>
        <w:rPr>
          <w:spacing w:val="0"/>
          <w:w w:val="100"/>
          <w:position w:val="0"/>
          <w:sz w:val="13"/>
          <w:szCs w:val="13"/>
          <w:vertAlign w:val="superscript"/>
        </w:rPr>
        <w:t>-1</w:t>
      </w:r>
      <w:r>
        <w:rPr>
          <w:spacing w:val="0"/>
          <w:w w:val="100"/>
          <w:position w:val="0"/>
        </w:rPr>
        <w:t>, при правом — 63.1 000 мин</w:t>
      </w:r>
      <w:r>
        <w:rPr>
          <w:spacing w:val="0"/>
          <w:w w:val="100"/>
          <w:position w:val="0"/>
          <w:sz w:val="13"/>
          <w:szCs w:val="13"/>
          <w:vertAlign w:val="superscript"/>
        </w:rPr>
        <w:t>-1</w:t>
      </w:r>
      <w:r>
        <w:rPr>
          <w:spacing w:val="0"/>
          <w:w w:val="100"/>
          <w:position w:val="0"/>
        </w:rPr>
        <w:t>. Вспомогательный вал VII вращается от электродвигателя М2 через червячную пару 2/24. При выключен</w:t>
        <w:softHyphen/>
        <w:t>ной муфте 1 вал можно вращать вручную маховиком 6.</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Командоаппарат 2, управляющий включением электромагнит</w:t>
        <w:softHyphen/>
        <w:t>ных муфт в коробке скоростей, получает вращение от вала VII че</w:t>
        <w:softHyphen/>
        <w:t xml:space="preserve">рез червячную пару 1/18, включаемую муфтой 3. От вала VII через зубчатое колесо </w:t>
      </w:r>
      <w:r>
        <w:rPr>
          <w:spacing w:val="0"/>
          <w:w w:val="100"/>
          <w:position w:val="0"/>
        </w:rPr>
        <w:t xml:space="preserve">z </w:t>
      </w:r>
      <w:r>
        <w:rPr>
          <w:spacing w:val="0"/>
          <w:w w:val="100"/>
          <w:position w:val="0"/>
        </w:rPr>
        <w:t xml:space="preserve">= </w:t>
      </w:r>
      <w:r>
        <w:rPr>
          <w:spacing w:val="0"/>
          <w:w w:val="100"/>
          <w:position w:val="0"/>
        </w:rPr>
        <w:t xml:space="preserve">36, включаемое муфтой </w:t>
      </w:r>
      <w:r>
        <w:rPr>
          <w:i/>
          <w:iCs/>
          <w:spacing w:val="0"/>
          <w:w w:val="100"/>
          <w:position w:val="0"/>
        </w:rPr>
        <w:t>4,</w:t>
      </w:r>
      <w:r>
        <w:rPr>
          <w:spacing w:val="0"/>
          <w:w w:val="100"/>
          <w:position w:val="0"/>
        </w:rPr>
        <w:t xml:space="preserve"> и колеса 72/72 вра</w:t>
        <w:softHyphen/>
        <w:t>щение передается кулачкам К1 и К2 механизмов подачи и зажи</w:t>
        <w:softHyphen/>
        <w:t xml:space="preserve">ма прутка. От этого же вала VII через цилиндрические 42/84/42 и конические 25/50 зубчатые колеса получает вращение водило 8 мальтийского механизма поворота револьверной головки </w:t>
      </w:r>
      <w:r>
        <w:rPr>
          <w:i/>
          <w:iCs/>
          <w:spacing w:val="0"/>
          <w:w w:val="100"/>
          <w:position w:val="0"/>
        </w:rPr>
        <w:t>13.</w:t>
      </w:r>
      <w:r>
        <w:rPr>
          <w:spacing w:val="0"/>
          <w:w w:val="100"/>
          <w:position w:val="0"/>
        </w:rPr>
        <w:t xml:space="preserve"> За полный оборот водила мальтийский механизм </w:t>
      </w:r>
      <w:r>
        <w:rPr>
          <w:i/>
          <w:iCs/>
          <w:spacing w:val="0"/>
          <w:w w:val="100"/>
          <w:position w:val="0"/>
        </w:rPr>
        <w:t>7</w:t>
      </w:r>
      <w:r>
        <w:rPr>
          <w:spacing w:val="0"/>
          <w:w w:val="100"/>
          <w:position w:val="0"/>
        </w:rPr>
        <w:t xml:space="preserve"> с револьверной головкой поворачивается на 1/6 оборота.</w:t>
      </w:r>
    </w:p>
    <w:p>
      <w:pPr>
        <w:pStyle w:val="Style18"/>
        <w:keepNext w:val="0"/>
        <w:keepLines w:val="0"/>
        <w:framePr w:w="6466" w:h="10272" w:hRule="exact" w:wrap="none" w:vAnchor="page" w:hAnchor="page" w:x="2719" w:y="3211"/>
        <w:widowControl w:val="0"/>
        <w:shd w:val="clear" w:color="auto" w:fill="auto"/>
        <w:bidi w:val="0"/>
        <w:spacing w:before="0" w:after="0" w:line="233" w:lineRule="auto"/>
        <w:ind w:left="0" w:right="0"/>
        <w:jc w:val="both"/>
      </w:pPr>
      <w:r>
        <w:rPr>
          <w:spacing w:val="0"/>
          <w:w w:val="100"/>
          <w:position w:val="0"/>
        </w:rPr>
        <w:t>Вал VIII, связанный муфтой со вспомогательным валом VII, через коробку подач передает вращение валу X, который сообща</w:t>
        <w:softHyphen/>
        <w:t>ет вращение распределительным валам: XV — через червячную передачу 1/40 и XVI — через конические колеса 25/25 и червяч</w:t>
        <w:softHyphen/>
        <w:t>ную пару 1/40. Обработка заготовки на автомате производится за один оборот распределительных валов.</w:t>
      </w:r>
    </w:p>
    <w:p>
      <w:pPr>
        <w:pStyle w:val="Style35"/>
        <w:keepNext w:val="0"/>
        <w:keepLines w:val="0"/>
        <w:framePr w:wrap="none" w:vAnchor="page" w:hAnchor="page" w:x="8604" w:y="13627"/>
        <w:widowControl w:val="0"/>
        <w:shd w:val="clear" w:color="auto" w:fill="auto"/>
        <w:bidi w:val="0"/>
        <w:spacing w:before="0" w:after="0" w:line="240" w:lineRule="auto"/>
        <w:ind w:left="0" w:right="0" w:firstLine="0"/>
        <w:jc w:val="left"/>
      </w:pPr>
      <w:r>
        <w:rPr>
          <w:spacing w:val="0"/>
          <w:w w:val="100"/>
          <w:position w:val="0"/>
        </w:rPr>
        <w:t>119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248" w:hRule="exact" w:wrap="none" w:vAnchor="page" w:hAnchor="page" w:x="2719" w:y="3211"/>
        <w:widowControl w:val="0"/>
        <w:shd w:val="clear" w:color="auto" w:fill="auto"/>
        <w:bidi w:val="0"/>
        <w:spacing w:before="0" w:after="0" w:line="230" w:lineRule="auto"/>
        <w:ind w:left="0" w:right="0"/>
        <w:jc w:val="both"/>
      </w:pPr>
      <w:r>
        <w:rPr>
          <w:spacing w:val="0"/>
          <w:w w:val="100"/>
          <w:position w:val="0"/>
        </w:rPr>
        <w:t>На распределительном валу XV расположены кулачок К4 пода</w:t>
        <w:softHyphen/>
        <w:t xml:space="preserve">чи револьверного суппорта, кулачок К5 привода </w:t>
      </w:r>
      <w:r>
        <w:rPr>
          <w:i/>
          <w:iCs/>
          <w:spacing w:val="0"/>
          <w:w w:val="100"/>
          <w:position w:val="0"/>
        </w:rPr>
        <w:t>15</w:t>
      </w:r>
      <w:r>
        <w:rPr>
          <w:spacing w:val="0"/>
          <w:w w:val="100"/>
          <w:position w:val="0"/>
        </w:rPr>
        <w:t xml:space="preserve"> приемника го</w:t>
        <w:softHyphen/>
        <w:t xml:space="preserve">товых деталей и кулачок Кб, переключающий муфту </w:t>
      </w:r>
      <w:r>
        <w:rPr>
          <w:i/>
          <w:iCs/>
          <w:spacing w:val="0"/>
          <w:w w:val="100"/>
          <w:position w:val="0"/>
        </w:rPr>
        <w:t>10</w:t>
      </w:r>
      <w:r>
        <w:rPr>
          <w:spacing w:val="0"/>
          <w:w w:val="100"/>
          <w:position w:val="0"/>
        </w:rPr>
        <w:t xml:space="preserve"> медленно</w:t>
        <w:softHyphen/>
        <w:t>го и быстрого вращения валов X, XV и XVI. Медленное вращение осуществляется от вала VIII к валу XIII через зубчатые колеса</w:t>
      </w:r>
    </w:p>
    <w:p>
      <w:pPr>
        <w:framePr w:wrap="none" w:vAnchor="page" w:hAnchor="page" w:x="2839" w:y="4949"/>
        <w:widowControl w:val="0"/>
        <w:rPr>
          <w:sz w:val="2"/>
          <w:szCs w:val="2"/>
        </w:rPr>
      </w:pPr>
      <w:r>
        <w:drawing>
          <wp:inline>
            <wp:extent cx="4011295" cy="540131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53"/>
                    <a:stretch/>
                  </pic:blipFill>
                  <pic:spPr>
                    <a:xfrm>
                      <a:ext cx="4011295" cy="5401310"/>
                    </a:xfrm>
                    <a:prstGeom prst="rect"/>
                  </pic:spPr>
                </pic:pic>
              </a:graphicData>
            </a:graphic>
          </wp:inline>
        </w:drawing>
      </w:r>
    </w:p>
    <w:p>
      <w:pPr>
        <w:pStyle w:val="Style35"/>
        <w:keepNext w:val="0"/>
        <w:keepLines w:val="0"/>
        <w:framePr w:wrap="none" w:vAnchor="page" w:hAnchor="page" w:x="2743" w:y="13622"/>
        <w:widowControl w:val="0"/>
        <w:shd w:val="clear" w:color="auto" w:fill="auto"/>
        <w:bidi w:val="0"/>
        <w:spacing w:before="0" w:after="0" w:line="240" w:lineRule="auto"/>
        <w:ind w:left="0" w:right="0" w:firstLine="0"/>
        <w:jc w:val="left"/>
      </w:pPr>
      <w:r>
        <w:rPr>
          <w:spacing w:val="0"/>
          <w:w w:val="100"/>
          <w:position w:val="0"/>
        </w:rPr>
        <w:t>120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248" w:hRule="exact" w:wrap="none" w:vAnchor="page" w:hAnchor="page" w:x="2719" w:y="3211"/>
        <w:widowControl w:val="0"/>
        <w:shd w:val="clear" w:color="auto" w:fill="auto"/>
        <w:bidi w:val="0"/>
        <w:spacing w:before="0" w:after="0" w:line="230" w:lineRule="auto"/>
        <w:ind w:left="0" w:right="0" w:firstLine="0"/>
        <w:jc w:val="both"/>
      </w:pPr>
      <w:r>
        <w:rPr>
          <w:spacing w:val="0"/>
          <w:w w:val="100"/>
          <w:position w:val="0"/>
        </w:rPr>
        <w:t xml:space="preserve">22/64/53 и далее через сменные зубчатые колеса </w:t>
      </w:r>
      <w:r>
        <w:rPr>
          <w:i/>
          <w:iCs/>
          <w:spacing w:val="0"/>
          <w:w w:val="100"/>
          <w:position w:val="0"/>
        </w:rPr>
        <w:t>(a/b)(c/d)(e/f)</w:t>
      </w:r>
      <w:r>
        <w:rPr>
          <w:spacing w:val="0"/>
          <w:w w:val="100"/>
          <w:position w:val="0"/>
        </w:rPr>
        <w:t xml:space="preserve"> </w:t>
      </w:r>
      <w:r>
        <w:rPr>
          <w:spacing w:val="0"/>
          <w:w w:val="100"/>
          <w:position w:val="0"/>
        </w:rPr>
        <w:t xml:space="preserve">к валу XIV, несущему правую ведущую часть муфты </w:t>
      </w:r>
      <w:r>
        <w:rPr>
          <w:i/>
          <w:iCs/>
          <w:spacing w:val="0"/>
          <w:w w:val="100"/>
          <w:position w:val="0"/>
        </w:rPr>
        <w:t>10.</w:t>
      </w:r>
    </w:p>
    <w:p>
      <w:pPr>
        <w:pStyle w:val="Style18"/>
        <w:keepNext w:val="0"/>
        <w:keepLines w:val="0"/>
        <w:framePr w:w="6466" w:h="1248" w:hRule="exact" w:wrap="none" w:vAnchor="page" w:hAnchor="page" w:x="2719" w:y="3211"/>
        <w:widowControl w:val="0"/>
        <w:shd w:val="clear" w:color="auto" w:fill="auto"/>
        <w:bidi w:val="0"/>
        <w:spacing w:before="0" w:after="0" w:line="230" w:lineRule="auto"/>
        <w:ind w:left="0" w:right="0"/>
        <w:jc w:val="both"/>
      </w:pPr>
      <w:r>
        <w:rPr>
          <w:spacing w:val="0"/>
          <w:w w:val="100"/>
          <w:position w:val="0"/>
        </w:rPr>
        <w:t>Профиль кулачка К4 продольного перемещения револьверно</w:t>
        <w:softHyphen/>
        <w:t>го суппорта определяется последовательностью и условиями ра</w:t>
        <w:softHyphen/>
        <w:t>боты инструментов, закрепляемых в револьверной головке. Зуб-</w:t>
      </w:r>
    </w:p>
    <w:p>
      <w:pPr>
        <w:pStyle w:val="Style67"/>
        <w:keepNext w:val="0"/>
        <w:keepLines w:val="0"/>
        <w:framePr w:wrap="none" w:vAnchor="page" w:hAnchor="page" w:x="3588" w:y="4934"/>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22"/>
          <w:szCs w:val="22"/>
        </w:rPr>
        <w:t>N</w:t>
      </w:r>
      <w:r>
        <w:rPr>
          <w:rFonts w:ascii="Times New Roman" w:eastAsia="Times New Roman" w:hAnsi="Times New Roman" w:cs="Times New Roman"/>
          <w:i/>
          <w:iCs/>
          <w:color w:val="000000"/>
          <w:spacing w:val="0"/>
          <w:w w:val="100"/>
          <w:position w:val="0"/>
          <w:sz w:val="22"/>
          <w:szCs w:val="22"/>
          <w:vertAlign w:val="subscript"/>
        </w:rPr>
        <w:t>3</w:t>
      </w:r>
      <w:r>
        <w:rPr>
          <w:rFonts w:ascii="Times New Roman" w:eastAsia="Times New Roman" w:hAnsi="Times New Roman" w:cs="Times New Roman"/>
          <w:i/>
          <w:iCs/>
          <w:color w:val="000000"/>
          <w:spacing w:val="0"/>
          <w:w w:val="100"/>
          <w:position w:val="0"/>
          <w:sz w:val="22"/>
          <w:szCs w:val="22"/>
        </w:rPr>
        <w:t xml:space="preserve"> </w:t>
      </w:r>
      <w:r>
        <w:rPr>
          <w:rFonts w:ascii="Times New Roman" w:eastAsia="Times New Roman" w:hAnsi="Times New Roman" w:cs="Times New Roman"/>
          <w:i/>
          <w:iCs/>
          <w:color w:val="000000"/>
          <w:spacing w:val="0"/>
          <w:w w:val="100"/>
          <w:position w:val="0"/>
          <w:sz w:val="22"/>
          <w:szCs w:val="22"/>
        </w:rPr>
        <w:t>=</w:t>
      </w:r>
      <w:r>
        <w:rPr>
          <w:color w:val="000000"/>
          <w:spacing w:val="0"/>
          <w:w w:val="100"/>
          <w:position w:val="0"/>
          <w:sz w:val="13"/>
          <w:szCs w:val="13"/>
        </w:rPr>
        <w:t xml:space="preserve"> 0,4 кВт</w:t>
      </w:r>
    </w:p>
    <w:p>
      <w:pPr>
        <w:framePr w:wrap="none" w:vAnchor="page" w:hAnchor="page" w:x="2753" w:y="5193"/>
        <w:widowControl w:val="0"/>
        <w:rPr>
          <w:sz w:val="2"/>
          <w:szCs w:val="2"/>
        </w:rPr>
      </w:pPr>
      <w:r>
        <w:drawing>
          <wp:inline>
            <wp:extent cx="4060190" cy="359029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55"/>
                    <a:stretch/>
                  </pic:blipFill>
                  <pic:spPr>
                    <a:xfrm>
                      <a:ext cx="4060190" cy="3590290"/>
                    </a:xfrm>
                    <a:prstGeom prst="rect"/>
                  </pic:spPr>
                </pic:pic>
              </a:graphicData>
            </a:graphic>
          </wp:inline>
        </w:drawing>
      </w:r>
    </w:p>
    <w:p>
      <w:pPr>
        <w:pStyle w:val="Style15"/>
        <w:keepNext w:val="0"/>
        <w:keepLines w:val="0"/>
        <w:framePr w:w="6466" w:h="1838" w:hRule="exact" w:wrap="none" w:vAnchor="page" w:hAnchor="page" w:x="2719" w:y="11659"/>
        <w:widowControl w:val="0"/>
        <w:shd w:val="clear" w:color="auto" w:fill="auto"/>
        <w:bidi w:val="0"/>
        <w:spacing w:before="0" w:after="40" w:line="223" w:lineRule="auto"/>
        <w:ind w:left="0" w:right="0" w:firstLine="0"/>
        <w:jc w:val="both"/>
        <w:rPr>
          <w:sz w:val="18"/>
          <w:szCs w:val="18"/>
        </w:rPr>
      </w:pPr>
      <w:r>
        <w:rPr>
          <w:spacing w:val="0"/>
          <w:w w:val="100"/>
          <w:position w:val="0"/>
          <w:sz w:val="18"/>
          <w:szCs w:val="18"/>
        </w:rPr>
        <w:t>Рис. 4.16. Кинематическая схема токарно-револьверного автомата:</w:t>
      </w:r>
    </w:p>
    <w:p>
      <w:pPr>
        <w:pStyle w:val="Style15"/>
        <w:keepNext w:val="0"/>
        <w:keepLines w:val="0"/>
        <w:framePr w:w="6466" w:h="1838" w:hRule="exact" w:wrap="none" w:vAnchor="page" w:hAnchor="page" w:x="2719" w:y="11659"/>
        <w:widowControl w:val="0"/>
        <w:numPr>
          <w:ilvl w:val="0"/>
          <w:numId w:val="23"/>
        </w:numPr>
        <w:shd w:val="clear" w:color="auto" w:fill="auto"/>
        <w:tabs>
          <w:tab w:pos="279" w:val="left"/>
        </w:tabs>
        <w:bidi w:val="0"/>
        <w:spacing w:before="0" w:after="0" w:line="240" w:lineRule="auto"/>
        <w:ind w:left="0" w:right="0" w:firstLine="0"/>
        <w:jc w:val="both"/>
      </w:pPr>
      <w:bookmarkStart w:id="139" w:name="bookmark139"/>
      <w:bookmarkEnd w:id="139"/>
      <w:r>
        <w:rPr>
          <w:i/>
          <w:iCs/>
          <w:spacing w:val="0"/>
          <w:w w:val="100"/>
          <w:position w:val="0"/>
        </w:rPr>
        <w:t>3</w:t>
      </w:r>
      <w:r>
        <w:rPr>
          <w:i/>
          <w:iCs/>
          <w:spacing w:val="0"/>
          <w:w w:val="100"/>
          <w:position w:val="0"/>
          <w:sz w:val="16"/>
          <w:szCs w:val="16"/>
        </w:rPr>
        <w:t xml:space="preserve">, </w:t>
      </w:r>
      <w:r>
        <w:rPr>
          <w:i/>
          <w:iCs/>
          <w:spacing w:val="0"/>
          <w:w w:val="100"/>
          <w:position w:val="0"/>
        </w:rPr>
        <w:t>4</w:t>
      </w:r>
      <w:r>
        <w:rPr>
          <w:i/>
          <w:iCs/>
          <w:spacing w:val="0"/>
          <w:w w:val="100"/>
          <w:position w:val="0"/>
          <w:sz w:val="16"/>
          <w:szCs w:val="16"/>
        </w:rPr>
        <w:t xml:space="preserve">, </w:t>
      </w:r>
      <w:r>
        <w:rPr>
          <w:i/>
          <w:iCs/>
          <w:spacing w:val="0"/>
          <w:w w:val="100"/>
          <w:position w:val="0"/>
        </w:rPr>
        <w:t>5</w:t>
      </w:r>
      <w:r>
        <w:rPr>
          <w:i/>
          <w:iCs/>
          <w:spacing w:val="0"/>
          <w:w w:val="100"/>
          <w:position w:val="0"/>
          <w:sz w:val="16"/>
          <w:szCs w:val="16"/>
        </w:rPr>
        <w:t xml:space="preserve">, </w:t>
      </w:r>
      <w:r>
        <w:rPr>
          <w:i/>
          <w:iCs/>
          <w:spacing w:val="0"/>
          <w:w w:val="100"/>
          <w:position w:val="0"/>
        </w:rPr>
        <w:t>10</w:t>
      </w:r>
      <w:r>
        <w:rPr>
          <w:spacing w:val="0"/>
          <w:w w:val="100"/>
          <w:position w:val="0"/>
        </w:rPr>
        <w:t xml:space="preserve"> — муфты; </w:t>
      </w:r>
      <w:r>
        <w:rPr>
          <w:i/>
          <w:iCs/>
          <w:spacing w:val="0"/>
          <w:w w:val="100"/>
          <w:position w:val="0"/>
        </w:rPr>
        <w:t>2</w:t>
      </w:r>
      <w:r>
        <w:rPr>
          <w:spacing w:val="0"/>
          <w:w w:val="100"/>
          <w:position w:val="0"/>
        </w:rPr>
        <w:t xml:space="preserve"> — командоаппарат; </w:t>
      </w:r>
      <w:r>
        <w:rPr>
          <w:i/>
          <w:iCs/>
          <w:spacing w:val="0"/>
          <w:w w:val="100"/>
          <w:position w:val="0"/>
        </w:rPr>
        <w:t>6</w:t>
      </w:r>
      <w:r>
        <w:rPr>
          <w:spacing w:val="0"/>
          <w:w w:val="100"/>
          <w:position w:val="0"/>
        </w:rPr>
        <w:t xml:space="preserve"> — маховик; </w:t>
      </w:r>
      <w:r>
        <w:rPr>
          <w:i/>
          <w:iCs/>
          <w:spacing w:val="0"/>
          <w:w w:val="100"/>
          <w:position w:val="0"/>
        </w:rPr>
        <w:t>7</w:t>
      </w:r>
      <w:r>
        <w:rPr>
          <w:spacing w:val="0"/>
          <w:w w:val="100"/>
          <w:position w:val="0"/>
        </w:rPr>
        <w:t xml:space="preserve"> — мальтийский механизм; </w:t>
      </w:r>
      <w:r>
        <w:rPr>
          <w:i/>
          <w:iCs/>
          <w:spacing w:val="0"/>
          <w:w w:val="100"/>
          <w:position w:val="0"/>
        </w:rPr>
        <w:t>8</w:t>
      </w:r>
      <w:r>
        <w:rPr>
          <w:spacing w:val="0"/>
          <w:w w:val="100"/>
          <w:position w:val="0"/>
        </w:rPr>
        <w:t xml:space="preserve"> — водило; </w:t>
      </w:r>
      <w:r>
        <w:rPr>
          <w:i/>
          <w:iCs/>
          <w:spacing w:val="0"/>
          <w:w w:val="100"/>
          <w:position w:val="0"/>
        </w:rPr>
        <w:t>9</w:t>
      </w:r>
      <w:r>
        <w:rPr>
          <w:spacing w:val="0"/>
          <w:w w:val="100"/>
          <w:position w:val="0"/>
        </w:rPr>
        <w:t xml:space="preserve"> — рейка; </w:t>
      </w:r>
      <w:r>
        <w:rPr>
          <w:i/>
          <w:iCs/>
          <w:spacing w:val="0"/>
          <w:w w:val="100"/>
          <w:position w:val="0"/>
        </w:rPr>
        <w:t>11</w:t>
      </w:r>
      <w:r>
        <w:rPr>
          <w:spacing w:val="0"/>
          <w:w w:val="100"/>
          <w:position w:val="0"/>
        </w:rPr>
        <w:t xml:space="preserve"> — рычаг; </w:t>
      </w:r>
      <w:r>
        <w:rPr>
          <w:i/>
          <w:iCs/>
          <w:spacing w:val="0"/>
          <w:w w:val="100"/>
          <w:position w:val="0"/>
        </w:rPr>
        <w:t>12</w:t>
      </w:r>
      <w:r>
        <w:rPr>
          <w:spacing w:val="0"/>
          <w:w w:val="100"/>
          <w:position w:val="0"/>
        </w:rPr>
        <w:t xml:space="preserve"> — шатун; </w:t>
      </w:r>
      <w:r>
        <w:rPr>
          <w:i/>
          <w:iCs/>
          <w:spacing w:val="0"/>
          <w:w w:val="100"/>
          <w:position w:val="0"/>
        </w:rPr>
        <w:t>13</w:t>
      </w:r>
      <w:r>
        <w:rPr>
          <w:spacing w:val="0"/>
          <w:w w:val="100"/>
          <w:position w:val="0"/>
        </w:rPr>
        <w:t xml:space="preserve"> — револьвер</w:t>
        <w:softHyphen/>
        <w:t xml:space="preserve">ная головка; </w:t>
      </w:r>
      <w:r>
        <w:rPr>
          <w:i/>
          <w:iCs/>
          <w:spacing w:val="0"/>
          <w:w w:val="100"/>
          <w:position w:val="0"/>
        </w:rPr>
        <w:t>14</w:t>
      </w:r>
      <w:r>
        <w:rPr>
          <w:spacing w:val="0"/>
          <w:w w:val="100"/>
          <w:position w:val="0"/>
        </w:rPr>
        <w:t xml:space="preserve"> — шпиндель сверлильного приспособления; </w:t>
      </w:r>
      <w:r>
        <w:rPr>
          <w:i/>
          <w:iCs/>
          <w:spacing w:val="0"/>
          <w:w w:val="100"/>
          <w:position w:val="0"/>
        </w:rPr>
        <w:t>15</w:t>
      </w:r>
      <w:r>
        <w:rPr>
          <w:spacing w:val="0"/>
          <w:w w:val="100"/>
          <w:position w:val="0"/>
        </w:rPr>
        <w:t xml:space="preserve"> — привод при</w:t>
        <w:softHyphen/>
        <w:t xml:space="preserve">емника готовых деталей; </w:t>
      </w:r>
      <w:r>
        <w:rPr>
          <w:i/>
          <w:iCs/>
          <w:spacing w:val="0"/>
          <w:w w:val="100"/>
          <w:position w:val="0"/>
        </w:rPr>
        <w:t>16</w:t>
      </w:r>
      <w:r>
        <w:rPr>
          <w:spacing w:val="0"/>
          <w:w w:val="100"/>
          <w:position w:val="0"/>
        </w:rPr>
        <w:t xml:space="preserve"> — продольный суппорт; </w:t>
      </w:r>
      <w:r>
        <w:rPr>
          <w:i/>
          <w:iCs/>
          <w:spacing w:val="0"/>
          <w:w w:val="100"/>
          <w:position w:val="0"/>
        </w:rPr>
        <w:t>17</w:t>
      </w:r>
      <w:r>
        <w:rPr>
          <w:spacing w:val="0"/>
          <w:w w:val="100"/>
          <w:position w:val="0"/>
        </w:rPr>
        <w:t xml:space="preserve">, </w:t>
      </w:r>
      <w:r>
        <w:rPr>
          <w:i/>
          <w:iCs/>
          <w:spacing w:val="0"/>
          <w:w w:val="100"/>
          <w:position w:val="0"/>
        </w:rPr>
        <w:t>18</w:t>
      </w:r>
      <w:r>
        <w:rPr>
          <w:spacing w:val="0"/>
          <w:w w:val="100"/>
          <w:position w:val="0"/>
        </w:rPr>
        <w:t xml:space="preserve"> — поперечные суп</w:t>
        <w:softHyphen/>
        <w:t xml:space="preserve">порты; </w:t>
      </w:r>
      <w:r>
        <w:rPr>
          <w:i/>
          <w:iCs/>
          <w:spacing w:val="0"/>
          <w:w w:val="100"/>
          <w:position w:val="0"/>
        </w:rPr>
        <w:t>19</w:t>
      </w:r>
      <w:r>
        <w:rPr>
          <w:i/>
          <w:iCs/>
          <w:spacing w:val="0"/>
          <w:w w:val="100"/>
          <w:position w:val="0"/>
          <w:sz w:val="16"/>
          <w:szCs w:val="16"/>
        </w:rPr>
        <w:t xml:space="preserve">, </w:t>
      </w:r>
      <w:r>
        <w:rPr>
          <w:i/>
          <w:iCs/>
          <w:spacing w:val="0"/>
          <w:w w:val="100"/>
          <w:position w:val="0"/>
        </w:rPr>
        <w:t>20</w:t>
      </w:r>
      <w:r>
        <w:rPr>
          <w:spacing w:val="0"/>
          <w:w w:val="100"/>
          <w:position w:val="0"/>
        </w:rPr>
        <w:t xml:space="preserve"> — вертикальные суппорты; </w:t>
      </w:r>
      <w:r>
        <w:rPr>
          <w:i/>
          <w:iCs/>
          <w:spacing w:val="0"/>
          <w:w w:val="100"/>
          <w:position w:val="0"/>
        </w:rPr>
        <w:t>21</w:t>
      </w:r>
      <w:r>
        <w:rPr>
          <w:spacing w:val="0"/>
          <w:w w:val="100"/>
          <w:position w:val="0"/>
        </w:rPr>
        <w:t xml:space="preserve">, </w:t>
      </w:r>
      <w:r>
        <w:rPr>
          <w:i/>
          <w:iCs/>
          <w:spacing w:val="0"/>
          <w:w w:val="100"/>
          <w:position w:val="0"/>
        </w:rPr>
        <w:t>22</w:t>
      </w:r>
      <w:r>
        <w:rPr>
          <w:spacing w:val="0"/>
          <w:w w:val="100"/>
          <w:position w:val="0"/>
        </w:rPr>
        <w:t xml:space="preserve"> — насосы для подачи охлаж</w:t>
        <w:softHyphen/>
        <w:t xml:space="preserve">дающей жидкости и смазочного материала соответственно; </w:t>
      </w:r>
      <w:r>
        <w:rPr>
          <w:i/>
          <w:iCs/>
          <w:spacing w:val="0"/>
          <w:w w:val="100"/>
          <w:position w:val="0"/>
        </w:rPr>
        <w:t>23</w:t>
      </w:r>
      <w:r>
        <w:rPr>
          <w:spacing w:val="0"/>
          <w:w w:val="100"/>
          <w:position w:val="0"/>
        </w:rPr>
        <w:t xml:space="preserve"> — качающийся упор; </w:t>
      </w:r>
      <w:r>
        <w:rPr>
          <w:spacing w:val="0"/>
          <w:w w:val="100"/>
          <w:position w:val="0"/>
        </w:rPr>
        <w:t>I—</w:t>
      </w:r>
      <w:r>
        <w:rPr>
          <w:spacing w:val="0"/>
          <w:w w:val="100"/>
          <w:position w:val="0"/>
        </w:rPr>
        <w:t xml:space="preserve">XIX — валы; М1 —М3 — электродвигатели; </w:t>
      </w:r>
      <w:r>
        <w:rPr>
          <w:i/>
          <w:iCs/>
          <w:spacing w:val="0"/>
          <w:w w:val="100"/>
          <w:position w:val="0"/>
        </w:rPr>
        <w:t>А</w:t>
      </w:r>
      <w:r>
        <w:rPr>
          <w:i/>
          <w:iCs/>
          <w:spacing w:val="0"/>
          <w:w w:val="100"/>
          <w:position w:val="0"/>
          <w:sz w:val="16"/>
          <w:szCs w:val="16"/>
        </w:rPr>
        <w:t xml:space="preserve">, </w:t>
      </w:r>
      <w:r>
        <w:rPr>
          <w:i/>
          <w:iCs/>
          <w:spacing w:val="0"/>
          <w:w w:val="100"/>
          <w:position w:val="0"/>
        </w:rPr>
        <w:t>Б</w:t>
      </w:r>
      <w:r>
        <w:rPr>
          <w:i/>
          <w:iCs/>
          <w:spacing w:val="0"/>
          <w:w w:val="100"/>
          <w:position w:val="0"/>
          <w:sz w:val="16"/>
          <w:szCs w:val="16"/>
        </w:rPr>
        <w:t xml:space="preserve">, </w:t>
      </w:r>
      <w:r>
        <w:rPr>
          <w:i/>
          <w:iCs/>
          <w:spacing w:val="0"/>
          <w:w w:val="100"/>
          <w:position w:val="0"/>
        </w:rPr>
        <w:t>а</w:t>
      </w:r>
      <w:r>
        <w:rPr>
          <w:i/>
          <w:iCs/>
          <w:spacing w:val="0"/>
          <w:w w:val="100"/>
          <w:position w:val="0"/>
          <w:sz w:val="16"/>
          <w:szCs w:val="16"/>
        </w:rPr>
        <w:t xml:space="preserve">, </w:t>
      </w:r>
      <w:r>
        <w:rPr>
          <w:i/>
          <w:iCs/>
          <w:spacing w:val="0"/>
          <w:w w:val="100"/>
          <w:position w:val="0"/>
        </w:rPr>
        <w:t>b</w:t>
      </w:r>
      <w:r>
        <w:rPr>
          <w:i/>
          <w:iCs/>
          <w:spacing w:val="0"/>
          <w:w w:val="100"/>
          <w:position w:val="0"/>
          <w:sz w:val="16"/>
          <w:szCs w:val="16"/>
        </w:rPr>
        <w:t xml:space="preserve">, </w:t>
      </w:r>
      <w:r>
        <w:rPr>
          <w:i/>
          <w:iCs/>
          <w:spacing w:val="0"/>
          <w:w w:val="100"/>
          <w:position w:val="0"/>
        </w:rPr>
        <w:t>c</w:t>
      </w:r>
      <w:r>
        <w:rPr>
          <w:i/>
          <w:iCs/>
          <w:spacing w:val="0"/>
          <w:w w:val="100"/>
          <w:position w:val="0"/>
          <w:sz w:val="16"/>
          <w:szCs w:val="16"/>
        </w:rPr>
        <w:t xml:space="preserve">, </w:t>
      </w:r>
      <w:r>
        <w:rPr>
          <w:i/>
          <w:iCs/>
          <w:spacing w:val="0"/>
          <w:w w:val="100"/>
          <w:position w:val="0"/>
        </w:rPr>
        <w:t>d</w:t>
      </w:r>
      <w:r>
        <w:rPr>
          <w:i/>
          <w:iCs/>
          <w:spacing w:val="0"/>
          <w:w w:val="100"/>
          <w:position w:val="0"/>
          <w:sz w:val="16"/>
          <w:szCs w:val="16"/>
        </w:rPr>
        <w:t xml:space="preserve">, </w:t>
      </w:r>
      <w:r>
        <w:rPr>
          <w:i/>
          <w:iCs/>
          <w:spacing w:val="0"/>
          <w:w w:val="100"/>
          <w:position w:val="0"/>
        </w:rPr>
        <w:t>e</w:t>
      </w:r>
      <w:r>
        <w:rPr>
          <w:i/>
          <w:iCs/>
          <w:spacing w:val="0"/>
          <w:w w:val="100"/>
          <w:position w:val="0"/>
          <w:sz w:val="16"/>
          <w:szCs w:val="16"/>
        </w:rPr>
        <w:t xml:space="preserve">, </w:t>
      </w:r>
      <w:r>
        <w:rPr>
          <w:i/>
          <w:iCs/>
          <w:spacing w:val="0"/>
          <w:w w:val="100"/>
          <w:position w:val="0"/>
        </w:rPr>
        <w:t>f</w:t>
      </w:r>
      <w:r>
        <w:rPr>
          <w:spacing w:val="0"/>
          <w:w w:val="100"/>
          <w:position w:val="0"/>
        </w:rPr>
        <w:t xml:space="preserve"> — </w:t>
      </w:r>
      <w:r>
        <w:rPr>
          <w:spacing w:val="0"/>
          <w:w w:val="100"/>
          <w:position w:val="0"/>
        </w:rPr>
        <w:t>смен</w:t>
        <w:softHyphen/>
        <w:t>ные зубчатые колеса; К1—К14 — кулачки</w:t>
      </w:r>
    </w:p>
    <w:p>
      <w:pPr>
        <w:pStyle w:val="Style35"/>
        <w:keepNext w:val="0"/>
        <w:keepLines w:val="0"/>
        <w:framePr w:wrap="none" w:vAnchor="page" w:hAnchor="page" w:x="8604" w:y="13622"/>
        <w:widowControl w:val="0"/>
        <w:shd w:val="clear" w:color="auto" w:fill="auto"/>
        <w:bidi w:val="0"/>
        <w:spacing w:before="0" w:after="0" w:line="240" w:lineRule="auto"/>
        <w:ind w:left="0" w:right="0" w:firstLine="0"/>
        <w:jc w:val="left"/>
      </w:pPr>
      <w:r>
        <w:rPr>
          <w:spacing w:val="0"/>
          <w:w w:val="100"/>
          <w:position w:val="0"/>
        </w:rPr>
        <w:t>121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firstLine="0"/>
        <w:jc w:val="both"/>
      </w:pPr>
      <w:r>
        <w:rPr>
          <w:spacing w:val="0"/>
          <w:w w:val="100"/>
          <w:position w:val="0"/>
        </w:rPr>
        <w:t xml:space="preserve">чатый сектор рычага </w:t>
      </w:r>
      <w:r>
        <w:rPr>
          <w:i/>
          <w:iCs/>
          <w:spacing w:val="0"/>
          <w:w w:val="100"/>
          <w:position w:val="0"/>
        </w:rPr>
        <w:t>11</w:t>
      </w:r>
      <w:r>
        <w:rPr>
          <w:spacing w:val="0"/>
          <w:w w:val="100"/>
          <w:position w:val="0"/>
        </w:rPr>
        <w:t>, второе плечо которого снабжено обкаты</w:t>
        <w:softHyphen/>
        <w:t xml:space="preserve">вающимся по кулачку К4 роликом, зацепляется с рейкой </w:t>
      </w:r>
      <w:r>
        <w:rPr>
          <w:i/>
          <w:iCs/>
          <w:spacing w:val="0"/>
          <w:w w:val="100"/>
          <w:position w:val="0"/>
        </w:rPr>
        <w:t>9.</w:t>
      </w:r>
      <w:r>
        <w:rPr>
          <w:spacing w:val="0"/>
          <w:w w:val="100"/>
          <w:position w:val="0"/>
        </w:rPr>
        <w:t xml:space="preserve"> Пере</w:t>
        <w:softHyphen/>
        <w:t xml:space="preserve">мещение рейки 9 через тягу и шатун </w:t>
      </w:r>
      <w:r>
        <w:rPr>
          <w:i/>
          <w:iCs/>
          <w:spacing w:val="0"/>
          <w:w w:val="100"/>
          <w:position w:val="0"/>
        </w:rPr>
        <w:t>12</w:t>
      </w:r>
      <w:r>
        <w:rPr>
          <w:spacing w:val="0"/>
          <w:w w:val="100"/>
          <w:position w:val="0"/>
        </w:rPr>
        <w:t xml:space="preserve"> передается револьверно</w:t>
        <w:softHyphen/>
        <w:t>му суппорту, который под действием пружины всегда оттягивает</w:t>
        <w:softHyphen/>
        <w:t xml:space="preserve">ся вправо. Шатун прикреплен к валу водила </w:t>
      </w:r>
      <w:r>
        <w:rPr>
          <w:i/>
          <w:iCs/>
          <w:spacing w:val="0"/>
          <w:w w:val="100"/>
          <w:position w:val="0"/>
        </w:rPr>
        <w:t>8</w:t>
      </w:r>
      <w:r>
        <w:rPr>
          <w:spacing w:val="0"/>
          <w:w w:val="100"/>
          <w:position w:val="0"/>
        </w:rPr>
        <w:t xml:space="preserve"> с помощью эксцен</w:t>
        <w:softHyphen/>
        <w:t>трично расположенной оси, что обеспечивает быстрый отвод ре</w:t>
        <w:softHyphen/>
        <w:t>вольверного суппорта вправо в момент поворота револьверной го</w:t>
        <w:softHyphen/>
        <w:t>ловки в другую позицию.</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Отход головки от шпинделя предохраняет режущие инстру</w:t>
        <w:softHyphen/>
        <w:t>менты и деталь от повреждения.</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 xml:space="preserve">В рабочем положении револьверная головка </w:t>
      </w:r>
      <w:r>
        <w:rPr>
          <w:i/>
          <w:iCs/>
          <w:spacing w:val="0"/>
          <w:w w:val="100"/>
          <w:position w:val="0"/>
        </w:rPr>
        <w:t>13</w:t>
      </w:r>
      <w:r>
        <w:rPr>
          <w:spacing w:val="0"/>
          <w:w w:val="100"/>
          <w:position w:val="0"/>
        </w:rPr>
        <w:t xml:space="preserve"> удерживается от поворота фиксатором, который выводится из головки кулачко</w:t>
        <w:softHyphen/>
        <w:t>вым механизмом, срабатывающим при повороте водила 8 маль</w:t>
        <w:softHyphen/>
        <w:t>тийского механизма.</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На распределительном валу XVI смонтированы цилиндричес</w:t>
        <w:softHyphen/>
        <w:t xml:space="preserve">кий кулачок К7 подачи продольного суппорта </w:t>
      </w:r>
      <w:r>
        <w:rPr>
          <w:i/>
          <w:iCs/>
          <w:spacing w:val="0"/>
          <w:w w:val="100"/>
          <w:position w:val="0"/>
        </w:rPr>
        <w:t>16</w:t>
      </w:r>
      <w:r>
        <w:rPr>
          <w:spacing w:val="0"/>
          <w:w w:val="100"/>
          <w:position w:val="0"/>
        </w:rPr>
        <w:t xml:space="preserve"> и кулачки К8, К9 и К10 включения соответственно однооборотной муфты 3 поворо</w:t>
        <w:softHyphen/>
        <w:t xml:space="preserve">та командоаппарата 2, такой же муфты </w:t>
      </w:r>
      <w:r>
        <w:rPr>
          <w:i/>
          <w:iCs/>
          <w:spacing w:val="0"/>
          <w:w w:val="100"/>
          <w:position w:val="0"/>
        </w:rPr>
        <w:t>4</w:t>
      </w:r>
      <w:r>
        <w:rPr>
          <w:spacing w:val="0"/>
          <w:w w:val="100"/>
          <w:position w:val="0"/>
        </w:rPr>
        <w:t xml:space="preserve"> привода механизмов подачи и зажима прутка и муфты </w:t>
      </w:r>
      <w:r>
        <w:rPr>
          <w:i/>
          <w:iCs/>
          <w:spacing w:val="0"/>
          <w:w w:val="100"/>
          <w:position w:val="0"/>
        </w:rPr>
        <w:t>5</w:t>
      </w:r>
      <w:r>
        <w:rPr>
          <w:spacing w:val="0"/>
          <w:w w:val="100"/>
          <w:position w:val="0"/>
        </w:rPr>
        <w:t xml:space="preserve"> включения механизма пово</w:t>
        <w:softHyphen/>
        <w:t>рота револьверной головки.</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Поворот вала XIX с качающимся упором 23 — установка его против переднего торца шпинделя и отвод после подачи и зажи</w:t>
        <w:softHyphen/>
        <w:t>ма прутка — осуществляется кулачком КЗ с помощью передачи 125/18 (сектор-колесо). На валу XVI установлены также диско</w:t>
        <w:softHyphen/>
        <w:t xml:space="preserve">вые кулачки К11 и </w:t>
      </w:r>
      <w:r>
        <w:rPr>
          <w:spacing w:val="0"/>
          <w:w w:val="100"/>
          <w:position w:val="0"/>
        </w:rPr>
        <w:t xml:space="preserve">KI2 </w:t>
      </w:r>
      <w:r>
        <w:rPr>
          <w:spacing w:val="0"/>
          <w:w w:val="100"/>
          <w:position w:val="0"/>
        </w:rPr>
        <w:t xml:space="preserve">для подачи вертикальных суппортов 19 и </w:t>
      </w:r>
      <w:r>
        <w:rPr>
          <w:i/>
          <w:iCs/>
          <w:spacing w:val="0"/>
          <w:w w:val="100"/>
          <w:position w:val="0"/>
        </w:rPr>
        <w:t>20,</w:t>
      </w:r>
      <w:r>
        <w:rPr>
          <w:spacing w:val="0"/>
          <w:w w:val="100"/>
          <w:position w:val="0"/>
        </w:rPr>
        <w:t xml:space="preserve"> а кулачки К13 и К14 — для подачи поперечных суппортов 17 и </w:t>
      </w:r>
      <w:r>
        <w:rPr>
          <w:i/>
          <w:iCs/>
          <w:spacing w:val="0"/>
          <w:w w:val="100"/>
          <w:position w:val="0"/>
        </w:rPr>
        <w:t>18.</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Для увеличения скорости резания и соответственно произво</w:t>
        <w:softHyphen/>
        <w:t>дительности при сверлении отверстий малого диаметра применя</w:t>
        <w:softHyphen/>
        <w:t>ют быстросверлильное приспособление. Шпиндель 14 приспособ</w:t>
        <w:softHyphen/>
        <w:t xml:space="preserve">ления, устанавливаемого в одной из шести позиций револьверной головки </w:t>
      </w:r>
      <w:r>
        <w:rPr>
          <w:i/>
          <w:iCs/>
          <w:spacing w:val="0"/>
          <w:w w:val="100"/>
          <w:position w:val="0"/>
        </w:rPr>
        <w:t>13,</w:t>
      </w:r>
      <w:r>
        <w:rPr>
          <w:spacing w:val="0"/>
          <w:w w:val="100"/>
          <w:position w:val="0"/>
        </w:rPr>
        <w:t xml:space="preserve"> получает вращение от электродвигателя М3 через конические зубчатые колеса 24/18 и 17/17.</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spacing w:val="0"/>
          <w:w w:val="100"/>
          <w:position w:val="0"/>
        </w:rPr>
        <w:t>Привод винтового конвейера для удаления стружки осуществ</w:t>
        <w:softHyphen/>
        <w:t>ляется от вала VII через цепную передачу 18/12 и червячную пару 2/36.</w:t>
      </w:r>
    </w:p>
    <w:p>
      <w:pPr>
        <w:pStyle w:val="Style18"/>
        <w:keepNext w:val="0"/>
        <w:keepLines w:val="0"/>
        <w:framePr w:w="6470" w:h="10277" w:hRule="exact" w:wrap="none" w:vAnchor="page" w:hAnchor="page" w:x="2717" w:y="3211"/>
        <w:widowControl w:val="0"/>
        <w:shd w:val="clear" w:color="auto" w:fill="auto"/>
        <w:bidi w:val="0"/>
        <w:spacing w:before="0" w:after="0" w:line="233" w:lineRule="auto"/>
        <w:ind w:left="0" w:right="0"/>
        <w:jc w:val="both"/>
      </w:pPr>
      <w:r>
        <w:rPr>
          <w:b/>
          <w:bCs/>
          <w:spacing w:val="0"/>
          <w:w w:val="100"/>
          <w:position w:val="0"/>
        </w:rPr>
        <w:t xml:space="preserve">Многошпиндельные токарные полуавтоматы и автоматы. </w:t>
      </w:r>
      <w:r>
        <w:rPr>
          <w:spacing w:val="0"/>
          <w:w w:val="100"/>
          <w:position w:val="0"/>
        </w:rPr>
        <w:t>Та</w:t>
        <w:softHyphen/>
        <w:t>кое оборудование характеризуется широкими технологическими возможностями при изготовлении различных деталей. По сравне</w:t>
        <w:softHyphen/>
        <w:t>нию с одношпиндельными многошпиндельные автоматы и полу</w:t>
        <w:softHyphen/>
        <w:t>автоматы обеспечивают более высокую степень концентрации обработки, что способствует повышению их производительности,</w:t>
      </w:r>
    </w:p>
    <w:p>
      <w:pPr>
        <w:pStyle w:val="Style35"/>
        <w:keepNext w:val="0"/>
        <w:keepLines w:val="0"/>
        <w:framePr w:wrap="none" w:vAnchor="page" w:hAnchor="page" w:x="2741" w:y="13622"/>
        <w:widowControl w:val="0"/>
        <w:shd w:val="clear" w:color="auto" w:fill="auto"/>
        <w:bidi w:val="0"/>
        <w:spacing w:before="0" w:after="0" w:line="240" w:lineRule="auto"/>
        <w:ind w:left="0" w:right="0" w:firstLine="0"/>
        <w:jc w:val="left"/>
      </w:pPr>
      <w:r>
        <w:rPr>
          <w:spacing w:val="0"/>
          <w:w w:val="100"/>
          <w:position w:val="0"/>
        </w:rPr>
        <w:t>122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6370" w:hRule="exact" w:wrap="none" w:vAnchor="page" w:hAnchor="page" w:x="2717" w:y="3211"/>
        <w:widowControl w:val="0"/>
        <w:shd w:val="clear" w:color="auto" w:fill="auto"/>
        <w:bidi w:val="0"/>
        <w:spacing w:before="0" w:after="0" w:line="233" w:lineRule="auto"/>
        <w:ind w:left="0" w:right="0" w:firstLine="0"/>
        <w:jc w:val="both"/>
      </w:pPr>
      <w:r>
        <w:rPr>
          <w:spacing w:val="0"/>
          <w:w w:val="100"/>
          <w:position w:val="0"/>
        </w:rPr>
        <w:t>уменьшению станкоемкости, сокращению площади, занимаемой оборудованием.</w:t>
      </w:r>
    </w:p>
    <w:p>
      <w:pPr>
        <w:pStyle w:val="Style18"/>
        <w:keepNext w:val="0"/>
        <w:keepLines w:val="0"/>
        <w:framePr w:w="6470" w:h="6370" w:hRule="exact" w:wrap="none" w:vAnchor="page" w:hAnchor="page" w:x="2717" w:y="3211"/>
        <w:widowControl w:val="0"/>
        <w:shd w:val="clear" w:color="auto" w:fill="auto"/>
        <w:bidi w:val="0"/>
        <w:spacing w:before="0" w:after="0" w:line="233" w:lineRule="auto"/>
        <w:ind w:left="0" w:right="0"/>
        <w:jc w:val="both"/>
      </w:pPr>
      <w:r>
        <w:rPr>
          <w:spacing w:val="0"/>
          <w:w w:val="100"/>
          <w:position w:val="0"/>
        </w:rPr>
        <w:t xml:space="preserve">По принципу работы эти автоматы подразделяют на автоматы параллельного и последовательного действия. На автоматах </w:t>
      </w:r>
      <w:r>
        <w:rPr>
          <w:i/>
          <w:iCs/>
          <w:spacing w:val="0"/>
          <w:w w:val="100"/>
          <w:position w:val="0"/>
        </w:rPr>
        <w:t>парал</w:t>
        <w:softHyphen/>
        <w:t>лельного</w:t>
      </w:r>
      <w:r>
        <w:rPr>
          <w:spacing w:val="0"/>
          <w:w w:val="100"/>
          <w:position w:val="0"/>
        </w:rPr>
        <w:t xml:space="preserve"> действия на всех шпинделях производятся одновремен</w:t>
        <w:softHyphen/>
        <w:t>но одинаковые операции и за один цикл работы завершается обработка заготовок, число которых соответствует числу шпинде</w:t>
        <w:softHyphen/>
        <w:t>лей.</w:t>
      </w:r>
    </w:p>
    <w:p>
      <w:pPr>
        <w:pStyle w:val="Style18"/>
        <w:keepNext w:val="0"/>
        <w:keepLines w:val="0"/>
        <w:framePr w:w="6470" w:h="6370" w:hRule="exact" w:wrap="none" w:vAnchor="page" w:hAnchor="page" w:x="2717" w:y="3211"/>
        <w:widowControl w:val="0"/>
        <w:shd w:val="clear" w:color="auto" w:fill="auto"/>
        <w:bidi w:val="0"/>
        <w:spacing w:before="0" w:after="0" w:line="233" w:lineRule="auto"/>
        <w:ind w:left="0" w:right="0"/>
        <w:jc w:val="both"/>
      </w:pPr>
      <w:r>
        <w:rPr>
          <w:spacing w:val="0"/>
          <w:w w:val="100"/>
          <w:position w:val="0"/>
        </w:rPr>
        <w:t xml:space="preserve">Наибольшее распространение получили многошпиндельные автоматы и полуавтоматы </w:t>
      </w:r>
      <w:r>
        <w:rPr>
          <w:i/>
          <w:iCs/>
          <w:spacing w:val="0"/>
          <w:w w:val="100"/>
          <w:position w:val="0"/>
        </w:rPr>
        <w:t>последовательного</w:t>
      </w:r>
      <w:r>
        <w:rPr>
          <w:spacing w:val="0"/>
          <w:w w:val="100"/>
          <w:position w:val="0"/>
        </w:rPr>
        <w:t xml:space="preserve"> действия. На таких автоматах заготовки с загрузочной позиции путем периодическо</w:t>
        <w:softHyphen/>
        <w:t>го поворота и индексации шпиндельного стола или шпиндельно</w:t>
        <w:softHyphen/>
        <w:t>го блока последовательно подводятся к рабочим позициям и одно</w:t>
        <w:softHyphen/>
        <w:t>временно обрабатываются группами инструментов в соответ</w:t>
        <w:softHyphen/>
        <w:t>ствии с технологическим процессом. Большое число рабочих по</w:t>
        <w:softHyphen/>
        <w:t>зиций и шпинделей (6 — 8) позволяет использовать их в различ</w:t>
        <w:softHyphen/>
        <w:t>ных сочетаниях.</w:t>
      </w:r>
    </w:p>
    <w:p>
      <w:pPr>
        <w:pStyle w:val="Style18"/>
        <w:keepNext w:val="0"/>
        <w:keepLines w:val="0"/>
        <w:framePr w:w="6470" w:h="6370" w:hRule="exact" w:wrap="none" w:vAnchor="page" w:hAnchor="page" w:x="2717" w:y="3211"/>
        <w:widowControl w:val="0"/>
        <w:shd w:val="clear" w:color="auto" w:fill="auto"/>
        <w:bidi w:val="0"/>
        <w:spacing w:before="0" w:after="0" w:line="233" w:lineRule="auto"/>
        <w:ind w:left="0" w:right="0"/>
        <w:jc w:val="both"/>
      </w:pPr>
      <w:r>
        <w:rPr>
          <w:spacing w:val="0"/>
          <w:w w:val="100"/>
          <w:position w:val="0"/>
        </w:rPr>
        <w:t>Заготовки сложной формы обрабатывают на всех позициях станка (рис. 4.17, а), при этом они перемещаются в каждом цик</w:t>
        <w:softHyphen/>
        <w:t>ле на следующую позицию. Для более простых заготовок, кото</w:t>
        <w:softHyphen/>
        <w:t>рые можно обработать на меньшем числе рабочих позиций, при</w:t>
        <w:softHyphen/>
        <w:t>меняют более производительную схему параллельно-последова</w:t>
        <w:softHyphen/>
        <w:t xml:space="preserve">тельной обработки (рис. 4.17, </w:t>
      </w:r>
      <w:r>
        <w:rPr>
          <w:i/>
          <w:iCs/>
          <w:spacing w:val="0"/>
          <w:w w:val="100"/>
          <w:position w:val="0"/>
        </w:rPr>
        <w:t>б</w:t>
      </w:r>
      <w:r>
        <w:rPr>
          <w:spacing w:val="0"/>
          <w:w w:val="100"/>
          <w:position w:val="0"/>
        </w:rPr>
        <w:t>). В этом случае используют две позиции (I и I') в качестве загрузочных; далее заготовки, установ</w:t>
        <w:softHyphen/>
        <w:t>ленные на позициях I и Г, будут обрабатываться соответственно на позициях II и II', а заготовки, которые были на позициях II и</w:t>
      </w:r>
    </w:p>
    <w:p>
      <w:pPr>
        <w:framePr w:wrap="none" w:vAnchor="page" w:hAnchor="page" w:x="3883" w:y="10133"/>
        <w:widowControl w:val="0"/>
        <w:rPr>
          <w:sz w:val="2"/>
          <w:szCs w:val="2"/>
        </w:rPr>
      </w:pPr>
      <w:r>
        <w:drawing>
          <wp:inline>
            <wp:extent cx="2627630" cy="142621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57"/>
                    <a:stretch/>
                  </pic:blipFill>
                  <pic:spPr>
                    <a:xfrm>
                      <a:ext cx="2627630" cy="1426210"/>
                    </a:xfrm>
                    <a:prstGeom prst="rect"/>
                  </pic:spPr>
                </pic:pic>
              </a:graphicData>
            </a:graphic>
          </wp:inline>
        </w:drawing>
      </w:r>
    </w:p>
    <w:p>
      <w:pPr>
        <w:pStyle w:val="Style67"/>
        <w:keepNext w:val="0"/>
        <w:keepLines w:val="0"/>
        <w:framePr w:w="6211" w:h="936" w:hRule="exact" w:wrap="none" w:vAnchor="page" w:hAnchor="page" w:x="2731" w:y="12581"/>
        <w:widowControl w:val="0"/>
        <w:shd w:val="clear" w:color="auto" w:fill="auto"/>
        <w:bidi w:val="0"/>
        <w:spacing w:before="0" w:after="40" w:line="240" w:lineRule="auto"/>
        <w:ind w:left="980" w:right="0" w:hanging="980"/>
        <w:jc w:val="left"/>
      </w:pPr>
      <w:r>
        <w:rPr>
          <w:spacing w:val="0"/>
          <w:w w:val="100"/>
          <w:position w:val="0"/>
        </w:rPr>
        <w:t>Рис. 4.17. Схемы работы многошпиндельных токарных станков последовательного (</w:t>
      </w:r>
      <w:r>
        <w:rPr>
          <w:i/>
          <w:iCs/>
          <w:spacing w:val="0"/>
          <w:w w:val="100"/>
          <w:position w:val="0"/>
        </w:rPr>
        <w:t>а</w:t>
      </w:r>
      <w:r>
        <w:rPr>
          <w:spacing w:val="0"/>
          <w:w w:val="100"/>
          <w:position w:val="0"/>
        </w:rPr>
        <w:t>) и параллельно-последовательного действия (</w:t>
      </w:r>
      <w:r>
        <w:rPr>
          <w:i/>
          <w:iCs/>
          <w:spacing w:val="0"/>
          <w:w w:val="100"/>
          <w:position w:val="0"/>
        </w:rPr>
        <w:t>б</w:t>
      </w:r>
      <w:r>
        <w:rPr>
          <w:spacing w:val="0"/>
          <w:w w:val="100"/>
          <w:position w:val="0"/>
        </w:rPr>
        <w:t>):</w:t>
      </w:r>
    </w:p>
    <w:p>
      <w:pPr>
        <w:pStyle w:val="Style67"/>
        <w:keepNext w:val="0"/>
        <w:keepLines w:val="0"/>
        <w:framePr w:w="6211" w:h="936" w:hRule="exact" w:wrap="none" w:vAnchor="page" w:hAnchor="page" w:x="2731" w:y="12581"/>
        <w:widowControl w:val="0"/>
        <w:shd w:val="clear" w:color="auto" w:fill="auto"/>
        <w:bidi w:val="0"/>
        <w:spacing w:before="0" w:after="0" w:line="266" w:lineRule="auto"/>
        <w:ind w:left="0" w:right="0" w:firstLine="0"/>
        <w:jc w:val="left"/>
        <w:rPr>
          <w:sz w:val="17"/>
          <w:szCs w:val="17"/>
        </w:rPr>
      </w:pPr>
      <w:r>
        <w:rPr>
          <w:spacing w:val="0"/>
          <w:w w:val="100"/>
          <w:position w:val="0"/>
          <w:sz w:val="17"/>
          <w:szCs w:val="17"/>
        </w:rPr>
        <w:t>I—</w:t>
      </w:r>
      <w:r>
        <w:rPr>
          <w:spacing w:val="0"/>
          <w:w w:val="100"/>
          <w:position w:val="0"/>
          <w:sz w:val="17"/>
          <w:szCs w:val="17"/>
        </w:rPr>
        <w:t xml:space="preserve">VIII, </w:t>
      </w:r>
      <w:r>
        <w:rPr>
          <w:spacing w:val="0"/>
          <w:w w:val="100"/>
          <w:position w:val="0"/>
          <w:sz w:val="17"/>
          <w:szCs w:val="17"/>
        </w:rPr>
        <w:t>I</w:t>
      </w:r>
      <w:r>
        <w:rPr>
          <w:rFonts w:ascii="Times New Roman" w:eastAsia="Times New Roman" w:hAnsi="Times New Roman" w:cs="Times New Roman"/>
          <w:spacing w:val="0"/>
          <w:w w:val="100"/>
          <w:position w:val="0"/>
          <w:sz w:val="19"/>
          <w:szCs w:val="19"/>
        </w:rPr>
        <w:t>'</w:t>
      </w:r>
      <w:r>
        <w:rPr>
          <w:spacing w:val="0"/>
          <w:w w:val="100"/>
          <w:position w:val="0"/>
          <w:sz w:val="17"/>
          <w:szCs w:val="17"/>
        </w:rPr>
        <w:t>—IV</w:t>
      </w:r>
      <w:r>
        <w:rPr>
          <w:rFonts w:ascii="Times New Roman" w:eastAsia="Times New Roman" w:hAnsi="Times New Roman" w:cs="Times New Roman"/>
          <w:spacing w:val="0"/>
          <w:w w:val="100"/>
          <w:position w:val="0"/>
          <w:sz w:val="19"/>
          <w:szCs w:val="19"/>
        </w:rPr>
        <w:t xml:space="preserve">' </w:t>
      </w:r>
      <w:r>
        <w:rPr>
          <w:spacing w:val="0"/>
          <w:w w:val="100"/>
          <w:position w:val="0"/>
          <w:sz w:val="17"/>
          <w:szCs w:val="17"/>
        </w:rPr>
        <w:t>— позиции станка</w:t>
      </w:r>
    </w:p>
    <w:p>
      <w:pPr>
        <w:pStyle w:val="Style35"/>
        <w:keepNext w:val="0"/>
        <w:keepLines w:val="0"/>
        <w:framePr w:wrap="none" w:vAnchor="page" w:hAnchor="page" w:x="8606" w:y="13627"/>
        <w:widowControl w:val="0"/>
        <w:shd w:val="clear" w:color="auto" w:fill="auto"/>
        <w:bidi w:val="0"/>
        <w:spacing w:before="0" w:after="0" w:line="240" w:lineRule="auto"/>
        <w:ind w:left="0" w:right="0" w:firstLine="0"/>
        <w:jc w:val="left"/>
      </w:pPr>
      <w:r>
        <w:rPr>
          <w:spacing w:val="0"/>
          <w:w w:val="100"/>
          <w:position w:val="0"/>
        </w:rPr>
        <w:t>123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373" w:hRule="exact" w:wrap="none" w:vAnchor="page" w:hAnchor="page" w:x="2719" w:y="3211"/>
        <w:widowControl w:val="0"/>
        <w:shd w:val="clear" w:color="auto" w:fill="auto"/>
        <w:bidi w:val="0"/>
        <w:spacing w:before="0" w:after="0" w:line="233" w:lineRule="auto"/>
        <w:ind w:left="0" w:right="0" w:firstLine="0"/>
        <w:jc w:val="both"/>
      </w:pPr>
      <w:r>
        <w:rPr>
          <w:spacing w:val="0"/>
          <w:w w:val="100"/>
          <w:position w:val="0"/>
        </w:rPr>
        <w:t>II' — на позициях III и III' и т.д. Этот вариант применим также для обработки заготовок с двух сторон: заготовка, обработанная с одной стороны за первый оборот стола (барабана) на позициях II, III и IV, устанавливается с переворотом на соседнее зажимное приспособление в позиции I' и обрабатывается с другой стороны при втором обороте стола (на позициях, отмеченных штрихом).</w:t>
      </w:r>
    </w:p>
    <w:p>
      <w:pPr>
        <w:pStyle w:val="Style18"/>
        <w:keepNext w:val="0"/>
        <w:keepLines w:val="0"/>
        <w:framePr w:w="6466" w:h="4373" w:hRule="exact" w:wrap="none" w:vAnchor="page" w:hAnchor="page" w:x="2719" w:y="3211"/>
        <w:widowControl w:val="0"/>
        <w:shd w:val="clear" w:color="auto" w:fill="auto"/>
        <w:bidi w:val="0"/>
        <w:spacing w:before="0" w:after="0" w:line="233" w:lineRule="auto"/>
        <w:ind w:left="0" w:right="0"/>
        <w:jc w:val="both"/>
      </w:pPr>
      <w:r>
        <w:rPr>
          <w:spacing w:val="0"/>
          <w:w w:val="100"/>
          <w:position w:val="0"/>
        </w:rPr>
        <w:t>Загрузка заготовок и выгрузка обработанных деталей совме</w:t>
        <w:softHyphen/>
        <w:t>щаются во времени с обработкой и выполняются специальными механизмами.</w:t>
      </w:r>
    </w:p>
    <w:p>
      <w:pPr>
        <w:pStyle w:val="Style18"/>
        <w:keepNext w:val="0"/>
        <w:keepLines w:val="0"/>
        <w:framePr w:w="6466" w:h="4373" w:hRule="exact" w:wrap="none" w:vAnchor="page" w:hAnchor="page" w:x="2719" w:y="3211"/>
        <w:widowControl w:val="0"/>
        <w:shd w:val="clear" w:color="auto" w:fill="auto"/>
        <w:bidi w:val="0"/>
        <w:spacing w:before="0" w:after="440" w:line="233" w:lineRule="auto"/>
        <w:ind w:left="0" w:right="0"/>
        <w:jc w:val="both"/>
      </w:pPr>
      <w:r>
        <w:rPr>
          <w:spacing w:val="0"/>
          <w:w w:val="100"/>
          <w:position w:val="0"/>
        </w:rPr>
        <w:t>Многошпиндельные токарные автоматы и полуавтоматы широ</w:t>
        <w:softHyphen/>
        <w:t>ко применяют в серийном и массовом производстве. Их подраз</w:t>
        <w:softHyphen/>
        <w:t>деляют: по назначению — на универсальные и специализи</w:t>
        <w:softHyphen/>
        <w:t>рованные; по виду заготовки —на прутковые и патронные; по расположению шпинделей — на горизонтальные и вертикальные.</w:t>
      </w:r>
    </w:p>
    <w:p>
      <w:pPr>
        <w:pStyle w:val="Style126"/>
        <w:keepNext w:val="0"/>
        <w:keepLines w:val="0"/>
        <w:framePr w:w="6466" w:h="4373" w:hRule="exact" w:wrap="none" w:vAnchor="page" w:hAnchor="page" w:x="2719" w:y="3211"/>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5582" w:hRule="exact" w:wrap="none" w:vAnchor="page" w:hAnchor="page" w:x="2719" w:y="7944"/>
        <w:widowControl w:val="0"/>
        <w:numPr>
          <w:ilvl w:val="0"/>
          <w:numId w:val="25"/>
        </w:numPr>
        <w:shd w:val="clear" w:color="auto" w:fill="auto"/>
        <w:tabs>
          <w:tab w:pos="979" w:val="left"/>
        </w:tabs>
        <w:bidi w:val="0"/>
        <w:spacing w:before="0" w:after="0" w:line="240" w:lineRule="auto"/>
        <w:ind w:left="980" w:right="0" w:hanging="280"/>
        <w:jc w:val="both"/>
        <w:rPr>
          <w:sz w:val="18"/>
          <w:szCs w:val="18"/>
        </w:rPr>
      </w:pPr>
      <w:bookmarkStart w:id="140" w:name="bookmark140"/>
      <w:bookmarkEnd w:id="140"/>
      <w:r>
        <w:rPr>
          <w:spacing w:val="0"/>
          <w:w w:val="100"/>
          <w:position w:val="0"/>
          <w:sz w:val="18"/>
          <w:szCs w:val="18"/>
        </w:rPr>
        <w:t>Какие виды обработки можно выполнять на токарном станке с ручным управлением?</w:t>
      </w:r>
    </w:p>
    <w:p>
      <w:pPr>
        <w:pStyle w:val="Style15"/>
        <w:keepNext w:val="0"/>
        <w:keepLines w:val="0"/>
        <w:framePr w:w="6466" w:h="5582" w:hRule="exact" w:wrap="none" w:vAnchor="page" w:hAnchor="page" w:x="2719" w:y="7944"/>
        <w:widowControl w:val="0"/>
        <w:numPr>
          <w:ilvl w:val="0"/>
          <w:numId w:val="25"/>
        </w:numPr>
        <w:shd w:val="clear" w:color="auto" w:fill="auto"/>
        <w:tabs>
          <w:tab w:pos="987" w:val="left"/>
        </w:tabs>
        <w:bidi w:val="0"/>
        <w:spacing w:before="0" w:after="0" w:line="240" w:lineRule="auto"/>
        <w:ind w:left="0" w:right="0" w:firstLine="700"/>
        <w:jc w:val="both"/>
        <w:rPr>
          <w:sz w:val="18"/>
          <w:szCs w:val="18"/>
        </w:rPr>
      </w:pPr>
      <w:bookmarkStart w:id="141" w:name="bookmark141"/>
      <w:bookmarkEnd w:id="141"/>
      <w:r>
        <w:rPr>
          <w:spacing w:val="0"/>
          <w:w w:val="100"/>
          <w:position w:val="0"/>
          <w:sz w:val="18"/>
          <w:szCs w:val="18"/>
        </w:rPr>
        <w:t>Как классифицируют токарные станки по массе?</w:t>
      </w:r>
    </w:p>
    <w:p>
      <w:pPr>
        <w:pStyle w:val="Style15"/>
        <w:keepNext w:val="0"/>
        <w:keepLines w:val="0"/>
        <w:framePr w:w="6466" w:h="5582" w:hRule="exact" w:wrap="none" w:vAnchor="page" w:hAnchor="page" w:x="2719" w:y="7944"/>
        <w:widowControl w:val="0"/>
        <w:numPr>
          <w:ilvl w:val="0"/>
          <w:numId w:val="25"/>
        </w:numPr>
        <w:shd w:val="clear" w:color="auto" w:fill="auto"/>
        <w:tabs>
          <w:tab w:pos="987" w:val="left"/>
        </w:tabs>
        <w:bidi w:val="0"/>
        <w:spacing w:before="0" w:after="0" w:line="240" w:lineRule="auto"/>
        <w:ind w:left="0" w:right="0" w:firstLine="700"/>
        <w:jc w:val="both"/>
        <w:rPr>
          <w:sz w:val="18"/>
          <w:szCs w:val="18"/>
        </w:rPr>
      </w:pPr>
      <w:bookmarkStart w:id="142" w:name="bookmark142"/>
      <w:bookmarkEnd w:id="142"/>
      <w:r>
        <w:rPr>
          <w:spacing w:val="0"/>
          <w:w w:val="100"/>
          <w:position w:val="0"/>
          <w:sz w:val="18"/>
          <w:szCs w:val="18"/>
        </w:rPr>
        <w:t>Охарактеризуйте основные узлы токарного станка.</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980" w:right="0" w:hanging="280"/>
        <w:jc w:val="both"/>
        <w:rPr>
          <w:sz w:val="18"/>
          <w:szCs w:val="18"/>
        </w:rPr>
      </w:pPr>
      <w:bookmarkStart w:id="143" w:name="bookmark143"/>
      <w:bookmarkEnd w:id="143"/>
      <w:r>
        <w:rPr>
          <w:spacing w:val="0"/>
          <w:w w:val="100"/>
          <w:position w:val="0"/>
          <w:sz w:val="18"/>
          <w:szCs w:val="18"/>
        </w:rPr>
        <w:t>Каким образом закрепляют заготовку на токарном станке и от чего зависит способ ее крепления?</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980" w:right="0" w:hanging="280"/>
        <w:jc w:val="both"/>
        <w:rPr>
          <w:sz w:val="18"/>
          <w:szCs w:val="18"/>
        </w:rPr>
      </w:pPr>
      <w:bookmarkStart w:id="144" w:name="bookmark144"/>
      <w:bookmarkEnd w:id="144"/>
      <w:r>
        <w:rPr>
          <w:spacing w:val="0"/>
          <w:w w:val="100"/>
          <w:position w:val="0"/>
          <w:sz w:val="18"/>
          <w:szCs w:val="18"/>
        </w:rPr>
        <w:t>В каком случае при нарезании резьбы настраивают двухпар</w:t>
        <w:softHyphen/>
        <w:t>ную гитару?</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980" w:right="0" w:hanging="280"/>
        <w:jc w:val="both"/>
        <w:rPr>
          <w:sz w:val="18"/>
          <w:szCs w:val="18"/>
        </w:rPr>
      </w:pPr>
      <w:bookmarkStart w:id="145" w:name="bookmark145"/>
      <w:bookmarkEnd w:id="145"/>
      <w:r>
        <w:rPr>
          <w:spacing w:val="0"/>
          <w:w w:val="100"/>
          <w:position w:val="0"/>
          <w:sz w:val="18"/>
          <w:szCs w:val="18"/>
        </w:rPr>
        <w:t>При нарезании резьбы резцом всегда включается механиче</w:t>
        <w:softHyphen/>
        <w:t>ская подача. Почему токарь не может нарезать резьбу рез</w:t>
        <w:softHyphen/>
        <w:t>цом, осуществляя продольную подачу вручную?</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980" w:right="0" w:hanging="280"/>
        <w:jc w:val="both"/>
        <w:rPr>
          <w:sz w:val="18"/>
          <w:szCs w:val="18"/>
        </w:rPr>
      </w:pPr>
      <w:bookmarkStart w:id="146" w:name="bookmark146"/>
      <w:bookmarkEnd w:id="146"/>
      <w:r>
        <w:rPr>
          <w:spacing w:val="0"/>
          <w:w w:val="100"/>
          <w:position w:val="0"/>
          <w:sz w:val="18"/>
          <w:szCs w:val="18"/>
        </w:rPr>
        <w:t>Составьте уравнение баланса продольной подачи верхних са</w:t>
        <w:softHyphen/>
        <w:t>лазок токарно-винторезного станка.</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0" w:right="0" w:firstLine="700"/>
        <w:jc w:val="both"/>
        <w:rPr>
          <w:sz w:val="18"/>
          <w:szCs w:val="18"/>
        </w:rPr>
      </w:pPr>
      <w:bookmarkStart w:id="147" w:name="bookmark147"/>
      <w:bookmarkEnd w:id="147"/>
      <w:r>
        <w:rPr>
          <w:spacing w:val="0"/>
          <w:w w:val="100"/>
          <w:position w:val="0"/>
          <w:sz w:val="18"/>
          <w:szCs w:val="18"/>
        </w:rPr>
        <w:t>Чем лоботокарные станки отличаются от токарно-винторезных?</w:t>
      </w:r>
    </w:p>
    <w:p>
      <w:pPr>
        <w:pStyle w:val="Style15"/>
        <w:keepNext w:val="0"/>
        <w:keepLines w:val="0"/>
        <w:framePr w:w="6466" w:h="5582" w:hRule="exact" w:wrap="none" w:vAnchor="page" w:hAnchor="page" w:x="2719" w:y="7944"/>
        <w:widowControl w:val="0"/>
        <w:numPr>
          <w:ilvl w:val="0"/>
          <w:numId w:val="25"/>
        </w:numPr>
        <w:shd w:val="clear" w:color="auto" w:fill="auto"/>
        <w:tabs>
          <w:tab w:pos="992" w:val="left"/>
        </w:tabs>
        <w:bidi w:val="0"/>
        <w:spacing w:before="0" w:after="0" w:line="240" w:lineRule="auto"/>
        <w:ind w:left="980" w:right="0" w:hanging="280"/>
        <w:jc w:val="both"/>
        <w:rPr>
          <w:sz w:val="18"/>
          <w:szCs w:val="18"/>
        </w:rPr>
      </w:pPr>
      <w:bookmarkStart w:id="148" w:name="bookmark148"/>
      <w:bookmarkEnd w:id="148"/>
      <w:r>
        <w:rPr>
          <w:spacing w:val="0"/>
          <w:w w:val="100"/>
          <w:position w:val="0"/>
          <w:sz w:val="18"/>
          <w:szCs w:val="18"/>
        </w:rPr>
        <w:t>Почему некоторые модели лоботокарных станков выполняют с раздельной станиной?</w:t>
      </w:r>
    </w:p>
    <w:p>
      <w:pPr>
        <w:pStyle w:val="Style15"/>
        <w:keepNext w:val="0"/>
        <w:keepLines w:val="0"/>
        <w:framePr w:w="6466" w:h="5582" w:hRule="exact" w:wrap="none" w:vAnchor="page" w:hAnchor="page" w:x="2719" w:y="7944"/>
        <w:widowControl w:val="0"/>
        <w:numPr>
          <w:ilvl w:val="0"/>
          <w:numId w:val="25"/>
        </w:numPr>
        <w:shd w:val="clear" w:color="auto" w:fill="auto"/>
        <w:tabs>
          <w:tab w:pos="982" w:val="left"/>
        </w:tabs>
        <w:bidi w:val="0"/>
        <w:spacing w:before="0" w:after="0" w:line="240" w:lineRule="auto"/>
        <w:ind w:left="980" w:right="0" w:hanging="400"/>
        <w:jc w:val="both"/>
        <w:rPr>
          <w:sz w:val="18"/>
          <w:szCs w:val="18"/>
        </w:rPr>
      </w:pPr>
      <w:bookmarkStart w:id="149" w:name="bookmark149"/>
      <w:bookmarkEnd w:id="149"/>
      <w:r>
        <w:rPr>
          <w:spacing w:val="0"/>
          <w:w w:val="100"/>
          <w:position w:val="0"/>
          <w:sz w:val="18"/>
          <w:szCs w:val="18"/>
        </w:rPr>
        <w:t>На каких станках предпочтительнее обрабатывать крупные за</w:t>
        <w:softHyphen/>
        <w:t>готовки диаметром более 2 м и почему?</w:t>
      </w:r>
    </w:p>
    <w:p>
      <w:pPr>
        <w:pStyle w:val="Style15"/>
        <w:keepNext w:val="0"/>
        <w:keepLines w:val="0"/>
        <w:framePr w:w="6466" w:h="5582" w:hRule="exact" w:wrap="none" w:vAnchor="page" w:hAnchor="page" w:x="2719" w:y="7944"/>
        <w:widowControl w:val="0"/>
        <w:numPr>
          <w:ilvl w:val="0"/>
          <w:numId w:val="25"/>
        </w:numPr>
        <w:shd w:val="clear" w:color="auto" w:fill="auto"/>
        <w:tabs>
          <w:tab w:pos="982" w:val="left"/>
        </w:tabs>
        <w:bidi w:val="0"/>
        <w:spacing w:before="0" w:after="0" w:line="240" w:lineRule="auto"/>
        <w:ind w:left="980" w:right="0" w:hanging="400"/>
        <w:jc w:val="both"/>
        <w:rPr>
          <w:sz w:val="18"/>
          <w:szCs w:val="18"/>
        </w:rPr>
      </w:pPr>
      <w:bookmarkStart w:id="150" w:name="bookmark150"/>
      <w:bookmarkEnd w:id="150"/>
      <w:r>
        <w:rPr>
          <w:spacing w:val="0"/>
          <w:w w:val="100"/>
          <w:position w:val="0"/>
          <w:sz w:val="18"/>
          <w:szCs w:val="18"/>
        </w:rPr>
        <w:t>Чем токарно-револьверные станки отличаются от токарно</w:t>
        <w:softHyphen/>
        <w:t>винторезных?</w:t>
      </w:r>
    </w:p>
    <w:p>
      <w:pPr>
        <w:pStyle w:val="Style15"/>
        <w:keepNext w:val="0"/>
        <w:keepLines w:val="0"/>
        <w:framePr w:w="6466" w:h="5582" w:hRule="exact" w:wrap="none" w:vAnchor="page" w:hAnchor="page" w:x="2719" w:y="7944"/>
        <w:widowControl w:val="0"/>
        <w:numPr>
          <w:ilvl w:val="0"/>
          <w:numId w:val="25"/>
        </w:numPr>
        <w:shd w:val="clear" w:color="auto" w:fill="auto"/>
        <w:tabs>
          <w:tab w:pos="982" w:val="left"/>
        </w:tabs>
        <w:bidi w:val="0"/>
        <w:spacing w:before="0" w:after="0" w:line="240" w:lineRule="auto"/>
        <w:ind w:left="980" w:right="0" w:hanging="400"/>
        <w:jc w:val="both"/>
        <w:rPr>
          <w:sz w:val="18"/>
          <w:szCs w:val="18"/>
        </w:rPr>
      </w:pPr>
      <w:bookmarkStart w:id="151" w:name="bookmark151"/>
      <w:bookmarkEnd w:id="151"/>
      <w:r>
        <w:rPr>
          <w:spacing w:val="0"/>
          <w:w w:val="100"/>
          <w:position w:val="0"/>
          <w:sz w:val="18"/>
          <w:szCs w:val="18"/>
        </w:rPr>
        <w:t>Где устанавливают режущий инструмент в токарно-револьвер</w:t>
        <w:softHyphen/>
        <w:t>ных станках?</w:t>
      </w:r>
    </w:p>
    <w:p>
      <w:pPr>
        <w:pStyle w:val="Style15"/>
        <w:keepNext w:val="0"/>
        <w:keepLines w:val="0"/>
        <w:framePr w:w="6466" w:h="5582" w:hRule="exact" w:wrap="none" w:vAnchor="page" w:hAnchor="page" w:x="2719" w:y="7944"/>
        <w:widowControl w:val="0"/>
        <w:numPr>
          <w:ilvl w:val="0"/>
          <w:numId w:val="25"/>
        </w:numPr>
        <w:shd w:val="clear" w:color="auto" w:fill="auto"/>
        <w:tabs>
          <w:tab w:pos="982" w:val="left"/>
        </w:tabs>
        <w:bidi w:val="0"/>
        <w:spacing w:before="0" w:after="0" w:line="240" w:lineRule="auto"/>
        <w:ind w:left="980" w:right="0" w:hanging="400"/>
        <w:jc w:val="both"/>
        <w:rPr>
          <w:sz w:val="18"/>
          <w:szCs w:val="18"/>
        </w:rPr>
      </w:pPr>
      <w:bookmarkStart w:id="152" w:name="bookmark152"/>
      <w:bookmarkEnd w:id="152"/>
      <w:r>
        <w:rPr>
          <w:spacing w:val="0"/>
          <w:w w:val="100"/>
          <w:position w:val="0"/>
          <w:sz w:val="18"/>
          <w:szCs w:val="18"/>
        </w:rPr>
        <w:t>Какие виды обработки выполняют на токарно-револьверном станке?</w:t>
      </w:r>
    </w:p>
    <w:p>
      <w:pPr>
        <w:pStyle w:val="Style15"/>
        <w:keepNext w:val="0"/>
        <w:keepLines w:val="0"/>
        <w:framePr w:w="6466" w:h="5582" w:hRule="exact" w:wrap="none" w:vAnchor="page" w:hAnchor="page" w:x="2719" w:y="7944"/>
        <w:widowControl w:val="0"/>
        <w:numPr>
          <w:ilvl w:val="0"/>
          <w:numId w:val="25"/>
        </w:numPr>
        <w:shd w:val="clear" w:color="auto" w:fill="auto"/>
        <w:tabs>
          <w:tab w:pos="982" w:val="left"/>
        </w:tabs>
        <w:bidi w:val="0"/>
        <w:spacing w:before="0" w:after="0" w:line="240" w:lineRule="auto"/>
        <w:ind w:left="980" w:right="0" w:hanging="400"/>
        <w:jc w:val="both"/>
        <w:rPr>
          <w:sz w:val="18"/>
          <w:szCs w:val="18"/>
        </w:rPr>
      </w:pPr>
      <w:bookmarkStart w:id="153" w:name="bookmark153"/>
      <w:bookmarkEnd w:id="153"/>
      <w:r>
        <w:rPr>
          <w:spacing w:val="0"/>
          <w:w w:val="100"/>
          <w:position w:val="0"/>
          <w:sz w:val="18"/>
          <w:szCs w:val="18"/>
        </w:rPr>
        <w:t>Где закрепляют заготовки при их обработке на токарно-кару</w:t>
        <w:softHyphen/>
        <w:t>сельных станках?</w:t>
      </w:r>
    </w:p>
    <w:p>
      <w:pPr>
        <w:pStyle w:val="Style35"/>
        <w:keepNext w:val="0"/>
        <w:keepLines w:val="0"/>
        <w:framePr w:wrap="none" w:vAnchor="page" w:hAnchor="page" w:x="2743" w:y="13622"/>
        <w:widowControl w:val="0"/>
        <w:shd w:val="clear" w:color="auto" w:fill="auto"/>
        <w:bidi w:val="0"/>
        <w:spacing w:before="0" w:after="0" w:line="240" w:lineRule="auto"/>
        <w:ind w:left="0" w:right="0" w:firstLine="0"/>
        <w:jc w:val="left"/>
      </w:pPr>
      <w:r>
        <w:rPr>
          <w:spacing w:val="0"/>
          <w:w w:val="100"/>
          <w:position w:val="0"/>
        </w:rPr>
        <w:t>124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6" w:h="4310" w:hRule="exact" w:wrap="none" w:vAnchor="page" w:hAnchor="page" w:x="2719" w:y="3026"/>
        <w:widowControl w:val="0"/>
        <w:numPr>
          <w:ilvl w:val="0"/>
          <w:numId w:val="25"/>
        </w:numPr>
        <w:shd w:val="clear" w:color="auto" w:fill="auto"/>
        <w:tabs>
          <w:tab w:pos="1023" w:val="left"/>
        </w:tabs>
        <w:bidi w:val="0"/>
        <w:spacing w:before="0" w:after="0" w:line="240" w:lineRule="auto"/>
        <w:ind w:left="0" w:right="0" w:firstLine="580"/>
        <w:jc w:val="left"/>
        <w:rPr>
          <w:sz w:val="18"/>
          <w:szCs w:val="18"/>
        </w:rPr>
      </w:pPr>
      <w:bookmarkStart w:id="154" w:name="bookmark154"/>
      <w:bookmarkEnd w:id="154"/>
      <w:r>
        <w:rPr>
          <w:spacing w:val="0"/>
          <w:w w:val="100"/>
          <w:position w:val="0"/>
          <w:sz w:val="18"/>
          <w:szCs w:val="18"/>
        </w:rPr>
        <w:t>Какие типы токарно-карусельных станков вы знаете?</w:t>
      </w:r>
    </w:p>
    <w:p>
      <w:pPr>
        <w:pStyle w:val="Style15"/>
        <w:keepNext w:val="0"/>
        <w:keepLines w:val="0"/>
        <w:framePr w:w="6466" w:h="4310" w:hRule="exact" w:wrap="none" w:vAnchor="page" w:hAnchor="page" w:x="2719" w:y="3026"/>
        <w:widowControl w:val="0"/>
        <w:numPr>
          <w:ilvl w:val="0"/>
          <w:numId w:val="25"/>
        </w:numPr>
        <w:shd w:val="clear" w:color="auto" w:fill="auto"/>
        <w:tabs>
          <w:tab w:pos="1023" w:val="left"/>
        </w:tabs>
        <w:bidi w:val="0"/>
        <w:spacing w:before="0" w:after="0" w:line="240" w:lineRule="auto"/>
        <w:ind w:left="1000" w:right="0" w:hanging="420"/>
        <w:jc w:val="both"/>
        <w:rPr>
          <w:sz w:val="18"/>
          <w:szCs w:val="18"/>
        </w:rPr>
      </w:pPr>
      <w:bookmarkStart w:id="155" w:name="bookmark155"/>
      <w:bookmarkEnd w:id="155"/>
      <w:r>
        <w:rPr>
          <w:spacing w:val="0"/>
          <w:w w:val="100"/>
          <w:position w:val="0"/>
          <w:sz w:val="18"/>
          <w:szCs w:val="18"/>
        </w:rPr>
        <w:t>Какому узлу в токарно-карусельном станке сообщается глав</w:t>
        <w:softHyphen/>
        <w:t>ное движение?</w:t>
      </w:r>
    </w:p>
    <w:p>
      <w:pPr>
        <w:pStyle w:val="Style15"/>
        <w:keepNext w:val="0"/>
        <w:keepLines w:val="0"/>
        <w:framePr w:w="6466" w:h="4310" w:hRule="exact" w:wrap="none" w:vAnchor="page" w:hAnchor="page" w:x="2719" w:y="3026"/>
        <w:widowControl w:val="0"/>
        <w:numPr>
          <w:ilvl w:val="0"/>
          <w:numId w:val="25"/>
        </w:numPr>
        <w:shd w:val="clear" w:color="auto" w:fill="auto"/>
        <w:tabs>
          <w:tab w:pos="1023" w:val="left"/>
        </w:tabs>
        <w:bidi w:val="0"/>
        <w:spacing w:before="0" w:after="0" w:line="240" w:lineRule="auto"/>
        <w:ind w:left="1000" w:right="0" w:hanging="420"/>
        <w:jc w:val="both"/>
        <w:rPr>
          <w:sz w:val="18"/>
          <w:szCs w:val="18"/>
        </w:rPr>
      </w:pPr>
      <w:bookmarkStart w:id="156" w:name="bookmark156"/>
      <w:bookmarkEnd w:id="156"/>
      <w:r>
        <w:rPr>
          <w:spacing w:val="0"/>
          <w:w w:val="100"/>
          <w:position w:val="0"/>
          <w:sz w:val="18"/>
          <w:szCs w:val="18"/>
        </w:rPr>
        <w:t>Какие специализированные станки вы знаете и какие функ</w:t>
        <w:softHyphen/>
        <w:t>ции они выполняют?</w:t>
      </w:r>
    </w:p>
    <w:p>
      <w:pPr>
        <w:pStyle w:val="Style15"/>
        <w:keepNext w:val="0"/>
        <w:keepLines w:val="0"/>
        <w:framePr w:w="6466" w:h="4310" w:hRule="exact" w:wrap="none" w:vAnchor="page" w:hAnchor="page" w:x="2719" w:y="3026"/>
        <w:widowControl w:val="0"/>
        <w:numPr>
          <w:ilvl w:val="0"/>
          <w:numId w:val="25"/>
        </w:numPr>
        <w:shd w:val="clear" w:color="auto" w:fill="auto"/>
        <w:tabs>
          <w:tab w:pos="1023" w:val="left"/>
        </w:tabs>
        <w:bidi w:val="0"/>
        <w:spacing w:before="0" w:after="0" w:line="240" w:lineRule="auto"/>
        <w:ind w:left="1000" w:right="0" w:hanging="420"/>
        <w:jc w:val="both"/>
        <w:rPr>
          <w:sz w:val="18"/>
          <w:szCs w:val="18"/>
        </w:rPr>
      </w:pPr>
      <w:bookmarkStart w:id="157" w:name="bookmark157"/>
      <w:bookmarkEnd w:id="157"/>
      <w:r>
        <w:rPr>
          <w:spacing w:val="0"/>
          <w:w w:val="100"/>
          <w:position w:val="0"/>
          <w:sz w:val="18"/>
          <w:szCs w:val="18"/>
        </w:rPr>
        <w:t>Для чего на специализированном винторезном станке высо</w:t>
        <w:softHyphen/>
        <w:t>кой точности установлена коррекционная линейка?</w:t>
      </w:r>
    </w:p>
    <w:p>
      <w:pPr>
        <w:pStyle w:val="Style15"/>
        <w:keepNext w:val="0"/>
        <w:keepLines w:val="0"/>
        <w:framePr w:w="6466" w:h="4310" w:hRule="exact" w:wrap="none" w:vAnchor="page" w:hAnchor="page" w:x="2719" w:y="3026"/>
        <w:widowControl w:val="0"/>
        <w:numPr>
          <w:ilvl w:val="0"/>
          <w:numId w:val="25"/>
        </w:numPr>
        <w:shd w:val="clear" w:color="auto" w:fill="auto"/>
        <w:tabs>
          <w:tab w:pos="1023" w:val="left"/>
        </w:tabs>
        <w:bidi w:val="0"/>
        <w:spacing w:before="0" w:after="0" w:line="240" w:lineRule="auto"/>
        <w:ind w:left="1000" w:right="0" w:hanging="420"/>
        <w:jc w:val="both"/>
        <w:rPr>
          <w:sz w:val="18"/>
          <w:szCs w:val="18"/>
        </w:rPr>
      </w:pPr>
      <w:bookmarkStart w:id="158" w:name="bookmark158"/>
      <w:bookmarkEnd w:id="158"/>
      <w:r>
        <w:rPr>
          <w:spacing w:val="0"/>
          <w:w w:val="100"/>
          <w:position w:val="0"/>
          <w:sz w:val="18"/>
          <w:szCs w:val="18"/>
        </w:rPr>
        <w:t>Как настраивают специализированный винторезный станок высокой точности на нарезание многозаходной резьбы?</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1000" w:right="0" w:hanging="420"/>
        <w:jc w:val="both"/>
        <w:rPr>
          <w:sz w:val="18"/>
          <w:szCs w:val="18"/>
        </w:rPr>
      </w:pPr>
      <w:bookmarkStart w:id="159" w:name="bookmark159"/>
      <w:bookmarkEnd w:id="159"/>
      <w:r>
        <w:rPr>
          <w:spacing w:val="0"/>
          <w:w w:val="100"/>
          <w:position w:val="0"/>
          <w:sz w:val="18"/>
          <w:szCs w:val="18"/>
        </w:rPr>
        <w:t>Какие способы затылования можно реализовать на токарно</w:t>
        <w:softHyphen/>
        <w:t>затыловочном станке?</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1000" w:right="0" w:hanging="420"/>
        <w:jc w:val="both"/>
        <w:rPr>
          <w:sz w:val="18"/>
          <w:szCs w:val="18"/>
        </w:rPr>
      </w:pPr>
      <w:bookmarkStart w:id="160" w:name="bookmark160"/>
      <w:bookmarkEnd w:id="160"/>
      <w:r>
        <w:rPr>
          <w:spacing w:val="0"/>
          <w:w w:val="100"/>
          <w:position w:val="0"/>
          <w:sz w:val="18"/>
          <w:szCs w:val="18"/>
        </w:rPr>
        <w:t>Какие кинематические цепи необходимо настроить на токар</w:t>
        <w:softHyphen/>
        <w:t>но-затыловочном станке, чтобы затыловать зубья червячно</w:t>
        <w:softHyphen/>
        <w:t>модульной фрезы?</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0" w:right="0" w:firstLine="580"/>
        <w:jc w:val="both"/>
        <w:rPr>
          <w:sz w:val="18"/>
          <w:szCs w:val="18"/>
        </w:rPr>
      </w:pPr>
      <w:bookmarkStart w:id="161" w:name="bookmark161"/>
      <w:bookmarkEnd w:id="161"/>
      <w:r>
        <w:rPr>
          <w:spacing w:val="0"/>
          <w:w w:val="100"/>
          <w:position w:val="0"/>
          <w:sz w:val="18"/>
          <w:szCs w:val="18"/>
        </w:rPr>
        <w:t>Для чего нужна цепь затылования на станке мод. КТ151?</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1000" w:right="0" w:hanging="420"/>
        <w:jc w:val="both"/>
        <w:rPr>
          <w:sz w:val="18"/>
          <w:szCs w:val="18"/>
        </w:rPr>
      </w:pPr>
      <w:bookmarkStart w:id="162" w:name="bookmark162"/>
      <w:bookmarkEnd w:id="162"/>
      <w:r>
        <w:rPr>
          <w:spacing w:val="0"/>
          <w:w w:val="100"/>
          <w:position w:val="0"/>
          <w:sz w:val="18"/>
          <w:szCs w:val="18"/>
        </w:rPr>
        <w:t>Как классифицируют токарные автоматы и полуавтоматы по способу обработки?</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0" w:right="0" w:firstLine="580"/>
        <w:jc w:val="left"/>
        <w:rPr>
          <w:sz w:val="18"/>
          <w:szCs w:val="18"/>
        </w:rPr>
      </w:pPr>
      <w:bookmarkStart w:id="163" w:name="bookmark163"/>
      <w:bookmarkEnd w:id="163"/>
      <w:r>
        <w:rPr>
          <w:spacing w:val="0"/>
          <w:w w:val="100"/>
          <w:position w:val="0"/>
          <w:sz w:val="18"/>
          <w:szCs w:val="18"/>
        </w:rPr>
        <w:t>Чем отличается станок-автомат от станка-полуавтомата?</w:t>
      </w:r>
    </w:p>
    <w:p>
      <w:pPr>
        <w:pStyle w:val="Style15"/>
        <w:keepNext w:val="0"/>
        <w:keepLines w:val="0"/>
        <w:framePr w:w="6466" w:h="4310" w:hRule="exact" w:wrap="none" w:vAnchor="page" w:hAnchor="page" w:x="2719" w:y="3026"/>
        <w:widowControl w:val="0"/>
        <w:numPr>
          <w:ilvl w:val="0"/>
          <w:numId w:val="25"/>
        </w:numPr>
        <w:shd w:val="clear" w:color="auto" w:fill="auto"/>
        <w:tabs>
          <w:tab w:pos="1037" w:val="left"/>
        </w:tabs>
        <w:bidi w:val="0"/>
        <w:spacing w:before="0" w:after="0" w:line="240" w:lineRule="auto"/>
        <w:ind w:left="1000" w:right="0" w:hanging="420"/>
        <w:jc w:val="both"/>
        <w:rPr>
          <w:sz w:val="18"/>
          <w:szCs w:val="18"/>
        </w:rPr>
      </w:pPr>
      <w:bookmarkStart w:id="164" w:name="bookmark164"/>
      <w:bookmarkEnd w:id="164"/>
      <w:r>
        <w:rPr>
          <w:spacing w:val="0"/>
          <w:w w:val="100"/>
          <w:position w:val="0"/>
          <w:sz w:val="18"/>
          <w:szCs w:val="18"/>
        </w:rPr>
        <w:t>В чем состоит различие автоматов последовательной обработ</w:t>
        <w:softHyphen/>
        <w:t>ки от автоматов параллельно-последовательной обработки?</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1" w:y="339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165" w:name="bookmark165"/>
      <w:r>
        <w:rPr>
          <w:color w:val="FFFFFF"/>
          <w:spacing w:val="0"/>
          <w:w w:val="100"/>
          <w:position w:val="0"/>
          <w:sz w:val="28"/>
          <w:szCs w:val="28"/>
        </w:rPr>
        <w:t>Г</w:t>
      </w:r>
      <w:bookmarkEnd w:id="165"/>
      <w:r>
        <w:rPr>
          <w:color w:val="FFFFFF"/>
          <w:spacing w:val="0"/>
          <w:w w:val="100"/>
          <w:position w:val="0"/>
          <w:sz w:val="26"/>
          <w:szCs w:val="26"/>
        </w:rPr>
        <w:t>лава</w:t>
      </w:r>
      <w:r>
        <w:rPr>
          <w:smallCaps w:val="0"/>
          <w:color w:val="FFFFFF"/>
          <w:spacing w:val="0"/>
          <w:w w:val="100"/>
          <w:position w:val="0"/>
          <w:sz w:val="28"/>
          <w:szCs w:val="28"/>
        </w:rPr>
        <w:t xml:space="preserve"> 5</w:t>
      </w:r>
    </w:p>
    <w:p>
      <w:pPr>
        <w:pStyle w:val="Style86"/>
        <w:keepNext w:val="0"/>
        <w:keepLines w:val="0"/>
        <w:framePr w:w="6466" w:h="691" w:hRule="exact" w:wrap="none" w:vAnchor="page" w:hAnchor="page" w:x="2721" w:y="3953"/>
        <w:widowControl w:val="0"/>
        <w:shd w:val="clear" w:color="auto" w:fill="auto"/>
        <w:bidi w:val="0"/>
        <w:spacing w:before="0" w:after="0" w:line="240" w:lineRule="auto"/>
        <w:ind w:left="0" w:right="0" w:firstLine="980"/>
        <w:jc w:val="left"/>
      </w:pPr>
      <w:bookmarkStart w:id="166" w:name="bookmark166"/>
      <w:bookmarkStart w:id="167" w:name="bookmark167"/>
      <w:bookmarkStart w:id="168" w:name="bookmark168"/>
      <w:r>
        <w:rPr>
          <w:spacing w:val="0"/>
          <w:w w:val="100"/>
          <w:position w:val="0"/>
          <w:shd w:val="clear" w:color="auto" w:fill="FFFFFF"/>
        </w:rPr>
        <w:t>ТОКАРНЫЕ СТАНКИ С ЧИСЛОВЫМ</w:t>
      </w:r>
      <w:bookmarkEnd w:id="166"/>
      <w:bookmarkEnd w:id="167"/>
      <w:bookmarkEnd w:id="168"/>
    </w:p>
    <w:p>
      <w:pPr>
        <w:pStyle w:val="Style221"/>
        <w:keepNext w:val="0"/>
        <w:keepLines w:val="0"/>
        <w:framePr w:w="6466" w:h="691" w:hRule="exact" w:wrap="none" w:vAnchor="page" w:hAnchor="page" w:x="2721" w:y="3953"/>
        <w:widowControl w:val="0"/>
        <w:shd w:val="clear" w:color="auto" w:fill="auto"/>
        <w:bidi w:val="0"/>
        <w:spacing w:before="0" w:after="0" w:line="240" w:lineRule="auto"/>
        <w:ind w:left="0" w:right="0"/>
        <w:jc w:val="left"/>
      </w:pPr>
      <w:bookmarkStart w:id="169" w:name="bookmark169"/>
      <w:r>
        <w:rPr>
          <w:spacing w:val="0"/>
          <w:w w:val="100"/>
          <w:position w:val="0"/>
        </w:rPr>
        <w:t>программным управлением</w:t>
      </w:r>
      <w:bookmarkEnd w:id="169"/>
    </w:p>
    <w:p>
      <w:pPr>
        <w:pStyle w:val="Style126"/>
        <w:keepNext w:val="0"/>
        <w:keepLines w:val="0"/>
        <w:framePr w:w="864" w:h="307" w:hRule="exact" w:wrap="none" w:vAnchor="page" w:hAnchor="page" w:x="2745" w:y="499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5.1.</w:t>
      </w:r>
    </w:p>
    <w:p>
      <w:pPr>
        <w:pStyle w:val="Style126"/>
        <w:keepNext w:val="0"/>
        <w:keepLines w:val="0"/>
        <w:framePr w:w="6466" w:h="595" w:hRule="exact" w:wrap="none" w:vAnchor="page" w:hAnchor="page" w:x="2721" w:y="4990"/>
        <w:widowControl w:val="0"/>
        <w:shd w:val="clear" w:color="auto" w:fill="auto"/>
        <w:bidi w:val="0"/>
        <w:spacing w:before="0" w:after="0" w:line="276" w:lineRule="auto"/>
        <w:ind w:left="965" w:right="0" w:firstLine="0"/>
        <w:jc w:val="left"/>
        <w:rPr>
          <w:sz w:val="22"/>
          <w:szCs w:val="22"/>
        </w:rPr>
      </w:pPr>
      <w:r>
        <w:rPr>
          <w:spacing w:val="0"/>
          <w:w w:val="100"/>
          <w:position w:val="0"/>
          <w:sz w:val="22"/>
          <w:szCs w:val="22"/>
        </w:rPr>
        <w:t>ТОКАРНО-ВИНТОРЕЗНЫЕ СТАНКИ</w:t>
        <w:br/>
        <w:t>С ЧИСЛОВЫМ ПРОГРАММНЫМ</w:t>
      </w:r>
    </w:p>
    <w:p>
      <w:pPr>
        <w:pStyle w:val="Style126"/>
        <w:keepNext w:val="0"/>
        <w:keepLines w:val="0"/>
        <w:framePr w:wrap="none" w:vAnchor="page" w:hAnchor="page" w:x="2721" w:y="5590"/>
        <w:widowControl w:val="0"/>
        <w:pBdr>
          <w:bottom w:val="single" w:sz="4" w:space="0" w:color="auto"/>
        </w:pBdr>
        <w:shd w:val="clear" w:color="auto" w:fill="auto"/>
        <w:bidi w:val="0"/>
        <w:spacing w:before="0" w:after="0" w:line="240" w:lineRule="auto"/>
        <w:ind w:left="0" w:right="0" w:firstLine="980"/>
        <w:jc w:val="both"/>
        <w:rPr>
          <w:sz w:val="22"/>
          <w:szCs w:val="22"/>
        </w:rPr>
      </w:pPr>
      <w:r>
        <w:rPr>
          <w:spacing w:val="0"/>
          <w:w w:val="100"/>
          <w:position w:val="0"/>
          <w:sz w:val="22"/>
          <w:szCs w:val="22"/>
        </w:rPr>
        <w:t>УПРАВЛЕНИЕМ</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b/>
          <w:bCs/>
          <w:spacing w:val="0"/>
          <w:w w:val="100"/>
          <w:position w:val="0"/>
        </w:rPr>
        <w:t xml:space="preserve">Классификация и назначение. </w:t>
      </w:r>
      <w:r>
        <w:rPr>
          <w:spacing w:val="0"/>
          <w:w w:val="100"/>
          <w:position w:val="0"/>
        </w:rPr>
        <w:t>Токарно-винторезные станки с ЧПУ предназначены для наружной и внутренней обработки слож</w:t>
        <w:softHyphen/>
        <w:t>ных по форме заготовок типа тел вращения, в том числе для на</w:t>
        <w:softHyphen/>
        <w:t>резания резьбы резцом.</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spacing w:val="0"/>
          <w:w w:val="100"/>
          <w:position w:val="0"/>
        </w:rPr>
        <w:t>Токарно-винторезные станки с ЧПУ классифицируют по следу</w:t>
        <w:softHyphen/>
        <w:t>ющим признакам:</w:t>
      </w:r>
    </w:p>
    <w:p>
      <w:pPr>
        <w:pStyle w:val="Style18"/>
        <w:keepNext w:val="0"/>
        <w:keepLines w:val="0"/>
        <w:framePr w:w="6466" w:h="7291" w:hRule="exact" w:wrap="none" w:vAnchor="page" w:hAnchor="page" w:x="2721" w:y="6214"/>
        <w:widowControl w:val="0"/>
        <w:numPr>
          <w:ilvl w:val="0"/>
          <w:numId w:val="21"/>
        </w:numPr>
        <w:shd w:val="clear" w:color="auto" w:fill="auto"/>
        <w:tabs>
          <w:tab w:pos="989" w:val="left"/>
        </w:tabs>
        <w:bidi w:val="0"/>
        <w:spacing w:before="0" w:after="0" w:line="240" w:lineRule="auto"/>
        <w:ind w:left="980" w:right="0" w:hanging="260"/>
        <w:jc w:val="both"/>
      </w:pPr>
      <w:bookmarkStart w:id="170" w:name="bookmark170"/>
      <w:bookmarkEnd w:id="170"/>
      <w:r>
        <w:rPr>
          <w:spacing w:val="0"/>
          <w:w w:val="100"/>
          <w:position w:val="0"/>
        </w:rPr>
        <w:t>по расположению оси шпинделя (горизонтальные и вер</w:t>
        <w:softHyphen/>
        <w:t>тикальные);</w:t>
      </w:r>
    </w:p>
    <w:p>
      <w:pPr>
        <w:pStyle w:val="Style18"/>
        <w:keepNext w:val="0"/>
        <w:keepLines w:val="0"/>
        <w:framePr w:w="6466" w:h="7291" w:hRule="exact" w:wrap="none" w:vAnchor="page" w:hAnchor="page" w:x="2721" w:y="6214"/>
        <w:widowControl w:val="0"/>
        <w:numPr>
          <w:ilvl w:val="0"/>
          <w:numId w:val="21"/>
        </w:numPr>
        <w:shd w:val="clear" w:color="auto" w:fill="auto"/>
        <w:tabs>
          <w:tab w:pos="989" w:val="left"/>
        </w:tabs>
        <w:bidi w:val="0"/>
        <w:spacing w:before="0" w:after="0" w:line="230" w:lineRule="auto"/>
        <w:ind w:left="980" w:right="0" w:hanging="260"/>
        <w:jc w:val="both"/>
      </w:pPr>
      <w:bookmarkStart w:id="171" w:name="bookmark171"/>
      <w:bookmarkEnd w:id="171"/>
      <w:r>
        <w:rPr>
          <w:spacing w:val="0"/>
          <w:w w:val="100"/>
          <w:position w:val="0"/>
        </w:rPr>
        <w:t>числу используемых в работе инструментов (одно- и мно</w:t>
        <w:softHyphen/>
        <w:t>гоинструментные) и способам их закрепления (на суппор</w:t>
        <w:softHyphen/>
        <w:t>те, в револьверной головке, в магазине инструментов);</w:t>
      </w:r>
    </w:p>
    <w:p>
      <w:pPr>
        <w:pStyle w:val="Style18"/>
        <w:keepNext w:val="0"/>
        <w:keepLines w:val="0"/>
        <w:framePr w:w="6466" w:h="7291" w:hRule="exact" w:wrap="none" w:vAnchor="page" w:hAnchor="page" w:x="2721" w:y="6214"/>
        <w:widowControl w:val="0"/>
        <w:numPr>
          <w:ilvl w:val="0"/>
          <w:numId w:val="21"/>
        </w:numPr>
        <w:shd w:val="clear" w:color="auto" w:fill="auto"/>
        <w:tabs>
          <w:tab w:pos="989" w:val="left"/>
        </w:tabs>
        <w:bidi w:val="0"/>
        <w:spacing w:before="0" w:after="0" w:line="233" w:lineRule="auto"/>
        <w:ind w:left="980" w:right="0" w:hanging="260"/>
        <w:jc w:val="both"/>
      </w:pPr>
      <w:bookmarkStart w:id="172" w:name="bookmark172"/>
      <w:bookmarkEnd w:id="172"/>
      <w:r>
        <w:rPr>
          <w:spacing w:val="0"/>
          <w:w w:val="100"/>
          <w:position w:val="0"/>
        </w:rPr>
        <w:t>виду выполняемых работ (центровые, патронные, патрон</w:t>
        <w:softHyphen/>
        <w:t>но-центровые);</w:t>
      </w:r>
    </w:p>
    <w:p>
      <w:pPr>
        <w:pStyle w:val="Style18"/>
        <w:keepNext w:val="0"/>
        <w:keepLines w:val="0"/>
        <w:framePr w:w="6466" w:h="7291" w:hRule="exact" w:wrap="none" w:vAnchor="page" w:hAnchor="page" w:x="2721" w:y="6214"/>
        <w:widowControl w:val="0"/>
        <w:numPr>
          <w:ilvl w:val="0"/>
          <w:numId w:val="21"/>
        </w:numPr>
        <w:shd w:val="clear" w:color="auto" w:fill="auto"/>
        <w:tabs>
          <w:tab w:pos="989" w:val="left"/>
        </w:tabs>
        <w:bidi w:val="0"/>
        <w:spacing w:before="0" w:after="0" w:line="233" w:lineRule="auto"/>
        <w:ind w:left="0" w:right="0" w:firstLine="720"/>
        <w:jc w:val="both"/>
      </w:pPr>
      <w:bookmarkStart w:id="173" w:name="bookmark173"/>
      <w:bookmarkEnd w:id="173"/>
      <w:r>
        <w:rPr>
          <w:spacing w:val="0"/>
          <w:w w:val="100"/>
          <w:position w:val="0"/>
        </w:rPr>
        <w:t>степени автоматизации (полуавтоматы и автоматы).</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i/>
          <w:iCs/>
          <w:spacing w:val="0"/>
          <w:w w:val="100"/>
          <w:position w:val="0"/>
        </w:rPr>
        <w:t>Центровые станки с ЧПУ</w:t>
      </w:r>
      <w:r>
        <w:rPr>
          <w:spacing w:val="0"/>
          <w:w w:val="100"/>
          <w:position w:val="0"/>
        </w:rPr>
        <w:t xml:space="preserve"> служат для обработки заготовок деталей типа валов с прямолинейным и криволинейным конту</w:t>
        <w:softHyphen/>
        <w:t>рами. На этих станках можно нарезать резьбу резцом по про</w:t>
        <w:softHyphen/>
        <w:t>грамме.</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i/>
          <w:iCs/>
          <w:spacing w:val="0"/>
          <w:w w:val="100"/>
          <w:position w:val="0"/>
        </w:rPr>
        <w:t>Патронные станки с ЧПУ</w:t>
      </w:r>
      <w:r>
        <w:rPr>
          <w:spacing w:val="0"/>
          <w:w w:val="100"/>
          <w:position w:val="0"/>
        </w:rPr>
        <w:t xml:space="preserve"> предназначены для обтачивания, сверления, развертывания, зенкерования, цекования, нарезания резьбы метчиками в осевых отверстиях деталей типа фланцев, зубчатых колес, крышек, шкивов и др.; возможно нарезание рез</w:t>
        <w:softHyphen/>
        <w:t>цом внутренней и наружной резьбы по программе.</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i/>
          <w:iCs/>
          <w:spacing w:val="0"/>
          <w:w w:val="100"/>
          <w:position w:val="0"/>
        </w:rPr>
        <w:t>Патронно-центровые станки с ЧПУ</w:t>
      </w:r>
      <w:r>
        <w:rPr>
          <w:spacing w:val="0"/>
          <w:w w:val="100"/>
          <w:position w:val="0"/>
        </w:rPr>
        <w:t xml:space="preserve"> служат для наружной и внутренней обработки разнообразных сложных заготовок дета</w:t>
        <w:softHyphen/>
        <w:t>лей типа тел вращения и обладают технологическими возможно</w:t>
        <w:softHyphen/>
        <w:t>стями токарных центровых и патронных станков.</w:t>
      </w:r>
    </w:p>
    <w:p>
      <w:pPr>
        <w:pStyle w:val="Style18"/>
        <w:keepNext w:val="0"/>
        <w:keepLines w:val="0"/>
        <w:framePr w:w="6466" w:h="7291" w:hRule="exact" w:wrap="none" w:vAnchor="page" w:hAnchor="page" w:x="2721" w:y="6214"/>
        <w:widowControl w:val="0"/>
        <w:shd w:val="clear" w:color="auto" w:fill="auto"/>
        <w:bidi w:val="0"/>
        <w:spacing w:before="0" w:after="0" w:line="233" w:lineRule="auto"/>
        <w:ind w:left="0" w:right="0"/>
        <w:jc w:val="both"/>
      </w:pPr>
      <w:r>
        <w:rPr>
          <w:b/>
          <w:bCs/>
          <w:spacing w:val="0"/>
          <w:w w:val="100"/>
          <w:position w:val="0"/>
        </w:rPr>
        <w:t>Токарный патронно-центровой станок с оперативной систе</w:t>
        <w:softHyphen/>
        <w:t xml:space="preserve">мой ЧПУ. </w:t>
      </w:r>
      <w:r>
        <w:rPr>
          <w:spacing w:val="0"/>
          <w:w w:val="100"/>
          <w:position w:val="0"/>
        </w:rPr>
        <w:t>Станок предназначен для токарной обработки (в цен</w:t>
        <w:softHyphen/>
      </w:r>
    </w:p>
    <w:p>
      <w:pPr>
        <w:pStyle w:val="Style35"/>
        <w:keepNext w:val="0"/>
        <w:keepLines w:val="0"/>
        <w:framePr w:w="6466" w:h="283" w:hRule="exact" w:wrap="none" w:vAnchor="page" w:hAnchor="page" w:x="2721" w:y="13721"/>
        <w:widowControl w:val="0"/>
        <w:shd w:val="clear" w:color="auto" w:fill="auto"/>
        <w:bidi w:val="0"/>
        <w:spacing w:before="0" w:after="0" w:line="240" w:lineRule="auto"/>
        <w:ind w:left="0" w:right="0" w:firstLine="0"/>
        <w:jc w:val="left"/>
      </w:pPr>
      <w:bookmarkStart w:id="174" w:name="bookmark174"/>
      <w:r>
        <w:rPr>
          <w:spacing w:val="0"/>
          <w:w w:val="100"/>
          <w:position w:val="0"/>
        </w:rPr>
        <w:t>126</w:t>
      </w:r>
      <w:bookmarkEnd w:id="174"/>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691" w:hRule="exact" w:wrap="none" w:vAnchor="page" w:hAnchor="page" w:x="2723" w:y="3149"/>
        <w:widowControl w:val="0"/>
        <w:shd w:val="clear" w:color="auto" w:fill="auto"/>
        <w:bidi w:val="0"/>
        <w:spacing w:before="0" w:after="0" w:line="233" w:lineRule="auto"/>
        <w:ind w:left="0" w:right="0" w:firstLine="0"/>
        <w:jc w:val="both"/>
      </w:pPr>
      <w:r>
        <w:rPr>
          <w:spacing w:val="0"/>
          <w:w w:val="100"/>
          <w:position w:val="0"/>
        </w:rPr>
        <w:t>трах и патроне) наружных и внутренних поверхностей загото</w:t>
        <w:softHyphen/>
        <w:t>вок деталей типа тел вращения различной сложности, а также для нарезания резьбы. Оперативная система ЧПУ, установлен</w:t>
        <w:softHyphen/>
        <w:t>ная на суппорте станка, обеспечивает удобство ввода УП с кла</w:t>
        <w:softHyphen/>
        <w:t>виатуры.</w:t>
      </w:r>
    </w:p>
    <w:p>
      <w:pPr>
        <w:pStyle w:val="Style18"/>
        <w:keepNext w:val="0"/>
        <w:keepLines w:val="0"/>
        <w:framePr w:w="6461" w:h="3691" w:hRule="exact" w:wrap="none" w:vAnchor="page" w:hAnchor="page" w:x="2723" w:y="3149"/>
        <w:widowControl w:val="0"/>
        <w:shd w:val="clear" w:color="auto" w:fill="auto"/>
        <w:bidi w:val="0"/>
        <w:spacing w:before="0" w:after="0" w:line="233" w:lineRule="auto"/>
        <w:ind w:left="0" w:right="0"/>
        <w:jc w:val="both"/>
      </w:pPr>
      <w:r>
        <w:rPr>
          <w:spacing w:val="0"/>
          <w:w w:val="100"/>
          <w:position w:val="0"/>
        </w:rPr>
        <w:t>Станок применяют в единичном, мелкосерийном и среднесе</w:t>
        <w:softHyphen/>
        <w:t>рийном производстве; его изготовляют в двух исполнениях: со шпиндельной бабкой с ручной установкой скоростей и с возмож</w:t>
        <w:softHyphen/>
        <w:t>ностью их изменения по программе через электромагнитные муфты.</w:t>
      </w:r>
    </w:p>
    <w:p>
      <w:pPr>
        <w:pStyle w:val="Style18"/>
        <w:keepNext w:val="0"/>
        <w:keepLines w:val="0"/>
        <w:framePr w:w="6461" w:h="3691" w:hRule="exact" w:wrap="none" w:vAnchor="page" w:hAnchor="page" w:x="2723" w:y="3149"/>
        <w:widowControl w:val="0"/>
        <w:shd w:val="clear" w:color="auto" w:fill="auto"/>
        <w:bidi w:val="0"/>
        <w:spacing w:before="0" w:after="0" w:line="233" w:lineRule="auto"/>
        <w:ind w:left="0" w:right="0"/>
        <w:jc w:val="both"/>
      </w:pPr>
      <w:r>
        <w:rPr>
          <w:spacing w:val="0"/>
          <w:w w:val="100"/>
          <w:position w:val="0"/>
        </w:rPr>
        <w:t>Основные узлы станка показаны на рис. 5.1. Кинематическая схема станка представлена на рис. 5.2.</w:t>
      </w:r>
    </w:p>
    <w:p>
      <w:pPr>
        <w:pStyle w:val="Style18"/>
        <w:keepNext w:val="0"/>
        <w:keepLines w:val="0"/>
        <w:framePr w:w="6461" w:h="3691" w:hRule="exact" w:wrap="none" w:vAnchor="page" w:hAnchor="page" w:x="2723" w:y="3149"/>
        <w:widowControl w:val="0"/>
        <w:shd w:val="clear" w:color="auto" w:fill="auto"/>
        <w:bidi w:val="0"/>
        <w:spacing w:before="0" w:after="0" w:line="233" w:lineRule="auto"/>
        <w:ind w:left="0" w:right="0"/>
        <w:jc w:val="both"/>
      </w:pPr>
      <w:r>
        <w:rPr>
          <w:i/>
          <w:iCs/>
          <w:spacing w:val="0"/>
          <w:w w:val="100"/>
          <w:position w:val="0"/>
        </w:rPr>
        <w:t>Главное движение</w:t>
      </w:r>
      <w:r>
        <w:rPr>
          <w:spacing w:val="0"/>
          <w:w w:val="100"/>
          <w:position w:val="0"/>
        </w:rPr>
        <w:t xml:space="preserve"> осуществляется от электродвигателя М1 по</w:t>
        <w:softHyphen/>
        <w:t>средством поликлиновой ременной передачи; вращение передает</w:t>
        <w:softHyphen/>
        <w:t>ся на вал I шпиндельной бабки, а затем через зубчатые колеса 37/53</w:t>
      </w:r>
    </w:p>
    <w:p>
      <w:pPr>
        <w:framePr w:wrap="none" w:vAnchor="page" w:hAnchor="page" w:x="2848" w:y="7517"/>
        <w:widowControl w:val="0"/>
        <w:rPr>
          <w:sz w:val="2"/>
          <w:szCs w:val="2"/>
        </w:rPr>
      </w:pPr>
      <w:r>
        <w:drawing>
          <wp:inline>
            <wp:extent cx="3956050" cy="2353310"/>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59"/>
                    <a:stretch/>
                  </pic:blipFill>
                  <pic:spPr>
                    <a:xfrm>
                      <a:ext cx="3956050" cy="2353310"/>
                    </a:xfrm>
                    <a:prstGeom prst="rect"/>
                  </pic:spPr>
                </pic:pic>
              </a:graphicData>
            </a:graphic>
          </wp:inline>
        </w:drawing>
      </w:r>
    </w:p>
    <w:p>
      <w:pPr>
        <w:pStyle w:val="Style67"/>
        <w:keepNext w:val="0"/>
        <w:keepLines w:val="0"/>
        <w:framePr w:w="6461" w:h="394" w:hRule="exact" w:wrap="none" w:vAnchor="page" w:hAnchor="page" w:x="2723" w:y="11559"/>
        <w:widowControl w:val="0"/>
        <w:shd w:val="clear" w:color="auto" w:fill="auto"/>
        <w:bidi w:val="0"/>
        <w:spacing w:before="0" w:after="0" w:line="240" w:lineRule="auto"/>
        <w:ind w:left="980" w:right="0" w:hanging="980"/>
        <w:jc w:val="left"/>
      </w:pPr>
      <w:r>
        <w:rPr>
          <w:spacing w:val="0"/>
          <w:w w:val="100"/>
          <w:position w:val="0"/>
        </w:rPr>
        <w:t>Рис. 5.1. Токарный патронно-центровой станок с оперативной системой ЧПУ:</w:t>
      </w:r>
    </w:p>
    <w:p>
      <w:pPr>
        <w:pStyle w:val="Style15"/>
        <w:keepNext w:val="0"/>
        <w:keepLines w:val="0"/>
        <w:framePr w:w="6461" w:h="1344" w:hRule="exact" w:wrap="none" w:vAnchor="page" w:hAnchor="page" w:x="2723" w:y="12077"/>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шпиндельная бабка; </w:t>
      </w:r>
      <w:r>
        <w:rPr>
          <w:i/>
          <w:iCs/>
          <w:spacing w:val="0"/>
          <w:w w:val="100"/>
          <w:position w:val="0"/>
        </w:rPr>
        <w:t>2</w:t>
      </w:r>
      <w:r>
        <w:rPr>
          <w:spacing w:val="0"/>
          <w:w w:val="100"/>
          <w:position w:val="0"/>
        </w:rPr>
        <w:t xml:space="preserve"> — патрон; </w:t>
      </w:r>
      <w:r>
        <w:rPr>
          <w:i/>
          <w:iCs/>
          <w:spacing w:val="0"/>
          <w:w w:val="100"/>
          <w:position w:val="0"/>
        </w:rPr>
        <w:t>3</w:t>
      </w:r>
      <w:r>
        <w:rPr>
          <w:spacing w:val="0"/>
          <w:w w:val="100"/>
          <w:position w:val="0"/>
        </w:rPr>
        <w:t xml:space="preserve"> — шестипозиционный резцедержатель; </w:t>
      </w:r>
      <w:r>
        <w:rPr>
          <w:i/>
          <w:iCs/>
          <w:spacing w:val="0"/>
          <w:w w:val="100"/>
          <w:position w:val="0"/>
        </w:rPr>
        <w:t>4</w:t>
      </w:r>
      <w:r>
        <w:rPr>
          <w:spacing w:val="0"/>
          <w:w w:val="100"/>
          <w:position w:val="0"/>
        </w:rPr>
        <w:t xml:space="preserve"> — лампа местного освещения; </w:t>
      </w:r>
      <w:r>
        <w:rPr>
          <w:i/>
          <w:iCs/>
          <w:spacing w:val="0"/>
          <w:w w:val="100"/>
          <w:position w:val="0"/>
        </w:rPr>
        <w:t>5</w:t>
      </w:r>
      <w:r>
        <w:rPr>
          <w:spacing w:val="0"/>
          <w:w w:val="100"/>
          <w:position w:val="0"/>
        </w:rPr>
        <w:t xml:space="preserve"> — суппорт; </w:t>
      </w:r>
      <w:r>
        <w:rPr>
          <w:i/>
          <w:iCs/>
          <w:spacing w:val="0"/>
          <w:w w:val="100"/>
          <w:position w:val="0"/>
        </w:rPr>
        <w:t>6</w:t>
      </w:r>
      <w:r>
        <w:rPr>
          <w:spacing w:val="0"/>
          <w:w w:val="100"/>
          <w:position w:val="0"/>
        </w:rPr>
        <w:t xml:space="preserve"> — задняя бабка; </w:t>
      </w:r>
      <w:r>
        <w:rPr>
          <w:i/>
          <w:iCs/>
          <w:spacing w:val="0"/>
          <w:w w:val="100"/>
          <w:position w:val="0"/>
        </w:rPr>
        <w:t>7</w:t>
      </w:r>
      <w:r>
        <w:rPr>
          <w:spacing w:val="0"/>
          <w:w w:val="100"/>
          <w:position w:val="0"/>
        </w:rPr>
        <w:t xml:space="preserve"> — электро</w:t>
        <w:softHyphen/>
        <w:t xml:space="preserve">двигатель; </w:t>
      </w:r>
      <w:r>
        <w:rPr>
          <w:i/>
          <w:iCs/>
          <w:spacing w:val="0"/>
          <w:w w:val="100"/>
          <w:position w:val="0"/>
        </w:rPr>
        <w:t>8</w:t>
      </w:r>
      <w:r>
        <w:rPr>
          <w:spacing w:val="0"/>
          <w:w w:val="100"/>
          <w:position w:val="0"/>
        </w:rPr>
        <w:t xml:space="preserve"> — панель устройства ЧПУ; </w:t>
      </w:r>
      <w:r>
        <w:rPr>
          <w:i/>
          <w:iCs/>
          <w:spacing w:val="0"/>
          <w:w w:val="100"/>
          <w:position w:val="0"/>
        </w:rPr>
        <w:t>9</w:t>
      </w:r>
      <w:r>
        <w:rPr>
          <w:spacing w:val="0"/>
          <w:w w:val="100"/>
          <w:position w:val="0"/>
        </w:rPr>
        <w:t xml:space="preserve"> — педаль отжима пиноли задней бабки; </w:t>
      </w:r>
      <w:r>
        <w:rPr>
          <w:i/>
          <w:iCs/>
          <w:spacing w:val="0"/>
          <w:w w:val="100"/>
          <w:position w:val="0"/>
        </w:rPr>
        <w:t>10</w:t>
      </w:r>
      <w:r>
        <w:rPr>
          <w:spacing w:val="0"/>
          <w:w w:val="100"/>
          <w:position w:val="0"/>
        </w:rPr>
        <w:t xml:space="preserve"> — педаль, включающая перемещение пиноли задней бабки к шпин</w:t>
        <w:softHyphen/>
        <w:t xml:space="preserve">делю (педаль зажима заготовки в центрах); </w:t>
      </w:r>
      <w:r>
        <w:rPr>
          <w:i/>
          <w:iCs/>
          <w:spacing w:val="0"/>
          <w:w w:val="100"/>
          <w:position w:val="0"/>
        </w:rPr>
        <w:t>11</w:t>
      </w:r>
      <w:r>
        <w:rPr>
          <w:spacing w:val="0"/>
          <w:w w:val="100"/>
          <w:position w:val="0"/>
        </w:rPr>
        <w:t xml:space="preserve"> — кнопочная станция включе</w:t>
        <w:softHyphen/>
        <w:t xml:space="preserve">ния (выключения) главного движения; </w:t>
      </w:r>
      <w:r>
        <w:rPr>
          <w:i/>
          <w:iCs/>
          <w:spacing w:val="0"/>
          <w:w w:val="100"/>
          <w:position w:val="0"/>
        </w:rPr>
        <w:t>12</w:t>
      </w:r>
      <w:r>
        <w:rPr>
          <w:spacing w:val="0"/>
          <w:w w:val="100"/>
          <w:position w:val="0"/>
        </w:rPr>
        <w:t xml:space="preserve"> — фартук; </w:t>
      </w:r>
      <w:r>
        <w:rPr>
          <w:i/>
          <w:iCs/>
          <w:spacing w:val="0"/>
          <w:w w:val="100"/>
          <w:position w:val="0"/>
        </w:rPr>
        <w:t>13</w:t>
      </w:r>
      <w:r>
        <w:rPr>
          <w:spacing w:val="0"/>
          <w:w w:val="100"/>
          <w:position w:val="0"/>
        </w:rPr>
        <w:t xml:space="preserve"> — шариковый ходовой винт; </w:t>
      </w:r>
      <w:r>
        <w:rPr>
          <w:i/>
          <w:iCs/>
          <w:spacing w:val="0"/>
          <w:w w:val="100"/>
          <w:position w:val="0"/>
        </w:rPr>
        <w:t>14</w:t>
      </w:r>
      <w:r>
        <w:rPr>
          <w:spacing w:val="0"/>
          <w:w w:val="100"/>
          <w:position w:val="0"/>
        </w:rPr>
        <w:t xml:space="preserve"> — станина; </w:t>
      </w:r>
      <w:r>
        <w:rPr>
          <w:i/>
          <w:iCs/>
          <w:spacing w:val="0"/>
          <w:w w:val="100"/>
          <w:position w:val="0"/>
        </w:rPr>
        <w:t>15</w:t>
      </w:r>
      <w:r>
        <w:rPr>
          <w:spacing w:val="0"/>
          <w:w w:val="100"/>
          <w:position w:val="0"/>
        </w:rPr>
        <w:t xml:space="preserve"> — защитный кожух (подвижное ограждение)</w:t>
      </w:r>
    </w:p>
    <w:p>
      <w:pPr>
        <w:pStyle w:val="Style35"/>
        <w:keepNext w:val="0"/>
        <w:keepLines w:val="0"/>
        <w:framePr w:wrap="none" w:vAnchor="page" w:hAnchor="page" w:x="8608" w:y="13560"/>
        <w:widowControl w:val="0"/>
        <w:shd w:val="clear" w:color="auto" w:fill="auto"/>
        <w:bidi w:val="0"/>
        <w:spacing w:before="0" w:after="0" w:line="240" w:lineRule="auto"/>
        <w:ind w:left="0" w:right="0" w:firstLine="0"/>
        <w:jc w:val="left"/>
      </w:pPr>
      <w:r>
        <w:rPr>
          <w:spacing w:val="0"/>
          <w:w w:val="100"/>
          <w:position w:val="0"/>
        </w:rPr>
        <w:t>127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3001" w:y="2825"/>
        <w:widowControl w:val="0"/>
        <w:shd w:val="clear" w:color="auto" w:fill="auto"/>
        <w:bidi w:val="0"/>
        <w:spacing w:before="0" w:after="0" w:line="240" w:lineRule="auto"/>
        <w:ind w:left="0" w:right="0" w:firstLine="0"/>
        <w:jc w:val="both"/>
        <w:textDirection w:val="tbRl"/>
      </w:pPr>
      <w:r>
        <w:rPr>
          <w:spacing w:val="0"/>
          <w:w w:val="100"/>
          <w:position w:val="0"/>
        </w:rPr>
        <w:t>128</w:t>
      </w:r>
    </w:p>
    <w:p>
      <w:pPr>
        <w:framePr w:wrap="none" w:vAnchor="page" w:hAnchor="page" w:x="3582" w:y="2829"/>
        <w:widowControl w:val="0"/>
        <w:rPr>
          <w:sz w:val="2"/>
          <w:szCs w:val="2"/>
        </w:rPr>
      </w:pPr>
      <w:r>
        <w:drawing>
          <wp:inline>
            <wp:extent cx="6358255" cy="347472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61"/>
                    <a:stretch/>
                  </pic:blipFill>
                  <pic:spPr>
                    <a:xfrm>
                      <a:ext cx="6358255" cy="3474720"/>
                    </a:xfrm>
                    <a:prstGeom prst="rect"/>
                  </pic:spPr>
                </pic:pic>
              </a:graphicData>
            </a:graphic>
          </wp:inline>
        </w:drawing>
      </w:r>
    </w:p>
    <w:p>
      <w:pPr>
        <w:pStyle w:val="Style67"/>
        <w:keepNext w:val="0"/>
        <w:keepLines w:val="0"/>
        <w:framePr w:w="9518" w:h="538" w:hRule="exact" w:wrap="none" w:vAnchor="page" w:hAnchor="page" w:x="3453" w:y="8748"/>
        <w:widowControl w:val="0"/>
        <w:shd w:val="clear" w:color="auto" w:fill="auto"/>
        <w:bidi w:val="0"/>
        <w:spacing w:before="0" w:after="0" w:line="310" w:lineRule="auto"/>
        <w:ind w:left="0" w:right="0" w:firstLine="0"/>
        <w:jc w:val="left"/>
        <w:rPr>
          <w:sz w:val="17"/>
          <w:szCs w:val="17"/>
        </w:rPr>
      </w:pPr>
      <w:r>
        <w:rPr>
          <w:spacing w:val="0"/>
          <w:w w:val="100"/>
          <w:position w:val="0"/>
          <w:sz w:val="18"/>
          <w:szCs w:val="18"/>
        </w:rPr>
        <w:t xml:space="preserve">Рис. 5.2. Кинематическая схема токарного патронно-центрового станка с оперативной системой ЧПУ: </w:t>
      </w:r>
      <w:r>
        <w:rPr>
          <w:i/>
          <w:iCs/>
          <w:spacing w:val="0"/>
          <w:w w:val="100"/>
          <w:position w:val="0"/>
          <w:sz w:val="17"/>
          <w:szCs w:val="17"/>
        </w:rPr>
        <w:t>1</w:t>
      </w:r>
      <w:r>
        <w:rPr>
          <w:i/>
          <w:iCs/>
          <w:spacing w:val="0"/>
          <w:w w:val="100"/>
          <w:position w:val="0"/>
          <w:sz w:val="16"/>
          <w:szCs w:val="16"/>
        </w:rPr>
        <w:t>—</w:t>
      </w:r>
      <w:r>
        <w:rPr>
          <w:i/>
          <w:iCs/>
          <w:spacing w:val="0"/>
          <w:w w:val="100"/>
          <w:position w:val="0"/>
          <w:sz w:val="17"/>
          <w:szCs w:val="17"/>
        </w:rPr>
        <w:t>5</w:t>
      </w:r>
      <w:r>
        <w:rPr>
          <w:spacing w:val="0"/>
          <w:w w:val="100"/>
          <w:position w:val="0"/>
          <w:sz w:val="17"/>
          <w:szCs w:val="17"/>
        </w:rPr>
        <w:t xml:space="preserve"> — муфты; </w:t>
      </w:r>
      <w:r>
        <w:rPr>
          <w:spacing w:val="0"/>
          <w:w w:val="100"/>
          <w:position w:val="0"/>
          <w:sz w:val="17"/>
          <w:szCs w:val="17"/>
        </w:rPr>
        <w:t xml:space="preserve">I—XI </w:t>
      </w:r>
      <w:r>
        <w:rPr>
          <w:spacing w:val="0"/>
          <w:w w:val="100"/>
          <w:position w:val="0"/>
          <w:sz w:val="17"/>
          <w:szCs w:val="17"/>
        </w:rPr>
        <w:t>— валы; М, М1 —М4 — электродвигатели; Д1—Д3 — датчики</w:t>
      </w:r>
    </w:p>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2707" w:hRule="exact" w:wrap="none" w:vAnchor="page" w:hAnchor="page" w:x="2696" w:y="3198"/>
        <w:widowControl w:val="0"/>
        <w:shd w:val="clear" w:color="auto" w:fill="auto"/>
        <w:bidi w:val="0"/>
        <w:spacing w:before="0" w:after="0" w:line="233" w:lineRule="auto"/>
        <w:ind w:left="0" w:right="0" w:firstLine="0"/>
        <w:jc w:val="both"/>
      </w:pPr>
      <w:r>
        <w:rPr>
          <w:spacing w:val="0"/>
          <w:w w:val="100"/>
          <w:position w:val="0"/>
        </w:rPr>
        <w:t xml:space="preserve">(при включенной муфте </w:t>
      </w:r>
      <w:r>
        <w:rPr>
          <w:i/>
          <w:iCs/>
          <w:spacing w:val="0"/>
          <w:w w:val="100"/>
          <w:position w:val="0"/>
        </w:rPr>
        <w:t>1)</w:t>
      </w:r>
      <w:r>
        <w:rPr>
          <w:spacing w:val="0"/>
          <w:w w:val="100"/>
          <w:position w:val="0"/>
        </w:rPr>
        <w:t xml:space="preserve"> или 52/38 (при включенной муфте 2) на вал II. Таким образом, вал II получает две различные частоты вращения. Далее с помощью тройного блока зубчатых колес при</w:t>
        <w:softHyphen/>
        <w:t>водится во вращение вал III, который может получить шесть различных частот вращения. На шпиндель (вал VI) вращение пе</w:t>
        <w:softHyphen/>
        <w:t>редается через двойной блок зубчатых колес 60/48 или 30/60 при его перемещении. Низкие частоты диапазона скоростей шпинделя получают посредством переборной группы, передавая движение на вал IV путем перемещения двойного блока через передачи 45/45 или 15/60.</w:t>
      </w:r>
    </w:p>
    <w:p>
      <w:pPr>
        <w:pStyle w:val="Style18"/>
        <w:keepNext w:val="0"/>
        <w:keepLines w:val="0"/>
        <w:framePr w:w="6461" w:h="2707" w:hRule="exact" w:wrap="none" w:vAnchor="page" w:hAnchor="page" w:x="2696" w:y="3198"/>
        <w:widowControl w:val="0"/>
        <w:shd w:val="clear" w:color="auto" w:fill="auto"/>
        <w:bidi w:val="0"/>
        <w:spacing w:before="0" w:after="0" w:line="233" w:lineRule="auto"/>
        <w:ind w:left="0" w:right="0"/>
        <w:jc w:val="both"/>
      </w:pPr>
      <w:r>
        <w:rPr>
          <w:spacing w:val="0"/>
          <w:w w:val="100"/>
          <w:position w:val="0"/>
        </w:rPr>
        <w:t>Минимальная частота вращения шпинделя</w:t>
      </w:r>
    </w:p>
    <w:p>
      <w:pPr>
        <w:pStyle w:val="Style175"/>
        <w:keepNext w:val="0"/>
        <w:keepLines w:val="0"/>
        <w:framePr w:w="590" w:h="302" w:hRule="exact" w:wrap="none" w:vAnchor="page" w:hAnchor="page" w:x="4049" w:y="6270"/>
        <w:widowControl w:val="0"/>
        <w:shd w:val="clear" w:color="auto" w:fill="auto"/>
        <w:bidi w:val="0"/>
        <w:spacing w:before="0" w:after="0" w:line="0" w:lineRule="atLeast"/>
        <w:ind w:left="0" w:right="0" w:firstLine="0"/>
        <w:jc w:val="center"/>
      </w:pPr>
      <w:r>
        <w:rPr>
          <w:i/>
          <w:iCs/>
          <w:spacing w:val="0"/>
          <w:w w:val="100"/>
          <w:position w:val="0"/>
          <w:sz w:val="22"/>
          <w:szCs w:val="22"/>
        </w:rPr>
        <w:t xml:space="preserve">n </w:t>
      </w:r>
      <w:r>
        <w:rPr>
          <w:i/>
          <w:iCs/>
          <w:spacing w:val="0"/>
          <w:w w:val="100"/>
          <w:position w:val="0"/>
          <w:sz w:val="22"/>
          <w:szCs w:val="22"/>
        </w:rPr>
        <w:t>„■</w:t>
        <w:br/>
      </w:r>
      <w:r>
        <w:rPr>
          <w:spacing w:val="0"/>
          <w:w w:val="100"/>
          <w:position w:val="0"/>
        </w:rPr>
        <w:t xml:space="preserve">шп </w:t>
      </w:r>
      <w:r>
        <w:rPr>
          <w:spacing w:val="0"/>
          <w:w w:val="100"/>
          <w:position w:val="0"/>
        </w:rPr>
        <w:t>min</w:t>
      </w:r>
    </w:p>
    <w:p>
      <w:pPr>
        <w:pStyle w:val="Style175"/>
        <w:keepNext w:val="0"/>
        <w:keepLines w:val="0"/>
        <w:framePr w:wrap="none" w:vAnchor="page" w:hAnchor="page" w:x="4654" w:y="6261"/>
        <w:widowControl w:val="0"/>
        <w:shd w:val="clear" w:color="auto" w:fill="auto"/>
        <w:bidi w:val="0"/>
        <w:spacing w:before="0" w:after="0" w:line="240" w:lineRule="auto"/>
        <w:ind w:left="0" w:right="0" w:firstLine="0"/>
        <w:jc w:val="left"/>
      </w:pPr>
      <w:r>
        <w:rPr>
          <w:spacing w:val="0"/>
          <w:w w:val="100"/>
          <w:position w:val="0"/>
          <w:sz w:val="22"/>
          <w:szCs w:val="22"/>
        </w:rPr>
        <w:t xml:space="preserve">= </w:t>
      </w:r>
      <w:r>
        <w:rPr>
          <w:i/>
          <w:iCs/>
          <w:spacing w:val="0"/>
          <w:w w:val="100"/>
          <w:position w:val="0"/>
          <w:vertAlign w:val="superscript"/>
        </w:rPr>
        <w:t>n</w:t>
      </w:r>
      <w:r>
        <w:rPr>
          <w:spacing w:val="0"/>
          <w:w w:val="100"/>
          <w:position w:val="0"/>
        </w:rPr>
        <w:t>1</w:t>
      </w:r>
    </w:p>
    <w:p>
      <w:pPr>
        <w:pStyle w:val="Style18"/>
        <w:keepNext w:val="0"/>
        <w:keepLines w:val="0"/>
        <w:framePr w:w="1757" w:h="566" w:hRule="exact" w:wrap="none" w:vAnchor="page" w:hAnchor="page" w:x="5028" w:y="6141"/>
        <w:widowControl w:val="0"/>
        <w:shd w:val="clear" w:color="auto" w:fill="auto"/>
        <w:bidi w:val="0"/>
        <w:spacing w:before="0" w:after="0" w:line="130" w:lineRule="auto"/>
        <w:ind w:left="360" w:right="0" w:hanging="360"/>
        <w:jc w:val="left"/>
      </w:pPr>
      <w:r>
        <w:rPr>
          <w:color w:val="000302"/>
          <w:spacing w:val="0"/>
          <w:w w:val="100"/>
          <w:position w:val="0"/>
          <w:sz w:val="20"/>
          <w:szCs w:val="20"/>
        </w:rPr>
        <w:t xml:space="preserve">182 ..37 21 15 18 30 </w:t>
      </w:r>
      <w:r>
        <w:rPr>
          <w:color w:val="000302"/>
          <w:spacing w:val="0"/>
          <w:w w:val="100"/>
          <w:position w:val="0"/>
          <w:sz w:val="22"/>
          <w:szCs w:val="22"/>
        </w:rPr>
        <w:t>с</w:t>
      </w:r>
    </w:p>
    <w:p>
      <w:pPr>
        <w:pStyle w:val="Style18"/>
        <w:keepNext w:val="0"/>
        <w:keepLines w:val="0"/>
        <w:framePr w:w="1757" w:h="566" w:hRule="exact" w:wrap="none" w:vAnchor="page" w:hAnchor="page" w:x="5028" w:y="6141"/>
        <w:widowControl w:val="0"/>
        <w:shd w:val="clear" w:color="auto" w:fill="auto"/>
        <w:bidi w:val="0"/>
        <w:spacing w:before="0" w:after="0" w:line="134" w:lineRule="auto"/>
        <w:ind w:left="0" w:right="0" w:firstLine="0"/>
        <w:jc w:val="left"/>
        <w:rPr>
          <w:sz w:val="20"/>
          <w:szCs w:val="20"/>
        </w:rPr>
      </w:pPr>
      <w:r>
        <w:rPr>
          <w:color w:val="000302"/>
          <w:spacing w:val="0"/>
          <w:w w:val="100"/>
          <w:position w:val="0"/>
          <w:sz w:val="20"/>
          <w:szCs w:val="20"/>
        </w:rPr>
        <w:t>226’53 55 60 72 60</w:t>
      </w:r>
    </w:p>
    <w:p>
      <w:pPr>
        <w:pStyle w:val="Style18"/>
        <w:keepNext w:val="0"/>
        <w:keepLines w:val="0"/>
        <w:framePr w:wrap="none" w:vAnchor="page" w:hAnchor="page" w:x="6790" w:y="6256"/>
        <w:widowControl w:val="0"/>
        <w:shd w:val="clear" w:color="auto" w:fill="auto"/>
        <w:bidi w:val="0"/>
        <w:spacing w:before="0" w:after="0" w:line="240" w:lineRule="auto"/>
        <w:ind w:left="0" w:right="0" w:firstLine="0"/>
        <w:jc w:val="left"/>
        <w:rPr>
          <w:sz w:val="20"/>
          <w:szCs w:val="20"/>
        </w:rPr>
      </w:pPr>
      <w:r>
        <w:rPr>
          <w:color w:val="000302"/>
          <w:spacing w:val="0"/>
          <w:w w:val="100"/>
          <w:position w:val="0"/>
          <w:sz w:val="22"/>
          <w:szCs w:val="22"/>
        </w:rPr>
        <w:t xml:space="preserve">= </w:t>
      </w:r>
      <w:r>
        <w:rPr>
          <w:color w:val="000302"/>
          <w:spacing w:val="0"/>
          <w:w w:val="100"/>
          <w:position w:val="0"/>
          <w:sz w:val="20"/>
          <w:szCs w:val="20"/>
        </w:rPr>
        <w:t xml:space="preserve">10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rPr>
        <w:t>щ —</w:t>
      </w:r>
      <w:r>
        <w:rPr>
          <w:spacing w:val="0"/>
          <w:w w:val="100"/>
          <w:position w:val="0"/>
        </w:rPr>
        <w:t xml:space="preserve"> частота вращения электродвигателя М1, щ </w:t>
      </w:r>
      <w:r>
        <w:rPr>
          <w:spacing w:val="0"/>
          <w:w w:val="100"/>
          <w:position w:val="0"/>
        </w:rPr>
        <w:t xml:space="preserve">= </w:t>
      </w:r>
      <w:r>
        <w:rPr>
          <w:spacing w:val="0"/>
          <w:w w:val="100"/>
          <w:position w:val="0"/>
        </w:rPr>
        <w:t>1 460 мин</w:t>
      </w:r>
      <w:r>
        <w:rPr>
          <w:spacing w:val="0"/>
          <w:w w:val="100"/>
          <w:position w:val="0"/>
          <w:sz w:val="13"/>
          <w:szCs w:val="13"/>
          <w:vertAlign w:val="superscript"/>
        </w:rPr>
        <w:t>-1</w:t>
      </w:r>
      <w:r>
        <w:rPr>
          <w:spacing w:val="0"/>
          <w:w w:val="100"/>
          <w:position w:val="0"/>
        </w:rPr>
        <w:t xml:space="preserve">; X — коэффициент проскальзывания ременной передачи, </w:t>
      </w:r>
      <w:r>
        <w:rPr>
          <w:spacing w:val="0"/>
          <w:w w:val="100"/>
          <w:position w:val="0"/>
        </w:rPr>
        <w:t xml:space="preserve">X = </w:t>
      </w:r>
      <w:r>
        <w:rPr>
          <w:spacing w:val="0"/>
          <w:w w:val="100"/>
          <w:position w:val="0"/>
        </w:rPr>
        <w:t>0,985.</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jc w:val="both"/>
      </w:pPr>
      <w:r>
        <w:rPr>
          <w:spacing w:val="0"/>
          <w:w w:val="100"/>
          <w:position w:val="0"/>
        </w:rPr>
        <w:t xml:space="preserve">На шпинделе (вал VI) жестко закреплено разрезное зубчатое колесо </w:t>
      </w:r>
      <w:r>
        <w:rPr>
          <w:i/>
          <w:iCs/>
          <w:spacing w:val="0"/>
          <w:w w:val="100"/>
          <w:position w:val="0"/>
        </w:rPr>
        <w:t xml:space="preserve">z </w:t>
      </w:r>
      <w:r>
        <w:rPr>
          <w:i/>
          <w:iCs/>
          <w:spacing w:val="0"/>
          <w:w w:val="100"/>
          <w:position w:val="0"/>
        </w:rPr>
        <w:t>=</w:t>
      </w:r>
      <w:r>
        <w:rPr>
          <w:spacing w:val="0"/>
          <w:w w:val="100"/>
          <w:position w:val="0"/>
        </w:rPr>
        <w:t xml:space="preserve"> 60, которое, передавая через зубчатые колеса 60/60 вращение датчику резьбонарезания Д1, создает безлюфтовую передачу, что предотвращает рассогласование положений шпин</w:t>
        <w:softHyphen/>
        <w:t>деля и датчика.</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jc w:val="both"/>
      </w:pPr>
      <w:r>
        <w:rPr>
          <w:spacing w:val="0"/>
          <w:w w:val="100"/>
          <w:position w:val="0"/>
        </w:rPr>
        <w:t xml:space="preserve">Подача суппорта в продольном (по оси </w:t>
      </w:r>
      <w:r>
        <w:rPr>
          <w:spacing w:val="0"/>
          <w:w w:val="100"/>
          <w:position w:val="0"/>
        </w:rPr>
        <w:t>Z</w:t>
      </w:r>
      <w:r>
        <w:rPr>
          <w:spacing w:val="0"/>
          <w:w w:val="100"/>
          <w:position w:val="0"/>
        </w:rPr>
        <w:t>) и поперечном (по оси X) направлениях осуществляется соответственно от электро</w:t>
        <w:softHyphen/>
        <w:t>двигателей М3 и М2 (регулируемые высокомоментные постоянно</w:t>
        <w:softHyphen/>
        <w:t>го тока или частотно-регулируемые асинхронные) через односту</w:t>
        <w:softHyphen/>
        <w:t>пенчатые передачи и передачу винт—гайка качения. На ходовых винтах (валы VII и VIII) установлены измерительные фотоимпуль- сные датчики Д2 и Д3 обратной связи.</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jc w:val="both"/>
      </w:pPr>
      <w:r>
        <w:rPr>
          <w:spacing w:val="0"/>
          <w:w w:val="100"/>
          <w:position w:val="0"/>
        </w:rPr>
        <w:t>Револьверная головка получает поворот от асинхронного электродвигателя М4 через зубчатую 20/62 и червячную 1/28 пе</w:t>
        <w:softHyphen/>
        <w:t>редачи.</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jc w:val="both"/>
      </w:pPr>
      <w:r>
        <w:rPr>
          <w:b/>
          <w:bCs/>
          <w:spacing w:val="0"/>
          <w:w w:val="100"/>
          <w:position w:val="0"/>
        </w:rPr>
        <w:t xml:space="preserve">Токарный патронно-центровой станок с контурной системой ЧПУ. </w:t>
      </w:r>
      <w:r>
        <w:rPr>
          <w:spacing w:val="0"/>
          <w:w w:val="100"/>
          <w:position w:val="0"/>
        </w:rPr>
        <w:t>Станок предназначен для токарной обработки наружных и внутренних поверхностей заготовок типа тел вращения со сту</w:t>
        <w:softHyphen/>
        <w:t>пенчатым или криволинейным профилем, а также для нарезания резьбы. Обработка происходит за один или несколько рабочих ходов в замкнутом полуавтоматическом цикле. Заготовки устанав</w:t>
        <w:softHyphen/>
        <w:t>ливают в патроне, длинномерные заготовки — в центрах.</w:t>
      </w:r>
    </w:p>
    <w:p>
      <w:pPr>
        <w:pStyle w:val="Style18"/>
        <w:keepNext w:val="0"/>
        <w:keepLines w:val="0"/>
        <w:framePr w:w="6461" w:h="6610" w:hRule="exact" w:wrap="none" w:vAnchor="page" w:hAnchor="page" w:x="2696" w:y="6856"/>
        <w:widowControl w:val="0"/>
        <w:shd w:val="clear" w:color="auto" w:fill="auto"/>
        <w:bidi w:val="0"/>
        <w:spacing w:before="0" w:after="0" w:line="233" w:lineRule="auto"/>
        <w:ind w:left="0" w:right="0"/>
        <w:jc w:val="both"/>
      </w:pPr>
      <w:r>
        <w:rPr>
          <w:spacing w:val="0"/>
          <w:w w:val="100"/>
          <w:position w:val="0"/>
        </w:rPr>
        <w:t>Станок имеет традиционную для токарных станков компонов</w:t>
        <w:softHyphen/>
        <w:t>ку. Основание представляет собой монолитную отливку. Станина коробчатой формы выполнена с поперечными ребрами. Направ</w:t>
        <w:softHyphen/>
      </w:r>
    </w:p>
    <w:p>
      <w:pPr>
        <w:pStyle w:val="Style35"/>
        <w:keepNext w:val="0"/>
        <w:keepLines w:val="0"/>
        <w:framePr w:wrap="none" w:vAnchor="page" w:hAnchor="page" w:x="8580" w:y="13614"/>
        <w:widowControl w:val="0"/>
        <w:shd w:val="clear" w:color="auto" w:fill="auto"/>
        <w:bidi w:val="0"/>
        <w:spacing w:before="0" w:after="0" w:line="240" w:lineRule="auto"/>
        <w:ind w:left="0" w:right="0" w:firstLine="0"/>
        <w:jc w:val="left"/>
      </w:pPr>
      <w:r>
        <w:rPr>
          <w:spacing w:val="0"/>
          <w:w w:val="100"/>
          <w:position w:val="0"/>
        </w:rPr>
        <w:t>129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firstLine="0"/>
        <w:jc w:val="both"/>
      </w:pPr>
      <w:r>
        <w:rPr>
          <w:spacing w:val="0"/>
          <w:w w:val="100"/>
          <w:position w:val="0"/>
        </w:rPr>
        <w:t>ляющие станины — термообработанные, шлифованные. Каретка суппорта с поворотным резцедержателем перемещается по нерав</w:t>
        <w:softHyphen/>
        <w:t>нобокой призматической передней и плоской задней направляю</w:t>
        <w:softHyphen/>
        <w:t>щим, а задняя бабка — по передней плоской и задней неравнобо</w:t>
        <w:softHyphen/>
        <w:t>кой призматической направляющим.</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 xml:space="preserve">Станок имеет АКС, которая обеспечивает шпиндельной бабке девять скоростей, которые переключаются в цикле обработки с помощью электромагнитных муфт </w:t>
      </w:r>
      <w:r>
        <w:rPr>
          <w:i/>
          <w:iCs/>
          <w:spacing w:val="0"/>
          <w:w w:val="100"/>
          <w:position w:val="0"/>
        </w:rPr>
        <w:t>1 — 6</w:t>
      </w:r>
      <w:r>
        <w:rPr>
          <w:spacing w:val="0"/>
          <w:w w:val="100"/>
          <w:position w:val="0"/>
        </w:rPr>
        <w:t xml:space="preserve"> (рис. 5.3). Инструмент получает движение подачи от приводов продольных </w:t>
      </w:r>
      <w:r>
        <w:rPr>
          <w:i/>
          <w:iCs/>
          <w:spacing w:val="0"/>
          <w:w w:val="100"/>
          <w:position w:val="0"/>
        </w:rPr>
        <w:t>8</w:t>
      </w:r>
      <w:r>
        <w:rPr>
          <w:spacing w:val="0"/>
          <w:w w:val="100"/>
          <w:position w:val="0"/>
        </w:rPr>
        <w:t xml:space="preserve"> и попереч</w:t>
        <w:softHyphen/>
        <w:t xml:space="preserve">ных </w:t>
      </w:r>
      <w:r>
        <w:rPr>
          <w:i/>
          <w:iCs/>
          <w:spacing w:val="0"/>
          <w:w w:val="100"/>
          <w:position w:val="0"/>
        </w:rPr>
        <w:t>7</w:t>
      </w:r>
      <w:r>
        <w:rPr>
          <w:spacing w:val="0"/>
          <w:w w:val="100"/>
          <w:position w:val="0"/>
        </w:rPr>
        <w:t xml:space="preserve"> подач.</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При нарезании резьбы датчик резьбонарезания ВЕ-51 осуще</w:t>
        <w:softHyphen/>
        <w:t>ствляет связь между шпинделем и ходовым винтом через безлюф- товую зубчатую пару 60/60.</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Приводы подач имеют два исполнения: первое — с электрогид- равлическим шаговым двигателем ШД и гидроусилителем момен</w:t>
        <w:softHyphen/>
        <w:t>тов ГУ (как показано на рис. 5.3); второе — с электродвигателем постоянного тока. При применении двигателей постоянного тока на ходовые винты продольного и поперечного движения подач устанавливают датчики обратной связи.</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Станок может быть оснащен контурными устройствами ЧПУ различных типов, что отражается в обозначении модели (послед</w:t>
        <w:softHyphen/>
        <w:t>ние два знака).</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Контурное устройство ЧПУ обеспечивает движение формооб</w:t>
        <w:softHyphen/>
        <w:t>разования, в том числе нарезание резьбы, изменение в цикле обработки значений подач и частот вращения шпинделя, а также индексацию поворотного резцедержателя.</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spacing w:val="0"/>
          <w:w w:val="100"/>
          <w:position w:val="0"/>
        </w:rPr>
        <w:t>Станок предназначен для токарной обработки в единичном, мелкосерийном и среднесерийном производстве.</w:t>
      </w:r>
    </w:p>
    <w:p>
      <w:pPr>
        <w:pStyle w:val="Style18"/>
        <w:keepNext w:val="0"/>
        <w:keepLines w:val="0"/>
        <w:framePr w:w="6470" w:h="10267" w:hRule="exact" w:wrap="none" w:vAnchor="page" w:hAnchor="page" w:x="2691" w:y="3198"/>
        <w:widowControl w:val="0"/>
        <w:shd w:val="clear" w:color="auto" w:fill="auto"/>
        <w:bidi w:val="0"/>
        <w:spacing w:before="0" w:after="0" w:line="233" w:lineRule="auto"/>
        <w:ind w:left="0" w:right="0"/>
        <w:jc w:val="both"/>
      </w:pPr>
      <w:r>
        <w:rPr>
          <w:i/>
          <w:iCs/>
          <w:spacing w:val="0"/>
          <w:w w:val="100"/>
          <w:position w:val="0"/>
        </w:rPr>
        <w:t>Главное движение</w:t>
      </w:r>
      <w:r>
        <w:rPr>
          <w:spacing w:val="0"/>
          <w:w w:val="100"/>
          <w:position w:val="0"/>
        </w:rPr>
        <w:t xml:space="preserve"> шпиндель (вал VI) получает от электродвига</w:t>
        <w:softHyphen/>
        <w:t xml:space="preserve">теля </w:t>
      </w:r>
      <w:r>
        <w:rPr>
          <w:spacing w:val="0"/>
          <w:w w:val="100"/>
          <w:position w:val="0"/>
        </w:rPr>
        <w:t xml:space="preserve">M1 </w:t>
      </w:r>
      <w:r>
        <w:rPr>
          <w:spacing w:val="0"/>
          <w:w w:val="100"/>
          <w:position w:val="0"/>
        </w:rPr>
        <w:t>через клиноременную передачу с диаметрами шкивов 130 и 178 мм, АКС, клиноременную передачу со шкивами диамет</w:t>
        <w:softHyphen/>
        <w:t>рами 204 и 274 мм и зубчатые передачи шпиндельной бабки. Де</w:t>
        <w:softHyphen/>
        <w:t xml:space="preserve">вять переключаемых в цикле частот вращения шпинделя АКС обеспечиваются за счет включения электромагнитных муфт 1 — </w:t>
      </w:r>
      <w:r>
        <w:rPr>
          <w:i/>
          <w:iCs/>
          <w:spacing w:val="0"/>
          <w:w w:val="100"/>
          <w:position w:val="0"/>
        </w:rPr>
        <w:t xml:space="preserve">4. </w:t>
      </w:r>
      <w:r>
        <w:rPr>
          <w:spacing w:val="0"/>
          <w:w w:val="100"/>
          <w:position w:val="0"/>
        </w:rPr>
        <w:t>Одновременным включением муфт 4 и 6 осуществляется тормо</w:t>
        <w:softHyphen/>
        <w:t>жение шпинделя. В шпиндельной бабке переключением вручную двойного блока зубчатых колес на валу VI можно передавать дви</w:t>
        <w:softHyphen/>
        <w:t>жение на шпиндель напрямую через передачи 60/48 или 30/60. В положении блока, показанном на рис. 5.3, движение с вала V на шпиндель передается через перебор: вначале с вала V на вал VII через зубчатую пару 45/45, а далее через передачу 18/72 и 30/60 — на шпиндель.</w:t>
      </w:r>
    </w:p>
    <w:p>
      <w:pPr>
        <w:pStyle w:val="Style35"/>
        <w:keepNext w:val="0"/>
        <w:keepLines w:val="0"/>
        <w:framePr w:wrap="none" w:vAnchor="page" w:hAnchor="page" w:x="2715" w:y="13614"/>
        <w:widowControl w:val="0"/>
        <w:shd w:val="clear" w:color="auto" w:fill="auto"/>
        <w:bidi w:val="0"/>
        <w:spacing w:before="0" w:after="0" w:line="240" w:lineRule="auto"/>
        <w:ind w:left="0" w:right="0" w:firstLine="0"/>
        <w:jc w:val="left"/>
      </w:pPr>
      <w:r>
        <w:rPr>
          <w:spacing w:val="0"/>
          <w:w w:val="100"/>
          <w:position w:val="0"/>
        </w:rPr>
        <w:t>130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348" w:y="2614"/>
        <w:widowControl w:val="0"/>
        <w:rPr>
          <w:sz w:val="2"/>
          <w:szCs w:val="2"/>
        </w:rPr>
      </w:pPr>
      <w:r>
        <w:drawing>
          <wp:inline>
            <wp:extent cx="6480175" cy="3554095"/>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63"/>
                    <a:stretch/>
                  </pic:blipFill>
                  <pic:spPr>
                    <a:xfrm>
                      <a:ext cx="6480175" cy="3554095"/>
                    </a:xfrm>
                    <a:prstGeom prst="rect"/>
                  </pic:spPr>
                </pic:pic>
              </a:graphicData>
            </a:graphic>
          </wp:inline>
        </w:drawing>
      </w:r>
    </w:p>
    <w:p>
      <w:pPr>
        <w:pStyle w:val="Style67"/>
        <w:keepNext w:val="0"/>
        <w:keepLines w:val="0"/>
        <w:framePr w:wrap="none" w:vAnchor="page" w:hAnchor="page" w:x="3434" w:y="8234"/>
        <w:widowControl w:val="0"/>
        <w:shd w:val="clear" w:color="auto" w:fill="auto"/>
        <w:bidi w:val="0"/>
        <w:spacing w:before="0" w:after="0" w:line="240" w:lineRule="auto"/>
        <w:ind w:left="0" w:right="0" w:firstLine="0"/>
        <w:jc w:val="left"/>
      </w:pPr>
      <w:r>
        <w:rPr>
          <w:spacing w:val="0"/>
          <w:w w:val="100"/>
          <w:position w:val="0"/>
        </w:rPr>
        <w:t>Рис. 5.3. Кинематическая схема токарного патронно-центрового станка с контурной системой ЧПУ:</w:t>
      </w:r>
    </w:p>
    <w:p>
      <w:pPr>
        <w:pStyle w:val="Style15"/>
        <w:keepNext w:val="0"/>
        <w:keepLines w:val="0"/>
        <w:framePr w:w="10334" w:h="610" w:hRule="exact" w:wrap="none" w:vAnchor="page" w:hAnchor="page" w:x="3348" w:y="8503"/>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w:t>
      </w:r>
      <w:r>
        <w:rPr>
          <w:i/>
          <w:iCs/>
          <w:spacing w:val="0"/>
          <w:w w:val="100"/>
          <w:position w:val="0"/>
        </w:rPr>
        <w:t>6</w:t>
      </w:r>
      <w:r>
        <w:rPr>
          <w:spacing w:val="0"/>
          <w:w w:val="100"/>
          <w:position w:val="0"/>
        </w:rPr>
        <w:t xml:space="preserve"> — муфты; </w:t>
      </w:r>
      <w:r>
        <w:rPr>
          <w:i/>
          <w:iCs/>
          <w:spacing w:val="0"/>
          <w:w w:val="100"/>
          <w:position w:val="0"/>
        </w:rPr>
        <w:t>7</w:t>
      </w:r>
      <w:r>
        <w:rPr>
          <w:i/>
          <w:iCs/>
          <w:spacing w:val="0"/>
          <w:w w:val="100"/>
          <w:position w:val="0"/>
          <w:sz w:val="16"/>
          <w:szCs w:val="16"/>
        </w:rPr>
        <w:t xml:space="preserve">, </w:t>
      </w:r>
      <w:r>
        <w:rPr>
          <w:i/>
          <w:iCs/>
          <w:spacing w:val="0"/>
          <w:w w:val="100"/>
          <w:position w:val="0"/>
        </w:rPr>
        <w:t>8</w:t>
      </w:r>
      <w:r>
        <w:rPr>
          <w:spacing w:val="0"/>
          <w:w w:val="100"/>
          <w:position w:val="0"/>
        </w:rPr>
        <w:t xml:space="preserve"> — приводы поперечных и продольных подач соответственно; </w:t>
      </w:r>
      <w:r>
        <w:rPr>
          <w:spacing w:val="0"/>
          <w:w w:val="100"/>
          <w:position w:val="0"/>
        </w:rPr>
        <w:t>I—</w:t>
      </w:r>
      <w:r>
        <w:rPr>
          <w:spacing w:val="0"/>
          <w:w w:val="100"/>
          <w:position w:val="0"/>
        </w:rPr>
        <w:t>XV — валы; АКС — автоматическая ко</w:t>
        <w:softHyphen/>
        <w:t xml:space="preserve">робка скоростей; М1, </w:t>
      </w:r>
      <w:r>
        <w:rPr>
          <w:smallCaps/>
          <w:spacing w:val="0"/>
          <w:w w:val="100"/>
          <w:position w:val="0"/>
          <w:sz w:val="17"/>
          <w:szCs w:val="17"/>
        </w:rPr>
        <w:t>м2</w:t>
      </w:r>
      <w:r>
        <w:rPr>
          <w:spacing w:val="0"/>
          <w:w w:val="100"/>
          <w:position w:val="0"/>
        </w:rPr>
        <w:t xml:space="preserve"> — электродвигатели; ШД — шаговый двигатель; ГУ — гидроусилитель моментов; ВЕ-51 — датчик резьбонарезания</w:t>
      </w:r>
    </w:p>
    <w:p>
      <w:pPr>
        <w:pStyle w:val="Style35"/>
        <w:keepNext w:val="0"/>
        <w:keepLines w:val="0"/>
        <w:framePr w:w="264" w:h="523" w:hRule="exact" w:wrap="none" w:vAnchor="page" w:hAnchor="page" w:x="2983" w:y="8522"/>
        <w:widowControl w:val="0"/>
        <w:shd w:val="clear" w:color="auto" w:fill="auto"/>
        <w:bidi w:val="0"/>
        <w:spacing w:before="0" w:after="0" w:line="240" w:lineRule="auto"/>
        <w:ind w:left="0" w:right="0" w:firstLine="0"/>
        <w:jc w:val="center"/>
        <w:textDirection w:val="tbRl"/>
      </w:pPr>
      <w:r>
        <w:rPr>
          <w:spacing w:val="0"/>
          <w:w w:val="100"/>
          <w:position w:val="0"/>
        </w:rPr>
        <w:t>131</w:t>
      </w:r>
    </w:p>
    <w:p>
      <w:pPr>
        <w:widowControl w:val="0"/>
        <w:spacing w:line="1" w:lineRule="exact"/>
        <w:sectPr>
          <w:footnotePr>
            <w:pos w:val="pageBottom"/>
            <w:numFmt w:val="decimal"/>
            <w:numRestart w:val="continuous"/>
          </w:footnotePr>
          <w:pgSz w:w="16834" w:h="11909" w:orient="landscape"/>
          <w:pgMar w:top="360" w:right="360" w:bottom="466" w:left="360" w:header="0" w:footer="3" w:gutter="0"/>
          <w:cols w:space="720"/>
          <w:noEndnote/>
          <w:rtlGutter w:val="0"/>
          <w:docGrid w:linePitch="360"/>
        </w:sectPr>
      </w:pPr>
    </w:p>
    <w:p>
      <w:pPr>
        <w:widowControl w:val="0"/>
        <w:spacing w:line="1" w:lineRule="exact"/>
      </w:pPr>
      <w:r/>
    </w:p>
    <w:p>
      <w:pPr>
        <w:pStyle w:val="Style18"/>
        <w:keepNext w:val="0"/>
        <w:keepLines w:val="0"/>
        <w:framePr w:wrap="none" w:vAnchor="page" w:hAnchor="page" w:x="2806" w:y="3193"/>
        <w:widowControl w:val="0"/>
        <w:shd w:val="clear" w:color="auto" w:fill="auto"/>
        <w:bidi w:val="0"/>
        <w:spacing w:before="0" w:after="0" w:line="240" w:lineRule="auto"/>
        <w:ind w:left="0" w:right="0"/>
        <w:jc w:val="both"/>
      </w:pPr>
      <w:r>
        <w:rPr>
          <w:spacing w:val="0"/>
          <w:w w:val="100"/>
          <w:position w:val="0"/>
        </w:rPr>
        <w:t>Минимальная частота вращения шпинделя</w:t>
      </w:r>
    </w:p>
    <w:p>
      <w:pPr>
        <w:pStyle w:val="Style18"/>
        <w:keepNext w:val="0"/>
        <w:keepLines w:val="0"/>
        <w:framePr w:w="6466" w:h="576" w:hRule="exact" w:wrap="none" w:vAnchor="page" w:hAnchor="page" w:x="2806" w:y="3577"/>
        <w:widowControl w:val="0"/>
        <w:shd w:val="clear" w:color="auto" w:fill="auto"/>
        <w:bidi w:val="0"/>
        <w:spacing w:before="0" w:after="0" w:line="240" w:lineRule="auto"/>
        <w:ind w:left="0" w:right="0" w:firstLine="0"/>
        <w:jc w:val="center"/>
      </w:pPr>
      <w:r>
        <w:rPr>
          <w:color w:val="000302"/>
          <w:spacing w:val="0"/>
          <w:w w:val="100"/>
          <w:position w:val="0"/>
        </w:rPr>
        <w:t>„ ,^13^2414 20^47 4518 30</w:t>
      </w:r>
    </w:p>
    <w:p>
      <w:pPr>
        <w:pStyle w:val="Style18"/>
        <w:keepNext w:val="0"/>
        <w:keepLines w:val="0"/>
        <w:framePr w:w="6466" w:h="576" w:hRule="exact" w:wrap="none" w:vAnchor="page" w:hAnchor="page" w:x="2806" w:y="3577"/>
        <w:widowControl w:val="0"/>
        <w:shd w:val="clear" w:color="auto" w:fill="auto"/>
        <w:tabs>
          <w:tab w:pos="1464" w:val="left"/>
          <w:tab w:pos="2530" w:val="left"/>
          <w:tab w:leader="hyphen" w:pos="3648" w:val="left"/>
        </w:tabs>
        <w:bidi w:val="0"/>
        <w:spacing w:before="0" w:after="0" w:line="180" w:lineRule="auto"/>
        <w:ind w:left="0" w:right="0" w:firstLine="0"/>
        <w:jc w:val="center"/>
        <w:rPr>
          <w:sz w:val="20"/>
          <w:szCs w:val="20"/>
        </w:rPr>
      </w:pPr>
      <w:r>
        <w:rPr>
          <w:i/>
          <w:iCs/>
          <w:color w:val="000302"/>
          <w:spacing w:val="0"/>
          <w:w w:val="100"/>
          <w:position w:val="0"/>
          <w:sz w:val="22"/>
          <w:szCs w:val="22"/>
        </w:rPr>
        <w:t>n</w:t>
      </w:r>
      <w:r>
        <w:rPr>
          <w:color w:val="000302"/>
          <w:spacing w:val="0"/>
          <w:w w:val="100"/>
          <w:position w:val="0"/>
          <w:sz w:val="20"/>
          <w:szCs w:val="20"/>
          <w:vertAlign w:val="subscript"/>
        </w:rPr>
        <w:t>TTTn</w:t>
      </w:r>
      <w:r>
        <w:rPr>
          <w:color w:val="000302"/>
          <w:spacing w:val="0"/>
          <w:w w:val="100"/>
          <w:position w:val="0"/>
          <w:sz w:val="20"/>
          <w:szCs w:val="20"/>
          <w:u w:val="single"/>
          <w:vertAlign w:val="subscript"/>
        </w:rPr>
        <w:t>mi</w:t>
      </w:r>
      <w:r>
        <w:rPr>
          <w:color w:val="000302"/>
          <w:spacing w:val="0"/>
          <w:w w:val="100"/>
          <w:position w:val="0"/>
          <w:sz w:val="20"/>
          <w:szCs w:val="20"/>
          <w:vertAlign w:val="subscript"/>
        </w:rPr>
        <w:t>n</w:t>
      </w:r>
      <w:r>
        <w:rPr>
          <w:color w:val="000302"/>
          <w:spacing w:val="0"/>
          <w:w w:val="100"/>
          <w:position w:val="0"/>
          <w:sz w:val="20"/>
          <w:szCs w:val="20"/>
        </w:rPr>
        <w:t xml:space="preserve"> </w:t>
      </w:r>
      <w:r>
        <w:rPr>
          <w:color w:val="000302"/>
          <w:spacing w:val="0"/>
          <w:w w:val="100"/>
          <w:position w:val="0"/>
          <w:sz w:val="22"/>
          <w:szCs w:val="22"/>
        </w:rPr>
        <w:t xml:space="preserve">= </w:t>
      </w:r>
      <w:r>
        <w:rPr>
          <w:color w:val="000302"/>
          <w:spacing w:val="0"/>
          <w:w w:val="100"/>
          <w:position w:val="0"/>
          <w:sz w:val="22"/>
          <w:szCs w:val="22"/>
        </w:rPr>
        <w:t>1460</w:t>
        <w:tab/>
      </w:r>
      <w:r>
        <w:rPr>
          <w:color w:val="000302"/>
          <w:spacing w:val="0"/>
          <w:w w:val="100"/>
          <w:position w:val="0"/>
          <w:sz w:val="22"/>
          <w:szCs w:val="22"/>
        </w:rPr>
        <w:t>с</w:t>
        <w:tab/>
      </w:r>
      <w:r>
        <w:rPr>
          <w:color w:val="000302"/>
          <w:spacing w:val="0"/>
          <w:w w:val="100"/>
          <w:position w:val="0"/>
          <w:sz w:val="20"/>
          <w:szCs w:val="20"/>
        </w:rPr>
        <w:t>t</w:t>
      </w:r>
      <w:r>
        <w:rPr>
          <w:color w:val="000302"/>
          <w:spacing w:val="0"/>
          <w:w w:val="100"/>
          <w:position w:val="0"/>
          <w:sz w:val="20"/>
          <w:szCs w:val="20"/>
        </w:rPr>
        <w:tab/>
      </w:r>
    </w:p>
    <w:p>
      <w:pPr>
        <w:pStyle w:val="Style18"/>
        <w:keepNext w:val="0"/>
        <w:keepLines w:val="0"/>
        <w:framePr w:w="6466" w:h="576" w:hRule="exact" w:wrap="none" w:vAnchor="page" w:hAnchor="page" w:x="2806" w:y="3577"/>
        <w:widowControl w:val="0"/>
        <w:shd w:val="clear" w:color="auto" w:fill="auto"/>
        <w:tabs>
          <w:tab w:pos="1027" w:val="left"/>
        </w:tabs>
        <w:bidi w:val="0"/>
        <w:spacing w:before="0" w:after="0" w:line="180" w:lineRule="auto"/>
        <w:ind w:left="0" w:right="0" w:firstLine="0"/>
        <w:jc w:val="center"/>
      </w:pPr>
      <w:r>
        <w:rPr>
          <w:color w:val="000302"/>
          <w:spacing w:val="0"/>
          <w:w w:val="100"/>
          <w:position w:val="0"/>
          <w:sz w:val="13"/>
          <w:szCs w:val="13"/>
        </w:rPr>
        <w:t>шптт</w:t>
        <w:tab/>
      </w:r>
      <w:r>
        <w:rPr>
          <w:color w:val="000302"/>
          <w:spacing w:val="0"/>
          <w:w w:val="100"/>
          <w:position w:val="0"/>
        </w:rPr>
        <w:t>178’48 56 274’47 45 72 60</w:t>
      </w:r>
    </w:p>
    <w:p>
      <w:pPr>
        <w:pStyle w:val="Style18"/>
        <w:keepNext w:val="0"/>
        <w:keepLines w:val="0"/>
        <w:framePr w:w="6466" w:h="523" w:hRule="exact" w:wrap="none" w:vAnchor="page" w:hAnchor="page" w:x="2806" w:y="4240"/>
        <w:widowControl w:val="0"/>
        <w:shd w:val="clear" w:color="auto" w:fill="auto"/>
        <w:bidi w:val="0"/>
        <w:spacing w:before="0" w:after="0" w:line="240" w:lineRule="auto"/>
        <w:ind w:left="0" w:right="0"/>
        <w:jc w:val="both"/>
      </w:pPr>
      <w:r>
        <w:rPr>
          <w:spacing w:val="0"/>
          <w:w w:val="100"/>
          <w:position w:val="0"/>
        </w:rPr>
        <w:t xml:space="preserve">Принимая </w:t>
      </w:r>
      <w:r>
        <w:rPr>
          <w:spacing w:val="0"/>
          <w:w w:val="100"/>
          <w:position w:val="0"/>
        </w:rPr>
        <w:t xml:space="preserve">X = </w:t>
      </w:r>
      <w:r>
        <w:rPr>
          <w:spacing w:val="0"/>
          <w:w w:val="100"/>
          <w:position w:val="0"/>
        </w:rPr>
        <w:t>0,985, получим п</w:t>
      </w:r>
      <w:r>
        <w:rPr>
          <w:spacing w:val="0"/>
          <w:w w:val="100"/>
          <w:position w:val="0"/>
          <w:sz w:val="13"/>
          <w:szCs w:val="13"/>
          <w:vertAlign w:val="subscript"/>
        </w:rPr>
        <w:t xml:space="preserve">шп </w:t>
      </w:r>
      <w:r>
        <w:rPr>
          <w:spacing w:val="0"/>
          <w:w w:val="100"/>
          <w:position w:val="0"/>
          <w:sz w:val="13"/>
          <w:szCs w:val="13"/>
          <w:vertAlign w:val="subscript"/>
        </w:rPr>
        <w:t>min</w:t>
      </w:r>
      <w:r>
        <w:rPr>
          <w:spacing w:val="0"/>
          <w:w w:val="100"/>
          <w:position w:val="0"/>
          <w:sz w:val="13"/>
          <w:szCs w:val="13"/>
        </w:rPr>
        <w:t xml:space="preserve"> </w:t>
      </w:r>
      <w:r>
        <w:rPr>
          <w:spacing w:val="0"/>
          <w:w w:val="100"/>
          <w:position w:val="0"/>
        </w:rPr>
        <w:t xml:space="preserve">= </w:t>
      </w:r>
      <w:r>
        <w:rPr>
          <w:spacing w:val="0"/>
          <w:w w:val="100"/>
          <w:position w:val="0"/>
        </w:rPr>
        <w:t xml:space="preserve">12 мин </w:t>
      </w:r>
      <w:r>
        <w:rPr>
          <w:spacing w:val="0"/>
          <w:w w:val="100"/>
          <w:position w:val="0"/>
          <w:sz w:val="13"/>
          <w:szCs w:val="13"/>
          <w:vertAlign w:val="superscript"/>
        </w:rPr>
        <w:t>1</w:t>
      </w:r>
      <w:r>
        <w:rPr>
          <w:spacing w:val="0"/>
          <w:w w:val="100"/>
          <w:position w:val="0"/>
        </w:rPr>
        <w:t>.</w:t>
      </w:r>
    </w:p>
    <w:p>
      <w:pPr>
        <w:pStyle w:val="Style18"/>
        <w:keepNext w:val="0"/>
        <w:keepLines w:val="0"/>
        <w:framePr w:w="6466" w:h="523" w:hRule="exact" w:wrap="none" w:vAnchor="page" w:hAnchor="page" w:x="2806" w:y="4240"/>
        <w:widowControl w:val="0"/>
        <w:shd w:val="clear" w:color="auto" w:fill="auto"/>
        <w:bidi w:val="0"/>
        <w:spacing w:before="0" w:after="0" w:line="228" w:lineRule="auto"/>
        <w:ind w:left="0" w:right="0"/>
        <w:jc w:val="both"/>
      </w:pPr>
      <w:r>
        <w:rPr>
          <w:spacing w:val="0"/>
          <w:w w:val="100"/>
          <w:position w:val="0"/>
        </w:rPr>
        <w:t>Уравнение движения продольной подачи будет иметь вид</w:t>
      </w:r>
    </w:p>
    <w:p>
      <w:pPr>
        <w:pStyle w:val="Style18"/>
        <w:keepNext w:val="0"/>
        <w:keepLines w:val="0"/>
        <w:framePr w:w="6466" w:h="566" w:hRule="exact" w:wrap="none" w:vAnchor="page" w:hAnchor="page" w:x="2806" w:y="4883"/>
        <w:widowControl w:val="0"/>
        <w:shd w:val="clear" w:color="auto" w:fill="auto"/>
        <w:tabs>
          <w:tab w:leader="hyphen" w:pos="677" w:val="left"/>
        </w:tabs>
        <w:bidi w:val="0"/>
        <w:spacing w:before="0" w:after="0" w:line="0" w:lineRule="atLeast"/>
        <w:ind w:left="0" w:right="0" w:firstLine="0"/>
        <w:jc w:val="center"/>
      </w:pPr>
      <w:r>
        <w:rPr>
          <w:color w:val="000302"/>
          <w:spacing w:val="0"/>
          <w:w w:val="100"/>
          <w:position w:val="0"/>
        </w:rPr>
        <w:t xml:space="preserve">30 </w:t>
      </w:r>
      <w:r>
        <w:rPr>
          <w:color w:val="000302"/>
          <w:spacing w:val="0"/>
          <w:w w:val="100"/>
          <w:position w:val="0"/>
          <w:vertAlign w:val="subscript"/>
        </w:rPr>
        <w:t>D</w:t>
        <w:br/>
      </w:r>
      <w:r>
        <w:rPr>
          <w:i/>
          <w:iCs/>
          <w:color w:val="000302"/>
          <w:spacing w:val="0"/>
          <w:w w:val="100"/>
          <w:position w:val="0"/>
        </w:rPr>
        <w:t xml:space="preserve">n </w:t>
      </w:r>
      <w:r>
        <w:rPr>
          <w:i/>
          <w:iCs/>
          <w:color w:val="000302"/>
          <w:spacing w:val="0"/>
          <w:w w:val="100"/>
          <w:position w:val="0"/>
        </w:rPr>
        <w:tab/>
        <w:t xml:space="preserve">Р </w:t>
      </w:r>
      <w:r>
        <w:rPr>
          <w:rFonts w:ascii="Arial" w:eastAsia="Arial" w:hAnsi="Arial" w:cs="Arial"/>
          <w:i/>
          <w:iCs/>
          <w:color w:val="000302"/>
          <w:spacing w:val="0"/>
          <w:w w:val="100"/>
          <w:position w:val="0"/>
          <w:sz w:val="19"/>
          <w:szCs w:val="19"/>
        </w:rPr>
        <w:t xml:space="preserve">= </w:t>
      </w:r>
      <w:r>
        <w:rPr>
          <w:i/>
          <w:iCs/>
          <w:color w:val="000302"/>
          <w:spacing w:val="0"/>
          <w:w w:val="100"/>
          <w:position w:val="0"/>
        </w:rPr>
        <w:t>v</w:t>
      </w:r>
    </w:p>
    <w:p>
      <w:pPr>
        <w:pStyle w:val="Style175"/>
        <w:keepNext w:val="0"/>
        <w:keepLines w:val="0"/>
        <w:framePr w:w="6466" w:h="566" w:hRule="exact" w:wrap="none" w:vAnchor="page" w:hAnchor="page" w:x="2806" w:y="4883"/>
        <w:widowControl w:val="0"/>
        <w:shd w:val="clear" w:color="auto" w:fill="auto"/>
        <w:tabs>
          <w:tab w:pos="1027" w:val="left"/>
        </w:tabs>
        <w:bidi w:val="0"/>
        <w:spacing w:before="0" w:after="0" w:line="180" w:lineRule="auto"/>
        <w:ind w:left="0" w:right="0" w:firstLine="0"/>
        <w:jc w:val="center"/>
        <w:rPr>
          <w:sz w:val="22"/>
          <w:szCs w:val="22"/>
        </w:rPr>
      </w:pPr>
      <w:r>
        <w:rPr>
          <w:i/>
          <w:iCs/>
          <w:spacing w:val="0"/>
          <w:w w:val="100"/>
          <w:position w:val="0"/>
          <w:sz w:val="13"/>
          <w:szCs w:val="13"/>
          <w:vertAlign w:val="superscript"/>
        </w:rPr>
        <w:t>П</w:t>
      </w:r>
      <w:r>
        <w:rPr>
          <w:spacing w:val="0"/>
          <w:w w:val="100"/>
          <w:position w:val="0"/>
          <w:sz w:val="13"/>
          <w:szCs w:val="13"/>
        </w:rPr>
        <w:t>Ш.Д</w:t>
      </w:r>
      <w:r>
        <w:rPr>
          <w:spacing w:val="0"/>
          <w:w w:val="100"/>
          <w:position w:val="0"/>
          <w:sz w:val="22"/>
          <w:szCs w:val="22"/>
        </w:rPr>
        <w:t>122</w:t>
        <w:tab/>
      </w:r>
      <w:r>
        <w:rPr>
          <w:rFonts w:ascii="Arial" w:eastAsia="Arial" w:hAnsi="Arial" w:cs="Arial"/>
          <w:i/>
          <w:iCs/>
          <w:spacing w:val="0"/>
          <w:w w:val="100"/>
          <w:position w:val="0"/>
          <w:sz w:val="17"/>
          <w:szCs w:val="17"/>
          <w:vertAlign w:val="superscript"/>
        </w:rPr>
        <w:t>v</w:t>
      </w:r>
      <w:r>
        <w:rPr>
          <w:i/>
          <w:iCs/>
          <w:spacing w:val="0"/>
          <w:w w:val="100"/>
          <w:position w:val="0"/>
          <w:sz w:val="13"/>
          <w:szCs w:val="13"/>
        </w:rPr>
        <w:t>s</w:t>
      </w:r>
      <w:r>
        <w:rPr>
          <w:spacing w:val="0"/>
          <w:w w:val="100"/>
          <w:position w:val="0"/>
          <w:sz w:val="13"/>
          <w:szCs w:val="13"/>
        </w:rPr>
        <w:t xml:space="preserve"> </w:t>
      </w:r>
      <w:r>
        <w:rPr>
          <w:spacing w:val="0"/>
          <w:w w:val="100"/>
          <w:position w:val="0"/>
          <w:sz w:val="13"/>
          <w:szCs w:val="13"/>
        </w:rPr>
        <w:t>пр</w:t>
      </w:r>
      <w:r>
        <w:rPr>
          <w:spacing w:val="0"/>
          <w:w w:val="100"/>
          <w:position w:val="0"/>
          <w:sz w:val="22"/>
          <w:szCs w:val="22"/>
        </w:rPr>
        <w:t>,</w:t>
      </w:r>
    </w:p>
    <w:p>
      <w:pPr>
        <w:pStyle w:val="Style18"/>
        <w:keepNext w:val="0"/>
        <w:keepLines w:val="0"/>
        <w:framePr w:w="6466" w:h="1738" w:hRule="exact" w:wrap="none" w:vAnchor="page" w:hAnchor="page" w:x="2806" w:y="5536"/>
        <w:widowControl w:val="0"/>
        <w:shd w:val="clear" w:color="auto" w:fill="auto"/>
        <w:bidi w:val="0"/>
        <w:spacing w:before="0" w:after="0" w:line="233" w:lineRule="auto"/>
        <w:ind w:left="0" w:right="0" w:firstLine="0"/>
        <w:jc w:val="both"/>
      </w:pPr>
      <w:r>
        <w:rPr>
          <w:spacing w:val="0"/>
          <w:w w:val="100"/>
          <w:position w:val="0"/>
        </w:rPr>
        <w:t>где л</w:t>
      </w:r>
      <w:r>
        <w:rPr>
          <w:spacing w:val="0"/>
          <w:w w:val="100"/>
          <w:position w:val="0"/>
          <w:sz w:val="13"/>
          <w:szCs w:val="13"/>
          <w:vertAlign w:val="subscript"/>
        </w:rPr>
        <w:t>ш</w:t>
      </w:r>
      <w:r>
        <w:rPr>
          <w:spacing w:val="0"/>
          <w:w w:val="100"/>
          <w:position w:val="0"/>
          <w:sz w:val="13"/>
          <w:szCs w:val="13"/>
        </w:rPr>
        <w:t>.</w:t>
      </w:r>
      <w:r>
        <w:rPr>
          <w:spacing w:val="0"/>
          <w:w w:val="100"/>
          <w:position w:val="0"/>
          <w:sz w:val="13"/>
          <w:szCs w:val="13"/>
          <w:vertAlign w:val="subscript"/>
        </w:rPr>
        <w:t>д</w:t>
      </w:r>
      <w:r>
        <w:rPr>
          <w:spacing w:val="0"/>
          <w:w w:val="100"/>
          <w:position w:val="0"/>
          <w:sz w:val="13"/>
          <w:szCs w:val="13"/>
        </w:rPr>
        <w:t xml:space="preserve"> — </w:t>
      </w:r>
      <w:r>
        <w:rPr>
          <w:spacing w:val="0"/>
          <w:w w:val="100"/>
          <w:position w:val="0"/>
        </w:rPr>
        <w:t>частота вращения вала шагового двигателя, мин</w:t>
      </w:r>
      <w:r>
        <w:rPr>
          <w:spacing w:val="0"/>
          <w:w w:val="100"/>
          <w:position w:val="0"/>
          <w:sz w:val="13"/>
          <w:szCs w:val="13"/>
          <w:vertAlign w:val="superscript"/>
        </w:rPr>
        <w:t>-1</w:t>
      </w:r>
      <w:r>
        <w:rPr>
          <w:spacing w:val="0"/>
          <w:w w:val="100"/>
          <w:position w:val="0"/>
        </w:rPr>
        <w:t xml:space="preserve">; </w:t>
      </w:r>
      <w:r>
        <w:rPr>
          <w:i/>
          <w:iCs/>
          <w:spacing w:val="0"/>
          <w:w w:val="100"/>
          <w:position w:val="0"/>
        </w:rPr>
        <w:t xml:space="preserve">Р — </w:t>
      </w:r>
      <w:r>
        <w:rPr>
          <w:spacing w:val="0"/>
          <w:w w:val="100"/>
          <w:position w:val="0"/>
        </w:rPr>
        <w:t xml:space="preserve">шаг ходового винта продольной подачи, мм, Р </w:t>
      </w:r>
      <w:r>
        <w:rPr>
          <w:spacing w:val="0"/>
          <w:w w:val="100"/>
          <w:position w:val="0"/>
        </w:rPr>
        <w:t xml:space="preserve">= </w:t>
      </w:r>
      <w:r>
        <w:rPr>
          <w:spacing w:val="0"/>
          <w:w w:val="100"/>
          <w:position w:val="0"/>
        </w:rPr>
        <w:t xml:space="preserve">10 мм; </w:t>
      </w:r>
      <w:r>
        <w:rPr>
          <w:i/>
          <w:iCs/>
          <w:spacing w:val="0"/>
          <w:w w:val="100"/>
          <w:position w:val="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пр</w:t>
      </w:r>
      <w:r>
        <w:rPr>
          <w:spacing w:val="0"/>
          <w:w w:val="100"/>
          <w:position w:val="0"/>
          <w:sz w:val="13"/>
          <w:szCs w:val="13"/>
        </w:rPr>
        <w:t xml:space="preserve"> — </w:t>
      </w:r>
      <w:r>
        <w:rPr>
          <w:spacing w:val="0"/>
          <w:w w:val="100"/>
          <w:position w:val="0"/>
        </w:rPr>
        <w:t>ско</w:t>
        <w:softHyphen/>
        <w:t>рость движения продольной подачи, мм/мин.</w:t>
      </w:r>
    </w:p>
    <w:p>
      <w:pPr>
        <w:pStyle w:val="Style18"/>
        <w:keepNext w:val="0"/>
        <w:keepLines w:val="0"/>
        <w:framePr w:w="6466" w:h="1738" w:hRule="exact" w:wrap="none" w:vAnchor="page" w:hAnchor="page" w:x="2806" w:y="5536"/>
        <w:widowControl w:val="0"/>
        <w:shd w:val="clear" w:color="auto" w:fill="auto"/>
        <w:bidi w:val="0"/>
        <w:spacing w:before="0" w:after="0" w:line="233" w:lineRule="auto"/>
        <w:ind w:left="0" w:right="0"/>
        <w:jc w:val="both"/>
      </w:pPr>
      <w:r>
        <w:rPr>
          <w:spacing w:val="0"/>
          <w:w w:val="100"/>
          <w:position w:val="0"/>
        </w:rPr>
        <w:t>В этом уравнении элементом настройки является шаговый электродвигатель, бесступенчато меняющаяся частота вращения его выходного вала задается УП.</w:t>
      </w:r>
    </w:p>
    <w:p>
      <w:pPr>
        <w:pStyle w:val="Style18"/>
        <w:keepNext w:val="0"/>
        <w:keepLines w:val="0"/>
        <w:framePr w:w="6466" w:h="1738" w:hRule="exact" w:wrap="none" w:vAnchor="page" w:hAnchor="page" w:x="2806" w:y="5536"/>
        <w:widowControl w:val="0"/>
        <w:shd w:val="clear" w:color="auto" w:fill="auto"/>
        <w:bidi w:val="0"/>
        <w:spacing w:before="0" w:after="0" w:line="233" w:lineRule="auto"/>
        <w:ind w:left="0" w:right="0"/>
        <w:jc w:val="both"/>
      </w:pPr>
      <w:r>
        <w:rPr>
          <w:spacing w:val="0"/>
          <w:w w:val="100"/>
          <w:position w:val="0"/>
        </w:rPr>
        <w:t>Аналогично запишется уравнение движения поперечной подачи</w:t>
      </w:r>
    </w:p>
    <w:p>
      <w:pPr>
        <w:pStyle w:val="Style175"/>
        <w:keepNext w:val="0"/>
        <w:keepLines w:val="0"/>
        <w:framePr w:wrap="none" w:vAnchor="page" w:hAnchor="page" w:x="5340" w:y="7518"/>
        <w:widowControl w:val="0"/>
        <w:shd w:val="clear" w:color="auto" w:fill="auto"/>
        <w:bidi w:val="0"/>
        <w:spacing w:before="0" w:after="0" w:line="240" w:lineRule="auto"/>
        <w:ind w:left="0" w:right="0" w:firstLine="0"/>
        <w:jc w:val="left"/>
      </w:pPr>
      <w:r>
        <w:rPr>
          <w:i/>
          <w:iCs/>
          <w:spacing w:val="0"/>
          <w:w w:val="100"/>
          <w:position w:val="0"/>
          <w:vertAlign w:val="superscript"/>
        </w:rPr>
        <w:t>п</w:t>
      </w:r>
      <w:r>
        <w:rPr>
          <w:spacing w:val="0"/>
          <w:w w:val="100"/>
          <w:position w:val="0"/>
        </w:rPr>
        <w:t>ш.д</w:t>
      </w:r>
    </w:p>
    <w:p>
      <w:pPr>
        <w:pStyle w:val="Style18"/>
        <w:keepNext w:val="0"/>
        <w:keepLines w:val="0"/>
        <w:framePr w:w="821" w:h="466" w:hRule="exact" w:wrap="none" w:vAnchor="page" w:hAnchor="page" w:x="5705" w:y="7494"/>
        <w:widowControl w:val="0"/>
        <w:shd w:val="clear" w:color="auto" w:fill="auto"/>
        <w:bidi w:val="0"/>
        <w:spacing w:before="0" w:after="0" w:line="146" w:lineRule="auto"/>
        <w:ind w:left="15" w:right="0" w:firstLine="0"/>
        <w:jc w:val="left"/>
      </w:pPr>
      <w:r>
        <w:rPr>
          <w:i/>
          <w:iCs/>
          <w:color w:val="000302"/>
          <w:spacing w:val="0"/>
          <w:w w:val="100"/>
          <w:position w:val="0"/>
        </w:rPr>
        <w:t xml:space="preserve">—Р </w:t>
      </w:r>
      <w:r>
        <w:rPr>
          <w:rFonts w:ascii="Arial" w:eastAsia="Arial" w:hAnsi="Arial" w:cs="Arial"/>
          <w:i/>
          <w:iCs/>
          <w:color w:val="000302"/>
          <w:spacing w:val="0"/>
          <w:w w:val="100"/>
          <w:position w:val="0"/>
          <w:sz w:val="19"/>
          <w:szCs w:val="19"/>
        </w:rPr>
        <w:t xml:space="preserve">= </w:t>
      </w:r>
      <w:r>
        <w:rPr>
          <w:i/>
          <w:iCs/>
          <w:color w:val="000302"/>
          <w:spacing w:val="0"/>
          <w:w w:val="100"/>
          <w:position w:val="0"/>
        </w:rPr>
        <w:t>V</w:t>
        <w:br/>
      </w:r>
      <w:r>
        <w:rPr>
          <w:color w:val="000302"/>
          <w:spacing w:val="0"/>
          <w:w w:val="100"/>
          <w:position w:val="0"/>
        </w:rPr>
        <w:t>100</w:t>
      </w:r>
    </w:p>
    <w:p>
      <w:pPr>
        <w:pStyle w:val="Style175"/>
        <w:keepNext w:val="0"/>
        <w:keepLines w:val="0"/>
        <w:framePr w:wrap="none" w:vAnchor="page" w:hAnchor="page" w:x="6502" w:y="7518"/>
        <w:widowControl w:val="0"/>
        <w:shd w:val="clear" w:color="auto" w:fill="auto"/>
        <w:bidi w:val="0"/>
        <w:spacing w:before="0" w:after="0" w:line="240" w:lineRule="auto"/>
        <w:ind w:left="0" w:right="0" w:firstLine="0"/>
        <w:jc w:val="left"/>
        <w:rPr>
          <w:sz w:val="22"/>
          <w:szCs w:val="22"/>
        </w:rPr>
      </w:pPr>
      <w:r>
        <w:rPr>
          <w:i/>
          <w:iCs/>
          <w:spacing w:val="0"/>
          <w:w w:val="100"/>
          <w:position w:val="0"/>
          <w:sz w:val="13"/>
          <w:szCs w:val="13"/>
        </w:rPr>
        <w:t>s</w:t>
      </w:r>
      <w:r>
        <w:rPr>
          <w:spacing w:val="0"/>
          <w:w w:val="100"/>
          <w:position w:val="0"/>
          <w:sz w:val="13"/>
          <w:szCs w:val="13"/>
        </w:rPr>
        <w:t xml:space="preserve"> </w:t>
      </w:r>
      <w:r>
        <w:rPr>
          <w:spacing w:val="0"/>
          <w:w w:val="100"/>
          <w:position w:val="0"/>
          <w:sz w:val="13"/>
          <w:szCs w:val="13"/>
        </w:rPr>
        <w:t>п</w:t>
      </w:r>
      <w:r>
        <w:rPr>
          <w:spacing w:val="0"/>
          <w:w w:val="100"/>
          <w:position w:val="0"/>
          <w:sz w:val="22"/>
          <w:szCs w:val="22"/>
        </w:rPr>
        <w:t>,</w:t>
      </w:r>
    </w:p>
    <w:p>
      <w:pPr>
        <w:pStyle w:val="Style18"/>
        <w:keepNext w:val="0"/>
        <w:keepLines w:val="0"/>
        <w:framePr w:w="6466" w:h="509" w:hRule="exact" w:wrap="none" w:vAnchor="page" w:hAnchor="page" w:x="2806" w:y="8075"/>
        <w:widowControl w:val="0"/>
        <w:shd w:val="clear" w:color="auto" w:fill="auto"/>
        <w:bidi w:val="0"/>
        <w:spacing w:before="0" w:after="0" w:line="233" w:lineRule="auto"/>
        <w:ind w:left="0" w:right="0" w:firstLine="0"/>
        <w:jc w:val="both"/>
      </w:pPr>
      <w:r>
        <w:rPr>
          <w:spacing w:val="0"/>
          <w:w w:val="100"/>
          <w:position w:val="0"/>
        </w:rPr>
        <w:t xml:space="preserve">где Р </w:t>
      </w:r>
      <w:r>
        <w:rPr>
          <w:spacing w:val="0"/>
          <w:w w:val="100"/>
          <w:position w:val="0"/>
        </w:rPr>
        <w:t xml:space="preserve">= </w:t>
      </w:r>
      <w:r>
        <w:rPr>
          <w:spacing w:val="0"/>
          <w:w w:val="100"/>
          <w:position w:val="0"/>
        </w:rPr>
        <w:t xml:space="preserve">5 мм; </w:t>
      </w:r>
      <w:r>
        <w:rPr>
          <w:spacing w:val="0"/>
          <w:w w:val="100"/>
          <w:position w:val="0"/>
        </w:rPr>
        <w:t>v</w:t>
      </w:r>
      <w:r>
        <w:rPr>
          <w:spacing w:val="0"/>
          <w:w w:val="100"/>
          <w:position w:val="0"/>
          <w:sz w:val="13"/>
          <w:szCs w:val="13"/>
          <w:vertAlign w:val="subscript"/>
        </w:rPr>
        <w:t xml:space="preserve">s </w:t>
      </w:r>
      <w:r>
        <w:rPr>
          <w:spacing w:val="0"/>
          <w:w w:val="100"/>
          <w:position w:val="0"/>
          <w:sz w:val="13"/>
          <w:szCs w:val="13"/>
          <w:vertAlign w:val="subscript"/>
        </w:rPr>
        <w:t>п</w:t>
      </w:r>
      <w:r>
        <w:rPr>
          <w:spacing w:val="0"/>
          <w:w w:val="100"/>
          <w:position w:val="0"/>
          <w:sz w:val="13"/>
          <w:szCs w:val="13"/>
        </w:rPr>
        <w:t xml:space="preserve"> </w:t>
      </w:r>
      <w:r>
        <w:rPr>
          <w:spacing w:val="0"/>
          <w:w w:val="100"/>
          <w:position w:val="0"/>
        </w:rPr>
        <w:t>— скорость движения поперечной подачи, мм/мин.</w:t>
      </w:r>
    </w:p>
    <w:p>
      <w:pPr>
        <w:pStyle w:val="Style126"/>
        <w:keepNext w:val="0"/>
        <w:keepLines w:val="0"/>
        <w:framePr w:w="864" w:h="307" w:hRule="exact" w:wrap="none" w:vAnchor="page" w:hAnchor="page" w:x="2830" w:y="908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5.2.</w:t>
      </w:r>
    </w:p>
    <w:p>
      <w:pPr>
        <w:pStyle w:val="Style126"/>
        <w:keepNext w:val="0"/>
        <w:keepLines w:val="0"/>
        <w:framePr w:w="6466" w:h="595" w:hRule="exact" w:wrap="none" w:vAnchor="page" w:hAnchor="page" w:x="2806" w:y="9083"/>
        <w:widowControl w:val="0"/>
        <w:shd w:val="clear" w:color="auto" w:fill="auto"/>
        <w:bidi w:val="0"/>
        <w:spacing w:before="0" w:after="0" w:line="276" w:lineRule="auto"/>
        <w:ind w:left="965" w:right="0" w:firstLine="0"/>
        <w:jc w:val="left"/>
        <w:rPr>
          <w:sz w:val="22"/>
          <w:szCs w:val="22"/>
        </w:rPr>
      </w:pPr>
      <w:r>
        <w:rPr>
          <w:spacing w:val="0"/>
          <w:w w:val="100"/>
          <w:position w:val="0"/>
          <w:sz w:val="22"/>
          <w:szCs w:val="22"/>
        </w:rPr>
        <w:t>ТОКАРНО-РЕВОЛЬВЕРНЫЕ СТАНКИ</w:t>
        <w:br/>
        <w:t>С ЧИСЛОВЫМ ПРОГРАММНЫМ</w:t>
      </w:r>
    </w:p>
    <w:p>
      <w:pPr>
        <w:pStyle w:val="Style126"/>
        <w:keepNext w:val="0"/>
        <w:keepLines w:val="0"/>
        <w:framePr w:wrap="none" w:vAnchor="page" w:hAnchor="page" w:x="2806" w:y="9683"/>
        <w:widowControl w:val="0"/>
        <w:pBdr>
          <w:bottom w:val="single" w:sz="4" w:space="0" w:color="auto"/>
        </w:pBdr>
        <w:shd w:val="clear" w:color="auto" w:fill="auto"/>
        <w:bidi w:val="0"/>
        <w:spacing w:before="0" w:after="0" w:line="240" w:lineRule="auto"/>
        <w:ind w:left="0" w:right="0" w:firstLine="980"/>
        <w:jc w:val="both"/>
        <w:rPr>
          <w:sz w:val="22"/>
          <w:szCs w:val="22"/>
        </w:rPr>
      </w:pPr>
      <w:r>
        <w:rPr>
          <w:spacing w:val="0"/>
          <w:w w:val="100"/>
          <w:position w:val="0"/>
          <w:sz w:val="22"/>
          <w:szCs w:val="22"/>
        </w:rPr>
        <w:t>УПРАВЛЕНИЕМ</w:t>
      </w:r>
    </w:p>
    <w:p>
      <w:pPr>
        <w:pStyle w:val="Style18"/>
        <w:keepNext w:val="0"/>
        <w:keepLines w:val="0"/>
        <w:framePr w:w="6466" w:h="3173" w:hRule="exact" w:wrap="none" w:vAnchor="page" w:hAnchor="page" w:x="2806" w:y="10312"/>
        <w:widowControl w:val="0"/>
        <w:shd w:val="clear" w:color="auto" w:fill="auto"/>
        <w:bidi w:val="0"/>
        <w:spacing w:before="0" w:after="0" w:line="233" w:lineRule="auto"/>
        <w:ind w:left="0" w:right="0"/>
        <w:jc w:val="both"/>
      </w:pPr>
      <w:r>
        <w:rPr>
          <w:spacing w:val="0"/>
          <w:w w:val="100"/>
          <w:position w:val="0"/>
        </w:rPr>
        <w:t>Токарно-револьверные станки с ЧПУ предназначены для двух- и четырехкоординатной обработки; их выпускают с одной или двумя револьверными головками.</w:t>
      </w:r>
    </w:p>
    <w:p>
      <w:pPr>
        <w:pStyle w:val="Style18"/>
        <w:keepNext w:val="0"/>
        <w:keepLines w:val="0"/>
        <w:framePr w:w="6466" w:h="3173" w:hRule="exact" w:wrap="none" w:vAnchor="page" w:hAnchor="page" w:x="2806" w:y="10312"/>
        <w:widowControl w:val="0"/>
        <w:shd w:val="clear" w:color="auto" w:fill="auto"/>
        <w:bidi w:val="0"/>
        <w:spacing w:before="0" w:after="0" w:line="233" w:lineRule="auto"/>
        <w:ind w:left="0" w:right="0"/>
        <w:jc w:val="both"/>
      </w:pPr>
      <w:r>
        <w:rPr>
          <w:spacing w:val="0"/>
          <w:w w:val="100"/>
          <w:position w:val="0"/>
        </w:rPr>
        <w:t>На рис. 5.4 показан токарно-револьверный станок с ЧПУ с двумя револьверными головками, расположенными на наклонных суппортах.</w:t>
      </w:r>
    </w:p>
    <w:p>
      <w:pPr>
        <w:pStyle w:val="Style18"/>
        <w:keepNext w:val="0"/>
        <w:keepLines w:val="0"/>
        <w:framePr w:w="6466" w:h="3173" w:hRule="exact" w:wrap="none" w:vAnchor="page" w:hAnchor="page" w:x="2806" w:y="10312"/>
        <w:widowControl w:val="0"/>
        <w:shd w:val="clear" w:color="auto" w:fill="auto"/>
        <w:bidi w:val="0"/>
        <w:spacing w:before="0" w:after="0" w:line="233" w:lineRule="auto"/>
        <w:ind w:left="0" w:right="0"/>
        <w:jc w:val="both"/>
      </w:pPr>
      <w:r>
        <w:rPr>
          <w:spacing w:val="0"/>
          <w:w w:val="100"/>
          <w:position w:val="0"/>
        </w:rPr>
        <w:t>Одновременная работа двух револьверных головок обеспечива</w:t>
        <w:softHyphen/>
        <w:t xml:space="preserve">ется их расположением: одной </w:t>
      </w:r>
      <w:r>
        <w:rPr>
          <w:i/>
          <w:iCs/>
          <w:spacing w:val="0"/>
          <w:w w:val="100"/>
          <w:position w:val="0"/>
        </w:rPr>
        <w:t>4 —</w:t>
      </w:r>
      <w:r>
        <w:rPr>
          <w:spacing w:val="0"/>
          <w:w w:val="100"/>
          <w:position w:val="0"/>
        </w:rPr>
        <w:t xml:space="preserve"> на верхнем суппорте </w:t>
      </w:r>
      <w:r>
        <w:rPr>
          <w:i/>
          <w:iCs/>
          <w:spacing w:val="0"/>
          <w:w w:val="100"/>
          <w:position w:val="0"/>
        </w:rPr>
        <w:t>3,</w:t>
      </w:r>
      <w:r>
        <w:rPr>
          <w:spacing w:val="0"/>
          <w:w w:val="100"/>
          <w:position w:val="0"/>
        </w:rPr>
        <w:t xml:space="preserve"> а дру</w:t>
        <w:softHyphen/>
        <w:t xml:space="preserve">гой 6 — на нижнем суппорте </w:t>
      </w:r>
      <w:r>
        <w:rPr>
          <w:i/>
          <w:iCs/>
          <w:spacing w:val="0"/>
          <w:w w:val="100"/>
          <w:position w:val="0"/>
        </w:rPr>
        <w:t>7.</w:t>
      </w:r>
      <w:r>
        <w:rPr>
          <w:spacing w:val="0"/>
          <w:w w:val="100"/>
          <w:position w:val="0"/>
        </w:rPr>
        <w:t xml:space="preserve"> Такая компоновка дает возмож</w:t>
        <w:softHyphen/>
        <w:t>ность применять большое число режущих инструментов и позво</w:t>
        <w:softHyphen/>
        <w:t>ляет изготовлять сложные детали, выполнять обработку отверстий, в том числе расположенных внецентренно (если в револьверной головке имеется привод для вращения осевого инструмента).</w:t>
      </w:r>
    </w:p>
    <w:p>
      <w:pPr>
        <w:pStyle w:val="Style35"/>
        <w:keepNext w:val="0"/>
        <w:keepLines w:val="0"/>
        <w:framePr w:w="6466" w:h="278" w:hRule="exact" w:wrap="none" w:vAnchor="page" w:hAnchor="page" w:x="2806" w:y="13672"/>
        <w:widowControl w:val="0"/>
        <w:shd w:val="clear" w:color="auto" w:fill="auto"/>
        <w:bidi w:val="0"/>
        <w:spacing w:before="0" w:after="0" w:line="240" w:lineRule="auto"/>
        <w:ind w:left="0" w:right="0" w:firstLine="0"/>
        <w:jc w:val="left"/>
      </w:pPr>
      <w:bookmarkStart w:id="175" w:name="bookmark175"/>
      <w:r>
        <w:rPr>
          <w:spacing w:val="0"/>
          <w:w w:val="100"/>
          <w:position w:val="0"/>
        </w:rPr>
        <w:t>132</w:t>
      </w:r>
      <w:bookmarkEnd w:id="175"/>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7639" w:y="3264"/>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rPr>
        <w:t>А</w:t>
      </w:r>
    </w:p>
    <w:p>
      <w:pPr>
        <w:framePr w:wrap="none" w:vAnchor="page" w:hAnchor="page" w:x="2830" w:y="3485"/>
        <w:widowControl w:val="0"/>
        <w:rPr>
          <w:sz w:val="2"/>
          <w:szCs w:val="2"/>
        </w:rPr>
      </w:pPr>
      <w:r>
        <w:drawing>
          <wp:inline>
            <wp:extent cx="3980815" cy="2426335"/>
            <wp:docPr id="97" name="Picutre 97"/>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65"/>
                    <a:stretch/>
                  </pic:blipFill>
                  <pic:spPr>
                    <a:xfrm>
                      <a:ext cx="3980815" cy="2426335"/>
                    </a:xfrm>
                    <a:prstGeom prst="rect"/>
                  </pic:spPr>
                </pic:pic>
              </a:graphicData>
            </a:graphic>
          </wp:inline>
        </w:drawing>
      </w:r>
    </w:p>
    <w:p>
      <w:pPr>
        <w:pStyle w:val="Style67"/>
        <w:keepNext w:val="0"/>
        <w:keepLines w:val="0"/>
        <w:framePr w:w="6451" w:h="902" w:hRule="exact" w:wrap="none" w:vAnchor="page" w:hAnchor="page" w:x="2743" w:y="7527"/>
        <w:widowControl w:val="0"/>
        <w:shd w:val="clear" w:color="auto" w:fill="auto"/>
        <w:bidi w:val="0"/>
        <w:spacing w:before="0" w:after="40" w:line="240" w:lineRule="auto"/>
        <w:ind w:left="980" w:right="0" w:hanging="980"/>
        <w:jc w:val="left"/>
      </w:pPr>
      <w:r>
        <w:rPr>
          <w:spacing w:val="0"/>
          <w:w w:val="100"/>
          <w:position w:val="0"/>
        </w:rPr>
        <w:t>Рис. 5.4. Токарно-револьверный станок с ЧПУ с наклонным распо</w:t>
        <w:softHyphen/>
        <w:t>ложением суппортов:</w:t>
      </w:r>
    </w:p>
    <w:p>
      <w:pPr>
        <w:pStyle w:val="Style67"/>
        <w:keepNext w:val="0"/>
        <w:keepLines w:val="0"/>
        <w:framePr w:w="6451" w:h="902" w:hRule="exact" w:wrap="none" w:vAnchor="page" w:hAnchor="page" w:x="2743" w:y="7527"/>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электродвигатель; </w:t>
      </w:r>
      <w:r>
        <w:rPr>
          <w:i/>
          <w:iCs/>
          <w:spacing w:val="0"/>
          <w:w w:val="100"/>
          <w:position w:val="0"/>
          <w:sz w:val="17"/>
          <w:szCs w:val="17"/>
        </w:rPr>
        <w:t>2</w:t>
      </w:r>
      <w:r>
        <w:rPr>
          <w:spacing w:val="0"/>
          <w:w w:val="100"/>
          <w:position w:val="0"/>
          <w:sz w:val="17"/>
          <w:szCs w:val="17"/>
        </w:rPr>
        <w:t xml:space="preserve"> — шпиндельная бабка;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7</w:t>
      </w:r>
      <w:r>
        <w:rPr>
          <w:spacing w:val="0"/>
          <w:w w:val="100"/>
          <w:position w:val="0"/>
          <w:sz w:val="17"/>
          <w:szCs w:val="17"/>
        </w:rPr>
        <w:t xml:space="preserve"> — верхний и нижний суп</w:t>
        <w:softHyphen/>
        <w:t xml:space="preserve">порты соответственно;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6</w:t>
      </w:r>
      <w:r>
        <w:rPr>
          <w:spacing w:val="0"/>
          <w:w w:val="100"/>
          <w:position w:val="0"/>
          <w:sz w:val="17"/>
          <w:szCs w:val="17"/>
        </w:rPr>
        <w:t xml:space="preserve"> — револьверные головки; </w:t>
      </w:r>
      <w:r>
        <w:rPr>
          <w:i/>
          <w:iCs/>
          <w:spacing w:val="0"/>
          <w:w w:val="100"/>
          <w:position w:val="0"/>
          <w:sz w:val="17"/>
          <w:szCs w:val="17"/>
        </w:rPr>
        <w:t>5</w:t>
      </w:r>
      <w:r>
        <w:rPr>
          <w:spacing w:val="0"/>
          <w:w w:val="100"/>
          <w:position w:val="0"/>
          <w:sz w:val="17"/>
          <w:szCs w:val="17"/>
        </w:rPr>
        <w:t xml:space="preserve"> — задняя бабка</w:t>
      </w:r>
    </w:p>
    <w:p>
      <w:pPr>
        <w:pStyle w:val="Style18"/>
        <w:keepNext w:val="0"/>
        <w:keepLines w:val="0"/>
        <w:framePr w:w="6466" w:h="4392" w:hRule="exact" w:wrap="none" w:vAnchor="page" w:hAnchor="page" w:x="2734" w:y="9087"/>
        <w:widowControl w:val="0"/>
        <w:shd w:val="clear" w:color="auto" w:fill="auto"/>
        <w:bidi w:val="0"/>
        <w:spacing w:before="0" w:after="0" w:line="230" w:lineRule="auto"/>
        <w:ind w:left="0" w:right="0"/>
        <w:jc w:val="both"/>
      </w:pPr>
      <w:r>
        <w:rPr>
          <w:spacing w:val="0"/>
          <w:w w:val="100"/>
          <w:position w:val="0"/>
        </w:rPr>
        <w:t>Обе револьверные головки имеют оси вращения, параллель</w:t>
        <w:softHyphen/>
        <w:t>ные оси шпинделя станка, и комплектуются инструментами для обработки наружных и внутренних поверхностей заготовки, свер</w:t>
        <w:softHyphen/>
        <w:t>ления отверстий, нарезания резьбы и другими осевыми инстру</w:t>
        <w:softHyphen/>
        <w:t>ментами.</w:t>
      </w:r>
    </w:p>
    <w:p>
      <w:pPr>
        <w:pStyle w:val="Style18"/>
        <w:keepNext w:val="0"/>
        <w:keepLines w:val="0"/>
        <w:framePr w:w="6466" w:h="4392" w:hRule="exact" w:wrap="none" w:vAnchor="page" w:hAnchor="page" w:x="2734" w:y="9087"/>
        <w:widowControl w:val="0"/>
        <w:shd w:val="clear" w:color="auto" w:fill="auto"/>
        <w:bidi w:val="0"/>
        <w:spacing w:before="0" w:after="0" w:line="230" w:lineRule="auto"/>
        <w:ind w:left="0" w:right="0"/>
        <w:jc w:val="both"/>
      </w:pPr>
      <w:r>
        <w:rPr>
          <w:spacing w:val="0"/>
          <w:w w:val="100"/>
          <w:position w:val="0"/>
        </w:rPr>
        <w:t>Цикл на станке полностью автоматизирован. От электродвига</w:t>
        <w:softHyphen/>
        <w:t xml:space="preserve">теля </w:t>
      </w:r>
      <w:r>
        <w:rPr>
          <w:i/>
          <w:iCs/>
          <w:spacing w:val="0"/>
          <w:w w:val="100"/>
          <w:position w:val="0"/>
        </w:rPr>
        <w:t>1</w:t>
      </w:r>
      <w:r>
        <w:rPr>
          <w:spacing w:val="0"/>
          <w:w w:val="100"/>
          <w:position w:val="0"/>
        </w:rPr>
        <w:t xml:space="preserve"> вращение на шпиндельную бабку </w:t>
      </w:r>
      <w:r>
        <w:rPr>
          <w:i/>
          <w:iCs/>
          <w:spacing w:val="0"/>
          <w:w w:val="100"/>
          <w:position w:val="0"/>
        </w:rPr>
        <w:t>2</w:t>
      </w:r>
      <w:r>
        <w:rPr>
          <w:spacing w:val="0"/>
          <w:w w:val="100"/>
          <w:position w:val="0"/>
        </w:rPr>
        <w:t xml:space="preserve"> передается через ре</w:t>
        <w:softHyphen/>
        <w:t>менную передачу. Наличие раздельного привода повышает точ</w:t>
        <w:softHyphen/>
        <w:t>ность обработки.</w:t>
      </w:r>
    </w:p>
    <w:p>
      <w:pPr>
        <w:pStyle w:val="Style18"/>
        <w:keepNext w:val="0"/>
        <w:keepLines w:val="0"/>
        <w:framePr w:w="6466" w:h="4392" w:hRule="exact" w:wrap="none" w:vAnchor="page" w:hAnchor="page" w:x="2734" w:y="9087"/>
        <w:widowControl w:val="0"/>
        <w:shd w:val="clear" w:color="auto" w:fill="auto"/>
        <w:bidi w:val="0"/>
        <w:spacing w:before="0" w:after="0" w:line="230" w:lineRule="auto"/>
        <w:ind w:left="0" w:right="0"/>
        <w:jc w:val="both"/>
      </w:pPr>
      <w:r>
        <w:rPr>
          <w:spacing w:val="0"/>
          <w:w w:val="100"/>
          <w:position w:val="0"/>
        </w:rPr>
        <w:t>Направляющие станины для перемещения кареток, несущих револьверные головки, имеют прямоугольное сечение. Пульт уп</w:t>
        <w:softHyphen/>
        <w:t>равления системы ЧПУ для ручного ввода программы и дисплей (на рисунке не показаны) вписываются в габариты станка и рас</w:t>
        <w:softHyphen/>
        <w:t>положены на поворотной штанге.</w:t>
      </w:r>
    </w:p>
    <w:p>
      <w:pPr>
        <w:pStyle w:val="Style18"/>
        <w:keepNext w:val="0"/>
        <w:keepLines w:val="0"/>
        <w:framePr w:w="6466" w:h="4392" w:hRule="exact" w:wrap="none" w:vAnchor="page" w:hAnchor="page" w:x="2734" w:y="9087"/>
        <w:widowControl w:val="0"/>
        <w:shd w:val="clear" w:color="auto" w:fill="auto"/>
        <w:bidi w:val="0"/>
        <w:spacing w:before="0" w:after="0" w:line="230" w:lineRule="auto"/>
        <w:ind w:left="0" w:right="0"/>
        <w:jc w:val="both"/>
      </w:pPr>
      <w:r>
        <w:rPr>
          <w:spacing w:val="0"/>
          <w:w w:val="100"/>
          <w:position w:val="0"/>
        </w:rPr>
        <w:t>В целях стабилизации точности обработки станок снабжен измерительным устройством для систематического контроля и коррекции точности обработки посредством контактного датчика, установленного на револьверной головке.</w:t>
      </w:r>
    </w:p>
    <w:p>
      <w:pPr>
        <w:pStyle w:val="Style35"/>
        <w:keepNext w:val="0"/>
        <w:keepLines w:val="0"/>
        <w:framePr w:w="6466" w:h="283" w:hRule="exact" w:wrap="none" w:vAnchor="page" w:hAnchor="page" w:x="2734" w:y="13704"/>
        <w:widowControl w:val="0"/>
        <w:shd w:val="clear" w:color="auto" w:fill="auto"/>
        <w:bidi w:val="0"/>
        <w:spacing w:before="0" w:after="0" w:line="240" w:lineRule="auto"/>
        <w:ind w:left="0" w:right="0" w:firstLine="0"/>
        <w:jc w:val="right"/>
      </w:pPr>
      <w:r>
        <w:rPr>
          <w:spacing w:val="0"/>
          <w:w w:val="100"/>
          <w:position w:val="0"/>
        </w:rPr>
        <w:t>133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1748790</wp:posOffset>
                </wp:positionH>
                <wp:positionV relativeFrom="page">
                  <wp:posOffset>5778500</wp:posOffset>
                </wp:positionV>
                <wp:extent cx="4069080" cy="0"/>
                <wp:wrapNone/>
                <wp:docPr id="98" name="Shape 98"/>
                <a:graphic xmlns:a="http://schemas.openxmlformats.org/drawingml/2006/main">
                  <a:graphicData uri="http://schemas.microsoft.com/office/word/2010/wordprocessingShape">
                    <wps:wsp>
                      <wps:cNvCnPr/>
                      <wps:spPr>
                        <a:xfrm>
                          <a:ext cx="4069080" cy="0"/>
                        </a:xfrm>
                        <a:prstGeom prst="straightConnector1"/>
                        <a:ln w="27305">
                          <a:solidFill/>
                        </a:ln>
                      </wps:spPr>
                      <wps:bodyPr/>
                    </wps:wsp>
                  </a:graphicData>
                </a:graphic>
              </wp:anchor>
            </w:drawing>
          </mc:Choice>
          <mc:Fallback>
            <w:pict>
              <v:shape o:spt="32" o:oned="true" path="m,l21600,21600e" style="position:absolute;margin-left:137.70000000000002pt;margin-top:455.pt;width:320.40000000000003pt;height:0;z-index:-251658240;mso-position-horizontal-relative:page;mso-position-vertical-relative:page">
                <v:stroke weight="2.1499999999999999pt"/>
              </v:shape>
            </w:pict>
          </mc:Fallback>
        </mc:AlternateContent>
      </w:r>
    </w:p>
    <w:p>
      <w:pPr>
        <w:pStyle w:val="Style126"/>
        <w:keepNext w:val="0"/>
        <w:keepLines w:val="0"/>
        <w:framePr w:w="864" w:h="302" w:hRule="exact" w:wrap="none" w:vAnchor="page" w:hAnchor="page" w:x="2755" w:y="330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6" w:right="206" w:firstLine="0"/>
        <w:jc w:val="center"/>
        <w:rPr>
          <w:sz w:val="22"/>
          <w:szCs w:val="22"/>
        </w:rPr>
      </w:pPr>
      <w:r>
        <w:rPr>
          <w:color w:val="FFFFFF"/>
          <w:spacing w:val="0"/>
          <w:w w:val="100"/>
          <w:position w:val="0"/>
          <w:sz w:val="22"/>
          <w:szCs w:val="22"/>
        </w:rPr>
        <w:t>5.3.</w:t>
      </w:r>
    </w:p>
    <w:p>
      <w:pPr>
        <w:pStyle w:val="Style126"/>
        <w:keepNext w:val="0"/>
        <w:keepLines w:val="0"/>
        <w:framePr w:w="6470" w:h="595" w:hRule="exact" w:wrap="none" w:vAnchor="page" w:hAnchor="page" w:x="2731" w:y="3303"/>
        <w:widowControl w:val="0"/>
        <w:shd w:val="clear" w:color="auto" w:fill="auto"/>
        <w:bidi w:val="0"/>
        <w:spacing w:before="0" w:after="0" w:line="276" w:lineRule="auto"/>
        <w:ind w:left="965" w:right="0" w:firstLine="0"/>
        <w:jc w:val="left"/>
        <w:rPr>
          <w:sz w:val="22"/>
          <w:szCs w:val="22"/>
        </w:rPr>
      </w:pPr>
      <w:r>
        <w:rPr>
          <w:spacing w:val="0"/>
          <w:w w:val="100"/>
          <w:position w:val="0"/>
          <w:sz w:val="22"/>
          <w:szCs w:val="22"/>
        </w:rPr>
        <w:t>ТОКАРНО-КАРУСЕЛЬНЫЕ СТАНКИ</w:t>
        <w:br/>
        <w:t>С ЧИСЛОВЫМ ПРОГРАММНЫМ</w:t>
      </w:r>
    </w:p>
    <w:p>
      <w:pPr>
        <w:pStyle w:val="Style126"/>
        <w:keepNext w:val="0"/>
        <w:keepLines w:val="0"/>
        <w:framePr w:wrap="none" w:vAnchor="page" w:hAnchor="page" w:x="2731" w:y="3903"/>
        <w:widowControl w:val="0"/>
        <w:pBdr>
          <w:bottom w:val="single" w:sz="4" w:space="0" w:color="auto"/>
        </w:pBdr>
        <w:shd w:val="clear" w:color="auto" w:fill="auto"/>
        <w:bidi w:val="0"/>
        <w:spacing w:before="0" w:after="0" w:line="240" w:lineRule="auto"/>
        <w:ind w:left="0" w:right="0" w:firstLine="980"/>
        <w:jc w:val="both"/>
        <w:rPr>
          <w:sz w:val="22"/>
          <w:szCs w:val="22"/>
        </w:rPr>
      </w:pPr>
      <w:r>
        <w:rPr>
          <w:spacing w:val="0"/>
          <w:w w:val="100"/>
          <w:position w:val="0"/>
          <w:sz w:val="22"/>
          <w:szCs w:val="22"/>
        </w:rPr>
        <w:t>УПРАВЛЕНИЕМ</w:t>
      </w:r>
    </w:p>
    <w:p>
      <w:pPr>
        <w:pStyle w:val="Style18"/>
        <w:keepNext w:val="0"/>
        <w:keepLines w:val="0"/>
        <w:framePr w:w="6470" w:h="4166" w:hRule="exact" w:wrap="none" w:vAnchor="page" w:hAnchor="page" w:x="2731" w:y="4642"/>
        <w:widowControl w:val="0"/>
        <w:shd w:val="clear" w:color="auto" w:fill="auto"/>
        <w:bidi w:val="0"/>
        <w:spacing w:before="0" w:after="0" w:line="230" w:lineRule="auto"/>
        <w:ind w:left="0" w:right="0"/>
        <w:jc w:val="both"/>
      </w:pPr>
      <w:r>
        <w:rPr>
          <w:spacing w:val="0"/>
          <w:w w:val="100"/>
          <w:position w:val="0"/>
        </w:rPr>
        <w:t>Токарно-карусельные станки с ЧПУ имеют компоновку узлов, аналогичную компоновку токарно-карусельных станков с ручным управлением, и также бывают одно- и двухстоечными. Однако эти станки имеют либо револьверную головку, либо магазин ин</w:t>
        <w:softHyphen/>
        <w:t>струментов, что расширяет их технологические возможности.</w:t>
      </w:r>
    </w:p>
    <w:p>
      <w:pPr>
        <w:pStyle w:val="Style18"/>
        <w:keepNext w:val="0"/>
        <w:keepLines w:val="0"/>
        <w:framePr w:w="6470" w:h="4166" w:hRule="exact" w:wrap="none" w:vAnchor="page" w:hAnchor="page" w:x="2731" w:y="4642"/>
        <w:widowControl w:val="0"/>
        <w:shd w:val="clear" w:color="auto" w:fill="auto"/>
        <w:bidi w:val="0"/>
        <w:spacing w:before="0" w:after="0" w:line="230" w:lineRule="auto"/>
        <w:ind w:left="0" w:right="0"/>
        <w:jc w:val="both"/>
      </w:pPr>
      <w:r>
        <w:rPr>
          <w:spacing w:val="0"/>
          <w:w w:val="100"/>
          <w:position w:val="0"/>
        </w:rPr>
        <w:t>Кинематическая схема токарно-карусельного станка с ЧПУ приведена на рис. 5.5. Станок предназначен для токарной обра</w:t>
        <w:softHyphen/>
        <w:t>ботки деталей сложной конфигурации; на нем можно обтачивать и растачивать поверхности с криволинейными и прямолинейны</w:t>
        <w:softHyphen/>
        <w:t>ми образующими, сверлить, зенкеровать, развертывать централь</w:t>
        <w:softHyphen/>
        <w:t>ные отверстия, прорезать кольцевые канавки, нарезать различные резьбы резцами. На станке отсутствует боковой суппорт.</w:t>
      </w:r>
    </w:p>
    <w:p>
      <w:pPr>
        <w:pStyle w:val="Style18"/>
        <w:keepNext w:val="0"/>
        <w:keepLines w:val="0"/>
        <w:framePr w:w="6470" w:h="4166" w:hRule="exact" w:wrap="none" w:vAnchor="page" w:hAnchor="page" w:x="2731" w:y="4642"/>
        <w:widowControl w:val="0"/>
        <w:shd w:val="clear" w:color="auto" w:fill="auto"/>
        <w:bidi w:val="0"/>
        <w:spacing w:before="0" w:after="0" w:line="230" w:lineRule="auto"/>
        <w:ind w:left="0" w:right="0"/>
        <w:jc w:val="both"/>
      </w:pPr>
      <w:r>
        <w:rPr>
          <w:spacing w:val="0"/>
          <w:w w:val="100"/>
          <w:position w:val="0"/>
        </w:rPr>
        <w:t>Устройство ЧПУ обеспечивает автоматическое управление по заданной программе вертикальным суппортом и приводом главно</w:t>
        <w:softHyphen/>
        <w:t xml:space="preserve">го движения. Управление может осуществляться одновременно по двум координатам. Дискретность отсчета по осям </w:t>
      </w:r>
      <w:r>
        <w:rPr>
          <w:i/>
          <w:iCs/>
          <w:spacing w:val="0"/>
          <w:w w:val="100"/>
          <w:position w:val="0"/>
        </w:rPr>
        <w:t>X</w:t>
      </w:r>
      <w:r>
        <w:rPr>
          <w:spacing w:val="0"/>
          <w:w w:val="100"/>
          <w:position w:val="0"/>
        </w:rPr>
        <w:t xml:space="preserve"> и </w:t>
      </w:r>
      <w:r>
        <w:rPr>
          <w:spacing w:val="0"/>
          <w:w w:val="100"/>
          <w:position w:val="0"/>
        </w:rPr>
        <w:t xml:space="preserve">Z </w:t>
      </w:r>
      <w:r>
        <w:rPr>
          <w:spacing w:val="0"/>
          <w:w w:val="100"/>
          <w:position w:val="0"/>
        </w:rPr>
        <w:t>состав</w:t>
        <w:softHyphen/>
        <w:t>ляет 0,01 мм.</w:t>
      </w:r>
    </w:p>
    <w:p>
      <w:pPr>
        <w:framePr w:wrap="none" w:vAnchor="page" w:hAnchor="page" w:x="2967" w:y="9389"/>
        <w:widowControl w:val="0"/>
        <w:rPr>
          <w:sz w:val="2"/>
          <w:szCs w:val="2"/>
        </w:rPr>
      </w:pPr>
      <w:r>
        <w:drawing>
          <wp:inline>
            <wp:extent cx="3803650" cy="1822450"/>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7"/>
                    <a:stretch/>
                  </pic:blipFill>
                  <pic:spPr>
                    <a:xfrm>
                      <a:ext cx="3803650" cy="1822450"/>
                    </a:xfrm>
                    <a:prstGeom prst="rect"/>
                  </pic:spPr>
                </pic:pic>
              </a:graphicData>
            </a:graphic>
          </wp:inline>
        </w:drawing>
      </w:r>
    </w:p>
    <w:p>
      <w:pPr>
        <w:pStyle w:val="Style67"/>
        <w:keepNext w:val="0"/>
        <w:keepLines w:val="0"/>
        <w:framePr w:w="6466" w:h="902" w:hRule="exact" w:wrap="none" w:vAnchor="page" w:hAnchor="page" w:x="2731" w:y="12571"/>
        <w:widowControl w:val="0"/>
        <w:shd w:val="clear" w:color="auto" w:fill="auto"/>
        <w:bidi w:val="0"/>
        <w:spacing w:before="0" w:after="60" w:line="240" w:lineRule="auto"/>
        <w:ind w:left="980" w:right="0" w:hanging="980"/>
        <w:jc w:val="left"/>
      </w:pPr>
      <w:r>
        <w:rPr>
          <w:spacing w:val="0"/>
          <w:w w:val="100"/>
          <w:position w:val="0"/>
        </w:rPr>
        <w:t>Рис. 5.5. Кинематическая схема одностоечного токарно-карусельно</w:t>
        <w:softHyphen/>
        <w:t>го станка с ЧПУ:</w:t>
      </w:r>
    </w:p>
    <w:p>
      <w:pPr>
        <w:pStyle w:val="Style67"/>
        <w:keepNext w:val="0"/>
        <w:keepLines w:val="0"/>
        <w:framePr w:w="6466" w:h="902" w:hRule="exact" w:wrap="none" w:vAnchor="page" w:hAnchor="page" w:x="2731" w:y="1257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12</w:t>
      </w:r>
      <w:r>
        <w:rPr>
          <w:spacing w:val="0"/>
          <w:w w:val="100"/>
          <w:position w:val="0"/>
          <w:sz w:val="17"/>
          <w:szCs w:val="17"/>
        </w:rPr>
        <w:t xml:space="preserve"> — муфты; </w:t>
      </w:r>
      <w:r>
        <w:rPr>
          <w:i/>
          <w:iCs/>
          <w:spacing w:val="0"/>
          <w:w w:val="100"/>
          <w:position w:val="0"/>
          <w:sz w:val="17"/>
          <w:szCs w:val="17"/>
        </w:rPr>
        <w:t>13</w:t>
      </w:r>
      <w:r>
        <w:rPr>
          <w:spacing w:val="0"/>
          <w:w w:val="100"/>
          <w:position w:val="0"/>
          <w:sz w:val="17"/>
          <w:szCs w:val="17"/>
        </w:rPr>
        <w:t xml:space="preserve"> — рейка с модулем </w:t>
      </w:r>
      <w:r>
        <w:rPr>
          <w:i/>
          <w:iCs/>
          <w:spacing w:val="0"/>
          <w:w w:val="100"/>
          <w:position w:val="0"/>
          <w:sz w:val="17"/>
          <w:szCs w:val="17"/>
        </w:rPr>
        <w:t>m</w:t>
      </w:r>
      <w:r>
        <w:rPr>
          <w:spacing w:val="0"/>
          <w:w w:val="100"/>
          <w:position w:val="0"/>
          <w:sz w:val="17"/>
          <w:szCs w:val="17"/>
        </w:rPr>
        <w:t xml:space="preserve"> </w:t>
      </w:r>
      <w:r>
        <w:rPr>
          <w:spacing w:val="0"/>
          <w:w w:val="100"/>
          <w:position w:val="0"/>
          <w:sz w:val="17"/>
          <w:szCs w:val="17"/>
        </w:rPr>
        <w:t xml:space="preserve">= 3 мм; </w:t>
      </w:r>
      <w:r>
        <w:rPr>
          <w:spacing w:val="0"/>
          <w:w w:val="100"/>
          <w:position w:val="0"/>
          <w:sz w:val="17"/>
          <w:szCs w:val="17"/>
        </w:rPr>
        <w:t>I—</w:t>
      </w:r>
      <w:r>
        <w:rPr>
          <w:spacing w:val="0"/>
          <w:w w:val="100"/>
          <w:position w:val="0"/>
          <w:sz w:val="17"/>
          <w:szCs w:val="17"/>
        </w:rPr>
        <w:t>XXV — валы; М1 — М5 — электродвигатели; Д — датчик; Ц1 — гидроцилиндр</w:t>
      </w:r>
    </w:p>
    <w:p>
      <w:pPr>
        <w:pStyle w:val="Style35"/>
        <w:keepNext w:val="0"/>
        <w:keepLines w:val="0"/>
        <w:framePr w:wrap="none" w:vAnchor="page" w:hAnchor="page" w:x="2755" w:y="13647"/>
        <w:widowControl w:val="0"/>
        <w:shd w:val="clear" w:color="auto" w:fill="auto"/>
        <w:bidi w:val="0"/>
        <w:spacing w:before="0" w:after="0" w:line="240" w:lineRule="auto"/>
        <w:ind w:left="0" w:right="0" w:firstLine="0"/>
        <w:jc w:val="left"/>
      </w:pPr>
      <w:bookmarkStart w:id="176" w:name="bookmark176"/>
      <w:r>
        <w:rPr>
          <w:spacing w:val="0"/>
          <w:w w:val="100"/>
          <w:position w:val="0"/>
        </w:rPr>
        <w:t>134</w:t>
      </w:r>
      <w:bookmarkEnd w:id="176"/>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63" w:y="4200"/>
        <w:widowControl w:val="0"/>
        <w:rPr>
          <w:sz w:val="2"/>
          <w:szCs w:val="2"/>
        </w:rPr>
      </w:pPr>
      <w:r>
        <w:drawing>
          <wp:inline>
            <wp:extent cx="4072255" cy="5108575"/>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9"/>
                    <a:stretch/>
                  </pic:blipFill>
                  <pic:spPr>
                    <a:xfrm>
                      <a:ext cx="4072255" cy="5108575"/>
                    </a:xfrm>
                    <a:prstGeom prst="rect"/>
                  </pic:spPr>
                </pic:pic>
              </a:graphicData>
            </a:graphic>
          </wp:inline>
        </w:drawing>
      </w:r>
    </w:p>
    <w:p>
      <w:pPr>
        <w:pStyle w:val="Style35"/>
        <w:keepNext w:val="0"/>
        <w:keepLines w:val="0"/>
        <w:framePr w:wrap="none" w:vAnchor="page" w:hAnchor="page" w:x="8619" w:y="13647"/>
        <w:widowControl w:val="0"/>
        <w:shd w:val="clear" w:color="auto" w:fill="auto"/>
        <w:bidi w:val="0"/>
        <w:spacing w:before="0" w:after="0" w:line="240" w:lineRule="auto"/>
        <w:ind w:left="0" w:right="0" w:firstLine="0"/>
        <w:jc w:val="left"/>
      </w:pPr>
      <w:r>
        <w:rPr>
          <w:spacing w:val="0"/>
          <w:w w:val="100"/>
          <w:position w:val="0"/>
        </w:rPr>
        <w:t>135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34" w:y="3231"/>
        <w:widowControl w:val="0"/>
        <w:shd w:val="clear" w:color="auto" w:fill="auto"/>
        <w:bidi w:val="0"/>
        <w:spacing w:before="0" w:after="0" w:line="233" w:lineRule="auto"/>
        <w:ind w:left="0" w:right="0"/>
        <w:jc w:val="both"/>
      </w:pPr>
      <w:r>
        <w:rPr>
          <w:spacing w:val="0"/>
          <w:w w:val="100"/>
          <w:position w:val="0"/>
        </w:rPr>
        <w:t>Системой ЧПУ предусмотрена коррекция положения инстру</w:t>
        <w:softHyphen/>
        <w:t>мента, величин подач и частот вращения планшайбы. По програм</w:t>
        <w:softHyphen/>
        <w:t>ме происходят автоматическое изменение частот вращения шпин</w:t>
        <w:softHyphen/>
        <w:t>деля, управление продольными и поперечными движениями инст</w:t>
        <w:softHyphen/>
        <w:t>румента верхнего суппорта, выбор подач, нарезание резьбы, ус</w:t>
        <w:softHyphen/>
        <w:t>тановка инструмента в нулевое положение, поворот и фиксация револьверной головки.</w:t>
      </w:r>
    </w:p>
    <w:p>
      <w:pPr>
        <w:pStyle w:val="Style18"/>
        <w:keepNext w:val="0"/>
        <w:keepLines w:val="0"/>
        <w:framePr w:w="6466" w:h="10272" w:hRule="exact" w:wrap="none" w:vAnchor="page" w:hAnchor="page" w:x="2734" w:y="3231"/>
        <w:widowControl w:val="0"/>
        <w:shd w:val="clear" w:color="auto" w:fill="auto"/>
        <w:bidi w:val="0"/>
        <w:spacing w:before="0" w:after="0" w:line="233" w:lineRule="auto"/>
        <w:ind w:left="0" w:right="0"/>
        <w:jc w:val="both"/>
      </w:pPr>
      <w:r>
        <w:rPr>
          <w:i/>
          <w:iCs/>
          <w:spacing w:val="0"/>
          <w:w w:val="100"/>
          <w:position w:val="0"/>
        </w:rPr>
        <w:t>Главное движение —</w:t>
      </w:r>
      <w:r>
        <w:rPr>
          <w:spacing w:val="0"/>
          <w:w w:val="100"/>
          <w:position w:val="0"/>
        </w:rPr>
        <w:t xml:space="preserve"> вращение планшайбы — осуществляется от электродвигателя </w:t>
      </w:r>
      <w:r>
        <w:rPr>
          <w:spacing w:val="0"/>
          <w:w w:val="100"/>
          <w:position w:val="0"/>
        </w:rPr>
        <w:t xml:space="preserve">M1 </w:t>
      </w:r>
      <w:r>
        <w:rPr>
          <w:spacing w:val="0"/>
          <w:w w:val="100"/>
          <w:position w:val="0"/>
        </w:rPr>
        <w:t>через клиноременную передачу со шки</w:t>
        <w:softHyphen/>
        <w:t>вами диаметрами 230 и 266 мм и коробку скоростей, обеспечи</w:t>
        <w:softHyphen/>
        <w:t>вающую 18 различных частот вращения планшайбы в результа</w:t>
        <w:softHyphen/>
        <w:t xml:space="preserve">те переключения электромагнитных муфт </w:t>
      </w:r>
      <w:r>
        <w:rPr>
          <w:i/>
          <w:iCs/>
          <w:spacing w:val="0"/>
          <w:w w:val="100"/>
          <w:position w:val="0"/>
        </w:rPr>
        <w:t>1 — 3, 5, 8 —10</w:t>
      </w:r>
      <w:r>
        <w:rPr>
          <w:spacing w:val="0"/>
          <w:w w:val="100"/>
          <w:position w:val="0"/>
        </w:rPr>
        <w:t xml:space="preserve"> и с по</w:t>
        <w:softHyphen/>
        <w:t>мощью планетарного механизма.</w:t>
      </w:r>
    </w:p>
    <w:p>
      <w:pPr>
        <w:pStyle w:val="Style18"/>
        <w:keepNext w:val="0"/>
        <w:keepLines w:val="0"/>
        <w:framePr w:w="6466" w:h="10272" w:hRule="exact" w:wrap="none" w:vAnchor="page" w:hAnchor="page" w:x="2734" w:y="3231"/>
        <w:widowControl w:val="0"/>
        <w:shd w:val="clear" w:color="auto" w:fill="auto"/>
        <w:bidi w:val="0"/>
        <w:spacing w:before="0" w:after="0" w:line="233" w:lineRule="auto"/>
        <w:ind w:left="0" w:right="0"/>
        <w:jc w:val="both"/>
      </w:pPr>
      <w:r>
        <w:rPr>
          <w:spacing w:val="0"/>
          <w:w w:val="100"/>
          <w:position w:val="0"/>
        </w:rPr>
        <w:t>Вал II имеет три значения частоты вращения, получаемые пе</w:t>
        <w:softHyphen/>
        <w:t xml:space="preserve">реключением муфт 10, </w:t>
      </w:r>
      <w:r>
        <w:rPr>
          <w:i/>
          <w:iCs/>
          <w:spacing w:val="0"/>
          <w:w w:val="100"/>
          <w:position w:val="0"/>
        </w:rPr>
        <w:t>9</w:t>
      </w:r>
      <w:r>
        <w:rPr>
          <w:spacing w:val="0"/>
          <w:w w:val="100"/>
          <w:position w:val="0"/>
        </w:rPr>
        <w:t xml:space="preserve"> и </w:t>
      </w:r>
      <w:r>
        <w:rPr>
          <w:i/>
          <w:iCs/>
          <w:spacing w:val="0"/>
          <w:w w:val="100"/>
          <w:position w:val="0"/>
        </w:rPr>
        <w:t>8,</w:t>
      </w:r>
      <w:r>
        <w:rPr>
          <w:spacing w:val="0"/>
          <w:w w:val="100"/>
          <w:position w:val="0"/>
        </w:rPr>
        <w:t xml:space="preserve"> вал III — шесть значений частоты вращения (переключают муфты </w:t>
      </w:r>
      <w:r>
        <w:rPr>
          <w:i/>
          <w:iCs/>
          <w:spacing w:val="0"/>
          <w:w w:val="100"/>
          <w:position w:val="0"/>
        </w:rPr>
        <w:t>1</w:t>
      </w:r>
      <w:r>
        <w:rPr>
          <w:spacing w:val="0"/>
          <w:w w:val="100"/>
          <w:position w:val="0"/>
        </w:rPr>
        <w:t xml:space="preserve"> и 5) и вал IV — 12 значений частоты вращения (переключают муфты </w:t>
      </w:r>
      <w:r>
        <w:rPr>
          <w:i/>
          <w:iCs/>
          <w:spacing w:val="0"/>
          <w:w w:val="100"/>
          <w:position w:val="0"/>
        </w:rPr>
        <w:t>2</w:t>
      </w:r>
      <w:r>
        <w:rPr>
          <w:spacing w:val="0"/>
          <w:w w:val="100"/>
          <w:position w:val="0"/>
        </w:rPr>
        <w:t xml:space="preserve"> и 3). Для получения 12 низших значений частоты вращения шпинделя выключают муф</w:t>
        <w:softHyphen/>
        <w:t xml:space="preserve">ту </w:t>
      </w:r>
      <w:r>
        <w:rPr>
          <w:i/>
          <w:iCs/>
          <w:spacing w:val="0"/>
          <w:w w:val="100"/>
          <w:position w:val="0"/>
        </w:rPr>
        <w:t>9</w:t>
      </w:r>
      <w:r>
        <w:rPr>
          <w:spacing w:val="0"/>
          <w:w w:val="100"/>
          <w:position w:val="0"/>
        </w:rPr>
        <w:t xml:space="preserve"> и включают муфты </w:t>
      </w:r>
      <w:r>
        <w:rPr>
          <w:i/>
          <w:iCs/>
          <w:spacing w:val="0"/>
          <w:w w:val="100"/>
          <w:position w:val="0"/>
        </w:rPr>
        <w:t>6</w:t>
      </w:r>
      <w:r>
        <w:rPr>
          <w:spacing w:val="0"/>
          <w:w w:val="100"/>
          <w:position w:val="0"/>
        </w:rPr>
        <w:t xml:space="preserve"> и </w:t>
      </w:r>
      <w:r>
        <w:rPr>
          <w:i/>
          <w:iCs/>
          <w:spacing w:val="0"/>
          <w:w w:val="100"/>
          <w:position w:val="0"/>
        </w:rPr>
        <w:t>7.</w:t>
      </w:r>
      <w:r>
        <w:rPr>
          <w:spacing w:val="0"/>
          <w:w w:val="100"/>
          <w:position w:val="0"/>
        </w:rPr>
        <w:t xml:space="preserve"> При этом колесо </w:t>
      </w:r>
      <w:r>
        <w:rPr>
          <w:spacing w:val="0"/>
          <w:w w:val="100"/>
          <w:position w:val="0"/>
        </w:rPr>
        <w:t xml:space="preserve">z </w:t>
      </w:r>
      <w:r>
        <w:rPr>
          <w:spacing w:val="0"/>
          <w:w w:val="100"/>
          <w:position w:val="0"/>
        </w:rPr>
        <w:t xml:space="preserve">= </w:t>
      </w:r>
      <w:r>
        <w:rPr>
          <w:spacing w:val="0"/>
          <w:w w:val="100"/>
          <w:position w:val="0"/>
        </w:rPr>
        <w:t xml:space="preserve">63 на валу VII затормаживается и через колесо </w:t>
      </w:r>
      <w:r>
        <w:rPr>
          <w:i/>
          <w:iCs/>
          <w:spacing w:val="0"/>
          <w:w w:val="100"/>
          <w:position w:val="0"/>
        </w:rPr>
        <w:t xml:space="preserve">z </w:t>
      </w:r>
      <w:r>
        <w:rPr>
          <w:i/>
          <w:iCs/>
          <w:spacing w:val="0"/>
          <w:w w:val="100"/>
          <w:position w:val="0"/>
        </w:rPr>
        <w:t>=</w:t>
      </w:r>
      <w:r>
        <w:rPr>
          <w:spacing w:val="0"/>
          <w:w w:val="100"/>
          <w:position w:val="0"/>
        </w:rPr>
        <w:t xml:space="preserve"> 63 на валу VI останавливает колесо </w:t>
      </w:r>
      <w:r>
        <w:rPr>
          <w:i/>
          <w:iCs/>
          <w:spacing w:val="0"/>
          <w:w w:val="100"/>
          <w:position w:val="0"/>
        </w:rPr>
        <w:t xml:space="preserve">z </w:t>
      </w:r>
      <w:r>
        <w:rPr>
          <w:i/>
          <w:iCs/>
          <w:spacing w:val="0"/>
          <w:w w:val="100"/>
          <w:position w:val="0"/>
        </w:rPr>
        <w:t>=</w:t>
      </w:r>
      <w:r>
        <w:rPr>
          <w:spacing w:val="0"/>
          <w:w w:val="100"/>
          <w:position w:val="0"/>
        </w:rPr>
        <w:t xml:space="preserve"> 87 планетарного механизма и соответственно его кор</w:t>
        <w:softHyphen/>
        <w:t xml:space="preserve">пус с колесом </w:t>
      </w:r>
      <w:r>
        <w:rPr>
          <w:i/>
          <w:iCs/>
          <w:spacing w:val="0"/>
          <w:w w:val="100"/>
          <w:position w:val="0"/>
        </w:rPr>
        <w:t xml:space="preserve">z </w:t>
      </w:r>
      <w:r>
        <w:rPr>
          <w:i/>
          <w:iCs/>
          <w:spacing w:val="0"/>
          <w:w w:val="100"/>
          <w:position w:val="0"/>
        </w:rPr>
        <w:t>=</w:t>
      </w:r>
      <w:r>
        <w:rPr>
          <w:spacing w:val="0"/>
          <w:w w:val="100"/>
          <w:position w:val="0"/>
        </w:rPr>
        <w:t xml:space="preserve"> 108. В этом случае передаточное отношение планетарного механизма равно 1/4. При выключенных муфтах </w:t>
      </w:r>
      <w:r>
        <w:rPr>
          <w:i/>
          <w:iCs/>
          <w:spacing w:val="0"/>
          <w:w w:val="100"/>
          <w:position w:val="0"/>
        </w:rPr>
        <w:t xml:space="preserve">6 </w:t>
      </w:r>
      <w:r>
        <w:rPr>
          <w:spacing w:val="0"/>
          <w:w w:val="100"/>
          <w:position w:val="0"/>
        </w:rPr>
        <w:t xml:space="preserve">и 7 и включенной муфте </w:t>
      </w:r>
      <w:r>
        <w:rPr>
          <w:i/>
          <w:iCs/>
          <w:spacing w:val="0"/>
          <w:w w:val="100"/>
          <w:position w:val="0"/>
        </w:rPr>
        <w:t>4</w:t>
      </w:r>
      <w:r>
        <w:rPr>
          <w:spacing w:val="0"/>
          <w:w w:val="100"/>
          <w:position w:val="0"/>
        </w:rPr>
        <w:t xml:space="preserve"> планетарный механизм имеет переда</w:t>
        <w:softHyphen/>
        <w:t>точное отношение, равное единице. При одновременном включе</w:t>
        <w:softHyphen/>
        <w:t xml:space="preserve">нии муфт </w:t>
      </w:r>
      <w:r>
        <w:rPr>
          <w:i/>
          <w:iCs/>
          <w:spacing w:val="0"/>
          <w:w w:val="100"/>
          <w:position w:val="0"/>
        </w:rPr>
        <w:t>4, 6</w:t>
      </w:r>
      <w:r>
        <w:rPr>
          <w:spacing w:val="0"/>
          <w:w w:val="100"/>
          <w:position w:val="0"/>
        </w:rPr>
        <w:t xml:space="preserve"> и 7, замыкающих две различные кинематические цепи, образующие «замок», происходит торможение планшайбы (остальные муфты коробки скоростей выключены). Благодаря электромагнитным муфтам скорости переключаются на ходу и тем самым поддерживается ступенчато-постоянная скорость реза</w:t>
        <w:softHyphen/>
        <w:t>ния при обработке торцовых поверхностей.</w:t>
      </w:r>
    </w:p>
    <w:p>
      <w:pPr>
        <w:pStyle w:val="Style18"/>
        <w:keepNext w:val="0"/>
        <w:keepLines w:val="0"/>
        <w:framePr w:w="6466" w:h="10272" w:hRule="exact" w:wrap="none" w:vAnchor="page" w:hAnchor="page" w:x="2734" w:y="3231"/>
        <w:widowControl w:val="0"/>
        <w:shd w:val="clear" w:color="auto" w:fill="auto"/>
        <w:bidi w:val="0"/>
        <w:spacing w:before="0" w:after="0" w:line="233" w:lineRule="auto"/>
        <w:ind w:left="0" w:right="0"/>
        <w:jc w:val="both"/>
      </w:pPr>
      <w:r>
        <w:rPr>
          <w:spacing w:val="0"/>
          <w:w w:val="100"/>
          <w:position w:val="0"/>
        </w:rPr>
        <w:t>Датчик нарезания резьбы получает вращение от выходного вала коробки скоростей через передачи 48/64, 24/24, 21/78. Час</w:t>
        <w:softHyphen/>
        <w:t>тоты вращения ротора датчика и планшайбы одинаковые.</w:t>
      </w:r>
    </w:p>
    <w:p>
      <w:pPr>
        <w:pStyle w:val="Style18"/>
        <w:keepNext w:val="0"/>
        <w:keepLines w:val="0"/>
        <w:framePr w:w="6466" w:h="10272" w:hRule="exact" w:wrap="none" w:vAnchor="page" w:hAnchor="page" w:x="2734" w:y="3231"/>
        <w:widowControl w:val="0"/>
        <w:shd w:val="clear" w:color="auto" w:fill="auto"/>
        <w:bidi w:val="0"/>
        <w:spacing w:before="0" w:after="0" w:line="233" w:lineRule="auto"/>
        <w:ind w:left="0" w:right="0"/>
        <w:jc w:val="both"/>
      </w:pPr>
      <w:r>
        <w:rPr>
          <w:i/>
          <w:iCs/>
          <w:spacing w:val="0"/>
          <w:w w:val="100"/>
          <w:position w:val="0"/>
        </w:rPr>
        <w:t>Движения подачи</w:t>
      </w:r>
      <w:r>
        <w:rPr>
          <w:spacing w:val="0"/>
          <w:w w:val="100"/>
          <w:position w:val="0"/>
        </w:rPr>
        <w:t xml:space="preserve"> осуществляются от электродвигателей по</w:t>
        <w:softHyphen/>
        <w:t xml:space="preserve">стоянного тока М2 и М3 с тиристорным управлением. Ходовой винт качения продольной подачи XII с шагом </w:t>
      </w:r>
      <w:r>
        <w:rPr>
          <w:i/>
          <w:iCs/>
          <w:spacing w:val="0"/>
          <w:w w:val="100"/>
          <w:position w:val="0"/>
        </w:rPr>
        <w:t xml:space="preserve">Р </w:t>
      </w:r>
      <w:r>
        <w:rPr>
          <w:i/>
          <w:iCs/>
          <w:spacing w:val="0"/>
          <w:w w:val="100"/>
          <w:position w:val="0"/>
        </w:rPr>
        <w:t>=</w:t>
      </w:r>
      <w:r>
        <w:rPr>
          <w:spacing w:val="0"/>
          <w:w w:val="100"/>
          <w:position w:val="0"/>
        </w:rPr>
        <w:t xml:space="preserve"> 10 мм получает движение от электродвигателя через зубчатую передачу 52/104, выполненную с минимальным боковым зазором (передача вра</w:t>
        <w:softHyphen/>
        <w:t>щения с вала XI на винт XII осуществляется посредством конус</w:t>
        <w:softHyphen/>
        <w:t>ных пружинных колец, выбирающих зазор в зубчатом соедине</w:t>
        <w:softHyphen/>
        <w:t>нии).</w:t>
      </w:r>
    </w:p>
    <w:p>
      <w:pPr>
        <w:pStyle w:val="Style35"/>
        <w:keepNext w:val="0"/>
        <w:keepLines w:val="0"/>
        <w:framePr w:wrap="none" w:vAnchor="page" w:hAnchor="page" w:x="2758" w:y="13647"/>
        <w:widowControl w:val="0"/>
        <w:shd w:val="clear" w:color="auto" w:fill="auto"/>
        <w:bidi w:val="0"/>
        <w:spacing w:before="0" w:after="0" w:line="240" w:lineRule="auto"/>
        <w:ind w:left="0" w:right="0" w:firstLine="0"/>
        <w:jc w:val="left"/>
      </w:pPr>
      <w:r>
        <w:rPr>
          <w:spacing w:val="0"/>
          <w:w w:val="100"/>
          <w:position w:val="0"/>
        </w:rPr>
        <w:t>136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8650" w:hRule="exact" w:wrap="none" w:vAnchor="page" w:hAnchor="page" w:x="2736" w:y="3231"/>
        <w:widowControl w:val="0"/>
        <w:shd w:val="clear" w:color="auto" w:fill="auto"/>
        <w:bidi w:val="0"/>
        <w:spacing w:before="0" w:after="0" w:line="233" w:lineRule="auto"/>
        <w:ind w:left="0" w:right="0"/>
        <w:jc w:val="both"/>
      </w:pPr>
      <w:r>
        <w:rPr>
          <w:spacing w:val="0"/>
          <w:w w:val="100"/>
          <w:position w:val="0"/>
        </w:rPr>
        <w:t>Ходовой винт качения XVII (вертикальная подача) получает вращение от электродвигателя М3 через редуктор 43/40, 30/48, 32/44, 44/44. Боковой зазор в зубчатых передачах регулируют путем соответствующих настроек двух параллельных кинемати</w:t>
        <w:softHyphen/>
        <w:t>ческих цепей, кроме того, отдельные колеса выполнены разрез</w:t>
        <w:softHyphen/>
        <w:t>ными. В качестве датчиков обратной связи применяются линей</w:t>
        <w:softHyphen/>
        <w:t>ные индуктосины.</w:t>
      </w:r>
    </w:p>
    <w:p>
      <w:pPr>
        <w:pStyle w:val="Style18"/>
        <w:keepNext w:val="0"/>
        <w:keepLines w:val="0"/>
        <w:framePr w:w="6461" w:h="8650" w:hRule="exact" w:wrap="none" w:vAnchor="page" w:hAnchor="page" w:x="2736" w:y="3231"/>
        <w:widowControl w:val="0"/>
        <w:shd w:val="clear" w:color="auto" w:fill="auto"/>
        <w:bidi w:val="0"/>
        <w:spacing w:before="0" w:after="0" w:line="233" w:lineRule="auto"/>
        <w:ind w:left="0" w:right="0"/>
        <w:jc w:val="both"/>
      </w:pPr>
      <w:r>
        <w:rPr>
          <w:i/>
          <w:iCs/>
          <w:spacing w:val="0"/>
          <w:w w:val="100"/>
          <w:position w:val="0"/>
        </w:rPr>
        <w:t>Вертикальное перемещение поперечины</w:t>
      </w:r>
      <w:r>
        <w:rPr>
          <w:spacing w:val="0"/>
          <w:w w:val="100"/>
          <w:position w:val="0"/>
        </w:rPr>
        <w:t xml:space="preserve"> осуществляется от ре</w:t>
        <w:softHyphen/>
        <w:t>версивного электродвигателя М5 через червячные передачи 2/34. В требуемом положении поперечина надежно фиксируется гид</w:t>
        <w:softHyphen/>
        <w:t>равлическим механизмом зажима. Механизм зажима-разжима приводится в действие штоком двустороннего цилиндра Ц1. Зуб</w:t>
        <w:softHyphen/>
        <w:t xml:space="preserve">чатая муфта </w:t>
      </w:r>
      <w:r>
        <w:rPr>
          <w:i/>
          <w:iCs/>
          <w:spacing w:val="0"/>
          <w:w w:val="100"/>
          <w:position w:val="0"/>
        </w:rPr>
        <w:t>11</w:t>
      </w:r>
      <w:r>
        <w:rPr>
          <w:spacing w:val="0"/>
          <w:w w:val="100"/>
          <w:position w:val="0"/>
        </w:rPr>
        <w:t xml:space="preserve"> служит для установки поперечины параллельно рабочей поверхности планшайбы. Поворот полумуфты на один зуб перемещает поперечину на 0,005 мм.</w:t>
      </w:r>
    </w:p>
    <w:p>
      <w:pPr>
        <w:pStyle w:val="Style18"/>
        <w:keepNext w:val="0"/>
        <w:keepLines w:val="0"/>
        <w:framePr w:w="6461" w:h="8650" w:hRule="exact" w:wrap="none" w:vAnchor="page" w:hAnchor="page" w:x="2736" w:y="3231"/>
        <w:widowControl w:val="0"/>
        <w:shd w:val="clear" w:color="auto" w:fill="auto"/>
        <w:bidi w:val="0"/>
        <w:spacing w:before="0" w:after="320" w:line="233" w:lineRule="auto"/>
        <w:ind w:left="0" w:right="0"/>
        <w:jc w:val="both"/>
      </w:pPr>
      <w:r>
        <w:rPr>
          <w:spacing w:val="0"/>
          <w:w w:val="100"/>
          <w:position w:val="0"/>
        </w:rPr>
        <w:t>Револьверный суппорт состоит из салазок, перемещающихся по горизонтальным направляющим поперечины, ползуна с пя</w:t>
        <w:softHyphen/>
        <w:t>типозиционной револьверной головкой и ее механизма поворота и фиксации. Поворот револьверной головки в следующую пози</w:t>
        <w:softHyphen/>
        <w:t>цию происходит от электродвигателя М4 через передачи 18/34/45 и приводной вал XX, соединенный через муфту с винтом с ша</w:t>
        <w:softHyphen/>
        <w:t xml:space="preserve">гом </w:t>
      </w:r>
      <w:r>
        <w:rPr>
          <w:i/>
          <w:iCs/>
          <w:spacing w:val="0"/>
          <w:w w:val="100"/>
          <w:position w:val="0"/>
        </w:rPr>
        <w:t xml:space="preserve">Р </w:t>
      </w:r>
      <w:r>
        <w:rPr>
          <w:i/>
          <w:iCs/>
          <w:spacing w:val="0"/>
          <w:w w:val="100"/>
          <w:position w:val="0"/>
        </w:rPr>
        <w:t>=</w:t>
      </w:r>
      <w:r>
        <w:rPr>
          <w:spacing w:val="0"/>
          <w:w w:val="100"/>
          <w:position w:val="0"/>
        </w:rPr>
        <w:t xml:space="preserve"> 5 мм. Перемещаясь вверх относительно неподвижной гайки, вал XX с рейкой, имеющей модуль </w:t>
      </w:r>
      <w:r>
        <w:rPr>
          <w:i/>
          <w:iCs/>
          <w:spacing w:val="0"/>
          <w:w w:val="100"/>
          <w:position w:val="0"/>
        </w:rPr>
        <w:t xml:space="preserve">т </w:t>
      </w:r>
      <w:r>
        <w:rPr>
          <w:i/>
          <w:iCs/>
          <w:spacing w:val="0"/>
          <w:w w:val="100"/>
          <w:position w:val="0"/>
        </w:rPr>
        <w:t>=</w:t>
      </w:r>
      <w:r>
        <w:rPr>
          <w:spacing w:val="0"/>
          <w:w w:val="100"/>
          <w:position w:val="0"/>
        </w:rPr>
        <w:t xml:space="preserve"> 3 мм, через косо</w:t>
        <w:softHyphen/>
        <w:t xml:space="preserve">зубое колесо-гайку </w:t>
      </w:r>
      <w:r>
        <w:rPr>
          <w:i/>
          <w:iCs/>
          <w:spacing w:val="0"/>
          <w:w w:val="100"/>
          <w:position w:val="0"/>
        </w:rPr>
        <w:t xml:space="preserve">z </w:t>
      </w:r>
      <w:r>
        <w:rPr>
          <w:i/>
          <w:iCs/>
          <w:spacing w:val="0"/>
          <w:w w:val="100"/>
          <w:position w:val="0"/>
        </w:rPr>
        <w:t>=</w:t>
      </w:r>
      <w:r>
        <w:rPr>
          <w:spacing w:val="0"/>
          <w:w w:val="100"/>
          <w:position w:val="0"/>
        </w:rPr>
        <w:t xml:space="preserve"> 31 (разрез </w:t>
      </w:r>
      <w:r>
        <w:rPr>
          <w:i/>
          <w:iCs/>
          <w:spacing w:val="0"/>
          <w:w w:val="100"/>
          <w:position w:val="0"/>
        </w:rPr>
        <w:t>А—</w:t>
      </w:r>
      <w:r>
        <w:rPr>
          <w:spacing w:val="0"/>
          <w:w w:val="100"/>
          <w:position w:val="0"/>
        </w:rPr>
        <w:t xml:space="preserve">А), винт XXII с шагом </w:t>
      </w:r>
      <w:r>
        <w:rPr>
          <w:i/>
          <w:iCs/>
          <w:spacing w:val="0"/>
          <w:w w:val="100"/>
          <w:position w:val="0"/>
        </w:rPr>
        <w:t xml:space="preserve">Р </w:t>
      </w:r>
      <w:r>
        <w:rPr>
          <w:i/>
          <w:iCs/>
          <w:spacing w:val="0"/>
          <w:w w:val="100"/>
          <w:position w:val="0"/>
        </w:rPr>
        <w:t>= =</w:t>
      </w:r>
      <w:r>
        <w:rPr>
          <w:spacing w:val="0"/>
          <w:w w:val="100"/>
          <w:position w:val="0"/>
        </w:rPr>
        <w:t xml:space="preserve"> 12 мм отжимает револьверную головку. Вал XX перемещается до тех пор, пока рейка не упрется в торец гайки. Перед этим ко</w:t>
        <w:softHyphen/>
        <w:t xml:space="preserve">нечный выключатель отключит муфту 12, и гайка с насаженным на нее червяком с </w:t>
      </w:r>
      <w:r>
        <w:rPr>
          <w:i/>
          <w:iCs/>
          <w:spacing w:val="0"/>
          <w:w w:val="100"/>
          <w:position w:val="0"/>
        </w:rPr>
        <w:t xml:space="preserve">z </w:t>
      </w:r>
      <w:r>
        <w:rPr>
          <w:i/>
          <w:iCs/>
          <w:spacing w:val="0"/>
          <w:w w:val="100"/>
          <w:position w:val="0"/>
        </w:rPr>
        <w:t>=</w:t>
      </w:r>
      <w:r>
        <w:rPr>
          <w:spacing w:val="0"/>
          <w:w w:val="100"/>
          <w:position w:val="0"/>
        </w:rPr>
        <w:t xml:space="preserve"> 1 начнет вращаться, тогда через зубчатые передачи 1/25 и 18/72 револьверная головка выполнит 1/5 часть оборота. Затем микропереключатель даст команду на реверс электродвигателя, в результате при обратном движении вала XX через рейку, косозубое колесо-гайку </w:t>
      </w:r>
      <w:r>
        <w:rPr>
          <w:i/>
          <w:iCs/>
          <w:spacing w:val="0"/>
          <w:w w:val="100"/>
          <w:position w:val="0"/>
        </w:rPr>
        <w:t xml:space="preserve">z </w:t>
      </w:r>
      <w:r>
        <w:rPr>
          <w:i/>
          <w:iCs/>
          <w:spacing w:val="0"/>
          <w:w w:val="100"/>
          <w:position w:val="0"/>
        </w:rPr>
        <w:t>=</w:t>
      </w:r>
      <w:r>
        <w:rPr>
          <w:spacing w:val="0"/>
          <w:w w:val="100"/>
          <w:position w:val="0"/>
        </w:rPr>
        <w:t xml:space="preserve"> 31 и ходовой винт XXII происходит прижим револьверной головки к ползуну.</w:t>
      </w:r>
    </w:p>
    <w:p>
      <w:pPr>
        <w:pStyle w:val="Style126"/>
        <w:keepNext w:val="0"/>
        <w:keepLines w:val="0"/>
        <w:framePr w:w="6461" w:h="8650" w:hRule="exact" w:wrap="none" w:vAnchor="page" w:hAnchor="page" w:x="2736" w:y="3231"/>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1301" w:hRule="exact" w:wrap="none" w:vAnchor="page" w:hAnchor="page" w:x="2736" w:y="12187"/>
        <w:widowControl w:val="0"/>
        <w:numPr>
          <w:ilvl w:val="0"/>
          <w:numId w:val="27"/>
        </w:numPr>
        <w:shd w:val="clear" w:color="auto" w:fill="auto"/>
        <w:tabs>
          <w:tab w:pos="981" w:val="left"/>
        </w:tabs>
        <w:bidi w:val="0"/>
        <w:spacing w:before="0" w:after="0" w:line="240" w:lineRule="auto"/>
        <w:ind w:left="980" w:right="0" w:hanging="280"/>
        <w:jc w:val="both"/>
        <w:rPr>
          <w:sz w:val="18"/>
          <w:szCs w:val="18"/>
        </w:rPr>
      </w:pPr>
      <w:bookmarkStart w:id="177" w:name="bookmark177"/>
      <w:bookmarkEnd w:id="177"/>
      <w:r>
        <w:rPr>
          <w:spacing w:val="0"/>
          <w:w w:val="100"/>
          <w:position w:val="0"/>
          <w:sz w:val="18"/>
          <w:szCs w:val="18"/>
        </w:rPr>
        <w:t>Перечислите основные узлы токарного патронно-центрового станка с оперативной системой ЧПУ.</w:t>
      </w:r>
    </w:p>
    <w:p>
      <w:pPr>
        <w:pStyle w:val="Style15"/>
        <w:keepNext w:val="0"/>
        <w:keepLines w:val="0"/>
        <w:framePr w:w="6461" w:h="1301" w:hRule="exact" w:wrap="none" w:vAnchor="page" w:hAnchor="page" w:x="2736" w:y="12187"/>
        <w:widowControl w:val="0"/>
        <w:numPr>
          <w:ilvl w:val="0"/>
          <w:numId w:val="27"/>
        </w:numPr>
        <w:shd w:val="clear" w:color="auto" w:fill="auto"/>
        <w:tabs>
          <w:tab w:pos="989" w:val="left"/>
        </w:tabs>
        <w:bidi w:val="0"/>
        <w:spacing w:before="0" w:after="0" w:line="240" w:lineRule="auto"/>
        <w:ind w:left="980" w:right="0" w:hanging="280"/>
        <w:jc w:val="both"/>
        <w:rPr>
          <w:sz w:val="18"/>
          <w:szCs w:val="18"/>
        </w:rPr>
      </w:pPr>
      <w:bookmarkStart w:id="178" w:name="bookmark178"/>
      <w:bookmarkEnd w:id="178"/>
      <w:r>
        <w:rPr>
          <w:spacing w:val="0"/>
          <w:w w:val="100"/>
          <w:position w:val="0"/>
          <w:sz w:val="18"/>
          <w:szCs w:val="18"/>
        </w:rPr>
        <w:t>В чем заключается отличие кинематики главного движения токарного патронно-центрового станка с оперативной систе</w:t>
        <w:softHyphen/>
        <w:t>мой ЧПУ от токарного патронно-центрового станка с контур</w:t>
        <w:softHyphen/>
        <w:t>ной системой ЧПУ?</w:t>
      </w:r>
    </w:p>
    <w:p>
      <w:pPr>
        <w:pStyle w:val="Style35"/>
        <w:keepNext w:val="0"/>
        <w:keepLines w:val="0"/>
        <w:framePr w:wrap="none" w:vAnchor="page" w:hAnchor="page" w:x="8621" w:y="13642"/>
        <w:widowControl w:val="0"/>
        <w:shd w:val="clear" w:color="auto" w:fill="auto"/>
        <w:bidi w:val="0"/>
        <w:spacing w:before="0" w:after="0" w:line="240" w:lineRule="auto"/>
        <w:ind w:left="0" w:right="0" w:firstLine="0"/>
        <w:jc w:val="left"/>
      </w:pPr>
      <w:r>
        <w:rPr>
          <w:spacing w:val="0"/>
          <w:w w:val="100"/>
          <w:position w:val="0"/>
        </w:rPr>
        <w:t>137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1" w:h="1958" w:hRule="exact" w:wrap="none" w:vAnchor="page" w:hAnchor="page" w:x="2736" w:y="3123"/>
        <w:widowControl w:val="0"/>
        <w:numPr>
          <w:ilvl w:val="0"/>
          <w:numId w:val="27"/>
        </w:numPr>
        <w:shd w:val="clear" w:color="auto" w:fill="auto"/>
        <w:tabs>
          <w:tab w:pos="997" w:val="left"/>
        </w:tabs>
        <w:bidi w:val="0"/>
        <w:spacing w:before="0" w:after="0" w:line="240" w:lineRule="auto"/>
        <w:ind w:left="980" w:right="0" w:hanging="280"/>
        <w:jc w:val="both"/>
        <w:rPr>
          <w:sz w:val="18"/>
          <w:szCs w:val="18"/>
        </w:rPr>
      </w:pPr>
      <w:bookmarkStart w:id="179" w:name="bookmark179"/>
      <w:bookmarkEnd w:id="179"/>
      <w:r>
        <w:rPr>
          <w:spacing w:val="0"/>
          <w:w w:val="100"/>
          <w:position w:val="0"/>
          <w:sz w:val="18"/>
          <w:szCs w:val="18"/>
        </w:rPr>
        <w:t>Где устанавливают режущие инструменты в токарно-револь</w:t>
        <w:softHyphen/>
        <w:t>верных станках с ЧПУ?</w:t>
      </w:r>
    </w:p>
    <w:p>
      <w:pPr>
        <w:pStyle w:val="Style15"/>
        <w:keepNext w:val="0"/>
        <w:keepLines w:val="0"/>
        <w:framePr w:w="6461" w:h="1958" w:hRule="exact" w:wrap="none" w:vAnchor="page" w:hAnchor="page" w:x="2736" w:y="3123"/>
        <w:widowControl w:val="0"/>
        <w:numPr>
          <w:ilvl w:val="0"/>
          <w:numId w:val="27"/>
        </w:numPr>
        <w:shd w:val="clear" w:color="auto" w:fill="auto"/>
        <w:tabs>
          <w:tab w:pos="1002" w:val="left"/>
        </w:tabs>
        <w:bidi w:val="0"/>
        <w:spacing w:before="0" w:after="0" w:line="240" w:lineRule="auto"/>
        <w:ind w:left="980" w:right="0" w:hanging="280"/>
        <w:jc w:val="both"/>
        <w:rPr>
          <w:sz w:val="18"/>
          <w:szCs w:val="18"/>
        </w:rPr>
      </w:pPr>
      <w:bookmarkStart w:id="180" w:name="bookmark180"/>
      <w:bookmarkEnd w:id="180"/>
      <w:r>
        <w:rPr>
          <w:spacing w:val="0"/>
          <w:w w:val="100"/>
          <w:position w:val="0"/>
          <w:sz w:val="18"/>
          <w:szCs w:val="18"/>
        </w:rPr>
        <w:t>Можно ли просверлить отверстие на торце заготовки, если ось этого отверстия не проходит через ее ось вращения? Ка</w:t>
        <w:softHyphen/>
        <w:t>кое движение в станке при этом должно отсутствовать?</w:t>
      </w:r>
    </w:p>
    <w:p>
      <w:pPr>
        <w:pStyle w:val="Style15"/>
        <w:keepNext w:val="0"/>
        <w:keepLines w:val="0"/>
        <w:framePr w:w="6461" w:h="1958" w:hRule="exact" w:wrap="none" w:vAnchor="page" w:hAnchor="page" w:x="2736" w:y="3123"/>
        <w:widowControl w:val="0"/>
        <w:numPr>
          <w:ilvl w:val="0"/>
          <w:numId w:val="27"/>
        </w:numPr>
        <w:shd w:val="clear" w:color="auto" w:fill="auto"/>
        <w:tabs>
          <w:tab w:pos="1002" w:val="left"/>
        </w:tabs>
        <w:bidi w:val="0"/>
        <w:spacing w:before="0" w:after="0" w:line="240" w:lineRule="auto"/>
        <w:ind w:left="980" w:right="0" w:hanging="280"/>
        <w:jc w:val="both"/>
        <w:rPr>
          <w:sz w:val="18"/>
          <w:szCs w:val="18"/>
        </w:rPr>
      </w:pPr>
      <w:bookmarkStart w:id="181" w:name="bookmark181"/>
      <w:bookmarkEnd w:id="181"/>
      <w:r>
        <w:rPr>
          <w:spacing w:val="0"/>
          <w:w w:val="100"/>
          <w:position w:val="0"/>
          <w:sz w:val="18"/>
          <w:szCs w:val="18"/>
        </w:rPr>
        <w:t>Каким образом осуществляется движение поперечины токар</w:t>
        <w:softHyphen/>
        <w:t>но-карусельного станка с ЧПУ в вертикальной плоскости?</w:t>
      </w:r>
    </w:p>
    <w:p>
      <w:pPr>
        <w:pStyle w:val="Style15"/>
        <w:keepNext w:val="0"/>
        <w:keepLines w:val="0"/>
        <w:framePr w:w="6461" w:h="1958" w:hRule="exact" w:wrap="none" w:vAnchor="page" w:hAnchor="page" w:x="2736" w:y="3123"/>
        <w:widowControl w:val="0"/>
        <w:numPr>
          <w:ilvl w:val="0"/>
          <w:numId w:val="27"/>
        </w:numPr>
        <w:shd w:val="clear" w:color="auto" w:fill="auto"/>
        <w:tabs>
          <w:tab w:pos="1002" w:val="left"/>
        </w:tabs>
        <w:bidi w:val="0"/>
        <w:spacing w:before="0" w:after="0" w:line="240" w:lineRule="auto"/>
        <w:ind w:left="980" w:right="0" w:hanging="280"/>
        <w:jc w:val="both"/>
        <w:rPr>
          <w:sz w:val="18"/>
          <w:szCs w:val="18"/>
        </w:rPr>
      </w:pPr>
      <w:bookmarkStart w:id="182" w:name="bookmark182"/>
      <w:bookmarkEnd w:id="182"/>
      <w:r>
        <w:rPr>
          <w:spacing w:val="0"/>
          <w:w w:val="100"/>
          <w:position w:val="0"/>
          <w:sz w:val="18"/>
          <w:szCs w:val="18"/>
        </w:rPr>
        <w:t>Какому узлу токарно-карусельного станка с ЧПУ передается главное движение при обтачивании заготовки?</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3" w:y="3352"/>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183" w:name="bookmark183"/>
      <w:r>
        <w:rPr>
          <w:color w:val="FFFFFF"/>
          <w:spacing w:val="0"/>
          <w:w w:val="100"/>
          <w:position w:val="0"/>
          <w:sz w:val="28"/>
          <w:szCs w:val="28"/>
        </w:rPr>
        <w:t>Г</w:t>
      </w:r>
      <w:bookmarkEnd w:id="183"/>
      <w:r>
        <w:rPr>
          <w:color w:val="FFFFFF"/>
          <w:spacing w:val="0"/>
          <w:w w:val="100"/>
          <w:position w:val="0"/>
          <w:sz w:val="26"/>
          <w:szCs w:val="26"/>
        </w:rPr>
        <w:t>лава</w:t>
      </w:r>
      <w:r>
        <w:rPr>
          <w:smallCaps w:val="0"/>
          <w:color w:val="FFFFFF"/>
          <w:spacing w:val="0"/>
          <w:w w:val="100"/>
          <w:position w:val="0"/>
          <w:sz w:val="28"/>
          <w:szCs w:val="28"/>
        </w:rPr>
        <w:t xml:space="preserve"> 6</w:t>
      </w:r>
    </w:p>
    <w:p>
      <w:pPr>
        <w:pStyle w:val="Style167"/>
        <w:keepNext w:val="0"/>
        <w:keepLines w:val="0"/>
        <w:framePr w:w="6466" w:h="355" w:hRule="exact" w:wrap="none" w:vAnchor="page" w:hAnchor="page" w:x="2723" w:y="3913"/>
        <w:widowControl w:val="0"/>
        <w:shd w:val="clear" w:color="auto" w:fill="auto"/>
        <w:bidi w:val="0"/>
        <w:spacing w:before="0" w:after="0" w:line="240" w:lineRule="auto"/>
        <w:ind w:left="0" w:right="0" w:firstLine="0"/>
        <w:jc w:val="center"/>
      </w:pPr>
      <w:r>
        <w:rPr>
          <w:smallCaps w:val="0"/>
          <w:color w:val="2E619B"/>
          <w:spacing w:val="0"/>
          <w:w w:val="100"/>
          <w:position w:val="0"/>
          <w:sz w:val="26"/>
          <w:szCs w:val="26"/>
        </w:rPr>
        <w:t>НАЛАДКА ТОКАРНЫХ СТАНКОВ</w:t>
      </w:r>
    </w:p>
    <w:p>
      <w:pPr>
        <w:pStyle w:val="Style126"/>
        <w:keepNext w:val="0"/>
        <w:keepLines w:val="0"/>
        <w:framePr w:w="859" w:h="307" w:hRule="exact" w:wrap="none" w:vAnchor="page" w:hAnchor="page" w:x="2747" w:y="552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6.1.</w:t>
      </w:r>
    </w:p>
    <w:p>
      <w:pPr>
        <w:pStyle w:val="Style44"/>
        <w:keepNext w:val="0"/>
        <w:keepLines w:val="0"/>
        <w:framePr w:wrap="none" w:vAnchor="page" w:hAnchor="page" w:x="2723" w:y="5521"/>
        <w:widowControl w:val="0"/>
        <w:pBdr>
          <w:bottom w:val="single" w:sz="4" w:space="0" w:color="auto"/>
        </w:pBdr>
        <w:shd w:val="clear" w:color="auto" w:fill="auto"/>
        <w:bidi w:val="0"/>
        <w:spacing w:before="0" w:after="0" w:line="240" w:lineRule="auto"/>
        <w:ind w:left="979" w:right="432" w:firstLine="0"/>
        <w:jc w:val="both"/>
      </w:pPr>
      <w:bookmarkStart w:id="184" w:name="bookmark184"/>
      <w:bookmarkStart w:id="185" w:name="bookmark185"/>
      <w:bookmarkStart w:id="186" w:name="bookmark186"/>
      <w:r>
        <w:rPr>
          <w:spacing w:val="0"/>
          <w:w w:val="100"/>
          <w:position w:val="0"/>
        </w:rPr>
        <w:t>МЕТОДЫ НАЛАДКИ ТОКАРНЫХ СТАНКОВ</w:t>
      </w:r>
      <w:bookmarkEnd w:id="184"/>
      <w:bookmarkEnd w:id="185"/>
      <w:bookmarkEnd w:id="186"/>
    </w:p>
    <w:p>
      <w:pPr>
        <w:pStyle w:val="Style18"/>
        <w:keepNext w:val="0"/>
        <w:keepLines w:val="0"/>
        <w:framePr w:w="6466" w:h="7320" w:hRule="exact" w:wrap="none" w:vAnchor="page" w:hAnchor="page" w:x="2723" w:y="6174"/>
        <w:widowControl w:val="0"/>
        <w:shd w:val="clear" w:color="auto" w:fill="auto"/>
        <w:bidi w:val="0"/>
        <w:spacing w:before="0" w:after="0" w:line="233" w:lineRule="auto"/>
        <w:ind w:left="0" w:right="0"/>
        <w:jc w:val="both"/>
      </w:pPr>
      <w:r>
        <w:rPr>
          <w:i/>
          <w:iCs/>
          <w:spacing w:val="0"/>
          <w:w w:val="100"/>
          <w:position w:val="0"/>
        </w:rPr>
        <w:t>Наладкой</w:t>
      </w:r>
      <w:r>
        <w:rPr>
          <w:spacing w:val="0"/>
          <w:w w:val="100"/>
          <w:position w:val="0"/>
        </w:rPr>
        <w:t xml:space="preserve"> металлорежущего станка называют подготовку его вместе с технологической оснасткой к изготовлению деталей с заданной производительностью в соответствии с установленным технологическим процессом для обеспечения требуемой точно</w:t>
        <w:softHyphen/>
        <w:t>сти и шероховатости поверхности. Комплекс работ по наладке со</w:t>
        <w:softHyphen/>
        <w:t>стоит из настройки определенных режимов резания, установки зажимных приспособлений, режущего и вспомогательного инст</w:t>
        <w:softHyphen/>
        <w:t>рументов и других вспомогательных операций. После наладки об</w:t>
        <w:softHyphen/>
        <w:t>рабатывают две-три заготовки. Если полученные после обработ</w:t>
        <w:softHyphen/>
        <w:t>ки размеры не соответствуют указанным на чертеже, то произво</w:t>
        <w:softHyphen/>
        <w:t>дят подналадку инструмента на требуемый размер или регулиров</w:t>
        <w:softHyphen/>
        <w:t>ку приспособления.</w:t>
      </w:r>
    </w:p>
    <w:p>
      <w:pPr>
        <w:pStyle w:val="Style18"/>
        <w:keepNext w:val="0"/>
        <w:keepLines w:val="0"/>
        <w:framePr w:w="6466" w:h="7320" w:hRule="exact" w:wrap="none" w:vAnchor="page" w:hAnchor="page" w:x="2723" w:y="6174"/>
        <w:widowControl w:val="0"/>
        <w:shd w:val="clear" w:color="auto" w:fill="auto"/>
        <w:bidi w:val="0"/>
        <w:spacing w:before="0" w:after="0" w:line="233" w:lineRule="auto"/>
        <w:ind w:left="0" w:right="0"/>
        <w:jc w:val="both"/>
      </w:pPr>
      <w:r>
        <w:rPr>
          <w:spacing w:val="0"/>
          <w:w w:val="100"/>
          <w:position w:val="0"/>
        </w:rPr>
        <w:t xml:space="preserve">По характеру выполнения различают </w:t>
      </w:r>
      <w:r>
        <w:rPr>
          <w:i/>
          <w:iCs/>
          <w:spacing w:val="0"/>
          <w:w w:val="100"/>
          <w:position w:val="0"/>
        </w:rPr>
        <w:t xml:space="preserve">первоначальную </w:t>
      </w:r>
      <w:r>
        <w:rPr>
          <w:spacing w:val="0"/>
          <w:w w:val="100"/>
          <w:position w:val="0"/>
        </w:rPr>
        <w:t xml:space="preserve">и </w:t>
      </w:r>
      <w:r>
        <w:rPr>
          <w:i/>
          <w:iCs/>
          <w:spacing w:val="0"/>
          <w:w w:val="100"/>
          <w:position w:val="0"/>
        </w:rPr>
        <w:t>текущую</w:t>
      </w:r>
      <w:r>
        <w:rPr>
          <w:spacing w:val="0"/>
          <w:w w:val="100"/>
          <w:position w:val="0"/>
        </w:rPr>
        <w:t xml:space="preserve"> наладку технологического оборудования.</w:t>
      </w:r>
    </w:p>
    <w:p>
      <w:pPr>
        <w:pStyle w:val="Style18"/>
        <w:keepNext w:val="0"/>
        <w:keepLines w:val="0"/>
        <w:framePr w:w="6466" w:h="7320" w:hRule="exact" w:wrap="none" w:vAnchor="page" w:hAnchor="page" w:x="2723" w:y="6174"/>
        <w:widowControl w:val="0"/>
        <w:shd w:val="clear" w:color="auto" w:fill="auto"/>
        <w:bidi w:val="0"/>
        <w:spacing w:before="0" w:after="0" w:line="233" w:lineRule="auto"/>
        <w:ind w:left="0" w:right="0"/>
        <w:jc w:val="both"/>
      </w:pPr>
      <w:r>
        <w:rPr>
          <w:i/>
          <w:iCs/>
          <w:spacing w:val="0"/>
          <w:w w:val="100"/>
          <w:position w:val="0"/>
        </w:rPr>
        <w:t>Подналадка</w:t>
      </w:r>
      <w:r>
        <w:rPr>
          <w:spacing w:val="0"/>
          <w:w w:val="100"/>
          <w:position w:val="0"/>
        </w:rPr>
        <w:t xml:space="preserve"> осуществляется в процессе эксплуатации станка, когда происходит изменение наладочного размера во время обра</w:t>
        <w:softHyphen/>
        <w:t>ботки одной и той же заготовки или при переходе на обработку другой заготовки. При подналадке производят дополнительную регулировку оборудования и (или) оснастки в процессе работы для восстановления технических параметров, достигнутых при первичной наладке. Необходимость в подналадке может быть вызвана износом инструмента, упругими или тепловыми дефор</w:t>
        <w:softHyphen/>
        <w:t>мациями механизмов станка и т.д. При переходе на обработку другой заготовки необходимо установить новые режимы обработ</w:t>
        <w:softHyphen/>
        <w:t>ки, сменить или отрегулировать приспособления, заменить или наладить режущий инструмент. По окончании подналадки станок должен обеспечить выполнение заданных функций с требуемым качеством и производительностью изготовления изделия.</w:t>
      </w:r>
    </w:p>
    <w:p>
      <w:pPr>
        <w:pStyle w:val="Style18"/>
        <w:keepNext w:val="0"/>
        <w:keepLines w:val="0"/>
        <w:framePr w:w="6466" w:h="7320" w:hRule="exact" w:wrap="none" w:vAnchor="page" w:hAnchor="page" w:x="2723" w:y="6174"/>
        <w:widowControl w:val="0"/>
        <w:shd w:val="clear" w:color="auto" w:fill="auto"/>
        <w:bidi w:val="0"/>
        <w:spacing w:before="0" w:after="0" w:line="233" w:lineRule="auto"/>
        <w:ind w:left="0" w:right="0"/>
        <w:jc w:val="both"/>
      </w:pPr>
      <w:r>
        <w:rPr>
          <w:spacing w:val="0"/>
          <w:w w:val="100"/>
          <w:position w:val="0"/>
        </w:rPr>
        <w:t>Для уменьшения влияния износа режущего инструмента ши</w:t>
        <w:softHyphen/>
        <w:t xml:space="preserve">роко применяют </w:t>
      </w:r>
      <w:r>
        <w:rPr>
          <w:i/>
          <w:iCs/>
          <w:spacing w:val="0"/>
          <w:w w:val="100"/>
          <w:position w:val="0"/>
        </w:rPr>
        <w:t>бесподналадочную смену</w:t>
      </w:r>
      <w:r>
        <w:rPr>
          <w:spacing w:val="0"/>
          <w:w w:val="100"/>
          <w:position w:val="0"/>
        </w:rPr>
        <w:t xml:space="preserve"> режущего инструмента.</w:t>
      </w:r>
    </w:p>
    <w:p>
      <w:pPr>
        <w:pStyle w:val="Style35"/>
        <w:keepNext w:val="0"/>
        <w:keepLines w:val="0"/>
        <w:framePr w:w="6466" w:h="283" w:hRule="exact" w:wrap="none" w:vAnchor="page" w:hAnchor="page" w:x="2723" w:y="13681"/>
        <w:widowControl w:val="0"/>
        <w:shd w:val="clear" w:color="auto" w:fill="auto"/>
        <w:bidi w:val="0"/>
        <w:spacing w:before="0" w:after="0" w:line="240" w:lineRule="auto"/>
        <w:ind w:left="0" w:right="0" w:firstLine="0"/>
        <w:jc w:val="right"/>
      </w:pPr>
      <w:bookmarkStart w:id="187" w:name="bookmark187"/>
      <w:r>
        <w:rPr>
          <w:spacing w:val="0"/>
          <w:w w:val="100"/>
          <w:position w:val="0"/>
        </w:rPr>
        <w:t>139</w:t>
      </w:r>
      <w:bookmarkEnd w:id="187"/>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firstLine="0"/>
        <w:jc w:val="both"/>
      </w:pPr>
      <w:r>
        <w:rPr>
          <w:spacing w:val="0"/>
          <w:w w:val="100"/>
          <w:position w:val="0"/>
        </w:rPr>
        <w:t>Сущность ее заключается в том, что новый инструмент, настро</w:t>
        <w:softHyphen/>
        <w:t>енный на размер с помощью специального приспособления вне станка, может заменить изношенный без последующей корректи</w:t>
        <w:softHyphen/>
        <w:t>ровки его положения на станке. Требуемое положение режущей кромки инструмента относительно его установочной базы дости</w:t>
        <w:softHyphen/>
        <w:t>гается точным изготовлением инструмента или его регулировкой, обеспечивающей точное положение режущей кромки.</w:t>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jc w:val="both"/>
      </w:pPr>
      <w:r>
        <w:rPr>
          <w:spacing w:val="0"/>
          <w:w w:val="100"/>
          <w:position w:val="0"/>
        </w:rPr>
        <w:t>Типовыми считаются следующие методы наладки металлоре</w:t>
        <w:softHyphen/>
        <w:t>жущих станков: по пробному проходу, пробным деталям, готовой детали, эталону (шаблону).</w:t>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jc w:val="both"/>
      </w:pPr>
      <w:r>
        <w:rPr>
          <w:i/>
          <w:iCs/>
          <w:spacing w:val="0"/>
          <w:w w:val="100"/>
          <w:position w:val="0"/>
        </w:rPr>
        <w:t>Метод наладки по пробному проходу</w:t>
      </w:r>
      <w:r>
        <w:rPr>
          <w:spacing w:val="0"/>
          <w:w w:val="100"/>
          <w:position w:val="0"/>
        </w:rPr>
        <w:t xml:space="preserve"> применяется для каждой новой детали отдельно: обрабатывают небольшой участок поверх</w:t>
        <w:softHyphen/>
        <w:t>ности заготовки, измеряют полученный размер и корректируют глубину резания, для этого используют лимбы станка, индикатор</w:t>
        <w:softHyphen/>
        <w:t>ные упоры или универсальные измерительные устройства. После достижения расчетного значения наладочного размера обрабаты</w:t>
        <w:softHyphen/>
        <w:t>вают всю поверхность. Достоинством метода является его просто</w:t>
        <w:softHyphen/>
        <w:t>та и независимость от способа базирования заготовки, недостат</w:t>
        <w:softHyphen/>
        <w:t>ком — потеря времени рабочего при наладке.</w:t>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jc w:val="both"/>
      </w:pPr>
      <w:r>
        <w:rPr>
          <w:i/>
          <w:iCs/>
          <w:spacing w:val="0"/>
          <w:w w:val="100"/>
          <w:position w:val="0"/>
        </w:rPr>
        <w:t>Метод наладки по пробным деталям</w:t>
      </w:r>
      <w:r>
        <w:rPr>
          <w:spacing w:val="0"/>
          <w:w w:val="100"/>
          <w:position w:val="0"/>
        </w:rPr>
        <w:t xml:space="preserve"> заключается в предвари</w:t>
        <w:softHyphen/>
        <w:t>тельном расчете настроечного размера и последующей проверке его при измерении обработанных на станке 3 — 5 пробных дета</w:t>
        <w:softHyphen/>
        <w:t>лей. Налцдка станка признается правильной, если среднее ариф</w:t>
        <w:softHyphen/>
        <w:t>метическое размеров пробных деталей находится в пределах ра</w:t>
        <w:softHyphen/>
        <w:t>ционального настроечного размера. Достоинство метода — нали</w:t>
        <w:softHyphen/>
        <w:t>чие информации о действиях рабочего, необходимых для получе</w:t>
        <w:softHyphen/>
        <w:t>ния заданных параметров, недостаток — потери времени на рас</w:t>
        <w:softHyphen/>
        <w:t>чет настроечного размера, изготовление пробных деталей и рас</w:t>
        <w:softHyphen/>
        <w:t>чет среднего арифметического размеров пробных деталей.</w:t>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jc w:val="both"/>
      </w:pPr>
      <w:r>
        <w:rPr>
          <w:i/>
          <w:iCs/>
          <w:spacing w:val="0"/>
          <w:w w:val="100"/>
          <w:position w:val="0"/>
        </w:rPr>
        <w:t xml:space="preserve">Метод наладки по первой готовой детали, эталону (шаблону) </w:t>
      </w:r>
      <w:r>
        <w:rPr>
          <w:spacing w:val="0"/>
          <w:w w:val="100"/>
          <w:position w:val="0"/>
        </w:rPr>
        <w:t>заключается в установке на неработающем станке инструмента до касания с деталью (эталоном, шаблоном). При наладке по де</w:t>
        <w:softHyphen/>
        <w:t>тали используют ранее изготовленную деталь с размерами, при</w:t>
        <w:softHyphen/>
        <w:t>ближающимися к наименьшему предельному размеру по черте</w:t>
        <w:softHyphen/>
        <w:t>жу. По конструктивным формам эталон имитирует обрабатывае</w:t>
        <w:softHyphen/>
        <w:t>мую заготовку при ее базировании в приспособлении. Этот метод не имеет недостатков описанных методов.</w:t>
      </w:r>
    </w:p>
    <w:p>
      <w:pPr>
        <w:pStyle w:val="Style18"/>
        <w:keepNext w:val="0"/>
        <w:keepLines w:val="0"/>
        <w:framePr w:w="6466" w:h="10272" w:hRule="exact" w:wrap="none" w:vAnchor="page" w:hAnchor="page" w:x="2723" w:y="3208"/>
        <w:widowControl w:val="0"/>
        <w:shd w:val="clear" w:color="auto" w:fill="auto"/>
        <w:bidi w:val="0"/>
        <w:spacing w:before="0" w:after="0" w:line="233" w:lineRule="auto"/>
        <w:ind w:left="0" w:right="0"/>
        <w:jc w:val="both"/>
      </w:pPr>
      <w:r>
        <w:rPr>
          <w:spacing w:val="0"/>
          <w:w w:val="100"/>
          <w:position w:val="0"/>
        </w:rPr>
        <w:t>Токарю следует помнить, что прежде чем приступить к налад</w:t>
        <w:softHyphen/>
        <w:t>ке станка, необходимо проверить его исправность. Перед началом работы он должен убедиться, что станок выполняет все команды перемещения салазок суппорта (вручную и автоматически), кото</w:t>
        <w:softHyphen/>
        <w:t>рые должны выполняться плавно, без скачков, рывков и заеданий.</w:t>
      </w:r>
    </w:p>
    <w:p>
      <w:pPr>
        <w:pStyle w:val="Style35"/>
        <w:keepNext w:val="0"/>
        <w:keepLines w:val="0"/>
        <w:framePr w:wrap="none" w:vAnchor="page" w:hAnchor="page" w:x="2747" w:y="13619"/>
        <w:widowControl w:val="0"/>
        <w:shd w:val="clear" w:color="auto" w:fill="auto"/>
        <w:bidi w:val="0"/>
        <w:spacing w:before="0" w:after="0" w:line="240" w:lineRule="auto"/>
        <w:ind w:left="0" w:right="0" w:firstLine="0"/>
        <w:jc w:val="left"/>
      </w:pPr>
      <w:r>
        <w:rPr>
          <w:spacing w:val="0"/>
          <w:w w:val="100"/>
          <w:position w:val="0"/>
        </w:rPr>
        <w:t>140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998" w:hRule="exact" w:wrap="none" w:vAnchor="page" w:hAnchor="page" w:x="2723" w:y="3203"/>
        <w:widowControl w:val="0"/>
        <w:shd w:val="clear" w:color="auto" w:fill="auto"/>
        <w:bidi w:val="0"/>
        <w:spacing w:before="0" w:after="0" w:line="233" w:lineRule="auto"/>
        <w:ind w:left="0" w:right="0" w:firstLine="0"/>
        <w:jc w:val="both"/>
      </w:pPr>
      <w:r>
        <w:rPr>
          <w:spacing w:val="0"/>
          <w:w w:val="100"/>
          <w:position w:val="0"/>
        </w:rPr>
        <w:t>Патрон должен быть надежно закреплен. Затем на холостом ходу проверяют выполнение станком команд по пуску и остановке электродвигателя, включение и выключение вращения шпинделя, включение и выключение</w:t>
      </w:r>
    </w:p>
    <w:p>
      <w:pPr>
        <w:pStyle w:val="Style126"/>
        <w:keepNext w:val="0"/>
        <w:keepLines w:val="0"/>
        <w:framePr w:w="859" w:h="307" w:hRule="exact" w:wrap="none" w:vAnchor="page" w:hAnchor="page" w:x="2747" w:y="467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6.2.</w:t>
      </w:r>
    </w:p>
    <w:p>
      <w:pPr>
        <w:pStyle w:val="Style44"/>
        <w:keepNext w:val="0"/>
        <w:keepLines w:val="0"/>
        <w:framePr w:w="6466" w:h="912" w:hRule="exact" w:wrap="none" w:vAnchor="page" w:hAnchor="page" w:x="2723" w:y="4672"/>
        <w:widowControl w:val="0"/>
        <w:pBdr>
          <w:bottom w:val="single" w:sz="4" w:space="0" w:color="auto"/>
        </w:pBdr>
        <w:shd w:val="clear" w:color="auto" w:fill="auto"/>
        <w:bidi w:val="0"/>
        <w:spacing w:before="0" w:after="0"/>
        <w:ind w:left="970" w:right="0" w:firstLine="0"/>
        <w:jc w:val="left"/>
      </w:pPr>
      <w:bookmarkStart w:id="188" w:name="bookmark188"/>
      <w:bookmarkStart w:id="189" w:name="bookmark189"/>
      <w:bookmarkStart w:id="190" w:name="bookmark190"/>
      <w:r>
        <w:rPr>
          <w:spacing w:val="0"/>
          <w:w w:val="100"/>
          <w:position w:val="0"/>
        </w:rPr>
        <w:t>СПЕЦИФИКА НАЛАДКИ ТОКАРНЫХ</w:t>
        <w:br/>
        <w:t>СТАНКОВ С ЧИСЛОВЫМ ПРОГРАММНЫМ</w:t>
        <w:br/>
        <w:t>УПРАВЛЕНИЕМ</w:t>
      </w:r>
      <w:bookmarkEnd w:id="188"/>
      <w:bookmarkEnd w:id="189"/>
      <w:bookmarkEnd w:id="190"/>
    </w:p>
    <w:p>
      <w:pPr>
        <w:pStyle w:val="Style18"/>
        <w:keepNext w:val="0"/>
        <w:keepLines w:val="0"/>
        <w:framePr w:w="6466" w:h="7594" w:hRule="exact" w:wrap="none" w:vAnchor="page" w:hAnchor="page" w:x="2723" w:y="5901"/>
        <w:widowControl w:val="0"/>
        <w:shd w:val="clear" w:color="auto" w:fill="auto"/>
        <w:bidi w:val="0"/>
        <w:spacing w:before="0" w:after="0" w:line="233" w:lineRule="auto"/>
        <w:ind w:left="0" w:right="0"/>
        <w:jc w:val="both"/>
      </w:pPr>
      <w:r>
        <w:rPr>
          <w:spacing w:val="0"/>
          <w:w w:val="100"/>
          <w:position w:val="0"/>
        </w:rPr>
        <w:t>Наладку станка с ЧПУ выполняет наладчик — рабочий с более высокой квалификацией, чем рабочий-оператор.</w:t>
      </w:r>
    </w:p>
    <w:p>
      <w:pPr>
        <w:pStyle w:val="Style18"/>
        <w:keepNext w:val="0"/>
        <w:keepLines w:val="0"/>
        <w:framePr w:w="6466" w:h="7594" w:hRule="exact" w:wrap="none" w:vAnchor="page" w:hAnchor="page" w:x="2723" w:y="5901"/>
        <w:widowControl w:val="0"/>
        <w:shd w:val="clear" w:color="auto" w:fill="auto"/>
        <w:bidi w:val="0"/>
        <w:spacing w:before="0" w:after="0" w:line="233" w:lineRule="auto"/>
        <w:ind w:left="0" w:right="0"/>
        <w:jc w:val="both"/>
      </w:pPr>
      <w:r>
        <w:rPr>
          <w:spacing w:val="0"/>
          <w:w w:val="100"/>
          <w:position w:val="0"/>
        </w:rPr>
        <w:t>Проверка функционирования станка осуществляется в следу</w:t>
        <w:softHyphen/>
        <w:t>ющем порядке.</w:t>
      </w:r>
    </w:p>
    <w:p>
      <w:pPr>
        <w:pStyle w:val="Style18"/>
        <w:keepNext w:val="0"/>
        <w:keepLines w:val="0"/>
        <w:framePr w:w="6466" w:h="7594" w:hRule="exact" w:wrap="none" w:vAnchor="page" w:hAnchor="page" w:x="2723" w:y="5901"/>
        <w:widowControl w:val="0"/>
        <w:numPr>
          <w:ilvl w:val="0"/>
          <w:numId w:val="29"/>
        </w:numPr>
        <w:shd w:val="clear" w:color="auto" w:fill="auto"/>
        <w:tabs>
          <w:tab w:pos="558" w:val="left"/>
        </w:tabs>
        <w:bidi w:val="0"/>
        <w:spacing w:before="0" w:after="0" w:line="233" w:lineRule="auto"/>
        <w:ind w:left="0" w:right="0"/>
        <w:jc w:val="both"/>
      </w:pPr>
      <w:bookmarkStart w:id="191" w:name="bookmark191"/>
      <w:bookmarkEnd w:id="191"/>
      <w:r>
        <w:rPr>
          <w:spacing w:val="0"/>
          <w:w w:val="100"/>
          <w:position w:val="0"/>
        </w:rPr>
        <w:t>Включить питание УЧПУ. Задать вращение шпинделя со сред</w:t>
        <w:softHyphen/>
        <w:t>ней частотой вращения; при этом станок в течение 20...2.5 мин прогревается, что необходимо для тепловой стабилизации станка и УЧПУ.</w:t>
      </w:r>
    </w:p>
    <w:p>
      <w:pPr>
        <w:pStyle w:val="Style18"/>
        <w:keepNext w:val="0"/>
        <w:keepLines w:val="0"/>
        <w:framePr w:w="6466" w:h="7594" w:hRule="exact" w:wrap="none" w:vAnchor="page" w:hAnchor="page" w:x="2723" w:y="5901"/>
        <w:widowControl w:val="0"/>
        <w:numPr>
          <w:ilvl w:val="0"/>
          <w:numId w:val="29"/>
        </w:numPr>
        <w:shd w:val="clear" w:color="auto" w:fill="auto"/>
        <w:tabs>
          <w:tab w:pos="562" w:val="left"/>
        </w:tabs>
        <w:bidi w:val="0"/>
        <w:spacing w:before="0" w:after="0" w:line="233" w:lineRule="auto"/>
        <w:ind w:left="0" w:right="0"/>
        <w:jc w:val="both"/>
      </w:pPr>
      <w:bookmarkStart w:id="192" w:name="bookmark192"/>
      <w:bookmarkEnd w:id="192"/>
      <w:r>
        <w:rPr>
          <w:spacing w:val="0"/>
          <w:w w:val="100"/>
          <w:position w:val="0"/>
        </w:rPr>
        <w:t>Подобрать согласно карте наладки режущий инструмент, оснастку для крепления заготовки; проверить состояния инстру</w:t>
        <w:softHyphen/>
        <w:t>ментов. Установить инструмент в соответствующие позиции ре</w:t>
        <w:softHyphen/>
        <w:t>вольверной головки суппорта, указанные в карте наладки.</w:t>
      </w:r>
    </w:p>
    <w:p>
      <w:pPr>
        <w:pStyle w:val="Style18"/>
        <w:keepNext w:val="0"/>
        <w:keepLines w:val="0"/>
        <w:framePr w:w="6466" w:h="7594" w:hRule="exact" w:wrap="none" w:vAnchor="page" w:hAnchor="page" w:x="2723" w:y="5901"/>
        <w:widowControl w:val="0"/>
        <w:numPr>
          <w:ilvl w:val="0"/>
          <w:numId w:val="29"/>
        </w:numPr>
        <w:shd w:val="clear" w:color="auto" w:fill="auto"/>
        <w:tabs>
          <w:tab w:pos="574" w:val="left"/>
        </w:tabs>
        <w:bidi w:val="0"/>
        <w:spacing w:before="0" w:after="0" w:line="233" w:lineRule="auto"/>
        <w:ind w:left="0" w:right="0"/>
        <w:jc w:val="both"/>
      </w:pPr>
      <w:bookmarkStart w:id="193" w:name="bookmark193"/>
      <w:bookmarkEnd w:id="193"/>
      <w:r>
        <w:rPr>
          <w:spacing w:val="0"/>
          <w:w w:val="100"/>
          <w:position w:val="0"/>
        </w:rPr>
        <w:t>Настроить нулевое (исходное) положение суппорта. Ввести УП.</w:t>
      </w:r>
    </w:p>
    <w:p>
      <w:pPr>
        <w:pStyle w:val="Style18"/>
        <w:keepNext w:val="0"/>
        <w:keepLines w:val="0"/>
        <w:framePr w:w="6466" w:h="7594" w:hRule="exact" w:wrap="none" w:vAnchor="page" w:hAnchor="page" w:x="2723" w:y="5901"/>
        <w:widowControl w:val="0"/>
        <w:numPr>
          <w:ilvl w:val="0"/>
          <w:numId w:val="29"/>
        </w:numPr>
        <w:shd w:val="clear" w:color="auto" w:fill="auto"/>
        <w:tabs>
          <w:tab w:pos="562" w:val="left"/>
        </w:tabs>
        <w:bidi w:val="0"/>
        <w:spacing w:before="0" w:after="0" w:line="233" w:lineRule="auto"/>
        <w:ind w:left="0" w:right="0"/>
        <w:jc w:val="both"/>
      </w:pPr>
      <w:bookmarkStart w:id="194" w:name="bookmark194"/>
      <w:bookmarkEnd w:id="194"/>
      <w:r>
        <w:rPr>
          <w:spacing w:val="0"/>
          <w:w w:val="100"/>
          <w:position w:val="0"/>
        </w:rPr>
        <w:t>Проверить УП в покадровом режиме, затем в автоматичес</w:t>
        <w:softHyphen/>
        <w:t>ком. Необходимо следить за правильностью ее осуществления.</w:t>
      </w:r>
    </w:p>
    <w:p>
      <w:pPr>
        <w:pStyle w:val="Style18"/>
        <w:keepNext w:val="0"/>
        <w:keepLines w:val="0"/>
        <w:framePr w:w="6466" w:h="7594" w:hRule="exact" w:wrap="none" w:vAnchor="page" w:hAnchor="page" w:x="2723" w:y="5901"/>
        <w:widowControl w:val="0"/>
        <w:numPr>
          <w:ilvl w:val="0"/>
          <w:numId w:val="29"/>
        </w:numPr>
        <w:shd w:val="clear" w:color="auto" w:fill="auto"/>
        <w:tabs>
          <w:tab w:pos="567" w:val="left"/>
        </w:tabs>
        <w:bidi w:val="0"/>
        <w:spacing w:before="0" w:after="0" w:line="233" w:lineRule="auto"/>
        <w:ind w:left="0" w:right="0"/>
        <w:jc w:val="both"/>
      </w:pPr>
      <w:bookmarkStart w:id="195" w:name="bookmark195"/>
      <w:bookmarkEnd w:id="195"/>
      <w:r>
        <w:rPr>
          <w:spacing w:val="0"/>
          <w:w w:val="100"/>
          <w:position w:val="0"/>
        </w:rPr>
        <w:t>Закрепить заготовку в соответствии с картой наладки; вы</w:t>
        <w:softHyphen/>
        <w:t>полнить размерную настройку инструмента.</w:t>
      </w:r>
    </w:p>
    <w:p>
      <w:pPr>
        <w:pStyle w:val="Style18"/>
        <w:keepNext w:val="0"/>
        <w:keepLines w:val="0"/>
        <w:framePr w:w="6466" w:h="7594" w:hRule="exact" w:wrap="none" w:vAnchor="page" w:hAnchor="page" w:x="2723" w:y="5901"/>
        <w:widowControl w:val="0"/>
        <w:numPr>
          <w:ilvl w:val="0"/>
          <w:numId w:val="29"/>
        </w:numPr>
        <w:shd w:val="clear" w:color="auto" w:fill="auto"/>
        <w:tabs>
          <w:tab w:pos="579" w:val="left"/>
        </w:tabs>
        <w:bidi w:val="0"/>
        <w:spacing w:before="0" w:after="0" w:line="233" w:lineRule="auto"/>
        <w:ind w:left="0" w:right="0"/>
        <w:jc w:val="both"/>
      </w:pPr>
      <w:bookmarkStart w:id="196" w:name="bookmark196"/>
      <w:bookmarkEnd w:id="196"/>
      <w:r>
        <w:rPr>
          <w:spacing w:val="0"/>
          <w:w w:val="100"/>
          <w:position w:val="0"/>
        </w:rPr>
        <w:t>Обработать заготовку по УП.</w:t>
      </w:r>
    </w:p>
    <w:p>
      <w:pPr>
        <w:pStyle w:val="Style18"/>
        <w:keepNext w:val="0"/>
        <w:keepLines w:val="0"/>
        <w:framePr w:w="6466" w:h="7594" w:hRule="exact" w:wrap="none" w:vAnchor="page" w:hAnchor="page" w:x="2723" w:y="5901"/>
        <w:widowControl w:val="0"/>
        <w:numPr>
          <w:ilvl w:val="0"/>
          <w:numId w:val="29"/>
        </w:numPr>
        <w:shd w:val="clear" w:color="auto" w:fill="auto"/>
        <w:tabs>
          <w:tab w:pos="567" w:val="left"/>
        </w:tabs>
        <w:bidi w:val="0"/>
        <w:spacing w:before="0" w:after="0" w:line="233" w:lineRule="auto"/>
        <w:ind w:left="0" w:right="0"/>
        <w:jc w:val="both"/>
      </w:pPr>
      <w:bookmarkStart w:id="197" w:name="bookmark197"/>
      <w:bookmarkEnd w:id="197"/>
      <w:r>
        <w:rPr>
          <w:spacing w:val="0"/>
          <w:w w:val="100"/>
          <w:position w:val="0"/>
        </w:rPr>
        <w:t>Определить размер обработанной детали и ввести необходи</w:t>
        <w:softHyphen/>
        <w:t>мую коррекцию с пульта управления УЧПУ.</w:t>
      </w:r>
    </w:p>
    <w:p>
      <w:pPr>
        <w:pStyle w:val="Style18"/>
        <w:keepNext w:val="0"/>
        <w:keepLines w:val="0"/>
        <w:framePr w:w="6466" w:h="7594" w:hRule="exact" w:wrap="none" w:vAnchor="page" w:hAnchor="page" w:x="2723" w:y="5901"/>
        <w:widowControl w:val="0"/>
        <w:shd w:val="clear" w:color="auto" w:fill="auto"/>
        <w:bidi w:val="0"/>
        <w:spacing w:before="0" w:after="0" w:line="233" w:lineRule="auto"/>
        <w:ind w:left="0" w:right="0"/>
        <w:jc w:val="both"/>
      </w:pPr>
      <w:r>
        <w:rPr>
          <w:spacing w:val="0"/>
          <w:w w:val="100"/>
          <w:position w:val="0"/>
        </w:rPr>
        <w:t>При обработке первой заготовки необходимо наблюдать за процессом резания (в частности, за образованием стружки), сле</w:t>
        <w:softHyphen/>
        <w:t>дя за качеством обрабатываемой поверхности. При необходимо</w:t>
        <w:softHyphen/>
        <w:t>сти возможна коррекция режимов резания с пульта управления УЧПУ.</w:t>
      </w:r>
    </w:p>
    <w:p>
      <w:pPr>
        <w:pStyle w:val="Style18"/>
        <w:keepNext w:val="0"/>
        <w:keepLines w:val="0"/>
        <w:framePr w:w="6466" w:h="7594" w:hRule="exact" w:wrap="none" w:vAnchor="page" w:hAnchor="page" w:x="2723" w:y="5901"/>
        <w:widowControl w:val="0"/>
        <w:shd w:val="clear" w:color="auto" w:fill="auto"/>
        <w:bidi w:val="0"/>
        <w:spacing w:before="0" w:after="0" w:line="233" w:lineRule="auto"/>
        <w:ind w:left="0" w:right="0"/>
        <w:jc w:val="both"/>
      </w:pPr>
      <w:r>
        <w:rPr>
          <w:spacing w:val="0"/>
          <w:w w:val="100"/>
          <w:position w:val="0"/>
        </w:rPr>
        <w:t>Измерение длин и диаметров, на которые настроен инстру</w:t>
        <w:softHyphen/>
        <w:t>мент, проводят вне станка. Оператор вводит эти данные на кор</w:t>
        <w:softHyphen/>
        <w:t>ректор системы ЧПУ. Дополнительную поднастройку некоторых инструментов выполняют в случае необходимости на станке по результатам контрольных измерений обработанных поверхностей. Часто вводят коррекцию на радиус в режиме круговой интерпо</w:t>
        <w:softHyphen/>
      </w:r>
    </w:p>
    <w:p>
      <w:pPr>
        <w:pStyle w:val="Style35"/>
        <w:keepNext w:val="0"/>
        <w:keepLines w:val="0"/>
        <w:framePr w:wrap="none" w:vAnchor="page" w:hAnchor="page" w:x="8608" w:y="13614"/>
        <w:widowControl w:val="0"/>
        <w:shd w:val="clear" w:color="auto" w:fill="auto"/>
        <w:bidi w:val="0"/>
        <w:spacing w:before="0" w:after="0" w:line="240" w:lineRule="auto"/>
        <w:ind w:left="0" w:right="0" w:firstLine="0"/>
        <w:jc w:val="left"/>
      </w:pPr>
      <w:r>
        <w:rPr>
          <w:spacing w:val="0"/>
          <w:w w:val="100"/>
          <w:position w:val="0"/>
        </w:rPr>
        <w:t>141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firstLine="0"/>
        <w:jc w:val="both"/>
      </w:pPr>
      <w:r>
        <w:rPr>
          <w:spacing w:val="0"/>
          <w:w w:val="100"/>
          <w:position w:val="0"/>
        </w:rPr>
        <w:t>ляции (например, при обработке криволинейных наружных кон</w:t>
        <w:t>-</w:t>
        <w:br/>
        <w:t>туров, отверстий и в других случаях).</w:t>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jc w:val="both"/>
      </w:pPr>
      <w:r>
        <w:rPr>
          <w:spacing w:val="0"/>
          <w:w w:val="100"/>
          <w:position w:val="0"/>
        </w:rPr>
        <w:t>Расстановку инструментов в гнезда магазина, револьверной</w:t>
        <w:br/>
        <w:t>головки выполняют в соответствии с программной картой. При</w:t>
        <w:br/>
        <w:t>этом необходимо тщательно сверить номер инструмента (оправ</w:t>
        <w:t>-</w:t>
        <w:br/>
        <w:t>ки) с номером гнезда магазина, а на станках, где кодируется но</w:t>
        <w:t>-</w:t>
        <w:br/>
        <w:t>мер инструмента, установить соответствующую кодовую комби</w:t>
        <w:t>-</w:t>
        <w:br/>
        <w:t>нацию на хвостовике оправки.</w:t>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jc w:val="both"/>
      </w:pPr>
      <w:r>
        <w:rPr>
          <w:spacing w:val="0"/>
          <w:w w:val="100"/>
          <w:position w:val="0"/>
        </w:rPr>
        <w:t>Необходимо проверить заточку инструмента, крепление свер</w:t>
        <w:t>-</w:t>
        <w:br/>
        <w:t>лильных патронов на конусе оправки и сверл в патроне, настрой</w:t>
        <w:t>-</w:t>
        <w:br/>
        <w:t>ку резьбонарезных патронов и закрепление метчика в переход</w:t>
        <w:t>-</w:t>
        <w:br/>
        <w:t>ной втулке, крепление насадных зенкеров и разверток на плава</w:t>
        <w:t>-</w:t>
        <w:br/>
        <w:t>ющих оправках, биение сверл и метчиков при установке в патрон</w:t>
        <w:br/>
        <w:t>в целях его уменьшения.</w:t>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jc w:val="both"/>
      </w:pPr>
      <w:r>
        <w:rPr>
          <w:spacing w:val="0"/>
          <w:w w:val="100"/>
          <w:position w:val="0"/>
        </w:rPr>
        <w:t>Если прибор для настройки инструмента вне станка отсутству</w:t>
        <w:t>-</w:t>
        <w:br/>
        <w:t>ет, то длину инструмента определяют на станке; измеряют длину</w:t>
        <w:br/>
        <w:t>инструмента от торца шпинделя до вершины режущей кромки</w:t>
        <w:br/>
        <w:t>или определяют отклонение действительной длины инструмента</w:t>
        <w:br/>
        <w:t>от запрограммированной.</w:t>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jc w:val="both"/>
      </w:pPr>
      <w:r>
        <w:rPr>
          <w:spacing w:val="0"/>
          <w:w w:val="100"/>
          <w:position w:val="0"/>
        </w:rPr>
        <w:t>Необходимо проверить состояние защитных элементов станка,</w:t>
        <w:br/>
        <w:t>отсутствие щелей между элементами защиты, работу насоса и на</w:t>
        <w:t>-</w:t>
        <w:br/>
        <w:t>личие смазочно-охлаждающей жидкости (СОЖ) в системе охлаж</w:t>
        <w:t>-</w:t>
        <w:br/>
        <w:t>дения.</w:t>
      </w:r>
    </w:p>
    <w:p>
      <w:pPr>
        <w:pStyle w:val="Style18"/>
        <w:keepNext w:val="0"/>
        <w:keepLines w:val="0"/>
        <w:framePr w:w="6466" w:h="8957" w:hRule="exact" w:wrap="none" w:vAnchor="page" w:hAnchor="page" w:x="2723" w:y="3208"/>
        <w:widowControl w:val="0"/>
        <w:shd w:val="clear" w:color="auto" w:fill="auto"/>
        <w:bidi w:val="0"/>
        <w:spacing w:before="0" w:after="0" w:line="233" w:lineRule="auto"/>
        <w:ind w:left="0" w:right="0"/>
        <w:jc w:val="both"/>
      </w:pPr>
      <w:r>
        <w:rPr>
          <w:spacing w:val="0"/>
          <w:w w:val="100"/>
          <w:position w:val="0"/>
        </w:rPr>
        <w:t>Комплексная проверка качества наладки осуществляется по</w:t>
        <w:br/>
        <w:t>годной детали, обработанной по УП.</w:t>
      </w:r>
    </w:p>
    <w:p>
      <w:pPr>
        <w:pStyle w:val="Style18"/>
        <w:keepNext w:val="0"/>
        <w:keepLines w:val="0"/>
        <w:framePr w:w="6466" w:h="8957" w:hRule="exact" w:wrap="none" w:vAnchor="page" w:hAnchor="page" w:x="2723" w:y="3208"/>
        <w:widowControl w:val="0"/>
        <w:shd w:val="clear" w:color="auto" w:fill="auto"/>
        <w:bidi w:val="0"/>
        <w:spacing w:before="0" w:after="520" w:line="233" w:lineRule="auto"/>
        <w:ind w:left="0" w:right="0"/>
        <w:jc w:val="both"/>
      </w:pPr>
      <w:r>
        <w:rPr>
          <w:spacing w:val="0"/>
          <w:w w:val="100"/>
          <w:position w:val="0"/>
        </w:rPr>
        <w:t>При нормальной эксплуатации станка с ЧПУ необходимо не</w:t>
        <w:br/>
        <w:t>реже 1 раза в неделю проверять работу станка по тест-программе.</w:t>
        <w:br/>
        <w:t>В случае брака при работе по УП также вводят тест-программу,</w:t>
        <w:br/>
        <w:t>позволяющую установить ошибки при составлении программы,</w:t>
        <w:br/>
        <w:t>определить неисправность ЧПУ, причины неудовлетворительной</w:t>
        <w:br/>
        <w:t>работы приводов подачи, нарушения последовательности техноло</w:t>
        <w:t>-</w:t>
        <w:br/>
        <w:t>гических команд и другие дефекты функционирования станка.</w:t>
      </w:r>
    </w:p>
    <w:p>
      <w:pPr>
        <w:pStyle w:val="Style44"/>
        <w:keepNext w:val="0"/>
        <w:keepLines w:val="0"/>
        <w:framePr w:w="6466" w:h="8957" w:hRule="exact" w:wrap="none" w:vAnchor="page" w:hAnchor="page" w:x="2723" w:y="3208"/>
        <w:widowControl w:val="0"/>
        <w:pBdr>
          <w:bottom w:val="single" w:sz="4" w:space="0" w:color="auto"/>
        </w:pBdr>
        <w:shd w:val="clear" w:color="auto" w:fill="auto"/>
        <w:bidi w:val="0"/>
        <w:spacing w:before="0" w:after="0"/>
        <w:ind w:left="965" w:right="0" w:firstLine="0"/>
        <w:jc w:val="both"/>
      </w:pPr>
      <w:bookmarkStart w:id="198" w:name="bookmark198"/>
      <w:bookmarkStart w:id="199" w:name="bookmark199"/>
      <w:bookmarkStart w:id="200" w:name="bookmark200"/>
      <w:r>
        <w:rPr>
          <w:spacing w:val="0"/>
          <w:w w:val="100"/>
          <w:position w:val="0"/>
        </w:rPr>
        <w:t>ПОСЛЕДОВАТЕЛЬНОСТЬ НАЛАДКИ</w:t>
        <w:br/>
        <w:t>ТОКАРНЫХ СТАНКОВ</w:t>
      </w:r>
      <w:bookmarkEnd w:id="198"/>
      <w:bookmarkEnd w:id="199"/>
      <w:bookmarkEnd w:id="200"/>
    </w:p>
    <w:p>
      <w:pPr>
        <w:pStyle w:val="Style126"/>
        <w:keepNext w:val="0"/>
        <w:keepLines w:val="0"/>
        <w:framePr w:wrap="none" w:vAnchor="page" w:hAnchor="page" w:x="2949" w:y="1154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4" w:firstLine="0"/>
        <w:jc w:val="left"/>
        <w:rPr>
          <w:sz w:val="22"/>
          <w:szCs w:val="22"/>
        </w:rPr>
      </w:pPr>
      <w:r>
        <w:rPr>
          <w:color w:val="FFFFFF"/>
          <w:spacing w:val="0"/>
          <w:w w:val="100"/>
          <w:position w:val="0"/>
          <w:sz w:val="22"/>
          <w:szCs w:val="22"/>
        </w:rPr>
        <w:t>6.3.</w:t>
      </w:r>
    </w:p>
    <w:p>
      <w:pPr>
        <w:pStyle w:val="Style18"/>
        <w:keepNext w:val="0"/>
        <w:keepLines w:val="0"/>
        <w:framePr w:w="6466" w:h="1008" w:hRule="exact" w:wrap="none" w:vAnchor="page" w:hAnchor="page" w:x="2723" w:y="12477"/>
        <w:widowControl w:val="0"/>
        <w:shd w:val="clear" w:color="auto" w:fill="auto"/>
        <w:bidi w:val="0"/>
        <w:spacing w:before="0" w:after="0" w:line="233" w:lineRule="auto"/>
        <w:ind w:left="0" w:right="0"/>
        <w:jc w:val="both"/>
      </w:pPr>
      <w:r>
        <w:rPr>
          <w:spacing w:val="0"/>
          <w:w w:val="100"/>
          <w:position w:val="0"/>
        </w:rPr>
        <w:t>Прежде чем приступить к наладке токарного станка, необходи</w:t>
        <w:softHyphen/>
        <w:t>мо осуществить его подготовку к работе в соответствии с инст</w:t>
        <w:softHyphen/>
        <w:t>рукцией. Перед началом работы токарь должен убедиться в том, что станок выполняет все команды и перемещения салазок суп</w:t>
        <w:softHyphen/>
      </w:r>
    </w:p>
    <w:p>
      <w:pPr>
        <w:pStyle w:val="Style35"/>
        <w:keepNext w:val="0"/>
        <w:keepLines w:val="0"/>
        <w:framePr w:wrap="none" w:vAnchor="page" w:hAnchor="page" w:x="2747" w:y="13619"/>
        <w:widowControl w:val="0"/>
        <w:shd w:val="clear" w:color="auto" w:fill="auto"/>
        <w:bidi w:val="0"/>
        <w:spacing w:before="0" w:after="0" w:line="240" w:lineRule="auto"/>
        <w:ind w:left="0" w:right="0" w:firstLine="0"/>
        <w:jc w:val="left"/>
      </w:pPr>
      <w:r>
        <w:rPr>
          <w:spacing w:val="0"/>
          <w:w w:val="100"/>
          <w:position w:val="0"/>
        </w:rPr>
        <w:t>142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firstLine="0"/>
        <w:jc w:val="both"/>
      </w:pPr>
      <w:r>
        <w:rPr>
          <w:spacing w:val="0"/>
          <w:w w:val="100"/>
          <w:position w:val="0"/>
        </w:rPr>
        <w:t>порта (вручную и автоматически) осуществляются плавно, без скачков, рывков и заеданий. Вначале нужно проверить надеж</w:t>
        <w:softHyphen/>
        <w:t>ность крепления патрона на шпинделе станка, затем на холостом ходу проверить выполнение станком команд по пуску и останов</w:t>
        <w:softHyphen/>
        <w:t>ке электродвигателя, включению и выключению вращения шпин</w:t>
        <w:softHyphen/>
        <w:t>деля, включению и выключению механических подач суппорта.</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Убедившись в исправности станка, приступают к его наладке в следующем порядке: выбирают режимы резания; настраивают выбранные (или заданные) режимы резания на станке; устанав</w:t>
        <w:softHyphen/>
        <w:t>ливают приспособления для зажима заготовки; устанавливают и закрепляют режущий инструмент.</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b/>
          <w:bCs/>
          <w:spacing w:val="0"/>
          <w:w w:val="100"/>
          <w:position w:val="0"/>
        </w:rPr>
        <w:t xml:space="preserve">Выбор режима резания. </w:t>
      </w:r>
      <w:r>
        <w:rPr>
          <w:spacing w:val="0"/>
          <w:w w:val="100"/>
          <w:position w:val="0"/>
        </w:rPr>
        <w:t xml:space="preserve">Процесс резания характеризуется определенным режимом. В соответствии с ГОСТ 25762—83 </w:t>
      </w:r>
      <w:r>
        <w:rPr>
          <w:i/>
          <w:iCs/>
          <w:spacing w:val="0"/>
          <w:w w:val="100"/>
          <w:position w:val="0"/>
        </w:rPr>
        <w:t>режим резания —</w:t>
      </w:r>
      <w:r>
        <w:rPr>
          <w:spacing w:val="0"/>
          <w:w w:val="100"/>
          <w:position w:val="0"/>
        </w:rPr>
        <w:t xml:space="preserve"> это совокупность значений скорости резания, подачи (или скорости движения подачи) и глубины резания.</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Токарную обработку, как и всякую другую, необходимо выпол</w:t>
        <w:softHyphen/>
        <w:t>нять на таких режимах, при которых наиболее полно использует</w:t>
        <w:softHyphen/>
        <w:t>ся мощность станка и стойкость инструмента, обеспечивается высокое качество обработки при ее минимальной себестоимости и создаются безопасные условия работы. Такие режимы называ</w:t>
        <w:softHyphen/>
        <w:t xml:space="preserve">ются </w:t>
      </w:r>
      <w:r>
        <w:rPr>
          <w:i/>
          <w:iCs/>
          <w:spacing w:val="0"/>
          <w:w w:val="100"/>
          <w:position w:val="0"/>
        </w:rPr>
        <w:t>экономически выгодными,</w:t>
      </w:r>
      <w:r>
        <w:rPr>
          <w:spacing w:val="0"/>
          <w:w w:val="100"/>
          <w:position w:val="0"/>
        </w:rPr>
        <w:t xml:space="preserve"> т.е. </w:t>
      </w:r>
      <w:r>
        <w:rPr>
          <w:i/>
          <w:iCs/>
          <w:spacing w:val="0"/>
          <w:w w:val="100"/>
          <w:position w:val="0"/>
        </w:rPr>
        <w:t>рациональными.</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Рациональные режимы резания для соответствующих видов обработки выбираются по справочникам [2, 3, 4, 9 и др.], данные в которых определены по формулам теории резания с учетом обобщенного опыта передовых предприятий.</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Прежде чем выбрать режим резания, необходимо знать при</w:t>
        <w:softHyphen/>
        <w:t>пуск на каждый вид обработки. При определении величины при</w:t>
        <w:softHyphen/>
        <w:t>пуска следует учитывать следующие факторы:</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характер обработки; например при обтачивании, подрезании торцов и уступов припуск зависит от диаметра и длины вала, а при сверлении припуск зависит от диаметра отверстия и равен половине его диаметра;</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переход, на который рассчитывается припуск, — черновое, по- лучистовое или чистовое обтачивание (или другой вид обработ</w:t>
        <w:softHyphen/>
        <w:t>ки). Полный припуск получают суммированием всех его проме</w:t>
        <w:softHyphen/>
        <w:t>жуточных значений. Диаметр заготовки вычисляют путем прибав</w:t>
        <w:softHyphen/>
        <w:t>ления полного припуска к диаметру детали. Если в качестве заго</w:t>
        <w:softHyphen/>
        <w:t>товки выбран прокат, то полученный диаметр заготовки округля</w:t>
        <w:softHyphen/>
        <w:t>ют до ближайшего стандартного значения диаметра проката.</w:t>
      </w:r>
    </w:p>
    <w:p>
      <w:pPr>
        <w:pStyle w:val="Style18"/>
        <w:keepNext w:val="0"/>
        <w:keepLines w:val="0"/>
        <w:framePr w:w="6461" w:h="10277" w:hRule="exact" w:wrap="none" w:vAnchor="page" w:hAnchor="page" w:x="2726" w:y="3208"/>
        <w:widowControl w:val="0"/>
        <w:shd w:val="clear" w:color="auto" w:fill="auto"/>
        <w:bidi w:val="0"/>
        <w:spacing w:before="0" w:after="0" w:line="233" w:lineRule="auto"/>
        <w:ind w:left="0" w:right="0"/>
        <w:jc w:val="both"/>
      </w:pPr>
      <w:r>
        <w:rPr>
          <w:spacing w:val="0"/>
          <w:w w:val="100"/>
          <w:position w:val="0"/>
        </w:rPr>
        <w:t>Последовательность выбора режима резания приведена далее.</w:t>
      </w:r>
    </w:p>
    <w:p>
      <w:pPr>
        <w:pStyle w:val="Style18"/>
        <w:keepNext w:val="0"/>
        <w:keepLines w:val="0"/>
        <w:framePr w:w="6461" w:h="10277" w:hRule="exact" w:wrap="none" w:vAnchor="page" w:hAnchor="page" w:x="2726" w:y="3208"/>
        <w:widowControl w:val="0"/>
        <w:numPr>
          <w:ilvl w:val="0"/>
          <w:numId w:val="31"/>
        </w:numPr>
        <w:shd w:val="clear" w:color="auto" w:fill="auto"/>
        <w:tabs>
          <w:tab w:pos="562" w:val="left"/>
        </w:tabs>
        <w:bidi w:val="0"/>
        <w:spacing w:before="0" w:after="0" w:line="233" w:lineRule="auto"/>
        <w:ind w:left="0" w:right="0"/>
        <w:jc w:val="both"/>
      </w:pPr>
      <w:bookmarkStart w:id="201" w:name="bookmark201"/>
      <w:bookmarkEnd w:id="201"/>
      <w:r>
        <w:rPr>
          <w:spacing w:val="0"/>
          <w:w w:val="100"/>
          <w:position w:val="0"/>
        </w:rPr>
        <w:t xml:space="preserve">Определяют глубину резания </w:t>
      </w:r>
      <w:r>
        <w:rPr>
          <w:i/>
          <w:iCs/>
          <w:spacing w:val="0"/>
          <w:w w:val="100"/>
          <w:position w:val="0"/>
        </w:rPr>
        <w:t>t</w:t>
      </w:r>
      <w:r>
        <w:rPr>
          <w:spacing w:val="0"/>
          <w:w w:val="100"/>
          <w:position w:val="0"/>
        </w:rPr>
        <w:t xml:space="preserve"> </w:t>
      </w:r>
      <w:r>
        <w:rPr>
          <w:spacing w:val="0"/>
          <w:w w:val="100"/>
          <w:position w:val="0"/>
        </w:rPr>
        <w:t>исходя из физических и хими</w:t>
        <w:softHyphen/>
        <w:t>ческих свойств материала обрабатываемой заготовки, припуска и</w:t>
      </w:r>
    </w:p>
    <w:p>
      <w:pPr>
        <w:pStyle w:val="Style35"/>
        <w:keepNext w:val="0"/>
        <w:keepLines w:val="0"/>
        <w:framePr w:wrap="none" w:vAnchor="page" w:hAnchor="page" w:x="8610" w:y="13624"/>
        <w:widowControl w:val="0"/>
        <w:shd w:val="clear" w:color="auto" w:fill="auto"/>
        <w:bidi w:val="0"/>
        <w:spacing w:before="0" w:after="0" w:line="240" w:lineRule="auto"/>
        <w:ind w:left="0" w:right="0" w:firstLine="0"/>
        <w:jc w:val="left"/>
      </w:pPr>
      <w:r>
        <w:rPr>
          <w:spacing w:val="0"/>
          <w:w w:val="100"/>
          <w:position w:val="0"/>
        </w:rPr>
        <w:t>143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306" w:hRule="exact" w:wrap="none" w:vAnchor="page" w:hAnchor="page" w:x="2723" w:y="3203"/>
        <w:widowControl w:val="0"/>
        <w:shd w:val="clear" w:color="auto" w:fill="auto"/>
        <w:bidi w:val="0"/>
        <w:spacing w:before="0" w:after="0" w:line="233" w:lineRule="auto"/>
        <w:ind w:left="0" w:right="0" w:firstLine="0"/>
        <w:jc w:val="both"/>
      </w:pPr>
      <w:r>
        <w:rPr>
          <w:spacing w:val="0"/>
          <w:w w:val="100"/>
          <w:position w:val="0"/>
        </w:rPr>
        <w:t>характера обработки. При черновом точении глубину резания вы</w:t>
        <w:softHyphen/>
        <w:t>бирают максимальной, равной всему припуску, поскольку глубина резания оказывает относительно небольшое влияние на период стойкости резца. Весь припуск снимают за один рабочий ход, ис</w:t>
        <w:softHyphen/>
        <w:t>ключение — снятие повышенных припусков при обработке на маломощных станках, когда минимальное число проходов опреде</w:t>
        <w:softHyphen/>
        <w:t>ляется мощностью станка. При чистовой токарной обработке глу</w:t>
        <w:softHyphen/>
        <w:t xml:space="preserve">бину резания выбирают в зависимости от требуемых точности и шероховатости обработанной поверхности: припуск срезается за несколько рабочих ходов, причем на последующем рабочем ходе глубина резания должна быть меньше, чем на предыдущем. При тонком точении с высоким качеством поверхностного слоя и параметром шероховатости поверхности от </w:t>
      </w:r>
      <w:r>
        <w:rPr>
          <w:i/>
          <w:iCs/>
          <w:spacing w:val="0"/>
          <w:w w:val="100"/>
          <w:position w:val="0"/>
        </w:rPr>
        <w:t>Ra</w:t>
      </w:r>
      <w:r>
        <w:rPr>
          <w:spacing w:val="0"/>
          <w:w w:val="100"/>
          <w:position w:val="0"/>
        </w:rPr>
        <w:t xml:space="preserve"> </w:t>
      </w:r>
      <w:r>
        <w:rPr>
          <w:spacing w:val="0"/>
          <w:w w:val="100"/>
          <w:position w:val="0"/>
        </w:rPr>
        <w:t xml:space="preserve">0,32...0,16 мкм до </w:t>
      </w:r>
      <w:r>
        <w:rPr>
          <w:i/>
          <w:iCs/>
          <w:spacing w:val="0"/>
          <w:w w:val="100"/>
          <w:position w:val="0"/>
        </w:rPr>
        <w:t>Rz</w:t>
      </w:r>
      <w:r>
        <w:rPr>
          <w:spacing w:val="0"/>
          <w:w w:val="100"/>
          <w:position w:val="0"/>
        </w:rPr>
        <w:t xml:space="preserve"> </w:t>
      </w:r>
      <w:r>
        <w:rPr>
          <w:spacing w:val="0"/>
          <w:w w:val="100"/>
          <w:position w:val="0"/>
        </w:rPr>
        <w:t>0,050.0,025 мкм глубина резания может составлять до 0,03 мм.</w:t>
      </w:r>
    </w:p>
    <w:p>
      <w:pPr>
        <w:pStyle w:val="Style18"/>
        <w:keepNext w:val="0"/>
        <w:keepLines w:val="0"/>
        <w:framePr w:w="6466" w:h="10306" w:hRule="exact" w:wrap="none" w:vAnchor="page" w:hAnchor="page" w:x="2723" w:y="3203"/>
        <w:widowControl w:val="0"/>
        <w:shd w:val="clear" w:color="auto" w:fill="auto"/>
        <w:bidi w:val="0"/>
        <w:spacing w:before="0" w:after="0" w:line="233" w:lineRule="auto"/>
        <w:ind w:left="0" w:right="0"/>
        <w:jc w:val="both"/>
      </w:pPr>
      <w:r>
        <w:rPr>
          <w:spacing w:val="0"/>
          <w:w w:val="100"/>
          <w:position w:val="0"/>
        </w:rPr>
        <w:t>Таким образом, на выбор глубины резания влияют требования к качеству обработанной поверхности, т.е. параметр шероховато</w:t>
        <w:softHyphen/>
        <w:t>сти, а также квалитет и жесткость технологической системы.</w:t>
      </w:r>
    </w:p>
    <w:p>
      <w:pPr>
        <w:pStyle w:val="Style18"/>
        <w:keepNext w:val="0"/>
        <w:keepLines w:val="0"/>
        <w:framePr w:w="6466" w:h="10306" w:hRule="exact" w:wrap="none" w:vAnchor="page" w:hAnchor="page" w:x="2723" w:y="3203"/>
        <w:widowControl w:val="0"/>
        <w:numPr>
          <w:ilvl w:val="0"/>
          <w:numId w:val="31"/>
        </w:numPr>
        <w:shd w:val="clear" w:color="auto" w:fill="auto"/>
        <w:tabs>
          <w:tab w:pos="574" w:val="left"/>
        </w:tabs>
        <w:bidi w:val="0"/>
        <w:spacing w:before="0" w:after="0" w:line="233" w:lineRule="auto"/>
        <w:ind w:left="0" w:right="0"/>
        <w:jc w:val="both"/>
      </w:pPr>
      <w:bookmarkStart w:id="202" w:name="bookmark202"/>
      <w:bookmarkEnd w:id="202"/>
      <w:r>
        <w:rPr>
          <w:spacing w:val="0"/>
          <w:w w:val="100"/>
          <w:position w:val="0"/>
        </w:rPr>
        <w:t>Выбирают геометрические параметры режущей части резца.</w:t>
      </w:r>
    </w:p>
    <w:p>
      <w:pPr>
        <w:pStyle w:val="Style18"/>
        <w:keepNext w:val="0"/>
        <w:keepLines w:val="0"/>
        <w:framePr w:w="6466" w:h="10306" w:hRule="exact" w:wrap="none" w:vAnchor="page" w:hAnchor="page" w:x="2723" w:y="3203"/>
        <w:widowControl w:val="0"/>
        <w:numPr>
          <w:ilvl w:val="0"/>
          <w:numId w:val="31"/>
        </w:numPr>
        <w:shd w:val="clear" w:color="auto" w:fill="auto"/>
        <w:tabs>
          <w:tab w:pos="567" w:val="left"/>
        </w:tabs>
        <w:bidi w:val="0"/>
        <w:spacing w:before="0" w:after="0" w:line="233" w:lineRule="auto"/>
        <w:ind w:left="0" w:right="0"/>
        <w:jc w:val="both"/>
      </w:pPr>
      <w:bookmarkStart w:id="203" w:name="bookmark203"/>
      <w:bookmarkEnd w:id="203"/>
      <w:r>
        <w:rPr>
          <w:spacing w:val="0"/>
          <w:w w:val="100"/>
          <w:position w:val="0"/>
        </w:rPr>
        <w:t>По справочникам выбирают подачу. На выбор величины подачи при черновом обтачивании влияют следующие факторы:</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980" w:right="0" w:hanging="260"/>
        <w:jc w:val="both"/>
      </w:pPr>
      <w:bookmarkStart w:id="204" w:name="bookmark204"/>
      <w:bookmarkEnd w:id="204"/>
      <w:r>
        <w:rPr>
          <w:spacing w:val="0"/>
          <w:w w:val="100"/>
          <w:position w:val="0"/>
        </w:rPr>
        <w:t>материал заготовки (сталь, чугун, цветные сплавы, неме</w:t>
        <w:softHyphen/>
        <w:t>таллы);</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980" w:right="0" w:hanging="260"/>
        <w:jc w:val="both"/>
      </w:pPr>
      <w:bookmarkStart w:id="205" w:name="bookmark205"/>
      <w:bookmarkEnd w:id="205"/>
      <w:r>
        <w:rPr>
          <w:spacing w:val="0"/>
          <w:w w:val="100"/>
          <w:position w:val="0"/>
        </w:rPr>
        <w:t>вид обработки (обтачивание, подрезание торцов, отреза</w:t>
        <w:softHyphen/>
        <w:t>ние, сверление, развертывание и т.д.);</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980" w:right="0" w:hanging="260"/>
        <w:jc w:val="both"/>
      </w:pPr>
      <w:bookmarkStart w:id="206" w:name="bookmark206"/>
      <w:bookmarkEnd w:id="206"/>
      <w:r>
        <w:rPr>
          <w:spacing w:val="0"/>
          <w:w w:val="100"/>
          <w:position w:val="0"/>
        </w:rPr>
        <w:t>материал режущей части инструмента (быстрорежущая сталь, твердый сплав, режущая керамика, синтетический алмаз и др.);</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0" w:right="0" w:firstLine="720"/>
        <w:jc w:val="both"/>
      </w:pPr>
      <w:bookmarkStart w:id="207" w:name="bookmark207"/>
      <w:bookmarkEnd w:id="207"/>
      <w:r>
        <w:rPr>
          <w:spacing w:val="0"/>
          <w:w w:val="100"/>
          <w:position w:val="0"/>
        </w:rPr>
        <w:t>поперечное сечение стержня резца;</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0" w:right="0" w:firstLine="720"/>
        <w:jc w:val="both"/>
      </w:pPr>
      <w:bookmarkStart w:id="208" w:name="bookmark208"/>
      <w:bookmarkEnd w:id="208"/>
      <w:r>
        <w:rPr>
          <w:spacing w:val="0"/>
          <w:w w:val="100"/>
          <w:position w:val="0"/>
        </w:rPr>
        <w:t>диаметр обрабатываемой заготовки;</w:t>
      </w:r>
    </w:p>
    <w:p>
      <w:pPr>
        <w:pStyle w:val="Style18"/>
        <w:keepNext w:val="0"/>
        <w:keepLines w:val="0"/>
        <w:framePr w:w="6466" w:h="10306" w:hRule="exact" w:wrap="none" w:vAnchor="page" w:hAnchor="page" w:x="2723" w:y="3203"/>
        <w:widowControl w:val="0"/>
        <w:numPr>
          <w:ilvl w:val="0"/>
          <w:numId w:val="33"/>
        </w:numPr>
        <w:shd w:val="clear" w:color="auto" w:fill="auto"/>
        <w:tabs>
          <w:tab w:pos="988" w:val="left"/>
        </w:tabs>
        <w:bidi w:val="0"/>
        <w:spacing w:before="0" w:after="0" w:line="233" w:lineRule="auto"/>
        <w:ind w:left="0" w:right="0" w:firstLine="720"/>
        <w:jc w:val="both"/>
      </w:pPr>
      <w:bookmarkStart w:id="209" w:name="bookmark209"/>
      <w:bookmarkEnd w:id="209"/>
      <w:r>
        <w:rPr>
          <w:spacing w:val="0"/>
          <w:w w:val="100"/>
          <w:position w:val="0"/>
        </w:rPr>
        <w:t>принятая глубина резания.</w:t>
      </w:r>
    </w:p>
    <w:p>
      <w:pPr>
        <w:pStyle w:val="Style18"/>
        <w:keepNext w:val="0"/>
        <w:keepLines w:val="0"/>
        <w:framePr w:w="6466" w:h="10306" w:hRule="exact" w:wrap="none" w:vAnchor="page" w:hAnchor="page" w:x="2723" w:y="3203"/>
        <w:widowControl w:val="0"/>
        <w:shd w:val="clear" w:color="auto" w:fill="auto"/>
        <w:bidi w:val="0"/>
        <w:spacing w:before="0" w:after="0" w:line="233" w:lineRule="auto"/>
        <w:ind w:left="0" w:right="0"/>
        <w:jc w:val="both"/>
      </w:pPr>
      <w:r>
        <w:rPr>
          <w:spacing w:val="0"/>
          <w:w w:val="100"/>
          <w:position w:val="0"/>
        </w:rPr>
        <w:t>При чистовом точении помимо указанных факторов на выбор подачи в первую очередь оказывает влияние состояние поверхно</w:t>
        <w:softHyphen/>
        <w:t>сти (шероховатость) после обработки, а также вспомогательный угол в плане и радиус при вершине режущего лезвия.</w:t>
      </w:r>
    </w:p>
    <w:p>
      <w:pPr>
        <w:pStyle w:val="Style18"/>
        <w:keepNext w:val="0"/>
        <w:keepLines w:val="0"/>
        <w:framePr w:w="6466" w:h="10306" w:hRule="exact" w:wrap="none" w:vAnchor="page" w:hAnchor="page" w:x="2723" w:y="3203"/>
        <w:widowControl w:val="0"/>
        <w:numPr>
          <w:ilvl w:val="0"/>
          <w:numId w:val="31"/>
        </w:numPr>
        <w:shd w:val="clear" w:color="auto" w:fill="auto"/>
        <w:tabs>
          <w:tab w:pos="562" w:val="left"/>
        </w:tabs>
        <w:bidi w:val="0"/>
        <w:spacing w:before="0" w:after="0" w:line="233" w:lineRule="auto"/>
        <w:ind w:left="0" w:right="0"/>
        <w:jc w:val="both"/>
      </w:pPr>
      <w:bookmarkStart w:id="210" w:name="bookmark210"/>
      <w:bookmarkEnd w:id="210"/>
      <w:r>
        <w:rPr>
          <w:spacing w:val="0"/>
          <w:w w:val="100"/>
          <w:position w:val="0"/>
        </w:rPr>
        <w:t>Корректируют подачу по паспорту станка (берут фактиче</w:t>
        <w:softHyphen/>
        <w:t>ски имеющуюся на станке).</w:t>
      </w:r>
    </w:p>
    <w:p>
      <w:pPr>
        <w:pStyle w:val="Style18"/>
        <w:keepNext w:val="0"/>
        <w:keepLines w:val="0"/>
        <w:framePr w:w="6466" w:h="10306" w:hRule="exact" w:wrap="none" w:vAnchor="page" w:hAnchor="page" w:x="2723" w:y="3203"/>
        <w:widowControl w:val="0"/>
        <w:numPr>
          <w:ilvl w:val="0"/>
          <w:numId w:val="31"/>
        </w:numPr>
        <w:shd w:val="clear" w:color="auto" w:fill="auto"/>
        <w:tabs>
          <w:tab w:pos="584" w:val="left"/>
        </w:tabs>
        <w:bidi w:val="0"/>
        <w:spacing w:before="0" w:after="0" w:line="233" w:lineRule="auto"/>
        <w:ind w:left="0" w:right="0"/>
        <w:jc w:val="both"/>
      </w:pPr>
      <w:bookmarkStart w:id="211" w:name="bookmark211"/>
      <w:bookmarkEnd w:id="211"/>
      <w:r>
        <w:rPr>
          <w:spacing w:val="0"/>
          <w:w w:val="100"/>
          <w:position w:val="0"/>
        </w:rPr>
        <w:t>Назначают период стойкости режущего инструмента.</w:t>
      </w:r>
    </w:p>
    <w:p>
      <w:pPr>
        <w:pStyle w:val="Style18"/>
        <w:keepNext w:val="0"/>
        <w:keepLines w:val="0"/>
        <w:framePr w:w="6466" w:h="10306" w:hRule="exact" w:wrap="none" w:vAnchor="page" w:hAnchor="page" w:x="2723" w:y="3203"/>
        <w:widowControl w:val="0"/>
        <w:numPr>
          <w:ilvl w:val="0"/>
          <w:numId w:val="31"/>
        </w:numPr>
        <w:shd w:val="clear" w:color="auto" w:fill="auto"/>
        <w:tabs>
          <w:tab w:pos="567" w:val="left"/>
        </w:tabs>
        <w:bidi w:val="0"/>
        <w:spacing w:before="0" w:after="0" w:line="233" w:lineRule="auto"/>
        <w:ind w:left="0" w:right="0"/>
        <w:jc w:val="both"/>
      </w:pPr>
      <w:bookmarkStart w:id="212" w:name="bookmark212"/>
      <w:bookmarkEnd w:id="212"/>
      <w:r>
        <w:rPr>
          <w:spacing w:val="0"/>
          <w:w w:val="100"/>
          <w:position w:val="0"/>
        </w:rPr>
        <w:t>На основании принятых значений подачи, периода стойко</w:t>
        <w:softHyphen/>
        <w:t xml:space="preserve">сти инструмента и глубины резания выбирают по справочникам скорость резания </w:t>
      </w:r>
      <w:r>
        <w:rPr>
          <w:spacing w:val="0"/>
          <w:w w:val="100"/>
          <w:position w:val="0"/>
        </w:rPr>
        <w:t xml:space="preserve">v </w:t>
      </w:r>
      <w:r>
        <w:rPr>
          <w:spacing w:val="0"/>
          <w:w w:val="100"/>
          <w:position w:val="0"/>
        </w:rPr>
        <w:t>для соответствующей марки материала обра</w:t>
        <w:softHyphen/>
        <w:t>батываемой заготовки.</w:t>
      </w:r>
    </w:p>
    <w:p>
      <w:pPr>
        <w:pStyle w:val="Style35"/>
        <w:keepNext w:val="0"/>
        <w:keepLines w:val="0"/>
        <w:framePr w:wrap="none" w:vAnchor="page" w:hAnchor="page" w:x="2747" w:y="13614"/>
        <w:widowControl w:val="0"/>
        <w:shd w:val="clear" w:color="auto" w:fill="auto"/>
        <w:bidi w:val="0"/>
        <w:spacing w:before="0" w:after="0" w:line="240" w:lineRule="auto"/>
        <w:ind w:left="0" w:right="0" w:firstLine="0"/>
        <w:jc w:val="left"/>
      </w:pPr>
      <w:r>
        <w:rPr>
          <w:spacing w:val="0"/>
          <w:w w:val="100"/>
          <w:position w:val="0"/>
        </w:rPr>
        <w:t>144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73" w:hRule="exact" w:wrap="none" w:vAnchor="page" w:hAnchor="page" w:x="2723" w:y="3071"/>
        <w:widowControl w:val="0"/>
        <w:numPr>
          <w:ilvl w:val="0"/>
          <w:numId w:val="31"/>
        </w:numPr>
        <w:shd w:val="clear" w:color="auto" w:fill="auto"/>
        <w:tabs>
          <w:tab w:pos="617" w:val="left"/>
        </w:tabs>
        <w:bidi w:val="0"/>
        <w:spacing w:before="0" w:after="0" w:line="240" w:lineRule="auto"/>
        <w:ind w:left="0" w:right="0"/>
        <w:jc w:val="both"/>
      </w:pPr>
      <w:bookmarkStart w:id="213" w:name="bookmark213"/>
      <w:bookmarkEnd w:id="213"/>
      <w:r>
        <w:rPr>
          <w:spacing w:val="0"/>
          <w:w w:val="100"/>
          <w:position w:val="0"/>
        </w:rPr>
        <w:t>Вычисляют расчетную частоту вращения шпинделя п</w:t>
      </w:r>
      <w:r>
        <w:rPr>
          <w:spacing w:val="0"/>
          <w:w w:val="100"/>
          <w:position w:val="0"/>
          <w:sz w:val="13"/>
          <w:szCs w:val="13"/>
          <w:vertAlign w:val="subscript"/>
        </w:rPr>
        <w:t>рас</w:t>
      </w:r>
      <w:r>
        <w:rPr>
          <w:spacing w:val="0"/>
          <w:w w:val="100"/>
          <w:position w:val="0"/>
          <w:sz w:val="13"/>
          <w:szCs w:val="13"/>
        </w:rPr>
        <w:t xml:space="preserve"> </w:t>
      </w:r>
      <w:r>
        <w:rPr>
          <w:spacing w:val="0"/>
          <w:w w:val="100"/>
          <w:position w:val="0"/>
        </w:rPr>
        <w:t>с уче</w:t>
        <w:softHyphen/>
        <w:t xml:space="preserve">том диаметра обрабатываемой заготовки </w:t>
      </w:r>
      <w:r>
        <w:rPr>
          <w:i/>
          <w:iCs/>
          <w:spacing w:val="0"/>
          <w:w w:val="100"/>
          <w:position w:val="0"/>
        </w:rPr>
        <w:t>d</w:t>
      </w:r>
      <w:r>
        <w:rPr>
          <w:spacing w:val="0"/>
          <w:w w:val="100"/>
          <w:position w:val="0"/>
        </w:rPr>
        <w:t xml:space="preserve"> </w:t>
      </w:r>
      <w:r>
        <w:rPr>
          <w:spacing w:val="0"/>
          <w:w w:val="100"/>
          <w:position w:val="0"/>
        </w:rPr>
        <w:t>(или режущего инст</w:t>
        <w:softHyphen/>
        <w:t>румента) по формуле</w:t>
      </w:r>
    </w:p>
    <w:p>
      <w:pPr>
        <w:pStyle w:val="Style18"/>
        <w:keepNext w:val="0"/>
        <w:keepLines w:val="0"/>
        <w:framePr w:w="6466" w:h="610" w:hRule="exact" w:wrap="none" w:vAnchor="page" w:hAnchor="page" w:x="2723" w:y="3935"/>
        <w:widowControl w:val="0"/>
        <w:shd w:val="clear" w:color="auto" w:fill="auto"/>
        <w:bidi w:val="0"/>
        <w:spacing w:before="0" w:after="0" w:line="240" w:lineRule="auto"/>
        <w:ind w:left="0" w:right="0" w:firstLine="0"/>
        <w:jc w:val="center"/>
        <w:rPr>
          <w:sz w:val="13"/>
          <w:szCs w:val="13"/>
        </w:rPr>
      </w:pPr>
      <w:r>
        <w:rPr>
          <w:color w:val="000302"/>
          <w:spacing w:val="0"/>
          <w:w w:val="100"/>
          <w:position w:val="0"/>
          <w:sz w:val="22"/>
          <w:szCs w:val="22"/>
        </w:rPr>
        <w:t>1000</w:t>
      </w:r>
      <w:r>
        <w:rPr>
          <w:color w:val="000302"/>
          <w:spacing w:val="0"/>
          <w:w w:val="100"/>
          <w:position w:val="0"/>
          <w:sz w:val="13"/>
          <w:szCs w:val="13"/>
        </w:rPr>
        <w:t>V</w:t>
      </w:r>
    </w:p>
    <w:p>
      <w:pPr>
        <w:pStyle w:val="Style175"/>
        <w:keepNext w:val="0"/>
        <w:keepLines w:val="0"/>
        <w:framePr w:w="6466" w:h="610" w:hRule="exact" w:wrap="none" w:vAnchor="page" w:hAnchor="page" w:x="2723" w:y="3935"/>
        <w:widowControl w:val="0"/>
        <w:shd w:val="clear" w:color="auto" w:fill="auto"/>
        <w:tabs>
          <w:tab w:pos="859" w:val="left"/>
        </w:tabs>
        <w:bidi w:val="0"/>
        <w:spacing w:before="0" w:after="0" w:line="240" w:lineRule="auto"/>
        <w:ind w:left="0" w:right="0" w:firstLine="0"/>
        <w:jc w:val="center"/>
      </w:pPr>
      <w:r>
        <w:rPr>
          <w:i/>
          <w:iCs/>
          <w:spacing w:val="0"/>
          <w:w w:val="100"/>
          <w:position w:val="0"/>
          <w:vertAlign w:val="superscript"/>
        </w:rPr>
        <w:t>п</w:t>
      </w:r>
      <w:r>
        <w:rPr>
          <w:i/>
          <w:iCs/>
          <w:spacing w:val="0"/>
          <w:w w:val="100"/>
          <w:position w:val="0"/>
        </w:rPr>
        <w:t>рас</w:t>
        <w:tab/>
      </w:r>
      <w:r>
        <w:rPr>
          <w:i/>
          <w:iCs/>
          <w:spacing w:val="0"/>
          <w:w w:val="100"/>
          <w:position w:val="0"/>
        </w:rPr>
        <w:t>j</w:t>
      </w:r>
    </w:p>
    <w:p>
      <w:pPr>
        <w:pStyle w:val="Style18"/>
        <w:keepNext w:val="0"/>
        <w:keepLines w:val="0"/>
        <w:framePr w:w="6466" w:h="610" w:hRule="exact" w:wrap="none" w:vAnchor="page" w:hAnchor="page" w:x="2723" w:y="3935"/>
        <w:widowControl w:val="0"/>
        <w:shd w:val="clear" w:color="auto" w:fill="auto"/>
        <w:bidi w:val="0"/>
        <w:spacing w:before="0" w:after="0" w:line="180" w:lineRule="auto"/>
        <w:ind w:left="0" w:right="0" w:firstLine="0"/>
        <w:jc w:val="center"/>
        <w:rPr>
          <w:sz w:val="20"/>
          <w:szCs w:val="20"/>
        </w:rPr>
      </w:pPr>
      <w:r>
        <w:rPr>
          <w:i/>
          <w:iCs/>
          <w:color w:val="000302"/>
          <w:spacing w:val="0"/>
          <w:w w:val="100"/>
          <w:position w:val="0"/>
          <w:sz w:val="22"/>
          <w:szCs w:val="22"/>
        </w:rPr>
        <w:t>n</w:t>
      </w:r>
      <w:r>
        <w:rPr>
          <w:i/>
          <w:iCs/>
          <w:color w:val="000302"/>
          <w:spacing w:val="0"/>
          <w:w w:val="100"/>
          <w:position w:val="0"/>
          <w:sz w:val="20"/>
          <w:szCs w:val="20"/>
        </w:rPr>
        <w:t>d</w:t>
      </w:r>
    </w:p>
    <w:p>
      <w:pPr>
        <w:pStyle w:val="Style18"/>
        <w:keepNext w:val="0"/>
        <w:keepLines w:val="0"/>
        <w:framePr w:w="6466" w:h="1733" w:hRule="exact" w:wrap="none" w:vAnchor="page" w:hAnchor="page" w:x="2723" w:y="4660"/>
        <w:widowControl w:val="0"/>
        <w:numPr>
          <w:ilvl w:val="0"/>
          <w:numId w:val="31"/>
        </w:numPr>
        <w:shd w:val="clear" w:color="auto" w:fill="auto"/>
        <w:tabs>
          <w:tab w:pos="626" w:val="left"/>
        </w:tabs>
        <w:bidi w:val="0"/>
        <w:spacing w:before="0" w:after="0" w:line="233" w:lineRule="auto"/>
        <w:ind w:left="0" w:right="0"/>
        <w:jc w:val="both"/>
      </w:pPr>
      <w:bookmarkStart w:id="214" w:name="bookmark214"/>
      <w:bookmarkEnd w:id="214"/>
      <w:r>
        <w:rPr>
          <w:spacing w:val="0"/>
          <w:w w:val="100"/>
          <w:position w:val="0"/>
        </w:rPr>
        <w:t>Уточняют частоту вращения шпинделя по паспорту станка, т. е. принимают имеющуюся на станке частоту вращения шпинде</w:t>
        <w:softHyphen/>
        <w:t>ля, близкую к расчетной.</w:t>
      </w:r>
    </w:p>
    <w:p>
      <w:pPr>
        <w:pStyle w:val="Style18"/>
        <w:keepNext w:val="0"/>
        <w:keepLines w:val="0"/>
        <w:framePr w:w="6466" w:h="1733" w:hRule="exact" w:wrap="none" w:vAnchor="page" w:hAnchor="page" w:x="2723" w:y="4660"/>
        <w:widowControl w:val="0"/>
        <w:numPr>
          <w:ilvl w:val="0"/>
          <w:numId w:val="31"/>
        </w:numPr>
        <w:shd w:val="clear" w:color="auto" w:fill="auto"/>
        <w:tabs>
          <w:tab w:pos="622" w:val="left"/>
        </w:tabs>
        <w:bidi w:val="0"/>
        <w:spacing w:before="0" w:after="0" w:line="233" w:lineRule="auto"/>
        <w:ind w:left="0" w:right="0"/>
        <w:jc w:val="both"/>
      </w:pPr>
      <w:bookmarkStart w:id="215" w:name="bookmark215"/>
      <w:bookmarkEnd w:id="215"/>
      <w:r>
        <w:rPr>
          <w:spacing w:val="0"/>
          <w:w w:val="100"/>
          <w:position w:val="0"/>
        </w:rPr>
        <w:t>По принятой частоте вращения шпинделя уточняют скоро</w:t>
        <w:softHyphen/>
        <w:t>сти резания по каждой обрабатываемой поверхности и определя</w:t>
        <w:softHyphen/>
        <w:t xml:space="preserve">ют эффективную мощность резания </w:t>
      </w:r>
      <w:r>
        <w:rPr>
          <w:spacing w:val="0"/>
          <w:w w:val="100"/>
          <w:position w:val="0"/>
        </w:rPr>
        <w:t xml:space="preserve">N^, </w:t>
      </w:r>
      <w:r>
        <w:rPr>
          <w:spacing w:val="0"/>
          <w:w w:val="100"/>
          <w:position w:val="0"/>
        </w:rPr>
        <w:t>кВт, необходимую для обработки каждой поверхности:</w:t>
      </w:r>
    </w:p>
    <w:p>
      <w:pPr>
        <w:pStyle w:val="Style18"/>
        <w:keepNext w:val="0"/>
        <w:keepLines w:val="0"/>
        <w:framePr w:w="6466" w:h="590" w:hRule="exact" w:wrap="none" w:vAnchor="page" w:hAnchor="page" w:x="2723" w:y="6493"/>
        <w:widowControl w:val="0"/>
        <w:shd w:val="clear" w:color="auto" w:fill="auto"/>
        <w:tabs>
          <w:tab w:pos="541" w:val="left"/>
        </w:tabs>
        <w:bidi w:val="0"/>
        <w:spacing w:before="0" w:after="0" w:line="240" w:lineRule="auto"/>
        <w:ind w:left="0" w:right="0" w:firstLine="0"/>
        <w:jc w:val="center"/>
        <w:rPr>
          <w:sz w:val="20"/>
          <w:szCs w:val="20"/>
        </w:rPr>
      </w:pPr>
      <w:r>
        <w:rPr>
          <w:i/>
          <w:iCs/>
          <w:color w:val="000302"/>
          <w:spacing w:val="0"/>
          <w:w w:val="100"/>
          <w:position w:val="0"/>
          <w:sz w:val="20"/>
          <w:szCs w:val="20"/>
        </w:rPr>
        <w:t>AT</w:t>
        <w:tab/>
        <w:t>P</w:t>
      </w:r>
      <w:r>
        <w:rPr>
          <w:i/>
          <w:iCs/>
          <w:color w:val="000302"/>
          <w:spacing w:val="0"/>
          <w:w w:val="100"/>
          <w:position w:val="0"/>
          <w:sz w:val="20"/>
          <w:szCs w:val="20"/>
          <w:vertAlign w:val="subscript"/>
        </w:rPr>
        <w:t>Z</w:t>
      </w:r>
      <w:r>
        <w:rPr>
          <w:i/>
          <w:iCs/>
          <w:color w:val="000302"/>
          <w:spacing w:val="0"/>
          <w:w w:val="100"/>
          <w:position w:val="0"/>
          <w:sz w:val="20"/>
          <w:szCs w:val="20"/>
        </w:rPr>
        <w:t>V</w:t>
      </w:r>
    </w:p>
    <w:p>
      <w:pPr>
        <w:pStyle w:val="Style126"/>
        <w:keepNext w:val="0"/>
        <w:keepLines w:val="0"/>
        <w:framePr w:w="6466" w:h="590" w:hRule="exact" w:wrap="none" w:vAnchor="page" w:hAnchor="page" w:x="2723" w:y="6493"/>
        <w:widowControl w:val="0"/>
        <w:shd w:val="clear" w:color="auto" w:fill="auto"/>
        <w:bidi w:val="0"/>
        <w:spacing w:before="0" w:after="0" w:line="180" w:lineRule="auto"/>
        <w:ind w:left="0" w:right="0" w:firstLine="0"/>
        <w:jc w:val="center"/>
      </w:pPr>
      <w:r>
        <w:rPr>
          <w:rFonts w:ascii="Times New Roman" w:eastAsia="Times New Roman" w:hAnsi="Times New Roman" w:cs="Times New Roman"/>
          <w:b w:val="0"/>
          <w:bCs w:val="0"/>
          <w:i/>
          <w:iCs/>
          <w:color w:val="000302"/>
          <w:spacing w:val="0"/>
          <w:w w:val="100"/>
          <w:position w:val="0"/>
        </w:rPr>
        <w:t>N</w:t>
      </w:r>
      <w:r>
        <w:rPr>
          <w:b w:val="0"/>
          <w:bCs w:val="0"/>
          <w:i/>
          <w:iCs/>
          <w:color w:val="000302"/>
          <w:spacing w:val="0"/>
          <w:w w:val="100"/>
          <w:position w:val="0"/>
          <w:vertAlign w:val="subscript"/>
        </w:rPr>
        <w:t>—</w:t>
      </w:r>
    </w:p>
    <w:p>
      <w:pPr>
        <w:pStyle w:val="Style175"/>
        <w:keepNext w:val="0"/>
        <w:keepLines w:val="0"/>
        <w:framePr w:w="6466" w:h="590" w:hRule="exact" w:wrap="none" w:vAnchor="page" w:hAnchor="page" w:x="2723" w:y="6493"/>
        <w:widowControl w:val="0"/>
        <w:shd w:val="clear" w:color="auto" w:fill="auto"/>
        <w:bidi w:val="0"/>
        <w:spacing w:before="0" w:after="0" w:line="180" w:lineRule="auto"/>
        <w:ind w:left="0" w:right="0" w:firstLine="0"/>
        <w:jc w:val="center"/>
        <w:rPr>
          <w:sz w:val="22"/>
          <w:szCs w:val="22"/>
        </w:rPr>
      </w:pPr>
      <w:r>
        <w:rPr>
          <w:i/>
          <w:iCs/>
          <w:spacing w:val="0"/>
          <w:w w:val="100"/>
          <w:position w:val="0"/>
          <w:sz w:val="13"/>
          <w:szCs w:val="13"/>
          <w:vertAlign w:val="superscript"/>
        </w:rPr>
        <w:t>N</w:t>
      </w:r>
      <w:r>
        <w:rPr>
          <w:spacing w:val="0"/>
          <w:w w:val="100"/>
          <w:position w:val="0"/>
          <w:sz w:val="13"/>
          <w:szCs w:val="13"/>
        </w:rPr>
        <w:t xml:space="preserve">эф </w:t>
      </w:r>
      <w:r>
        <w:rPr>
          <w:spacing w:val="0"/>
          <w:w w:val="100"/>
          <w:position w:val="0"/>
          <w:sz w:val="22"/>
          <w:szCs w:val="22"/>
        </w:rPr>
        <w:t>1</w:t>
      </w:r>
      <w:r>
        <w:rPr>
          <w:spacing w:val="0"/>
          <w:w w:val="100"/>
          <w:position w:val="0"/>
          <w:sz w:val="13"/>
          <w:szCs w:val="13"/>
          <w:vertAlign w:val="subscript"/>
        </w:rPr>
        <w:t>O</w:t>
      </w:r>
      <w:r>
        <w:rPr>
          <w:spacing w:val="0"/>
          <w:w w:val="100"/>
          <w:position w:val="0"/>
          <w:sz w:val="13"/>
          <w:szCs w:val="13"/>
        </w:rPr>
        <w:t>3</w:t>
      </w:r>
      <w:r>
        <w:rPr>
          <w:spacing w:val="0"/>
          <w:w w:val="100"/>
          <w:position w:val="0"/>
          <w:sz w:val="22"/>
          <w:szCs w:val="22"/>
        </w:rPr>
        <w:t>,</w:t>
      </w:r>
    </w:p>
    <w:p>
      <w:pPr>
        <w:pStyle w:val="Style18"/>
        <w:keepNext w:val="0"/>
        <w:keepLines w:val="0"/>
        <w:framePr w:w="6466" w:h="1973" w:hRule="exact" w:wrap="none" w:vAnchor="page" w:hAnchor="page" w:x="2723" w:y="7165"/>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rPr>
        <w:t>P</w:t>
      </w:r>
      <w:r>
        <w:rPr>
          <w:i/>
          <w:iCs/>
          <w:spacing w:val="0"/>
          <w:w w:val="100"/>
          <w:position w:val="0"/>
          <w:sz w:val="13"/>
          <w:szCs w:val="13"/>
          <w:vertAlign w:val="subscript"/>
        </w:rPr>
        <w:t>z</w:t>
      </w:r>
      <w:r>
        <w:rPr>
          <w:i/>
          <w:iCs/>
          <w:spacing w:val="0"/>
          <w:w w:val="100"/>
          <w:position w:val="0"/>
          <w:sz w:val="13"/>
          <w:szCs w:val="13"/>
        </w:rPr>
        <w:t xml:space="preserve"> </w:t>
      </w:r>
      <w:r>
        <w:rPr>
          <w:spacing w:val="0"/>
          <w:w w:val="100"/>
          <w:position w:val="0"/>
        </w:rPr>
        <w:t xml:space="preserve">— составляющая силы резания, Н; </w:t>
      </w:r>
      <w:r>
        <w:rPr>
          <w:i/>
          <w:iCs/>
          <w:spacing w:val="0"/>
          <w:w w:val="100"/>
          <w:position w:val="0"/>
          <w:sz w:val="13"/>
          <w:szCs w:val="13"/>
        </w:rPr>
        <w:t xml:space="preserve">v </w:t>
      </w:r>
      <w:r>
        <w:rPr>
          <w:i/>
          <w:iCs/>
          <w:spacing w:val="0"/>
          <w:w w:val="100"/>
          <w:position w:val="0"/>
          <w:sz w:val="13"/>
          <w:szCs w:val="13"/>
        </w:rPr>
        <w:t>—</w:t>
      </w:r>
      <w:r>
        <w:rPr>
          <w:spacing w:val="0"/>
          <w:w w:val="100"/>
          <w:position w:val="0"/>
        </w:rPr>
        <w:t xml:space="preserve"> скорость резания, м/с.</w:t>
      </w:r>
    </w:p>
    <w:p>
      <w:pPr>
        <w:pStyle w:val="Style18"/>
        <w:keepNext w:val="0"/>
        <w:keepLines w:val="0"/>
        <w:framePr w:w="6466" w:h="1973" w:hRule="exact" w:wrap="none" w:vAnchor="page" w:hAnchor="page" w:x="2723" w:y="7165"/>
        <w:widowControl w:val="0"/>
        <w:shd w:val="clear" w:color="auto" w:fill="auto"/>
        <w:bidi w:val="0"/>
        <w:spacing w:before="0" w:after="0" w:line="233" w:lineRule="auto"/>
        <w:ind w:left="0" w:right="0"/>
        <w:jc w:val="both"/>
      </w:pPr>
      <w:r>
        <w:rPr>
          <w:spacing w:val="0"/>
          <w:w w:val="100"/>
          <w:position w:val="0"/>
        </w:rPr>
        <w:t>Если обрабатываются одновременно несколько поверхностей, то №</w:t>
      </w:r>
      <w:r>
        <w:rPr>
          <w:spacing w:val="0"/>
          <w:w w:val="100"/>
          <w:position w:val="0"/>
          <w:sz w:val="13"/>
          <w:szCs w:val="13"/>
        </w:rPr>
        <w:t xml:space="preserve">,ф </w:t>
      </w:r>
      <w:r>
        <w:rPr>
          <w:spacing w:val="0"/>
          <w:w w:val="100"/>
          <w:position w:val="0"/>
        </w:rPr>
        <w:t>будет равна сумме мощностей, необходимых для обработ</w:t>
        <w:softHyphen/>
        <w:t>ки каждой поверхности.</w:t>
      </w:r>
    </w:p>
    <w:p>
      <w:pPr>
        <w:pStyle w:val="Style18"/>
        <w:keepNext w:val="0"/>
        <w:keepLines w:val="0"/>
        <w:framePr w:w="6466" w:h="1973" w:hRule="exact" w:wrap="none" w:vAnchor="page" w:hAnchor="page" w:x="2723" w:y="7165"/>
        <w:widowControl w:val="0"/>
        <w:shd w:val="clear" w:color="auto" w:fill="auto"/>
        <w:bidi w:val="0"/>
        <w:spacing w:before="0" w:after="0" w:line="233" w:lineRule="auto"/>
        <w:ind w:left="0" w:right="0"/>
        <w:jc w:val="both"/>
      </w:pPr>
      <w:r>
        <w:rPr>
          <w:spacing w:val="0"/>
          <w:w w:val="100"/>
          <w:position w:val="0"/>
        </w:rPr>
        <w:t>При больших скоростях подачи необходимо просчитать эф</w:t>
        <w:softHyphen/>
        <w:t>фективную мощность резания с учетом составляющей силы реза</w:t>
        <w:softHyphen/>
        <w:t xml:space="preserve">ния </w:t>
      </w:r>
      <w:r>
        <w:rPr>
          <w:i/>
          <w:iCs/>
          <w:spacing w:val="0"/>
          <w:w w:val="100"/>
          <w:position w:val="0"/>
        </w:rPr>
        <w:t>Р</w:t>
      </w:r>
      <w:r>
        <w:rPr>
          <w:i/>
          <w:iCs/>
          <w:spacing w:val="0"/>
          <w:w w:val="100"/>
          <w:position w:val="0"/>
          <w:sz w:val="13"/>
          <w:szCs w:val="13"/>
          <w:vertAlign w:val="subscript"/>
        </w:rPr>
        <w:t>х</w:t>
      </w:r>
      <w:r>
        <w:rPr>
          <w:i/>
          <w:iCs/>
          <w:spacing w:val="0"/>
          <w:w w:val="100"/>
          <w:position w:val="0"/>
        </w:rPr>
        <w:t>:</w:t>
      </w:r>
    </w:p>
    <w:p>
      <w:pPr>
        <w:pStyle w:val="Style18"/>
        <w:keepNext w:val="0"/>
        <w:keepLines w:val="0"/>
        <w:framePr w:wrap="none" w:vAnchor="page" w:hAnchor="page" w:x="6237" w:y="9306"/>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20"/>
          <w:szCs w:val="20"/>
        </w:rPr>
        <w:t>P</w:t>
      </w:r>
      <w:r>
        <w:rPr>
          <w:i/>
          <w:iCs/>
          <w:color w:val="000302"/>
          <w:spacing w:val="0"/>
          <w:w w:val="100"/>
          <w:position w:val="0"/>
          <w:sz w:val="20"/>
          <w:szCs w:val="20"/>
          <w:vertAlign w:val="subscript"/>
        </w:rPr>
        <w:t>x</w:t>
      </w:r>
      <w:r>
        <w:rPr>
          <w:i/>
          <w:iCs/>
          <w:color w:val="000302"/>
          <w:spacing w:val="0"/>
          <w:w w:val="100"/>
          <w:position w:val="0"/>
          <w:sz w:val="20"/>
          <w:szCs w:val="20"/>
        </w:rPr>
        <w:t>v</w:t>
      </w:r>
      <w:r>
        <w:rPr>
          <w:i/>
          <w:iCs/>
          <w:color w:val="000302"/>
          <w:spacing w:val="0"/>
          <w:w w:val="100"/>
          <w:position w:val="0"/>
          <w:sz w:val="20"/>
          <w:szCs w:val="20"/>
          <w:vertAlign w:val="subscript"/>
        </w:rPr>
        <w:t>s</w:t>
      </w:r>
    </w:p>
    <w:p>
      <w:pPr>
        <w:pStyle w:val="Style18"/>
        <w:keepNext w:val="0"/>
        <w:keepLines w:val="0"/>
        <w:framePr w:w="6466" w:h="566" w:hRule="exact" w:wrap="none" w:vAnchor="page" w:hAnchor="page" w:x="2723" w:y="9306"/>
        <w:widowControl w:val="0"/>
        <w:shd w:val="clear" w:color="auto" w:fill="auto"/>
        <w:bidi w:val="0"/>
        <w:spacing w:before="0" w:after="0" w:line="240" w:lineRule="auto"/>
        <w:ind w:left="2338" w:right="2352" w:firstLine="0"/>
        <w:jc w:val="center"/>
      </w:pPr>
      <w:r>
        <w:rPr>
          <w:i/>
          <w:iCs/>
          <w:color w:val="000302"/>
          <w:spacing w:val="0"/>
          <w:w w:val="100"/>
          <w:position w:val="0"/>
          <w:sz w:val="20"/>
          <w:szCs w:val="20"/>
        </w:rPr>
        <w:t xml:space="preserve">N </w:t>
      </w:r>
      <w:r>
        <w:rPr>
          <w:i/>
          <w:iCs/>
          <w:color w:val="000302"/>
          <w:spacing w:val="0"/>
          <w:w w:val="100"/>
          <w:position w:val="0"/>
          <w:sz w:val="22"/>
          <w:szCs w:val="22"/>
        </w:rPr>
        <w:t xml:space="preserve">- </w:t>
      </w:r>
      <w:r>
        <w:rPr>
          <w:i/>
          <w:iCs/>
          <w:color w:val="000302"/>
          <w:spacing w:val="0"/>
          <w:w w:val="100"/>
          <w:position w:val="0"/>
          <w:sz w:val="20"/>
          <w:szCs w:val="20"/>
          <w:u w:val="single"/>
        </w:rPr>
        <w:t>P</w:t>
      </w:r>
      <w:r>
        <w:rPr>
          <w:i/>
          <w:iCs/>
          <w:color w:val="000302"/>
          <w:spacing w:val="0"/>
          <w:w w:val="100"/>
          <w:position w:val="0"/>
          <w:sz w:val="20"/>
          <w:szCs w:val="20"/>
          <w:u w:val="single"/>
          <w:vertAlign w:val="superscript"/>
        </w:rPr>
        <w:t>z</w:t>
      </w:r>
      <w:r>
        <w:rPr>
          <w:rFonts w:ascii="Arial" w:eastAsia="Arial" w:hAnsi="Arial" w:cs="Arial"/>
          <w:i/>
          <w:iCs/>
          <w:color w:val="000302"/>
          <w:spacing w:val="0"/>
          <w:w w:val="100"/>
          <w:position w:val="0"/>
          <w:u w:val="single"/>
          <w:vertAlign w:val="superscript"/>
        </w:rPr>
        <w:t>V</w:t>
      </w:r>
    </w:p>
    <w:p>
      <w:pPr>
        <w:pStyle w:val="Style18"/>
        <w:keepNext w:val="0"/>
        <w:keepLines w:val="0"/>
        <w:framePr w:w="6466" w:h="566" w:hRule="exact" w:wrap="none" w:vAnchor="page" w:hAnchor="page" w:x="2723" w:y="9306"/>
        <w:widowControl w:val="0"/>
        <w:shd w:val="clear" w:color="auto" w:fill="auto"/>
        <w:bidi w:val="0"/>
        <w:spacing w:before="0" w:after="0" w:line="180" w:lineRule="auto"/>
        <w:ind w:left="2338" w:right="2352" w:firstLine="0"/>
        <w:jc w:val="center"/>
      </w:pPr>
      <w:r>
        <w:rPr>
          <w:color w:val="000302"/>
          <w:spacing w:val="0"/>
          <w:w w:val="100"/>
          <w:position w:val="0"/>
          <w:sz w:val="13"/>
          <w:szCs w:val="13"/>
        </w:rPr>
        <w:t>'</w:t>
      </w:r>
      <w:r>
        <w:rPr>
          <w:color w:val="000302"/>
          <w:spacing w:val="0"/>
          <w:w w:val="100"/>
          <w:position w:val="0"/>
          <w:vertAlign w:val="superscript"/>
        </w:rPr>
        <w:t>ф</w:t>
      </w:r>
      <w:r>
        <w:rPr>
          <w:color w:val="000302"/>
          <w:spacing w:val="0"/>
          <w:w w:val="100"/>
          <w:position w:val="0"/>
        </w:rPr>
        <w:t>' Т0</w:t>
      </w:r>
      <w:r>
        <w:rPr>
          <w:color w:val="000302"/>
          <w:spacing w:val="0"/>
          <w:w w:val="100"/>
          <w:position w:val="0"/>
          <w:sz w:val="13"/>
          <w:szCs w:val="13"/>
        </w:rPr>
        <w:t xml:space="preserve">3 </w:t>
      </w:r>
      <w:r>
        <w:rPr>
          <w:color w:val="000302"/>
          <w:spacing w:val="0"/>
          <w:w w:val="100"/>
          <w:position w:val="0"/>
        </w:rPr>
        <w:t>10</w:t>
      </w:r>
      <w:r>
        <w:rPr>
          <w:color w:val="000302"/>
          <w:spacing w:val="0"/>
          <w:w w:val="100"/>
          <w:position w:val="0"/>
          <w:sz w:val="13"/>
          <w:szCs w:val="13"/>
        </w:rPr>
        <w:t xml:space="preserve">' </w:t>
      </w:r>
      <w:r>
        <w:rPr>
          <w:color w:val="000302"/>
          <w:spacing w:val="0"/>
          <w:w w:val="100"/>
          <w:position w:val="0"/>
          <w:sz w:val="22"/>
          <w:szCs w:val="22"/>
        </w:rPr>
        <w:t xml:space="preserve">. </w:t>
      </w:r>
      <w:r>
        <w:rPr>
          <w:color w:val="000302"/>
          <w:spacing w:val="0"/>
          <w:w w:val="100"/>
          <w:position w:val="0"/>
        </w:rPr>
        <w:t>60•</w:t>
      </w:r>
    </w:p>
    <w:p>
      <w:pPr>
        <w:pStyle w:val="Style18"/>
        <w:keepNext w:val="0"/>
        <w:keepLines w:val="0"/>
        <w:framePr w:w="6466" w:h="518" w:hRule="exact" w:wrap="none" w:vAnchor="page" w:hAnchor="page" w:x="2723" w:y="10045"/>
        <w:widowControl w:val="0"/>
        <w:shd w:val="clear" w:color="auto" w:fill="auto"/>
        <w:bidi w:val="0"/>
        <w:spacing w:before="0" w:after="0" w:line="233" w:lineRule="auto"/>
        <w:ind w:left="0" w:right="0"/>
        <w:jc w:val="both"/>
      </w:pPr>
      <w:r>
        <w:rPr>
          <w:spacing w:val="0"/>
          <w:w w:val="100"/>
          <w:position w:val="0"/>
        </w:rPr>
        <w:t xml:space="preserve">Если в справочнике приведена подача </w:t>
      </w:r>
      <w:r>
        <w:rPr>
          <w:spacing w:val="0"/>
          <w:w w:val="100"/>
          <w:position w:val="0"/>
        </w:rPr>
        <w:t>S</w:t>
      </w:r>
      <w:r>
        <w:rPr>
          <w:spacing w:val="0"/>
          <w:w w:val="100"/>
          <w:position w:val="0"/>
          <w:sz w:val="13"/>
          <w:szCs w:val="13"/>
          <w:vertAlign w:val="subscript"/>
        </w:rPr>
        <w:t>o</w:t>
      </w:r>
      <w:r>
        <w:rPr>
          <w:spacing w:val="0"/>
          <w:w w:val="100"/>
          <w:position w:val="0"/>
        </w:rPr>
        <w:t xml:space="preserve">, </w:t>
      </w:r>
      <w:r>
        <w:rPr>
          <w:spacing w:val="0"/>
          <w:w w:val="100"/>
          <w:position w:val="0"/>
        </w:rPr>
        <w:t>мм/об, то определя</w:t>
        <w:softHyphen/>
        <w:t>ют скорость подачи по формуле</w:t>
      </w:r>
    </w:p>
    <w:p>
      <w:pPr>
        <w:pStyle w:val="Style175"/>
        <w:keepNext w:val="0"/>
        <w:keepLines w:val="0"/>
        <w:framePr w:w="6466" w:h="293" w:hRule="exact" w:wrap="none" w:vAnchor="page" w:hAnchor="page" w:x="2723" w:y="10737"/>
        <w:widowControl w:val="0"/>
        <w:shd w:val="clear" w:color="auto" w:fill="auto"/>
        <w:bidi w:val="0"/>
        <w:spacing w:before="0" w:after="0" w:line="240" w:lineRule="auto"/>
        <w:ind w:left="0" w:right="0" w:firstLine="0"/>
        <w:jc w:val="center"/>
        <w:rPr>
          <w:sz w:val="22"/>
          <w:szCs w:val="22"/>
        </w:rPr>
      </w:pPr>
      <w:r>
        <w:rPr>
          <w:i/>
          <w:iCs/>
          <w:color w:val="211808"/>
          <w:spacing w:val="0"/>
          <w:w w:val="100"/>
          <w:position w:val="0"/>
          <w:sz w:val="20"/>
          <w:szCs w:val="20"/>
          <w:vertAlign w:val="superscript"/>
        </w:rPr>
        <w:t>v</w:t>
      </w:r>
      <w:r>
        <w:rPr>
          <w:i/>
          <w:iCs/>
          <w:color w:val="211808"/>
          <w:spacing w:val="0"/>
          <w:w w:val="100"/>
          <w:position w:val="0"/>
          <w:sz w:val="13"/>
          <w:szCs w:val="13"/>
        </w:rPr>
        <w:t>s</w:t>
      </w:r>
      <w:r>
        <w:rPr>
          <w:rFonts w:ascii="Courier New" w:eastAsia="Courier New" w:hAnsi="Courier New" w:cs="Courier New"/>
          <w:color w:val="211808"/>
          <w:spacing w:val="0"/>
          <w:w w:val="100"/>
          <w:position w:val="0"/>
          <w:sz w:val="22"/>
          <w:szCs w:val="22"/>
        </w:rPr>
        <w:t xml:space="preserve"> </w:t>
      </w:r>
      <w:r>
        <w:rPr>
          <w:rFonts w:ascii="Courier New" w:eastAsia="Courier New" w:hAnsi="Courier New" w:cs="Courier New"/>
          <w:color w:val="211808"/>
          <w:spacing w:val="0"/>
          <w:w w:val="100"/>
          <w:position w:val="0"/>
          <w:sz w:val="22"/>
          <w:szCs w:val="22"/>
          <w:vertAlign w:val="superscript"/>
        </w:rPr>
        <w:t>S</w:t>
      </w:r>
      <w:r>
        <w:rPr>
          <w:color w:val="211808"/>
          <w:spacing w:val="0"/>
          <w:w w:val="100"/>
          <w:position w:val="0"/>
          <w:sz w:val="13"/>
          <w:szCs w:val="13"/>
        </w:rPr>
        <w:t>o</w:t>
      </w:r>
      <w:r>
        <w:rPr>
          <w:rFonts w:ascii="Courier New" w:eastAsia="Courier New" w:hAnsi="Courier New" w:cs="Courier New"/>
          <w:color w:val="211808"/>
          <w:spacing w:val="0"/>
          <w:w w:val="100"/>
          <w:position w:val="0"/>
          <w:sz w:val="22"/>
          <w:szCs w:val="22"/>
          <w:vertAlign w:val="superscript"/>
        </w:rPr>
        <w:t>n</w:t>
      </w:r>
      <w:r>
        <w:rPr>
          <w:color w:val="211808"/>
          <w:spacing w:val="0"/>
          <w:w w:val="100"/>
          <w:position w:val="0"/>
          <w:sz w:val="13"/>
          <w:szCs w:val="13"/>
        </w:rPr>
        <w:t>rnn</w:t>
      </w:r>
      <w:r>
        <w:rPr>
          <w:color w:val="211808"/>
          <w:spacing w:val="0"/>
          <w:w w:val="100"/>
          <w:position w:val="0"/>
          <w:sz w:val="22"/>
          <w:szCs w:val="22"/>
        </w:rPr>
        <w:t>,</w:t>
      </w:r>
    </w:p>
    <w:p>
      <w:pPr>
        <w:pStyle w:val="Style18"/>
        <w:keepNext w:val="0"/>
        <w:keepLines w:val="0"/>
        <w:framePr w:w="6466" w:h="1003" w:hRule="exact" w:wrap="none" w:vAnchor="page" w:hAnchor="page" w:x="2723" w:y="11125"/>
        <w:widowControl w:val="0"/>
        <w:shd w:val="clear" w:color="auto" w:fill="auto"/>
        <w:bidi w:val="0"/>
        <w:spacing w:before="0" w:after="0" w:line="233" w:lineRule="auto"/>
        <w:ind w:left="0" w:right="0" w:firstLine="0"/>
        <w:jc w:val="both"/>
      </w:pPr>
      <w:r>
        <w:rPr>
          <w:spacing w:val="0"/>
          <w:w w:val="100"/>
          <w:position w:val="0"/>
        </w:rPr>
        <w:t>где л</w:t>
      </w:r>
      <w:r>
        <w:rPr>
          <w:spacing w:val="0"/>
          <w:w w:val="100"/>
          <w:position w:val="0"/>
          <w:sz w:val="13"/>
          <w:szCs w:val="13"/>
          <w:vertAlign w:val="subscript"/>
        </w:rPr>
        <w:t>шп</w:t>
      </w:r>
      <w:r>
        <w:rPr>
          <w:spacing w:val="0"/>
          <w:w w:val="100"/>
          <w:position w:val="0"/>
          <w:sz w:val="13"/>
          <w:szCs w:val="13"/>
        </w:rPr>
        <w:t xml:space="preserve"> </w:t>
      </w:r>
      <w:r>
        <w:rPr>
          <w:spacing w:val="0"/>
          <w:w w:val="100"/>
          <w:position w:val="0"/>
        </w:rPr>
        <w:t>— частота вращения шпинделя, мин</w:t>
      </w:r>
      <w:r>
        <w:rPr>
          <w:spacing w:val="0"/>
          <w:w w:val="100"/>
          <w:position w:val="0"/>
          <w:sz w:val="13"/>
          <w:szCs w:val="13"/>
          <w:vertAlign w:val="superscript"/>
        </w:rPr>
        <w:t>-1</w:t>
      </w:r>
      <w:r>
        <w:rPr>
          <w:spacing w:val="0"/>
          <w:w w:val="100"/>
          <w:position w:val="0"/>
        </w:rPr>
        <w:t>.</w:t>
      </w:r>
    </w:p>
    <w:p>
      <w:pPr>
        <w:pStyle w:val="Style18"/>
        <w:keepNext w:val="0"/>
        <w:keepLines w:val="0"/>
        <w:framePr w:w="6466" w:h="1003" w:hRule="exact" w:wrap="none" w:vAnchor="page" w:hAnchor="page" w:x="2723" w:y="11125"/>
        <w:widowControl w:val="0"/>
        <w:numPr>
          <w:ilvl w:val="0"/>
          <w:numId w:val="31"/>
        </w:numPr>
        <w:shd w:val="clear" w:color="auto" w:fill="auto"/>
        <w:tabs>
          <w:tab w:pos="737" w:val="left"/>
        </w:tabs>
        <w:bidi w:val="0"/>
        <w:spacing w:before="0" w:after="0" w:line="233" w:lineRule="auto"/>
        <w:ind w:left="0" w:right="0"/>
        <w:jc w:val="both"/>
      </w:pPr>
      <w:bookmarkStart w:id="216" w:name="bookmark216"/>
      <w:bookmarkEnd w:id="216"/>
      <w:r>
        <w:rPr>
          <w:spacing w:val="0"/>
          <w:w w:val="100"/>
          <w:position w:val="0"/>
        </w:rPr>
        <w:t>Проверяют возможность обработки заготовки на станке выбранной модели. Для этого должно быть выполнено следующее условие</w:t>
      </w:r>
    </w:p>
    <w:p>
      <w:pPr>
        <w:pStyle w:val="Style2"/>
        <w:keepNext w:val="0"/>
        <w:keepLines w:val="0"/>
        <w:framePr w:wrap="none" w:vAnchor="page" w:hAnchor="page" w:x="5435" w:y="12234"/>
        <w:widowControl w:val="0"/>
        <w:shd w:val="clear" w:color="auto" w:fill="auto"/>
        <w:bidi w:val="0"/>
        <w:spacing w:before="0" w:after="0" w:line="240" w:lineRule="auto"/>
        <w:ind w:left="0" w:right="0" w:firstLine="0"/>
        <w:jc w:val="both"/>
      </w:pPr>
      <w:r>
        <w:rPr>
          <w:spacing w:val="0"/>
          <w:w w:val="100"/>
          <w:position w:val="0"/>
        </w:rPr>
        <w:t xml:space="preserve">N&lt; &lt; </w:t>
      </w:r>
      <w:r>
        <w:rPr>
          <w:rFonts w:ascii="Arial" w:eastAsia="Arial" w:hAnsi="Arial" w:cs="Arial"/>
          <w:smallCaps/>
          <w:spacing w:val="0"/>
          <w:w w:val="100"/>
          <w:position w:val="0"/>
          <w:sz w:val="13"/>
          <w:szCs w:val="13"/>
        </w:rPr>
        <w:t>N</w:t>
      </w:r>
      <w:r>
        <w:rPr>
          <w:smallCaps/>
          <w:spacing w:val="0"/>
          <w:w w:val="100"/>
          <w:position w:val="0"/>
        </w:rPr>
        <w:t>saU</w:t>
      </w:r>
    </w:p>
    <w:p>
      <w:pPr>
        <w:pStyle w:val="Style18"/>
        <w:keepNext w:val="0"/>
        <w:keepLines w:val="0"/>
        <w:framePr w:w="6466" w:h="768" w:hRule="exact" w:wrap="none" w:vAnchor="page" w:hAnchor="page" w:x="2723" w:y="12613"/>
        <w:widowControl w:val="0"/>
        <w:shd w:val="clear" w:color="auto" w:fill="auto"/>
        <w:bidi w:val="0"/>
        <w:spacing w:before="0" w:after="0" w:line="240" w:lineRule="auto"/>
        <w:ind w:left="0" w:right="0" w:firstLine="0"/>
        <w:jc w:val="both"/>
      </w:pPr>
      <w:r>
        <w:rPr>
          <w:spacing w:val="0"/>
          <w:w w:val="100"/>
          <w:position w:val="0"/>
        </w:rPr>
        <w:t xml:space="preserve">где </w:t>
      </w:r>
      <w:r>
        <w:rPr>
          <w:spacing w:val="0"/>
          <w:w w:val="100"/>
          <w:position w:val="0"/>
        </w:rPr>
        <w:t>N</w:t>
      </w:r>
      <w:r>
        <w:rPr>
          <w:spacing w:val="0"/>
          <w:w w:val="100"/>
          <w:position w:val="0"/>
          <w:sz w:val="13"/>
          <w:szCs w:val="13"/>
          <w:vertAlign w:val="subscript"/>
        </w:rPr>
        <w:t>3A</w:t>
      </w:r>
      <w:r>
        <w:rPr>
          <w:spacing w:val="0"/>
          <w:w w:val="100"/>
          <w:position w:val="0"/>
          <w:sz w:val="13"/>
          <w:szCs w:val="13"/>
        </w:rPr>
        <w:t xml:space="preserve"> </w:t>
      </w:r>
      <w:r>
        <w:rPr>
          <w:spacing w:val="0"/>
          <w:w w:val="100"/>
          <w:position w:val="0"/>
          <w:sz w:val="13"/>
          <w:szCs w:val="13"/>
        </w:rPr>
        <w:t xml:space="preserve">— </w:t>
      </w:r>
      <w:r>
        <w:rPr>
          <w:spacing w:val="0"/>
          <w:w w:val="100"/>
          <w:position w:val="0"/>
        </w:rPr>
        <w:t xml:space="preserve">мощность электродвигателя главного привода; </w:t>
      </w:r>
      <w:r>
        <w:rPr>
          <w:spacing w:val="0"/>
          <w:w w:val="100"/>
          <w:position w:val="0"/>
        </w:rPr>
        <w:t xml:space="preserve">h </w:t>
      </w:r>
      <w:r>
        <w:rPr>
          <w:spacing w:val="0"/>
          <w:w w:val="100"/>
          <w:position w:val="0"/>
        </w:rPr>
        <w:t xml:space="preserve">— КПД главного привода станка, для новых станков обычно принимают </w:t>
      </w:r>
      <w:r>
        <w:rPr>
          <w:spacing w:val="0"/>
          <w:w w:val="100"/>
          <w:position w:val="0"/>
        </w:rPr>
        <w:t xml:space="preserve">h </w:t>
      </w:r>
      <w:r>
        <w:rPr>
          <w:spacing w:val="0"/>
          <w:w w:val="100"/>
          <w:position w:val="0"/>
        </w:rPr>
        <w:t xml:space="preserve">= </w:t>
      </w:r>
      <w:r>
        <w:rPr>
          <w:spacing w:val="0"/>
          <w:w w:val="100"/>
          <w:position w:val="0"/>
        </w:rPr>
        <w:t>0,85.</w:t>
      </w:r>
    </w:p>
    <w:p>
      <w:pPr>
        <w:pStyle w:val="Style35"/>
        <w:keepNext w:val="0"/>
        <w:keepLines w:val="0"/>
        <w:framePr w:wrap="none" w:vAnchor="page" w:hAnchor="page" w:x="8608" w:y="13497"/>
        <w:widowControl w:val="0"/>
        <w:shd w:val="clear" w:color="auto" w:fill="auto"/>
        <w:bidi w:val="0"/>
        <w:spacing w:before="0" w:after="0" w:line="240" w:lineRule="auto"/>
        <w:ind w:left="0" w:right="0" w:firstLine="0"/>
        <w:jc w:val="left"/>
      </w:pPr>
      <w:r>
        <w:rPr>
          <w:spacing w:val="0"/>
          <w:w w:val="100"/>
          <w:position w:val="0"/>
        </w:rPr>
        <w:t>145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653" w:h="5146" w:hRule="exact" w:wrap="none" w:vAnchor="page" w:hAnchor="page" w:x="2630" w:y="3213"/>
        <w:widowControl w:val="0"/>
        <w:shd w:val="clear" w:color="auto" w:fill="auto"/>
        <w:bidi w:val="0"/>
        <w:spacing w:before="0" w:after="0" w:line="233" w:lineRule="auto"/>
        <w:ind w:left="0" w:right="0"/>
        <w:jc w:val="left"/>
      </w:pPr>
      <w:r>
        <w:rPr>
          <w:b/>
          <w:bCs/>
          <w:color w:val="2E619B"/>
          <w:spacing w:val="0"/>
          <w:w w:val="100"/>
          <w:position w:val="0"/>
        </w:rPr>
        <w:t>Пример 6.1</w:t>
      </w:r>
    </w:p>
    <w:p>
      <w:pPr>
        <w:pStyle w:val="Style18"/>
        <w:keepNext w:val="0"/>
        <w:keepLines w:val="0"/>
        <w:framePr w:w="6653" w:h="5146" w:hRule="exact" w:wrap="none" w:vAnchor="page" w:hAnchor="page" w:x="2630" w:y="3213"/>
        <w:widowControl w:val="0"/>
        <w:shd w:val="clear" w:color="auto" w:fill="auto"/>
        <w:bidi w:val="0"/>
        <w:spacing w:before="0" w:after="0" w:line="233" w:lineRule="auto"/>
        <w:ind w:left="0" w:right="0"/>
        <w:jc w:val="both"/>
      </w:pPr>
      <w:r>
        <w:rPr>
          <w:spacing w:val="0"/>
          <w:w w:val="100"/>
          <w:position w:val="0"/>
        </w:rPr>
        <w:t>Выбрать режим резания токарного станка мод. 1А625, на кото</w:t>
        <w:softHyphen/>
        <w:t xml:space="preserve">ром необходимо обточить вал диаметром 80 мм по 12-му квали- тету. Материал вала — сталь 45, </w:t>
      </w:r>
      <w:r>
        <w:rPr>
          <w:spacing w:val="0"/>
          <w:w w:val="100"/>
          <w:position w:val="0"/>
        </w:rPr>
        <w:t>о</w:t>
      </w:r>
      <w:r>
        <w:rPr>
          <w:spacing w:val="0"/>
          <w:w w:val="100"/>
          <w:position w:val="0"/>
          <w:vertAlign w:val="subscript"/>
        </w:rPr>
        <w:t>Вф</w:t>
      </w:r>
      <w:r>
        <w:rPr>
          <w:spacing w:val="0"/>
          <w:w w:val="100"/>
          <w:position w:val="0"/>
        </w:rPr>
        <w:t xml:space="preserve"> </w:t>
      </w:r>
      <w:r>
        <w:rPr>
          <w:spacing w:val="0"/>
          <w:w w:val="100"/>
          <w:position w:val="0"/>
        </w:rPr>
        <w:t xml:space="preserve">= </w:t>
      </w:r>
      <w:r>
        <w:rPr>
          <w:spacing w:val="0"/>
          <w:w w:val="100"/>
          <w:position w:val="0"/>
        </w:rPr>
        <w:t>600 МПа, параметр шеро</w:t>
        <w:softHyphen/>
        <w:t xml:space="preserve">ховатости поверхности после обработки </w:t>
      </w:r>
      <w:r>
        <w:rPr>
          <w:i/>
          <w:iCs/>
          <w:spacing w:val="0"/>
          <w:w w:val="100"/>
          <w:position w:val="0"/>
        </w:rPr>
        <w:t>Rz</w:t>
      </w:r>
      <w:r>
        <w:rPr>
          <w:spacing w:val="0"/>
          <w:w w:val="100"/>
          <w:position w:val="0"/>
        </w:rPr>
        <w:t xml:space="preserve"> </w:t>
      </w:r>
      <w:r>
        <w:rPr>
          <w:spacing w:val="0"/>
          <w:w w:val="100"/>
          <w:position w:val="0"/>
        </w:rPr>
        <w:t>63 мкм; резец — пря</w:t>
        <w:softHyphen/>
        <w:t xml:space="preserve">мой проходной, оснащенный пластиной из твердого сплава Т15К6 с геометрическими параметрами режущей части: </w:t>
      </w:r>
      <w:r>
        <w:rPr>
          <w:spacing w:val="0"/>
          <w:w w:val="100"/>
          <w:position w:val="0"/>
        </w:rPr>
        <w:t xml:space="preserve">j </w:t>
      </w:r>
      <w:r>
        <w:rPr>
          <w:spacing w:val="0"/>
          <w:w w:val="100"/>
          <w:position w:val="0"/>
        </w:rPr>
        <w:t xml:space="preserve">= </w:t>
      </w:r>
      <w:r>
        <w:rPr>
          <w:spacing w:val="0"/>
          <w:w w:val="100"/>
          <w:position w:val="0"/>
        </w:rPr>
        <w:t xml:space="preserve">60°, </w:t>
      </w:r>
      <w:r>
        <w:rPr>
          <w:spacing w:val="0"/>
          <w:w w:val="100"/>
          <w:position w:val="0"/>
        </w:rPr>
        <w:t xml:space="preserve">j' </w:t>
      </w:r>
      <w:r>
        <w:rPr>
          <w:spacing w:val="0"/>
          <w:w w:val="100"/>
          <w:position w:val="0"/>
        </w:rPr>
        <w:t xml:space="preserve">= </w:t>
      </w:r>
      <w:r>
        <w:rPr>
          <w:spacing w:val="0"/>
          <w:w w:val="100"/>
          <w:position w:val="0"/>
        </w:rPr>
        <w:t xml:space="preserve">15°; сечение державки резца 16 </w:t>
      </w:r>
      <w:r>
        <w:rPr>
          <w:spacing w:val="0"/>
          <w:w w:val="100"/>
          <w:position w:val="0"/>
        </w:rPr>
        <w:t xml:space="preserve">х </w:t>
      </w:r>
      <w:r>
        <w:rPr>
          <w:spacing w:val="0"/>
          <w:w w:val="100"/>
          <w:position w:val="0"/>
        </w:rPr>
        <w:t>25 мм; технологическая система ста</w:t>
        <w:softHyphen/>
        <w:t>нок— приспособление — заготовка — жесткая. Припуск на обра</w:t>
        <w:softHyphen/>
        <w:t>ботку 3 мм.</w:t>
      </w:r>
    </w:p>
    <w:p>
      <w:pPr>
        <w:pStyle w:val="Style18"/>
        <w:keepNext w:val="0"/>
        <w:keepLines w:val="0"/>
        <w:framePr w:w="6653" w:h="5146" w:hRule="exact" w:wrap="none" w:vAnchor="page" w:hAnchor="page" w:x="2630" w:y="3213"/>
        <w:widowControl w:val="0"/>
        <w:shd w:val="clear" w:color="auto" w:fill="auto"/>
        <w:bidi w:val="0"/>
        <w:spacing w:before="0" w:after="0" w:line="233" w:lineRule="auto"/>
        <w:ind w:left="0" w:right="0"/>
        <w:jc w:val="both"/>
      </w:pPr>
      <w:r>
        <w:rPr>
          <w:color w:val="2E619B"/>
          <w:spacing w:val="0"/>
          <w:w w:val="100"/>
          <w:position w:val="0"/>
        </w:rPr>
        <w:t>Решение</w:t>
      </w:r>
    </w:p>
    <w:p>
      <w:pPr>
        <w:pStyle w:val="Style18"/>
        <w:keepNext w:val="0"/>
        <w:keepLines w:val="0"/>
        <w:framePr w:w="6653" w:h="5146" w:hRule="exact" w:wrap="none" w:vAnchor="page" w:hAnchor="page" w:x="2630" w:y="3213"/>
        <w:widowControl w:val="0"/>
        <w:numPr>
          <w:ilvl w:val="0"/>
          <w:numId w:val="35"/>
        </w:numPr>
        <w:shd w:val="clear" w:color="auto" w:fill="auto"/>
        <w:tabs>
          <w:tab w:pos="562" w:val="left"/>
        </w:tabs>
        <w:bidi w:val="0"/>
        <w:spacing w:before="0" w:after="0" w:line="233" w:lineRule="auto"/>
        <w:ind w:left="0" w:right="0"/>
        <w:jc w:val="both"/>
      </w:pPr>
      <w:bookmarkStart w:id="217" w:name="bookmark217"/>
      <w:bookmarkEnd w:id="217"/>
      <w:r>
        <w:rPr>
          <w:spacing w:val="0"/>
          <w:w w:val="100"/>
          <w:position w:val="0"/>
        </w:rPr>
        <w:t xml:space="preserve">Назначаем глубину резания. В соответствии с табл. 3.18 справочника [3] для заданных условий припуск снимается за один рабочий ход, т.е. </w:t>
      </w:r>
      <w:r>
        <w:rPr>
          <w:i/>
          <w:iCs/>
          <w:spacing w:val="0"/>
          <w:w w:val="100"/>
          <w:position w:val="0"/>
        </w:rPr>
        <w:t xml:space="preserve">t </w:t>
      </w:r>
      <w:r>
        <w:rPr>
          <w:i/>
          <w:iCs/>
          <w:spacing w:val="0"/>
          <w:w w:val="100"/>
          <w:position w:val="0"/>
        </w:rPr>
        <w:t>=</w:t>
      </w:r>
      <w:r>
        <w:rPr>
          <w:spacing w:val="0"/>
          <w:w w:val="100"/>
          <w:position w:val="0"/>
        </w:rPr>
        <w:t xml:space="preserve"> 3 мм.</w:t>
      </w:r>
    </w:p>
    <w:p>
      <w:pPr>
        <w:pStyle w:val="Style18"/>
        <w:keepNext w:val="0"/>
        <w:keepLines w:val="0"/>
        <w:framePr w:w="6653" w:h="5146" w:hRule="exact" w:wrap="none" w:vAnchor="page" w:hAnchor="page" w:x="2630" w:y="3213"/>
        <w:widowControl w:val="0"/>
        <w:numPr>
          <w:ilvl w:val="0"/>
          <w:numId w:val="35"/>
        </w:numPr>
        <w:shd w:val="clear" w:color="auto" w:fill="auto"/>
        <w:tabs>
          <w:tab w:pos="572" w:val="left"/>
        </w:tabs>
        <w:bidi w:val="0"/>
        <w:spacing w:before="0" w:after="0" w:line="233" w:lineRule="auto"/>
        <w:ind w:left="0" w:right="0"/>
        <w:jc w:val="both"/>
      </w:pPr>
      <w:bookmarkStart w:id="218" w:name="bookmark218"/>
      <w:bookmarkEnd w:id="218"/>
      <w:r>
        <w:rPr>
          <w:spacing w:val="0"/>
          <w:w w:val="100"/>
          <w:position w:val="0"/>
        </w:rPr>
        <w:t xml:space="preserve">Выбираем по справочнику [3] рекомендуемую подачу для данных условий резания. В табл. 3.19 [3] отсутствуют данные для диаметра 80 мм. Для диаметра 80 мм примем </w:t>
      </w:r>
      <w:r>
        <w:rPr>
          <w:i/>
          <w:iCs/>
          <w:spacing w:val="0"/>
          <w:w w:val="100"/>
          <w:position w:val="0"/>
        </w:rPr>
        <w:t>S</w:t>
      </w:r>
      <w:r>
        <w:rPr>
          <w:b/>
          <w:bCs/>
          <w:i/>
          <w:iCs/>
          <w:spacing w:val="0"/>
          <w:w w:val="100"/>
          <w:position w:val="0"/>
          <w:sz w:val="13"/>
          <w:szCs w:val="13"/>
          <w:vertAlign w:val="subscript"/>
        </w:rPr>
        <w:t>o</w:t>
      </w:r>
      <w:r>
        <w:rPr>
          <w:b/>
          <w:bCs/>
          <w:i/>
          <w:iCs/>
          <w:spacing w:val="0"/>
          <w:w w:val="100"/>
          <w:position w:val="0"/>
          <w:sz w:val="13"/>
          <w:szCs w:val="13"/>
        </w:rPr>
        <w:t xml:space="preserve"> </w:t>
      </w:r>
      <w:r>
        <w:rPr>
          <w:i/>
          <w:iCs/>
          <w:spacing w:val="0"/>
          <w:w w:val="100"/>
          <w:position w:val="0"/>
        </w:rPr>
        <w:t>=</w:t>
      </w:r>
      <w:r>
        <w:rPr>
          <w:spacing w:val="0"/>
          <w:w w:val="100"/>
          <w:position w:val="0"/>
        </w:rPr>
        <w:t xml:space="preserve"> 0,57 мм/об, что является средним значением между рекомендуемыми подачами для диаметров 60 и 100 мм.</w:t>
      </w:r>
    </w:p>
    <w:p>
      <w:pPr>
        <w:pStyle w:val="Style18"/>
        <w:keepNext w:val="0"/>
        <w:keepLines w:val="0"/>
        <w:framePr w:w="6653" w:h="5146" w:hRule="exact" w:wrap="none" w:vAnchor="page" w:hAnchor="page" w:x="2630" w:y="3213"/>
        <w:widowControl w:val="0"/>
        <w:numPr>
          <w:ilvl w:val="0"/>
          <w:numId w:val="35"/>
        </w:numPr>
        <w:shd w:val="clear" w:color="auto" w:fill="auto"/>
        <w:tabs>
          <w:tab w:pos="572" w:val="left"/>
        </w:tabs>
        <w:bidi w:val="0"/>
        <w:spacing w:before="0" w:after="0" w:line="233" w:lineRule="auto"/>
        <w:ind w:left="0" w:right="0"/>
        <w:jc w:val="both"/>
      </w:pPr>
      <w:bookmarkStart w:id="219" w:name="bookmark219"/>
      <w:bookmarkEnd w:id="219"/>
      <w:r>
        <w:rPr>
          <w:spacing w:val="0"/>
          <w:w w:val="100"/>
          <w:position w:val="0"/>
        </w:rPr>
        <w:t>У станка мод. 1А625 ближайшее значение продольной пода</w:t>
        <w:softHyphen/>
        <w:t>чи 0,6 мм/об (табл. 6.1).</w:t>
      </w:r>
    </w:p>
    <w:tbl>
      <w:tblPr>
        <w:tblOverlap w:val="never"/>
        <w:jc w:val="left"/>
        <w:tblLayout w:type="fixed"/>
      </w:tblPr>
      <w:tblGrid>
        <w:gridCol w:w="1603"/>
        <w:gridCol w:w="1598"/>
        <w:gridCol w:w="1594"/>
        <w:gridCol w:w="1608"/>
      </w:tblGrid>
      <w:tr>
        <w:trPr>
          <w:trHeight w:val="787" w:hRule="exact"/>
        </w:trPr>
        <w:tc>
          <w:tcPr>
            <w:gridSpan w:val="4"/>
            <w:tcBorders/>
            <w:shd w:val="clear" w:color="auto" w:fill="2E609B"/>
            <w:vAlign w:val="center"/>
          </w:tcPr>
          <w:p>
            <w:pPr>
              <w:pStyle w:val="Style2"/>
              <w:keepNext w:val="0"/>
              <w:keepLines w:val="0"/>
              <w:framePr w:w="6403" w:h="4963" w:wrap="none" w:vAnchor="page" w:hAnchor="page" w:x="2663" w:y="848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6.1. Подачи*, мм/об, токарно-винторезных станков мод. 1К62 и 1А625</w:t>
            </w:r>
          </w:p>
        </w:tc>
      </w:tr>
      <w:tr>
        <w:trPr>
          <w:trHeight w:val="326" w:hRule="exact"/>
        </w:trPr>
        <w:tc>
          <w:tcPr>
            <w:tcBorders>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1K62</w:t>
            </w:r>
          </w:p>
        </w:tc>
        <w:tc>
          <w:tcPr>
            <w:tcBorders>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1А625</w:t>
            </w:r>
          </w:p>
        </w:tc>
        <w:tc>
          <w:tcPr>
            <w:tcBorders>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1K62</w:t>
            </w:r>
          </w:p>
        </w:tc>
        <w:tc>
          <w:tcPr>
            <w:tcBorders>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1А625</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0,070/0,035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0,070/0,035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0,470/0,230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0,370/0,185</w:t>
            </w:r>
          </w:p>
        </w:tc>
      </w:tr>
      <w:tr>
        <w:trPr>
          <w:trHeight w:val="346"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0,074/0,037</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0,075/0,037</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0,520/0,260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0,400/0,200</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0,084/0,042</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0,085/0,042</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0,570/0,280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0,430/0,215</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0,097/0,048</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0,092/0,045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0,610/0,300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0,470/0,235</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0,110/0,055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0,100/0,050</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0,700/0,340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0,500/0,250</w:t>
            </w:r>
          </w:p>
        </w:tc>
      </w:tr>
      <w:tr>
        <w:trPr>
          <w:trHeight w:val="346"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0,120/0,060</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0,110/0,055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0,780/0,390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0,530/0,270</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0,130/0,065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0,120/0,060</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0,870/0,430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0,600/0,300</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0,140/0,070</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0,125/0,062</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0,950/0,475</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0,670/0,335</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0,150/0,074</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0,130/0,065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1,040/0,520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0,735/0,370</w:t>
            </w:r>
          </w:p>
        </w:tc>
      </w:tr>
      <w:tr>
        <w:trPr>
          <w:trHeight w:val="350" w:hRule="exact"/>
        </w:trPr>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0,170/0,084</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0,150/0,075</w:t>
            </w:r>
          </w:p>
        </w:tc>
        <w:tc>
          <w:tcPr>
            <w:tcBorders>
              <w:top w:val="single" w:sz="4"/>
              <w:lef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1,140/0,570</w:t>
            </w:r>
          </w:p>
        </w:tc>
        <w:tc>
          <w:tcPr>
            <w:tcBorders>
              <w:top w:val="single" w:sz="4"/>
              <w:left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0,800/0,400</w:t>
            </w:r>
          </w:p>
        </w:tc>
      </w:tr>
      <w:tr>
        <w:trPr>
          <w:trHeight w:val="355" w:hRule="exact"/>
        </w:trPr>
        <w:tc>
          <w:tcPr>
            <w:tcBorders>
              <w:top w:val="single" w:sz="4"/>
              <w:left w:val="single" w:sz="4"/>
              <w:bottom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0,195/0,097</w:t>
            </w:r>
          </w:p>
        </w:tc>
        <w:tc>
          <w:tcPr>
            <w:tcBorders>
              <w:top w:val="single" w:sz="4"/>
              <w:left w:val="single" w:sz="4"/>
              <w:bottom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0,170/0,085</w:t>
            </w:r>
          </w:p>
        </w:tc>
        <w:tc>
          <w:tcPr>
            <w:tcBorders>
              <w:top w:val="single" w:sz="4"/>
              <w:left w:val="single" w:sz="4"/>
              <w:bottom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1,210/0,650</w:t>
            </w:r>
          </w:p>
        </w:tc>
        <w:tc>
          <w:tcPr>
            <w:tcBorders>
              <w:top w:val="single" w:sz="4"/>
              <w:left w:val="single" w:sz="4"/>
              <w:bottom w:val="single" w:sz="4"/>
              <w:right w:val="single" w:sz="4"/>
            </w:tcBorders>
            <w:shd w:val="clear" w:color="auto" w:fill="FFFFFF"/>
            <w:vAlign w:val="center"/>
          </w:tcPr>
          <w:p>
            <w:pPr>
              <w:pStyle w:val="Style2"/>
              <w:keepNext w:val="0"/>
              <w:keepLines w:val="0"/>
              <w:framePr w:w="6403" w:h="4963" w:wrap="none" w:vAnchor="page" w:hAnchor="page" w:x="2663" w:y="84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0,860/0,430</w:t>
            </w:r>
          </w:p>
        </w:tc>
      </w:tr>
    </w:tbl>
    <w:p>
      <w:pPr>
        <w:pStyle w:val="Style35"/>
        <w:keepNext w:val="0"/>
        <w:keepLines w:val="0"/>
        <w:framePr w:wrap="none" w:vAnchor="page" w:hAnchor="page" w:x="2654" w:y="13624"/>
        <w:widowControl w:val="0"/>
        <w:shd w:val="clear" w:color="auto" w:fill="auto"/>
        <w:bidi w:val="0"/>
        <w:spacing w:before="0" w:after="0" w:line="240" w:lineRule="auto"/>
        <w:ind w:left="0" w:right="0" w:firstLine="0"/>
        <w:jc w:val="left"/>
      </w:pPr>
      <w:r>
        <w:rPr>
          <w:spacing w:val="0"/>
          <w:w w:val="100"/>
          <w:position w:val="0"/>
        </w:rPr>
        <w:t>146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295" w:y="3203"/>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Окончание табл. 6.1</w:t>
      </w:r>
    </w:p>
    <w:tbl>
      <w:tblPr>
        <w:tblOverlap w:val="never"/>
        <w:jc w:val="left"/>
        <w:tblLayout w:type="fixed"/>
      </w:tblPr>
      <w:tblGrid>
        <w:gridCol w:w="1603"/>
        <w:gridCol w:w="1598"/>
        <w:gridCol w:w="1594"/>
        <w:gridCol w:w="1608"/>
      </w:tblGrid>
      <w:tr>
        <w:trPr>
          <w:trHeight w:val="317"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1K62</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1А625</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1K62</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1А625</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0,210/0,110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0,185/0,097</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1,400/0,700</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jc w:val="left"/>
              <w:rPr>
                <w:sz w:val="19"/>
                <w:szCs w:val="19"/>
              </w:rPr>
            </w:pPr>
            <w:r>
              <w:rPr>
                <w:spacing w:val="0"/>
                <w:w w:val="100"/>
                <w:position w:val="0"/>
                <w:sz w:val="19"/>
                <w:szCs w:val="19"/>
              </w:rPr>
              <w:t>0,935/0,470</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0,230/0,120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0,200/0,100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1,560/0,780</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1,000/0,500</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0,260/0,130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0,220/0,110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1,740/0,870</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1,070/0,530</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0,280/0,140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0,230/0,115</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1,900/0,950</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1,200/0,600</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0,300/0,150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0,250/0,125</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2,080/1,040</w:t>
            </w:r>
          </w:p>
        </w:tc>
        <w:tc>
          <w:tcPr>
            <w:tcBorders>
              <w:top w:val="single" w:sz="4"/>
              <w:left w:val="single" w:sz="4"/>
              <w:righ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1,330/0,670</w:t>
            </w:r>
          </w:p>
        </w:tc>
      </w:tr>
      <w:tr>
        <w:trPr>
          <w:trHeight w:val="350"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0,340/0,170</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0,270/0,135</w:t>
            </w:r>
          </w:p>
        </w:tc>
        <w:tc>
          <w:tcPr>
            <w:vMerge w:val="restart"/>
            <w:tcBorders>
              <w:top w:val="single" w:sz="4"/>
              <w:left w:val="single" w:sz="4"/>
            </w:tcBorders>
            <w:shd w:val="clear" w:color="auto" w:fill="FFFFFF"/>
            <w:vAlign w:val="top"/>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(2,28...4,16)/</w:t>
            </w:r>
          </w:p>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(1,14...2,08)</w:t>
            </w:r>
          </w:p>
        </w:tc>
        <w:tc>
          <w:tcPr>
            <w:vMerge w:val="restart"/>
            <w:tcBorders>
              <w:top w:val="single" w:sz="4"/>
              <w:left w:val="single" w:sz="4"/>
              <w:right w:val="single" w:sz="4"/>
            </w:tcBorders>
            <w:shd w:val="clear" w:color="auto" w:fill="FFFFFF"/>
            <w:vAlign w:val="top"/>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(1,46...4,00)/</w:t>
            </w:r>
          </w:p>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(0,73...2,00)</w:t>
            </w:r>
          </w:p>
        </w:tc>
      </w:tr>
      <w:tr>
        <w:trPr>
          <w:trHeight w:val="326" w:hRule="exact"/>
        </w:trPr>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0,390/1,195</w:t>
            </w:r>
          </w:p>
        </w:tc>
        <w:tc>
          <w:tcPr>
            <w:tcBorders>
              <w:top w:val="single" w:sz="4"/>
              <w:left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0,300/0,150</w:t>
            </w:r>
          </w:p>
        </w:tc>
        <w:tc>
          <w:tcPr>
            <w:vMerge/>
            <w:tcBorders>
              <w:left w:val="single" w:sz="4"/>
            </w:tcBorders>
            <w:shd w:val="clear" w:color="auto" w:fill="FFFFFF"/>
            <w:vAlign w:val="top"/>
          </w:tcPr>
          <w:p>
            <w:pPr>
              <w:framePr w:w="6403" w:h="2981" w:wrap="none" w:vAnchor="page" w:hAnchor="page" w:x="2654" w:y="3534"/>
            </w:pPr>
          </w:p>
        </w:tc>
        <w:tc>
          <w:tcPr>
            <w:vMerge/>
            <w:tcBorders>
              <w:left w:val="single" w:sz="4"/>
              <w:right w:val="single" w:sz="4"/>
            </w:tcBorders>
            <w:shd w:val="clear" w:color="auto" w:fill="FFFFFF"/>
            <w:vAlign w:val="top"/>
          </w:tcPr>
          <w:p>
            <w:pPr>
              <w:framePr w:w="6403" w:h="2981" w:wrap="none" w:vAnchor="page" w:hAnchor="page" w:x="2654" w:y="3534"/>
            </w:pPr>
          </w:p>
        </w:tc>
      </w:tr>
      <w:tr>
        <w:trPr>
          <w:trHeight w:val="355" w:hRule="exact"/>
        </w:trPr>
        <w:tc>
          <w:tcPr>
            <w:tcBorders>
              <w:top w:val="single" w:sz="4"/>
              <w:left w:val="single" w:sz="4"/>
              <w:bottom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0,430/0,210</w:t>
            </w:r>
          </w:p>
        </w:tc>
        <w:tc>
          <w:tcPr>
            <w:tcBorders>
              <w:top w:val="single" w:sz="4"/>
              <w:left w:val="single" w:sz="4"/>
              <w:bottom w:val="single" w:sz="4"/>
            </w:tcBorders>
            <w:shd w:val="clear" w:color="auto" w:fill="FFFFFF"/>
            <w:vAlign w:val="center"/>
          </w:tcPr>
          <w:p>
            <w:pPr>
              <w:pStyle w:val="Style2"/>
              <w:keepNext w:val="0"/>
              <w:keepLines w:val="0"/>
              <w:framePr w:w="6403" w:h="2981" w:wrap="none" w:vAnchor="page" w:hAnchor="page" w:x="2654" w:y="353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0,330/0,165</w:t>
            </w:r>
          </w:p>
        </w:tc>
        <w:tc>
          <w:tcPr>
            <w:vMerge/>
            <w:tcBorders>
              <w:left w:val="single" w:sz="4"/>
              <w:bottom w:val="single" w:sz="4"/>
            </w:tcBorders>
            <w:shd w:val="clear" w:color="auto" w:fill="FFFFFF"/>
            <w:vAlign w:val="top"/>
          </w:tcPr>
          <w:p>
            <w:pPr>
              <w:framePr w:w="6403" w:h="2981" w:wrap="none" w:vAnchor="page" w:hAnchor="page" w:x="2654" w:y="3534"/>
            </w:pPr>
          </w:p>
        </w:tc>
        <w:tc>
          <w:tcPr>
            <w:vMerge/>
            <w:tcBorders>
              <w:left w:val="single" w:sz="4"/>
              <w:bottom w:val="single" w:sz="4"/>
              <w:right w:val="single" w:sz="4"/>
            </w:tcBorders>
            <w:shd w:val="clear" w:color="auto" w:fill="FFFFFF"/>
            <w:vAlign w:val="top"/>
          </w:tcPr>
          <w:p>
            <w:pPr>
              <w:framePr w:w="6403" w:h="2981" w:wrap="none" w:vAnchor="page" w:hAnchor="page" w:x="2654" w:y="3534"/>
            </w:pPr>
          </w:p>
        </w:tc>
      </w:tr>
    </w:tbl>
    <w:p>
      <w:pPr>
        <w:pStyle w:val="Style47"/>
        <w:keepNext w:val="0"/>
        <w:keepLines w:val="0"/>
        <w:framePr w:w="6451" w:h="427" w:hRule="exact" w:wrap="none" w:vAnchor="page" w:hAnchor="page" w:x="2634" w:y="6736"/>
        <w:widowControl w:val="0"/>
        <w:shd w:val="clear" w:color="auto" w:fill="auto"/>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 В числителе условной дроби — продольная подача, в знаменателе — попереч</w:t>
        <w:softHyphen/>
        <w:t>ная.</w:t>
      </w:r>
    </w:p>
    <w:p>
      <w:pPr>
        <w:pStyle w:val="Style18"/>
        <w:keepNext w:val="0"/>
        <w:keepLines w:val="0"/>
        <w:framePr w:w="6653" w:h="3499" w:hRule="exact" w:wrap="none" w:vAnchor="page" w:hAnchor="page" w:x="2630" w:y="7221"/>
        <w:widowControl w:val="0"/>
        <w:numPr>
          <w:ilvl w:val="0"/>
          <w:numId w:val="35"/>
        </w:numPr>
        <w:shd w:val="clear" w:color="auto" w:fill="auto"/>
        <w:tabs>
          <w:tab w:pos="584" w:val="left"/>
        </w:tabs>
        <w:bidi w:val="0"/>
        <w:spacing w:before="0" w:after="0" w:line="230" w:lineRule="auto"/>
        <w:ind w:left="0" w:right="0"/>
        <w:jc w:val="both"/>
      </w:pPr>
      <w:bookmarkStart w:id="220" w:name="bookmark220"/>
      <w:bookmarkEnd w:id="220"/>
      <w:r>
        <w:rPr>
          <w:spacing w:val="0"/>
          <w:w w:val="100"/>
          <w:position w:val="0"/>
        </w:rPr>
        <w:t>Средние значения экономичной стойкости для проходных резцов с пластиной из твердого сплава по табл. 1.7 [3] рекомен</w:t>
        <w:softHyphen/>
        <w:t>дуется брать в пределах 60...90 мин.</w:t>
      </w:r>
    </w:p>
    <w:p>
      <w:pPr>
        <w:pStyle w:val="Style18"/>
        <w:keepNext w:val="0"/>
        <w:keepLines w:val="0"/>
        <w:framePr w:w="6653" w:h="3499" w:hRule="exact" w:wrap="none" w:vAnchor="page" w:hAnchor="page" w:x="2630" w:y="7221"/>
        <w:widowControl w:val="0"/>
        <w:shd w:val="clear" w:color="auto" w:fill="auto"/>
        <w:bidi w:val="0"/>
        <w:spacing w:before="0" w:after="0" w:line="230" w:lineRule="auto"/>
        <w:ind w:left="0" w:right="0" w:firstLine="200"/>
        <w:jc w:val="left"/>
      </w:pPr>
      <w:r>
        <w:rPr>
          <w:spacing w:val="0"/>
          <w:w w:val="100"/>
          <w:position w:val="0"/>
        </w:rPr>
        <w:t xml:space="preserve">Назначаем период стойкости резца: </w:t>
      </w:r>
      <w:r>
        <w:rPr>
          <w:i/>
          <w:iCs/>
          <w:spacing w:val="0"/>
          <w:w w:val="100"/>
          <w:position w:val="0"/>
        </w:rPr>
        <w:t xml:space="preserve">Т </w:t>
      </w:r>
      <w:r>
        <w:rPr>
          <w:i/>
          <w:iCs/>
          <w:spacing w:val="0"/>
          <w:w w:val="100"/>
          <w:position w:val="0"/>
        </w:rPr>
        <w:t>=</w:t>
      </w:r>
      <w:r>
        <w:rPr>
          <w:spacing w:val="0"/>
          <w:w w:val="100"/>
          <w:position w:val="0"/>
        </w:rPr>
        <w:t xml:space="preserve"> 80 мин.</w:t>
      </w:r>
    </w:p>
    <w:p>
      <w:pPr>
        <w:pStyle w:val="Style18"/>
        <w:keepNext w:val="0"/>
        <w:keepLines w:val="0"/>
        <w:framePr w:w="6653" w:h="3499" w:hRule="exact" w:wrap="none" w:vAnchor="page" w:hAnchor="page" w:x="2630" w:y="7221"/>
        <w:widowControl w:val="0"/>
        <w:numPr>
          <w:ilvl w:val="0"/>
          <w:numId w:val="35"/>
        </w:numPr>
        <w:shd w:val="clear" w:color="auto" w:fill="auto"/>
        <w:tabs>
          <w:tab w:pos="589" w:val="left"/>
        </w:tabs>
        <w:bidi w:val="0"/>
        <w:spacing w:before="0" w:after="0" w:line="230" w:lineRule="auto"/>
        <w:ind w:left="0" w:right="0"/>
        <w:jc w:val="both"/>
      </w:pPr>
      <w:bookmarkStart w:id="221" w:name="bookmark221"/>
      <w:bookmarkEnd w:id="221"/>
      <w:r>
        <w:rPr>
          <w:spacing w:val="0"/>
          <w:w w:val="100"/>
          <w:position w:val="0"/>
        </w:rPr>
        <w:t xml:space="preserve">Выбираем по справочнику [3] скорость резания. Табличное значение скорости резания при глубине резания 3 мм и подаче 0,6 мм/об рекомендуется принять </w:t>
      </w:r>
      <w:r>
        <w:rPr>
          <w:spacing w:val="0"/>
          <w:w w:val="100"/>
          <w:position w:val="0"/>
        </w:rPr>
        <w:t>v</w:t>
      </w:r>
      <w:r>
        <w:rPr>
          <w:spacing w:val="0"/>
          <w:w w:val="100"/>
          <w:position w:val="0"/>
          <w:sz w:val="13"/>
          <w:szCs w:val="13"/>
          <w:vertAlign w:val="subscript"/>
        </w:rPr>
        <w:t>Ta6</w:t>
      </w:r>
      <w:r>
        <w:rPr>
          <w:spacing w:val="0"/>
          <w:w w:val="100"/>
          <w:position w:val="0"/>
          <w:sz w:val="13"/>
          <w:szCs w:val="13"/>
        </w:rPr>
        <w:t xml:space="preserve"> </w:t>
      </w:r>
      <w:r>
        <w:rPr>
          <w:spacing w:val="0"/>
          <w:w w:val="100"/>
          <w:position w:val="0"/>
        </w:rPr>
        <w:t xml:space="preserve">= </w:t>
      </w:r>
      <w:r>
        <w:rPr>
          <w:spacing w:val="0"/>
          <w:w w:val="100"/>
          <w:position w:val="0"/>
        </w:rPr>
        <w:t xml:space="preserve">120 м/мин (см. табл. 3.34 [3]). Находим поправочные коэффициенты в табл. 3.33 [3]: </w:t>
      </w:r>
      <w:r>
        <w:rPr>
          <w:i/>
          <w:iCs/>
          <w:spacing w:val="0"/>
          <w:w w:val="100"/>
          <w:position w:val="0"/>
        </w:rPr>
        <w:t>К</w:t>
      </w:r>
      <w:r>
        <w:rPr>
          <w:b/>
          <w:bCs/>
          <w:i/>
          <w:iCs/>
          <w:spacing w:val="0"/>
          <w:w w:val="100"/>
          <w:position w:val="0"/>
          <w:sz w:val="13"/>
          <w:szCs w:val="13"/>
          <w:vertAlign w:val="subscript"/>
        </w:rPr>
        <w:t>1</w:t>
      </w:r>
      <w:r>
        <w:rPr>
          <w:b/>
          <w:bCs/>
          <w:i/>
          <w:iCs/>
          <w:spacing w:val="0"/>
          <w:w w:val="100"/>
          <w:position w:val="0"/>
          <w:sz w:val="13"/>
          <w:szCs w:val="13"/>
        </w:rPr>
        <w:t xml:space="preserve"> </w:t>
      </w:r>
      <w:r>
        <w:rPr>
          <w:i/>
          <w:iCs/>
          <w:spacing w:val="0"/>
          <w:w w:val="100"/>
          <w:position w:val="0"/>
        </w:rPr>
        <w:t>= =</w:t>
      </w:r>
      <w:r>
        <w:rPr>
          <w:spacing w:val="0"/>
          <w:w w:val="100"/>
          <w:position w:val="0"/>
        </w:rPr>
        <w:t xml:space="preserve"> 1,35 (для материала с </w:t>
      </w:r>
      <w:r>
        <w:rPr>
          <w:spacing w:val="0"/>
          <w:w w:val="100"/>
          <w:position w:val="0"/>
        </w:rPr>
        <w:t>о</w:t>
      </w:r>
      <w:r>
        <w:rPr>
          <w:spacing w:val="0"/>
          <w:w w:val="100"/>
          <w:position w:val="0"/>
          <w:vertAlign w:val="subscript"/>
        </w:rPr>
        <w:t>Вф</w:t>
      </w:r>
      <w:r>
        <w:rPr>
          <w:spacing w:val="0"/>
          <w:w w:val="100"/>
          <w:position w:val="0"/>
        </w:rPr>
        <w:t xml:space="preserve"> = </w:t>
      </w:r>
      <w:r>
        <w:rPr>
          <w:spacing w:val="0"/>
          <w:w w:val="100"/>
          <w:position w:val="0"/>
        </w:rPr>
        <w:t>600 МПа); К</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 </w:t>
      </w:r>
      <w:r>
        <w:rPr>
          <w:spacing w:val="0"/>
          <w:w w:val="100"/>
          <w:position w:val="0"/>
        </w:rPr>
        <w:t xml:space="preserve">1 (Т </w:t>
      </w:r>
      <w:r>
        <w:rPr>
          <w:spacing w:val="0"/>
          <w:w w:val="100"/>
          <w:position w:val="0"/>
        </w:rPr>
        <w:t xml:space="preserve">= </w:t>
      </w:r>
      <w:r>
        <w:rPr>
          <w:spacing w:val="0"/>
          <w:w w:val="100"/>
          <w:position w:val="0"/>
        </w:rPr>
        <w:t xml:space="preserve">80 мин и </w:t>
      </w:r>
      <w:r>
        <w:rPr>
          <w:spacing w:val="0"/>
          <w:w w:val="100"/>
          <w:position w:val="0"/>
        </w:rPr>
        <w:t xml:space="preserve">j' </w:t>
      </w:r>
      <w:r>
        <w:rPr>
          <w:spacing w:val="0"/>
          <w:w w:val="100"/>
          <w:position w:val="0"/>
        </w:rPr>
        <w:t>&gt;</w:t>
      </w:r>
      <w:r>
        <w:rPr>
          <w:spacing w:val="0"/>
          <w:w w:val="100"/>
          <w:position w:val="0"/>
        </w:rPr>
        <w:t>0); К</w:t>
      </w:r>
      <w:r>
        <w:rPr>
          <w:spacing w:val="0"/>
          <w:w w:val="100"/>
          <w:position w:val="0"/>
          <w:sz w:val="13"/>
          <w:szCs w:val="13"/>
          <w:vertAlign w:val="subscript"/>
        </w:rPr>
        <w:t>3</w:t>
      </w:r>
      <w:r>
        <w:rPr>
          <w:spacing w:val="0"/>
          <w:w w:val="100"/>
          <w:position w:val="0"/>
          <w:sz w:val="13"/>
          <w:szCs w:val="13"/>
        </w:rPr>
        <w:t xml:space="preserve"> </w:t>
      </w:r>
      <w:r>
        <w:rPr>
          <w:spacing w:val="0"/>
          <w:w w:val="100"/>
          <w:position w:val="0"/>
        </w:rPr>
        <w:t xml:space="preserve">= </w:t>
      </w:r>
      <w:r>
        <w:rPr>
          <w:spacing w:val="0"/>
          <w:w w:val="100"/>
          <w:position w:val="0"/>
        </w:rPr>
        <w:t xml:space="preserve">0,92 (при обработке стали с </w:t>
      </w:r>
      <w:r>
        <w:rPr>
          <w:spacing w:val="0"/>
          <w:w w:val="100"/>
          <w:position w:val="0"/>
        </w:rPr>
        <w:t xml:space="preserve">j </w:t>
      </w:r>
      <w:r>
        <w:rPr>
          <w:spacing w:val="0"/>
          <w:w w:val="100"/>
          <w:position w:val="0"/>
        </w:rPr>
        <w:t xml:space="preserve">= </w:t>
      </w:r>
      <w:r>
        <w:rPr>
          <w:spacing w:val="0"/>
          <w:w w:val="100"/>
          <w:position w:val="0"/>
        </w:rPr>
        <w:t>60°); К</w:t>
      </w:r>
      <w:r>
        <w:rPr>
          <w:spacing w:val="0"/>
          <w:w w:val="100"/>
          <w:position w:val="0"/>
          <w:sz w:val="13"/>
          <w:szCs w:val="13"/>
          <w:vertAlign w:val="subscript"/>
        </w:rPr>
        <w:t>4</w:t>
      </w:r>
      <w:r>
        <w:rPr>
          <w:spacing w:val="0"/>
          <w:w w:val="100"/>
          <w:position w:val="0"/>
          <w:sz w:val="13"/>
          <w:szCs w:val="13"/>
        </w:rPr>
        <w:t xml:space="preserve"> </w:t>
      </w:r>
      <w:r>
        <w:rPr>
          <w:spacing w:val="0"/>
          <w:w w:val="100"/>
          <w:position w:val="0"/>
        </w:rPr>
        <w:t xml:space="preserve">= </w:t>
      </w:r>
      <w:r>
        <w:rPr>
          <w:spacing w:val="0"/>
          <w:w w:val="100"/>
          <w:position w:val="0"/>
        </w:rPr>
        <w:t>1 (инструменталь</w:t>
        <w:softHyphen/>
        <w:t>ный материал Т15К6).</w:t>
      </w:r>
    </w:p>
    <w:p>
      <w:pPr>
        <w:pStyle w:val="Style18"/>
        <w:keepNext w:val="0"/>
        <w:keepLines w:val="0"/>
        <w:framePr w:w="6653" w:h="3499" w:hRule="exact" w:wrap="none" w:vAnchor="page" w:hAnchor="page" w:x="2630" w:y="7221"/>
        <w:widowControl w:val="0"/>
        <w:numPr>
          <w:ilvl w:val="0"/>
          <w:numId w:val="35"/>
        </w:numPr>
        <w:shd w:val="clear" w:color="auto" w:fill="auto"/>
        <w:tabs>
          <w:tab w:pos="584" w:val="left"/>
        </w:tabs>
        <w:bidi w:val="0"/>
        <w:spacing w:before="0" w:after="60" w:line="230" w:lineRule="auto"/>
        <w:ind w:left="0" w:right="0"/>
        <w:jc w:val="both"/>
      </w:pPr>
      <w:bookmarkStart w:id="222" w:name="bookmark222"/>
      <w:bookmarkEnd w:id="222"/>
      <w:r>
        <w:rPr>
          <w:spacing w:val="0"/>
          <w:w w:val="100"/>
          <w:position w:val="0"/>
        </w:rPr>
        <w:t>Вычисляем скорость резания с учетом поправочных коэффи</w:t>
        <w:softHyphen/>
        <w:t>циентов</w:t>
      </w:r>
    </w:p>
    <w:p>
      <w:pPr>
        <w:pStyle w:val="Style18"/>
        <w:keepNext w:val="0"/>
        <w:keepLines w:val="0"/>
        <w:framePr w:w="6653" w:h="3499" w:hRule="exact" w:wrap="none" w:vAnchor="page" w:hAnchor="page" w:x="2630" w:y="7221"/>
        <w:widowControl w:val="0"/>
        <w:shd w:val="clear" w:color="auto" w:fill="auto"/>
        <w:bidi w:val="0"/>
        <w:spacing w:before="0" w:after="0" w:line="230" w:lineRule="auto"/>
        <w:ind w:left="0" w:right="0" w:firstLine="720"/>
        <w:jc w:val="left"/>
      </w:pPr>
      <w:r>
        <w:rPr>
          <w:i/>
          <w:iCs/>
          <w:spacing w:val="0"/>
          <w:w w:val="100"/>
          <w:position w:val="0"/>
        </w:rPr>
        <w:t xml:space="preserve">v </w:t>
      </w:r>
      <w:r>
        <w:rPr>
          <w:i/>
          <w:iCs/>
          <w:spacing w:val="0"/>
          <w:w w:val="100"/>
          <w:position w:val="0"/>
        </w:rPr>
        <w:t xml:space="preserve">= </w:t>
      </w:r>
      <w:r>
        <w:rPr>
          <w:i/>
          <w:iCs/>
          <w:spacing w:val="0"/>
          <w:w w:val="100"/>
          <w:position w:val="0"/>
        </w:rPr>
        <w:t>v^</w:t>
      </w:r>
      <w:r>
        <w:rPr>
          <w:i/>
          <w:iCs/>
          <w:spacing w:val="0"/>
          <w:w w:val="100"/>
          <w:position w:val="0"/>
        </w:rPr>
        <w:t xml:space="preserve">KKKK </w:t>
      </w:r>
      <w:r>
        <w:rPr>
          <w:i/>
          <w:iCs/>
          <w:spacing w:val="0"/>
          <w:w w:val="100"/>
          <w:position w:val="0"/>
        </w:rPr>
        <w:t>=</w:t>
      </w:r>
      <w:r>
        <w:rPr>
          <w:spacing w:val="0"/>
          <w:w w:val="100"/>
          <w:position w:val="0"/>
        </w:rPr>
        <w:t xml:space="preserve"> 120 </w:t>
      </w:r>
      <w:r>
        <w:rPr>
          <w:spacing w:val="0"/>
          <w:w w:val="100"/>
          <w:position w:val="0"/>
        </w:rPr>
        <w:t xml:space="preserve">• </w:t>
      </w:r>
      <w:r>
        <w:rPr>
          <w:spacing w:val="0"/>
          <w:w w:val="100"/>
          <w:position w:val="0"/>
        </w:rPr>
        <w:t xml:space="preserve">1,35 </w:t>
      </w:r>
      <w:r>
        <w:rPr>
          <w:spacing w:val="0"/>
          <w:w w:val="100"/>
          <w:position w:val="0"/>
        </w:rPr>
        <w:t xml:space="preserve">• </w:t>
      </w:r>
      <w:r>
        <w:rPr>
          <w:spacing w:val="0"/>
          <w:w w:val="100"/>
          <w:position w:val="0"/>
        </w:rPr>
        <w:t xml:space="preserve">1 </w:t>
      </w:r>
      <w:r>
        <w:rPr>
          <w:spacing w:val="0"/>
          <w:w w:val="100"/>
          <w:position w:val="0"/>
        </w:rPr>
        <w:t xml:space="preserve">• </w:t>
      </w:r>
      <w:r>
        <w:rPr>
          <w:spacing w:val="0"/>
          <w:w w:val="100"/>
          <w:position w:val="0"/>
        </w:rPr>
        <w:t xml:space="preserve">0,92 </w:t>
      </w:r>
      <w:r>
        <w:rPr>
          <w:spacing w:val="0"/>
          <w:w w:val="100"/>
          <w:position w:val="0"/>
        </w:rPr>
        <w:t xml:space="preserve">• </w:t>
      </w:r>
      <w:r>
        <w:rPr>
          <w:spacing w:val="0"/>
          <w:w w:val="100"/>
          <w:position w:val="0"/>
        </w:rPr>
        <w:t xml:space="preserve">1 </w:t>
      </w:r>
      <w:r>
        <w:rPr>
          <w:spacing w:val="0"/>
          <w:w w:val="100"/>
          <w:position w:val="0"/>
        </w:rPr>
        <w:t xml:space="preserve">= </w:t>
      </w:r>
      <w:r>
        <w:rPr>
          <w:spacing w:val="0"/>
          <w:w w:val="100"/>
          <w:position w:val="0"/>
        </w:rPr>
        <w:t>149,04 м/мин.</w:t>
      </w:r>
    </w:p>
    <w:p>
      <w:pPr>
        <w:pStyle w:val="Style18"/>
        <w:keepNext w:val="0"/>
        <w:keepLines w:val="0"/>
        <w:framePr w:wrap="none" w:vAnchor="page" w:hAnchor="page" w:x="2630" w:y="10806"/>
        <w:widowControl w:val="0"/>
        <w:numPr>
          <w:ilvl w:val="0"/>
          <w:numId w:val="35"/>
        </w:numPr>
        <w:shd w:val="clear" w:color="auto" w:fill="auto"/>
        <w:tabs>
          <w:tab w:pos="501" w:val="left"/>
        </w:tabs>
        <w:bidi w:val="0"/>
        <w:spacing w:before="0" w:after="0" w:line="240" w:lineRule="auto"/>
        <w:ind w:left="0" w:right="0" w:firstLine="200"/>
        <w:jc w:val="left"/>
      </w:pPr>
      <w:bookmarkStart w:id="223" w:name="bookmark223"/>
      <w:bookmarkEnd w:id="223"/>
      <w:r>
        <w:rPr>
          <w:spacing w:val="0"/>
          <w:w w:val="100"/>
          <w:position w:val="0"/>
        </w:rPr>
        <w:t>Вычисляем расчетную частоту вращения шпинделя</w:t>
      </w:r>
    </w:p>
    <w:p>
      <w:pPr>
        <w:pStyle w:val="Style175"/>
        <w:keepNext w:val="0"/>
        <w:keepLines w:val="0"/>
        <w:framePr w:wrap="none" w:vAnchor="page" w:hAnchor="page" w:x="4070" w:y="11305"/>
        <w:widowControl w:val="0"/>
        <w:shd w:val="clear" w:color="auto" w:fill="auto"/>
        <w:bidi w:val="0"/>
        <w:spacing w:before="0" w:after="0" w:line="240" w:lineRule="auto"/>
        <w:ind w:left="0" w:right="0" w:firstLine="0"/>
        <w:jc w:val="left"/>
      </w:pPr>
      <w:r>
        <w:rPr>
          <w:i/>
          <w:iCs/>
          <w:spacing w:val="0"/>
          <w:w w:val="100"/>
          <w:position w:val="0"/>
          <w:vertAlign w:val="superscript"/>
        </w:rPr>
        <w:t>П</w:t>
      </w:r>
      <w:r>
        <w:rPr>
          <w:spacing w:val="0"/>
          <w:w w:val="100"/>
          <w:position w:val="0"/>
        </w:rPr>
        <w:t>рас</w:t>
      </w:r>
    </w:p>
    <w:p>
      <w:pPr>
        <w:pStyle w:val="Style18"/>
        <w:keepNext w:val="0"/>
        <w:keepLines w:val="0"/>
        <w:framePr w:w="6653" w:h="595" w:hRule="exact" w:wrap="none" w:vAnchor="page" w:hAnchor="page" w:x="2630" w:y="11142"/>
        <w:widowControl w:val="0"/>
        <w:shd w:val="clear" w:color="auto" w:fill="auto"/>
        <w:tabs>
          <w:tab w:pos="4877" w:val="left"/>
        </w:tabs>
        <w:bidi w:val="0"/>
        <w:spacing w:before="0" w:after="0" w:line="240" w:lineRule="auto"/>
        <w:ind w:left="1987" w:right="1632" w:firstLine="0"/>
        <w:jc w:val="center"/>
        <w:rPr>
          <w:sz w:val="13"/>
          <w:szCs w:val="13"/>
        </w:rPr>
      </w:pPr>
      <w:r>
        <w:rPr>
          <w:color w:val="000302"/>
          <w:spacing w:val="0"/>
          <w:w w:val="100"/>
          <w:position w:val="0"/>
          <w:sz w:val="22"/>
          <w:szCs w:val="22"/>
        </w:rPr>
        <w:t>1000</w:t>
      </w:r>
      <w:r>
        <w:rPr>
          <w:rFonts w:ascii="Arial" w:eastAsia="Arial" w:hAnsi="Arial" w:cs="Arial"/>
          <w:color w:val="000302"/>
          <w:spacing w:val="0"/>
          <w:w w:val="100"/>
          <w:position w:val="0"/>
          <w:sz w:val="17"/>
          <w:szCs w:val="17"/>
        </w:rPr>
        <w:t xml:space="preserve">v </w:t>
      </w:r>
      <w:r>
        <w:rPr>
          <w:color w:val="000302"/>
          <w:spacing w:val="0"/>
          <w:w w:val="100"/>
          <w:position w:val="0"/>
          <w:sz w:val="22"/>
          <w:szCs w:val="22"/>
        </w:rPr>
        <w:t xml:space="preserve">1000 </w:t>
      </w:r>
      <w:r>
        <w:rPr>
          <w:color w:val="000302"/>
          <w:spacing w:val="0"/>
          <w:w w:val="100"/>
          <w:position w:val="0"/>
          <w:sz w:val="22"/>
          <w:szCs w:val="22"/>
        </w:rPr>
        <w:t xml:space="preserve">• </w:t>
      </w:r>
      <w:r>
        <w:rPr>
          <w:color w:val="000302"/>
          <w:spacing w:val="0"/>
          <w:w w:val="100"/>
          <w:position w:val="0"/>
          <w:sz w:val="22"/>
          <w:szCs w:val="22"/>
        </w:rPr>
        <w:t>149,04</w:t>
        <w:tab/>
      </w:r>
      <w:r>
        <w:rPr>
          <w:color w:val="000302"/>
          <w:spacing w:val="0"/>
          <w:w w:val="100"/>
          <w:position w:val="0"/>
          <w:sz w:val="13"/>
          <w:szCs w:val="13"/>
        </w:rPr>
        <w:t>.</w:t>
      </w:r>
    </w:p>
    <w:p>
      <w:pPr>
        <w:pStyle w:val="Style18"/>
        <w:keepNext w:val="0"/>
        <w:keepLines w:val="0"/>
        <w:framePr w:w="6653" w:h="595" w:hRule="exact" w:wrap="none" w:vAnchor="page" w:hAnchor="page" w:x="2630" w:y="11142"/>
        <w:widowControl w:val="0"/>
        <w:shd w:val="clear" w:color="auto" w:fill="auto"/>
        <w:tabs>
          <w:tab w:leader="hyphen" w:pos="2488" w:val="left"/>
          <w:tab w:leader="hyphen" w:pos="3873" w:val="left"/>
        </w:tabs>
        <w:bidi w:val="0"/>
        <w:spacing w:before="0" w:after="0" w:line="180" w:lineRule="auto"/>
        <w:ind w:left="1987" w:right="1632" w:firstLine="0"/>
        <w:jc w:val="center"/>
      </w:pPr>
      <w:r>
        <w:rPr>
          <w:i/>
          <w:iCs/>
          <w:color w:val="000302"/>
          <w:spacing w:val="0"/>
          <w:w w:val="100"/>
          <w:position w:val="0"/>
        </w:rPr>
        <w:tab/>
        <w:t>=</w:t>
        <w:tab/>
        <w:t>=</w:t>
      </w:r>
      <w:r>
        <w:rPr>
          <w:color w:val="000302"/>
          <w:spacing w:val="0"/>
          <w:w w:val="100"/>
          <w:position w:val="0"/>
        </w:rPr>
        <w:t xml:space="preserve"> 593 мин </w:t>
      </w:r>
      <w:r>
        <w:rPr>
          <w:color w:val="000302"/>
          <w:spacing w:val="0"/>
          <w:w w:val="100"/>
          <w:position w:val="0"/>
          <w:vertAlign w:val="superscript"/>
        </w:rPr>
        <w:t>1</w:t>
      </w:r>
      <w:r>
        <w:rPr>
          <w:color w:val="000302"/>
          <w:spacing w:val="0"/>
          <w:w w:val="100"/>
          <w:position w:val="0"/>
        </w:rPr>
        <w:t>.</w:t>
      </w:r>
    </w:p>
    <w:p>
      <w:pPr>
        <w:pStyle w:val="Style18"/>
        <w:keepNext w:val="0"/>
        <w:keepLines w:val="0"/>
        <w:framePr w:w="6653" w:h="595" w:hRule="exact" w:wrap="none" w:vAnchor="page" w:hAnchor="page" w:x="2630" w:y="11142"/>
        <w:widowControl w:val="0"/>
        <w:shd w:val="clear" w:color="auto" w:fill="auto"/>
        <w:tabs>
          <w:tab w:pos="2731" w:val="left"/>
        </w:tabs>
        <w:bidi w:val="0"/>
        <w:spacing w:before="0" w:after="0" w:line="180" w:lineRule="auto"/>
        <w:ind w:left="1787" w:right="0" w:firstLine="200"/>
        <w:jc w:val="left"/>
      </w:pPr>
      <w:r>
        <w:rPr>
          <w:i/>
          <w:iCs/>
          <w:color w:val="000302"/>
          <w:spacing w:val="0"/>
          <w:w w:val="100"/>
          <w:position w:val="0"/>
          <w:sz w:val="22"/>
          <w:szCs w:val="22"/>
        </w:rPr>
        <w:t>n</w:t>
      </w:r>
      <w:r>
        <w:rPr>
          <w:i/>
          <w:iCs/>
          <w:color w:val="000302"/>
          <w:spacing w:val="0"/>
          <w:w w:val="100"/>
          <w:position w:val="0"/>
          <w:sz w:val="20"/>
          <w:szCs w:val="20"/>
        </w:rPr>
        <w:t>d</w:t>
      </w:r>
      <w:r>
        <w:rPr>
          <w:color w:val="000302"/>
          <w:spacing w:val="0"/>
          <w:w w:val="100"/>
          <w:position w:val="0"/>
        </w:rPr>
        <w:tab/>
      </w:r>
      <w:r>
        <w:rPr>
          <w:color w:val="000302"/>
          <w:spacing w:val="0"/>
          <w:w w:val="100"/>
          <w:position w:val="0"/>
        </w:rPr>
        <w:t xml:space="preserve">3,14 </w:t>
      </w:r>
      <w:r>
        <w:rPr>
          <w:color w:val="000302"/>
          <w:spacing w:val="0"/>
          <w:w w:val="100"/>
          <w:position w:val="0"/>
          <w:sz w:val="22"/>
          <w:szCs w:val="22"/>
        </w:rPr>
        <w:t xml:space="preserve">• </w:t>
      </w:r>
      <w:r>
        <w:rPr>
          <w:color w:val="000302"/>
          <w:spacing w:val="0"/>
          <w:w w:val="100"/>
          <w:position w:val="0"/>
        </w:rPr>
        <w:t>80</w:t>
      </w:r>
    </w:p>
    <w:p>
      <w:pPr>
        <w:pStyle w:val="Style18"/>
        <w:keepNext w:val="0"/>
        <w:keepLines w:val="0"/>
        <w:framePr w:w="6653" w:h="1003" w:hRule="exact" w:wrap="none" w:vAnchor="page" w:hAnchor="page" w:x="2630" w:y="11857"/>
        <w:widowControl w:val="0"/>
        <w:numPr>
          <w:ilvl w:val="0"/>
          <w:numId w:val="35"/>
        </w:numPr>
        <w:shd w:val="clear" w:color="auto" w:fill="auto"/>
        <w:tabs>
          <w:tab w:pos="574" w:val="left"/>
        </w:tabs>
        <w:bidi w:val="0"/>
        <w:spacing w:before="0" w:after="0" w:line="230" w:lineRule="auto"/>
        <w:ind w:left="0" w:right="0"/>
        <w:jc w:val="both"/>
      </w:pPr>
      <w:bookmarkStart w:id="224" w:name="bookmark224"/>
      <w:bookmarkEnd w:id="224"/>
      <w:r>
        <w:rPr>
          <w:spacing w:val="0"/>
          <w:w w:val="100"/>
          <w:position w:val="0"/>
        </w:rPr>
        <w:t>Уточняем частоту вращения шпинделя по паспорту станка. В табл. 6.2 приведены паспортные данные станков мод. 1К62 и 1А625. Наиболее близкой к расчетной является л</w:t>
      </w:r>
      <w:r>
        <w:rPr>
          <w:spacing w:val="0"/>
          <w:w w:val="100"/>
          <w:position w:val="0"/>
          <w:sz w:val="13"/>
          <w:szCs w:val="13"/>
          <w:vertAlign w:val="subscript"/>
        </w:rPr>
        <w:t>шп</w:t>
      </w:r>
      <w:r>
        <w:rPr>
          <w:spacing w:val="0"/>
          <w:w w:val="100"/>
          <w:position w:val="0"/>
          <w:sz w:val="13"/>
          <w:szCs w:val="13"/>
        </w:rPr>
        <w:t xml:space="preserve"> </w:t>
      </w:r>
      <w:r>
        <w:rPr>
          <w:spacing w:val="0"/>
          <w:w w:val="100"/>
          <w:position w:val="0"/>
        </w:rPr>
        <w:t xml:space="preserve">= </w:t>
      </w:r>
      <w:r>
        <w:rPr>
          <w:spacing w:val="0"/>
          <w:w w:val="100"/>
          <w:position w:val="0"/>
        </w:rPr>
        <w:t>500 мин</w:t>
      </w:r>
      <w:r>
        <w:rPr>
          <w:spacing w:val="0"/>
          <w:w w:val="100"/>
          <w:position w:val="0"/>
          <w:sz w:val="13"/>
          <w:szCs w:val="13"/>
          <w:vertAlign w:val="superscript"/>
        </w:rPr>
        <w:t>-1</w:t>
      </w:r>
      <w:r>
        <w:rPr>
          <w:spacing w:val="0"/>
          <w:w w:val="100"/>
          <w:position w:val="0"/>
        </w:rPr>
        <w:t>.</w:t>
      </w:r>
    </w:p>
    <w:p>
      <w:pPr>
        <w:pStyle w:val="Style18"/>
        <w:keepNext w:val="0"/>
        <w:keepLines w:val="0"/>
        <w:framePr w:w="6653" w:h="1003" w:hRule="exact" w:wrap="none" w:vAnchor="page" w:hAnchor="page" w:x="2630" w:y="11857"/>
        <w:widowControl w:val="0"/>
        <w:numPr>
          <w:ilvl w:val="0"/>
          <w:numId w:val="35"/>
        </w:numPr>
        <w:shd w:val="clear" w:color="auto" w:fill="auto"/>
        <w:tabs>
          <w:tab w:pos="501" w:val="left"/>
        </w:tabs>
        <w:bidi w:val="0"/>
        <w:spacing w:before="0" w:after="0" w:line="230" w:lineRule="auto"/>
        <w:ind w:left="0" w:right="0" w:firstLine="200"/>
        <w:jc w:val="left"/>
      </w:pPr>
      <w:bookmarkStart w:id="225" w:name="bookmark225"/>
      <w:bookmarkEnd w:id="225"/>
      <w:r>
        <w:rPr>
          <w:spacing w:val="0"/>
          <w:w w:val="100"/>
          <w:position w:val="0"/>
        </w:rPr>
        <w:t>Определяем фактическую скорость резания</w:t>
      </w:r>
    </w:p>
    <w:tbl>
      <w:tblPr>
        <w:tblOverlap w:val="never"/>
        <w:jc w:val="left"/>
        <w:tblLayout w:type="fixed"/>
      </w:tblPr>
      <w:tblGrid>
        <w:gridCol w:w="2602"/>
        <w:gridCol w:w="4042"/>
      </w:tblGrid>
      <w:tr>
        <w:trPr>
          <w:trHeight w:val="485" w:hRule="exact"/>
        </w:trPr>
        <w:tc>
          <w:tcPr>
            <w:tcBorders/>
            <w:shd w:val="clear" w:color="auto" w:fill="FFFFFF"/>
            <w:vAlign w:val="bottom"/>
          </w:tcPr>
          <w:p>
            <w:pPr>
              <w:pStyle w:val="Style2"/>
              <w:keepNext w:val="0"/>
              <w:keepLines w:val="0"/>
              <w:framePr w:w="6643" w:h="485" w:wrap="none" w:vAnchor="page" w:hAnchor="page" w:x="2639" w:y="12952"/>
              <w:widowControl w:val="0"/>
              <w:shd w:val="clear" w:color="auto" w:fill="auto"/>
              <w:tabs>
                <w:tab w:pos="403" w:val="left"/>
              </w:tabs>
              <w:bidi w:val="0"/>
              <w:spacing w:before="0" w:after="0" w:line="240" w:lineRule="auto"/>
              <w:ind w:left="0" w:right="0" w:firstLine="0"/>
              <w:jc w:val="right"/>
              <w:rPr>
                <w:sz w:val="13"/>
                <w:szCs w:val="13"/>
              </w:rPr>
            </w:pPr>
            <w:r>
              <w:rPr>
                <w:rFonts w:ascii="Arial" w:eastAsia="Arial" w:hAnsi="Arial" w:cs="Arial"/>
                <w:color w:val="000302"/>
                <w:spacing w:val="0"/>
                <w:w w:val="100"/>
                <w:position w:val="0"/>
                <w:sz w:val="13"/>
                <w:szCs w:val="13"/>
              </w:rPr>
              <w:t>v</w:t>
              <w:tab/>
            </w:r>
            <w:r>
              <w:rPr>
                <w:color w:val="000302"/>
                <w:spacing w:val="0"/>
                <w:w w:val="100"/>
                <w:position w:val="0"/>
                <w:sz w:val="22"/>
                <w:szCs w:val="22"/>
              </w:rPr>
              <w:t xml:space="preserve">= </w:t>
            </w:r>
            <w:r>
              <w:rPr>
                <w:color w:val="000302"/>
                <w:spacing w:val="0"/>
                <w:w w:val="100"/>
                <w:position w:val="0"/>
                <w:sz w:val="22"/>
                <w:szCs w:val="22"/>
                <w:vertAlign w:val="superscript"/>
              </w:rPr>
              <w:t>n</w:t>
            </w:r>
            <w:r>
              <w:rPr>
                <w:i/>
                <w:iCs/>
                <w:color w:val="000302"/>
                <w:spacing w:val="0"/>
                <w:w w:val="100"/>
                <w:position w:val="0"/>
                <w:sz w:val="13"/>
                <w:szCs w:val="13"/>
                <w:vertAlign w:val="superscript"/>
              </w:rPr>
              <w:t>dn</w:t>
            </w:r>
            <w:r>
              <w:rPr>
                <w:color w:val="000302"/>
                <w:spacing w:val="0"/>
                <w:w w:val="100"/>
                <w:position w:val="0"/>
                <w:sz w:val="13"/>
                <w:szCs w:val="13"/>
              </w:rPr>
              <w:t xml:space="preserve">mn </w:t>
            </w:r>
            <w:r>
              <w:rPr>
                <w:color w:val="000302"/>
                <w:spacing w:val="0"/>
                <w:w w:val="100"/>
                <w:position w:val="0"/>
                <w:sz w:val="13"/>
                <w:szCs w:val="13"/>
              </w:rPr>
              <w:t>_</w:t>
            </w:r>
          </w:p>
          <w:p>
            <w:pPr>
              <w:pStyle w:val="Style2"/>
              <w:keepNext w:val="0"/>
              <w:keepLines w:val="0"/>
              <w:framePr w:w="6643" w:h="485" w:wrap="none" w:vAnchor="page" w:hAnchor="page" w:x="2639" w:y="12952"/>
              <w:widowControl w:val="0"/>
              <w:shd w:val="clear" w:color="auto" w:fill="auto"/>
              <w:bidi w:val="0"/>
              <w:spacing w:before="0" w:after="0" w:line="180" w:lineRule="auto"/>
              <w:ind w:left="0" w:right="160" w:firstLine="0"/>
              <w:jc w:val="right"/>
            </w:pPr>
            <w:r>
              <w:rPr>
                <w:color w:val="000302"/>
                <w:spacing w:val="0"/>
                <w:w w:val="100"/>
                <w:position w:val="0"/>
                <w:sz w:val="13"/>
                <w:szCs w:val="13"/>
              </w:rPr>
              <w:t xml:space="preserve">факт </w:t>
            </w:r>
            <w:r>
              <w:rPr>
                <w:color w:val="000302"/>
                <w:spacing w:val="0"/>
                <w:w w:val="100"/>
                <w:position w:val="0"/>
              </w:rPr>
              <w:t>1000</w:t>
            </w:r>
          </w:p>
        </w:tc>
        <w:tc>
          <w:tcPr>
            <w:tcBorders/>
            <w:shd w:val="clear" w:color="auto" w:fill="FFFFFF"/>
            <w:vAlign w:val="bottom"/>
          </w:tcPr>
          <w:p>
            <w:pPr>
              <w:pStyle w:val="Style2"/>
              <w:keepNext w:val="0"/>
              <w:keepLines w:val="0"/>
              <w:framePr w:w="6643" w:h="485" w:wrap="none" w:vAnchor="page" w:hAnchor="page" w:x="2639" w:y="12952"/>
              <w:widowControl w:val="0"/>
              <w:shd w:val="clear" w:color="auto" w:fill="auto"/>
              <w:bidi w:val="0"/>
              <w:spacing w:before="0" w:after="0" w:line="240" w:lineRule="auto"/>
              <w:ind w:left="0" w:right="0" w:firstLine="0"/>
              <w:jc w:val="left"/>
            </w:pPr>
            <w:r>
              <w:rPr>
                <w:color w:val="000302"/>
                <w:spacing w:val="0"/>
                <w:w w:val="100"/>
                <w:position w:val="0"/>
              </w:rPr>
              <w:t xml:space="preserve">3,14 </w:t>
            </w:r>
            <w:r>
              <w:rPr>
                <w:color w:val="000302"/>
                <w:spacing w:val="0"/>
                <w:w w:val="100"/>
                <w:position w:val="0"/>
                <w:sz w:val="22"/>
                <w:szCs w:val="22"/>
              </w:rPr>
              <w:t xml:space="preserve">• </w:t>
            </w:r>
            <w:r>
              <w:rPr>
                <w:color w:val="000302"/>
                <w:spacing w:val="0"/>
                <w:w w:val="100"/>
                <w:position w:val="0"/>
              </w:rPr>
              <w:t xml:space="preserve">80 </w:t>
            </w:r>
            <w:r>
              <w:rPr>
                <w:color w:val="000302"/>
                <w:spacing w:val="0"/>
                <w:w w:val="100"/>
                <w:position w:val="0"/>
                <w:sz w:val="22"/>
                <w:szCs w:val="22"/>
              </w:rPr>
              <w:t xml:space="preserve">• </w:t>
            </w:r>
            <w:r>
              <w:rPr>
                <w:color w:val="000302"/>
                <w:spacing w:val="0"/>
                <w:w w:val="100"/>
                <w:position w:val="0"/>
              </w:rPr>
              <w:t>500</w:t>
            </w:r>
          </w:p>
          <w:p>
            <w:pPr>
              <w:pStyle w:val="Style2"/>
              <w:keepNext w:val="0"/>
              <w:keepLines w:val="0"/>
              <w:framePr w:w="6643" w:h="485" w:wrap="none" w:vAnchor="page" w:hAnchor="page" w:x="2639" w:y="12952"/>
              <w:widowControl w:val="0"/>
              <w:shd w:val="clear" w:color="auto" w:fill="auto"/>
              <w:tabs>
                <w:tab w:leader="hyphen" w:pos="1181" w:val="left"/>
              </w:tabs>
              <w:bidi w:val="0"/>
              <w:spacing w:before="0" w:after="0" w:line="180" w:lineRule="auto"/>
              <w:ind w:left="0" w:right="0" w:firstLine="0"/>
              <w:jc w:val="left"/>
            </w:pPr>
            <w:r>
              <w:rPr>
                <w:color w:val="000302"/>
                <w:spacing w:val="0"/>
                <w:w w:val="100"/>
                <w:position w:val="0"/>
                <w:sz w:val="22"/>
                <w:szCs w:val="22"/>
              </w:rPr>
              <w:t>=</w:t>
              <w:tab/>
              <w:t xml:space="preserve">= </w:t>
            </w:r>
            <w:r>
              <w:rPr>
                <w:color w:val="000302"/>
                <w:spacing w:val="0"/>
                <w:w w:val="100"/>
                <w:position w:val="0"/>
              </w:rPr>
              <w:t>125,6м/мин.</w:t>
            </w:r>
          </w:p>
          <w:p>
            <w:pPr>
              <w:pStyle w:val="Style2"/>
              <w:keepNext w:val="0"/>
              <w:keepLines w:val="0"/>
              <w:framePr w:w="6643" w:h="485" w:wrap="none" w:vAnchor="page" w:hAnchor="page" w:x="2639" w:y="12952"/>
              <w:widowControl w:val="0"/>
              <w:shd w:val="clear" w:color="auto" w:fill="auto"/>
              <w:bidi w:val="0"/>
              <w:spacing w:before="0" w:after="0" w:line="180" w:lineRule="auto"/>
              <w:ind w:left="0" w:right="0" w:firstLine="400"/>
              <w:jc w:val="left"/>
            </w:pPr>
            <w:r>
              <w:rPr>
                <w:color w:val="000302"/>
                <w:spacing w:val="0"/>
                <w:w w:val="100"/>
                <w:position w:val="0"/>
              </w:rPr>
              <w:t>1000</w:t>
            </w:r>
          </w:p>
        </w:tc>
      </w:tr>
    </w:tbl>
    <w:p>
      <w:pPr>
        <w:pStyle w:val="Style35"/>
        <w:keepNext w:val="0"/>
        <w:keepLines w:val="0"/>
        <w:framePr w:wrap="none" w:vAnchor="page" w:hAnchor="page" w:x="8514" w:y="13614"/>
        <w:widowControl w:val="0"/>
        <w:shd w:val="clear" w:color="auto" w:fill="auto"/>
        <w:bidi w:val="0"/>
        <w:spacing w:before="0" w:after="0" w:line="240" w:lineRule="auto"/>
        <w:ind w:left="0" w:right="0" w:firstLine="0"/>
        <w:jc w:val="left"/>
      </w:pPr>
      <w:r>
        <w:rPr>
          <w:spacing w:val="0"/>
          <w:w w:val="100"/>
          <w:position w:val="0"/>
        </w:rPr>
        <w:t>147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022"/>
        <w:gridCol w:w="1022"/>
        <w:gridCol w:w="1133"/>
        <w:gridCol w:w="1022"/>
        <w:gridCol w:w="1018"/>
        <w:gridCol w:w="1190"/>
      </w:tblGrid>
      <w:tr>
        <w:trPr>
          <w:trHeight w:val="778" w:hRule="exact"/>
        </w:trPr>
        <w:tc>
          <w:tcPr>
            <w:gridSpan w:val="6"/>
            <w:tcBorders/>
            <w:shd w:val="clear" w:color="auto" w:fill="2E609B"/>
            <w:vAlign w:val="bottom"/>
          </w:tcPr>
          <w:p>
            <w:pPr>
              <w:pStyle w:val="Style2"/>
              <w:keepNext w:val="0"/>
              <w:keepLines w:val="0"/>
              <w:framePr w:w="6408" w:h="10190" w:wrap="none" w:vAnchor="page" w:hAnchor="page" w:x="2826" w:y="325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 xml:space="preserve">Таблица 6.2. Частота вращения </w:t>
            </w:r>
            <w:r>
              <w:rPr>
                <w:rFonts w:ascii="Arial" w:eastAsia="Arial" w:hAnsi="Arial" w:cs="Arial"/>
                <w:b/>
                <w:bCs/>
                <w:i/>
                <w:iCs/>
                <w:color w:val="FFFFFF"/>
                <w:spacing w:val="0"/>
                <w:w w:val="100"/>
                <w:position w:val="0"/>
                <w:sz w:val="18"/>
                <w:szCs w:val="18"/>
              </w:rPr>
              <w:t>л</w:t>
            </w:r>
            <w:r>
              <w:rPr>
                <w:rFonts w:ascii="Arial" w:eastAsia="Arial" w:hAnsi="Arial" w:cs="Arial"/>
                <w:color w:val="FFFFFF"/>
                <w:spacing w:val="0"/>
                <w:w w:val="100"/>
                <w:position w:val="0"/>
                <w:sz w:val="20"/>
                <w:szCs w:val="20"/>
                <w:vertAlign w:val="subscript"/>
              </w:rPr>
              <w:t>шп</w:t>
            </w:r>
            <w:r>
              <w:rPr>
                <w:rFonts w:ascii="Arial" w:eastAsia="Arial" w:hAnsi="Arial" w:cs="Arial"/>
                <w:color w:val="FFFFFF"/>
                <w:spacing w:val="0"/>
                <w:w w:val="100"/>
                <w:position w:val="0"/>
                <w:sz w:val="18"/>
                <w:szCs w:val="18"/>
              </w:rPr>
              <w:t xml:space="preserve">, допустимые мощность </w:t>
            </w:r>
            <w:r>
              <w:rPr>
                <w:rFonts w:ascii="Arial" w:eastAsia="Arial" w:hAnsi="Arial" w:cs="Arial"/>
                <w:b/>
                <w:bCs/>
                <w:i/>
                <w:iCs/>
                <w:color w:val="FFFFFF"/>
                <w:spacing w:val="0"/>
                <w:w w:val="100"/>
                <w:position w:val="0"/>
                <w:sz w:val="18"/>
                <w:szCs w:val="18"/>
              </w:rPr>
              <w:t>М</w:t>
            </w:r>
            <w:r>
              <w:rPr>
                <w:rFonts w:ascii="Arial" w:eastAsia="Arial" w:hAnsi="Arial" w:cs="Arial"/>
                <w:i/>
                <w:iCs/>
                <w:color w:val="FFFFFF"/>
                <w:spacing w:val="0"/>
                <w:w w:val="100"/>
                <w:position w:val="0"/>
                <w:sz w:val="19"/>
                <w:szCs w:val="19"/>
                <w:vertAlign w:val="subscript"/>
              </w:rPr>
              <w:t xml:space="preserve">доп </w:t>
            </w:r>
            <w:r>
              <w:rPr>
                <w:rFonts w:ascii="Arial" w:eastAsia="Arial" w:hAnsi="Arial" w:cs="Arial"/>
                <w:color w:val="FFFFFF"/>
                <w:spacing w:val="0"/>
                <w:w w:val="100"/>
                <w:position w:val="0"/>
                <w:sz w:val="18"/>
                <w:szCs w:val="18"/>
              </w:rPr>
              <w:t xml:space="preserve">и крутящий момент </w:t>
            </w:r>
            <w:r>
              <w:rPr>
                <w:rFonts w:ascii="Arial" w:eastAsia="Arial" w:hAnsi="Arial" w:cs="Arial"/>
                <w:b/>
                <w:bCs/>
                <w:i/>
                <w:iCs/>
                <w:color w:val="FFFFFF"/>
                <w:spacing w:val="0"/>
                <w:w w:val="100"/>
                <w:position w:val="0"/>
                <w:sz w:val="18"/>
                <w:szCs w:val="18"/>
              </w:rPr>
              <w:t>М</w:t>
            </w:r>
            <w:r>
              <w:rPr>
                <w:rFonts w:ascii="Arial" w:eastAsia="Arial" w:hAnsi="Arial" w:cs="Arial"/>
                <w:color w:val="FFFFFF"/>
                <w:spacing w:val="0"/>
                <w:w w:val="100"/>
                <w:position w:val="0"/>
                <w:sz w:val="20"/>
                <w:szCs w:val="20"/>
                <w:vertAlign w:val="subscript"/>
              </w:rPr>
              <w:t>кр</w:t>
            </w:r>
            <w:r>
              <w:rPr>
                <w:rFonts w:ascii="Arial" w:eastAsia="Arial" w:hAnsi="Arial" w:cs="Arial"/>
                <w:color w:val="FFFFFF"/>
                <w:spacing w:val="0"/>
                <w:w w:val="100"/>
                <w:position w:val="0"/>
                <w:sz w:val="11"/>
                <w:szCs w:val="11"/>
              </w:rPr>
              <w:t>.</w:t>
            </w:r>
            <w:r>
              <w:rPr>
                <w:rFonts w:ascii="Arial" w:eastAsia="Arial" w:hAnsi="Arial" w:cs="Arial"/>
                <w:color w:val="FFFFFF"/>
                <w:spacing w:val="0"/>
                <w:w w:val="100"/>
                <w:position w:val="0"/>
                <w:sz w:val="20"/>
                <w:szCs w:val="20"/>
                <w:vertAlign w:val="subscript"/>
              </w:rPr>
              <w:t>доп</w:t>
            </w:r>
            <w:r>
              <w:rPr>
                <w:rFonts w:ascii="Arial" w:eastAsia="Arial" w:hAnsi="Arial" w:cs="Arial"/>
                <w:color w:val="FFFFFF"/>
                <w:spacing w:val="0"/>
                <w:w w:val="100"/>
                <w:position w:val="0"/>
                <w:sz w:val="20"/>
                <w:szCs w:val="20"/>
              </w:rPr>
              <w:t xml:space="preserve"> </w:t>
            </w:r>
            <w:r>
              <w:rPr>
                <w:rFonts w:ascii="Arial" w:eastAsia="Arial" w:hAnsi="Arial" w:cs="Arial"/>
                <w:color w:val="FFFFFF"/>
                <w:spacing w:val="0"/>
                <w:w w:val="100"/>
                <w:position w:val="0"/>
                <w:sz w:val="18"/>
                <w:szCs w:val="18"/>
              </w:rPr>
              <w:t>на шпинделе токарно-винторезных станков мод. 1К62 и 1А625</w:t>
            </w:r>
          </w:p>
        </w:tc>
      </w:tr>
      <w:tr>
        <w:trPr>
          <w:trHeight w:val="365" w:hRule="exact"/>
        </w:trPr>
        <w:tc>
          <w:tcPr>
            <w:gridSpan w:val="3"/>
            <w:tcBorders>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1K62</w:t>
            </w:r>
          </w:p>
        </w:tc>
        <w:tc>
          <w:tcPr>
            <w:gridSpan w:val="3"/>
            <w:tcBorders>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1А625</w:t>
            </w:r>
          </w:p>
        </w:tc>
      </w:tr>
      <w:tr>
        <w:trPr>
          <w:trHeight w:val="350"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6"/>
                <w:szCs w:val="16"/>
              </w:rPr>
              <w:t>п</w:t>
            </w:r>
            <w:r>
              <w:rPr>
                <w:spacing w:val="0"/>
                <w:w w:val="100"/>
                <w:position w:val="0"/>
                <w:sz w:val="16"/>
                <w:szCs w:val="16"/>
                <w:vertAlign w:val="subscript"/>
              </w:rPr>
              <w:t>ШП</w:t>
            </w:r>
            <w:r>
              <w:rPr>
                <w:spacing w:val="0"/>
                <w:w w:val="100"/>
                <w:position w:val="0"/>
                <w:sz w:val="17"/>
                <w:szCs w:val="17"/>
              </w:rPr>
              <w:t xml:space="preserve">, мин </w:t>
            </w:r>
            <w:r>
              <w:rPr>
                <w:spacing w:val="0"/>
                <w:w w:val="100"/>
                <w:position w:val="0"/>
                <w:sz w:val="17"/>
                <w:szCs w:val="17"/>
                <w:vertAlign w:val="superscript"/>
              </w:rPr>
              <w:t>1</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6"/>
                <w:szCs w:val="16"/>
              </w:rPr>
              <w:t>N</w:t>
            </w:r>
            <w:r>
              <w:rPr>
                <w:spacing w:val="0"/>
                <w:w w:val="100"/>
                <w:position w:val="0"/>
                <w:sz w:val="17"/>
                <w:szCs w:val="17"/>
              </w:rPr>
              <w:t xml:space="preserve"> </w:t>
            </w:r>
            <w:r>
              <w:rPr>
                <w:spacing w:val="0"/>
                <w:w w:val="100"/>
                <w:position w:val="0"/>
                <w:sz w:val="17"/>
                <w:szCs w:val="17"/>
              </w:rPr>
              <w:t>• кВт</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0"/>
                <w:szCs w:val="10"/>
                <w:vertAlign w:val="superscript"/>
              </w:rPr>
              <w:t>М</w:t>
            </w:r>
            <w:r>
              <w:rPr>
                <w:spacing w:val="0"/>
                <w:w w:val="100"/>
                <w:position w:val="0"/>
                <w:sz w:val="10"/>
                <w:szCs w:val="10"/>
              </w:rPr>
              <w:t xml:space="preserve"> р • </w:t>
            </w:r>
            <w:r>
              <w:rPr>
                <w:spacing w:val="0"/>
                <w:w w:val="100"/>
                <w:position w:val="0"/>
                <w:sz w:val="10"/>
                <w:szCs w:val="10"/>
                <w:vertAlign w:val="superscript"/>
              </w:rPr>
              <w:t>Н</w:t>
            </w:r>
            <w:r>
              <w:rPr>
                <w:spacing w:val="0"/>
                <w:w w:val="100"/>
                <w:position w:val="0"/>
                <w:sz w:val="10"/>
                <w:szCs w:val="10"/>
              </w:rPr>
              <w:t xml:space="preserve"> </w:t>
            </w:r>
            <w:r>
              <w:rPr>
                <w:rFonts w:ascii="Arial" w:eastAsia="Arial" w:hAnsi="Arial" w:cs="Arial"/>
                <w:spacing w:val="0"/>
                <w:w w:val="100"/>
                <w:position w:val="0"/>
                <w:sz w:val="11"/>
                <w:szCs w:val="11"/>
              </w:rPr>
              <w:t xml:space="preserve">■ </w:t>
            </w:r>
            <w:r>
              <w:rPr>
                <w:spacing w:val="0"/>
                <w:w w:val="100"/>
                <w:position w:val="0"/>
                <w:sz w:val="17"/>
                <w:szCs w:val="17"/>
                <w:vertAlign w:val="superscript"/>
              </w:rPr>
              <w:t>м</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6"/>
                <w:szCs w:val="16"/>
              </w:rPr>
              <w:t>«</w:t>
            </w:r>
            <w:r>
              <w:rPr>
                <w:spacing w:val="0"/>
                <w:w w:val="100"/>
                <w:position w:val="0"/>
                <w:sz w:val="10"/>
                <w:szCs w:val="10"/>
              </w:rPr>
              <w:t>шп</w:t>
            </w:r>
            <w:r>
              <w:rPr>
                <w:spacing w:val="0"/>
                <w:w w:val="100"/>
                <w:position w:val="0"/>
                <w:sz w:val="17"/>
                <w:szCs w:val="17"/>
              </w:rPr>
              <w:t xml:space="preserve">, мин </w:t>
            </w:r>
            <w:r>
              <w:rPr>
                <w:spacing w:val="0"/>
                <w:w w:val="100"/>
                <w:position w:val="0"/>
                <w:sz w:val="17"/>
                <w:szCs w:val="17"/>
                <w:vertAlign w:val="superscript"/>
              </w:rPr>
              <w:t>1</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6"/>
                <w:szCs w:val="16"/>
              </w:rPr>
              <w:t>N</w:t>
            </w:r>
            <w:r>
              <w:rPr>
                <w:spacing w:val="0"/>
                <w:w w:val="100"/>
                <w:position w:val="0"/>
                <w:sz w:val="17"/>
                <w:szCs w:val="17"/>
              </w:rPr>
              <w:t xml:space="preserve"> </w:t>
            </w:r>
            <w:r>
              <w:rPr>
                <w:spacing w:val="0"/>
                <w:w w:val="100"/>
                <w:position w:val="0"/>
                <w:sz w:val="17"/>
                <w:szCs w:val="17"/>
              </w:rPr>
              <w:t>• кВт</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7"/>
                <w:szCs w:val="17"/>
              </w:rPr>
            </w:pPr>
            <w:r>
              <w:rPr>
                <w:i/>
                <w:iCs/>
                <w:spacing w:val="0"/>
                <w:w w:val="100"/>
                <w:position w:val="0"/>
                <w:sz w:val="10"/>
                <w:szCs w:val="10"/>
                <w:vertAlign w:val="superscript"/>
              </w:rPr>
              <w:t>М</w:t>
            </w:r>
            <w:r>
              <w:rPr>
                <w:spacing w:val="0"/>
                <w:w w:val="100"/>
                <w:position w:val="0"/>
                <w:sz w:val="10"/>
                <w:szCs w:val="10"/>
              </w:rPr>
              <w:t>кр.доп</w:t>
            </w:r>
            <w:r>
              <w:rPr>
                <w:spacing w:val="0"/>
                <w:w w:val="100"/>
                <w:position w:val="0"/>
                <w:sz w:val="17"/>
                <w:szCs w:val="17"/>
              </w:rPr>
              <w:t xml:space="preserve">, </w:t>
            </w:r>
            <w:r>
              <w:rPr>
                <w:spacing w:val="0"/>
                <w:w w:val="100"/>
                <w:position w:val="0"/>
                <w:sz w:val="17"/>
                <w:szCs w:val="17"/>
                <w:vertAlign w:val="superscript"/>
              </w:rPr>
              <w:t>Н</w:t>
            </w:r>
            <w:r>
              <w:rPr>
                <w:spacing w:val="0"/>
                <w:w w:val="100"/>
                <w:position w:val="0"/>
                <w:sz w:val="17"/>
                <w:szCs w:val="17"/>
              </w:rPr>
              <w:t xml:space="preserve"> </w:t>
            </w:r>
            <w:r>
              <w:rPr>
                <w:rFonts w:ascii="Arial" w:eastAsia="Arial" w:hAnsi="Arial" w:cs="Arial"/>
                <w:spacing w:val="0"/>
                <w:w w:val="100"/>
                <w:position w:val="0"/>
                <w:sz w:val="11"/>
                <w:szCs w:val="11"/>
              </w:rPr>
              <w:t xml:space="preserve">■ </w:t>
            </w:r>
            <w:r>
              <w:rPr>
                <w:spacing w:val="0"/>
                <w:w w:val="100"/>
                <w:position w:val="0"/>
                <w:sz w:val="17"/>
                <w:szCs w:val="17"/>
                <w:vertAlign w:val="superscript"/>
              </w:rPr>
              <w:t>м</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11,5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16</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16</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32</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31,5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845</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1 300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610</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1 240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180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420</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975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780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215</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620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40"/>
              <w:jc w:val="both"/>
              <w:rPr>
                <w:sz w:val="19"/>
                <w:szCs w:val="19"/>
              </w:rPr>
            </w:pPr>
            <w:r>
              <w:rPr>
                <w:spacing w:val="0"/>
                <w:w w:val="100"/>
                <w:position w:val="0"/>
                <w:sz w:val="19"/>
                <w:szCs w:val="19"/>
              </w:rPr>
              <w:t>150</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180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490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710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40"/>
              <w:jc w:val="both"/>
              <w:rPr>
                <w:sz w:val="19"/>
                <w:szCs w:val="19"/>
              </w:rPr>
            </w:pPr>
            <w:r>
              <w:rPr>
                <w:spacing w:val="0"/>
                <w:w w:val="100"/>
                <w:position w:val="0"/>
                <w:sz w:val="19"/>
                <w:szCs w:val="19"/>
              </w:rPr>
              <w:t>108</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390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310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54</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315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8,5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260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78</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8,3</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202</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7,9</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154</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7,7</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119</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7,6</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93</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4"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7,2</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jc w:val="left"/>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7</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54,5</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9" w:hRule="exact"/>
        </w:trPr>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6,9</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84" w:hRule="exact"/>
        </w:trPr>
        <w:tc>
          <w:tcPr>
            <w:tcBorders>
              <w:top w:val="single" w:sz="4"/>
              <w:left w:val="single" w:sz="4"/>
              <w:bottom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6,2</w:t>
            </w:r>
          </w:p>
        </w:tc>
        <w:tc>
          <w:tcPr>
            <w:tcBorders>
              <w:top w:val="single" w:sz="4"/>
              <w:left w:val="single" w:sz="4"/>
              <w:bottom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6408" w:h="10190" w:wrap="none" w:vAnchor="page" w:hAnchor="page" w:x="2826" w:y="32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rap="none" w:vAnchor="page" w:hAnchor="page" w:x="2822" w:y="13624"/>
        <w:widowControl w:val="0"/>
        <w:shd w:val="clear" w:color="auto" w:fill="auto"/>
        <w:bidi w:val="0"/>
        <w:spacing w:before="0" w:after="0" w:line="240" w:lineRule="auto"/>
        <w:ind w:left="0" w:right="0" w:firstLine="0"/>
        <w:jc w:val="left"/>
      </w:pPr>
      <w:r>
        <w:rPr>
          <w:spacing w:val="0"/>
          <w:w w:val="100"/>
          <w:position w:val="0"/>
        </w:rPr>
        <w:t>148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23" w:y="3213"/>
        <w:widowControl w:val="0"/>
        <w:shd w:val="clear" w:color="auto" w:fill="auto"/>
        <w:bidi w:val="0"/>
        <w:spacing w:before="0" w:after="0" w:line="233" w:lineRule="auto"/>
        <w:ind w:left="0" w:right="0"/>
        <w:jc w:val="both"/>
      </w:pPr>
      <w:r>
        <w:rPr>
          <w:b/>
          <w:bCs/>
          <w:spacing w:val="0"/>
          <w:w w:val="100"/>
          <w:position w:val="0"/>
        </w:rPr>
        <w:t xml:space="preserve">Настройка режима резания на станке. </w:t>
      </w:r>
      <w:r>
        <w:rPr>
          <w:spacing w:val="0"/>
          <w:w w:val="100"/>
          <w:position w:val="0"/>
        </w:rPr>
        <w:t>Настройка режима резания состоит в кинематической подготовке станка к обработ</w:t>
        <w:softHyphen/>
        <w:t>ке заготовки в соответствии с выбранным или заданным режимом резания. Для этого устанавливают в должные положения органы управления скоростями главного движения и подачи. На станках имеются таблицы, указывающие, какое положение рукояток соот</w:t>
        <w:softHyphen/>
        <w:t>ветствует определенному значению частоты вращения шпинделя или подачи суппорта.</w:t>
      </w:r>
    </w:p>
    <w:p>
      <w:pPr>
        <w:pStyle w:val="Style18"/>
        <w:keepNext w:val="0"/>
        <w:keepLines w:val="0"/>
        <w:framePr w:w="6466" w:h="10272" w:hRule="exact" w:wrap="none" w:vAnchor="page" w:hAnchor="page" w:x="2723" w:y="3213"/>
        <w:widowControl w:val="0"/>
        <w:shd w:val="clear" w:color="auto" w:fill="auto"/>
        <w:bidi w:val="0"/>
        <w:spacing w:before="0" w:after="0" w:line="233" w:lineRule="auto"/>
        <w:ind w:left="0" w:right="0"/>
        <w:jc w:val="both"/>
      </w:pPr>
      <w:r>
        <w:rPr>
          <w:spacing w:val="0"/>
          <w:w w:val="100"/>
          <w:position w:val="0"/>
        </w:rPr>
        <w:t>Если органами настройки являются гитары, то предварительно рассчитывают необходимые передаточные отношения по форму</w:t>
        <w:softHyphen/>
        <w:t>лам настройки настраиваемых кинематических цепей, затем подбирают сменные зубчатые колеса, дающие заданные переда</w:t>
        <w:softHyphen/>
        <w:t>точные отношения, после чего их устанавливают на валы гитар. В некоторых станках при кинематической настройке станка необ</w:t>
        <w:softHyphen/>
        <w:t>ходимо установить сменные кулачки или копиры. Сменные зубча</w:t>
        <w:softHyphen/>
        <w:t>тые колеса, кулачки и копиры поставляются вместе со станком.</w:t>
      </w:r>
    </w:p>
    <w:p>
      <w:pPr>
        <w:pStyle w:val="Style18"/>
        <w:keepNext w:val="0"/>
        <w:keepLines w:val="0"/>
        <w:framePr w:w="6466" w:h="10272" w:hRule="exact" w:wrap="none" w:vAnchor="page" w:hAnchor="page" w:x="2723" w:y="3213"/>
        <w:widowControl w:val="0"/>
        <w:shd w:val="clear" w:color="auto" w:fill="auto"/>
        <w:bidi w:val="0"/>
        <w:spacing w:before="0" w:after="0" w:line="233" w:lineRule="auto"/>
        <w:ind w:left="0" w:right="0"/>
        <w:jc w:val="both"/>
      </w:pPr>
      <w:r>
        <w:rPr>
          <w:spacing w:val="0"/>
          <w:w w:val="100"/>
          <w:position w:val="0"/>
        </w:rPr>
        <w:t>Настройка цепей главного движения или подач современных токарно-винторезных станков при бесступенчатом регулировании не требует каких-либо расчетов и состоит в переключении руко</w:t>
        <w:softHyphen/>
        <w:t>яток в положения, соответствующие заданной частоте вращения шпинделя или подачи суппорта, которые указываются стрелоч</w:t>
        <w:softHyphen/>
        <w:t>ным прибором.</w:t>
      </w:r>
    </w:p>
    <w:p>
      <w:pPr>
        <w:pStyle w:val="Style18"/>
        <w:keepNext w:val="0"/>
        <w:keepLines w:val="0"/>
        <w:framePr w:w="6466" w:h="10272" w:hRule="exact" w:wrap="none" w:vAnchor="page" w:hAnchor="page" w:x="2723" w:y="3213"/>
        <w:widowControl w:val="0"/>
        <w:shd w:val="clear" w:color="auto" w:fill="auto"/>
        <w:bidi w:val="0"/>
        <w:spacing w:before="0" w:after="0" w:line="233" w:lineRule="auto"/>
        <w:ind w:left="0" w:right="0"/>
        <w:jc w:val="both"/>
      </w:pPr>
      <w:r>
        <w:rPr>
          <w:spacing w:val="0"/>
          <w:w w:val="100"/>
          <w:position w:val="0"/>
        </w:rPr>
        <w:t>При нарезании резьбы используют в качестве органа настрой</w:t>
        <w:softHyphen/>
        <w:t>ки как коробку подач, так и гитару. Переключение блоков зубча</w:t>
        <w:softHyphen/>
        <w:t>тых колес в коробке подач обеспечивает настройку станка на нарезание стандартной резьбы, а при нарезании нестандартной резьбы винторезную цепь настраивают с помощью сменных зуб</w:t>
        <w:softHyphen/>
        <w:t>чатых колес гитары.</w:t>
      </w:r>
    </w:p>
    <w:p>
      <w:pPr>
        <w:pStyle w:val="Style18"/>
        <w:keepNext w:val="0"/>
        <w:keepLines w:val="0"/>
        <w:framePr w:w="6466" w:h="10272" w:hRule="exact" w:wrap="none" w:vAnchor="page" w:hAnchor="page" w:x="2723" w:y="3213"/>
        <w:widowControl w:val="0"/>
        <w:shd w:val="clear" w:color="auto" w:fill="auto"/>
        <w:bidi w:val="0"/>
        <w:spacing w:before="0" w:after="0" w:line="233" w:lineRule="auto"/>
        <w:ind w:left="0" w:right="0"/>
        <w:jc w:val="both"/>
      </w:pPr>
      <w:r>
        <w:rPr>
          <w:b/>
          <w:bCs/>
          <w:spacing w:val="0"/>
          <w:w w:val="100"/>
          <w:position w:val="0"/>
        </w:rPr>
        <w:t xml:space="preserve">Установка приспособлений для зажима заготовки. </w:t>
      </w:r>
      <w:r>
        <w:rPr>
          <w:spacing w:val="0"/>
          <w:w w:val="100"/>
          <w:position w:val="0"/>
        </w:rPr>
        <w:t>В зависи</w:t>
        <w:softHyphen/>
        <w:t>мости от того, как должна устанавливаться и закрепляться заго</w:t>
        <w:softHyphen/>
        <w:t>товка на станке (в центрах, в патроне и т.д.), выбирают приспо</w:t>
        <w:softHyphen/>
        <w:t>собления. При установке на шпиндель станка трехкулачкового самоцентрирующего патрона сначала протирают обтирочным материалом, слегка смоченным в керосине, резьбу или коничес</w:t>
        <w:softHyphen/>
        <w:t>кий конец и коническое отверстие шпинделя. Затем прочищают внутреннюю резьбу или коническое отверстие переходного флан</w:t>
        <w:softHyphen/>
        <w:t>ца патрона. В коническое отверстие шпинделя резким движени</w:t>
        <w:softHyphen/>
        <w:t xml:space="preserve">ем вставляют направляющую оправку (рис. 6.1, а); берут патрон двумя руками (рис. 6.1, </w:t>
      </w:r>
      <w:r>
        <w:rPr>
          <w:i/>
          <w:iCs/>
          <w:spacing w:val="0"/>
          <w:w w:val="100"/>
          <w:position w:val="0"/>
        </w:rPr>
        <w:t>б</w:t>
      </w:r>
      <w:r>
        <w:rPr>
          <w:spacing w:val="0"/>
          <w:w w:val="100"/>
          <w:position w:val="0"/>
        </w:rPr>
        <w:t>) и осторожно надевают его на направ</w:t>
        <w:softHyphen/>
        <w:t>ляющую оправку. Далее, перемещая патрон влево и вращая его, совмещают первые нитки резьбы шпинделя и патрона. Затем, поддерживая патрон левой рукой снизу и одновременно вращая</w:t>
      </w:r>
    </w:p>
    <w:p>
      <w:pPr>
        <w:pStyle w:val="Style35"/>
        <w:keepNext w:val="0"/>
        <w:keepLines w:val="0"/>
        <w:framePr w:wrap="none" w:vAnchor="page" w:hAnchor="page" w:x="8608" w:y="13624"/>
        <w:widowControl w:val="0"/>
        <w:shd w:val="clear" w:color="auto" w:fill="auto"/>
        <w:bidi w:val="0"/>
        <w:spacing w:before="0" w:after="0" w:line="240" w:lineRule="auto"/>
        <w:ind w:left="0" w:right="0" w:firstLine="0"/>
        <w:jc w:val="left"/>
      </w:pPr>
      <w:r>
        <w:rPr>
          <w:spacing w:val="0"/>
          <w:w w:val="100"/>
          <w:position w:val="0"/>
        </w:rPr>
        <w:t>149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997" w:y="3191"/>
        <w:widowControl w:val="0"/>
        <w:rPr>
          <w:sz w:val="2"/>
          <w:szCs w:val="2"/>
        </w:rPr>
      </w:pPr>
      <w:r>
        <w:drawing>
          <wp:inline>
            <wp:extent cx="3761105" cy="237744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71"/>
                    <a:stretch/>
                  </pic:blipFill>
                  <pic:spPr>
                    <a:xfrm>
                      <a:ext cx="3761105" cy="2377440"/>
                    </a:xfrm>
                    <a:prstGeom prst="rect"/>
                  </pic:spPr>
                </pic:pic>
              </a:graphicData>
            </a:graphic>
          </wp:inline>
        </w:drawing>
      </w:r>
    </w:p>
    <w:p>
      <w:pPr>
        <w:pStyle w:val="Style67"/>
        <w:keepNext w:val="0"/>
        <w:keepLines w:val="0"/>
        <w:framePr w:w="6461" w:h="211" w:hRule="exact" w:wrap="none" w:vAnchor="page" w:hAnchor="page" w:x="2723" w:y="7084"/>
        <w:widowControl w:val="0"/>
        <w:shd w:val="clear" w:color="auto" w:fill="auto"/>
        <w:bidi w:val="0"/>
        <w:spacing w:before="0" w:after="0" w:line="223" w:lineRule="auto"/>
        <w:ind w:left="0" w:right="0" w:firstLine="0"/>
        <w:jc w:val="left"/>
      </w:pPr>
      <w:r>
        <w:rPr>
          <w:spacing w:val="0"/>
          <w:w w:val="100"/>
          <w:position w:val="0"/>
        </w:rPr>
        <w:t>Рис. 6.1. Установка и снятие трехкулачкового патрона:</w:t>
      </w:r>
    </w:p>
    <w:p>
      <w:pPr>
        <w:pStyle w:val="Style67"/>
        <w:keepNext w:val="0"/>
        <w:keepLines w:val="0"/>
        <w:framePr w:w="6461" w:h="374" w:hRule="exact" w:wrap="none" w:vAnchor="page" w:hAnchor="page" w:x="2723" w:y="7396"/>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а</w:t>
      </w:r>
      <w:r>
        <w:rPr>
          <w:spacing w:val="0"/>
          <w:w w:val="100"/>
          <w:position w:val="0"/>
          <w:sz w:val="17"/>
          <w:szCs w:val="17"/>
        </w:rPr>
        <w:t xml:space="preserve"> — установка оправки; </w:t>
      </w:r>
      <w:r>
        <w:rPr>
          <w:i/>
          <w:iCs/>
          <w:spacing w:val="0"/>
          <w:w w:val="100"/>
          <w:position w:val="0"/>
          <w:sz w:val="17"/>
          <w:szCs w:val="17"/>
        </w:rPr>
        <w:t>б</w:t>
      </w:r>
      <w:r>
        <w:rPr>
          <w:spacing w:val="0"/>
          <w:w w:val="100"/>
          <w:position w:val="0"/>
          <w:sz w:val="17"/>
          <w:szCs w:val="17"/>
        </w:rPr>
        <w:t xml:space="preserve"> — установка трехкулачкового патрона на шпиндель; </w:t>
      </w:r>
      <w:r>
        <w:rPr>
          <w:i/>
          <w:iCs/>
          <w:spacing w:val="0"/>
          <w:w w:val="100"/>
          <w:position w:val="0"/>
          <w:sz w:val="17"/>
          <w:szCs w:val="17"/>
        </w:rPr>
        <w:t>в</w:t>
      </w:r>
      <w:r>
        <w:rPr>
          <w:spacing w:val="0"/>
          <w:w w:val="100"/>
          <w:position w:val="0"/>
          <w:sz w:val="17"/>
          <w:szCs w:val="17"/>
        </w:rPr>
        <w:t xml:space="preserve"> — закрепление патрона; </w:t>
      </w:r>
      <w:r>
        <w:rPr>
          <w:i/>
          <w:iCs/>
          <w:spacing w:val="0"/>
          <w:w w:val="100"/>
          <w:position w:val="0"/>
          <w:sz w:val="17"/>
          <w:szCs w:val="17"/>
        </w:rPr>
        <w:t>г</w:t>
      </w:r>
      <w:r>
        <w:rPr>
          <w:spacing w:val="0"/>
          <w:w w:val="100"/>
          <w:position w:val="0"/>
          <w:sz w:val="17"/>
          <w:szCs w:val="17"/>
        </w:rPr>
        <w:t xml:space="preserve"> — закрепление заготовки; </w:t>
      </w:r>
      <w:r>
        <w:rPr>
          <w:i/>
          <w:iCs/>
          <w:spacing w:val="0"/>
          <w:w w:val="100"/>
          <w:position w:val="0"/>
          <w:sz w:val="17"/>
          <w:szCs w:val="17"/>
        </w:rPr>
        <w:t>д</w:t>
      </w:r>
      <w:r>
        <w:rPr>
          <w:spacing w:val="0"/>
          <w:w w:val="100"/>
          <w:position w:val="0"/>
          <w:sz w:val="17"/>
          <w:szCs w:val="17"/>
        </w:rPr>
        <w:t xml:space="preserve"> — освобождение патрона</w:t>
      </w:r>
    </w:p>
    <w:p>
      <w:pPr>
        <w:pStyle w:val="Style18"/>
        <w:keepNext w:val="0"/>
        <w:keepLines w:val="0"/>
        <w:framePr w:w="6466" w:h="5119" w:hRule="exact" w:wrap="none" w:vAnchor="page" w:hAnchor="page" w:x="2723" w:y="8351"/>
        <w:widowControl w:val="0"/>
        <w:shd w:val="clear" w:color="auto" w:fill="auto"/>
        <w:bidi w:val="0"/>
        <w:spacing w:before="0" w:after="0" w:line="233" w:lineRule="auto"/>
        <w:ind w:left="0" w:right="0" w:firstLine="0"/>
        <w:jc w:val="both"/>
      </w:pPr>
      <w:r>
        <w:rPr>
          <w:spacing w:val="0"/>
          <w:w w:val="100"/>
          <w:position w:val="0"/>
        </w:rPr>
        <w:t>его правой рукой, навинчивают патрон до отказа. Ключом, встав</w:t>
        <w:softHyphen/>
        <w:t>ленным в одно из квадратных отверстий патрона, слегка отводят его на себя и резко (с усилием) поворачивают от себя до отказа (рис. 6.1, в). Во избежание самоотвинчивания патрона зубья сто</w:t>
        <w:softHyphen/>
        <w:t xml:space="preserve">порных сухарей вставляют в пазы шпинделя и прочно крепят их винтами; удаляют направляющую оправку, выталкивая ее легким ударом латунного прутка через отверстие в шпинделе (на станке слева). Для установки заготовки в трехкулачковый самоцентриру- ющий патрон левой рукой разводят кулачки патрона ключом (рис. 6.1, </w:t>
      </w:r>
      <w:r>
        <w:rPr>
          <w:i/>
          <w:iCs/>
          <w:spacing w:val="0"/>
          <w:w w:val="100"/>
          <w:position w:val="0"/>
        </w:rPr>
        <w:t>г)</w:t>
      </w:r>
      <w:r>
        <w:rPr>
          <w:spacing w:val="0"/>
          <w:w w:val="100"/>
          <w:position w:val="0"/>
        </w:rPr>
        <w:t xml:space="preserve"> настолько, чтобы между кулачками прошла заготовка; пра</w:t>
        <w:softHyphen/>
        <w:t>вой рукой вводят заготовку между кулачками и сначала зажима</w:t>
        <w:softHyphen/>
        <w:t>ют левой рукой, а затем, вращая ключ двумя руками, окончатель</w:t>
        <w:softHyphen/>
        <w:t xml:space="preserve">но закрепляют заготовку в патроне. Если обработку производят в центрах, то для снятия патрона (рис. 6.1, </w:t>
      </w:r>
      <w:r>
        <w:rPr>
          <w:i/>
          <w:iCs/>
          <w:spacing w:val="0"/>
          <w:w w:val="100"/>
          <w:position w:val="0"/>
        </w:rPr>
        <w:t>д)</w:t>
      </w:r>
      <w:r>
        <w:rPr>
          <w:spacing w:val="0"/>
          <w:w w:val="100"/>
          <w:position w:val="0"/>
        </w:rPr>
        <w:t xml:space="preserve"> вначале разводят ку</w:t>
        <w:softHyphen/>
        <w:t>лачки патрона и в отверстии шпинделя закрепляют оправку; за</w:t>
        <w:softHyphen/>
        <w:t>тем снимают стопорные сухари и, вставив ключ в гнездо патро</w:t>
        <w:softHyphen/>
        <w:t>на, резко поворачивают патрон на себя, а потом, поддерживая патрон левой рукой и перехватывая правой, осторожно свинчива</w:t>
        <w:softHyphen/>
        <w:t>ют патрон на оправку и снимают со станка.</w:t>
      </w:r>
    </w:p>
    <w:p>
      <w:pPr>
        <w:pStyle w:val="Style18"/>
        <w:keepNext w:val="0"/>
        <w:keepLines w:val="0"/>
        <w:framePr w:w="6466" w:h="5119" w:hRule="exact" w:wrap="none" w:vAnchor="page" w:hAnchor="page" w:x="2723" w:y="8351"/>
        <w:widowControl w:val="0"/>
        <w:shd w:val="clear" w:color="auto" w:fill="auto"/>
        <w:bidi w:val="0"/>
        <w:spacing w:before="0" w:after="0" w:line="233" w:lineRule="auto"/>
        <w:ind w:left="0" w:right="0"/>
        <w:jc w:val="both"/>
      </w:pPr>
      <w:r>
        <w:rPr>
          <w:spacing w:val="0"/>
          <w:w w:val="100"/>
          <w:position w:val="0"/>
        </w:rPr>
        <w:t>После удаления оправки тщательно протирают коническое отверстие шпинделя и конический хвостовик центра. Затем пра-</w:t>
      </w:r>
    </w:p>
    <w:p>
      <w:pPr>
        <w:pStyle w:val="Style35"/>
        <w:keepNext w:val="0"/>
        <w:keepLines w:val="0"/>
        <w:framePr w:w="6466" w:h="278" w:hRule="exact" w:wrap="none" w:vAnchor="page" w:hAnchor="page" w:x="2723" w:y="13681"/>
        <w:widowControl w:val="0"/>
        <w:shd w:val="clear" w:color="auto" w:fill="auto"/>
        <w:bidi w:val="0"/>
        <w:spacing w:before="0" w:after="0" w:line="240" w:lineRule="auto"/>
        <w:ind w:left="0" w:right="0" w:firstLine="0"/>
        <w:jc w:val="left"/>
      </w:pPr>
      <w:r>
        <w:rPr>
          <w:spacing w:val="0"/>
          <w:w w:val="100"/>
          <w:position w:val="0"/>
        </w:rPr>
        <w:t>150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437" w:y="3239"/>
        <w:widowControl w:val="0"/>
        <w:rPr>
          <w:sz w:val="2"/>
          <w:szCs w:val="2"/>
        </w:rPr>
      </w:pPr>
      <w:r>
        <w:drawing>
          <wp:inline>
            <wp:extent cx="1950720" cy="1469390"/>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3"/>
                    <a:stretch/>
                  </pic:blipFill>
                  <pic:spPr>
                    <a:xfrm>
                      <a:ext cx="1950720" cy="1469390"/>
                    </a:xfrm>
                    <a:prstGeom prst="rect"/>
                  </pic:spPr>
                </pic:pic>
              </a:graphicData>
            </a:graphic>
          </wp:inline>
        </w:drawing>
      </w:r>
    </w:p>
    <w:p>
      <w:pPr>
        <w:pStyle w:val="Style67"/>
        <w:keepNext w:val="0"/>
        <w:keepLines w:val="0"/>
        <w:framePr w:w="6451" w:h="209" w:hRule="exact" w:wrap="none" w:vAnchor="page" w:hAnchor="page" w:x="2728" w:y="5699"/>
        <w:widowControl w:val="0"/>
        <w:shd w:val="clear" w:color="auto" w:fill="auto"/>
        <w:bidi w:val="0"/>
        <w:spacing w:before="0" w:after="0" w:line="226" w:lineRule="auto"/>
        <w:ind w:left="0" w:right="0" w:firstLine="0"/>
        <w:jc w:val="left"/>
      </w:pPr>
      <w:r>
        <w:rPr>
          <w:spacing w:val="0"/>
          <w:w w:val="100"/>
          <w:position w:val="0"/>
        </w:rPr>
        <w:t>Рис. 6.2. Установка центра и поводкового патрона:</w:t>
      </w:r>
    </w:p>
    <w:p>
      <w:pPr>
        <w:pStyle w:val="Style15"/>
        <w:keepNext w:val="0"/>
        <w:keepLines w:val="0"/>
        <w:framePr w:w="6466" w:h="372" w:hRule="exact" w:wrap="none" w:vAnchor="page" w:hAnchor="page" w:x="2723" w:y="6011"/>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ввод правой рукой центра в отверстие шпинделя до отказа; </w:t>
      </w:r>
      <w:r>
        <w:rPr>
          <w:i/>
          <w:iCs/>
          <w:spacing w:val="0"/>
          <w:w w:val="100"/>
          <w:position w:val="0"/>
        </w:rPr>
        <w:t>б</w:t>
      </w:r>
      <w:r>
        <w:rPr>
          <w:spacing w:val="0"/>
          <w:w w:val="100"/>
          <w:position w:val="0"/>
        </w:rPr>
        <w:t xml:space="preserve"> — установка поводкового патрона</w:t>
      </w:r>
    </w:p>
    <w:p>
      <w:pPr>
        <w:pStyle w:val="Style18"/>
        <w:keepNext w:val="0"/>
        <w:keepLines w:val="0"/>
        <w:framePr w:w="6466" w:h="3934" w:hRule="exact" w:wrap="none" w:vAnchor="page" w:hAnchor="page" w:x="2723" w:y="6721"/>
        <w:widowControl w:val="0"/>
        <w:shd w:val="clear" w:color="auto" w:fill="auto"/>
        <w:bidi w:val="0"/>
        <w:spacing w:before="0" w:after="0" w:line="233" w:lineRule="auto"/>
        <w:ind w:left="0" w:right="0" w:firstLine="0"/>
        <w:jc w:val="both"/>
      </w:pPr>
      <w:r>
        <w:rPr>
          <w:spacing w:val="0"/>
          <w:w w:val="100"/>
          <w:position w:val="0"/>
        </w:rPr>
        <w:t>вой рукой вводят центр хвостовиком в отверстие шпинделя и резким движением вставляют его до отказа (рис. 6.2, а). Включа</w:t>
        <w:softHyphen/>
        <w:t>ют вращение шпинделя и проверяют центр на радиальное бие</w:t>
        <w:softHyphen/>
        <w:t>ние. Если центр вращается с биением, то его выбивают латунным прутком и снова вставляют в отверстие шпинделя, повернув на угол 30...45° вокруг оси. Затем левой рукой вставляют центр в пиноль задней бабки. Для проверки соосности центров заднюю бабку подводят влево так, чтобы расстояние между вершинами центров было не более 0,5 мм; закрепляют пиноль и проверяют (на глаз) совпадение вершин в горизонтальной плоскости. Если вершины центров не совпадают, то добиваются их соосности сме</w:t>
        <w:softHyphen/>
        <w:t>щением задней бабки. После этого производят установку повод</w:t>
        <w:softHyphen/>
        <w:t xml:space="preserve">кового патрона (рис. 6.2, </w:t>
      </w:r>
      <w:r>
        <w:rPr>
          <w:i/>
          <w:iCs/>
          <w:spacing w:val="0"/>
          <w:w w:val="100"/>
          <w:position w:val="0"/>
        </w:rPr>
        <w:t>б</w:t>
      </w:r>
      <w:r>
        <w:rPr>
          <w:spacing w:val="0"/>
          <w:w w:val="100"/>
          <w:position w:val="0"/>
        </w:rPr>
        <w:t>), используя те же приемы, что и при установке трехкулачкового патрона.</w:t>
      </w:r>
    </w:p>
    <w:p>
      <w:pPr>
        <w:pStyle w:val="Style18"/>
        <w:keepNext w:val="0"/>
        <w:keepLines w:val="0"/>
        <w:framePr w:w="6466" w:h="3934" w:hRule="exact" w:wrap="none" w:vAnchor="page" w:hAnchor="page" w:x="2723" w:y="6721"/>
        <w:widowControl w:val="0"/>
        <w:pBdr>
          <w:bottom w:val="single" w:sz="4" w:space="0" w:color="auto"/>
        </w:pBdr>
        <w:shd w:val="clear" w:color="auto" w:fill="auto"/>
        <w:bidi w:val="0"/>
        <w:spacing w:before="0" w:after="0" w:line="233" w:lineRule="auto"/>
        <w:ind w:left="0" w:right="0"/>
        <w:jc w:val="both"/>
      </w:pPr>
      <w:r>
        <w:rPr>
          <w:b/>
          <w:bCs/>
          <w:spacing w:val="0"/>
          <w:w w:val="100"/>
          <w:position w:val="0"/>
        </w:rPr>
        <w:t xml:space="preserve">Установка и закрепление режущего инструмента. </w:t>
      </w:r>
      <w:r>
        <w:rPr>
          <w:spacing w:val="0"/>
          <w:w w:val="100"/>
          <w:position w:val="0"/>
        </w:rPr>
        <w:t>Установка режущего инструмента осуществляется с помощью разнообраз-</w:t>
      </w:r>
    </w:p>
    <w:p>
      <w:pPr>
        <w:framePr w:wrap="none" w:vAnchor="page" w:hAnchor="page" w:x="4643" w:y="11010"/>
        <w:widowControl w:val="0"/>
        <w:rPr>
          <w:sz w:val="2"/>
          <w:szCs w:val="2"/>
        </w:rPr>
      </w:pPr>
      <w:r>
        <w:drawing>
          <wp:inline>
            <wp:extent cx="1682750" cy="1316990"/>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5"/>
                    <a:stretch/>
                  </pic:blipFill>
                  <pic:spPr>
                    <a:xfrm>
                      <a:ext cx="1682750" cy="1316990"/>
                    </a:xfrm>
                    <a:prstGeom prst="rect"/>
                  </pic:spPr>
                </pic:pic>
              </a:graphicData>
            </a:graphic>
          </wp:inline>
        </w:drawing>
      </w:r>
    </w:p>
    <w:p>
      <w:pPr>
        <w:pStyle w:val="Style67"/>
        <w:keepNext w:val="0"/>
        <w:keepLines w:val="0"/>
        <w:framePr w:w="6444" w:h="209" w:hRule="exact" w:wrap="none" w:vAnchor="page" w:hAnchor="page" w:x="2738" w:y="13199"/>
        <w:widowControl w:val="0"/>
        <w:shd w:val="clear" w:color="auto" w:fill="auto"/>
        <w:bidi w:val="0"/>
        <w:spacing w:before="0" w:after="0" w:line="240" w:lineRule="auto"/>
        <w:ind w:left="0" w:right="0" w:firstLine="0"/>
        <w:jc w:val="left"/>
      </w:pPr>
      <w:r>
        <w:rPr>
          <w:spacing w:val="0"/>
          <w:w w:val="100"/>
          <w:position w:val="0"/>
        </w:rPr>
        <w:t>Рис. 6.3. Установка резца в резцедержателе по оси центров станка</w:t>
      </w:r>
    </w:p>
    <w:p>
      <w:pPr>
        <w:pStyle w:val="Style35"/>
        <w:keepNext w:val="0"/>
        <w:keepLines w:val="0"/>
        <w:framePr w:w="6444" w:h="278" w:hRule="exact" w:wrap="none" w:vAnchor="page" w:hAnchor="page" w:x="2738" w:y="13681"/>
        <w:widowControl w:val="0"/>
        <w:shd w:val="clear" w:color="auto" w:fill="auto"/>
        <w:bidi w:val="0"/>
        <w:spacing w:before="0" w:after="0" w:line="240" w:lineRule="auto"/>
        <w:ind w:left="0" w:right="0" w:firstLine="0"/>
        <w:jc w:val="right"/>
      </w:pPr>
      <w:r>
        <w:rPr>
          <w:spacing w:val="0"/>
          <w:w w:val="100"/>
          <w:position w:val="0"/>
        </w:rPr>
        <w:t>151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442" w:hRule="exact" w:wrap="none" w:vAnchor="page" w:hAnchor="page" w:x="2726" w:y="3208"/>
        <w:widowControl w:val="0"/>
        <w:shd w:val="clear" w:color="auto" w:fill="auto"/>
        <w:bidi w:val="0"/>
        <w:spacing w:before="0" w:after="0" w:line="233" w:lineRule="auto"/>
        <w:ind w:left="0" w:right="0" w:firstLine="0"/>
        <w:jc w:val="both"/>
      </w:pPr>
      <w:r>
        <w:rPr>
          <w:spacing w:val="0"/>
          <w:w w:val="100"/>
          <w:position w:val="0"/>
        </w:rPr>
        <w:t>ных устройств (державок, оправок, резцовых блоков), которые относятся к вспомогательному инструменту и в большинстве слу</w:t>
        <w:softHyphen/>
        <w:t>чаев являются нормализованными.</w:t>
      </w:r>
    </w:p>
    <w:p>
      <w:pPr>
        <w:pStyle w:val="Style18"/>
        <w:keepNext w:val="0"/>
        <w:keepLines w:val="0"/>
        <w:framePr w:w="6461" w:h="3442" w:hRule="exact" w:wrap="none" w:vAnchor="page" w:hAnchor="page" w:x="2726" w:y="3208"/>
        <w:widowControl w:val="0"/>
        <w:shd w:val="clear" w:color="auto" w:fill="auto"/>
        <w:bidi w:val="0"/>
        <w:spacing w:before="0" w:after="0" w:line="233" w:lineRule="auto"/>
        <w:ind w:left="0" w:right="0"/>
        <w:jc w:val="both"/>
      </w:pPr>
      <w:r>
        <w:rPr>
          <w:spacing w:val="0"/>
          <w:w w:val="100"/>
          <w:position w:val="0"/>
        </w:rPr>
        <w:t>Резцы устанавливают в резцедержателе по оси центров стан</w:t>
        <w:softHyphen/>
        <w:t>ка (рис. 6.3). Для этого резцедержатель подводят к центру задней бабки, вершину головки резца устанавливают так, чтобы вылет резца не превышал значения 1.1,5 высоты его державки, опреде</w:t>
        <w:softHyphen/>
        <w:t>ляют взаимное положение вершины головки резца и центра стан</w:t>
        <w:softHyphen/>
        <w:t>ка и совмещают их по высоте введением подкладок под держав</w:t>
        <w:softHyphen/>
        <w:t>ку резца. Подкладки должны иметь параллельные и хорошо обра</w:t>
        <w:softHyphen/>
        <w:t>ботанные поверхности, не должны по длине и ширине выходить за пределы опорной поверхности резцедержателя. Число подкла</w:t>
        <w:softHyphen/>
        <w:t>док должно быть не более двух. После установки резца его необ</w:t>
        <w:softHyphen/>
        <w:t>ходимо надежно закрепить.</w:t>
      </w:r>
    </w:p>
    <w:p>
      <w:pPr>
        <w:pStyle w:val="Style126"/>
        <w:keepNext w:val="0"/>
        <w:keepLines w:val="0"/>
        <w:framePr w:w="864" w:h="307" w:hRule="exact" w:wrap="none" w:vAnchor="page" w:hAnchor="page" w:x="2750" w:y="720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6.4.</w:t>
      </w:r>
    </w:p>
    <w:p>
      <w:pPr>
        <w:pStyle w:val="Style44"/>
        <w:keepNext w:val="0"/>
        <w:keepLines w:val="0"/>
        <w:framePr w:w="6461" w:h="331" w:hRule="exact" w:wrap="none" w:vAnchor="page" w:hAnchor="page" w:x="2726" w:y="7177"/>
        <w:widowControl w:val="0"/>
        <w:pBdr>
          <w:bottom w:val="single" w:sz="4" w:space="0" w:color="auto"/>
        </w:pBdr>
        <w:shd w:val="clear" w:color="auto" w:fill="auto"/>
        <w:bidi w:val="0"/>
        <w:spacing w:before="0" w:after="0" w:line="240" w:lineRule="auto"/>
        <w:ind w:left="979" w:right="672" w:firstLine="0"/>
        <w:jc w:val="center"/>
      </w:pPr>
      <w:bookmarkStart w:id="226" w:name="bookmark226"/>
      <w:bookmarkStart w:id="227" w:name="bookmark227"/>
      <w:bookmarkStart w:id="228" w:name="bookmark228"/>
      <w:r>
        <w:rPr>
          <w:spacing w:val="0"/>
          <w:w w:val="100"/>
          <w:position w:val="0"/>
        </w:rPr>
        <w:t>НАСТРОЙКА КИНЕМАТИЧЕСКИХ ЦЕПЕЙ</w:t>
      </w:r>
      <w:bookmarkEnd w:id="226"/>
      <w:bookmarkEnd w:id="227"/>
      <w:bookmarkEnd w:id="228"/>
    </w:p>
    <w:p>
      <w:pPr>
        <w:pStyle w:val="Style18"/>
        <w:keepNext w:val="0"/>
        <w:keepLines w:val="0"/>
        <w:framePr w:w="6461" w:h="5606" w:hRule="exact" w:wrap="none" w:vAnchor="page" w:hAnchor="page" w:x="2726" w:y="7854"/>
        <w:widowControl w:val="0"/>
        <w:shd w:val="clear" w:color="auto" w:fill="auto"/>
        <w:bidi w:val="0"/>
        <w:spacing w:before="0" w:after="0" w:line="230" w:lineRule="auto"/>
        <w:ind w:left="0" w:right="0"/>
        <w:jc w:val="both"/>
      </w:pPr>
      <w:r>
        <w:rPr>
          <w:b/>
          <w:bCs/>
          <w:spacing w:val="0"/>
          <w:w w:val="100"/>
          <w:position w:val="0"/>
        </w:rPr>
        <w:t xml:space="preserve">Общие положения. </w:t>
      </w:r>
      <w:r>
        <w:rPr>
          <w:spacing w:val="0"/>
          <w:w w:val="100"/>
          <w:position w:val="0"/>
        </w:rPr>
        <w:t>Для обеспечения требуемых режимов ре</w:t>
        <w:softHyphen/>
        <w:t xml:space="preserve">зания производят кинематическую настройку станка. </w:t>
      </w:r>
      <w:r>
        <w:rPr>
          <w:i/>
          <w:iCs/>
          <w:spacing w:val="0"/>
          <w:w w:val="100"/>
          <w:position w:val="0"/>
        </w:rPr>
        <w:t xml:space="preserve">Настройкой </w:t>
      </w:r>
      <w:r>
        <w:rPr>
          <w:spacing w:val="0"/>
          <w:w w:val="100"/>
          <w:position w:val="0"/>
        </w:rPr>
        <w:t>называется кинематическая подготовка станка к выполнению определенной операции по заданным режимам резания согласно технологическому процессу. Для этого настраивают кинематиче</w:t>
        <w:softHyphen/>
        <w:t>ские цепи станка.</w:t>
      </w:r>
    </w:p>
    <w:p>
      <w:pPr>
        <w:pStyle w:val="Style18"/>
        <w:keepNext w:val="0"/>
        <w:keepLines w:val="0"/>
        <w:framePr w:w="6461" w:h="5606" w:hRule="exact" w:wrap="none" w:vAnchor="page" w:hAnchor="page" w:x="2726" w:y="7854"/>
        <w:widowControl w:val="0"/>
        <w:shd w:val="clear" w:color="auto" w:fill="auto"/>
        <w:bidi w:val="0"/>
        <w:spacing w:before="0" w:after="0" w:line="230" w:lineRule="auto"/>
        <w:ind w:left="0" w:right="0"/>
        <w:jc w:val="both"/>
      </w:pPr>
      <w:r>
        <w:rPr>
          <w:spacing w:val="0"/>
          <w:w w:val="100"/>
          <w:position w:val="0"/>
        </w:rPr>
        <w:t>Как правило, токарю на выполнение токарной операции выда</w:t>
        <w:softHyphen/>
        <w:t>ется операционно-технологическая карта, в которой указывается, с какой частотой вращения шпинделя и подачей он должен обра</w:t>
        <w:softHyphen/>
        <w:t>батывать заготовку. В этом случае настройка цепи главного дви</w:t>
        <w:softHyphen/>
        <w:t>жения состоит в переключении рукояток коробки скоростей в положения, соответствующие требуемой частоте вращения шпин</w:t>
        <w:softHyphen/>
        <w:t>деля. При бесступенчатом регулировании частоты вращения шпинделя она указывается на круговой шкале рукоятки либо стрелкой прибора.</w:t>
      </w:r>
    </w:p>
    <w:p>
      <w:pPr>
        <w:pStyle w:val="Style18"/>
        <w:keepNext w:val="0"/>
        <w:keepLines w:val="0"/>
        <w:framePr w:w="6461" w:h="5606" w:hRule="exact" w:wrap="none" w:vAnchor="page" w:hAnchor="page" w:x="2726" w:y="7854"/>
        <w:widowControl w:val="0"/>
        <w:shd w:val="clear" w:color="auto" w:fill="auto"/>
        <w:bidi w:val="0"/>
        <w:spacing w:before="0" w:after="0" w:line="230" w:lineRule="auto"/>
        <w:ind w:left="0" w:right="0"/>
        <w:jc w:val="both"/>
      </w:pPr>
      <w:r>
        <w:rPr>
          <w:spacing w:val="0"/>
          <w:w w:val="100"/>
          <w:position w:val="0"/>
        </w:rPr>
        <w:t xml:space="preserve">Требуемая величина подачи </w:t>
      </w:r>
      <w:r>
        <w:rPr>
          <w:i/>
          <w:iCs/>
          <w:spacing w:val="0"/>
          <w:w w:val="100"/>
          <w:position w:val="0"/>
        </w:rPr>
        <w:t>S</w:t>
      </w:r>
      <w:r>
        <w:rPr>
          <w:b/>
          <w:bCs/>
          <w:i/>
          <w:iCs/>
          <w:spacing w:val="0"/>
          <w:w w:val="100"/>
          <w:position w:val="0"/>
          <w:sz w:val="13"/>
          <w:szCs w:val="13"/>
          <w:vertAlign w:val="subscript"/>
        </w:rPr>
        <w:t>o</w:t>
      </w:r>
      <w:r>
        <w:rPr>
          <w:spacing w:val="0"/>
          <w:w w:val="100"/>
          <w:position w:val="0"/>
        </w:rPr>
        <w:t xml:space="preserve"> </w:t>
      </w:r>
      <w:r>
        <w:rPr>
          <w:spacing w:val="0"/>
          <w:w w:val="100"/>
          <w:position w:val="0"/>
        </w:rPr>
        <w:t>устанавливается переключени</w:t>
        <w:softHyphen/>
        <w:t>ем рукояток на коробке подач.</w:t>
      </w:r>
    </w:p>
    <w:p>
      <w:pPr>
        <w:pStyle w:val="Style18"/>
        <w:keepNext w:val="0"/>
        <w:keepLines w:val="0"/>
        <w:framePr w:w="6461" w:h="5606" w:hRule="exact" w:wrap="none" w:vAnchor="page" w:hAnchor="page" w:x="2726" w:y="7854"/>
        <w:widowControl w:val="0"/>
        <w:shd w:val="clear" w:color="auto" w:fill="auto"/>
        <w:bidi w:val="0"/>
        <w:spacing w:before="0" w:after="0" w:line="230" w:lineRule="auto"/>
        <w:ind w:left="0" w:right="0"/>
        <w:jc w:val="both"/>
      </w:pPr>
      <w:r>
        <w:rPr>
          <w:spacing w:val="0"/>
          <w:w w:val="100"/>
          <w:position w:val="0"/>
        </w:rPr>
        <w:t>При обработке резьбовых поверхностей со стандартным ша</w:t>
        <w:softHyphen/>
        <w:t>гом обычно используют коробку подач. Если шаг резьбы нестан</w:t>
        <w:softHyphen/>
        <w:t>дартный, то винторезную цепь настраивают с помощью гитары. При этом сменные зубчатые колеса, которые необходимо устано</w:t>
        <w:softHyphen/>
        <w:t>вить на валах гитары, также указываются в операционно-техно</w:t>
        <w:softHyphen/>
        <w:t>логической карте.</w:t>
      </w:r>
    </w:p>
    <w:p>
      <w:pPr>
        <w:pStyle w:val="Style35"/>
        <w:keepNext w:val="0"/>
        <w:keepLines w:val="0"/>
        <w:framePr w:w="6461" w:h="283" w:hRule="exact" w:wrap="none" w:vAnchor="page" w:hAnchor="page" w:x="2726" w:y="13681"/>
        <w:widowControl w:val="0"/>
        <w:shd w:val="clear" w:color="auto" w:fill="auto"/>
        <w:bidi w:val="0"/>
        <w:spacing w:before="0" w:after="0" w:line="240" w:lineRule="auto"/>
        <w:ind w:left="0" w:right="0" w:firstLine="0"/>
        <w:jc w:val="left"/>
      </w:pPr>
      <w:r>
        <w:rPr>
          <w:spacing w:val="0"/>
          <w:w w:val="100"/>
          <w:position w:val="0"/>
        </w:rPr>
        <w:t>152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53" w:hRule="exact" w:wrap="none" w:vAnchor="page" w:hAnchor="page" w:x="2723" w:y="3208"/>
        <w:widowControl w:val="0"/>
        <w:shd w:val="clear" w:color="auto" w:fill="auto"/>
        <w:bidi w:val="0"/>
        <w:spacing w:before="0" w:after="0" w:line="233" w:lineRule="auto"/>
        <w:ind w:left="0" w:right="0"/>
        <w:jc w:val="both"/>
      </w:pPr>
      <w:r>
        <w:rPr>
          <w:spacing w:val="0"/>
          <w:w w:val="100"/>
          <w:position w:val="0"/>
        </w:rPr>
        <w:t>Вне зависимости от сложности станка методика кинематиче</w:t>
        <w:softHyphen/>
        <w:t>ской настройки во всех случаях одинакова и заключается в под</w:t>
        <w:softHyphen/>
        <w:t>боре сменных зубчатых колес гитар. Подбор сменных зубчатых колес заключается в определении чисел зубьев ведущих и ведо</w:t>
        <w:softHyphen/>
        <w:t>мых колес, которые ставятся на гитару для осуществления задан</w:t>
        <w:softHyphen/>
        <w:t>ного передаточного отношения.</w:t>
      </w:r>
    </w:p>
    <w:p>
      <w:pPr>
        <w:pStyle w:val="Style18"/>
        <w:keepNext w:val="0"/>
        <w:keepLines w:val="0"/>
        <w:framePr w:w="6466" w:h="10253" w:hRule="exact" w:wrap="none" w:vAnchor="page" w:hAnchor="page" w:x="2723" w:y="3208"/>
        <w:widowControl w:val="0"/>
        <w:shd w:val="clear" w:color="auto" w:fill="auto"/>
        <w:bidi w:val="0"/>
        <w:spacing w:before="0" w:after="0" w:line="233" w:lineRule="auto"/>
        <w:ind w:left="0" w:right="0"/>
        <w:jc w:val="both"/>
      </w:pPr>
      <w:r>
        <w:rPr>
          <w:b/>
          <w:bCs/>
          <w:spacing w:val="0"/>
          <w:w w:val="100"/>
          <w:position w:val="0"/>
        </w:rPr>
        <w:t xml:space="preserve">Способы настройки кинематических цепей. </w:t>
      </w:r>
      <w:r>
        <w:rPr>
          <w:spacing w:val="0"/>
          <w:w w:val="100"/>
          <w:position w:val="0"/>
        </w:rPr>
        <w:t>Кинематическая настройка станков заключается в придании их органам вполне определенных и согласованных друг с другом движений. В неко</w:t>
        <w:softHyphen/>
        <w:t>торых случаях требуется абсолютная точность в согласовании отдельных движений станка, в других допускается погрешность и согласованность движений может быть лишь приближенной. Иногда при настройке допускаются довольно значительные по</w:t>
        <w:softHyphen/>
        <w:t>грешности, порядка нескольких процентов. Степень точности настройки зависит от характера производимых станком операций и от функции, соответствующей кинематической цепи в станке. Поэтому прежде чем приступить к кинематической настройке станка, необходимо хорошо разобраться в том, какие движения следует сообщить обрабатываемому изделию и инструменту и с какой точностью такая зависимость должна быть реализована между этими движениями.</w:t>
      </w:r>
    </w:p>
    <w:p>
      <w:pPr>
        <w:pStyle w:val="Style18"/>
        <w:keepNext w:val="0"/>
        <w:keepLines w:val="0"/>
        <w:framePr w:w="6466" w:h="10253" w:hRule="exact" w:wrap="none" w:vAnchor="page" w:hAnchor="page" w:x="2723" w:y="3208"/>
        <w:widowControl w:val="0"/>
        <w:shd w:val="clear" w:color="auto" w:fill="auto"/>
        <w:bidi w:val="0"/>
        <w:spacing w:before="0" w:after="0" w:line="233" w:lineRule="auto"/>
        <w:ind w:left="0" w:right="0"/>
        <w:jc w:val="both"/>
      </w:pPr>
      <w:r>
        <w:rPr>
          <w:spacing w:val="0"/>
          <w:w w:val="100"/>
          <w:position w:val="0"/>
        </w:rPr>
        <w:t>В случае утери операционно-технологической карты или при ее отсутствии по причине обработки заготовки в единичном виде токарь должен уметь сам настроить кинематические цепи.</w:t>
      </w:r>
    </w:p>
    <w:p>
      <w:pPr>
        <w:pStyle w:val="Style18"/>
        <w:keepNext w:val="0"/>
        <w:keepLines w:val="0"/>
        <w:framePr w:w="6466" w:h="10253" w:hRule="exact" w:wrap="none" w:vAnchor="page" w:hAnchor="page" w:x="2723" w:y="3208"/>
        <w:widowControl w:val="0"/>
        <w:shd w:val="clear" w:color="auto" w:fill="auto"/>
        <w:bidi w:val="0"/>
        <w:spacing w:before="0" w:after="0" w:line="233" w:lineRule="auto"/>
        <w:ind w:left="0" w:right="0"/>
        <w:jc w:val="both"/>
      </w:pPr>
      <w:r>
        <w:rPr>
          <w:i/>
          <w:iCs/>
          <w:spacing w:val="0"/>
          <w:w w:val="100"/>
          <w:position w:val="0"/>
        </w:rPr>
        <w:t>Точный метод</w:t>
      </w:r>
      <w:r>
        <w:rPr>
          <w:spacing w:val="0"/>
          <w:w w:val="100"/>
          <w:position w:val="0"/>
        </w:rPr>
        <w:t xml:space="preserve"> подбора сменных зубчатых колес состоит в раз</w:t>
        <w:softHyphen/>
        <w:t>ложении на простые множители числителя и знаменателя переда</w:t>
        <w:softHyphen/>
        <w:t>точного отношения, получаемого по формуле настройки. Произ</w:t>
        <w:softHyphen/>
        <w:t>ведя разложение, сокращают дробь или вводят дополнительные множители в числитель и знаменатель, комбинируя их так, чтобы получить выражение дроби через числа зубьев, имеющихся в наборе сменных колес.</w:t>
      </w:r>
    </w:p>
    <w:p>
      <w:pPr>
        <w:pStyle w:val="Style18"/>
        <w:keepNext w:val="0"/>
        <w:keepLines w:val="0"/>
        <w:framePr w:w="6466" w:h="10253" w:hRule="exact" w:wrap="none" w:vAnchor="page" w:hAnchor="page" w:x="2723" w:y="3208"/>
        <w:widowControl w:val="0"/>
        <w:shd w:val="clear" w:color="auto" w:fill="auto"/>
        <w:bidi w:val="0"/>
        <w:spacing w:before="0" w:after="100" w:line="233" w:lineRule="auto"/>
        <w:ind w:left="0" w:right="0"/>
        <w:jc w:val="both"/>
      </w:pPr>
      <w:r>
        <w:rPr>
          <w:spacing w:val="0"/>
          <w:w w:val="100"/>
          <w:position w:val="0"/>
        </w:rPr>
        <w:t>Точная настройка передаточных отношений используется для винторезных цепей, цепей обката, деления и дифференциальных цепей. Обычно такие кинематические цепи имеют двухпарные ги</w:t>
        <w:softHyphen/>
        <w:t>тары, реже трехпарные. Последовательность точного подбора сменных колес такова:</w:t>
      </w:r>
    </w:p>
    <w:p>
      <w:pPr>
        <w:pStyle w:val="Style18"/>
        <w:keepNext w:val="0"/>
        <w:keepLines w:val="0"/>
        <w:framePr w:w="6466" w:h="10253" w:hRule="exact" w:wrap="none" w:vAnchor="page" w:hAnchor="page" w:x="2723" w:y="3208"/>
        <w:widowControl w:val="0"/>
        <w:numPr>
          <w:ilvl w:val="0"/>
          <w:numId w:val="33"/>
        </w:numPr>
        <w:shd w:val="clear" w:color="auto" w:fill="auto"/>
        <w:tabs>
          <w:tab w:pos="991" w:val="left"/>
        </w:tabs>
        <w:bidi w:val="0"/>
        <w:spacing w:before="0" w:after="100" w:line="233" w:lineRule="auto"/>
        <w:ind w:left="980" w:right="0" w:hanging="260"/>
        <w:jc w:val="both"/>
      </w:pPr>
      <w:bookmarkStart w:id="229" w:name="bookmark229"/>
      <w:bookmarkEnd w:id="229"/>
      <w:r>
        <w:rPr>
          <w:spacing w:val="0"/>
          <w:w w:val="100"/>
          <w:position w:val="0"/>
        </w:rPr>
        <w:t>подставляют в формулу настройки исходные данные;</w:t>
      </w:r>
    </w:p>
    <w:p>
      <w:pPr>
        <w:pStyle w:val="Style18"/>
        <w:keepNext w:val="0"/>
        <w:keepLines w:val="0"/>
        <w:framePr w:w="6466" w:h="10253" w:hRule="exact" w:wrap="none" w:vAnchor="page" w:hAnchor="page" w:x="2723" w:y="3208"/>
        <w:widowControl w:val="0"/>
        <w:numPr>
          <w:ilvl w:val="0"/>
          <w:numId w:val="33"/>
        </w:numPr>
        <w:shd w:val="clear" w:color="auto" w:fill="auto"/>
        <w:tabs>
          <w:tab w:pos="991" w:val="left"/>
        </w:tabs>
        <w:bidi w:val="0"/>
        <w:spacing w:before="0" w:after="0" w:line="233" w:lineRule="auto"/>
        <w:ind w:left="980" w:right="0" w:hanging="260"/>
        <w:jc w:val="both"/>
      </w:pPr>
      <w:bookmarkStart w:id="230" w:name="bookmark230"/>
      <w:bookmarkEnd w:id="230"/>
      <w:r>
        <w:rPr>
          <w:spacing w:val="0"/>
          <w:w w:val="100"/>
          <w:position w:val="0"/>
        </w:rPr>
        <w:t>сокращают дробь на общие множители. После сокраще</w:t>
        <w:softHyphen/>
        <w:t xml:space="preserve">ния может получиться целое число или несократимая дробь, которую </w:t>
      </w:r>
      <w:r>
        <w:rPr>
          <w:b/>
          <w:bCs/>
          <w:i/>
          <w:iCs/>
          <w:spacing w:val="0"/>
          <w:w w:val="100"/>
          <w:position w:val="0"/>
        </w:rPr>
        <w:t>запрещается</w:t>
      </w:r>
      <w:r>
        <w:rPr>
          <w:spacing w:val="0"/>
          <w:w w:val="100"/>
          <w:position w:val="0"/>
        </w:rPr>
        <w:t xml:space="preserve"> переводить в десятичное число;</w:t>
      </w:r>
    </w:p>
    <w:p>
      <w:pPr>
        <w:pStyle w:val="Style35"/>
        <w:keepNext w:val="0"/>
        <w:keepLines w:val="0"/>
        <w:framePr w:wrap="none" w:vAnchor="page" w:hAnchor="page" w:x="8608" w:y="13624"/>
        <w:widowControl w:val="0"/>
        <w:shd w:val="clear" w:color="auto" w:fill="auto"/>
        <w:bidi w:val="0"/>
        <w:spacing w:before="0" w:after="0" w:line="240" w:lineRule="auto"/>
        <w:ind w:left="0" w:right="0" w:firstLine="0"/>
        <w:jc w:val="left"/>
      </w:pPr>
      <w:r>
        <w:rPr>
          <w:spacing w:val="0"/>
          <w:w w:val="100"/>
          <w:position w:val="0"/>
        </w:rPr>
        <w:t>153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238" w:hRule="exact" w:wrap="none" w:vAnchor="page" w:hAnchor="page" w:x="2723" w:y="3203"/>
        <w:widowControl w:val="0"/>
        <w:shd w:val="clear" w:color="auto" w:fill="auto"/>
        <w:bidi w:val="0"/>
        <w:spacing w:before="0" w:after="0" w:line="230" w:lineRule="auto"/>
        <w:ind w:left="980" w:right="0" w:hanging="260"/>
        <w:jc w:val="both"/>
      </w:pPr>
      <w:r>
        <w:rPr>
          <w:color w:val="2E619B"/>
          <w:spacing w:val="0"/>
          <w:w w:val="100"/>
          <w:position w:val="0"/>
        </w:rPr>
        <w:t xml:space="preserve">■ </w:t>
      </w:r>
      <w:r>
        <w:rPr>
          <w:spacing w:val="0"/>
          <w:w w:val="100"/>
          <w:position w:val="0"/>
        </w:rPr>
        <w:t>числитель и знаменатель дроби раскладывают на множи</w:t>
        <w:softHyphen/>
        <w:t>тели, после чего их группируют таким образом, чтобы в числителе и знаменателе осталось по два множителя, со</w:t>
        <w:softHyphen/>
        <w:t>ответствующих сменным зубчатым колесам набора дан</w:t>
        <w:softHyphen/>
        <w:t>ной кинематической цепи.</w:t>
      </w:r>
    </w:p>
    <w:p>
      <w:pPr>
        <w:pStyle w:val="Style18"/>
        <w:keepNext w:val="0"/>
        <w:keepLines w:val="0"/>
        <w:framePr w:w="6466" w:h="2218" w:hRule="exact" w:wrap="none" w:vAnchor="page" w:hAnchor="page" w:x="2723" w:y="4595"/>
        <w:widowControl w:val="0"/>
        <w:shd w:val="clear" w:color="auto" w:fill="auto"/>
        <w:bidi w:val="0"/>
        <w:spacing w:before="0" w:after="0" w:line="230" w:lineRule="auto"/>
        <w:ind w:left="0" w:right="0"/>
        <w:jc w:val="both"/>
      </w:pPr>
      <w:r>
        <w:rPr>
          <w:b/>
          <w:bCs/>
          <w:color w:val="2E619B"/>
          <w:spacing w:val="0"/>
          <w:w w:val="100"/>
          <w:position w:val="0"/>
        </w:rPr>
        <w:t>Пример 6.2</w:t>
      </w:r>
    </w:p>
    <w:p>
      <w:pPr>
        <w:pStyle w:val="Style18"/>
        <w:keepNext w:val="0"/>
        <w:keepLines w:val="0"/>
        <w:framePr w:w="6466" w:h="2218" w:hRule="exact" w:wrap="none" w:vAnchor="page" w:hAnchor="page" w:x="2723" w:y="4595"/>
        <w:widowControl w:val="0"/>
        <w:shd w:val="clear" w:color="auto" w:fill="auto"/>
        <w:bidi w:val="0"/>
        <w:spacing w:before="0" w:after="0" w:line="230" w:lineRule="auto"/>
        <w:ind w:left="0" w:right="0"/>
        <w:jc w:val="both"/>
      </w:pPr>
      <w:r>
        <w:rPr>
          <w:spacing w:val="0"/>
          <w:w w:val="100"/>
          <w:position w:val="0"/>
        </w:rPr>
        <w:t>Нарезать резьбу с шагом Р</w:t>
      </w:r>
      <w:r>
        <w:rPr>
          <w:spacing w:val="0"/>
          <w:w w:val="100"/>
          <w:position w:val="0"/>
          <w:sz w:val="13"/>
          <w:szCs w:val="13"/>
          <w:vertAlign w:val="subscript"/>
        </w:rPr>
        <w:t>н</w:t>
      </w:r>
      <w:r>
        <w:rPr>
          <w:spacing w:val="0"/>
          <w:w w:val="100"/>
          <w:position w:val="0"/>
          <w:sz w:val="13"/>
          <w:szCs w:val="13"/>
        </w:rPr>
        <w:t xml:space="preserve"> </w:t>
      </w:r>
      <w:r>
        <w:rPr>
          <w:spacing w:val="0"/>
          <w:w w:val="100"/>
          <w:position w:val="0"/>
        </w:rPr>
        <w:t xml:space="preserve">= </w:t>
      </w:r>
      <w:r>
        <w:rPr>
          <w:spacing w:val="0"/>
          <w:w w:val="100"/>
          <w:position w:val="0"/>
        </w:rPr>
        <w:t>10 мм. Шаг ходового винта станка, на котором будет производиться обработка,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 xml:space="preserve">12 мм. Формула настройки винторезной цепи данного станка </w:t>
      </w:r>
      <w:r>
        <w:rPr>
          <w:i/>
          <w:iCs/>
          <w:spacing w:val="0"/>
          <w:w w:val="100"/>
          <w:position w:val="0"/>
        </w:rPr>
        <w:t>i</w:t>
      </w:r>
      <w:r>
        <w:rPr>
          <w:i/>
          <w:iCs/>
          <w:spacing w:val="0"/>
          <w:w w:val="100"/>
          <w:position w:val="0"/>
          <w:sz w:val="13"/>
          <w:szCs w:val="13"/>
          <w:vertAlign w:val="subscript"/>
        </w:rPr>
        <w:t>y</w:t>
      </w:r>
      <w:r>
        <w:rPr>
          <w:i/>
          <w:iCs/>
          <w:spacing w:val="0"/>
          <w:w w:val="100"/>
          <w:position w:val="0"/>
          <w:sz w:val="13"/>
          <w:szCs w:val="13"/>
        </w:rPr>
        <w:t xml:space="preserve"> </w:t>
      </w:r>
      <w:r>
        <w:rPr>
          <w:i/>
          <w:iCs/>
          <w:spacing w:val="0"/>
          <w:w w:val="100"/>
          <w:position w:val="0"/>
        </w:rPr>
        <w:t xml:space="preserve">= </w:t>
      </w:r>
      <w:r>
        <w:rPr>
          <w:i/>
          <w:iCs/>
          <w:spacing w:val="0"/>
          <w:w w:val="100"/>
          <w:position w:val="0"/>
        </w:rPr>
        <w:t>Р</w:t>
      </w:r>
      <w:r>
        <w:rPr>
          <w:b/>
          <w:bCs/>
          <w:i/>
          <w:iCs/>
          <w:spacing w:val="0"/>
          <w:w w:val="100"/>
          <w:position w:val="0"/>
          <w:sz w:val="13"/>
          <w:szCs w:val="13"/>
          <w:vertAlign w:val="subscript"/>
        </w:rPr>
        <w:t>н</w:t>
      </w:r>
      <w:r>
        <w:rPr>
          <w:i/>
          <w:iCs/>
          <w:spacing w:val="0"/>
          <w:w w:val="100"/>
          <w:position w:val="0"/>
        </w:rPr>
        <w:t>/Р</w:t>
      </w:r>
      <w:r>
        <w:rPr>
          <w:b/>
          <w:bCs/>
          <w:i/>
          <w:iCs/>
          <w:spacing w:val="0"/>
          <w:w w:val="100"/>
          <w:position w:val="0"/>
          <w:sz w:val="13"/>
          <w:szCs w:val="13"/>
          <w:vertAlign w:val="subscript"/>
        </w:rPr>
        <w:t>хв</w:t>
      </w:r>
      <w:r>
        <w:rPr>
          <w:i/>
          <w:iCs/>
          <w:spacing w:val="0"/>
          <w:w w:val="100"/>
          <w:position w:val="0"/>
        </w:rPr>
        <w:t>.</w:t>
      </w:r>
      <w:r>
        <w:rPr>
          <w:spacing w:val="0"/>
          <w:w w:val="100"/>
          <w:position w:val="0"/>
        </w:rPr>
        <w:t xml:space="preserve"> Набор смен</w:t>
        <w:softHyphen/>
        <w:t>ных колес двухпарной гитары: 20; 23; 25; 30; 34; 35; 40; 45; 50 (2 шт.); 55; 58; 60; 65; 70; 71; 75; 80 (2 шт.); 83; 85; 90; 92; 95; 113; 127.</w:t>
      </w:r>
    </w:p>
    <w:p>
      <w:pPr>
        <w:pStyle w:val="Style18"/>
        <w:keepNext w:val="0"/>
        <w:keepLines w:val="0"/>
        <w:framePr w:w="6466" w:h="2218" w:hRule="exact" w:wrap="none" w:vAnchor="page" w:hAnchor="page" w:x="2723" w:y="4595"/>
        <w:widowControl w:val="0"/>
        <w:shd w:val="clear" w:color="auto" w:fill="auto"/>
        <w:bidi w:val="0"/>
        <w:spacing w:before="0" w:after="0" w:line="230" w:lineRule="auto"/>
        <w:ind w:left="0" w:right="0"/>
        <w:jc w:val="both"/>
      </w:pPr>
      <w:r>
        <w:rPr>
          <w:color w:val="2E619B"/>
          <w:spacing w:val="0"/>
          <w:w w:val="100"/>
          <w:position w:val="0"/>
        </w:rPr>
        <w:t>Решение</w:t>
      </w:r>
    </w:p>
    <w:p>
      <w:pPr>
        <w:pStyle w:val="Style18"/>
        <w:keepNext w:val="0"/>
        <w:keepLines w:val="0"/>
        <w:framePr w:w="6466" w:h="2218" w:hRule="exact" w:wrap="none" w:vAnchor="page" w:hAnchor="page" w:x="2723" w:y="4595"/>
        <w:widowControl w:val="0"/>
        <w:numPr>
          <w:ilvl w:val="0"/>
          <w:numId w:val="37"/>
        </w:numPr>
        <w:shd w:val="clear" w:color="auto" w:fill="auto"/>
        <w:tabs>
          <w:tab w:pos="595" w:val="left"/>
        </w:tabs>
        <w:bidi w:val="0"/>
        <w:spacing w:before="0" w:after="0" w:line="230" w:lineRule="auto"/>
        <w:ind w:left="0" w:right="0"/>
        <w:jc w:val="both"/>
      </w:pPr>
      <w:bookmarkStart w:id="231" w:name="bookmark231"/>
      <w:bookmarkEnd w:id="231"/>
      <w:r>
        <w:rPr>
          <w:spacing w:val="0"/>
          <w:w w:val="100"/>
          <w:position w:val="0"/>
        </w:rPr>
        <w:t>Подставляем в формулу настройки исходные данные и со</w:t>
        <w:softHyphen/>
        <w:t>кращаем на общие множители</w:t>
      </w:r>
    </w:p>
    <w:p>
      <w:pPr>
        <w:pStyle w:val="Style18"/>
        <w:keepNext w:val="0"/>
        <w:keepLines w:val="0"/>
        <w:framePr w:w="6466" w:h="1387" w:hRule="exact" w:wrap="none" w:vAnchor="page" w:hAnchor="page" w:x="2723" w:y="6875"/>
        <w:widowControl w:val="0"/>
        <w:shd w:val="clear" w:color="auto" w:fill="auto"/>
        <w:tabs>
          <w:tab w:pos="341" w:val="left"/>
        </w:tabs>
        <w:bidi w:val="0"/>
        <w:spacing w:before="0" w:after="0" w:line="240" w:lineRule="auto"/>
        <w:ind w:left="0" w:right="0" w:firstLine="0"/>
        <w:jc w:val="center"/>
        <w:rPr>
          <w:sz w:val="20"/>
          <w:szCs w:val="20"/>
        </w:rPr>
      </w:pPr>
      <w:r>
        <w:rPr>
          <w:color w:val="000302"/>
          <w:spacing w:val="0"/>
          <w:w w:val="100"/>
          <w:position w:val="0"/>
          <w:sz w:val="20"/>
          <w:szCs w:val="20"/>
        </w:rPr>
        <w:t>.</w:t>
        <w:tab/>
        <w:t>10 5</w:t>
      </w:r>
    </w:p>
    <w:p>
      <w:pPr>
        <w:pStyle w:val="Style18"/>
        <w:keepNext w:val="0"/>
        <w:keepLines w:val="0"/>
        <w:framePr w:w="6466" w:h="1387" w:hRule="exact" w:wrap="none" w:vAnchor="page" w:hAnchor="page" w:x="2723" w:y="6875"/>
        <w:widowControl w:val="0"/>
        <w:shd w:val="clear" w:color="auto" w:fill="auto"/>
        <w:tabs>
          <w:tab w:pos="341" w:val="left"/>
        </w:tabs>
        <w:bidi w:val="0"/>
        <w:spacing w:before="0" w:after="0" w:line="180" w:lineRule="auto"/>
        <w:ind w:left="0" w:right="0" w:firstLine="0"/>
        <w:jc w:val="center"/>
        <w:rPr>
          <w:sz w:val="20"/>
          <w:szCs w:val="20"/>
        </w:rPr>
      </w:pPr>
      <w:r>
        <w:rPr>
          <w:color w:val="000302"/>
          <w:spacing w:val="0"/>
          <w:w w:val="100"/>
          <w:position w:val="0"/>
          <w:sz w:val="22"/>
          <w:szCs w:val="22"/>
        </w:rPr>
        <w:t>=</w:t>
        <w:tab/>
        <w:t xml:space="preserve">= </w:t>
      </w:r>
      <w:r>
        <w:rPr>
          <w:color w:val="000302"/>
          <w:spacing w:val="0"/>
          <w:w w:val="100"/>
          <w:position w:val="0"/>
          <w:sz w:val="20"/>
          <w:szCs w:val="20"/>
        </w:rPr>
        <w:t>•</w:t>
      </w:r>
    </w:p>
    <w:p>
      <w:pPr>
        <w:pStyle w:val="Style18"/>
        <w:keepNext w:val="0"/>
        <w:keepLines w:val="0"/>
        <w:framePr w:w="6466" w:h="1387" w:hRule="exact" w:wrap="none" w:vAnchor="page" w:hAnchor="page" w:x="2723" w:y="6875"/>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vertAlign w:val="superscript"/>
        </w:rPr>
        <w:t>7</w:t>
      </w:r>
      <w:r>
        <w:rPr>
          <w:color w:val="000302"/>
          <w:spacing w:val="0"/>
          <w:w w:val="100"/>
          <w:position w:val="0"/>
          <w:sz w:val="20"/>
          <w:szCs w:val="20"/>
        </w:rPr>
        <w:t xml:space="preserve"> 12 6</w:t>
      </w:r>
    </w:p>
    <w:p>
      <w:pPr>
        <w:pStyle w:val="Style18"/>
        <w:keepNext w:val="0"/>
        <w:keepLines w:val="0"/>
        <w:framePr w:w="6466" w:h="1387" w:hRule="exact" w:wrap="none" w:vAnchor="page" w:hAnchor="page" w:x="2723" w:y="6875"/>
        <w:widowControl w:val="0"/>
        <w:numPr>
          <w:ilvl w:val="0"/>
          <w:numId w:val="37"/>
        </w:numPr>
        <w:shd w:val="clear" w:color="auto" w:fill="auto"/>
        <w:tabs>
          <w:tab w:pos="607" w:val="left"/>
        </w:tabs>
        <w:bidi w:val="0"/>
        <w:spacing w:before="0" w:after="120" w:line="240" w:lineRule="auto"/>
        <w:ind w:left="0" w:right="0"/>
        <w:jc w:val="both"/>
      </w:pPr>
      <w:bookmarkStart w:id="232" w:name="bookmark232"/>
      <w:bookmarkEnd w:id="232"/>
      <w:r>
        <w:rPr>
          <w:spacing w:val="0"/>
          <w:w w:val="100"/>
          <w:position w:val="0"/>
        </w:rPr>
        <w:t xml:space="preserve">Находим сменные зубчатые колеса </w:t>
      </w:r>
      <w:r>
        <w:rPr>
          <w:i/>
          <w:iCs/>
          <w:spacing w:val="0"/>
          <w:w w:val="100"/>
          <w:position w:val="0"/>
        </w:rPr>
        <w:t xml:space="preserve">А, В, С, </w:t>
      </w:r>
      <w:r>
        <w:rPr>
          <w:i/>
          <w:iCs/>
          <w:spacing w:val="0"/>
          <w:w w:val="100"/>
          <w:position w:val="0"/>
        </w:rPr>
        <w:t>D,</w:t>
      </w:r>
      <w:r>
        <w:rPr>
          <w:spacing w:val="0"/>
          <w:w w:val="100"/>
          <w:position w:val="0"/>
        </w:rPr>
        <w:t xml:space="preserve"> </w:t>
      </w:r>
      <w:r>
        <w:rPr>
          <w:spacing w:val="0"/>
          <w:w w:val="100"/>
          <w:position w:val="0"/>
        </w:rPr>
        <w:t>используя точ</w:t>
        <w:softHyphen/>
      </w:r>
    </w:p>
    <w:p>
      <w:pPr>
        <w:pStyle w:val="Style18"/>
        <w:keepNext w:val="0"/>
        <w:keepLines w:val="0"/>
        <w:framePr w:w="6466" w:h="1387" w:hRule="exact" w:wrap="none" w:vAnchor="page" w:hAnchor="page" w:x="2723" w:y="6875"/>
        <w:widowControl w:val="0"/>
        <w:shd w:val="clear" w:color="auto" w:fill="auto"/>
        <w:bidi w:val="0"/>
        <w:spacing w:before="0" w:after="0" w:line="240" w:lineRule="auto"/>
        <w:ind w:left="0" w:right="0" w:firstLine="0"/>
        <w:jc w:val="both"/>
      </w:pPr>
      <w:r>
        <w:rPr>
          <w:spacing w:val="0"/>
          <w:w w:val="100"/>
          <w:position w:val="0"/>
        </w:rPr>
        <w:t xml:space="preserve">ный способ подбора: </w:t>
      </w:r>
      <w:r>
        <w:rPr>
          <w:i/>
          <w:iCs/>
          <w:color w:val="000302"/>
          <w:spacing w:val="0"/>
          <w:w w:val="100"/>
          <w:position w:val="0"/>
          <w:sz w:val="20"/>
          <w:szCs w:val="20"/>
        </w:rPr>
        <w:t>i</w:t>
      </w:r>
      <w:r>
        <w:rPr>
          <w:rFonts w:ascii="Arial" w:eastAsia="Arial" w:hAnsi="Arial" w:cs="Arial"/>
          <w:i/>
          <w:iCs/>
          <w:color w:val="000302"/>
          <w:spacing w:val="0"/>
          <w:w w:val="100"/>
          <w:position w:val="0"/>
          <w:sz w:val="19"/>
          <w:szCs w:val="19"/>
          <w:vertAlign w:val="subscript"/>
        </w:rPr>
        <w:t>7</w:t>
      </w:r>
      <w:r>
        <w:rPr>
          <w:rFonts w:ascii="Arial" w:eastAsia="Arial" w:hAnsi="Arial" w:cs="Arial"/>
          <w:i/>
          <w:iCs/>
          <w:color w:val="000302"/>
          <w:spacing w:val="0"/>
          <w:w w:val="100"/>
          <w:position w:val="0"/>
          <w:sz w:val="19"/>
          <w:szCs w:val="19"/>
        </w:rPr>
        <w:t xml:space="preserve"> </w:t>
      </w:r>
      <w:r>
        <w:rPr>
          <w:rFonts w:ascii="Arial" w:eastAsia="Arial" w:hAnsi="Arial" w:cs="Arial"/>
          <w:i/>
          <w:iCs/>
          <w:color w:val="000302"/>
          <w:spacing w:val="0"/>
          <w:w w:val="100"/>
          <w:position w:val="0"/>
          <w:sz w:val="19"/>
          <w:szCs w:val="19"/>
        </w:rPr>
        <w:t>= ~^ = ^ •</w:t>
      </w:r>
      <w:r>
        <w:rPr>
          <w:color w:val="000302"/>
          <w:spacing w:val="0"/>
          <w:w w:val="100"/>
          <w:position w:val="0"/>
        </w:rPr>
        <w:t xml:space="preserve"> </w:t>
      </w:r>
      <w:r>
        <w:rPr>
          <w:spacing w:val="0"/>
          <w:w w:val="100"/>
          <w:position w:val="0"/>
        </w:rPr>
        <w:t>Числитель и знаменатель умно-</w:t>
      </w:r>
    </w:p>
    <w:p>
      <w:pPr>
        <w:pStyle w:val="Style18"/>
        <w:keepNext w:val="0"/>
        <w:keepLines w:val="0"/>
        <w:framePr w:wrap="none" w:vAnchor="page" w:hAnchor="page" w:x="7144" w:y="8411"/>
        <w:widowControl w:val="0"/>
        <w:shd w:val="clear" w:color="auto" w:fill="auto"/>
        <w:bidi w:val="0"/>
        <w:spacing w:before="0" w:after="0" w:line="240" w:lineRule="auto"/>
        <w:ind w:left="0" w:right="0" w:firstLine="0"/>
        <w:jc w:val="left"/>
      </w:pPr>
      <w:r>
        <w:rPr>
          <w:spacing w:val="0"/>
          <w:w w:val="100"/>
          <w:position w:val="0"/>
        </w:rPr>
        <w:t>Такие колеса в набо-</w:t>
      </w:r>
    </w:p>
    <w:p>
      <w:pPr>
        <w:pStyle w:val="Style18"/>
        <w:keepNext w:val="0"/>
        <w:keepLines w:val="0"/>
        <w:framePr w:w="6466" w:h="2539" w:hRule="exact" w:wrap="none" w:vAnchor="page" w:hAnchor="page" w:x="2723" w:y="8301"/>
        <w:widowControl w:val="0"/>
        <w:shd w:val="clear" w:color="auto" w:fill="auto"/>
        <w:tabs>
          <w:tab w:pos="3561" w:val="left"/>
        </w:tabs>
        <w:bidi w:val="0"/>
        <w:spacing w:before="0" w:after="0" w:line="240" w:lineRule="auto"/>
        <w:ind w:left="3220" w:right="0" w:firstLine="0"/>
        <w:jc w:val="left"/>
        <w:rPr>
          <w:sz w:val="20"/>
          <w:szCs w:val="20"/>
        </w:rPr>
      </w:pPr>
      <w:r>
        <w:rPr>
          <w:color w:val="000302"/>
          <w:spacing w:val="0"/>
          <w:w w:val="100"/>
          <w:position w:val="0"/>
          <w:sz w:val="20"/>
          <w:szCs w:val="20"/>
        </w:rPr>
        <w:t>.</w:t>
        <w:tab/>
        <w:t>5 5 25</w:t>
      </w:r>
    </w:p>
    <w:p>
      <w:pPr>
        <w:pStyle w:val="Style18"/>
        <w:keepNext w:val="0"/>
        <w:keepLines w:val="0"/>
        <w:framePr w:w="6466" w:h="2539" w:hRule="exact" w:wrap="none" w:vAnchor="page" w:hAnchor="page" w:x="2723" w:y="8301"/>
        <w:widowControl w:val="0"/>
        <w:shd w:val="clear" w:color="auto" w:fill="auto"/>
        <w:bidi w:val="0"/>
        <w:spacing w:before="0" w:after="0" w:line="180" w:lineRule="auto"/>
        <w:ind w:left="0" w:right="0" w:firstLine="0"/>
        <w:jc w:val="left"/>
      </w:pPr>
      <w:r>
        <w:rPr>
          <w:spacing w:val="0"/>
          <w:w w:val="100"/>
          <w:position w:val="0"/>
        </w:rPr>
        <w:t xml:space="preserve">жим на одинаковый множитель: </w:t>
      </w:r>
      <w:r>
        <w:rPr>
          <w:color w:val="000302"/>
          <w:spacing w:val="0"/>
          <w:w w:val="100"/>
          <w:position w:val="0"/>
        </w:rPr>
        <w:t xml:space="preserve">ь </w:t>
      </w:r>
      <w:r>
        <w:rPr>
          <w:color w:val="000302"/>
          <w:spacing w:val="0"/>
          <w:w w:val="100"/>
          <w:position w:val="0"/>
          <w:sz w:val="22"/>
          <w:szCs w:val="22"/>
        </w:rPr>
        <w:t>= — =</w:t>
      </w:r>
    </w:p>
    <w:p>
      <w:pPr>
        <w:pStyle w:val="Style18"/>
        <w:keepNext w:val="0"/>
        <w:keepLines w:val="0"/>
        <w:framePr w:w="6466" w:h="2539" w:hRule="exact" w:wrap="none" w:vAnchor="page" w:hAnchor="page" w:x="2723" w:y="8301"/>
        <w:widowControl w:val="0"/>
        <w:shd w:val="clear" w:color="auto" w:fill="auto"/>
        <w:bidi w:val="0"/>
        <w:spacing w:before="0" w:after="0" w:line="180" w:lineRule="auto"/>
        <w:ind w:left="3220" w:right="0" w:firstLine="0"/>
        <w:jc w:val="left"/>
        <w:rPr>
          <w:sz w:val="20"/>
          <w:szCs w:val="20"/>
        </w:rPr>
      </w:pPr>
      <w:r>
        <w:rPr>
          <w:i/>
          <w:iCs/>
          <w:color w:val="000302"/>
          <w:spacing w:val="0"/>
          <w:w w:val="100"/>
          <w:position w:val="0"/>
          <w:sz w:val="20"/>
          <w:szCs w:val="20"/>
          <w:vertAlign w:val="superscript"/>
        </w:rPr>
        <w:t>7</w:t>
      </w:r>
      <w:r>
        <w:rPr>
          <w:color w:val="000302"/>
          <w:spacing w:val="0"/>
          <w:w w:val="100"/>
          <w:position w:val="0"/>
          <w:sz w:val="20"/>
          <w:szCs w:val="20"/>
        </w:rPr>
        <w:t xml:space="preserve"> 6 5 30</w:t>
      </w:r>
    </w:p>
    <w:p>
      <w:pPr>
        <w:pStyle w:val="Style18"/>
        <w:keepNext w:val="0"/>
        <w:keepLines w:val="0"/>
        <w:framePr w:w="6466" w:h="2539" w:hRule="exact" w:wrap="none" w:vAnchor="page" w:hAnchor="page" w:x="2723" w:y="8301"/>
        <w:widowControl w:val="0"/>
        <w:shd w:val="clear" w:color="auto" w:fill="auto"/>
        <w:bidi w:val="0"/>
        <w:spacing w:before="0" w:after="0" w:line="466" w:lineRule="auto"/>
        <w:ind w:left="0" w:right="0" w:firstLine="0"/>
        <w:jc w:val="both"/>
      </w:pPr>
      <w:r>
        <w:rPr>
          <w:spacing w:val="0"/>
          <w:w w:val="100"/>
          <w:position w:val="0"/>
        </w:rPr>
        <w:t>ре имеются. Теперь введем два колеса из набора с передаточным от</w:t>
        <w:softHyphen/>
        <w:t xml:space="preserve">ношением, равным единице: </w:t>
      </w:r>
      <w:r>
        <w:rPr>
          <w:i/>
          <w:iCs/>
          <w:color w:val="000302"/>
          <w:spacing w:val="0"/>
          <w:w w:val="100"/>
          <w:position w:val="0"/>
          <w:sz w:val="20"/>
          <w:szCs w:val="20"/>
        </w:rPr>
        <w:t>i</w:t>
      </w:r>
      <w:r>
        <w:rPr>
          <w:i/>
          <w:iCs/>
          <w:color w:val="000302"/>
          <w:spacing w:val="0"/>
          <w:w w:val="100"/>
          <w:position w:val="0"/>
          <w:sz w:val="20"/>
          <w:szCs w:val="20"/>
          <w:vertAlign w:val="subscript"/>
        </w:rPr>
        <w:t>7</w:t>
      </w:r>
      <w:r>
        <w:rPr>
          <w:i/>
          <w:iCs/>
          <w:color w:val="000302"/>
          <w:spacing w:val="0"/>
          <w:w w:val="100"/>
          <w:position w:val="0"/>
          <w:sz w:val="20"/>
          <w:szCs w:val="20"/>
        </w:rPr>
        <w:t xml:space="preserve"> </w:t>
      </w:r>
      <w:r>
        <w:rPr>
          <w:rFonts w:ascii="Arial" w:eastAsia="Arial" w:hAnsi="Arial" w:cs="Arial"/>
          <w:i/>
          <w:iCs/>
          <w:color w:val="000302"/>
          <w:spacing w:val="0"/>
          <w:w w:val="100"/>
          <w:position w:val="0"/>
          <w:sz w:val="19"/>
          <w:szCs w:val="19"/>
        </w:rPr>
        <w:t>=</w:t>
      </w:r>
      <w:r>
        <w:rPr>
          <w:color w:val="000302"/>
          <w:spacing w:val="0"/>
          <w:w w:val="100"/>
          <w:position w:val="0"/>
        </w:rPr>
        <w:t xml:space="preserve"> -^. </w:t>
      </w:r>
      <w:r>
        <w:rPr>
          <w:spacing w:val="0"/>
          <w:w w:val="100"/>
          <w:position w:val="0"/>
        </w:rPr>
        <w:t xml:space="preserve">Перепишем </w:t>
      </w:r>
      <w:r>
        <w:rPr>
          <w:i/>
          <w:iCs/>
          <w:spacing w:val="0"/>
          <w:w w:val="100"/>
          <w:position w:val="0"/>
        </w:rPr>
        <w:t>i</w:t>
      </w:r>
      <w:r>
        <w:rPr>
          <w:i/>
          <w:iCs/>
          <w:spacing w:val="0"/>
          <w:w w:val="100"/>
          <w:position w:val="0"/>
          <w:sz w:val="13"/>
          <w:szCs w:val="13"/>
          <w:vertAlign w:val="subscript"/>
        </w:rPr>
        <w:t>y</w:t>
      </w:r>
      <w:r>
        <w:rPr>
          <w:rFonts w:ascii="Arial" w:eastAsia="Arial" w:hAnsi="Arial" w:cs="Arial"/>
          <w:i/>
          <w:iCs/>
          <w:spacing w:val="0"/>
          <w:w w:val="100"/>
          <w:position w:val="0"/>
          <w:sz w:val="19"/>
          <w:szCs w:val="19"/>
        </w:rPr>
        <w:t>,</w:t>
      </w:r>
      <w:r>
        <w:rPr>
          <w:spacing w:val="0"/>
          <w:w w:val="100"/>
          <w:position w:val="0"/>
        </w:rPr>
        <w:t xml:space="preserve"> </w:t>
      </w:r>
      <w:r>
        <w:rPr>
          <w:spacing w:val="0"/>
          <w:w w:val="100"/>
          <w:position w:val="0"/>
        </w:rPr>
        <w:t xml:space="preserve">переставив в числителе множители местами: </w:t>
      </w:r>
      <w:r>
        <w:rPr>
          <w:color w:val="000302"/>
          <w:spacing w:val="0"/>
          <w:w w:val="100"/>
          <w:position w:val="0"/>
        </w:rPr>
        <w:t xml:space="preserve">L </w:t>
      </w:r>
      <w:r>
        <w:rPr>
          <w:rFonts w:ascii="Arial" w:eastAsia="Arial" w:hAnsi="Arial" w:cs="Arial"/>
          <w:i/>
          <w:iCs/>
          <w:color w:val="000302"/>
          <w:spacing w:val="0"/>
          <w:w w:val="100"/>
          <w:position w:val="0"/>
          <w:sz w:val="19"/>
          <w:szCs w:val="19"/>
        </w:rPr>
        <w:t>=——.</w:t>
      </w:r>
      <w:r>
        <w:rPr>
          <w:color w:val="000302"/>
          <w:spacing w:val="0"/>
          <w:w w:val="100"/>
          <w:position w:val="0"/>
        </w:rPr>
        <w:t xml:space="preserve"> </w:t>
      </w:r>
      <w:r>
        <w:rPr>
          <w:spacing w:val="0"/>
          <w:w w:val="100"/>
          <w:position w:val="0"/>
        </w:rPr>
        <w:t>Теперь сменные колеса</w:t>
      </w:r>
    </w:p>
    <w:p>
      <w:pPr>
        <w:pStyle w:val="Style18"/>
        <w:keepNext w:val="0"/>
        <w:keepLines w:val="0"/>
        <w:framePr w:w="6466" w:h="2539" w:hRule="exact" w:wrap="none" w:vAnchor="page" w:hAnchor="page" w:x="2723" w:y="8301"/>
        <w:widowControl w:val="0"/>
        <w:shd w:val="clear" w:color="auto" w:fill="auto"/>
        <w:bidi w:val="0"/>
        <w:spacing w:before="0" w:after="0" w:line="180" w:lineRule="auto"/>
        <w:ind w:left="3220" w:right="0" w:firstLine="0"/>
        <w:jc w:val="left"/>
        <w:rPr>
          <w:sz w:val="20"/>
          <w:szCs w:val="20"/>
        </w:rPr>
      </w:pPr>
      <w:r>
        <w:rPr>
          <w:i/>
          <w:iCs/>
          <w:color w:val="000302"/>
          <w:spacing w:val="0"/>
          <w:w w:val="100"/>
          <w:position w:val="0"/>
          <w:sz w:val="20"/>
          <w:szCs w:val="20"/>
          <w:vertAlign w:val="superscript"/>
        </w:rPr>
        <w:t>7</w:t>
      </w:r>
      <w:r>
        <w:rPr>
          <w:color w:val="000302"/>
          <w:spacing w:val="0"/>
          <w:w w:val="100"/>
          <w:position w:val="0"/>
          <w:sz w:val="20"/>
          <w:szCs w:val="20"/>
        </w:rPr>
        <w:t xml:space="preserve"> 30 50</w:t>
      </w:r>
    </w:p>
    <w:p>
      <w:pPr>
        <w:pStyle w:val="Style18"/>
        <w:keepNext w:val="0"/>
        <w:keepLines w:val="0"/>
        <w:framePr w:w="6466" w:h="2539" w:hRule="exact" w:wrap="none" w:vAnchor="page" w:hAnchor="page" w:x="2723" w:y="8301"/>
        <w:widowControl w:val="0"/>
        <w:shd w:val="clear" w:color="auto" w:fill="auto"/>
        <w:bidi w:val="0"/>
        <w:spacing w:before="0" w:after="0" w:line="230" w:lineRule="auto"/>
        <w:ind w:left="0" w:right="0" w:firstLine="0"/>
        <w:jc w:val="both"/>
      </w:pPr>
      <w:r>
        <w:rPr>
          <w:spacing w:val="0"/>
          <w:w w:val="100"/>
          <w:position w:val="0"/>
        </w:rPr>
        <w:t xml:space="preserve">удовлетворяют условиям сцепляемости: 25 &lt; 50 </w:t>
      </w:r>
      <w:r>
        <w:rPr>
          <w:spacing w:val="0"/>
          <w:w w:val="100"/>
          <w:position w:val="0"/>
        </w:rPr>
        <w:t xml:space="preserve">+ </w:t>
      </w:r>
      <w:r>
        <w:rPr>
          <w:spacing w:val="0"/>
          <w:w w:val="100"/>
          <w:position w:val="0"/>
        </w:rPr>
        <w:t xml:space="preserve">30 и 30 &lt; 25 </w:t>
      </w:r>
      <w:r>
        <w:rPr>
          <w:spacing w:val="0"/>
          <w:w w:val="100"/>
          <w:position w:val="0"/>
        </w:rPr>
        <w:t xml:space="preserve">+ </w:t>
      </w:r>
      <w:r>
        <w:rPr>
          <w:spacing w:val="0"/>
          <w:w w:val="100"/>
          <w:position w:val="0"/>
        </w:rPr>
        <w:t>50. Результат подбора сменных колес в гитару винторезной цепи точ</w:t>
        <w:softHyphen/>
        <w:t xml:space="preserve">ным методом: А </w:t>
      </w:r>
      <w:r>
        <w:rPr>
          <w:spacing w:val="0"/>
          <w:w w:val="100"/>
          <w:position w:val="0"/>
        </w:rPr>
        <w:t xml:space="preserve">= </w:t>
      </w:r>
      <w:r>
        <w:rPr>
          <w:spacing w:val="0"/>
          <w:w w:val="100"/>
          <w:position w:val="0"/>
        </w:rPr>
        <w:t xml:space="preserve">50, В </w:t>
      </w:r>
      <w:r>
        <w:rPr>
          <w:spacing w:val="0"/>
          <w:w w:val="100"/>
          <w:position w:val="0"/>
        </w:rPr>
        <w:t xml:space="preserve">= </w:t>
      </w:r>
      <w:r>
        <w:rPr>
          <w:spacing w:val="0"/>
          <w:w w:val="100"/>
          <w:position w:val="0"/>
        </w:rPr>
        <w:t xml:space="preserve">30, С </w:t>
      </w:r>
      <w:r>
        <w:rPr>
          <w:spacing w:val="0"/>
          <w:w w:val="100"/>
          <w:position w:val="0"/>
        </w:rPr>
        <w:t xml:space="preserve">= </w:t>
      </w:r>
      <w:r>
        <w:rPr>
          <w:spacing w:val="0"/>
          <w:w w:val="100"/>
          <w:position w:val="0"/>
        </w:rPr>
        <w:t xml:space="preserve">25 и </w:t>
      </w:r>
      <w:r>
        <w:rPr>
          <w:spacing w:val="0"/>
          <w:w w:val="100"/>
          <w:position w:val="0"/>
        </w:rPr>
        <w:t xml:space="preserve">D </w:t>
      </w:r>
      <w:r>
        <w:rPr>
          <w:spacing w:val="0"/>
          <w:w w:val="100"/>
          <w:position w:val="0"/>
        </w:rPr>
        <w:t xml:space="preserve">= </w:t>
      </w:r>
      <w:r>
        <w:rPr>
          <w:spacing w:val="0"/>
          <w:w w:val="100"/>
          <w:position w:val="0"/>
        </w:rPr>
        <w:t>50.</w:t>
      </w:r>
    </w:p>
    <w:p>
      <w:pPr>
        <w:pStyle w:val="Style18"/>
        <w:keepNext w:val="0"/>
        <w:keepLines w:val="0"/>
        <w:framePr w:w="6466" w:h="1483" w:hRule="exact" w:wrap="none" w:vAnchor="page" w:hAnchor="page" w:x="2723" w:y="10936"/>
        <w:widowControl w:val="0"/>
        <w:shd w:val="clear" w:color="auto" w:fill="auto"/>
        <w:bidi w:val="0"/>
        <w:spacing w:before="0" w:after="0" w:line="233" w:lineRule="auto"/>
        <w:ind w:left="0" w:right="0"/>
        <w:jc w:val="both"/>
      </w:pPr>
      <w:r>
        <w:rPr>
          <w:i/>
          <w:iCs/>
          <w:spacing w:val="0"/>
          <w:w w:val="100"/>
          <w:position w:val="0"/>
        </w:rPr>
        <w:t>Приближенный метод</w:t>
      </w:r>
      <w:r>
        <w:rPr>
          <w:spacing w:val="0"/>
          <w:w w:val="100"/>
          <w:position w:val="0"/>
        </w:rPr>
        <w:t xml:space="preserve"> подбора сменных колес применяется в основном для цепей главного движения и подач, так как точность подбора заданных частоты вращения или подачи не будет влиять на точность размеров обработки. В этих кинематических цепях ставят однопарную гитару либо ременную передачу со сменными шкивами.</w:t>
      </w:r>
    </w:p>
    <w:p>
      <w:pPr>
        <w:pStyle w:val="Style18"/>
        <w:keepNext w:val="0"/>
        <w:keepLines w:val="0"/>
        <w:framePr w:w="6466" w:h="974" w:hRule="exact" w:wrap="none" w:vAnchor="page" w:hAnchor="page" w:x="2723" w:y="12515"/>
        <w:widowControl w:val="0"/>
        <w:shd w:val="clear" w:color="auto" w:fill="auto"/>
        <w:bidi w:val="0"/>
        <w:spacing w:before="0" w:after="0" w:line="233" w:lineRule="auto"/>
        <w:ind w:left="0" w:right="0"/>
        <w:jc w:val="both"/>
      </w:pPr>
      <w:r>
        <w:rPr>
          <w:b/>
          <w:bCs/>
          <w:color w:val="2E619B"/>
          <w:spacing w:val="0"/>
          <w:w w:val="100"/>
          <w:position w:val="0"/>
        </w:rPr>
        <w:t>Пример 6.3</w:t>
      </w:r>
    </w:p>
    <w:p>
      <w:pPr>
        <w:pStyle w:val="Style18"/>
        <w:keepNext w:val="0"/>
        <w:keepLines w:val="0"/>
        <w:framePr w:w="6466" w:h="974" w:hRule="exact" w:wrap="none" w:vAnchor="page" w:hAnchor="page" w:x="2723" w:y="12515"/>
        <w:widowControl w:val="0"/>
        <w:shd w:val="clear" w:color="auto" w:fill="auto"/>
        <w:bidi w:val="0"/>
        <w:spacing w:before="0" w:after="0" w:line="233" w:lineRule="auto"/>
        <w:ind w:left="0" w:right="0"/>
        <w:jc w:val="both"/>
      </w:pPr>
      <w:r>
        <w:rPr>
          <w:spacing w:val="0"/>
          <w:w w:val="100"/>
          <w:position w:val="0"/>
        </w:rPr>
        <w:t>Настроить кинематическую цепь главного движения верти</w:t>
        <w:softHyphen/>
        <w:t xml:space="preserve">кально-сверлильного станка мод. 2М112 для сверления отверстия </w:t>
      </w:r>
      <w:r>
        <w:rPr>
          <w:i/>
          <w:iCs/>
          <w:spacing w:val="0"/>
          <w:w w:val="100"/>
          <w:position w:val="0"/>
        </w:rPr>
        <w:t>d</w:t>
      </w:r>
      <w:r>
        <w:rPr>
          <w:spacing w:val="0"/>
          <w:w w:val="100"/>
          <w:position w:val="0"/>
        </w:rPr>
        <w:t xml:space="preserve"> </w:t>
      </w:r>
      <w:r>
        <w:rPr>
          <w:spacing w:val="0"/>
          <w:w w:val="100"/>
          <w:position w:val="0"/>
        </w:rPr>
        <w:t>=</w:t>
      </w:r>
      <w:r>
        <w:rPr>
          <w:spacing w:val="0"/>
          <w:w w:val="100"/>
          <w:position w:val="0"/>
        </w:rPr>
        <w:t>10 мм глубиной 15 мм. Материал заготовки — сталь 45.</w:t>
      </w:r>
    </w:p>
    <w:p>
      <w:pPr>
        <w:pStyle w:val="Style35"/>
        <w:keepNext w:val="0"/>
        <w:keepLines w:val="0"/>
        <w:framePr w:w="6456" w:h="274" w:hRule="exact" w:wrap="none" w:vAnchor="page" w:hAnchor="page" w:x="2728" w:y="13681"/>
        <w:widowControl w:val="0"/>
        <w:shd w:val="clear" w:color="auto" w:fill="auto"/>
        <w:bidi w:val="0"/>
        <w:spacing w:before="0" w:after="0" w:line="240" w:lineRule="auto"/>
        <w:ind w:left="0" w:right="0" w:firstLine="0"/>
        <w:jc w:val="left"/>
      </w:pPr>
      <w:r>
        <w:rPr>
          <w:spacing w:val="0"/>
          <w:w w:val="100"/>
          <w:position w:val="0"/>
        </w:rPr>
        <w:t>154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728" w:hRule="exact" w:wrap="none" w:vAnchor="page" w:hAnchor="page" w:x="2681" w:y="3232"/>
        <w:widowControl w:val="0"/>
        <w:shd w:val="clear" w:color="auto" w:fill="auto"/>
        <w:bidi w:val="0"/>
        <w:spacing w:before="0" w:after="0" w:line="230" w:lineRule="auto"/>
        <w:ind w:left="0" w:right="0"/>
        <w:jc w:val="both"/>
      </w:pPr>
      <w:r>
        <w:rPr>
          <w:color w:val="2E619B"/>
          <w:spacing w:val="0"/>
          <w:w w:val="100"/>
          <w:position w:val="0"/>
        </w:rPr>
        <w:t>Решение</w:t>
      </w:r>
    </w:p>
    <w:p>
      <w:pPr>
        <w:pStyle w:val="Style18"/>
        <w:keepNext w:val="0"/>
        <w:keepLines w:val="0"/>
        <w:framePr w:w="6461" w:h="1728" w:hRule="exact" w:wrap="none" w:vAnchor="page" w:hAnchor="page" w:x="2681" w:y="3232"/>
        <w:widowControl w:val="0"/>
        <w:numPr>
          <w:ilvl w:val="0"/>
          <w:numId w:val="39"/>
        </w:numPr>
        <w:shd w:val="clear" w:color="auto" w:fill="auto"/>
        <w:tabs>
          <w:tab w:pos="562" w:val="left"/>
        </w:tabs>
        <w:bidi w:val="0"/>
        <w:spacing w:before="0" w:after="0" w:line="230" w:lineRule="auto"/>
        <w:ind w:left="0" w:right="0"/>
        <w:jc w:val="both"/>
      </w:pPr>
      <w:bookmarkStart w:id="233" w:name="bookmark233"/>
      <w:bookmarkEnd w:id="233"/>
      <w:r>
        <w:rPr>
          <w:spacing w:val="0"/>
          <w:w w:val="100"/>
          <w:position w:val="0"/>
        </w:rPr>
        <w:t>В соответствии с рекомендациями [3] для заданного матери</w:t>
        <w:softHyphen/>
        <w:t xml:space="preserve">ала и сверла </w:t>
      </w:r>
      <w:r>
        <w:rPr>
          <w:i/>
          <w:iCs/>
          <w:spacing w:val="0"/>
          <w:w w:val="100"/>
          <w:position w:val="0"/>
        </w:rPr>
        <w:t>d</w:t>
      </w:r>
      <w:r>
        <w:rPr>
          <w:spacing w:val="0"/>
          <w:w w:val="100"/>
          <w:position w:val="0"/>
        </w:rPr>
        <w:t xml:space="preserve"> </w:t>
      </w:r>
      <w:r>
        <w:rPr>
          <w:spacing w:val="0"/>
          <w:w w:val="100"/>
          <w:position w:val="0"/>
        </w:rPr>
        <w:t>=</w:t>
      </w:r>
      <w:r>
        <w:rPr>
          <w:spacing w:val="0"/>
          <w:w w:val="100"/>
          <w:position w:val="0"/>
        </w:rPr>
        <w:t xml:space="preserve">10 мм из быстрорежущей стали рекомендуется принять скорость резания </w:t>
      </w:r>
      <w:r>
        <w:rPr>
          <w:i/>
          <w:iCs/>
          <w:spacing w:val="0"/>
          <w:w w:val="100"/>
          <w:position w:val="0"/>
        </w:rPr>
        <w:t xml:space="preserve">v </w:t>
      </w:r>
      <w:r>
        <w:rPr>
          <w:i/>
          <w:iCs/>
          <w:spacing w:val="0"/>
          <w:w w:val="100"/>
          <w:position w:val="0"/>
        </w:rPr>
        <w:t>=</w:t>
      </w:r>
      <w:r>
        <w:rPr>
          <w:spacing w:val="0"/>
          <w:w w:val="100"/>
          <w:position w:val="0"/>
        </w:rPr>
        <w:t xml:space="preserve"> 25 м/мин при подаче </w:t>
      </w:r>
      <w:r>
        <w:rPr>
          <w:spacing w:val="0"/>
          <w:w w:val="100"/>
          <w:position w:val="0"/>
        </w:rPr>
        <w:t>S</w:t>
      </w:r>
      <w:r>
        <w:rPr>
          <w:spacing w:val="0"/>
          <w:w w:val="100"/>
          <w:position w:val="0"/>
          <w:sz w:val="13"/>
          <w:szCs w:val="13"/>
          <w:vertAlign w:val="subscript"/>
        </w:rPr>
        <w:t>o</w:t>
      </w:r>
      <w:r>
        <w:rPr>
          <w:spacing w:val="0"/>
          <w:w w:val="100"/>
          <w:position w:val="0"/>
          <w:sz w:val="13"/>
          <w:szCs w:val="13"/>
        </w:rPr>
        <w:t xml:space="preserve"> </w:t>
      </w:r>
      <w:r>
        <w:rPr>
          <w:spacing w:val="0"/>
          <w:w w:val="100"/>
          <w:position w:val="0"/>
        </w:rPr>
        <w:t xml:space="preserve">= </w:t>
      </w:r>
      <w:r>
        <w:rPr>
          <w:spacing w:val="0"/>
          <w:w w:val="100"/>
          <w:position w:val="0"/>
        </w:rPr>
        <w:t>0,2 мм/об с применением охлаждения.</w:t>
      </w:r>
    </w:p>
    <w:p>
      <w:pPr>
        <w:pStyle w:val="Style18"/>
        <w:keepNext w:val="0"/>
        <w:keepLines w:val="0"/>
        <w:framePr w:w="6461" w:h="1728" w:hRule="exact" w:wrap="none" w:vAnchor="page" w:hAnchor="page" w:x="2681" w:y="3232"/>
        <w:widowControl w:val="0"/>
        <w:numPr>
          <w:ilvl w:val="0"/>
          <w:numId w:val="39"/>
        </w:numPr>
        <w:shd w:val="clear" w:color="auto" w:fill="auto"/>
        <w:tabs>
          <w:tab w:pos="567" w:val="left"/>
        </w:tabs>
        <w:bidi w:val="0"/>
        <w:spacing w:before="0" w:after="0" w:line="230" w:lineRule="auto"/>
        <w:ind w:left="0" w:right="0"/>
        <w:jc w:val="both"/>
      </w:pPr>
      <w:bookmarkStart w:id="234" w:name="bookmark234"/>
      <w:bookmarkEnd w:id="234"/>
      <w:r>
        <w:rPr>
          <w:spacing w:val="0"/>
          <w:w w:val="100"/>
          <w:position w:val="0"/>
        </w:rPr>
        <w:t>Вычисляем требуемую частоту вращения сверла для обеспе</w:t>
        <w:softHyphen/>
        <w:t>чения заданной скорости резания</w:t>
      </w:r>
    </w:p>
    <w:p>
      <w:pPr>
        <w:pStyle w:val="Style175"/>
        <w:keepNext w:val="0"/>
        <w:keepLines w:val="0"/>
        <w:framePr w:w="1051" w:h="600" w:hRule="exact" w:wrap="none" w:vAnchor="page" w:hAnchor="page" w:x="4342" w:y="5133"/>
        <w:widowControl w:val="0"/>
        <w:shd w:val="clear" w:color="auto" w:fill="auto"/>
        <w:tabs>
          <w:tab w:pos="658" w:val="left"/>
        </w:tabs>
        <w:bidi w:val="0"/>
        <w:spacing w:before="0" w:after="0" w:line="223" w:lineRule="auto"/>
        <w:ind w:left="0" w:right="0" w:firstLine="0"/>
        <w:jc w:val="right"/>
      </w:pPr>
      <w:r>
        <w:rPr>
          <w:spacing w:val="0"/>
          <w:w w:val="100"/>
          <w:position w:val="0"/>
          <w:sz w:val="22"/>
          <w:szCs w:val="22"/>
        </w:rPr>
        <w:t>1000</w:t>
      </w:r>
      <w:r>
        <w:rPr>
          <w:rFonts w:ascii="Arial" w:eastAsia="Arial" w:hAnsi="Arial" w:cs="Arial"/>
          <w:spacing w:val="0"/>
          <w:w w:val="100"/>
          <w:position w:val="0"/>
          <w:sz w:val="18"/>
          <w:szCs w:val="18"/>
        </w:rPr>
        <w:t xml:space="preserve">v </w:t>
      </w:r>
      <w:r>
        <w:rPr>
          <w:i/>
          <w:iCs/>
          <w:spacing w:val="0"/>
          <w:w w:val="100"/>
          <w:position w:val="0"/>
          <w:vertAlign w:val="superscript"/>
        </w:rPr>
        <w:t>П</w:t>
      </w:r>
      <w:r>
        <w:rPr>
          <w:spacing w:val="0"/>
          <w:w w:val="100"/>
          <w:position w:val="0"/>
        </w:rPr>
        <w:t>св =</w:t>
        <w:tab/>
        <w:t>~</w:t>
      </w:r>
    </w:p>
    <w:p>
      <w:pPr>
        <w:pStyle w:val="Style18"/>
        <w:keepNext w:val="0"/>
        <w:keepLines w:val="0"/>
        <w:framePr w:w="1051" w:h="600" w:hRule="exact" w:wrap="none" w:vAnchor="page" w:hAnchor="page" w:x="4342" w:y="5133"/>
        <w:widowControl w:val="0"/>
        <w:shd w:val="clear" w:color="auto" w:fill="auto"/>
        <w:bidi w:val="0"/>
        <w:spacing w:before="0" w:after="0" w:line="180" w:lineRule="auto"/>
        <w:ind w:left="0" w:right="0" w:firstLine="580"/>
        <w:jc w:val="left"/>
        <w:rPr>
          <w:sz w:val="20"/>
          <w:szCs w:val="20"/>
        </w:rPr>
      </w:pPr>
      <w:r>
        <w:rPr>
          <w:rFonts w:ascii="Arial" w:eastAsia="Arial" w:hAnsi="Arial" w:cs="Arial"/>
          <w:i/>
          <w:iCs/>
          <w:color w:val="000302"/>
          <w:spacing w:val="0"/>
          <w:w w:val="100"/>
          <w:position w:val="0"/>
          <w:sz w:val="19"/>
          <w:szCs w:val="19"/>
        </w:rPr>
        <w:t>n</w:t>
      </w:r>
      <w:r>
        <w:rPr>
          <w:i/>
          <w:iCs/>
          <w:color w:val="000302"/>
          <w:spacing w:val="0"/>
          <w:w w:val="100"/>
          <w:position w:val="0"/>
          <w:sz w:val="20"/>
          <w:szCs w:val="20"/>
        </w:rPr>
        <w:t>d</w:t>
      </w:r>
      <w:r>
        <w:rPr>
          <w:i/>
          <w:iCs/>
          <w:color w:val="000302"/>
          <w:spacing w:val="0"/>
          <w:w w:val="100"/>
          <w:position w:val="0"/>
          <w:sz w:val="20"/>
          <w:szCs w:val="20"/>
          <w:vertAlign w:val="subscript"/>
        </w:rPr>
        <w:t>CB</w:t>
      </w:r>
    </w:p>
    <w:p>
      <w:pPr>
        <w:pStyle w:val="Style18"/>
        <w:keepNext w:val="0"/>
        <w:keepLines w:val="0"/>
        <w:framePr w:w="768" w:h="600" w:hRule="exact" w:wrap="none" w:vAnchor="page" w:hAnchor="page" w:x="5580" w:y="5119"/>
        <w:widowControl w:val="0"/>
        <w:shd w:val="clear" w:color="auto" w:fill="auto"/>
        <w:bidi w:val="0"/>
        <w:spacing w:before="0" w:after="40" w:line="240" w:lineRule="auto"/>
        <w:ind w:left="0" w:right="0" w:firstLine="0"/>
        <w:jc w:val="center"/>
        <w:rPr>
          <w:sz w:val="20"/>
          <w:szCs w:val="20"/>
        </w:rPr>
      </w:pPr>
      <w:r>
        <w:rPr>
          <w:i/>
          <w:iCs/>
          <w:color w:val="000302"/>
          <w:spacing w:val="0"/>
          <w:w w:val="100"/>
          <w:position w:val="0"/>
          <w:sz w:val="20"/>
          <w:szCs w:val="20"/>
          <w:u w:val="single"/>
        </w:rPr>
        <w:t>1000</w:t>
      </w:r>
      <w:r>
        <w:rPr>
          <w:rFonts w:ascii="Arial" w:eastAsia="Arial" w:hAnsi="Arial" w:cs="Arial"/>
          <w:i/>
          <w:iCs/>
          <w:color w:val="000302"/>
          <w:spacing w:val="0"/>
          <w:w w:val="100"/>
          <w:position w:val="0"/>
          <w:sz w:val="19"/>
          <w:szCs w:val="19"/>
          <w:u w:val="single"/>
        </w:rPr>
        <w:t>•</w:t>
      </w:r>
      <w:r>
        <w:rPr>
          <w:i/>
          <w:iCs/>
          <w:color w:val="000302"/>
          <w:spacing w:val="0"/>
          <w:w w:val="100"/>
          <w:position w:val="0"/>
          <w:sz w:val="20"/>
          <w:szCs w:val="20"/>
          <w:u w:val="single"/>
        </w:rPr>
        <w:t>25</w:t>
      </w:r>
    </w:p>
    <w:p>
      <w:pPr>
        <w:pStyle w:val="Style18"/>
        <w:keepNext w:val="0"/>
        <w:keepLines w:val="0"/>
        <w:framePr w:w="768" w:h="600" w:hRule="exact" w:wrap="none" w:vAnchor="page" w:hAnchor="page" w:x="5580" w:y="5119"/>
        <w:widowControl w:val="0"/>
        <w:shd w:val="clear" w:color="auto" w:fill="auto"/>
        <w:bidi w:val="0"/>
        <w:spacing w:before="0" w:after="0" w:line="240" w:lineRule="auto"/>
        <w:ind w:left="0" w:right="0" w:firstLine="0"/>
        <w:jc w:val="center"/>
      </w:pPr>
      <w:r>
        <w:rPr>
          <w:color w:val="000302"/>
          <w:spacing w:val="0"/>
          <w:w w:val="100"/>
          <w:position w:val="0"/>
          <w:sz w:val="22"/>
          <w:szCs w:val="22"/>
        </w:rPr>
        <w:t>п-</w:t>
      </w:r>
      <w:r>
        <w:rPr>
          <w:color w:val="000302"/>
          <w:spacing w:val="0"/>
          <w:w w:val="100"/>
          <w:position w:val="0"/>
        </w:rPr>
        <w:t>10</w:t>
      </w:r>
    </w:p>
    <w:p>
      <w:pPr>
        <w:pStyle w:val="Style18"/>
        <w:keepNext w:val="0"/>
        <w:keepLines w:val="0"/>
        <w:framePr w:wrap="none" w:vAnchor="page" w:hAnchor="page" w:x="6358" w:y="5263"/>
        <w:widowControl w:val="0"/>
        <w:shd w:val="clear" w:color="auto" w:fill="auto"/>
        <w:bidi w:val="0"/>
        <w:spacing w:before="0" w:after="0" w:line="240" w:lineRule="auto"/>
        <w:ind w:left="0" w:right="0" w:firstLine="0"/>
        <w:jc w:val="left"/>
      </w:pPr>
      <w:r>
        <w:rPr>
          <w:color w:val="000302"/>
          <w:spacing w:val="0"/>
          <w:w w:val="100"/>
          <w:position w:val="0"/>
          <w:sz w:val="22"/>
          <w:szCs w:val="22"/>
        </w:rPr>
        <w:t xml:space="preserve">= </w:t>
      </w:r>
      <w:r>
        <w:rPr>
          <w:color w:val="000302"/>
          <w:spacing w:val="0"/>
          <w:w w:val="100"/>
          <w:position w:val="0"/>
        </w:rPr>
        <w:t xml:space="preserve">796 мин </w:t>
      </w:r>
      <w:r>
        <w:rPr>
          <w:color w:val="000302"/>
          <w:spacing w:val="0"/>
          <w:w w:val="100"/>
          <w:position w:val="0"/>
          <w:sz w:val="13"/>
          <w:szCs w:val="13"/>
        </w:rPr>
        <w:t>1</w:t>
      </w:r>
      <w:r>
        <w:rPr>
          <w:color w:val="000302"/>
          <w:spacing w:val="0"/>
          <w:w w:val="100"/>
          <w:position w:val="0"/>
        </w:rPr>
        <w:t>.</w:t>
      </w:r>
    </w:p>
    <w:p>
      <w:pPr>
        <w:pStyle w:val="Style18"/>
        <w:keepNext w:val="0"/>
        <w:keepLines w:val="0"/>
        <w:framePr w:w="6461" w:h="1733" w:hRule="exact" w:wrap="none" w:vAnchor="page" w:hAnchor="page" w:x="2681" w:y="5752"/>
        <w:widowControl w:val="0"/>
        <w:numPr>
          <w:ilvl w:val="0"/>
          <w:numId w:val="39"/>
        </w:numPr>
        <w:shd w:val="clear" w:color="auto" w:fill="auto"/>
        <w:tabs>
          <w:tab w:pos="562" w:val="left"/>
        </w:tabs>
        <w:bidi w:val="0"/>
        <w:spacing w:before="0" w:after="0" w:line="233" w:lineRule="auto"/>
        <w:ind w:left="0" w:right="0"/>
        <w:jc w:val="both"/>
      </w:pPr>
      <w:bookmarkStart w:id="235" w:name="bookmark235"/>
      <w:bookmarkEnd w:id="235"/>
      <w:r>
        <w:rPr>
          <w:spacing w:val="0"/>
          <w:w w:val="100"/>
          <w:position w:val="0"/>
        </w:rPr>
        <w:t>Главное движение (вращение шпинделя вместе со сверлом) на данном станке настраивается перебрасыванием ремня через шкивы; имеется пять сменных шкивов с диаметрами, мм: 135; 115; 85; 55 и 35, причем сумма диаметров шкивов составляет 170 мм. Следовательно, от двигателя на шпиндель можно передать только пять скоростей вращения, так как фактически имеется возмож</w:t>
        <w:softHyphen/>
        <w:t>ность реализовать пять различных передаточных отношений</w:t>
      </w:r>
    </w:p>
    <w:p>
      <w:pPr>
        <w:pStyle w:val="Style175"/>
        <w:keepNext w:val="0"/>
        <w:keepLines w:val="0"/>
        <w:framePr w:wrap="none" w:vAnchor="page" w:hAnchor="page" w:x="3804" w:y="7768"/>
        <w:widowControl w:val="0"/>
        <w:shd w:val="clear" w:color="auto" w:fill="auto"/>
        <w:bidi w:val="0"/>
        <w:spacing w:before="0" w:after="0" w:line="240" w:lineRule="auto"/>
        <w:ind w:left="0" w:right="0" w:firstLine="0"/>
        <w:jc w:val="left"/>
        <w:rPr>
          <w:sz w:val="22"/>
          <w:szCs w:val="22"/>
        </w:rPr>
      </w:pPr>
      <w:r>
        <w:rPr>
          <w:i/>
          <w:iCs/>
          <w:spacing w:val="0"/>
          <w:w w:val="100"/>
          <w:position w:val="0"/>
          <w:sz w:val="13"/>
          <w:szCs w:val="13"/>
          <w:vertAlign w:val="superscript"/>
        </w:rPr>
        <w:t>г</w:t>
      </w:r>
      <w:r>
        <w:rPr>
          <w:i/>
          <w:iCs/>
          <w:spacing w:val="0"/>
          <w:w w:val="100"/>
          <w:position w:val="0"/>
          <w:sz w:val="13"/>
          <w:szCs w:val="13"/>
        </w:rPr>
        <w:t>и</w:t>
      </w:r>
      <w:r>
        <w:rPr>
          <w:spacing w:val="0"/>
          <w:w w:val="100"/>
          <w:position w:val="0"/>
          <w:sz w:val="13"/>
          <w:szCs w:val="13"/>
        </w:rPr>
        <w:t xml:space="preserve">ф1 </w:t>
      </w:r>
      <w:r>
        <w:rPr>
          <w:spacing w:val="0"/>
          <w:w w:val="100"/>
          <w:position w:val="0"/>
          <w:sz w:val="22"/>
          <w:szCs w:val="22"/>
        </w:rPr>
        <w:t>=</w:t>
      </w:r>
    </w:p>
    <w:p>
      <w:pPr>
        <w:pStyle w:val="Style18"/>
        <w:keepNext w:val="0"/>
        <w:keepLines w:val="0"/>
        <w:framePr w:w="979" w:h="547" w:hRule="exact" w:wrap="none" w:vAnchor="page" w:hAnchor="page" w:x="4284" w:y="7648"/>
        <w:widowControl w:val="0"/>
        <w:shd w:val="clear" w:color="auto" w:fill="auto"/>
        <w:bidi w:val="0"/>
        <w:spacing w:before="0" w:after="0" w:line="240" w:lineRule="auto"/>
        <w:ind w:left="10" w:right="0" w:firstLine="0"/>
        <w:jc w:val="left"/>
      </w:pPr>
      <w:r>
        <w:rPr>
          <w:color w:val="000302"/>
          <w:spacing w:val="0"/>
          <w:w w:val="100"/>
          <w:position w:val="0"/>
        </w:rPr>
        <w:t xml:space="preserve">135 </w:t>
      </w:r>
      <w:r>
        <w:rPr>
          <w:color w:val="000302"/>
          <w:spacing w:val="0"/>
          <w:w w:val="100"/>
          <w:position w:val="0"/>
          <w:sz w:val="22"/>
          <w:szCs w:val="22"/>
        </w:rPr>
        <w:t xml:space="preserve">= </w:t>
      </w:r>
      <w:r>
        <w:rPr>
          <w:color w:val="000302"/>
          <w:spacing w:val="0"/>
          <w:w w:val="100"/>
          <w:position w:val="0"/>
        </w:rPr>
        <w:t>3 5;</w:t>
      </w:r>
    </w:p>
    <w:p>
      <w:pPr>
        <w:pStyle w:val="Style18"/>
        <w:keepNext w:val="0"/>
        <w:keepLines w:val="0"/>
        <w:framePr w:w="979" w:h="547" w:hRule="exact" w:wrap="none" w:vAnchor="page" w:hAnchor="page" w:x="4284" w:y="7648"/>
        <w:widowControl w:val="0"/>
        <w:shd w:val="clear" w:color="auto" w:fill="auto"/>
        <w:bidi w:val="0"/>
        <w:spacing w:before="0" w:after="0" w:line="228" w:lineRule="auto"/>
        <w:ind w:left="0" w:right="0" w:firstLine="0"/>
        <w:jc w:val="left"/>
      </w:pPr>
      <w:r>
        <w:rPr>
          <w:color w:val="000302"/>
          <w:spacing w:val="0"/>
          <w:w w:val="100"/>
          <w:position w:val="0"/>
        </w:rPr>
        <w:t>35</w:t>
      </w:r>
    </w:p>
    <w:p>
      <w:pPr>
        <w:pStyle w:val="Style18"/>
        <w:keepNext w:val="0"/>
        <w:keepLines w:val="0"/>
        <w:framePr w:w="1478" w:h="566" w:hRule="exact" w:wrap="none" w:vAnchor="page" w:hAnchor="page" w:x="5355" w:y="7629"/>
        <w:widowControl w:val="0"/>
        <w:shd w:val="clear" w:color="auto" w:fill="auto"/>
        <w:bidi w:val="0"/>
        <w:spacing w:before="0" w:after="0" w:line="240" w:lineRule="auto"/>
        <w:ind w:left="0" w:right="0" w:firstLine="0"/>
        <w:jc w:val="center"/>
      </w:pPr>
      <w:r>
        <w:rPr>
          <w:color w:val="000302"/>
          <w:spacing w:val="0"/>
          <w:w w:val="100"/>
          <w:position w:val="0"/>
        </w:rPr>
        <w:t>115</w:t>
      </w:r>
    </w:p>
    <w:p>
      <w:pPr>
        <w:pStyle w:val="Style18"/>
        <w:keepNext w:val="0"/>
        <w:keepLines w:val="0"/>
        <w:framePr w:w="1478" w:h="566" w:hRule="exact" w:wrap="none" w:vAnchor="page" w:hAnchor="page" w:x="5355" w:y="7629"/>
        <w:widowControl w:val="0"/>
        <w:shd w:val="clear" w:color="auto" w:fill="auto"/>
        <w:tabs>
          <w:tab w:leader="hyphen" w:pos="802" w:val="left"/>
        </w:tabs>
        <w:bidi w:val="0"/>
        <w:spacing w:before="0" w:after="0" w:line="180" w:lineRule="auto"/>
        <w:ind w:left="0" w:right="0" w:firstLine="0"/>
        <w:jc w:val="center"/>
      </w:pPr>
      <w:r>
        <w:rPr>
          <w:i/>
          <w:iCs/>
          <w:color w:val="000302"/>
          <w:spacing w:val="0"/>
          <w:w w:val="100"/>
          <w:position w:val="0"/>
          <w:sz w:val="20"/>
          <w:szCs w:val="20"/>
        </w:rPr>
        <w:t>1</w:t>
      </w:r>
      <w:r>
        <w:rPr>
          <w:i/>
          <w:iCs/>
          <w:color w:val="000302"/>
          <w:spacing w:val="0"/>
          <w:w w:val="100"/>
          <w:position w:val="0"/>
          <w:sz w:val="20"/>
          <w:szCs w:val="20"/>
          <w:vertAlign w:val="subscript"/>
        </w:rPr>
        <w:t>иФ2</w:t>
      </w:r>
      <w:r>
        <w:rPr>
          <w:i/>
          <w:iCs/>
          <w:color w:val="000302"/>
          <w:spacing w:val="0"/>
          <w:w w:val="100"/>
          <w:position w:val="0"/>
          <w:sz w:val="20"/>
          <w:szCs w:val="20"/>
        </w:rPr>
        <w:t xml:space="preserve"> </w:t>
      </w:r>
      <w:r>
        <w:rPr>
          <w:rFonts w:ascii="Arial" w:eastAsia="Arial" w:hAnsi="Arial" w:cs="Arial"/>
          <w:i/>
          <w:iCs/>
          <w:color w:val="000302"/>
          <w:spacing w:val="0"/>
          <w:w w:val="100"/>
          <w:position w:val="0"/>
          <w:sz w:val="19"/>
          <w:szCs w:val="19"/>
        </w:rPr>
        <w:t>=</w:t>
        <w:tab/>
        <w:t>=</w:t>
      </w:r>
      <w:r>
        <w:rPr>
          <w:color w:val="000302"/>
          <w:spacing w:val="0"/>
          <w:w w:val="100"/>
          <w:position w:val="0"/>
        </w:rPr>
        <w:t xml:space="preserve"> 2,09;</w:t>
      </w:r>
    </w:p>
    <w:p>
      <w:pPr>
        <w:pStyle w:val="Style18"/>
        <w:keepNext w:val="0"/>
        <w:keepLines w:val="0"/>
        <w:framePr w:w="1478" w:h="566" w:hRule="exact" w:wrap="none" w:vAnchor="page" w:hAnchor="page" w:x="5355" w:y="7629"/>
        <w:widowControl w:val="0"/>
        <w:shd w:val="clear" w:color="auto" w:fill="auto"/>
        <w:tabs>
          <w:tab w:pos="470" w:val="left"/>
        </w:tabs>
        <w:bidi w:val="0"/>
        <w:spacing w:before="0" w:after="0" w:line="180" w:lineRule="auto"/>
        <w:ind w:left="0" w:right="0" w:firstLine="0"/>
        <w:jc w:val="left"/>
      </w:pPr>
      <w:r>
        <w:rPr>
          <w:i/>
          <w:iCs/>
          <w:color w:val="000302"/>
          <w:spacing w:val="0"/>
          <w:w w:val="100"/>
          <w:position w:val="0"/>
          <w:sz w:val="20"/>
          <w:szCs w:val="20"/>
          <w:vertAlign w:val="superscript"/>
        </w:rPr>
        <w:t>и</w:t>
      </w:r>
      <w:r>
        <w:rPr>
          <w:color w:val="000302"/>
          <w:spacing w:val="0"/>
          <w:w w:val="100"/>
          <w:position w:val="0"/>
          <w:sz w:val="20"/>
          <w:szCs w:val="20"/>
          <w:vertAlign w:val="superscript"/>
        </w:rPr>
        <w:t>ф2</w:t>
      </w:r>
      <w:r>
        <w:rPr>
          <w:color w:val="000302"/>
          <w:spacing w:val="0"/>
          <w:w w:val="100"/>
          <w:position w:val="0"/>
          <w:sz w:val="20"/>
          <w:szCs w:val="20"/>
        </w:rPr>
        <w:tab/>
      </w:r>
      <w:r>
        <w:rPr>
          <w:color w:val="000302"/>
          <w:spacing w:val="0"/>
          <w:w w:val="100"/>
          <w:position w:val="0"/>
        </w:rPr>
        <w:t>55</w:t>
      </w:r>
    </w:p>
    <w:p>
      <w:pPr>
        <w:pStyle w:val="Style175"/>
        <w:keepNext w:val="0"/>
        <w:keepLines w:val="0"/>
        <w:framePr w:w="514" w:h="317" w:hRule="exact" w:wrap="none" w:vAnchor="page" w:hAnchor="page" w:x="6924" w:y="7768"/>
        <w:widowControl w:val="0"/>
        <w:shd w:val="clear" w:color="auto" w:fill="auto"/>
        <w:bidi w:val="0"/>
        <w:spacing w:before="0" w:after="0" w:line="240" w:lineRule="auto"/>
        <w:ind w:left="0" w:right="0" w:firstLine="0"/>
        <w:jc w:val="right"/>
        <w:rPr>
          <w:sz w:val="22"/>
          <w:szCs w:val="22"/>
        </w:rPr>
      </w:pPr>
      <w:r>
        <w:rPr>
          <w:i/>
          <w:iCs/>
          <w:spacing w:val="0"/>
          <w:w w:val="100"/>
          <w:position w:val="0"/>
          <w:sz w:val="13"/>
          <w:szCs w:val="13"/>
          <w:vertAlign w:val="superscript"/>
        </w:rPr>
        <w:t>;</w:t>
      </w:r>
      <w:r>
        <w:rPr>
          <w:i/>
          <w:iCs/>
          <w:spacing w:val="0"/>
          <w:w w:val="100"/>
          <w:position w:val="0"/>
          <w:sz w:val="13"/>
          <w:szCs w:val="13"/>
        </w:rPr>
        <w:t>и</w:t>
      </w:r>
      <w:r>
        <w:rPr>
          <w:spacing w:val="0"/>
          <w:w w:val="100"/>
          <w:position w:val="0"/>
          <w:sz w:val="13"/>
          <w:szCs w:val="13"/>
        </w:rPr>
        <w:t xml:space="preserve">ф3 </w:t>
      </w:r>
      <w:r>
        <w:rPr>
          <w:spacing w:val="0"/>
          <w:w w:val="100"/>
          <w:position w:val="0"/>
          <w:sz w:val="22"/>
          <w:szCs w:val="22"/>
        </w:rPr>
        <w:t>=</w:t>
      </w:r>
    </w:p>
    <w:p>
      <w:pPr>
        <w:pStyle w:val="Style18"/>
        <w:keepNext w:val="0"/>
        <w:keepLines w:val="0"/>
        <w:framePr w:w="576" w:h="547" w:hRule="exact" w:wrap="none" w:vAnchor="page" w:hAnchor="page" w:x="7452" w:y="7648"/>
        <w:widowControl w:val="0"/>
        <w:shd w:val="clear" w:color="auto" w:fill="auto"/>
        <w:bidi w:val="0"/>
        <w:spacing w:before="0" w:after="0" w:line="240" w:lineRule="auto"/>
        <w:ind w:left="0" w:right="0" w:firstLine="0"/>
        <w:jc w:val="left"/>
      </w:pPr>
      <w:r>
        <w:rPr>
          <w:color w:val="000302"/>
          <w:spacing w:val="0"/>
          <w:w w:val="100"/>
          <w:position w:val="0"/>
        </w:rPr>
        <w:t xml:space="preserve">85 </w:t>
      </w:r>
      <w:r>
        <w:rPr>
          <w:color w:val="000302"/>
          <w:spacing w:val="0"/>
          <w:w w:val="100"/>
          <w:position w:val="0"/>
          <w:sz w:val="22"/>
          <w:szCs w:val="22"/>
        </w:rPr>
        <w:t xml:space="preserve">= </w:t>
      </w:r>
      <w:r>
        <w:rPr>
          <w:color w:val="000302"/>
          <w:spacing w:val="0"/>
          <w:w w:val="100"/>
          <w:position w:val="0"/>
        </w:rPr>
        <w:t>1;</w:t>
      </w:r>
    </w:p>
    <w:p>
      <w:pPr>
        <w:pStyle w:val="Style18"/>
        <w:keepNext w:val="0"/>
        <w:keepLines w:val="0"/>
        <w:framePr w:w="576" w:h="547" w:hRule="exact" w:wrap="none" w:vAnchor="page" w:hAnchor="page" w:x="7452" w:y="7648"/>
        <w:widowControl w:val="0"/>
        <w:shd w:val="clear" w:color="auto" w:fill="auto"/>
        <w:bidi w:val="0"/>
        <w:spacing w:before="0" w:after="0" w:line="180" w:lineRule="auto"/>
        <w:ind w:left="0" w:right="0" w:firstLine="0"/>
        <w:jc w:val="left"/>
      </w:pPr>
      <w:r>
        <w:rPr>
          <w:color w:val="000302"/>
          <w:spacing w:val="0"/>
          <w:w w:val="100"/>
          <w:position w:val="0"/>
        </w:rPr>
        <w:t>85</w:t>
      </w:r>
    </w:p>
    <w:p>
      <w:pPr>
        <w:pStyle w:val="Style18"/>
        <w:keepNext w:val="0"/>
        <w:keepLines w:val="0"/>
        <w:framePr w:w="6461" w:h="581" w:hRule="exact" w:wrap="none" w:vAnchor="page" w:hAnchor="page" w:x="2681" w:y="8200"/>
        <w:widowControl w:val="0"/>
        <w:shd w:val="clear" w:color="auto" w:fill="auto"/>
        <w:tabs>
          <w:tab w:pos="1562" w:val="left"/>
        </w:tabs>
        <w:bidi w:val="0"/>
        <w:spacing w:before="0" w:after="0" w:line="240" w:lineRule="auto"/>
        <w:ind w:left="0" w:right="0" w:firstLine="0"/>
        <w:jc w:val="center"/>
      </w:pPr>
      <w:r>
        <w:rPr>
          <w:color w:val="000302"/>
          <w:spacing w:val="0"/>
          <w:w w:val="100"/>
          <w:position w:val="0"/>
        </w:rPr>
        <w:t>55</w:t>
        <w:tab/>
        <w:t>35</w:t>
      </w:r>
    </w:p>
    <w:p>
      <w:pPr>
        <w:pStyle w:val="Style18"/>
        <w:keepNext w:val="0"/>
        <w:keepLines w:val="0"/>
        <w:framePr w:w="6461" w:h="581" w:hRule="exact" w:wrap="none" w:vAnchor="page" w:hAnchor="page" w:x="2681" w:y="8200"/>
        <w:widowControl w:val="0"/>
        <w:shd w:val="clear" w:color="auto" w:fill="auto"/>
        <w:tabs>
          <w:tab w:leader="hyphen" w:pos="845" w:val="left"/>
          <w:tab w:leader="hyphen" w:pos="2395" w:val="left"/>
        </w:tabs>
        <w:bidi w:val="0"/>
        <w:spacing w:before="0" w:after="0" w:line="180" w:lineRule="auto"/>
        <w:ind w:left="0" w:right="0" w:firstLine="0"/>
        <w:jc w:val="center"/>
      </w:pPr>
      <w:r>
        <w:rPr>
          <w:i/>
          <w:iCs/>
          <w:color w:val="000302"/>
          <w:spacing w:val="0"/>
          <w:w w:val="100"/>
          <w:position w:val="0"/>
          <w:sz w:val="13"/>
          <w:szCs w:val="13"/>
        </w:rPr>
        <w:t>г'и</w:t>
      </w:r>
      <w:r>
        <w:rPr>
          <w:color w:val="000302"/>
          <w:spacing w:val="0"/>
          <w:w w:val="100"/>
          <w:position w:val="0"/>
          <w:sz w:val="13"/>
          <w:szCs w:val="13"/>
        </w:rPr>
        <w:t xml:space="preserve">Ф4 </w:t>
      </w:r>
      <w:r>
        <w:rPr>
          <w:color w:val="000302"/>
          <w:spacing w:val="0"/>
          <w:w w:val="100"/>
          <w:position w:val="0"/>
          <w:sz w:val="22"/>
          <w:szCs w:val="22"/>
        </w:rPr>
        <w:t>=</w:t>
        <w:tab/>
        <w:t xml:space="preserve">= </w:t>
      </w:r>
      <w:r>
        <w:rPr>
          <w:color w:val="000302"/>
          <w:spacing w:val="0"/>
          <w:w w:val="100"/>
          <w:position w:val="0"/>
        </w:rPr>
        <w:t xml:space="preserve">0,48; </w:t>
      </w:r>
      <w:r>
        <w:rPr>
          <w:i/>
          <w:iCs/>
          <w:color w:val="000302"/>
          <w:spacing w:val="0"/>
          <w:w w:val="100"/>
          <w:position w:val="0"/>
          <w:sz w:val="20"/>
          <w:szCs w:val="20"/>
        </w:rPr>
        <w:t>i^</w:t>
      </w:r>
      <w:r>
        <w:rPr>
          <w:i/>
          <w:iCs/>
          <w:color w:val="000302"/>
          <w:spacing w:val="0"/>
          <w:w w:val="100"/>
          <w:position w:val="0"/>
          <w:sz w:val="20"/>
          <w:szCs w:val="20"/>
          <w:vertAlign w:val="subscript"/>
        </w:rPr>
        <w:t>5</w:t>
      </w:r>
      <w:r>
        <w:rPr>
          <w:i/>
          <w:iCs/>
          <w:color w:val="000302"/>
          <w:spacing w:val="0"/>
          <w:w w:val="100"/>
          <w:position w:val="0"/>
          <w:sz w:val="20"/>
          <w:szCs w:val="20"/>
        </w:rPr>
        <w:t xml:space="preserve"> </w:t>
      </w:r>
      <w:r>
        <w:rPr>
          <w:rFonts w:ascii="Arial" w:eastAsia="Arial" w:hAnsi="Arial" w:cs="Arial"/>
          <w:i/>
          <w:iCs/>
          <w:color w:val="000302"/>
          <w:spacing w:val="0"/>
          <w:w w:val="100"/>
          <w:position w:val="0"/>
          <w:sz w:val="19"/>
          <w:szCs w:val="19"/>
        </w:rPr>
        <w:t>=</w:t>
        <w:tab/>
        <w:t>=</w:t>
      </w:r>
      <w:r>
        <w:rPr>
          <w:color w:val="000302"/>
          <w:spacing w:val="0"/>
          <w:w w:val="100"/>
          <w:position w:val="0"/>
        </w:rPr>
        <w:t xml:space="preserve"> 0,26.</w:t>
      </w:r>
    </w:p>
    <w:p>
      <w:pPr>
        <w:pStyle w:val="Style18"/>
        <w:keepNext w:val="0"/>
        <w:keepLines w:val="0"/>
        <w:framePr w:w="6461" w:h="581" w:hRule="exact" w:wrap="none" w:vAnchor="page" w:hAnchor="page" w:x="2681" w:y="8200"/>
        <w:widowControl w:val="0"/>
        <w:shd w:val="clear" w:color="auto" w:fill="auto"/>
        <w:tabs>
          <w:tab w:pos="1562" w:val="left"/>
        </w:tabs>
        <w:bidi w:val="0"/>
        <w:spacing w:before="0" w:after="0" w:line="180" w:lineRule="auto"/>
        <w:ind w:left="0" w:right="0" w:firstLine="0"/>
        <w:jc w:val="center"/>
      </w:pPr>
      <w:r>
        <w:rPr>
          <w:i/>
          <w:iCs/>
          <w:color w:val="000302"/>
          <w:spacing w:val="0"/>
          <w:w w:val="100"/>
          <w:position w:val="0"/>
          <w:sz w:val="20"/>
          <w:szCs w:val="20"/>
          <w:vertAlign w:val="superscript"/>
        </w:rPr>
        <w:t>и</w:t>
      </w:r>
      <w:r>
        <w:rPr>
          <w:color w:val="000302"/>
          <w:spacing w:val="0"/>
          <w:w w:val="100"/>
          <w:position w:val="0"/>
          <w:sz w:val="20"/>
          <w:szCs w:val="20"/>
          <w:vertAlign w:val="superscript"/>
        </w:rPr>
        <w:t>ф4</w:t>
      </w:r>
      <w:r>
        <w:rPr>
          <w:color w:val="000302"/>
          <w:spacing w:val="0"/>
          <w:w w:val="100"/>
          <w:position w:val="0"/>
          <w:sz w:val="20"/>
          <w:szCs w:val="20"/>
        </w:rPr>
        <w:t xml:space="preserve"> </w:t>
      </w:r>
      <w:r>
        <w:rPr>
          <w:color w:val="000302"/>
          <w:spacing w:val="0"/>
          <w:w w:val="100"/>
          <w:position w:val="0"/>
        </w:rPr>
        <w:t>115</w:t>
        <w:tab/>
      </w:r>
      <w:r>
        <w:rPr>
          <w:i/>
          <w:iCs/>
          <w:color w:val="000302"/>
          <w:spacing w:val="0"/>
          <w:w w:val="100"/>
          <w:position w:val="0"/>
          <w:sz w:val="20"/>
          <w:szCs w:val="20"/>
          <w:vertAlign w:val="superscript"/>
        </w:rPr>
        <w:t>и</w:t>
      </w:r>
      <w:r>
        <w:rPr>
          <w:color w:val="000302"/>
          <w:spacing w:val="0"/>
          <w:w w:val="100"/>
          <w:position w:val="0"/>
          <w:sz w:val="20"/>
          <w:szCs w:val="20"/>
          <w:vertAlign w:val="superscript"/>
        </w:rPr>
        <w:t>ф5</w:t>
      </w:r>
      <w:r>
        <w:rPr>
          <w:color w:val="000302"/>
          <w:spacing w:val="0"/>
          <w:w w:val="100"/>
          <w:position w:val="0"/>
          <w:sz w:val="20"/>
          <w:szCs w:val="20"/>
        </w:rPr>
        <w:t xml:space="preserve"> </w:t>
      </w:r>
      <w:r>
        <w:rPr>
          <w:color w:val="000302"/>
          <w:spacing w:val="0"/>
          <w:w w:val="100"/>
          <w:position w:val="0"/>
        </w:rPr>
        <w:t>135</w:t>
      </w:r>
    </w:p>
    <w:p>
      <w:pPr>
        <w:pStyle w:val="Style18"/>
        <w:keepNext w:val="0"/>
        <w:keepLines w:val="0"/>
        <w:framePr w:w="6461" w:h="4584" w:hRule="exact" w:wrap="none" w:vAnchor="page" w:hAnchor="page" w:x="2681" w:y="8935"/>
        <w:widowControl w:val="0"/>
        <w:shd w:val="clear" w:color="auto" w:fill="auto"/>
        <w:bidi w:val="0"/>
        <w:spacing w:before="0" w:after="140" w:line="226" w:lineRule="auto"/>
        <w:ind w:left="0" w:right="0"/>
        <w:jc w:val="both"/>
      </w:pPr>
      <w:r>
        <w:rPr>
          <w:spacing w:val="0"/>
          <w:w w:val="100"/>
          <w:position w:val="0"/>
        </w:rPr>
        <w:t>Требуется настроить передаточное отношение г</w:t>
      </w:r>
      <w:r>
        <w:rPr>
          <w:spacing w:val="0"/>
          <w:w w:val="100"/>
          <w:position w:val="0"/>
          <w:sz w:val="13"/>
          <w:szCs w:val="13"/>
          <w:vertAlign w:val="subscript"/>
        </w:rPr>
        <w:t>т</w:t>
      </w:r>
      <w:r>
        <w:rPr>
          <w:spacing w:val="0"/>
          <w:w w:val="100"/>
          <w:position w:val="0"/>
          <w:sz w:val="13"/>
          <w:szCs w:val="13"/>
        </w:rPr>
        <w:t xml:space="preserve"> </w:t>
      </w:r>
      <w:r>
        <w:rPr>
          <w:spacing w:val="0"/>
          <w:w w:val="100"/>
          <w:position w:val="0"/>
        </w:rPr>
        <w:t xml:space="preserve">= </w:t>
      </w:r>
      <w:r>
        <w:rPr>
          <w:rFonts w:ascii="Arial" w:eastAsia="Arial" w:hAnsi="Arial" w:cs="Arial"/>
          <w:smallCaps/>
          <w:spacing w:val="0"/>
          <w:w w:val="100"/>
          <w:position w:val="0"/>
          <w:sz w:val="13"/>
          <w:szCs w:val="13"/>
        </w:rPr>
        <w:t>л</w:t>
      </w:r>
      <w:r>
        <w:rPr>
          <w:rFonts w:ascii="Courier New" w:eastAsia="Courier New" w:hAnsi="Courier New" w:cs="Courier New"/>
          <w:smallCaps/>
          <w:spacing w:val="0"/>
          <w:w w:val="100"/>
          <w:position w:val="0"/>
          <w:vertAlign w:val="subscript"/>
        </w:rPr>
        <w:t>св</w:t>
      </w:r>
      <w:r>
        <w:rPr>
          <w:smallCaps/>
          <w:spacing w:val="0"/>
          <w:w w:val="100"/>
          <w:position w:val="0"/>
        </w:rPr>
        <w:t>/</w:t>
      </w:r>
      <w:r>
        <w:rPr>
          <w:rFonts w:ascii="Arial" w:eastAsia="Arial" w:hAnsi="Arial" w:cs="Arial"/>
          <w:smallCaps/>
          <w:spacing w:val="0"/>
          <w:w w:val="100"/>
          <w:position w:val="0"/>
          <w:sz w:val="13"/>
          <w:szCs w:val="13"/>
        </w:rPr>
        <w:t>л</w:t>
      </w:r>
      <w:r>
        <w:rPr>
          <w:rFonts w:ascii="Courier New" w:eastAsia="Courier New" w:hAnsi="Courier New" w:cs="Courier New"/>
          <w:smallCaps/>
          <w:spacing w:val="0"/>
          <w:w w:val="100"/>
          <w:position w:val="0"/>
          <w:vertAlign w:val="subscript"/>
        </w:rPr>
        <w:t>эд</w:t>
      </w:r>
      <w:r>
        <w:rPr>
          <w:smallCaps/>
          <w:spacing w:val="0"/>
          <w:w w:val="100"/>
          <w:position w:val="0"/>
        </w:rPr>
        <w:t>.</w:t>
      </w:r>
      <w:r>
        <w:rPr>
          <w:spacing w:val="0"/>
          <w:w w:val="100"/>
          <w:position w:val="0"/>
        </w:rPr>
        <w:t xml:space="preserve"> Часто</w:t>
        <w:softHyphen/>
        <w:t xml:space="preserve">та вращения вала электродвигателя у этого станка </w:t>
      </w:r>
      <w:r>
        <w:rPr>
          <w:rFonts w:ascii="Arial" w:eastAsia="Arial" w:hAnsi="Arial" w:cs="Arial"/>
          <w:smallCaps/>
          <w:spacing w:val="0"/>
          <w:w w:val="100"/>
          <w:position w:val="0"/>
          <w:sz w:val="13"/>
          <w:szCs w:val="13"/>
        </w:rPr>
        <w:t>п</w:t>
      </w:r>
      <w:r>
        <w:rPr>
          <w:rFonts w:ascii="Courier New" w:eastAsia="Courier New" w:hAnsi="Courier New" w:cs="Courier New"/>
          <w:smallCaps/>
          <w:spacing w:val="0"/>
          <w:w w:val="100"/>
          <w:position w:val="0"/>
          <w:vertAlign w:val="subscript"/>
        </w:rPr>
        <w:t>эд</w:t>
      </w:r>
      <w:r>
        <w:rPr>
          <w:spacing w:val="0"/>
          <w:w w:val="100"/>
          <w:position w:val="0"/>
        </w:rPr>
        <w:t xml:space="preserve"> = </w:t>
      </w:r>
      <w:r>
        <w:rPr>
          <w:spacing w:val="0"/>
          <w:w w:val="100"/>
          <w:position w:val="0"/>
        </w:rPr>
        <w:t>1 450 мин</w:t>
      </w:r>
      <w:r>
        <w:rPr>
          <w:spacing w:val="0"/>
          <w:w w:val="100"/>
          <w:position w:val="0"/>
          <w:sz w:val="13"/>
          <w:szCs w:val="13"/>
          <w:vertAlign w:val="superscript"/>
        </w:rPr>
        <w:t>-1</w:t>
      </w:r>
      <w:r>
        <w:rPr>
          <w:spacing w:val="0"/>
          <w:w w:val="100"/>
          <w:position w:val="0"/>
        </w:rPr>
        <w:t xml:space="preserve">, следовательно, </w:t>
      </w:r>
      <w:r>
        <w:rPr>
          <w:i/>
          <w:iCs/>
          <w:spacing w:val="0"/>
          <w:w w:val="100"/>
          <w:position w:val="0"/>
        </w:rPr>
        <w:t>i</w:t>
      </w:r>
      <w:r>
        <w:rPr>
          <w:b/>
          <w:bCs/>
          <w:i/>
          <w:iCs/>
          <w:spacing w:val="0"/>
          <w:w w:val="100"/>
          <w:position w:val="0"/>
          <w:sz w:val="13"/>
          <w:szCs w:val="13"/>
          <w:vertAlign w:val="subscript"/>
        </w:rPr>
        <w:t>T</w:t>
      </w:r>
      <w:r>
        <w:rPr>
          <w:b/>
          <w:bCs/>
          <w:i/>
          <w:iCs/>
          <w:spacing w:val="0"/>
          <w:w w:val="100"/>
          <w:position w:val="0"/>
          <w:sz w:val="13"/>
          <w:szCs w:val="13"/>
        </w:rPr>
        <w:t xml:space="preserve"> </w:t>
      </w:r>
      <w:r>
        <w:rPr>
          <w:i/>
          <w:iCs/>
          <w:spacing w:val="0"/>
          <w:w w:val="100"/>
          <w:position w:val="0"/>
        </w:rPr>
        <w:t>=</w:t>
      </w:r>
      <w:r>
        <w:rPr>
          <w:spacing w:val="0"/>
          <w:w w:val="100"/>
          <w:position w:val="0"/>
        </w:rPr>
        <w:t xml:space="preserve"> 796/1 450 </w:t>
      </w:r>
      <w:r>
        <w:rPr>
          <w:spacing w:val="0"/>
          <w:w w:val="100"/>
          <w:position w:val="0"/>
        </w:rPr>
        <w:t xml:space="preserve">= </w:t>
      </w:r>
      <w:r>
        <w:rPr>
          <w:spacing w:val="0"/>
          <w:w w:val="100"/>
          <w:position w:val="0"/>
        </w:rPr>
        <w:t>0,55. Точно настроить заданную частоту вращения нельзя, так как ближайшее передаточное отно</w:t>
        <w:softHyphen/>
        <w:t xml:space="preserve">шение </w:t>
      </w:r>
      <w:r>
        <w:rPr>
          <w:i/>
          <w:iCs/>
          <w:spacing w:val="0"/>
          <w:w w:val="100"/>
          <w:position w:val="0"/>
        </w:rPr>
        <w:t>i</w:t>
      </w:r>
      <w:r>
        <w:rPr>
          <w:b/>
          <w:bCs/>
          <w:i/>
          <w:iCs/>
          <w:spacing w:val="0"/>
          <w:w w:val="100"/>
          <w:position w:val="0"/>
          <w:sz w:val="13"/>
          <w:szCs w:val="13"/>
          <w:vertAlign w:val="subscript"/>
        </w:rPr>
        <w:t>u&lt;</w:t>
      </w:r>
      <w:r>
        <w:rPr>
          <w:i/>
          <w:iCs/>
          <w:spacing w:val="0"/>
          <w:w w:val="100"/>
          <w:position w:val="0"/>
          <w:sz w:val="13"/>
          <w:szCs w:val="13"/>
        </w:rPr>
        <w:t>£</w:t>
      </w:r>
      <w:r>
        <w:rPr>
          <w:b/>
          <w:bCs/>
          <w:i/>
          <w:iCs/>
          <w:spacing w:val="0"/>
          <w:w w:val="100"/>
          <w:position w:val="0"/>
          <w:sz w:val="13"/>
          <w:szCs w:val="13"/>
          <w:vertAlign w:val="subscript"/>
        </w:rPr>
        <w:t>4</w:t>
      </w:r>
      <w:r>
        <w:rPr>
          <w:b/>
          <w:bCs/>
          <w:i/>
          <w:iCs/>
          <w:spacing w:val="0"/>
          <w:w w:val="100"/>
          <w:position w:val="0"/>
          <w:sz w:val="13"/>
          <w:szCs w:val="13"/>
        </w:rPr>
        <w:t xml:space="preserve"> </w:t>
      </w:r>
      <w:r>
        <w:rPr>
          <w:i/>
          <w:iCs/>
          <w:spacing w:val="0"/>
          <w:w w:val="100"/>
          <w:position w:val="0"/>
        </w:rPr>
        <w:t>=</w:t>
      </w:r>
      <w:r>
        <w:rPr>
          <w:spacing w:val="0"/>
          <w:w w:val="100"/>
          <w:position w:val="0"/>
        </w:rPr>
        <w:t xml:space="preserve"> 0,48, а следовательно, фактическая частота вращения сверла л</w:t>
      </w:r>
      <w:r>
        <w:rPr>
          <w:spacing w:val="0"/>
          <w:w w:val="100"/>
          <w:position w:val="0"/>
          <w:sz w:val="13"/>
          <w:szCs w:val="13"/>
          <w:vertAlign w:val="subscript"/>
        </w:rPr>
        <w:t>св</w:t>
      </w:r>
      <w:r>
        <w:rPr>
          <w:spacing w:val="0"/>
          <w:w w:val="100"/>
          <w:position w:val="0"/>
          <w:sz w:val="13"/>
          <w:szCs w:val="13"/>
        </w:rPr>
        <w:t xml:space="preserve">.ф </w:t>
      </w:r>
      <w:r>
        <w:rPr>
          <w:spacing w:val="0"/>
          <w:w w:val="100"/>
          <w:position w:val="0"/>
        </w:rPr>
        <w:t xml:space="preserve">= </w:t>
      </w:r>
      <w:r>
        <w:rPr>
          <w:spacing w:val="0"/>
          <w:w w:val="100"/>
          <w:position w:val="0"/>
        </w:rPr>
        <w:t xml:space="preserve">0,48 </w:t>
      </w:r>
      <w:r>
        <w:rPr>
          <w:spacing w:val="0"/>
          <w:w w:val="100"/>
          <w:position w:val="0"/>
        </w:rPr>
        <w:t xml:space="preserve">• </w:t>
      </w:r>
      <w:r>
        <w:rPr>
          <w:spacing w:val="0"/>
          <w:w w:val="100"/>
          <w:position w:val="0"/>
        </w:rPr>
        <w:t xml:space="preserve">1 450 </w:t>
      </w:r>
      <w:r>
        <w:rPr>
          <w:spacing w:val="0"/>
          <w:w w:val="100"/>
          <w:position w:val="0"/>
        </w:rPr>
        <w:t xml:space="preserve">= </w:t>
      </w:r>
      <w:r>
        <w:rPr>
          <w:spacing w:val="0"/>
          <w:w w:val="100"/>
          <w:position w:val="0"/>
        </w:rPr>
        <w:t>696 мин</w:t>
      </w:r>
      <w:r>
        <w:rPr>
          <w:spacing w:val="0"/>
          <w:w w:val="100"/>
          <w:position w:val="0"/>
          <w:sz w:val="13"/>
          <w:szCs w:val="13"/>
          <w:vertAlign w:val="superscript"/>
        </w:rPr>
        <w:t>-1</w:t>
      </w:r>
      <w:r>
        <w:rPr>
          <w:spacing w:val="0"/>
          <w:w w:val="100"/>
          <w:position w:val="0"/>
        </w:rPr>
        <w:t>.</w:t>
      </w:r>
    </w:p>
    <w:p>
      <w:pPr>
        <w:pStyle w:val="Style18"/>
        <w:keepNext w:val="0"/>
        <w:keepLines w:val="0"/>
        <w:framePr w:w="6461" w:h="4584" w:hRule="exact" w:wrap="none" w:vAnchor="page" w:hAnchor="page" w:x="2681" w:y="8935"/>
        <w:widowControl w:val="0"/>
        <w:shd w:val="clear" w:color="auto" w:fill="auto"/>
        <w:bidi w:val="0"/>
        <w:spacing w:before="0" w:after="0" w:line="233" w:lineRule="auto"/>
        <w:ind w:left="0" w:right="0"/>
        <w:jc w:val="both"/>
      </w:pPr>
      <w:r>
        <w:rPr>
          <w:i/>
          <w:iCs/>
          <w:spacing w:val="0"/>
          <w:w w:val="100"/>
          <w:position w:val="0"/>
        </w:rPr>
        <w:t>Табличный способ</w:t>
      </w:r>
      <w:r>
        <w:rPr>
          <w:spacing w:val="0"/>
          <w:w w:val="100"/>
          <w:position w:val="0"/>
        </w:rPr>
        <w:t xml:space="preserve"> подбора сменных колес применяется, когда невозможно применить точный. Существуют таблицы для подбо</w:t>
        <w:softHyphen/>
        <w:t>ра чисел зубьев сменных колес. Рассмотрим, для примера, Табли</w:t>
        <w:softHyphen/>
        <w:t>цы для подбора зубчатых колес, предложенные М. И. Петриком и В. А. Шишковым [10]. Таблицы составлены для передаточных от</w:t>
        <w:softHyphen/>
        <w:t>ношений в пределах от 0,0586735 до 0,9998721. При использова</w:t>
        <w:softHyphen/>
        <w:t>нии данных таблиц заданное передаточное отношение, выражен</w:t>
        <w:softHyphen/>
        <w:t>ное простой правильной дробью, переводят в десятичную дробь до седьмого знака после запятой. Если дробь неправильная, то не</w:t>
        <w:softHyphen/>
        <w:t>обходимо взять обратную величину, чтобы получить десятичную дробь меньше единицы. После этого в таблице находят десятич</w:t>
        <w:softHyphen/>
        <w:t>ную дробь, равную полученной или ближайшую к ней, и справа</w:t>
      </w:r>
    </w:p>
    <w:p>
      <w:pPr>
        <w:pStyle w:val="Style35"/>
        <w:keepNext w:val="0"/>
        <w:keepLines w:val="0"/>
        <w:framePr w:wrap="none" w:vAnchor="page" w:hAnchor="page" w:x="8561" w:y="13644"/>
        <w:widowControl w:val="0"/>
        <w:shd w:val="clear" w:color="auto" w:fill="auto"/>
        <w:bidi w:val="0"/>
        <w:spacing w:before="0" w:after="0" w:line="240" w:lineRule="auto"/>
        <w:ind w:left="0" w:right="0" w:firstLine="0"/>
        <w:jc w:val="left"/>
      </w:pPr>
      <w:r>
        <w:rPr>
          <w:spacing w:val="0"/>
          <w:w w:val="100"/>
          <w:position w:val="0"/>
        </w:rPr>
        <w:t>155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14" w:hRule="exact" w:wrap="none" w:vAnchor="page" w:hAnchor="page" w:x="2679" w:y="3110"/>
        <w:widowControl w:val="0"/>
        <w:shd w:val="clear" w:color="auto" w:fill="auto"/>
        <w:bidi w:val="0"/>
        <w:spacing w:before="0" w:after="0" w:line="233" w:lineRule="auto"/>
        <w:ind w:left="0" w:right="0" w:firstLine="0"/>
        <w:jc w:val="both"/>
      </w:pPr>
      <w:r>
        <w:rPr>
          <w:spacing w:val="0"/>
          <w:w w:val="100"/>
          <w:position w:val="0"/>
        </w:rPr>
        <w:t>выписывают числа зубьев сменных зубчатых колес. Выпишем ряд значений из таблицы [10]:</w:t>
      </w:r>
    </w:p>
    <w:p>
      <w:pPr>
        <w:pStyle w:val="Style18"/>
        <w:keepNext w:val="0"/>
        <w:keepLines w:val="0"/>
        <w:framePr w:w="6466" w:h="1008" w:hRule="exact" w:wrap="none" w:vAnchor="page" w:hAnchor="page" w:x="2679" w:y="3700"/>
        <w:widowControl w:val="0"/>
        <w:shd w:val="clear" w:color="auto" w:fill="auto"/>
        <w:bidi w:val="0"/>
        <w:spacing w:before="0" w:after="0" w:line="240" w:lineRule="auto"/>
        <w:ind w:left="1720" w:right="0" w:firstLine="0"/>
        <w:jc w:val="both"/>
      </w:pPr>
      <w:r>
        <w:rPr>
          <w:spacing w:val="0"/>
          <w:w w:val="100"/>
          <w:position w:val="0"/>
        </w:rPr>
        <w:t xml:space="preserve">0,2520124 — 37 </w:t>
      </w:r>
      <w:r>
        <w:rPr>
          <w:spacing w:val="0"/>
          <w:w w:val="100"/>
          <w:position w:val="0"/>
        </w:rPr>
        <w:t xml:space="preserve">• </w:t>
      </w:r>
      <w:r>
        <w:rPr>
          <w:spacing w:val="0"/>
          <w:w w:val="100"/>
          <w:position w:val="0"/>
        </w:rPr>
        <w:t xml:space="preserve">55 85 </w:t>
      </w:r>
      <w:r>
        <w:rPr>
          <w:spacing w:val="0"/>
          <w:w w:val="100"/>
          <w:position w:val="0"/>
        </w:rPr>
        <w:t xml:space="preserve">• </w:t>
      </w:r>
      <w:r>
        <w:rPr>
          <w:spacing w:val="0"/>
          <w:w w:val="100"/>
          <w:position w:val="0"/>
        </w:rPr>
        <w:t>95</w:t>
      </w:r>
    </w:p>
    <w:p>
      <w:pPr>
        <w:pStyle w:val="Style18"/>
        <w:keepNext w:val="0"/>
        <w:keepLines w:val="0"/>
        <w:framePr w:w="6466" w:h="1008" w:hRule="exact" w:wrap="none" w:vAnchor="page" w:hAnchor="page" w:x="2679" w:y="3700"/>
        <w:widowControl w:val="0"/>
        <w:shd w:val="clear" w:color="auto" w:fill="auto"/>
        <w:bidi w:val="0"/>
        <w:spacing w:before="0" w:after="0" w:line="230" w:lineRule="auto"/>
        <w:ind w:left="1720" w:right="0" w:firstLine="0"/>
        <w:jc w:val="both"/>
      </w:pPr>
      <w:r>
        <w:rPr>
          <w:spacing w:val="0"/>
          <w:w w:val="100"/>
          <w:position w:val="0"/>
        </w:rPr>
        <w:t xml:space="preserve">0,2520285 — 41 </w:t>
      </w:r>
      <w:r>
        <w:rPr>
          <w:spacing w:val="0"/>
          <w:w w:val="100"/>
          <w:position w:val="0"/>
        </w:rPr>
        <w:t xml:space="preserve">• </w:t>
      </w:r>
      <w:r>
        <w:rPr>
          <w:spacing w:val="0"/>
          <w:w w:val="100"/>
          <w:position w:val="0"/>
        </w:rPr>
        <w:t xml:space="preserve">50 83 </w:t>
      </w:r>
      <w:r>
        <w:rPr>
          <w:spacing w:val="0"/>
          <w:w w:val="100"/>
          <w:position w:val="0"/>
        </w:rPr>
        <w:t xml:space="preserve">• </w:t>
      </w:r>
      <w:r>
        <w:rPr>
          <w:spacing w:val="0"/>
          <w:w w:val="100"/>
          <w:position w:val="0"/>
        </w:rPr>
        <w:t>98</w:t>
      </w:r>
    </w:p>
    <w:p>
      <w:pPr>
        <w:pStyle w:val="Style18"/>
        <w:keepNext w:val="0"/>
        <w:keepLines w:val="0"/>
        <w:framePr w:w="6466" w:h="1008" w:hRule="exact" w:wrap="none" w:vAnchor="page" w:hAnchor="page" w:x="2679" w:y="3700"/>
        <w:widowControl w:val="0"/>
        <w:shd w:val="clear" w:color="auto" w:fill="auto"/>
        <w:bidi w:val="0"/>
        <w:spacing w:before="0" w:after="0" w:line="230" w:lineRule="auto"/>
        <w:ind w:left="1720" w:right="0" w:firstLine="0"/>
        <w:jc w:val="both"/>
      </w:pPr>
      <w:r>
        <w:rPr>
          <w:spacing w:val="0"/>
          <w:w w:val="100"/>
          <w:position w:val="0"/>
        </w:rPr>
        <w:t xml:space="preserve">0,2520310 — 23 </w:t>
      </w:r>
      <w:r>
        <w:rPr>
          <w:spacing w:val="0"/>
          <w:w w:val="100"/>
          <w:position w:val="0"/>
        </w:rPr>
        <w:t xml:space="preserve">• </w:t>
      </w:r>
      <w:r>
        <w:rPr>
          <w:spacing w:val="0"/>
          <w:w w:val="100"/>
          <w:position w:val="0"/>
        </w:rPr>
        <w:t xml:space="preserve">58 67 </w:t>
      </w:r>
      <w:r>
        <w:rPr>
          <w:spacing w:val="0"/>
          <w:w w:val="100"/>
          <w:position w:val="0"/>
        </w:rPr>
        <w:t xml:space="preserve">• </w:t>
      </w:r>
      <w:r>
        <w:rPr>
          <w:spacing w:val="0"/>
          <w:w w:val="100"/>
          <w:position w:val="0"/>
        </w:rPr>
        <w:t>79</w:t>
      </w:r>
    </w:p>
    <w:p>
      <w:pPr>
        <w:pStyle w:val="Style18"/>
        <w:keepNext w:val="0"/>
        <w:keepLines w:val="0"/>
        <w:framePr w:w="6466" w:h="1008" w:hRule="exact" w:wrap="none" w:vAnchor="page" w:hAnchor="page" w:x="2679" w:y="3700"/>
        <w:widowControl w:val="0"/>
        <w:shd w:val="clear" w:color="auto" w:fill="auto"/>
        <w:bidi w:val="0"/>
        <w:spacing w:before="0" w:after="0" w:line="230" w:lineRule="auto"/>
        <w:ind w:left="1720" w:right="0" w:firstLine="0"/>
        <w:jc w:val="both"/>
      </w:pPr>
      <w:r>
        <w:rPr>
          <w:spacing w:val="0"/>
          <w:w w:val="100"/>
          <w:position w:val="0"/>
        </w:rPr>
        <w:t xml:space="preserve">0,2520796 — 34 </w:t>
      </w:r>
      <w:r>
        <w:rPr>
          <w:spacing w:val="0"/>
          <w:w w:val="100"/>
          <w:position w:val="0"/>
        </w:rPr>
        <w:t xml:space="preserve">• </w:t>
      </w:r>
      <w:r>
        <w:rPr>
          <w:spacing w:val="0"/>
          <w:w w:val="100"/>
          <w:position w:val="0"/>
        </w:rPr>
        <w:t xml:space="preserve">41 70 </w:t>
      </w:r>
      <w:r>
        <w:rPr>
          <w:spacing w:val="0"/>
          <w:w w:val="100"/>
          <w:position w:val="0"/>
        </w:rPr>
        <w:t xml:space="preserve">• </w:t>
      </w:r>
      <w:r>
        <w:rPr>
          <w:spacing w:val="0"/>
          <w:w w:val="100"/>
          <w:position w:val="0"/>
        </w:rPr>
        <w:t>79</w:t>
      </w:r>
    </w:p>
    <w:p>
      <w:pPr>
        <w:pStyle w:val="Style18"/>
        <w:keepNext w:val="0"/>
        <w:keepLines w:val="0"/>
        <w:framePr w:w="6466" w:h="758" w:hRule="exact" w:wrap="none" w:vAnchor="page" w:hAnchor="page" w:x="2679" w:y="4804"/>
        <w:widowControl w:val="0"/>
        <w:shd w:val="clear" w:color="auto" w:fill="auto"/>
        <w:bidi w:val="0"/>
        <w:spacing w:before="0" w:after="0" w:line="230" w:lineRule="auto"/>
        <w:ind w:left="0" w:right="0"/>
        <w:jc w:val="both"/>
      </w:pPr>
      <w:r>
        <w:rPr>
          <w:spacing w:val="0"/>
          <w:w w:val="100"/>
          <w:position w:val="0"/>
        </w:rPr>
        <w:t>Слева записано передаточное отношение, выраженное деся</w:t>
        <w:softHyphen/>
        <w:t xml:space="preserve">тичной дробью, а справа — зубчатые колеса, с помощью которых эти передаточные отношения реализуются, например 0,2520124 </w:t>
      </w:r>
      <w:r>
        <w:rPr>
          <w:spacing w:val="0"/>
          <w:w w:val="100"/>
          <w:position w:val="0"/>
        </w:rPr>
        <w:t>=</w:t>
      </w:r>
    </w:p>
    <w:p>
      <w:pPr>
        <w:pStyle w:val="Style18"/>
        <w:keepNext w:val="0"/>
        <w:keepLines w:val="0"/>
        <w:framePr w:w="6466" w:h="1344" w:hRule="exact" w:wrap="none" w:vAnchor="page" w:hAnchor="page" w:x="2679" w:y="5620"/>
        <w:widowControl w:val="0"/>
        <w:shd w:val="clear" w:color="auto" w:fill="auto"/>
        <w:bidi w:val="0"/>
        <w:spacing w:before="0" w:after="0" w:line="240" w:lineRule="auto"/>
        <w:ind w:left="0" w:right="0" w:firstLine="220"/>
        <w:jc w:val="left"/>
        <w:rPr>
          <w:sz w:val="20"/>
          <w:szCs w:val="20"/>
        </w:rPr>
      </w:pPr>
      <w:r>
        <w:rPr>
          <w:color w:val="000302"/>
          <w:spacing w:val="0"/>
          <w:w w:val="100"/>
          <w:position w:val="0"/>
          <w:sz w:val="20"/>
          <w:szCs w:val="20"/>
        </w:rPr>
        <w:t>37 55</w:t>
      </w:r>
    </w:p>
    <w:p>
      <w:pPr>
        <w:pStyle w:val="Style18"/>
        <w:keepNext w:val="0"/>
        <w:keepLines w:val="0"/>
        <w:framePr w:w="6466" w:h="1344" w:hRule="exact" w:wrap="none" w:vAnchor="page" w:hAnchor="page" w:x="2679" w:y="5620"/>
        <w:widowControl w:val="0"/>
        <w:shd w:val="clear" w:color="auto" w:fill="auto"/>
        <w:bidi w:val="0"/>
        <w:spacing w:before="0" w:after="0" w:line="288" w:lineRule="auto"/>
        <w:ind w:left="0" w:right="0" w:firstLine="0"/>
        <w:jc w:val="both"/>
      </w:pPr>
      <w:r>
        <w:rPr>
          <w:color w:val="000302"/>
          <w:spacing w:val="0"/>
          <w:w w:val="100"/>
          <w:position w:val="0"/>
          <w:sz w:val="22"/>
          <w:szCs w:val="22"/>
        </w:rPr>
        <w:t xml:space="preserve">= </w:t>
      </w:r>
      <w:r>
        <w:rPr>
          <w:color w:val="000302"/>
          <w:spacing w:val="0"/>
          <w:w w:val="100"/>
          <w:position w:val="0"/>
        </w:rPr>
        <w:t xml:space="preserve">— “• </w:t>
      </w:r>
      <w:r>
        <w:rPr>
          <w:spacing w:val="0"/>
          <w:w w:val="100"/>
          <w:position w:val="0"/>
        </w:rPr>
        <w:t xml:space="preserve">Здесь зубчатые колеса </w:t>
      </w:r>
      <w:r>
        <w:rPr>
          <w:spacing w:val="0"/>
          <w:w w:val="100"/>
          <w:position w:val="0"/>
        </w:rPr>
        <w:t xml:space="preserve">z </w:t>
      </w:r>
      <w:r>
        <w:rPr>
          <w:spacing w:val="0"/>
          <w:w w:val="100"/>
          <w:position w:val="0"/>
        </w:rPr>
        <w:t xml:space="preserve">= </w:t>
      </w:r>
      <w:r>
        <w:rPr>
          <w:spacing w:val="0"/>
          <w:w w:val="100"/>
          <w:position w:val="0"/>
        </w:rPr>
        <w:t xml:space="preserve">37 и </w:t>
      </w:r>
      <w:r>
        <w:rPr>
          <w:spacing w:val="0"/>
          <w:w w:val="100"/>
          <w:position w:val="0"/>
        </w:rPr>
        <w:t xml:space="preserve">z </w:t>
      </w:r>
      <w:r>
        <w:rPr>
          <w:spacing w:val="0"/>
          <w:w w:val="100"/>
          <w:position w:val="0"/>
        </w:rPr>
        <w:t xml:space="preserve">= </w:t>
      </w:r>
      <w:r>
        <w:rPr>
          <w:spacing w:val="0"/>
          <w:w w:val="100"/>
          <w:position w:val="0"/>
        </w:rPr>
        <w:t>55 являются в двухпар</w:t>
        <w:softHyphen/>
        <w:t>ной гитаре ведущими. Если же передаточное отношение было вы</w:t>
        <w:softHyphen/>
        <w:t xml:space="preserve">ражено простой неправильной дробью, которую мы заменяли на обратную величину, ведущими колесами будут </w:t>
      </w:r>
      <w:r>
        <w:rPr>
          <w:spacing w:val="0"/>
          <w:w w:val="100"/>
          <w:position w:val="0"/>
        </w:rPr>
        <w:t xml:space="preserve">z </w:t>
      </w:r>
      <w:r>
        <w:rPr>
          <w:spacing w:val="0"/>
          <w:w w:val="100"/>
          <w:position w:val="0"/>
        </w:rPr>
        <w:t xml:space="preserve">= </w:t>
      </w:r>
      <w:r>
        <w:rPr>
          <w:spacing w:val="0"/>
          <w:w w:val="100"/>
          <w:position w:val="0"/>
        </w:rPr>
        <w:t xml:space="preserve">85 и </w:t>
      </w:r>
      <w:r>
        <w:rPr>
          <w:spacing w:val="0"/>
          <w:w w:val="100"/>
          <w:position w:val="0"/>
        </w:rPr>
        <w:t xml:space="preserve">z </w:t>
      </w:r>
      <w:r>
        <w:rPr>
          <w:spacing w:val="0"/>
          <w:w w:val="100"/>
          <w:position w:val="0"/>
        </w:rPr>
        <w:t xml:space="preserve">= </w:t>
      </w:r>
      <w:r>
        <w:rPr>
          <w:spacing w:val="0"/>
          <w:w w:val="100"/>
          <w:position w:val="0"/>
        </w:rPr>
        <w:t>95.</w:t>
      </w:r>
    </w:p>
    <w:p>
      <w:pPr>
        <w:pStyle w:val="Style18"/>
        <w:keepNext w:val="0"/>
        <w:keepLines w:val="0"/>
        <w:framePr w:w="6466" w:h="1738" w:hRule="exact" w:wrap="none" w:vAnchor="page" w:hAnchor="page" w:x="2679" w:y="7123"/>
        <w:widowControl w:val="0"/>
        <w:shd w:val="clear" w:color="auto" w:fill="auto"/>
        <w:bidi w:val="0"/>
        <w:spacing w:before="0" w:after="0" w:line="233" w:lineRule="auto"/>
        <w:ind w:left="0" w:right="0"/>
        <w:jc w:val="both"/>
      </w:pPr>
      <w:r>
        <w:rPr>
          <w:b/>
          <w:bCs/>
          <w:color w:val="2E619B"/>
          <w:spacing w:val="0"/>
          <w:w w:val="100"/>
          <w:position w:val="0"/>
        </w:rPr>
        <w:t>Пример 6.4</w:t>
      </w:r>
    </w:p>
    <w:p>
      <w:pPr>
        <w:pStyle w:val="Style18"/>
        <w:keepNext w:val="0"/>
        <w:keepLines w:val="0"/>
        <w:framePr w:w="6466" w:h="1738" w:hRule="exact" w:wrap="none" w:vAnchor="page" w:hAnchor="page" w:x="2679" w:y="7123"/>
        <w:widowControl w:val="0"/>
        <w:shd w:val="clear" w:color="auto" w:fill="auto"/>
        <w:bidi w:val="0"/>
        <w:spacing w:before="0" w:after="0" w:line="233" w:lineRule="auto"/>
        <w:ind w:left="0" w:right="0"/>
        <w:jc w:val="both"/>
      </w:pPr>
      <w:r>
        <w:rPr>
          <w:spacing w:val="0"/>
          <w:w w:val="100"/>
          <w:position w:val="0"/>
        </w:rPr>
        <w:t xml:space="preserve">Задано передаточное отношение </w:t>
      </w:r>
      <w:r>
        <w:rPr>
          <w:i/>
          <w:iCs/>
          <w:spacing w:val="0"/>
          <w:w w:val="100"/>
          <w:position w:val="0"/>
        </w:rPr>
        <w:t xml:space="preserve">i </w:t>
      </w:r>
      <w:r>
        <w:rPr>
          <w:i/>
          <w:iCs/>
          <w:spacing w:val="0"/>
          <w:w w:val="100"/>
          <w:position w:val="0"/>
        </w:rPr>
        <w:t>=</w:t>
      </w:r>
      <w:r>
        <w:rPr>
          <w:spacing w:val="0"/>
          <w:w w:val="100"/>
          <w:position w:val="0"/>
        </w:rPr>
        <w:t xml:space="preserve"> 0,2520305. Подобрать смен</w:t>
        <w:softHyphen/>
        <w:t>ные зубчатые колеса для двухпарной гитары, используя таблич</w:t>
        <w:softHyphen/>
        <w:t>ный способ настройки.</w:t>
      </w:r>
    </w:p>
    <w:p>
      <w:pPr>
        <w:pStyle w:val="Style18"/>
        <w:keepNext w:val="0"/>
        <w:keepLines w:val="0"/>
        <w:framePr w:w="6466" w:h="1738" w:hRule="exact" w:wrap="none" w:vAnchor="page" w:hAnchor="page" w:x="2679" w:y="7123"/>
        <w:widowControl w:val="0"/>
        <w:shd w:val="clear" w:color="auto" w:fill="auto"/>
        <w:bidi w:val="0"/>
        <w:spacing w:before="0" w:after="0" w:line="233" w:lineRule="auto"/>
        <w:ind w:left="0" w:right="0"/>
        <w:jc w:val="both"/>
      </w:pPr>
      <w:r>
        <w:rPr>
          <w:color w:val="2E619B"/>
          <w:spacing w:val="0"/>
          <w:w w:val="100"/>
          <w:position w:val="0"/>
        </w:rPr>
        <w:t>Решение</w:t>
      </w:r>
    </w:p>
    <w:p>
      <w:pPr>
        <w:pStyle w:val="Style18"/>
        <w:keepNext w:val="0"/>
        <w:keepLines w:val="0"/>
        <w:framePr w:w="6466" w:h="1738" w:hRule="exact" w:wrap="none" w:vAnchor="page" w:hAnchor="page" w:x="2679" w:y="7123"/>
        <w:widowControl w:val="0"/>
        <w:shd w:val="clear" w:color="auto" w:fill="auto"/>
        <w:bidi w:val="0"/>
        <w:spacing w:before="0" w:after="0" w:line="233" w:lineRule="auto"/>
        <w:ind w:left="0" w:right="0"/>
        <w:jc w:val="both"/>
      </w:pPr>
      <w:r>
        <w:rPr>
          <w:spacing w:val="0"/>
          <w:w w:val="100"/>
          <w:position w:val="0"/>
        </w:rPr>
        <w:t>По таблице [10] выбираем десятичную дробь, наиболее близ</w:t>
        <w:softHyphen/>
        <w:t>кую к заданному передаточному отношению. Из приведенных</w:t>
      </w:r>
    </w:p>
    <w:p>
      <w:pPr>
        <w:pStyle w:val="Style18"/>
        <w:keepNext w:val="0"/>
        <w:keepLines w:val="0"/>
        <w:framePr w:wrap="none" w:vAnchor="page" w:hAnchor="page" w:x="2679" w:y="9019"/>
        <w:widowControl w:val="0"/>
        <w:shd w:val="clear" w:color="auto" w:fill="auto"/>
        <w:bidi w:val="0"/>
        <w:spacing w:before="0" w:after="0" w:line="240" w:lineRule="auto"/>
        <w:ind w:left="5" w:right="696" w:firstLine="0"/>
        <w:jc w:val="both"/>
      </w:pPr>
      <w:r>
        <w:rPr>
          <w:spacing w:val="0"/>
          <w:w w:val="100"/>
          <w:position w:val="0"/>
        </w:rPr>
        <w:t xml:space="preserve">выше четырех значений наиболее близкое </w:t>
      </w:r>
      <w:r>
        <w:rPr>
          <w:spacing w:val="0"/>
          <w:w w:val="100"/>
          <w:position w:val="0"/>
        </w:rPr>
        <w:t xml:space="preserve">i </w:t>
      </w:r>
      <w:r>
        <w:rPr>
          <w:spacing w:val="0"/>
          <w:w w:val="100"/>
          <w:position w:val="0"/>
        </w:rPr>
        <w:t xml:space="preserve">= </w:t>
      </w:r>
      <w:r>
        <w:rPr>
          <w:spacing w:val="0"/>
          <w:w w:val="100"/>
          <w:position w:val="0"/>
        </w:rPr>
        <w:t xml:space="preserve">0,2520310 </w:t>
      </w:r>
      <w:r>
        <w:rPr>
          <w:spacing w:val="0"/>
          <w:w w:val="100"/>
          <w:position w:val="0"/>
        </w:rPr>
        <w:t>=</w:t>
      </w:r>
    </w:p>
    <w:p>
      <w:pPr>
        <w:pStyle w:val="Style18"/>
        <w:keepNext w:val="0"/>
        <w:keepLines w:val="0"/>
        <w:framePr w:w="581" w:h="571" w:hRule="exact" w:wrap="none" w:vAnchor="page" w:hAnchor="page" w:x="8525" w:y="8918"/>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2358</w:t>
      </w:r>
    </w:p>
    <w:p>
      <w:pPr>
        <w:pStyle w:val="Style18"/>
        <w:keepNext w:val="0"/>
        <w:keepLines w:val="0"/>
        <w:framePr w:w="581" w:h="571" w:hRule="exact" w:wrap="none" w:vAnchor="page" w:hAnchor="page" w:x="8525" w:y="8918"/>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67 79 •</w:t>
      </w:r>
    </w:p>
    <w:p>
      <w:pPr>
        <w:pStyle w:val="Style18"/>
        <w:keepNext w:val="0"/>
        <w:keepLines w:val="0"/>
        <w:framePr w:w="6466" w:h="2947" w:hRule="exact" w:wrap="none" w:vAnchor="page" w:hAnchor="page" w:x="2679" w:y="9576"/>
        <w:widowControl w:val="0"/>
        <w:shd w:val="clear" w:color="auto" w:fill="auto"/>
        <w:bidi w:val="0"/>
        <w:spacing w:before="0" w:after="0" w:line="233" w:lineRule="auto"/>
        <w:ind w:left="0" w:right="0"/>
        <w:jc w:val="both"/>
      </w:pPr>
      <w:r>
        <w:rPr>
          <w:i/>
          <w:iCs/>
          <w:spacing w:val="0"/>
          <w:w w:val="100"/>
          <w:position w:val="0"/>
        </w:rPr>
        <w:t>Автоматизированный способ</w:t>
      </w:r>
      <w:r>
        <w:rPr>
          <w:spacing w:val="0"/>
          <w:w w:val="100"/>
          <w:position w:val="0"/>
        </w:rPr>
        <w:t xml:space="preserve"> подбора сменных колес с исполь</w:t>
        <w:softHyphen/>
        <w:t>зованием персональных ЭВМ эффективен, когда необходимо наиболее точно подобрать заданное передаточное отношение ги</w:t>
        <w:softHyphen/>
        <w:t>тары, но применить точный метод не представляется возможным. В работе [5] подробно изложена методика использования персо</w:t>
        <w:softHyphen/>
        <w:t>нальных ЭВМ и приведен алгоритм подбора сменных зубчатых колес.</w:t>
      </w:r>
    </w:p>
    <w:p>
      <w:pPr>
        <w:pStyle w:val="Style18"/>
        <w:keepNext w:val="0"/>
        <w:keepLines w:val="0"/>
        <w:framePr w:w="6466" w:h="2947" w:hRule="exact" w:wrap="none" w:vAnchor="page" w:hAnchor="page" w:x="2679" w:y="9576"/>
        <w:widowControl w:val="0"/>
        <w:shd w:val="clear" w:color="auto" w:fill="auto"/>
        <w:bidi w:val="0"/>
        <w:spacing w:before="0" w:after="0" w:line="233" w:lineRule="auto"/>
        <w:ind w:left="0" w:right="0"/>
        <w:jc w:val="both"/>
      </w:pPr>
      <w:r>
        <w:rPr>
          <w:b/>
          <w:bCs/>
          <w:spacing w:val="0"/>
          <w:w w:val="100"/>
          <w:position w:val="0"/>
        </w:rPr>
        <w:t xml:space="preserve">Пример настройки кинематических цепей при затыловании червячно-модульной фрезы. </w:t>
      </w:r>
      <w:r>
        <w:rPr>
          <w:spacing w:val="0"/>
          <w:w w:val="100"/>
          <w:position w:val="0"/>
        </w:rPr>
        <w:t>Наиболее сложно настраивать кине</w:t>
        <w:softHyphen/>
        <w:t>матические цепи в токарно-затыловочном станке, так как прихо</w:t>
        <w:softHyphen/>
        <w:t>дится настраивать винторезную цепь, дифференциальную цепь и цепь затылования.</w:t>
      </w:r>
    </w:p>
    <w:p>
      <w:pPr>
        <w:pStyle w:val="Style18"/>
        <w:keepNext w:val="0"/>
        <w:keepLines w:val="0"/>
        <w:framePr w:w="6466" w:h="725" w:hRule="exact" w:wrap="none" w:vAnchor="page" w:hAnchor="page" w:x="2679" w:y="12681"/>
        <w:widowControl w:val="0"/>
        <w:shd w:val="clear" w:color="auto" w:fill="auto"/>
        <w:bidi w:val="0"/>
        <w:spacing w:before="0" w:after="0" w:line="233" w:lineRule="auto"/>
        <w:ind w:left="0" w:right="0"/>
        <w:jc w:val="both"/>
      </w:pPr>
      <w:r>
        <w:rPr>
          <w:b/>
          <w:bCs/>
          <w:color w:val="2E619B"/>
          <w:spacing w:val="0"/>
          <w:w w:val="100"/>
          <w:position w:val="0"/>
        </w:rPr>
        <w:t>Пример 6.5</w:t>
      </w:r>
    </w:p>
    <w:p>
      <w:pPr>
        <w:pStyle w:val="Style18"/>
        <w:keepNext w:val="0"/>
        <w:keepLines w:val="0"/>
        <w:framePr w:w="6466" w:h="725" w:hRule="exact" w:wrap="none" w:vAnchor="page" w:hAnchor="page" w:x="2679" w:y="12681"/>
        <w:widowControl w:val="0"/>
        <w:shd w:val="clear" w:color="auto" w:fill="auto"/>
        <w:bidi w:val="0"/>
        <w:spacing w:before="0" w:after="0" w:line="233" w:lineRule="auto"/>
        <w:ind w:left="0" w:right="0"/>
        <w:jc w:val="both"/>
      </w:pPr>
      <w:r>
        <w:rPr>
          <w:spacing w:val="0"/>
          <w:w w:val="100"/>
          <w:position w:val="0"/>
        </w:rPr>
        <w:t>Необходимо настроить кинематические цепи станка мод. КТ151 для затылования зубьев червячно-модульной фрезы с нор</w:t>
        <w:softHyphen/>
      </w:r>
    </w:p>
    <w:p>
      <w:pPr>
        <w:pStyle w:val="Style35"/>
        <w:keepNext w:val="0"/>
        <w:keepLines w:val="0"/>
        <w:framePr w:w="6446" w:h="283" w:hRule="exact" w:wrap="none" w:vAnchor="page" w:hAnchor="page" w:x="2688" w:y="13584"/>
        <w:widowControl w:val="0"/>
        <w:shd w:val="clear" w:color="auto" w:fill="auto"/>
        <w:bidi w:val="0"/>
        <w:spacing w:before="0" w:after="0" w:line="240" w:lineRule="auto"/>
        <w:ind w:left="0" w:right="0" w:firstLine="0"/>
        <w:jc w:val="left"/>
      </w:pPr>
      <w:r>
        <w:rPr>
          <w:spacing w:val="0"/>
          <w:w w:val="100"/>
          <w:position w:val="0"/>
        </w:rPr>
        <w:t>156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733" w:hRule="exact" w:wrap="none" w:vAnchor="page" w:hAnchor="page" w:x="2678" w:y="3247"/>
        <w:widowControl w:val="0"/>
        <w:shd w:val="clear" w:color="auto" w:fill="auto"/>
        <w:bidi w:val="0"/>
        <w:spacing w:before="0" w:after="0" w:line="233" w:lineRule="auto"/>
        <w:ind w:left="0" w:right="0" w:firstLine="0"/>
        <w:jc w:val="both"/>
      </w:pPr>
      <w:r>
        <w:rPr>
          <w:spacing w:val="0"/>
          <w:w w:val="100"/>
          <w:position w:val="0"/>
        </w:rPr>
        <w:t xml:space="preserve">мальным модулем </w:t>
      </w:r>
      <w:r>
        <w:rPr>
          <w:i/>
          <w:iCs/>
          <w:spacing w:val="0"/>
          <w:w w:val="100"/>
          <w:position w:val="0"/>
        </w:rPr>
        <w:t xml:space="preserve">т </w:t>
      </w:r>
      <w:r>
        <w:rPr>
          <w:i/>
          <w:iCs/>
          <w:spacing w:val="0"/>
          <w:w w:val="100"/>
          <w:position w:val="0"/>
        </w:rPr>
        <w:t>=</w:t>
      </w:r>
      <w:r>
        <w:rPr>
          <w:spacing w:val="0"/>
          <w:w w:val="100"/>
          <w:position w:val="0"/>
        </w:rPr>
        <w:t xml:space="preserve"> 3,25 мм, числом зубьев </w:t>
      </w:r>
      <w:r>
        <w:rPr>
          <w:i/>
          <w:iCs/>
          <w:spacing w:val="0"/>
          <w:w w:val="100"/>
          <w:position w:val="0"/>
        </w:rPr>
        <w:t xml:space="preserve">z </w:t>
      </w:r>
      <w:r>
        <w:rPr>
          <w:i/>
          <w:iCs/>
          <w:spacing w:val="0"/>
          <w:w w:val="100"/>
          <w:position w:val="0"/>
        </w:rPr>
        <w:t>=</w:t>
      </w:r>
      <w:r>
        <w:rPr>
          <w:spacing w:val="0"/>
          <w:w w:val="100"/>
          <w:position w:val="0"/>
        </w:rPr>
        <w:t xml:space="preserve"> 9, наружным ди</w:t>
        <w:softHyphen/>
        <w:t xml:space="preserve">аметром </w:t>
      </w:r>
      <w:r>
        <w:rPr>
          <w:i/>
          <w:iCs/>
          <w:spacing w:val="0"/>
          <w:w w:val="100"/>
          <w:position w:val="0"/>
        </w:rPr>
        <w:t xml:space="preserve">D </w:t>
      </w:r>
      <w:r>
        <w:rPr>
          <w:i/>
          <w:iCs/>
          <w:spacing w:val="0"/>
          <w:w w:val="100"/>
          <w:position w:val="0"/>
        </w:rPr>
        <w:t>=</w:t>
      </w:r>
      <w:r>
        <w:rPr>
          <w:spacing w:val="0"/>
          <w:w w:val="100"/>
          <w:position w:val="0"/>
        </w:rPr>
        <w:t xml:space="preserve"> 72,8 мм, осевым шагом </w:t>
      </w:r>
      <w:r>
        <w:rPr>
          <w:i/>
          <w:iCs/>
          <w:spacing w:val="0"/>
          <w:w w:val="100"/>
          <w:position w:val="0"/>
        </w:rPr>
        <w:t>Р</w:t>
      </w:r>
      <w:r>
        <w:rPr>
          <w:b/>
          <w:bCs/>
          <w:i/>
          <w:iCs/>
          <w:spacing w:val="0"/>
          <w:w w:val="100"/>
          <w:position w:val="0"/>
          <w:sz w:val="13"/>
          <w:szCs w:val="13"/>
          <w:vertAlign w:val="subscript"/>
        </w:rPr>
        <w:t>ос</w:t>
      </w:r>
      <w:r>
        <w:rPr>
          <w:b/>
          <w:bCs/>
          <w:i/>
          <w:iCs/>
          <w:spacing w:val="0"/>
          <w:w w:val="100"/>
          <w:position w:val="0"/>
          <w:sz w:val="13"/>
          <w:szCs w:val="13"/>
        </w:rPr>
        <w:t xml:space="preserve"> </w:t>
      </w:r>
      <w:r>
        <w:rPr>
          <w:i/>
          <w:iCs/>
          <w:spacing w:val="0"/>
          <w:w w:val="100"/>
          <w:position w:val="0"/>
        </w:rPr>
        <w:t>=</w:t>
      </w:r>
      <w:r>
        <w:rPr>
          <w:spacing w:val="0"/>
          <w:w w:val="100"/>
          <w:position w:val="0"/>
        </w:rPr>
        <w:t xml:space="preserve"> 10,2283 мм и углом вин</w:t>
        <w:softHyphen/>
        <w:t xml:space="preserve">товой нарезки </w:t>
      </w:r>
      <w:r>
        <w:rPr>
          <w:spacing w:val="0"/>
          <w:w w:val="100"/>
          <w:position w:val="0"/>
        </w:rPr>
        <w:t xml:space="preserve">w </w:t>
      </w:r>
      <w:r>
        <w:rPr>
          <w:spacing w:val="0"/>
          <w:w w:val="100"/>
          <w:position w:val="0"/>
        </w:rPr>
        <w:t xml:space="preserve">= </w:t>
      </w:r>
      <w:r>
        <w:rPr>
          <w:spacing w:val="0"/>
          <w:w w:val="100"/>
          <w:position w:val="0"/>
        </w:rPr>
        <w:t>2°52'.</w:t>
      </w:r>
    </w:p>
    <w:p>
      <w:pPr>
        <w:pStyle w:val="Style18"/>
        <w:keepNext w:val="0"/>
        <w:keepLines w:val="0"/>
        <w:framePr w:w="6466" w:h="1733" w:hRule="exact" w:wrap="none" w:vAnchor="page" w:hAnchor="page" w:x="2678" w:y="3247"/>
        <w:widowControl w:val="0"/>
        <w:shd w:val="clear" w:color="auto" w:fill="auto"/>
        <w:bidi w:val="0"/>
        <w:spacing w:before="0" w:after="0" w:line="233" w:lineRule="auto"/>
        <w:ind w:left="0" w:right="0"/>
        <w:jc w:val="both"/>
      </w:pPr>
      <w:r>
        <w:rPr>
          <w:color w:val="2E619B"/>
          <w:spacing w:val="0"/>
          <w:w w:val="100"/>
          <w:position w:val="0"/>
        </w:rPr>
        <w:t>Решение</w:t>
      </w:r>
    </w:p>
    <w:p>
      <w:pPr>
        <w:pStyle w:val="Style18"/>
        <w:keepNext w:val="0"/>
        <w:keepLines w:val="0"/>
        <w:framePr w:w="6466" w:h="1733" w:hRule="exact" w:wrap="none" w:vAnchor="page" w:hAnchor="page" w:x="2678" w:y="3247"/>
        <w:widowControl w:val="0"/>
        <w:shd w:val="clear" w:color="auto" w:fill="auto"/>
        <w:bidi w:val="0"/>
        <w:spacing w:before="0" w:after="0" w:line="233" w:lineRule="auto"/>
        <w:ind w:left="0" w:right="0"/>
        <w:jc w:val="both"/>
      </w:pPr>
      <w:r>
        <w:rPr>
          <w:i/>
          <w:iCs/>
          <w:spacing w:val="0"/>
          <w:w w:val="100"/>
          <w:position w:val="0"/>
        </w:rPr>
        <w:t>Цепь главного движения.</w:t>
      </w:r>
      <w:r>
        <w:rPr>
          <w:spacing w:val="0"/>
          <w:w w:val="100"/>
          <w:position w:val="0"/>
        </w:rPr>
        <w:t xml:space="preserve"> Определяем необходимую частоту вращения шпинделя. Скорость резания принимаем </w:t>
      </w:r>
      <w:r>
        <w:rPr>
          <w:i/>
          <w:iCs/>
          <w:spacing w:val="0"/>
          <w:w w:val="100"/>
          <w:position w:val="0"/>
        </w:rPr>
        <w:t xml:space="preserve">v </w:t>
      </w:r>
      <w:r>
        <w:rPr>
          <w:i/>
          <w:iCs/>
          <w:spacing w:val="0"/>
          <w:w w:val="100"/>
          <w:position w:val="0"/>
        </w:rPr>
        <w:t>=</w:t>
      </w:r>
      <w:r>
        <w:rPr>
          <w:spacing w:val="0"/>
          <w:w w:val="100"/>
          <w:position w:val="0"/>
        </w:rPr>
        <w:t xml:space="preserve"> 3 м/мин (см. [3], подразд. 8.2). Тогда</w:t>
      </w:r>
    </w:p>
    <w:p>
      <w:pPr>
        <w:pStyle w:val="Style18"/>
        <w:keepNext w:val="0"/>
        <w:keepLines w:val="0"/>
        <w:framePr w:w="917" w:h="590" w:hRule="exact" w:wrap="none" w:vAnchor="page" w:hAnchor="page" w:x="4368" w:y="5109"/>
        <w:widowControl w:val="0"/>
        <w:shd w:val="clear" w:color="auto" w:fill="auto"/>
        <w:tabs>
          <w:tab w:leader="hyphen" w:pos="869" w:val="left"/>
        </w:tabs>
        <w:bidi w:val="0"/>
        <w:spacing w:before="0" w:after="0" w:line="154" w:lineRule="auto"/>
        <w:ind w:left="0" w:right="0" w:firstLine="0"/>
        <w:jc w:val="right"/>
        <w:rPr>
          <w:sz w:val="20"/>
          <w:szCs w:val="20"/>
        </w:rPr>
      </w:pPr>
      <w:r>
        <w:rPr>
          <w:color w:val="000302"/>
          <w:spacing w:val="0"/>
          <w:w w:val="100"/>
          <w:position w:val="0"/>
          <w:sz w:val="22"/>
          <w:szCs w:val="22"/>
        </w:rPr>
        <w:t>1000</w:t>
      </w:r>
      <w:r>
        <w:rPr>
          <w:rFonts w:ascii="Arial" w:eastAsia="Arial" w:hAnsi="Arial" w:cs="Arial"/>
          <w:color w:val="000302"/>
          <w:spacing w:val="0"/>
          <w:w w:val="100"/>
          <w:position w:val="0"/>
          <w:sz w:val="18"/>
          <w:szCs w:val="18"/>
        </w:rPr>
        <w:t xml:space="preserve">v </w:t>
      </w:r>
      <w:r>
        <w:rPr>
          <w:i/>
          <w:iCs/>
          <w:color w:val="000302"/>
          <w:spacing w:val="0"/>
          <w:w w:val="100"/>
          <w:position w:val="0"/>
          <w:sz w:val="20"/>
          <w:szCs w:val="20"/>
        </w:rPr>
        <w:t xml:space="preserve">n </w:t>
      </w:r>
      <w:r>
        <w:rPr>
          <w:i/>
          <w:iCs/>
          <w:color w:val="000302"/>
          <w:spacing w:val="0"/>
          <w:w w:val="100"/>
          <w:position w:val="0"/>
          <w:sz w:val="20"/>
          <w:szCs w:val="20"/>
        </w:rPr>
        <w:t>=</w:t>
        <w:tab/>
      </w:r>
    </w:p>
    <w:p>
      <w:pPr>
        <w:pStyle w:val="Style18"/>
        <w:keepNext w:val="0"/>
        <w:keepLines w:val="0"/>
        <w:framePr w:w="917" w:h="590" w:hRule="exact" w:wrap="none" w:vAnchor="page" w:hAnchor="page" w:x="4368" w:y="5109"/>
        <w:widowControl w:val="0"/>
        <w:shd w:val="clear" w:color="auto" w:fill="auto"/>
        <w:bidi w:val="0"/>
        <w:spacing w:before="0" w:after="0" w:line="168" w:lineRule="auto"/>
        <w:ind w:left="0" w:right="0" w:firstLine="480"/>
        <w:jc w:val="left"/>
        <w:rPr>
          <w:sz w:val="20"/>
          <w:szCs w:val="20"/>
        </w:rPr>
      </w:pPr>
      <w:r>
        <w:rPr>
          <w:rFonts w:ascii="Arial" w:eastAsia="Arial" w:hAnsi="Arial" w:cs="Arial"/>
          <w:i/>
          <w:iCs/>
          <w:color w:val="000302"/>
          <w:spacing w:val="0"/>
          <w:w w:val="100"/>
          <w:position w:val="0"/>
          <w:sz w:val="19"/>
          <w:szCs w:val="19"/>
        </w:rPr>
        <w:t>n</w:t>
      </w:r>
      <w:r>
        <w:rPr>
          <w:i/>
          <w:iCs/>
          <w:color w:val="000302"/>
          <w:spacing w:val="0"/>
          <w:w w:val="100"/>
          <w:position w:val="0"/>
          <w:sz w:val="20"/>
          <w:szCs w:val="20"/>
        </w:rPr>
        <w:t>D</w:t>
      </w:r>
    </w:p>
    <w:p>
      <w:pPr>
        <w:pStyle w:val="Style18"/>
        <w:keepNext w:val="0"/>
        <w:keepLines w:val="0"/>
        <w:framePr w:w="840" w:h="600" w:hRule="exact" w:wrap="none" w:vAnchor="page" w:hAnchor="page" w:x="5453" w:y="5100"/>
        <w:widowControl w:val="0"/>
        <w:pBdr>
          <w:bottom w:val="single" w:sz="4" w:space="0" w:color="auto"/>
        </w:pBdr>
        <w:shd w:val="clear" w:color="auto" w:fill="auto"/>
        <w:bidi w:val="0"/>
        <w:spacing w:before="0" w:after="40" w:line="240" w:lineRule="auto"/>
        <w:ind w:left="0" w:right="0" w:firstLine="0"/>
        <w:jc w:val="center"/>
      </w:pPr>
      <w:r>
        <w:rPr>
          <w:color w:val="000302"/>
          <w:spacing w:val="0"/>
          <w:w w:val="100"/>
          <w:position w:val="0"/>
        </w:rPr>
        <w:t>1000</w:t>
      </w:r>
      <w:r>
        <w:rPr>
          <w:color w:val="000302"/>
          <w:spacing w:val="0"/>
          <w:w w:val="100"/>
          <w:position w:val="0"/>
          <w:sz w:val="22"/>
          <w:szCs w:val="22"/>
        </w:rPr>
        <w:t>•</w:t>
      </w:r>
      <w:r>
        <w:rPr>
          <w:color w:val="000302"/>
          <w:spacing w:val="0"/>
          <w:w w:val="100"/>
          <w:position w:val="0"/>
        </w:rPr>
        <w:t>3</w:t>
      </w:r>
    </w:p>
    <w:p>
      <w:pPr>
        <w:pStyle w:val="Style18"/>
        <w:keepNext w:val="0"/>
        <w:keepLines w:val="0"/>
        <w:framePr w:w="840" w:h="600" w:hRule="exact" w:wrap="none" w:vAnchor="page" w:hAnchor="page" w:x="5453" w:y="5100"/>
        <w:widowControl w:val="0"/>
        <w:shd w:val="clear" w:color="auto" w:fill="auto"/>
        <w:bidi w:val="0"/>
        <w:spacing w:before="0" w:after="0" w:line="240" w:lineRule="auto"/>
        <w:ind w:left="0" w:right="0" w:firstLine="0"/>
        <w:jc w:val="center"/>
      </w:pPr>
      <w:r>
        <w:rPr>
          <w:color w:val="000302"/>
          <w:spacing w:val="0"/>
          <w:w w:val="100"/>
          <w:position w:val="0"/>
        </w:rPr>
        <w:t xml:space="preserve">3,14 </w:t>
      </w:r>
      <w:r>
        <w:rPr>
          <w:color w:val="000302"/>
          <w:spacing w:val="0"/>
          <w:w w:val="100"/>
          <w:position w:val="0"/>
          <w:sz w:val="22"/>
          <w:szCs w:val="22"/>
        </w:rPr>
        <w:t xml:space="preserve">• </w:t>
      </w:r>
      <w:r>
        <w:rPr>
          <w:color w:val="000302"/>
          <w:spacing w:val="0"/>
          <w:w w:val="100"/>
          <w:position w:val="0"/>
        </w:rPr>
        <w:t>72,8</w:t>
      </w:r>
    </w:p>
    <w:p>
      <w:pPr>
        <w:pStyle w:val="Style18"/>
        <w:keepNext w:val="0"/>
        <w:keepLines w:val="0"/>
        <w:framePr w:w="1152" w:h="298" w:hRule="exact" w:wrap="none" w:vAnchor="page" w:hAnchor="page" w:x="6302" w:y="5244"/>
        <w:widowControl w:val="0"/>
        <w:shd w:val="clear" w:color="auto" w:fill="auto"/>
        <w:bidi w:val="0"/>
        <w:spacing w:before="0" w:after="0" w:line="240" w:lineRule="auto"/>
        <w:ind w:left="0" w:right="0" w:firstLine="0"/>
        <w:jc w:val="center"/>
      </w:pPr>
      <w:r>
        <w:rPr>
          <w:color w:val="000302"/>
          <w:spacing w:val="0"/>
          <w:w w:val="100"/>
          <w:position w:val="0"/>
          <w:sz w:val="22"/>
          <w:szCs w:val="22"/>
        </w:rPr>
        <w:t xml:space="preserve">= </w:t>
      </w:r>
      <w:r>
        <w:rPr>
          <w:color w:val="000302"/>
          <w:spacing w:val="0"/>
          <w:w w:val="100"/>
          <w:position w:val="0"/>
        </w:rPr>
        <w:t xml:space="preserve">13,1 мин </w:t>
      </w:r>
      <w:r>
        <w:rPr>
          <w:color w:val="000302"/>
          <w:spacing w:val="0"/>
          <w:w w:val="100"/>
          <w:position w:val="0"/>
          <w:sz w:val="20"/>
          <w:szCs w:val="20"/>
          <w:vertAlign w:val="superscript"/>
        </w:rPr>
        <w:t>1</w:t>
      </w:r>
      <w:r>
        <w:rPr>
          <w:color w:val="000302"/>
          <w:spacing w:val="0"/>
          <w:w w:val="100"/>
          <w:position w:val="0"/>
        </w:rPr>
        <w:t>.</w:t>
      </w:r>
    </w:p>
    <w:p>
      <w:pPr>
        <w:pStyle w:val="Style18"/>
        <w:keepNext w:val="0"/>
        <w:keepLines w:val="0"/>
        <w:framePr w:w="6466" w:h="3226" w:hRule="exact" w:wrap="none" w:vAnchor="page" w:hAnchor="page" w:x="2678" w:y="5772"/>
        <w:widowControl w:val="0"/>
        <w:shd w:val="clear" w:color="auto" w:fill="auto"/>
        <w:bidi w:val="0"/>
        <w:spacing w:before="0" w:after="0" w:line="233" w:lineRule="auto"/>
        <w:ind w:left="0" w:right="0"/>
        <w:jc w:val="both"/>
      </w:pPr>
      <w:r>
        <w:rPr>
          <w:spacing w:val="0"/>
          <w:w w:val="100"/>
          <w:position w:val="0"/>
        </w:rPr>
        <w:t>Станок такую частоту вращения может обеспечить, так как частота вращения у станка мод. КТ151 регулируется бесступенчато.</w:t>
      </w:r>
    </w:p>
    <w:p>
      <w:pPr>
        <w:pStyle w:val="Style18"/>
        <w:keepNext w:val="0"/>
        <w:keepLines w:val="0"/>
        <w:framePr w:w="6466" w:h="3226" w:hRule="exact" w:wrap="none" w:vAnchor="page" w:hAnchor="page" w:x="2678" w:y="5772"/>
        <w:widowControl w:val="0"/>
        <w:shd w:val="clear" w:color="auto" w:fill="auto"/>
        <w:bidi w:val="0"/>
        <w:spacing w:before="0" w:after="0" w:line="233" w:lineRule="auto"/>
        <w:ind w:left="0" w:right="0"/>
        <w:jc w:val="both"/>
      </w:pPr>
      <w:r>
        <w:rPr>
          <w:i/>
          <w:iCs/>
          <w:spacing w:val="0"/>
          <w:w w:val="100"/>
          <w:position w:val="0"/>
        </w:rPr>
        <w:t>Винторезная цепь.</w:t>
      </w:r>
      <w:r>
        <w:rPr>
          <w:spacing w:val="0"/>
          <w:w w:val="100"/>
          <w:position w:val="0"/>
        </w:rPr>
        <w:t xml:space="preserve"> Формула настройки винторезной цепи </w:t>
      </w:r>
      <w:r>
        <w:rPr>
          <w:i/>
          <w:iCs/>
          <w:spacing w:val="0"/>
          <w:w w:val="100"/>
          <w:position w:val="0"/>
        </w:rPr>
        <w:t>i</w:t>
      </w:r>
      <w:r>
        <w:rPr>
          <w:i/>
          <w:iCs/>
          <w:spacing w:val="0"/>
          <w:w w:val="100"/>
          <w:position w:val="0"/>
          <w:sz w:val="13"/>
          <w:szCs w:val="13"/>
          <w:vertAlign w:val="subscript"/>
        </w:rPr>
        <w:t>y</w:t>
      </w:r>
      <w:r>
        <w:rPr>
          <w:i/>
          <w:iCs/>
          <w:spacing w:val="0"/>
          <w:w w:val="100"/>
          <w:position w:val="0"/>
          <w:sz w:val="13"/>
          <w:szCs w:val="13"/>
        </w:rPr>
        <w:t xml:space="preserve"> </w:t>
      </w:r>
      <w:r>
        <w:rPr>
          <w:i/>
          <w:iCs/>
          <w:spacing w:val="0"/>
          <w:w w:val="100"/>
          <w:position w:val="0"/>
        </w:rPr>
        <w:t>= =</w:t>
      </w:r>
      <w:r>
        <w:rPr>
          <w:spacing w:val="0"/>
          <w:w w:val="100"/>
          <w:position w:val="0"/>
        </w:rPr>
        <w:t xml:space="preserve"> </w:t>
      </w:r>
      <w:r>
        <w:rPr>
          <w:spacing w:val="0"/>
          <w:w w:val="100"/>
          <w:position w:val="0"/>
        </w:rPr>
        <w:t xml:space="preserve">P/12. </w:t>
      </w:r>
      <w:r>
        <w:rPr>
          <w:spacing w:val="0"/>
          <w:w w:val="100"/>
          <w:position w:val="0"/>
        </w:rPr>
        <w:t>Осевой шаг нарезаемой резьбы Р</w:t>
      </w:r>
      <w:r>
        <w:rPr>
          <w:spacing w:val="0"/>
          <w:w w:val="100"/>
          <w:position w:val="0"/>
          <w:sz w:val="13"/>
          <w:szCs w:val="13"/>
          <w:vertAlign w:val="subscript"/>
        </w:rPr>
        <w:t>ос</w:t>
      </w:r>
      <w:r>
        <w:rPr>
          <w:spacing w:val="0"/>
          <w:w w:val="100"/>
          <w:position w:val="0"/>
          <w:sz w:val="13"/>
          <w:szCs w:val="13"/>
        </w:rPr>
        <w:t xml:space="preserve"> </w:t>
      </w:r>
      <w:r>
        <w:rPr>
          <w:spacing w:val="0"/>
          <w:w w:val="100"/>
          <w:position w:val="0"/>
        </w:rPr>
        <w:t xml:space="preserve">= </w:t>
      </w:r>
      <w:r>
        <w:rPr>
          <w:spacing w:val="0"/>
          <w:w w:val="100"/>
          <w:position w:val="0"/>
        </w:rPr>
        <w:t>10,2283 мм. Учитывая «разбухание» резьбы после термической обработки, оставляем припуск на шлифование по экспериментальным данным, равный 0,021 мм. Поэтому будем настраивать винторезную цепь на рас</w:t>
        <w:softHyphen/>
        <w:t xml:space="preserve">четный шаг </w:t>
      </w:r>
      <w:r>
        <w:rPr>
          <w:i/>
          <w:iCs/>
          <w:spacing w:val="0"/>
          <w:w w:val="100"/>
          <w:position w:val="0"/>
        </w:rPr>
        <w:t>P</w:t>
      </w:r>
      <w:r>
        <w:rPr>
          <w:spacing w:val="0"/>
          <w:w w:val="100"/>
          <w:position w:val="0"/>
          <w:sz w:val="13"/>
          <w:szCs w:val="13"/>
        </w:rPr>
        <w:t xml:space="preserve"> </w:t>
      </w:r>
      <w:r>
        <w:rPr>
          <w:spacing w:val="0"/>
          <w:w w:val="100"/>
          <w:position w:val="0"/>
          <w:sz w:val="13"/>
          <w:szCs w:val="13"/>
        </w:rPr>
        <w:t>0</w:t>
      </w:r>
      <w:r>
        <w:rPr>
          <w:spacing w:val="0"/>
          <w:w w:val="100"/>
          <w:position w:val="0"/>
          <w:sz w:val="13"/>
          <w:szCs w:val="13"/>
          <w:vertAlign w:val="subscript"/>
        </w:rPr>
        <w:t>с</w:t>
      </w:r>
      <w:r>
        <w:rPr>
          <w:spacing w:val="0"/>
          <w:w w:val="100"/>
          <w:position w:val="0"/>
          <w:sz w:val="13"/>
          <w:szCs w:val="13"/>
        </w:rPr>
        <w:t xml:space="preserve"> </w:t>
      </w:r>
      <w:r>
        <w:rPr>
          <w:spacing w:val="0"/>
          <w:w w:val="100"/>
          <w:position w:val="0"/>
        </w:rPr>
        <w:t xml:space="preserve">= </w:t>
      </w:r>
      <w:r>
        <w:rPr>
          <w:spacing w:val="0"/>
          <w:w w:val="100"/>
          <w:position w:val="0"/>
        </w:rPr>
        <w:t xml:space="preserve">10,2283 </w:t>
      </w:r>
      <w:r>
        <w:rPr>
          <w:spacing w:val="0"/>
          <w:w w:val="100"/>
          <w:position w:val="0"/>
        </w:rPr>
        <w:t xml:space="preserve">- </w:t>
      </w:r>
      <w:r>
        <w:rPr>
          <w:spacing w:val="0"/>
          <w:w w:val="100"/>
          <w:position w:val="0"/>
        </w:rPr>
        <w:t xml:space="preserve">0,021 </w:t>
      </w:r>
      <w:r>
        <w:rPr>
          <w:spacing w:val="0"/>
          <w:w w:val="100"/>
          <w:position w:val="0"/>
        </w:rPr>
        <w:t xml:space="preserve">= </w:t>
      </w:r>
      <w:r>
        <w:rPr>
          <w:spacing w:val="0"/>
          <w:w w:val="100"/>
          <w:position w:val="0"/>
        </w:rPr>
        <w:t xml:space="preserve">10,2073 мм. Следовательно, </w:t>
      </w:r>
      <w:r>
        <w:rPr>
          <w:i/>
          <w:iCs/>
          <w:spacing w:val="0"/>
          <w:w w:val="100"/>
          <w:position w:val="0"/>
        </w:rPr>
        <w:t>i</w:t>
      </w:r>
      <w:r>
        <w:rPr>
          <w:i/>
          <w:iCs/>
          <w:spacing w:val="0"/>
          <w:w w:val="100"/>
          <w:position w:val="0"/>
          <w:sz w:val="13"/>
          <w:szCs w:val="13"/>
          <w:vertAlign w:val="subscript"/>
        </w:rPr>
        <w:t>y</w:t>
      </w:r>
      <w:r>
        <w:rPr>
          <w:i/>
          <w:iCs/>
          <w:spacing w:val="0"/>
          <w:w w:val="100"/>
          <w:position w:val="0"/>
          <w:sz w:val="13"/>
          <w:szCs w:val="13"/>
        </w:rPr>
        <w:t xml:space="preserve"> </w:t>
      </w:r>
      <w:r>
        <w:rPr>
          <w:i/>
          <w:iCs/>
          <w:spacing w:val="0"/>
          <w:w w:val="100"/>
          <w:position w:val="0"/>
        </w:rPr>
        <w:t>=</w:t>
      </w:r>
      <w:r>
        <w:rPr>
          <w:spacing w:val="0"/>
          <w:w w:val="100"/>
          <w:position w:val="0"/>
        </w:rPr>
        <w:t xml:space="preserve"> 10,2073/12 </w:t>
      </w:r>
      <w:r>
        <w:rPr>
          <w:spacing w:val="0"/>
          <w:w w:val="100"/>
          <w:position w:val="0"/>
        </w:rPr>
        <w:t xml:space="preserve">= </w:t>
      </w:r>
      <w:r>
        <w:rPr>
          <w:spacing w:val="0"/>
          <w:w w:val="100"/>
          <w:position w:val="0"/>
        </w:rPr>
        <w:t>0,8506083. Точно настроить на такое передаточ</w:t>
        <w:softHyphen/>
        <w:t>ное отношение винторезную цепь нельзя. Поэтому используем табличный метод настройки.</w:t>
      </w:r>
    </w:p>
    <w:p>
      <w:pPr>
        <w:pStyle w:val="Style18"/>
        <w:keepNext w:val="0"/>
        <w:keepLines w:val="0"/>
        <w:framePr w:w="6466" w:h="3226" w:hRule="exact" w:wrap="none" w:vAnchor="page" w:hAnchor="page" w:x="2678" w:y="5772"/>
        <w:widowControl w:val="0"/>
        <w:shd w:val="clear" w:color="auto" w:fill="auto"/>
        <w:bidi w:val="0"/>
        <w:spacing w:before="0" w:after="0" w:line="233" w:lineRule="auto"/>
        <w:ind w:left="0" w:right="0"/>
        <w:jc w:val="both"/>
      </w:pPr>
      <w:r>
        <w:rPr>
          <w:spacing w:val="0"/>
          <w:w w:val="100"/>
          <w:position w:val="0"/>
        </w:rPr>
        <w:t xml:space="preserve">В соответствии с Таблицами для подбора зубчатых колес [10] ближайшим к заданному </w:t>
      </w:r>
      <w:r>
        <w:rPr>
          <w:i/>
          <w:iCs/>
          <w:spacing w:val="0"/>
          <w:w w:val="100"/>
          <w:position w:val="0"/>
        </w:rPr>
        <w:t>i</w:t>
      </w:r>
      <w:r>
        <w:rPr>
          <w:i/>
          <w:iCs/>
          <w:spacing w:val="0"/>
          <w:w w:val="100"/>
          <w:position w:val="0"/>
          <w:sz w:val="13"/>
          <w:szCs w:val="13"/>
          <w:vertAlign w:val="subscript"/>
        </w:rPr>
        <w:t>y</w:t>
      </w:r>
      <w:r>
        <w:rPr>
          <w:spacing w:val="0"/>
          <w:w w:val="100"/>
          <w:position w:val="0"/>
        </w:rPr>
        <w:t xml:space="preserve"> </w:t>
      </w:r>
      <w:r>
        <w:rPr>
          <w:spacing w:val="0"/>
          <w:w w:val="100"/>
          <w:position w:val="0"/>
        </w:rPr>
        <w:t>является</w:t>
      </w:r>
    </w:p>
    <w:p>
      <w:pPr>
        <w:pStyle w:val="Style18"/>
        <w:keepNext w:val="0"/>
        <w:keepLines w:val="0"/>
        <w:framePr w:wrap="none" w:vAnchor="page" w:hAnchor="page" w:x="4589" w:y="9204"/>
        <w:widowControl w:val="0"/>
        <w:shd w:val="clear" w:color="auto" w:fill="auto"/>
        <w:bidi w:val="0"/>
        <w:spacing w:before="0" w:after="0" w:line="240" w:lineRule="auto"/>
        <w:ind w:left="0" w:right="0" w:firstLine="0"/>
        <w:jc w:val="left"/>
      </w:pPr>
      <w:r>
        <w:rPr>
          <w:spacing w:val="0"/>
          <w:w w:val="100"/>
          <w:position w:val="0"/>
        </w:rPr>
        <w:t>i</w:t>
      </w:r>
      <w:r>
        <w:rPr>
          <w:spacing w:val="0"/>
          <w:w w:val="100"/>
          <w:position w:val="0"/>
          <w:sz w:val="13"/>
          <w:szCs w:val="13"/>
          <w:vertAlign w:val="subscript"/>
        </w:rPr>
        <w:t>y</w:t>
      </w:r>
      <w:r>
        <w:rPr>
          <w:spacing w:val="0"/>
          <w:w w:val="100"/>
          <w:position w:val="0"/>
          <w:sz w:val="13"/>
          <w:szCs w:val="13"/>
          <w:vertAlign w:val="subscript"/>
        </w:rPr>
        <w:t>1</w:t>
      </w:r>
      <w:r>
        <w:rPr>
          <w:spacing w:val="0"/>
          <w:w w:val="100"/>
          <w:position w:val="0"/>
          <w:sz w:val="13"/>
          <w:szCs w:val="13"/>
        </w:rPr>
        <w:t xml:space="preserve"> </w:t>
      </w:r>
      <w:r>
        <w:rPr>
          <w:spacing w:val="0"/>
          <w:w w:val="100"/>
          <w:position w:val="0"/>
        </w:rPr>
        <w:t xml:space="preserve">= </w:t>
      </w:r>
      <w:r>
        <w:rPr>
          <w:spacing w:val="0"/>
          <w:w w:val="100"/>
          <w:position w:val="0"/>
        </w:rPr>
        <w:t xml:space="preserve">0,8510241 </w:t>
      </w:r>
      <w:r>
        <w:rPr>
          <w:spacing w:val="0"/>
          <w:w w:val="100"/>
          <w:position w:val="0"/>
        </w:rPr>
        <w:t>=</w:t>
      </w:r>
    </w:p>
    <w:p>
      <w:pPr>
        <w:pStyle w:val="Style18"/>
        <w:keepNext w:val="0"/>
        <w:keepLines w:val="0"/>
        <w:framePr w:w="1104" w:h="586" w:hRule="exact" w:wrap="none" w:vAnchor="page" w:hAnchor="page" w:x="6106" w:y="9079"/>
        <w:widowControl w:val="0"/>
        <w:shd w:val="clear" w:color="auto" w:fill="auto"/>
        <w:bidi w:val="0"/>
        <w:spacing w:before="0" w:after="0" w:line="269" w:lineRule="auto"/>
        <w:ind w:left="0" w:right="0" w:firstLine="0"/>
        <w:jc w:val="center"/>
      </w:pPr>
      <w:r>
        <w:rPr>
          <w:i/>
          <w:iCs/>
          <w:color w:val="000302"/>
          <w:spacing w:val="0"/>
          <w:w w:val="100"/>
          <w:position w:val="0"/>
          <w:sz w:val="20"/>
          <w:szCs w:val="20"/>
        </w:rPr>
        <w:t>d£_</w:t>
      </w:r>
      <w:r>
        <w:rPr>
          <w:color w:val="000302"/>
          <w:spacing w:val="0"/>
          <w:w w:val="100"/>
          <w:position w:val="0"/>
        </w:rPr>
        <w:t xml:space="preserve"> </w:t>
      </w:r>
      <w:r>
        <w:rPr>
          <w:color w:val="000302"/>
          <w:spacing w:val="0"/>
          <w:w w:val="100"/>
          <w:position w:val="0"/>
        </w:rPr>
        <w:t>66 80</w:t>
        <w:br/>
      </w:r>
      <w:r>
        <w:rPr>
          <w:i/>
          <w:iCs/>
          <w:color w:val="000302"/>
          <w:spacing w:val="0"/>
          <w:w w:val="100"/>
          <w:position w:val="0"/>
          <w:sz w:val="20"/>
          <w:szCs w:val="20"/>
        </w:rPr>
        <w:t>eg</w:t>
      </w:r>
      <w:r>
        <w:rPr>
          <w:color w:val="000302"/>
          <w:spacing w:val="0"/>
          <w:w w:val="100"/>
          <w:position w:val="0"/>
        </w:rPr>
        <w:t xml:space="preserve"> </w:t>
      </w:r>
      <w:r>
        <w:rPr>
          <w:color w:val="000302"/>
          <w:spacing w:val="0"/>
          <w:w w:val="100"/>
          <w:position w:val="0"/>
        </w:rPr>
        <w:t>69 90,</w:t>
      </w:r>
    </w:p>
    <w:p>
      <w:pPr>
        <w:pStyle w:val="Style18"/>
        <w:keepNext w:val="0"/>
        <w:keepLines w:val="0"/>
        <w:framePr w:w="6466" w:h="1738" w:hRule="exact" w:wrap="none" w:vAnchor="page" w:hAnchor="page" w:x="2678" w:y="9727"/>
        <w:widowControl w:val="0"/>
        <w:shd w:val="clear" w:color="auto" w:fill="auto"/>
        <w:bidi w:val="0"/>
        <w:spacing w:before="0" w:after="0" w:line="233" w:lineRule="auto"/>
        <w:ind w:left="0" w:right="0" w:firstLine="0"/>
        <w:jc w:val="both"/>
      </w:pPr>
      <w:r>
        <w:rPr>
          <w:spacing w:val="0"/>
          <w:w w:val="100"/>
          <w:position w:val="0"/>
        </w:rPr>
        <w:t xml:space="preserve">где зубчатые колеса гитары: </w:t>
      </w:r>
      <w:r>
        <w:rPr>
          <w:i/>
          <w:iCs/>
          <w:spacing w:val="0"/>
          <w:w w:val="100"/>
          <w:position w:val="0"/>
        </w:rPr>
        <w:t xml:space="preserve">d </w:t>
      </w:r>
      <w:r>
        <w:rPr>
          <w:i/>
          <w:iCs/>
          <w:spacing w:val="0"/>
          <w:w w:val="100"/>
          <w:position w:val="0"/>
        </w:rPr>
        <w:t>=</w:t>
      </w:r>
      <w:r>
        <w:rPr>
          <w:spacing w:val="0"/>
          <w:w w:val="100"/>
          <w:position w:val="0"/>
        </w:rPr>
        <w:t xml:space="preserve"> 66, </w:t>
      </w:r>
      <w:r>
        <w:rPr>
          <w:i/>
          <w:iCs/>
          <w:spacing w:val="0"/>
          <w:w w:val="100"/>
          <w:position w:val="0"/>
        </w:rPr>
        <w:t xml:space="preserve">е </w:t>
      </w:r>
      <w:r>
        <w:rPr>
          <w:i/>
          <w:iCs/>
          <w:spacing w:val="0"/>
          <w:w w:val="100"/>
          <w:position w:val="0"/>
        </w:rPr>
        <w:t>=</w:t>
      </w:r>
      <w:r>
        <w:rPr>
          <w:spacing w:val="0"/>
          <w:w w:val="100"/>
          <w:position w:val="0"/>
        </w:rPr>
        <w:t xml:space="preserve"> 69, </w:t>
      </w:r>
      <w:r>
        <w:rPr>
          <w:i/>
          <w:iCs/>
          <w:spacing w:val="0"/>
          <w:w w:val="100"/>
          <w:position w:val="0"/>
        </w:rPr>
        <w:t xml:space="preserve">f </w:t>
      </w:r>
      <w:r>
        <w:rPr>
          <w:i/>
          <w:iCs/>
          <w:spacing w:val="0"/>
          <w:w w:val="100"/>
          <w:position w:val="0"/>
        </w:rPr>
        <w:t>=</w:t>
      </w:r>
      <w:r>
        <w:rPr>
          <w:spacing w:val="0"/>
          <w:w w:val="100"/>
          <w:position w:val="0"/>
        </w:rPr>
        <w:t xml:space="preserve"> 80, </w:t>
      </w:r>
      <w:r>
        <w:rPr>
          <w:i/>
          <w:iCs/>
          <w:spacing w:val="0"/>
          <w:w w:val="100"/>
          <w:position w:val="0"/>
        </w:rPr>
        <w:t xml:space="preserve">g </w:t>
      </w:r>
      <w:r>
        <w:rPr>
          <w:i/>
          <w:iCs/>
          <w:spacing w:val="0"/>
          <w:w w:val="100"/>
          <w:position w:val="0"/>
        </w:rPr>
        <w:t>=</w:t>
      </w:r>
      <w:r>
        <w:rPr>
          <w:spacing w:val="0"/>
          <w:w w:val="100"/>
          <w:position w:val="0"/>
        </w:rPr>
        <w:t xml:space="preserve"> 90.</w:t>
      </w:r>
    </w:p>
    <w:p>
      <w:pPr>
        <w:pStyle w:val="Style18"/>
        <w:keepNext w:val="0"/>
        <w:keepLines w:val="0"/>
        <w:framePr w:w="6466" w:h="1738" w:hRule="exact" w:wrap="none" w:vAnchor="page" w:hAnchor="page" w:x="2678" w:y="9727"/>
        <w:widowControl w:val="0"/>
        <w:shd w:val="clear" w:color="auto" w:fill="auto"/>
        <w:bidi w:val="0"/>
        <w:spacing w:before="0" w:after="0" w:line="233" w:lineRule="auto"/>
        <w:ind w:left="0" w:right="0"/>
        <w:jc w:val="both"/>
      </w:pPr>
      <w:r>
        <w:rPr>
          <w:spacing w:val="0"/>
          <w:w w:val="100"/>
          <w:position w:val="0"/>
        </w:rPr>
        <w:t>Необходимо проверить, выполняются ли условия сцепляемо- сти сменных зубчатых колес винторезной гитары. Эти условия сцепляемости записаны в Руководстве по эксплуатации токарно</w:t>
        <w:softHyphen/>
        <w:t>затыловочного станка мод. КТ151 или на оборотной стороне крышки, закрывающей гитару. Для данной кинематической цепи они выражены следующими зависимостями:</w:t>
      </w:r>
    </w:p>
    <w:p>
      <w:pPr>
        <w:pStyle w:val="Style18"/>
        <w:keepNext w:val="0"/>
        <w:keepLines w:val="0"/>
        <w:framePr w:w="6466" w:h="1512" w:hRule="exact" w:wrap="none" w:vAnchor="page" w:hAnchor="page" w:x="2678" w:y="11604"/>
        <w:widowControl w:val="0"/>
        <w:shd w:val="clear" w:color="auto" w:fill="auto"/>
        <w:bidi w:val="0"/>
        <w:spacing w:before="0" w:after="160" w:line="233" w:lineRule="auto"/>
        <w:ind w:left="0" w:right="0" w:firstLine="0"/>
        <w:jc w:val="center"/>
      </w:pPr>
      <w:r>
        <w:rPr>
          <w:i/>
          <w:iCs/>
          <w:spacing w:val="0"/>
          <w:w w:val="100"/>
          <w:position w:val="0"/>
        </w:rPr>
        <w:t xml:space="preserve">d </w:t>
      </w:r>
      <w:r>
        <w:rPr>
          <w:i/>
          <w:iCs/>
          <w:spacing w:val="0"/>
          <w:w w:val="100"/>
          <w:position w:val="0"/>
        </w:rPr>
        <w:t>&lt;</w:t>
      </w:r>
      <w:r>
        <w:rPr>
          <w:spacing w:val="0"/>
          <w:w w:val="100"/>
          <w:position w:val="0"/>
        </w:rPr>
        <w:t xml:space="preserve"> 86; </w:t>
      </w:r>
      <w:r>
        <w:rPr>
          <w:i/>
          <w:iCs/>
          <w:spacing w:val="0"/>
          <w:w w:val="100"/>
          <w:position w:val="0"/>
        </w:rPr>
        <w:t>d</w:t>
      </w:r>
      <w:r>
        <w:rPr>
          <w:spacing w:val="0"/>
          <w:w w:val="100"/>
          <w:position w:val="0"/>
        </w:rPr>
        <w:t xml:space="preserve"> </w:t>
      </w:r>
      <w:r>
        <w:rPr>
          <w:spacing w:val="0"/>
          <w:w w:val="100"/>
          <w:position w:val="0"/>
        </w:rPr>
        <w:t xml:space="preserve">+ </w:t>
      </w:r>
      <w:r>
        <w:rPr>
          <w:i/>
          <w:iCs/>
          <w:spacing w:val="0"/>
          <w:w w:val="100"/>
          <w:position w:val="0"/>
        </w:rPr>
        <w:t>e</w:t>
      </w:r>
      <w:r>
        <w:rPr>
          <w:spacing w:val="0"/>
          <w:w w:val="100"/>
          <w:position w:val="0"/>
        </w:rPr>
        <w:t xml:space="preserve"> </w:t>
      </w:r>
      <w:r>
        <w:rPr>
          <w:spacing w:val="0"/>
          <w:w w:val="100"/>
          <w:position w:val="0"/>
        </w:rPr>
        <w:t xml:space="preserve">&gt; </w:t>
      </w:r>
      <w:r>
        <w:rPr>
          <w:i/>
          <w:iCs/>
          <w:spacing w:val="0"/>
          <w:w w:val="100"/>
          <w:position w:val="0"/>
        </w:rPr>
        <w:t>f</w:t>
      </w:r>
      <w:r>
        <w:rPr>
          <w:spacing w:val="0"/>
          <w:w w:val="100"/>
          <w:position w:val="0"/>
        </w:rPr>
        <w:t xml:space="preserve"> + </w:t>
      </w:r>
      <w:r>
        <w:rPr>
          <w:spacing w:val="0"/>
          <w:w w:val="100"/>
          <w:position w:val="0"/>
        </w:rPr>
        <w:t xml:space="preserve">27; </w:t>
      </w:r>
      <w:r>
        <w:rPr>
          <w:i/>
          <w:iCs/>
          <w:spacing w:val="0"/>
          <w:w w:val="100"/>
          <w:position w:val="0"/>
        </w:rPr>
        <w:t>f</w:t>
      </w:r>
      <w:r>
        <w:rPr>
          <w:spacing w:val="0"/>
          <w:w w:val="100"/>
          <w:position w:val="0"/>
        </w:rPr>
        <w:t xml:space="preserve"> + </w:t>
      </w:r>
      <w:r>
        <w:rPr>
          <w:i/>
          <w:iCs/>
          <w:spacing w:val="0"/>
          <w:w w:val="100"/>
          <w:position w:val="0"/>
        </w:rPr>
        <w:t>g</w:t>
      </w:r>
      <w:r>
        <w:rPr>
          <w:spacing w:val="0"/>
          <w:w w:val="100"/>
          <w:position w:val="0"/>
        </w:rPr>
        <w:t xml:space="preserve"> &gt; </w:t>
      </w:r>
      <w:r>
        <w:rPr>
          <w:i/>
          <w:iCs/>
          <w:spacing w:val="0"/>
          <w:w w:val="100"/>
          <w:position w:val="0"/>
        </w:rPr>
        <w:t>e</w:t>
      </w:r>
      <w:r>
        <w:rPr>
          <w:spacing w:val="0"/>
          <w:w w:val="100"/>
          <w:position w:val="0"/>
        </w:rPr>
        <w:t xml:space="preserve"> + </w:t>
      </w:r>
      <w:r>
        <w:rPr>
          <w:spacing w:val="0"/>
          <w:w w:val="100"/>
          <w:position w:val="0"/>
        </w:rPr>
        <w:t xml:space="preserve">22; 159 </w:t>
      </w:r>
      <w:r>
        <w:rPr>
          <w:spacing w:val="0"/>
          <w:w w:val="100"/>
          <w:position w:val="0"/>
        </w:rPr>
        <w:t xml:space="preserve">&gt; </w:t>
      </w:r>
      <w:r>
        <w:rPr>
          <w:i/>
          <w:iCs/>
          <w:spacing w:val="0"/>
          <w:w w:val="100"/>
          <w:position w:val="0"/>
        </w:rPr>
        <w:t>d</w:t>
      </w:r>
      <w:r>
        <w:rPr>
          <w:spacing w:val="0"/>
          <w:w w:val="100"/>
          <w:position w:val="0"/>
        </w:rPr>
        <w:t xml:space="preserve"> + </w:t>
      </w:r>
      <w:r>
        <w:rPr>
          <w:i/>
          <w:iCs/>
          <w:spacing w:val="0"/>
          <w:w w:val="100"/>
          <w:position w:val="0"/>
        </w:rPr>
        <w:t>e</w:t>
      </w:r>
      <w:r>
        <w:rPr>
          <w:spacing w:val="0"/>
          <w:w w:val="100"/>
          <w:position w:val="0"/>
        </w:rPr>
        <w:t xml:space="preserve"> &gt; </w:t>
      </w:r>
      <w:r>
        <w:rPr>
          <w:spacing w:val="0"/>
          <w:w w:val="100"/>
          <w:position w:val="0"/>
        </w:rPr>
        <w:t xml:space="preserve">87; </w:t>
      </w:r>
      <w:r>
        <w:rPr>
          <w:i/>
          <w:iCs/>
          <w:spacing w:val="0"/>
          <w:w w:val="100"/>
          <w:position w:val="0"/>
        </w:rPr>
        <w:t>d</w:t>
      </w:r>
      <w:r>
        <w:rPr>
          <w:spacing w:val="0"/>
          <w:w w:val="100"/>
          <w:position w:val="0"/>
        </w:rPr>
        <w:t xml:space="preserve"> + </w:t>
      </w:r>
      <w:r>
        <w:rPr>
          <w:i/>
          <w:iCs/>
          <w:spacing w:val="0"/>
          <w:w w:val="100"/>
          <w:position w:val="0"/>
        </w:rPr>
        <w:t>e</w:t>
      </w:r>
      <w:r>
        <w:rPr>
          <w:spacing w:val="0"/>
          <w:w w:val="100"/>
          <w:position w:val="0"/>
        </w:rPr>
        <w:t xml:space="preserve"> + </w:t>
      </w:r>
      <w:r>
        <w:rPr>
          <w:i/>
          <w:iCs/>
          <w:spacing w:val="0"/>
          <w:w w:val="100"/>
          <w:position w:val="0"/>
        </w:rPr>
        <w:t>f</w:t>
      </w:r>
      <w:r>
        <w:rPr>
          <w:spacing w:val="0"/>
          <w:w w:val="100"/>
          <w:position w:val="0"/>
        </w:rPr>
        <w:t xml:space="preserve"> + </w:t>
      </w:r>
      <w:r>
        <w:rPr>
          <w:i/>
          <w:iCs/>
          <w:spacing w:val="0"/>
          <w:w w:val="100"/>
          <w:position w:val="0"/>
        </w:rPr>
        <w:t>g</w:t>
      </w:r>
      <w:r>
        <w:rPr>
          <w:spacing w:val="0"/>
          <w:w w:val="100"/>
          <w:position w:val="0"/>
        </w:rPr>
        <w:t xml:space="preserve"> &gt; </w:t>
      </w:r>
      <w:r>
        <w:rPr>
          <w:spacing w:val="0"/>
          <w:w w:val="100"/>
          <w:position w:val="0"/>
        </w:rPr>
        <w:t>300.</w:t>
      </w:r>
    </w:p>
    <w:p>
      <w:pPr>
        <w:pStyle w:val="Style18"/>
        <w:keepNext w:val="0"/>
        <w:keepLines w:val="0"/>
        <w:framePr w:w="6466" w:h="1512" w:hRule="exact" w:wrap="none" w:vAnchor="page" w:hAnchor="page" w:x="2678" w:y="11604"/>
        <w:widowControl w:val="0"/>
        <w:shd w:val="clear" w:color="auto" w:fill="auto"/>
        <w:bidi w:val="0"/>
        <w:spacing w:before="0" w:after="100" w:line="233" w:lineRule="auto"/>
        <w:ind w:left="0" w:right="0"/>
        <w:jc w:val="both"/>
      </w:pPr>
      <w:r>
        <w:rPr>
          <w:spacing w:val="0"/>
          <w:w w:val="100"/>
          <w:position w:val="0"/>
        </w:rPr>
        <w:t xml:space="preserve">Подставим в эти неравенства найденные значения сменных зубчатых колес гитары: </w:t>
      </w:r>
      <w:r>
        <w:rPr>
          <w:i/>
          <w:iCs/>
          <w:spacing w:val="0"/>
          <w:w w:val="100"/>
          <w:position w:val="0"/>
        </w:rPr>
        <w:t xml:space="preserve">d </w:t>
      </w:r>
      <w:r>
        <w:rPr>
          <w:i/>
          <w:iCs/>
          <w:spacing w:val="0"/>
          <w:w w:val="100"/>
          <w:position w:val="0"/>
        </w:rPr>
        <w:t>=</w:t>
      </w:r>
      <w:r>
        <w:rPr>
          <w:spacing w:val="0"/>
          <w:w w:val="100"/>
          <w:position w:val="0"/>
        </w:rPr>
        <w:t xml:space="preserve"> 66, </w:t>
      </w:r>
      <w:r>
        <w:rPr>
          <w:i/>
          <w:iCs/>
          <w:spacing w:val="0"/>
          <w:w w:val="100"/>
          <w:position w:val="0"/>
        </w:rPr>
        <w:t xml:space="preserve">е </w:t>
      </w:r>
      <w:r>
        <w:rPr>
          <w:i/>
          <w:iCs/>
          <w:spacing w:val="0"/>
          <w:w w:val="100"/>
          <w:position w:val="0"/>
        </w:rPr>
        <w:t>=</w:t>
      </w:r>
      <w:r>
        <w:rPr>
          <w:spacing w:val="0"/>
          <w:w w:val="100"/>
          <w:position w:val="0"/>
        </w:rPr>
        <w:t xml:space="preserve"> 69, </w:t>
      </w:r>
      <w:r>
        <w:rPr>
          <w:i/>
          <w:iCs/>
          <w:spacing w:val="0"/>
          <w:w w:val="100"/>
          <w:position w:val="0"/>
        </w:rPr>
        <w:t xml:space="preserve">f </w:t>
      </w:r>
      <w:r>
        <w:rPr>
          <w:i/>
          <w:iCs/>
          <w:spacing w:val="0"/>
          <w:w w:val="100"/>
          <w:position w:val="0"/>
        </w:rPr>
        <w:t>=</w:t>
      </w:r>
      <w:r>
        <w:rPr>
          <w:spacing w:val="0"/>
          <w:w w:val="100"/>
          <w:position w:val="0"/>
        </w:rPr>
        <w:t xml:space="preserve"> 80 и </w:t>
      </w:r>
      <w:r>
        <w:rPr>
          <w:i/>
          <w:iCs/>
          <w:spacing w:val="0"/>
          <w:w w:val="100"/>
          <w:position w:val="0"/>
        </w:rPr>
        <w:t xml:space="preserve">g </w:t>
      </w:r>
      <w:r>
        <w:rPr>
          <w:i/>
          <w:iCs/>
          <w:spacing w:val="0"/>
          <w:w w:val="100"/>
          <w:position w:val="0"/>
        </w:rPr>
        <w:t>=</w:t>
      </w:r>
      <w:r>
        <w:rPr>
          <w:spacing w:val="0"/>
          <w:w w:val="100"/>
          <w:position w:val="0"/>
        </w:rPr>
        <w:t xml:space="preserve"> 90. Тогда</w:t>
      </w:r>
    </w:p>
    <w:p>
      <w:pPr>
        <w:pStyle w:val="Style18"/>
        <w:keepNext w:val="0"/>
        <w:keepLines w:val="0"/>
        <w:framePr w:w="6466" w:h="1512" w:hRule="exact" w:wrap="none" w:vAnchor="page" w:hAnchor="page" w:x="2678" w:y="11604"/>
        <w:widowControl w:val="0"/>
        <w:shd w:val="clear" w:color="auto" w:fill="auto"/>
        <w:bidi w:val="0"/>
        <w:spacing w:before="0" w:after="0" w:line="233" w:lineRule="auto"/>
        <w:ind w:left="0" w:right="0" w:firstLine="0"/>
        <w:jc w:val="center"/>
      </w:pPr>
      <w:r>
        <w:rPr>
          <w:i/>
          <w:iCs/>
          <w:spacing w:val="0"/>
          <w:w w:val="100"/>
          <w:position w:val="0"/>
        </w:rPr>
        <w:t xml:space="preserve">d </w:t>
      </w:r>
      <w:r>
        <w:rPr>
          <w:i/>
          <w:iCs/>
          <w:spacing w:val="0"/>
          <w:w w:val="100"/>
          <w:position w:val="0"/>
        </w:rPr>
        <w:t>=</w:t>
      </w:r>
      <w:r>
        <w:rPr>
          <w:spacing w:val="0"/>
          <w:w w:val="100"/>
          <w:position w:val="0"/>
        </w:rPr>
        <w:t xml:space="preserve"> 66 </w:t>
      </w:r>
      <w:r>
        <w:rPr>
          <w:spacing w:val="0"/>
          <w:w w:val="100"/>
          <w:position w:val="0"/>
        </w:rPr>
        <w:t xml:space="preserve">&lt; </w:t>
      </w:r>
      <w:r>
        <w:rPr>
          <w:spacing w:val="0"/>
          <w:w w:val="100"/>
          <w:position w:val="0"/>
        </w:rPr>
        <w:t xml:space="preserve">86; </w:t>
      </w:r>
      <w:r>
        <w:rPr>
          <w:i/>
          <w:iCs/>
          <w:spacing w:val="0"/>
          <w:w w:val="100"/>
          <w:position w:val="0"/>
        </w:rPr>
        <w:t>d</w:t>
      </w:r>
      <w:r>
        <w:rPr>
          <w:spacing w:val="0"/>
          <w:w w:val="100"/>
          <w:position w:val="0"/>
        </w:rPr>
        <w:t xml:space="preserve"> </w:t>
      </w:r>
      <w:r>
        <w:rPr>
          <w:spacing w:val="0"/>
          <w:w w:val="100"/>
          <w:position w:val="0"/>
        </w:rPr>
        <w:t xml:space="preserve">+ </w:t>
      </w:r>
      <w:r>
        <w:rPr>
          <w:i/>
          <w:iCs/>
          <w:spacing w:val="0"/>
          <w:w w:val="100"/>
          <w:position w:val="0"/>
        </w:rPr>
        <w:t xml:space="preserve">e </w:t>
      </w:r>
      <w:r>
        <w:rPr>
          <w:i/>
          <w:iCs/>
          <w:spacing w:val="0"/>
          <w:w w:val="100"/>
          <w:position w:val="0"/>
        </w:rPr>
        <w:t>=</w:t>
      </w:r>
      <w:r>
        <w:rPr>
          <w:spacing w:val="0"/>
          <w:w w:val="100"/>
          <w:position w:val="0"/>
        </w:rPr>
        <w:t xml:space="preserve"> 66 </w:t>
      </w:r>
      <w:r>
        <w:rPr>
          <w:spacing w:val="0"/>
          <w:w w:val="100"/>
          <w:position w:val="0"/>
        </w:rPr>
        <w:t xml:space="preserve">+ </w:t>
      </w:r>
      <w:r>
        <w:rPr>
          <w:spacing w:val="0"/>
          <w:w w:val="100"/>
          <w:position w:val="0"/>
        </w:rPr>
        <w:t xml:space="preserve">69 </w:t>
      </w:r>
      <w:r>
        <w:rPr>
          <w:spacing w:val="0"/>
          <w:w w:val="100"/>
          <w:position w:val="0"/>
        </w:rPr>
        <w:t xml:space="preserve">&gt; </w:t>
      </w:r>
      <w:r>
        <w:rPr>
          <w:i/>
          <w:iCs/>
          <w:spacing w:val="0"/>
          <w:w w:val="100"/>
          <w:position w:val="0"/>
        </w:rPr>
        <w:t>f</w:t>
      </w:r>
      <w:r>
        <w:rPr>
          <w:spacing w:val="0"/>
          <w:w w:val="100"/>
          <w:position w:val="0"/>
        </w:rPr>
        <w:t xml:space="preserve"> + </w:t>
      </w:r>
      <w:r>
        <w:rPr>
          <w:spacing w:val="0"/>
          <w:w w:val="100"/>
          <w:position w:val="0"/>
        </w:rPr>
        <w:t xml:space="preserve">27; </w:t>
      </w:r>
      <w:r>
        <w:rPr>
          <w:i/>
          <w:iCs/>
          <w:spacing w:val="0"/>
          <w:w w:val="100"/>
          <w:position w:val="0"/>
        </w:rPr>
        <w:t>f</w:t>
      </w:r>
      <w:r>
        <w:rPr>
          <w:spacing w:val="0"/>
          <w:w w:val="100"/>
          <w:position w:val="0"/>
        </w:rPr>
        <w:t xml:space="preserve"> + </w:t>
      </w:r>
      <w:r>
        <w:rPr>
          <w:i/>
          <w:iCs/>
          <w:spacing w:val="0"/>
          <w:w w:val="100"/>
          <w:position w:val="0"/>
        </w:rPr>
        <w:t xml:space="preserve">g </w:t>
      </w:r>
      <w:r>
        <w:rPr>
          <w:i/>
          <w:iCs/>
          <w:spacing w:val="0"/>
          <w:w w:val="100"/>
          <w:position w:val="0"/>
        </w:rPr>
        <w:t>=</w:t>
      </w:r>
      <w:r>
        <w:rPr>
          <w:spacing w:val="0"/>
          <w:w w:val="100"/>
          <w:position w:val="0"/>
        </w:rPr>
        <w:t xml:space="preserve"> 80 </w:t>
      </w:r>
      <w:r>
        <w:rPr>
          <w:spacing w:val="0"/>
          <w:w w:val="100"/>
          <w:position w:val="0"/>
        </w:rPr>
        <w:t xml:space="preserve">+ </w:t>
      </w:r>
      <w:r>
        <w:rPr>
          <w:spacing w:val="0"/>
          <w:w w:val="100"/>
          <w:position w:val="0"/>
        </w:rPr>
        <w:t xml:space="preserve">90 </w:t>
      </w:r>
      <w:r>
        <w:rPr>
          <w:spacing w:val="0"/>
          <w:w w:val="100"/>
          <w:position w:val="0"/>
        </w:rPr>
        <w:t xml:space="preserve">&gt; </w:t>
      </w:r>
      <w:r>
        <w:rPr>
          <w:i/>
          <w:iCs/>
          <w:spacing w:val="0"/>
          <w:w w:val="100"/>
          <w:position w:val="0"/>
        </w:rPr>
        <w:t>e</w:t>
      </w:r>
      <w:r>
        <w:rPr>
          <w:spacing w:val="0"/>
          <w:w w:val="100"/>
          <w:position w:val="0"/>
        </w:rPr>
        <w:t xml:space="preserve"> + </w:t>
      </w:r>
      <w:r>
        <w:rPr>
          <w:spacing w:val="0"/>
          <w:w w:val="100"/>
          <w:position w:val="0"/>
        </w:rPr>
        <w:t>22;</w:t>
      </w:r>
    </w:p>
    <w:p>
      <w:pPr>
        <w:pStyle w:val="Style18"/>
        <w:keepNext w:val="0"/>
        <w:keepLines w:val="0"/>
        <w:framePr w:w="6466" w:h="1512" w:hRule="exact" w:wrap="none" w:vAnchor="page" w:hAnchor="page" w:x="2678" w:y="11604"/>
        <w:widowControl w:val="0"/>
        <w:shd w:val="clear" w:color="auto" w:fill="auto"/>
        <w:bidi w:val="0"/>
        <w:spacing w:before="0" w:after="0" w:line="233" w:lineRule="auto"/>
        <w:ind w:left="0" w:right="0" w:firstLine="0"/>
        <w:jc w:val="center"/>
      </w:pPr>
      <w:r>
        <w:rPr>
          <w:spacing w:val="0"/>
          <w:w w:val="100"/>
          <w:position w:val="0"/>
        </w:rPr>
        <w:t xml:space="preserve">159 </w:t>
      </w:r>
      <w:r>
        <w:rPr>
          <w:spacing w:val="0"/>
          <w:w w:val="100"/>
          <w:position w:val="0"/>
        </w:rPr>
        <w:t xml:space="preserve">&gt; </w:t>
      </w:r>
      <w:r>
        <w:rPr>
          <w:i/>
          <w:iCs/>
          <w:spacing w:val="0"/>
          <w:w w:val="100"/>
          <w:position w:val="0"/>
        </w:rPr>
        <w:t>d</w:t>
      </w:r>
      <w:r>
        <w:rPr>
          <w:spacing w:val="0"/>
          <w:w w:val="100"/>
          <w:position w:val="0"/>
        </w:rPr>
        <w:t xml:space="preserve"> + </w:t>
      </w:r>
      <w:r>
        <w:rPr>
          <w:i/>
          <w:iCs/>
          <w:spacing w:val="0"/>
          <w:w w:val="100"/>
          <w:position w:val="0"/>
        </w:rPr>
        <w:t xml:space="preserve">e </w:t>
      </w:r>
      <w:r>
        <w:rPr>
          <w:i/>
          <w:iCs/>
          <w:spacing w:val="0"/>
          <w:w w:val="100"/>
          <w:position w:val="0"/>
        </w:rPr>
        <w:t>=</w:t>
      </w:r>
      <w:r>
        <w:rPr>
          <w:spacing w:val="0"/>
          <w:w w:val="100"/>
          <w:position w:val="0"/>
        </w:rPr>
        <w:t xml:space="preserve"> 66 </w:t>
      </w:r>
      <w:r>
        <w:rPr>
          <w:spacing w:val="0"/>
          <w:w w:val="100"/>
          <w:position w:val="0"/>
        </w:rPr>
        <w:t xml:space="preserve">+ </w:t>
      </w:r>
      <w:r>
        <w:rPr>
          <w:spacing w:val="0"/>
          <w:w w:val="100"/>
          <w:position w:val="0"/>
        </w:rPr>
        <w:t xml:space="preserve">69 </w:t>
      </w:r>
      <w:r>
        <w:rPr>
          <w:spacing w:val="0"/>
          <w:w w:val="100"/>
          <w:position w:val="0"/>
        </w:rPr>
        <w:t xml:space="preserve">&gt; </w:t>
      </w:r>
      <w:r>
        <w:rPr>
          <w:spacing w:val="0"/>
          <w:w w:val="100"/>
          <w:position w:val="0"/>
        </w:rPr>
        <w:t>87;</w:t>
      </w:r>
    </w:p>
    <w:p>
      <w:pPr>
        <w:pStyle w:val="Style18"/>
        <w:keepNext w:val="0"/>
        <w:keepLines w:val="0"/>
        <w:framePr w:w="6466" w:h="278" w:hRule="exact" w:wrap="none" w:vAnchor="page" w:hAnchor="page" w:x="2678" w:y="13260"/>
        <w:widowControl w:val="0"/>
        <w:shd w:val="clear" w:color="auto" w:fill="auto"/>
        <w:bidi w:val="0"/>
        <w:spacing w:before="0" w:after="0" w:line="240" w:lineRule="auto"/>
        <w:ind w:left="0" w:right="0" w:firstLine="0"/>
        <w:jc w:val="center"/>
      </w:pPr>
      <w:r>
        <w:rPr>
          <w:i/>
          <w:iCs/>
          <w:spacing w:val="0"/>
          <w:w w:val="100"/>
          <w:position w:val="0"/>
        </w:rPr>
        <w:t>d</w:t>
      </w:r>
      <w:r>
        <w:rPr>
          <w:spacing w:val="0"/>
          <w:w w:val="100"/>
          <w:position w:val="0"/>
        </w:rPr>
        <w:t xml:space="preserve"> + </w:t>
      </w:r>
      <w:r>
        <w:rPr>
          <w:i/>
          <w:iCs/>
          <w:spacing w:val="0"/>
          <w:w w:val="100"/>
          <w:position w:val="0"/>
        </w:rPr>
        <w:t>e</w:t>
      </w:r>
      <w:r>
        <w:rPr>
          <w:spacing w:val="0"/>
          <w:w w:val="100"/>
          <w:position w:val="0"/>
        </w:rPr>
        <w:t xml:space="preserve"> + </w:t>
      </w:r>
      <w:r>
        <w:rPr>
          <w:i/>
          <w:iCs/>
          <w:spacing w:val="0"/>
          <w:w w:val="100"/>
          <w:position w:val="0"/>
        </w:rPr>
        <w:t>f</w:t>
      </w:r>
      <w:r>
        <w:rPr>
          <w:spacing w:val="0"/>
          <w:w w:val="100"/>
          <w:position w:val="0"/>
        </w:rPr>
        <w:t xml:space="preserve"> + </w:t>
      </w:r>
      <w:r>
        <w:rPr>
          <w:i/>
          <w:iCs/>
          <w:spacing w:val="0"/>
          <w:w w:val="100"/>
          <w:position w:val="0"/>
        </w:rPr>
        <w:t xml:space="preserve">g </w:t>
      </w:r>
      <w:r>
        <w:rPr>
          <w:i/>
          <w:iCs/>
          <w:spacing w:val="0"/>
          <w:w w:val="100"/>
          <w:position w:val="0"/>
        </w:rPr>
        <w:t>=</w:t>
      </w:r>
      <w:r>
        <w:rPr>
          <w:spacing w:val="0"/>
          <w:w w:val="100"/>
          <w:position w:val="0"/>
        </w:rPr>
        <w:t xml:space="preserve"> 66 </w:t>
      </w:r>
      <w:r>
        <w:rPr>
          <w:spacing w:val="0"/>
          <w:w w:val="100"/>
          <w:position w:val="0"/>
        </w:rPr>
        <w:t xml:space="preserve">+ </w:t>
      </w:r>
      <w:r>
        <w:rPr>
          <w:spacing w:val="0"/>
          <w:w w:val="100"/>
          <w:position w:val="0"/>
        </w:rPr>
        <w:t xml:space="preserve">69 </w:t>
      </w:r>
      <w:r>
        <w:rPr>
          <w:spacing w:val="0"/>
          <w:w w:val="100"/>
          <w:position w:val="0"/>
        </w:rPr>
        <w:t xml:space="preserve">+ </w:t>
      </w:r>
      <w:r>
        <w:rPr>
          <w:spacing w:val="0"/>
          <w:w w:val="100"/>
          <w:position w:val="0"/>
        </w:rPr>
        <w:t xml:space="preserve">80 </w:t>
      </w:r>
      <w:r>
        <w:rPr>
          <w:spacing w:val="0"/>
          <w:w w:val="100"/>
          <w:position w:val="0"/>
        </w:rPr>
        <w:t xml:space="preserve">+ </w:t>
      </w:r>
      <w:r>
        <w:rPr>
          <w:spacing w:val="0"/>
          <w:w w:val="100"/>
          <w:position w:val="0"/>
        </w:rPr>
        <w:t xml:space="preserve">90 </w:t>
      </w:r>
      <w:r>
        <w:rPr>
          <w:spacing w:val="0"/>
          <w:w w:val="100"/>
          <w:position w:val="0"/>
        </w:rPr>
        <w:t xml:space="preserve">= </w:t>
      </w:r>
      <w:r>
        <w:rPr>
          <w:spacing w:val="0"/>
          <w:w w:val="100"/>
          <w:position w:val="0"/>
        </w:rPr>
        <w:t xml:space="preserve">305 </w:t>
      </w:r>
      <w:r>
        <w:rPr>
          <w:spacing w:val="0"/>
          <w:w w:val="100"/>
          <w:position w:val="0"/>
        </w:rPr>
        <w:t xml:space="preserve">&gt; </w:t>
      </w:r>
      <w:r>
        <w:rPr>
          <w:spacing w:val="0"/>
          <w:w w:val="100"/>
          <w:position w:val="0"/>
        </w:rPr>
        <w:t>300.</w:t>
      </w:r>
    </w:p>
    <w:p>
      <w:pPr>
        <w:pStyle w:val="Style35"/>
        <w:keepNext w:val="0"/>
        <w:keepLines w:val="0"/>
        <w:framePr w:wrap="none" w:vAnchor="page" w:hAnchor="page" w:x="8558" w:y="13658"/>
        <w:widowControl w:val="0"/>
        <w:shd w:val="clear" w:color="auto" w:fill="auto"/>
        <w:bidi w:val="0"/>
        <w:spacing w:before="0" w:after="0" w:line="240" w:lineRule="auto"/>
        <w:ind w:left="0" w:right="0" w:firstLine="0"/>
        <w:jc w:val="left"/>
      </w:pPr>
      <w:r>
        <w:rPr>
          <w:spacing w:val="0"/>
          <w:w w:val="100"/>
          <w:position w:val="0"/>
        </w:rPr>
        <w:t>157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843" w:hRule="exact" w:wrap="none" w:vAnchor="page" w:hAnchor="page" w:x="2678" w:y="3115"/>
        <w:widowControl w:val="0"/>
        <w:shd w:val="clear" w:color="auto" w:fill="auto"/>
        <w:bidi w:val="0"/>
        <w:spacing w:before="0" w:after="0" w:line="230" w:lineRule="auto"/>
        <w:ind w:left="0" w:right="0"/>
        <w:jc w:val="both"/>
      </w:pPr>
      <w:r>
        <w:rPr>
          <w:spacing w:val="0"/>
          <w:w w:val="100"/>
          <w:position w:val="0"/>
        </w:rPr>
        <w:t>Проверка показала, что условия сцепляемости сменных зубча</w:t>
        <w:softHyphen/>
        <w:t>тых колес винторезной гитары выполняются.</w:t>
      </w:r>
    </w:p>
    <w:p>
      <w:pPr>
        <w:pStyle w:val="Style18"/>
        <w:keepNext w:val="0"/>
        <w:keepLines w:val="0"/>
        <w:framePr w:w="6466" w:h="1843" w:hRule="exact" w:wrap="none" w:vAnchor="page" w:hAnchor="page" w:x="2678" w:y="3115"/>
        <w:widowControl w:val="0"/>
        <w:shd w:val="clear" w:color="auto" w:fill="auto"/>
        <w:bidi w:val="0"/>
        <w:spacing w:before="0" w:after="120" w:line="230" w:lineRule="auto"/>
        <w:ind w:left="0" w:right="0"/>
        <w:jc w:val="both"/>
      </w:pPr>
      <w:r>
        <w:rPr>
          <w:i/>
          <w:iCs/>
          <w:spacing w:val="0"/>
          <w:w w:val="100"/>
          <w:position w:val="0"/>
        </w:rPr>
        <w:t>Цепь затылования.</w:t>
      </w:r>
      <w:r>
        <w:rPr>
          <w:spacing w:val="0"/>
          <w:w w:val="100"/>
          <w:position w:val="0"/>
        </w:rPr>
        <w:t xml:space="preserve"> Число зубьев затылуемой фрезы </w:t>
      </w:r>
      <w:r>
        <w:rPr>
          <w:spacing w:val="0"/>
          <w:w w:val="100"/>
          <w:position w:val="0"/>
        </w:rPr>
        <w:t xml:space="preserve">z </w:t>
      </w:r>
      <w:r>
        <w:rPr>
          <w:spacing w:val="0"/>
          <w:w w:val="100"/>
          <w:position w:val="0"/>
        </w:rPr>
        <w:t xml:space="preserve">= </w:t>
      </w:r>
      <w:r>
        <w:rPr>
          <w:spacing w:val="0"/>
          <w:w w:val="100"/>
          <w:position w:val="0"/>
        </w:rPr>
        <w:t>9. Для кинематической настройки цепи затылования необходимо приме</w:t>
        <w:softHyphen/>
        <w:t>нить точный способ настройки, так как эта цепь является факти</w:t>
        <w:softHyphen/>
        <w:t>чески делительной цепью. Формула настройки цепи затылования</w:t>
      </w:r>
    </w:p>
    <w:p>
      <w:pPr>
        <w:pStyle w:val="Style18"/>
        <w:keepNext w:val="0"/>
        <w:keepLines w:val="0"/>
        <w:framePr w:w="6466" w:h="1843" w:hRule="exact" w:wrap="none" w:vAnchor="page" w:hAnchor="page" w:x="2678" w:y="3115"/>
        <w:widowControl w:val="0"/>
        <w:shd w:val="clear" w:color="auto" w:fill="auto"/>
        <w:bidi w:val="0"/>
        <w:spacing w:before="0" w:after="0" w:line="230" w:lineRule="auto"/>
        <w:ind w:left="0" w:right="0" w:firstLine="0"/>
        <w:jc w:val="center"/>
      </w:pPr>
      <w:r>
        <w:rPr>
          <w:i/>
          <w:iCs/>
          <w:spacing w:val="0"/>
          <w:w w:val="100"/>
          <w:position w:val="0"/>
        </w:rPr>
        <w:t>i</w:t>
      </w:r>
      <w:r>
        <w:rPr>
          <w:i/>
          <w:iCs/>
          <w:spacing w:val="0"/>
          <w:w w:val="100"/>
          <w:position w:val="0"/>
          <w:sz w:val="13"/>
          <w:szCs w:val="13"/>
          <w:vertAlign w:val="subscript"/>
        </w:rPr>
        <w:t>x</w:t>
      </w:r>
      <w:r>
        <w:rPr>
          <w:i/>
          <w:iCs/>
          <w:spacing w:val="0"/>
          <w:w w:val="100"/>
          <w:position w:val="0"/>
          <w:sz w:val="13"/>
          <w:szCs w:val="13"/>
        </w:rPr>
        <w:t xml:space="preserve"> </w:t>
      </w:r>
      <w:r>
        <w:rPr>
          <w:i/>
          <w:iCs/>
          <w:spacing w:val="0"/>
          <w:w w:val="100"/>
          <w:position w:val="0"/>
        </w:rPr>
        <w:t>=</w:t>
      </w:r>
      <w:r>
        <w:rPr>
          <w:spacing w:val="0"/>
          <w:w w:val="100"/>
          <w:position w:val="0"/>
        </w:rPr>
        <w:t xml:space="preserve"> </w:t>
      </w:r>
      <w:r>
        <w:rPr>
          <w:spacing w:val="0"/>
          <w:w w:val="100"/>
          <w:position w:val="0"/>
        </w:rPr>
        <w:t>z/16.</w:t>
      </w:r>
    </w:p>
    <w:p>
      <w:pPr>
        <w:pStyle w:val="Style18"/>
        <w:keepNext w:val="0"/>
        <w:keepLines w:val="0"/>
        <w:framePr w:w="6466" w:h="518" w:hRule="exact" w:wrap="none" w:vAnchor="page" w:hAnchor="page" w:x="2678" w:y="5044"/>
        <w:widowControl w:val="0"/>
        <w:shd w:val="clear" w:color="auto" w:fill="auto"/>
        <w:bidi w:val="0"/>
        <w:spacing w:before="0" w:after="0" w:line="233" w:lineRule="auto"/>
        <w:ind w:left="0" w:right="0"/>
        <w:jc w:val="both"/>
      </w:pPr>
      <w:r>
        <w:rPr>
          <w:spacing w:val="0"/>
          <w:w w:val="100"/>
          <w:position w:val="0"/>
        </w:rPr>
        <w:t xml:space="preserve">Подставив в эту формулу </w:t>
      </w:r>
      <w:r>
        <w:rPr>
          <w:i/>
          <w:iCs/>
          <w:spacing w:val="0"/>
          <w:w w:val="100"/>
          <w:position w:val="0"/>
        </w:rPr>
        <w:t xml:space="preserve">z </w:t>
      </w:r>
      <w:r>
        <w:rPr>
          <w:i/>
          <w:iCs/>
          <w:spacing w:val="0"/>
          <w:w w:val="100"/>
          <w:position w:val="0"/>
        </w:rPr>
        <w:t>=</w:t>
      </w:r>
      <w:r>
        <w:rPr>
          <w:spacing w:val="0"/>
          <w:w w:val="100"/>
          <w:position w:val="0"/>
        </w:rPr>
        <w:t xml:space="preserve"> 9 и подбирая сменные колеса двухпарной гитары, получаем</w:t>
      </w:r>
    </w:p>
    <w:p>
      <w:pPr>
        <w:pStyle w:val="Style18"/>
        <w:keepNext w:val="0"/>
        <w:keepLines w:val="0"/>
        <w:framePr w:w="6466" w:h="2923" w:hRule="exact" w:wrap="none" w:vAnchor="page" w:hAnchor="page" w:x="2678" w:y="5678"/>
        <w:widowControl w:val="0"/>
        <w:shd w:val="clear" w:color="auto" w:fill="auto"/>
        <w:bidi w:val="0"/>
        <w:spacing w:before="0" w:after="40" w:line="254" w:lineRule="auto"/>
        <w:ind w:left="0" w:right="0" w:firstLine="0"/>
        <w:jc w:val="center"/>
      </w:pPr>
      <w:r>
        <w:rPr>
          <w:i/>
          <w:iCs/>
          <w:color w:val="000302"/>
          <w:spacing w:val="0"/>
          <w:w w:val="100"/>
          <w:position w:val="0"/>
          <w:sz w:val="20"/>
          <w:szCs w:val="20"/>
        </w:rPr>
        <w:t>■</w:t>
      </w:r>
      <w:r>
        <w:rPr>
          <w:color w:val="000302"/>
          <w:spacing w:val="0"/>
          <w:w w:val="100"/>
          <w:position w:val="0"/>
          <w:sz w:val="22"/>
          <w:szCs w:val="22"/>
        </w:rPr>
        <w:t xml:space="preserve"> _ </w:t>
      </w:r>
      <w:r>
        <w:rPr>
          <w:i/>
          <w:iCs/>
          <w:color w:val="000302"/>
          <w:spacing w:val="0"/>
          <w:w w:val="100"/>
          <w:position w:val="0"/>
          <w:sz w:val="13"/>
          <w:szCs w:val="13"/>
          <w:vertAlign w:val="superscript"/>
        </w:rPr>
        <w:t>a</w:t>
      </w:r>
      <w:r>
        <w:rPr>
          <w:i/>
          <w:iCs/>
          <w:color w:val="000302"/>
          <w:spacing w:val="0"/>
          <w:w w:val="100"/>
          <w:position w:val="0"/>
          <w:sz w:val="20"/>
          <w:szCs w:val="20"/>
        </w:rPr>
        <w:t xml:space="preserve">b </w:t>
      </w:r>
      <w:r>
        <w:rPr>
          <w:rFonts w:ascii="Arial" w:eastAsia="Arial" w:hAnsi="Arial" w:cs="Arial"/>
          <w:i/>
          <w:iCs/>
          <w:color w:val="000302"/>
          <w:spacing w:val="0"/>
          <w:w w:val="100"/>
          <w:position w:val="0"/>
          <w:sz w:val="19"/>
          <w:szCs w:val="19"/>
        </w:rPr>
        <w:t xml:space="preserve">_ </w:t>
      </w:r>
      <w:r>
        <w:rPr>
          <w:i/>
          <w:iCs/>
          <w:color w:val="000302"/>
          <w:spacing w:val="0"/>
          <w:w w:val="100"/>
          <w:position w:val="0"/>
          <w:sz w:val="13"/>
          <w:szCs w:val="13"/>
          <w:vertAlign w:val="superscript"/>
        </w:rPr>
        <w:t>z</w:t>
      </w:r>
      <w:r>
        <w:rPr>
          <w:i/>
          <w:iCs/>
          <w:color w:val="000302"/>
          <w:spacing w:val="0"/>
          <w:w w:val="100"/>
          <w:position w:val="0"/>
          <w:sz w:val="13"/>
          <w:szCs w:val="13"/>
        </w:rPr>
        <w:t xml:space="preserve"> </w:t>
      </w:r>
      <w:r>
        <w:rPr>
          <w:rFonts w:ascii="Arial" w:eastAsia="Arial" w:hAnsi="Arial" w:cs="Arial"/>
          <w:i/>
          <w:iCs/>
          <w:color w:val="000302"/>
          <w:spacing w:val="0"/>
          <w:w w:val="100"/>
          <w:position w:val="0"/>
          <w:sz w:val="19"/>
          <w:szCs w:val="19"/>
        </w:rPr>
        <w:t>_</w:t>
      </w:r>
      <w:r>
        <w:rPr>
          <w:color w:val="000302"/>
          <w:spacing w:val="0"/>
          <w:w w:val="100"/>
          <w:position w:val="0"/>
        </w:rPr>
        <w:t xml:space="preserve"> 9 </w:t>
      </w:r>
      <w:r>
        <w:rPr>
          <w:color w:val="000302"/>
          <w:spacing w:val="0"/>
          <w:w w:val="100"/>
          <w:position w:val="0"/>
          <w:sz w:val="22"/>
          <w:szCs w:val="22"/>
        </w:rPr>
        <w:t xml:space="preserve">_ </w:t>
      </w:r>
      <w:r>
        <w:rPr>
          <w:color w:val="000302"/>
          <w:spacing w:val="0"/>
          <w:w w:val="100"/>
          <w:position w:val="0"/>
        </w:rPr>
        <w:t>45 60</w:t>
        <w:br/>
      </w:r>
      <w:r>
        <w:rPr>
          <w:i/>
          <w:iCs/>
          <w:color w:val="000302"/>
          <w:spacing w:val="0"/>
          <w:w w:val="100"/>
          <w:position w:val="0"/>
          <w:sz w:val="20"/>
          <w:szCs w:val="20"/>
          <w:vertAlign w:val="superscript"/>
        </w:rPr>
        <w:t>lx</w:t>
      </w:r>
      <w:r>
        <w:rPr>
          <w:color w:val="000302"/>
          <w:spacing w:val="0"/>
          <w:w w:val="100"/>
          <w:position w:val="0"/>
          <w:sz w:val="22"/>
          <w:szCs w:val="22"/>
        </w:rPr>
        <w:t xml:space="preserve"> = </w:t>
      </w:r>
      <w:r>
        <w:rPr>
          <w:i/>
          <w:iCs/>
          <w:color w:val="000302"/>
          <w:spacing w:val="0"/>
          <w:w w:val="100"/>
          <w:position w:val="0"/>
          <w:sz w:val="20"/>
          <w:szCs w:val="20"/>
        </w:rPr>
        <w:t>~bc ~</w:t>
      </w:r>
      <w:r>
        <w:rPr>
          <w:color w:val="000302"/>
          <w:spacing w:val="0"/>
          <w:w w:val="100"/>
          <w:position w:val="0"/>
        </w:rPr>
        <w:t xml:space="preserve"> 16 </w:t>
      </w:r>
      <w:r>
        <w:rPr>
          <w:color w:val="000302"/>
          <w:spacing w:val="0"/>
          <w:w w:val="100"/>
          <w:position w:val="0"/>
          <w:sz w:val="22"/>
          <w:szCs w:val="22"/>
        </w:rPr>
        <w:t xml:space="preserve">= </w:t>
      </w:r>
      <w:r>
        <w:rPr>
          <w:color w:val="000302"/>
          <w:spacing w:val="0"/>
          <w:w w:val="100"/>
          <w:position w:val="0"/>
        </w:rPr>
        <w:t xml:space="preserve">16 </w:t>
      </w:r>
      <w:r>
        <w:rPr>
          <w:color w:val="000302"/>
          <w:spacing w:val="0"/>
          <w:w w:val="100"/>
          <w:position w:val="0"/>
          <w:sz w:val="22"/>
          <w:szCs w:val="22"/>
        </w:rPr>
        <w:t xml:space="preserve">= </w:t>
      </w:r>
      <w:r>
        <w:rPr>
          <w:color w:val="000302"/>
          <w:spacing w:val="0"/>
          <w:w w:val="100"/>
          <w:position w:val="0"/>
        </w:rPr>
        <w:t>60 80.</w:t>
      </w:r>
    </w:p>
    <w:p>
      <w:pPr>
        <w:pStyle w:val="Style18"/>
        <w:keepNext w:val="0"/>
        <w:keepLines w:val="0"/>
        <w:framePr w:w="6466" w:h="2923" w:hRule="exact" w:wrap="none" w:vAnchor="page" w:hAnchor="page" w:x="2678" w:y="5678"/>
        <w:widowControl w:val="0"/>
        <w:shd w:val="clear" w:color="auto" w:fill="auto"/>
        <w:bidi w:val="0"/>
        <w:spacing w:before="0" w:after="0" w:line="240" w:lineRule="auto"/>
        <w:ind w:left="0" w:right="0"/>
        <w:jc w:val="both"/>
      </w:pPr>
      <w:r>
        <w:rPr>
          <w:spacing w:val="0"/>
          <w:w w:val="100"/>
          <w:position w:val="0"/>
        </w:rPr>
        <w:t xml:space="preserve">Зубчатые колеса гитары </w:t>
      </w:r>
      <w:r>
        <w:rPr>
          <w:i/>
          <w:iCs/>
          <w:spacing w:val="0"/>
          <w:w w:val="100"/>
          <w:position w:val="0"/>
        </w:rPr>
        <w:t xml:space="preserve">а </w:t>
      </w:r>
      <w:r>
        <w:rPr>
          <w:i/>
          <w:iCs/>
          <w:spacing w:val="0"/>
          <w:w w:val="100"/>
          <w:position w:val="0"/>
        </w:rPr>
        <w:t>=</w:t>
      </w:r>
      <w:r>
        <w:rPr>
          <w:spacing w:val="0"/>
          <w:w w:val="100"/>
          <w:position w:val="0"/>
        </w:rPr>
        <w:t xml:space="preserve"> 45, </w:t>
      </w:r>
      <w:r>
        <w:rPr>
          <w:i/>
          <w:iCs/>
          <w:spacing w:val="0"/>
          <w:w w:val="100"/>
          <w:position w:val="0"/>
        </w:rPr>
        <w:t xml:space="preserve">b </w:t>
      </w:r>
      <w:r>
        <w:rPr>
          <w:i/>
          <w:iCs/>
          <w:spacing w:val="0"/>
          <w:w w:val="100"/>
          <w:position w:val="0"/>
        </w:rPr>
        <w:t>=</w:t>
      </w:r>
      <w:r>
        <w:rPr>
          <w:spacing w:val="0"/>
          <w:w w:val="100"/>
          <w:position w:val="0"/>
        </w:rPr>
        <w:t xml:space="preserve"> 60, </w:t>
      </w:r>
      <w:r>
        <w:rPr>
          <w:i/>
          <w:iCs/>
          <w:spacing w:val="0"/>
          <w:w w:val="100"/>
          <w:position w:val="0"/>
        </w:rPr>
        <w:t xml:space="preserve">с </w:t>
      </w:r>
      <w:r>
        <w:rPr>
          <w:i/>
          <w:iCs/>
          <w:spacing w:val="0"/>
          <w:w w:val="100"/>
          <w:position w:val="0"/>
        </w:rPr>
        <w:t>=</w:t>
      </w:r>
      <w:r>
        <w:rPr>
          <w:spacing w:val="0"/>
          <w:w w:val="100"/>
          <w:position w:val="0"/>
        </w:rPr>
        <w:t xml:space="preserve"> 80. Условия сцепля</w:t>
        <w:softHyphen/>
        <w:t xml:space="preserve">емости сменных колес этой гитары следующие: 150 </w:t>
      </w:r>
      <w:r>
        <w:rPr>
          <w:spacing w:val="0"/>
          <w:w w:val="100"/>
          <w:position w:val="0"/>
        </w:rPr>
        <w:t xml:space="preserve">&gt; </w:t>
      </w:r>
      <w:r>
        <w:rPr>
          <w:i/>
          <w:iCs/>
          <w:spacing w:val="0"/>
          <w:w w:val="100"/>
          <w:position w:val="0"/>
        </w:rPr>
        <w:t>а</w:t>
      </w:r>
      <w:r>
        <w:rPr>
          <w:spacing w:val="0"/>
          <w:w w:val="100"/>
          <w:position w:val="0"/>
        </w:rPr>
        <w:t xml:space="preserve"> + </w:t>
      </w:r>
      <w:r>
        <w:rPr>
          <w:i/>
          <w:iCs/>
          <w:spacing w:val="0"/>
          <w:w w:val="100"/>
          <w:position w:val="0"/>
        </w:rPr>
        <w:t>b</w:t>
      </w:r>
      <w:r>
        <w:rPr>
          <w:spacing w:val="0"/>
          <w:w w:val="100"/>
          <w:position w:val="0"/>
        </w:rPr>
        <w:t xml:space="preserve"> </w:t>
      </w:r>
      <w:r>
        <w:rPr>
          <w:spacing w:val="0"/>
          <w:w w:val="100"/>
          <w:position w:val="0"/>
        </w:rPr>
        <w:t xml:space="preserve">&gt; </w:t>
      </w:r>
      <w:r>
        <w:rPr>
          <w:spacing w:val="0"/>
          <w:w w:val="100"/>
          <w:position w:val="0"/>
        </w:rPr>
        <w:t xml:space="preserve">90; 150 </w:t>
      </w:r>
      <w:r>
        <w:rPr>
          <w:spacing w:val="0"/>
          <w:w w:val="100"/>
          <w:position w:val="0"/>
        </w:rPr>
        <w:t xml:space="preserve">&gt; </w:t>
      </w:r>
      <w:r>
        <w:rPr>
          <w:i/>
          <w:iCs/>
          <w:spacing w:val="0"/>
          <w:w w:val="100"/>
          <w:position w:val="0"/>
        </w:rPr>
        <w:t>b</w:t>
      </w:r>
      <w:r>
        <w:rPr>
          <w:spacing w:val="0"/>
          <w:w w:val="100"/>
          <w:position w:val="0"/>
        </w:rPr>
        <w:t xml:space="preserve"> </w:t>
      </w:r>
      <w:r>
        <w:rPr>
          <w:spacing w:val="0"/>
          <w:w w:val="100"/>
          <w:position w:val="0"/>
        </w:rPr>
        <w:t xml:space="preserve">+ </w:t>
      </w:r>
      <w:r>
        <w:rPr>
          <w:i/>
          <w:iCs/>
          <w:spacing w:val="0"/>
          <w:w w:val="100"/>
          <w:position w:val="0"/>
        </w:rPr>
        <w:t xml:space="preserve">с </w:t>
      </w:r>
      <w:r>
        <w:rPr>
          <w:i/>
          <w:iCs/>
          <w:spacing w:val="0"/>
          <w:w w:val="100"/>
          <w:position w:val="0"/>
        </w:rPr>
        <w:t>&gt;</w:t>
      </w:r>
      <w:r>
        <w:rPr>
          <w:spacing w:val="0"/>
          <w:w w:val="100"/>
          <w:position w:val="0"/>
        </w:rPr>
        <w:t xml:space="preserve"> 90; 256 </w:t>
      </w:r>
      <w:r>
        <w:rPr>
          <w:spacing w:val="0"/>
          <w:w w:val="100"/>
          <w:position w:val="0"/>
        </w:rPr>
        <w:t xml:space="preserve">&gt; </w:t>
      </w:r>
      <w:r>
        <w:rPr>
          <w:i/>
          <w:iCs/>
          <w:spacing w:val="0"/>
          <w:w w:val="100"/>
          <w:position w:val="0"/>
        </w:rPr>
        <w:t>a</w:t>
      </w:r>
      <w:r>
        <w:rPr>
          <w:spacing w:val="0"/>
          <w:w w:val="100"/>
          <w:position w:val="0"/>
        </w:rPr>
        <w:t xml:space="preserve"> </w:t>
      </w:r>
      <w:r>
        <w:rPr>
          <w:spacing w:val="0"/>
          <w:w w:val="100"/>
          <w:position w:val="0"/>
        </w:rPr>
        <w:t xml:space="preserve">+ </w:t>
      </w:r>
      <w:r>
        <w:rPr>
          <w:spacing w:val="0"/>
          <w:w w:val="100"/>
          <w:position w:val="0"/>
        </w:rPr>
        <w:t xml:space="preserve">2b </w:t>
      </w:r>
      <w:r>
        <w:rPr>
          <w:spacing w:val="0"/>
          <w:w w:val="100"/>
          <w:position w:val="0"/>
        </w:rPr>
        <w:t xml:space="preserve">+ </w:t>
      </w:r>
      <w:r>
        <w:rPr>
          <w:i/>
          <w:iCs/>
          <w:spacing w:val="0"/>
          <w:w w:val="100"/>
          <w:position w:val="0"/>
        </w:rPr>
        <w:t xml:space="preserve">c </w:t>
      </w:r>
      <w:r>
        <w:rPr>
          <w:i/>
          <w:iCs/>
          <w:spacing w:val="0"/>
          <w:w w:val="100"/>
          <w:position w:val="0"/>
        </w:rPr>
        <w:t>&gt;</w:t>
      </w:r>
      <w:r>
        <w:rPr>
          <w:spacing w:val="0"/>
          <w:w w:val="100"/>
          <w:position w:val="0"/>
        </w:rPr>
        <w:t xml:space="preserve"> 200.</w:t>
      </w:r>
    </w:p>
    <w:p>
      <w:pPr>
        <w:pStyle w:val="Style18"/>
        <w:keepNext w:val="0"/>
        <w:keepLines w:val="0"/>
        <w:framePr w:w="6466" w:h="2923" w:hRule="exact" w:wrap="none" w:vAnchor="page" w:hAnchor="page" w:x="2678" w:y="5678"/>
        <w:widowControl w:val="0"/>
        <w:shd w:val="clear" w:color="auto" w:fill="auto"/>
        <w:bidi w:val="0"/>
        <w:spacing w:before="0" w:after="40" w:line="240" w:lineRule="auto"/>
        <w:ind w:left="0" w:right="0"/>
        <w:jc w:val="both"/>
      </w:pPr>
      <w:r>
        <w:rPr>
          <w:spacing w:val="0"/>
          <w:w w:val="100"/>
          <w:position w:val="0"/>
        </w:rPr>
        <w:t>Подставим в эти неравенства найденные значения сменных зубчатых колес гитары:</w:t>
      </w:r>
    </w:p>
    <w:p>
      <w:pPr>
        <w:pStyle w:val="Style18"/>
        <w:keepNext w:val="0"/>
        <w:keepLines w:val="0"/>
        <w:framePr w:w="6466" w:h="2923" w:hRule="exact" w:wrap="none" w:vAnchor="page" w:hAnchor="page" w:x="2678" w:y="5678"/>
        <w:widowControl w:val="0"/>
        <w:shd w:val="clear" w:color="auto" w:fill="auto"/>
        <w:bidi w:val="0"/>
        <w:spacing w:before="0" w:after="40" w:line="223" w:lineRule="auto"/>
        <w:ind w:left="0" w:right="0" w:firstLine="0"/>
        <w:jc w:val="center"/>
      </w:pPr>
      <w:r>
        <w:rPr>
          <w:spacing w:val="0"/>
          <w:w w:val="100"/>
          <w:position w:val="0"/>
        </w:rPr>
        <w:t xml:space="preserve">150 </w:t>
      </w:r>
      <w:r>
        <w:rPr>
          <w:spacing w:val="0"/>
          <w:w w:val="100"/>
          <w:position w:val="0"/>
        </w:rPr>
        <w:t xml:space="preserve">&gt; </w:t>
      </w:r>
      <w:r>
        <w:rPr>
          <w:i/>
          <w:iCs/>
          <w:spacing w:val="0"/>
          <w:w w:val="100"/>
          <w:position w:val="0"/>
        </w:rPr>
        <w:t>а</w:t>
      </w:r>
      <w:r>
        <w:rPr>
          <w:spacing w:val="0"/>
          <w:w w:val="100"/>
          <w:position w:val="0"/>
        </w:rPr>
        <w:t xml:space="preserve"> + </w:t>
      </w:r>
      <w:r>
        <w:rPr>
          <w:i/>
          <w:iCs/>
          <w:spacing w:val="0"/>
          <w:w w:val="100"/>
          <w:position w:val="0"/>
        </w:rPr>
        <w:t xml:space="preserve">b </w:t>
      </w:r>
      <w:r>
        <w:rPr>
          <w:i/>
          <w:iCs/>
          <w:spacing w:val="0"/>
          <w:w w:val="100"/>
          <w:position w:val="0"/>
        </w:rPr>
        <w:t>=</w:t>
      </w:r>
      <w:r>
        <w:rPr>
          <w:spacing w:val="0"/>
          <w:w w:val="100"/>
          <w:position w:val="0"/>
        </w:rPr>
        <w:t xml:space="preserve"> 45 </w:t>
      </w:r>
      <w:r>
        <w:rPr>
          <w:spacing w:val="0"/>
          <w:w w:val="100"/>
          <w:position w:val="0"/>
        </w:rPr>
        <w:t xml:space="preserve">+ </w:t>
      </w:r>
      <w:r>
        <w:rPr>
          <w:spacing w:val="0"/>
          <w:w w:val="100"/>
          <w:position w:val="0"/>
        </w:rPr>
        <w:t xml:space="preserve">60 </w:t>
      </w:r>
      <w:r>
        <w:rPr>
          <w:spacing w:val="0"/>
          <w:w w:val="100"/>
          <w:position w:val="0"/>
        </w:rPr>
        <w:t xml:space="preserve">= </w:t>
      </w:r>
      <w:r>
        <w:rPr>
          <w:spacing w:val="0"/>
          <w:w w:val="100"/>
          <w:position w:val="0"/>
        </w:rPr>
        <w:t xml:space="preserve">105 </w:t>
      </w:r>
      <w:r>
        <w:rPr>
          <w:spacing w:val="0"/>
          <w:w w:val="100"/>
          <w:position w:val="0"/>
        </w:rPr>
        <w:t xml:space="preserve">&gt; </w:t>
      </w:r>
      <w:r>
        <w:rPr>
          <w:spacing w:val="0"/>
          <w:w w:val="100"/>
          <w:position w:val="0"/>
        </w:rPr>
        <w:t xml:space="preserve">90; 150 </w:t>
      </w:r>
      <w:r>
        <w:rPr>
          <w:spacing w:val="0"/>
          <w:w w:val="100"/>
          <w:position w:val="0"/>
        </w:rPr>
        <w:t xml:space="preserve">&gt; </w:t>
      </w:r>
      <w:r>
        <w:rPr>
          <w:i/>
          <w:iCs/>
          <w:spacing w:val="0"/>
          <w:w w:val="100"/>
          <w:position w:val="0"/>
        </w:rPr>
        <w:t>b</w:t>
      </w:r>
      <w:r>
        <w:rPr>
          <w:spacing w:val="0"/>
          <w:w w:val="100"/>
          <w:position w:val="0"/>
        </w:rPr>
        <w:t xml:space="preserve"> </w:t>
      </w:r>
      <w:r>
        <w:rPr>
          <w:spacing w:val="0"/>
          <w:w w:val="100"/>
          <w:position w:val="0"/>
        </w:rPr>
        <w:t xml:space="preserve">+ </w:t>
      </w:r>
      <w:r>
        <w:rPr>
          <w:i/>
          <w:iCs/>
          <w:spacing w:val="0"/>
          <w:w w:val="100"/>
          <w:position w:val="0"/>
        </w:rPr>
        <w:t xml:space="preserve">c </w:t>
      </w:r>
      <w:r>
        <w:rPr>
          <w:i/>
          <w:iCs/>
          <w:spacing w:val="0"/>
          <w:w w:val="100"/>
          <w:position w:val="0"/>
        </w:rPr>
        <w:t>=</w:t>
      </w:r>
      <w:r>
        <w:rPr>
          <w:spacing w:val="0"/>
          <w:w w:val="100"/>
          <w:position w:val="0"/>
        </w:rPr>
        <w:t xml:space="preserve"> 60 </w:t>
      </w:r>
      <w:r>
        <w:rPr>
          <w:spacing w:val="0"/>
          <w:w w:val="100"/>
          <w:position w:val="0"/>
        </w:rPr>
        <w:t xml:space="preserve">+ </w:t>
      </w:r>
      <w:r>
        <w:rPr>
          <w:spacing w:val="0"/>
          <w:w w:val="100"/>
          <w:position w:val="0"/>
        </w:rPr>
        <w:t xml:space="preserve">80 </w:t>
      </w:r>
      <w:r>
        <w:rPr>
          <w:spacing w:val="0"/>
          <w:w w:val="100"/>
          <w:position w:val="0"/>
        </w:rPr>
        <w:t xml:space="preserve">= </w:t>
      </w:r>
      <w:r>
        <w:rPr>
          <w:spacing w:val="0"/>
          <w:w w:val="100"/>
          <w:position w:val="0"/>
        </w:rPr>
        <w:t xml:space="preserve">140 </w:t>
      </w:r>
      <w:r>
        <w:rPr>
          <w:spacing w:val="0"/>
          <w:w w:val="100"/>
          <w:position w:val="0"/>
        </w:rPr>
        <w:t xml:space="preserve">&gt; </w:t>
      </w:r>
      <w:r>
        <w:rPr>
          <w:spacing w:val="0"/>
          <w:w w:val="100"/>
          <w:position w:val="0"/>
        </w:rPr>
        <w:t>90;</w:t>
        <w:br/>
        <w:t xml:space="preserve">256 </w:t>
      </w:r>
      <w:r>
        <w:rPr>
          <w:spacing w:val="0"/>
          <w:w w:val="100"/>
          <w:position w:val="0"/>
        </w:rPr>
        <w:t xml:space="preserve">&gt; </w:t>
      </w:r>
      <w:r>
        <w:rPr>
          <w:i/>
          <w:iCs/>
          <w:spacing w:val="0"/>
          <w:w w:val="100"/>
          <w:position w:val="0"/>
        </w:rPr>
        <w:t>a</w:t>
      </w:r>
      <w:r>
        <w:rPr>
          <w:spacing w:val="0"/>
          <w:w w:val="100"/>
          <w:position w:val="0"/>
        </w:rPr>
        <w:t xml:space="preserve"> + </w:t>
      </w:r>
      <w:r>
        <w:rPr>
          <w:spacing w:val="0"/>
          <w:w w:val="100"/>
          <w:position w:val="0"/>
        </w:rPr>
        <w:t xml:space="preserve">2b </w:t>
      </w:r>
      <w:r>
        <w:rPr>
          <w:spacing w:val="0"/>
          <w:w w:val="100"/>
          <w:position w:val="0"/>
        </w:rPr>
        <w:t xml:space="preserve">+ </w:t>
      </w:r>
      <w:r>
        <w:rPr>
          <w:i/>
          <w:iCs/>
          <w:spacing w:val="0"/>
          <w:w w:val="100"/>
          <w:position w:val="0"/>
        </w:rPr>
        <w:t xml:space="preserve">с </w:t>
      </w:r>
      <w:r>
        <w:rPr>
          <w:i/>
          <w:iCs/>
          <w:spacing w:val="0"/>
          <w:w w:val="100"/>
          <w:position w:val="0"/>
        </w:rPr>
        <w:t>=</w:t>
      </w:r>
      <w:r>
        <w:rPr>
          <w:spacing w:val="0"/>
          <w:w w:val="100"/>
          <w:position w:val="0"/>
        </w:rPr>
        <w:t xml:space="preserve"> 45 </w:t>
      </w:r>
      <w:r>
        <w:rPr>
          <w:spacing w:val="0"/>
          <w:w w:val="100"/>
          <w:position w:val="0"/>
        </w:rPr>
        <w:t xml:space="preserve">+ </w:t>
      </w:r>
      <w:r>
        <w:rPr>
          <w:spacing w:val="0"/>
          <w:w w:val="100"/>
          <w:position w:val="0"/>
        </w:rPr>
        <w:t xml:space="preserve">2 </w:t>
      </w:r>
      <w:r>
        <w:rPr>
          <w:spacing w:val="0"/>
          <w:w w:val="100"/>
          <w:position w:val="0"/>
        </w:rPr>
        <w:t xml:space="preserve">• </w:t>
      </w:r>
      <w:r>
        <w:rPr>
          <w:spacing w:val="0"/>
          <w:w w:val="100"/>
          <w:position w:val="0"/>
        </w:rPr>
        <w:t xml:space="preserve">60 </w:t>
      </w:r>
      <w:r>
        <w:rPr>
          <w:spacing w:val="0"/>
          <w:w w:val="100"/>
          <w:position w:val="0"/>
        </w:rPr>
        <w:t xml:space="preserve">+ </w:t>
      </w:r>
      <w:r>
        <w:rPr>
          <w:spacing w:val="0"/>
          <w:w w:val="100"/>
          <w:position w:val="0"/>
        </w:rPr>
        <w:t xml:space="preserve">80 </w:t>
      </w:r>
      <w:r>
        <w:rPr>
          <w:spacing w:val="0"/>
          <w:w w:val="100"/>
          <w:position w:val="0"/>
        </w:rPr>
        <w:t xml:space="preserve">= </w:t>
      </w:r>
      <w:r>
        <w:rPr>
          <w:spacing w:val="0"/>
          <w:w w:val="100"/>
          <w:position w:val="0"/>
        </w:rPr>
        <w:t xml:space="preserve">245 </w:t>
      </w:r>
      <w:r>
        <w:rPr>
          <w:spacing w:val="0"/>
          <w:w w:val="100"/>
          <w:position w:val="0"/>
        </w:rPr>
        <w:t xml:space="preserve">&gt; </w:t>
      </w:r>
      <w:r>
        <w:rPr>
          <w:spacing w:val="0"/>
          <w:w w:val="100"/>
          <w:position w:val="0"/>
        </w:rPr>
        <w:t>200.</w:t>
      </w:r>
    </w:p>
    <w:p>
      <w:pPr>
        <w:pStyle w:val="Style18"/>
        <w:keepNext w:val="0"/>
        <w:keepLines w:val="0"/>
        <w:framePr w:w="6466" w:h="2923" w:hRule="exact" w:wrap="none" w:vAnchor="page" w:hAnchor="page" w:x="2678" w:y="5678"/>
        <w:widowControl w:val="0"/>
        <w:shd w:val="clear" w:color="auto" w:fill="auto"/>
        <w:bidi w:val="0"/>
        <w:spacing w:before="0" w:after="0" w:line="233" w:lineRule="auto"/>
        <w:ind w:left="0" w:right="0"/>
        <w:jc w:val="both"/>
      </w:pPr>
      <w:r>
        <w:rPr>
          <w:i/>
          <w:iCs/>
          <w:spacing w:val="0"/>
          <w:w w:val="100"/>
          <w:position w:val="0"/>
        </w:rPr>
        <w:t>Дифференциальная цепь.</w:t>
      </w:r>
      <w:r>
        <w:rPr>
          <w:spacing w:val="0"/>
          <w:w w:val="100"/>
          <w:position w:val="0"/>
        </w:rPr>
        <w:t xml:space="preserve"> Формула настройки кинематической цепи</w:t>
      </w:r>
    </w:p>
    <w:p>
      <w:pPr>
        <w:pStyle w:val="Style18"/>
        <w:keepNext w:val="0"/>
        <w:keepLines w:val="0"/>
        <w:framePr w:w="6466" w:h="557" w:hRule="exact" w:wrap="none" w:vAnchor="page" w:hAnchor="page" w:x="2678" w:y="8654"/>
        <w:widowControl w:val="0"/>
        <w:shd w:val="clear" w:color="auto" w:fill="auto"/>
        <w:bidi w:val="0"/>
        <w:spacing w:before="0" w:after="0" w:line="240" w:lineRule="auto"/>
        <w:ind w:left="0" w:right="0" w:firstLine="0"/>
        <w:jc w:val="center"/>
      </w:pPr>
      <w:r>
        <w:rPr>
          <w:color w:val="000302"/>
          <w:spacing w:val="0"/>
          <w:w w:val="100"/>
          <w:position w:val="0"/>
        </w:rPr>
        <w:t>1800</w:t>
      </w:r>
    </w:p>
    <w:p>
      <w:pPr>
        <w:pStyle w:val="Style175"/>
        <w:keepNext w:val="0"/>
        <w:keepLines w:val="0"/>
        <w:framePr w:w="6466" w:h="557" w:hRule="exact" w:wrap="none" w:vAnchor="page" w:hAnchor="page" w:x="2678" w:y="8654"/>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w:t>
      </w:r>
      <w:r>
        <w:rPr>
          <w:i/>
          <w:iCs/>
          <w:spacing w:val="0"/>
          <w:w w:val="100"/>
          <w:position w:val="0"/>
          <w:sz w:val="14"/>
          <w:szCs w:val="14"/>
          <w:vertAlign w:val="superscript"/>
        </w:rPr>
        <w:t>=</w:t>
      </w:r>
      <w:r>
        <w:rPr>
          <w:i/>
          <w:iCs/>
          <w:spacing w:val="0"/>
          <w:w w:val="100"/>
          <w:position w:val="0"/>
          <w:sz w:val="14"/>
          <w:szCs w:val="14"/>
        </w:rPr>
        <w:t>~</w:t>
      </w:r>
    </w:p>
    <w:p>
      <w:pPr>
        <w:pStyle w:val="Style18"/>
        <w:keepNext w:val="0"/>
        <w:keepLines w:val="0"/>
        <w:framePr w:w="6466" w:h="1483" w:hRule="exact" w:wrap="none" w:vAnchor="page" w:hAnchor="page" w:x="2678" w:y="9288"/>
        <w:widowControl w:val="0"/>
        <w:shd w:val="clear" w:color="auto" w:fill="auto"/>
        <w:bidi w:val="0"/>
        <w:spacing w:before="0" w:after="0" w:line="233" w:lineRule="auto"/>
        <w:ind w:left="0" w:right="0"/>
        <w:jc w:val="both"/>
      </w:pPr>
      <w:r>
        <w:rPr>
          <w:spacing w:val="0"/>
          <w:w w:val="100"/>
          <w:position w:val="0"/>
        </w:rPr>
        <w:t xml:space="preserve">Определяем шаг спиральной стружечной канавки: </w:t>
      </w:r>
      <w:r>
        <w:rPr>
          <w:i/>
          <w:iCs/>
          <w:spacing w:val="0"/>
          <w:w w:val="100"/>
          <w:position w:val="0"/>
        </w:rPr>
        <w:t xml:space="preserve">Т </w:t>
      </w:r>
      <w:r>
        <w:rPr>
          <w:i/>
          <w:iCs/>
          <w:spacing w:val="0"/>
          <w:w w:val="100"/>
          <w:position w:val="0"/>
        </w:rPr>
        <w:t xml:space="preserve">= </w:t>
      </w:r>
      <w:r>
        <w:rPr>
          <w:i/>
          <w:iCs/>
          <w:spacing w:val="0"/>
          <w:w w:val="100"/>
          <w:position w:val="0"/>
        </w:rPr>
        <w:t>n</w:t>
      </w:r>
      <w:r>
        <w:rPr>
          <w:i/>
          <w:iCs/>
          <w:spacing w:val="0"/>
          <w:w w:val="100"/>
          <w:position w:val="0"/>
        </w:rPr>
        <w:t>d</w:t>
      </w:r>
      <w:r>
        <w:rPr>
          <w:spacing w:val="0"/>
          <w:w w:val="100"/>
          <w:position w:val="0"/>
        </w:rPr>
        <w:t xml:space="preserve"> ctg </w:t>
      </w:r>
      <w:r>
        <w:rPr>
          <w:spacing w:val="0"/>
          <w:w w:val="100"/>
          <w:position w:val="0"/>
        </w:rPr>
        <w:t xml:space="preserve">w </w:t>
      </w:r>
      <w:r>
        <w:rPr>
          <w:spacing w:val="0"/>
          <w:w w:val="100"/>
          <w:position w:val="0"/>
        </w:rPr>
        <w:t xml:space="preserve">= </w:t>
      </w:r>
      <w:r>
        <w:rPr>
          <w:i/>
          <w:iCs/>
          <w:spacing w:val="0"/>
          <w:w w:val="100"/>
          <w:position w:val="0"/>
        </w:rPr>
        <w:t>= p</w:t>
      </w:r>
      <w:r>
        <w:rPr>
          <w:i/>
          <w:iCs/>
          <w:spacing w:val="0"/>
          <w:w w:val="100"/>
          <w:position w:val="0"/>
          <w:sz w:val="14"/>
          <w:szCs w:val="14"/>
        </w:rPr>
        <w:t>(</w:t>
      </w:r>
      <w:r>
        <w:rPr>
          <w:i/>
          <w:iCs/>
          <w:spacing w:val="0"/>
          <w:w w:val="100"/>
          <w:position w:val="0"/>
        </w:rPr>
        <w:t xml:space="preserve">D </w:t>
      </w:r>
      <w:r>
        <w:rPr>
          <w:i/>
          <w:iCs/>
          <w:spacing w:val="0"/>
          <w:w w:val="100"/>
          <w:position w:val="0"/>
        </w:rPr>
        <w:t>-</w:t>
      </w:r>
      <w:r>
        <w:rPr>
          <w:spacing w:val="0"/>
          <w:w w:val="100"/>
          <w:position w:val="0"/>
        </w:rPr>
        <w:t xml:space="preserve"> 2A')ctg </w:t>
      </w:r>
      <w:r>
        <w:rPr>
          <w:spacing w:val="0"/>
          <w:w w:val="100"/>
          <w:position w:val="0"/>
        </w:rPr>
        <w:t>w</w:t>
      </w:r>
      <w:r>
        <w:rPr>
          <w:spacing w:val="0"/>
          <w:w w:val="100"/>
          <w:position w:val="0"/>
        </w:rPr>
        <w:t xml:space="preserve">, </w:t>
      </w:r>
      <w:r>
        <w:rPr>
          <w:spacing w:val="0"/>
          <w:w w:val="100"/>
          <w:position w:val="0"/>
        </w:rPr>
        <w:t xml:space="preserve">где </w:t>
      </w:r>
      <w:r>
        <w:rPr>
          <w:i/>
          <w:iCs/>
          <w:spacing w:val="0"/>
          <w:w w:val="100"/>
          <w:position w:val="0"/>
        </w:rPr>
        <w:t>h</w:t>
      </w:r>
      <w:r>
        <w:rPr>
          <w:i/>
          <w:iCs/>
          <w:spacing w:val="0"/>
          <w:w w:val="100"/>
          <w:position w:val="0"/>
        </w:rPr>
        <w:t xml:space="preserve">' </w:t>
      </w:r>
      <w:r>
        <w:rPr>
          <w:spacing w:val="0"/>
          <w:w w:val="100"/>
          <w:position w:val="0"/>
        </w:rPr>
        <w:t xml:space="preserve">— </w:t>
      </w:r>
      <w:r>
        <w:rPr>
          <w:spacing w:val="0"/>
          <w:w w:val="100"/>
          <w:position w:val="0"/>
        </w:rPr>
        <w:t xml:space="preserve">высота головки зуба фрезы, </w:t>
      </w:r>
      <w:r>
        <w:rPr>
          <w:i/>
          <w:iCs/>
          <w:spacing w:val="0"/>
          <w:w w:val="100"/>
          <w:position w:val="0"/>
        </w:rPr>
        <w:t>h</w:t>
      </w:r>
      <w:r>
        <w:rPr>
          <w:i/>
          <w:iCs/>
          <w:spacing w:val="0"/>
          <w:w w:val="100"/>
          <w:position w:val="0"/>
        </w:rPr>
        <w:t xml:space="preserve">' </w:t>
      </w:r>
      <w:r>
        <w:rPr>
          <w:i/>
          <w:iCs/>
          <w:spacing w:val="0"/>
          <w:w w:val="100"/>
          <w:position w:val="0"/>
        </w:rPr>
        <w:t>=</w:t>
      </w:r>
      <w:r>
        <w:rPr>
          <w:spacing w:val="0"/>
          <w:w w:val="100"/>
          <w:position w:val="0"/>
        </w:rPr>
        <w:t xml:space="preserve"> </w:t>
      </w:r>
      <w:r>
        <w:rPr>
          <w:spacing w:val="0"/>
          <w:w w:val="100"/>
          <w:position w:val="0"/>
        </w:rPr>
        <w:t xml:space="preserve">1,25m </w:t>
      </w:r>
      <w:r>
        <w:rPr>
          <w:spacing w:val="0"/>
          <w:w w:val="100"/>
          <w:position w:val="0"/>
        </w:rPr>
        <w:t xml:space="preserve">= = </w:t>
      </w:r>
      <w:r>
        <w:rPr>
          <w:spacing w:val="0"/>
          <w:w w:val="100"/>
          <w:position w:val="0"/>
        </w:rPr>
        <w:t xml:space="preserve">1,25 </w:t>
      </w:r>
      <w:r>
        <w:rPr>
          <w:spacing w:val="0"/>
          <w:w w:val="100"/>
          <w:position w:val="0"/>
        </w:rPr>
        <w:t xml:space="preserve">• </w:t>
      </w:r>
      <w:r>
        <w:rPr>
          <w:spacing w:val="0"/>
          <w:w w:val="100"/>
          <w:position w:val="0"/>
        </w:rPr>
        <w:t xml:space="preserve">3,25 </w:t>
      </w:r>
      <w:r>
        <w:rPr>
          <w:spacing w:val="0"/>
          <w:w w:val="100"/>
          <w:position w:val="0"/>
        </w:rPr>
        <w:t xml:space="preserve">= </w:t>
      </w:r>
      <w:r>
        <w:rPr>
          <w:spacing w:val="0"/>
          <w:w w:val="100"/>
          <w:position w:val="0"/>
        </w:rPr>
        <w:t xml:space="preserve">4,06 </w:t>
      </w:r>
      <w:r>
        <w:rPr>
          <w:spacing w:val="0"/>
          <w:w w:val="100"/>
          <w:position w:val="0"/>
        </w:rPr>
        <w:t xml:space="preserve">мм. Таким образом, Т </w:t>
      </w:r>
      <w:r>
        <w:rPr>
          <w:spacing w:val="0"/>
          <w:w w:val="100"/>
          <w:position w:val="0"/>
        </w:rPr>
        <w:t xml:space="preserve">= </w:t>
      </w:r>
      <w:r>
        <w:rPr>
          <w:spacing w:val="0"/>
          <w:w w:val="100"/>
          <w:position w:val="0"/>
        </w:rPr>
        <w:t>p</w:t>
      </w:r>
      <w:r>
        <w:rPr>
          <w:spacing w:val="0"/>
          <w:w w:val="100"/>
          <w:position w:val="0"/>
        </w:rPr>
        <w:t xml:space="preserve">(72,8 </w:t>
      </w:r>
      <w:r>
        <w:rPr>
          <w:spacing w:val="0"/>
          <w:w w:val="100"/>
          <w:position w:val="0"/>
        </w:rPr>
        <w:t xml:space="preserve">- </w:t>
      </w:r>
      <w:r>
        <w:rPr>
          <w:spacing w:val="0"/>
          <w:w w:val="100"/>
          <w:position w:val="0"/>
        </w:rPr>
        <w:t xml:space="preserve">2 </w:t>
      </w:r>
      <w:r>
        <w:rPr>
          <w:spacing w:val="0"/>
          <w:w w:val="100"/>
          <w:position w:val="0"/>
        </w:rPr>
        <w:t xml:space="preserve">• </w:t>
      </w:r>
      <w:r>
        <w:rPr>
          <w:spacing w:val="0"/>
          <w:w w:val="100"/>
          <w:position w:val="0"/>
        </w:rPr>
        <w:t xml:space="preserve">4,06)ctg2°52' </w:t>
      </w:r>
      <w:r>
        <w:rPr>
          <w:spacing w:val="0"/>
          <w:w w:val="100"/>
          <w:position w:val="0"/>
        </w:rPr>
        <w:t xml:space="preserve">= = </w:t>
      </w:r>
      <w:r>
        <w:rPr>
          <w:spacing w:val="0"/>
          <w:w w:val="100"/>
          <w:position w:val="0"/>
        </w:rPr>
        <w:t xml:space="preserve">3,14 </w:t>
      </w:r>
      <w:r>
        <w:rPr>
          <w:spacing w:val="0"/>
          <w:w w:val="100"/>
          <w:position w:val="0"/>
        </w:rPr>
        <w:t xml:space="preserve">• </w:t>
      </w:r>
      <w:r>
        <w:rPr>
          <w:spacing w:val="0"/>
          <w:w w:val="100"/>
          <w:position w:val="0"/>
        </w:rPr>
        <w:t xml:space="preserve">64,68 </w:t>
      </w:r>
      <w:r>
        <w:rPr>
          <w:spacing w:val="0"/>
          <w:w w:val="100"/>
          <w:position w:val="0"/>
        </w:rPr>
        <w:t xml:space="preserve">• </w:t>
      </w:r>
      <w:r>
        <w:rPr>
          <w:spacing w:val="0"/>
          <w:w w:val="100"/>
          <w:position w:val="0"/>
        </w:rPr>
        <w:t xml:space="preserve">19,987 </w:t>
      </w:r>
      <w:r>
        <w:rPr>
          <w:spacing w:val="0"/>
          <w:w w:val="100"/>
          <w:position w:val="0"/>
        </w:rPr>
        <w:t xml:space="preserve">= </w:t>
      </w:r>
      <w:r>
        <w:rPr>
          <w:spacing w:val="0"/>
          <w:w w:val="100"/>
          <w:position w:val="0"/>
        </w:rPr>
        <w:t>4 057,436 мм. Подставив исходные данные, получим передаточное отношение двухпарной гитары дифферен</w:t>
        <w:softHyphen/>
        <w:t>циальной цепи</w:t>
      </w:r>
    </w:p>
    <w:p>
      <w:pPr>
        <w:pStyle w:val="Style18"/>
        <w:keepNext w:val="0"/>
        <w:keepLines w:val="0"/>
        <w:framePr w:w="6466" w:h="643" w:hRule="exact" w:wrap="none" w:vAnchor="page" w:hAnchor="page" w:x="2678" w:y="10780"/>
        <w:widowControl w:val="0"/>
        <w:shd w:val="clear" w:color="auto" w:fill="auto"/>
        <w:tabs>
          <w:tab w:pos="1018" w:val="left"/>
          <w:tab w:pos="1617" w:val="left"/>
        </w:tabs>
        <w:bidi w:val="0"/>
        <w:spacing w:before="0" w:after="0" w:line="240" w:lineRule="auto"/>
        <w:ind w:left="0" w:right="0" w:firstLine="0"/>
        <w:jc w:val="center"/>
      </w:pPr>
      <w:r>
        <w:rPr>
          <w:color w:val="000302"/>
          <w:spacing w:val="0"/>
          <w:w w:val="100"/>
          <w:position w:val="0"/>
          <w:sz w:val="22"/>
          <w:szCs w:val="22"/>
        </w:rPr>
        <w:t>_</w:t>
      </w:r>
      <w:r>
        <w:rPr>
          <w:color w:val="000302"/>
          <w:spacing w:val="0"/>
          <w:w w:val="100"/>
          <w:position w:val="0"/>
        </w:rPr>
        <w:t xml:space="preserve">£800 </w:t>
      </w:r>
      <w:r>
        <w:rPr>
          <w:color w:val="000302"/>
          <w:spacing w:val="0"/>
          <w:w w:val="100"/>
          <w:position w:val="0"/>
          <w:sz w:val="22"/>
          <w:szCs w:val="22"/>
        </w:rPr>
        <w:t>_</w:t>
        <w:tab/>
      </w:r>
      <w:r>
        <w:rPr>
          <w:strike/>
          <w:color w:val="000302"/>
          <w:spacing w:val="0"/>
          <w:w w:val="100"/>
          <w:position w:val="0"/>
          <w:sz w:val="34"/>
          <w:szCs w:val="34"/>
          <w:vertAlign w:val="superscript"/>
        </w:rPr>
        <w:t>1800</w:t>
      </w:r>
      <w:r>
        <w:rPr>
          <w:color w:val="000302"/>
          <w:spacing w:val="0"/>
          <w:w w:val="100"/>
          <w:position w:val="0"/>
          <w:sz w:val="22"/>
          <w:szCs w:val="22"/>
        </w:rPr>
        <w:tab/>
        <w:t xml:space="preserve">_ </w:t>
      </w:r>
      <w:r>
        <w:rPr>
          <w:color w:val="000302"/>
          <w:spacing w:val="0"/>
          <w:w w:val="100"/>
          <w:position w:val="0"/>
        </w:rPr>
        <w:t>0,4436299.</w:t>
      </w:r>
    </w:p>
    <w:p>
      <w:pPr>
        <w:pStyle w:val="Style18"/>
        <w:keepNext w:val="0"/>
        <w:keepLines w:val="0"/>
        <w:framePr w:w="6466" w:h="643" w:hRule="exact" w:wrap="none" w:vAnchor="page" w:hAnchor="page" w:x="2678" w:y="10780"/>
        <w:widowControl w:val="0"/>
        <w:shd w:val="clear" w:color="auto" w:fill="auto"/>
        <w:bidi w:val="0"/>
        <w:spacing w:before="0" w:after="0" w:line="228" w:lineRule="auto"/>
        <w:ind w:left="1780" w:right="0" w:firstLine="0"/>
        <w:jc w:val="both"/>
      </w:pPr>
      <w:r>
        <w:rPr>
          <w:rFonts w:ascii="Arial" w:eastAsia="Arial" w:hAnsi="Arial" w:cs="Arial"/>
          <w:color w:val="000302"/>
          <w:spacing w:val="0"/>
          <w:w w:val="100"/>
          <w:position w:val="0"/>
          <w:sz w:val="12"/>
          <w:szCs w:val="12"/>
          <w:vertAlign w:val="superscript"/>
        </w:rPr>
        <w:t>р</w:t>
      </w:r>
      <w:r>
        <w:rPr>
          <w:rFonts w:ascii="Arial" w:eastAsia="Arial" w:hAnsi="Arial" w:cs="Arial"/>
          <w:color w:val="000302"/>
          <w:spacing w:val="0"/>
          <w:w w:val="100"/>
          <w:position w:val="0"/>
          <w:sz w:val="12"/>
          <w:szCs w:val="12"/>
        </w:rPr>
        <w:t xml:space="preserve"> </w:t>
      </w:r>
      <w:r>
        <w:rPr>
          <w:i/>
          <w:iCs/>
          <w:color w:val="000302"/>
          <w:spacing w:val="0"/>
          <w:w w:val="100"/>
          <w:position w:val="0"/>
          <w:sz w:val="20"/>
          <w:szCs w:val="20"/>
        </w:rPr>
        <w:t>Т</w:t>
      </w:r>
      <w:r>
        <w:rPr>
          <w:color w:val="000302"/>
          <w:spacing w:val="0"/>
          <w:w w:val="100"/>
          <w:position w:val="0"/>
        </w:rPr>
        <w:t xml:space="preserve"> 4 057,436</w:t>
      </w:r>
    </w:p>
    <w:p>
      <w:pPr>
        <w:pStyle w:val="Style18"/>
        <w:keepNext w:val="0"/>
        <w:keepLines w:val="0"/>
        <w:framePr w:w="6466" w:h="1877" w:hRule="exact" w:wrap="none" w:vAnchor="page" w:hAnchor="page" w:x="2678" w:y="11548"/>
        <w:widowControl w:val="0"/>
        <w:shd w:val="clear" w:color="auto" w:fill="auto"/>
        <w:bidi w:val="0"/>
        <w:spacing w:before="0" w:after="0" w:line="230" w:lineRule="auto"/>
        <w:ind w:left="0" w:right="0"/>
        <w:jc w:val="both"/>
      </w:pPr>
      <w:r>
        <w:rPr>
          <w:spacing w:val="0"/>
          <w:w w:val="100"/>
          <w:position w:val="0"/>
        </w:rPr>
        <w:t>Точно настроить на такое передаточное отношение дифферен</w:t>
        <w:softHyphen/>
        <w:t>циальную цепь нельзя. Поэтому используем табличный метод настройки.</w:t>
      </w:r>
    </w:p>
    <w:p>
      <w:pPr>
        <w:pStyle w:val="Style18"/>
        <w:keepNext w:val="0"/>
        <w:keepLines w:val="0"/>
        <w:framePr w:w="6466" w:h="1877" w:hRule="exact" w:wrap="none" w:vAnchor="page" w:hAnchor="page" w:x="2678" w:y="11548"/>
        <w:widowControl w:val="0"/>
        <w:shd w:val="clear" w:color="auto" w:fill="auto"/>
        <w:bidi w:val="0"/>
        <w:spacing w:before="0" w:after="40" w:line="230" w:lineRule="auto"/>
        <w:ind w:left="0" w:right="0"/>
        <w:jc w:val="both"/>
      </w:pPr>
      <w:r>
        <w:rPr>
          <w:spacing w:val="0"/>
          <w:w w:val="100"/>
          <w:position w:val="0"/>
        </w:rPr>
        <w:t>В соответствии с Таблицами для подбора зубчатых колес бли</w:t>
        <w:softHyphen/>
        <w:t xml:space="preserve">жайшим к заданному </w:t>
      </w:r>
      <w:r>
        <w:rPr>
          <w:spacing w:val="0"/>
          <w:w w:val="100"/>
          <w:position w:val="0"/>
        </w:rPr>
        <w:t>i</w:t>
      </w:r>
      <w:r>
        <w:rPr>
          <w:spacing w:val="0"/>
          <w:w w:val="100"/>
          <w:position w:val="0"/>
          <w:sz w:val="13"/>
          <w:szCs w:val="13"/>
        </w:rPr>
        <w:t xml:space="preserve">j </w:t>
      </w:r>
      <w:r>
        <w:rPr>
          <w:spacing w:val="0"/>
          <w:w w:val="100"/>
          <w:position w:val="0"/>
        </w:rPr>
        <w:t>является</w:t>
      </w:r>
    </w:p>
    <w:p>
      <w:pPr>
        <w:pStyle w:val="Style18"/>
        <w:keepNext w:val="0"/>
        <w:keepLines w:val="0"/>
        <w:framePr w:w="6466" w:h="1877" w:hRule="exact" w:wrap="none" w:vAnchor="page" w:hAnchor="page" w:x="2678" w:y="11548"/>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2"/>
          <w:szCs w:val="22"/>
        </w:rPr>
        <w:t xml:space="preserve">61 30 </w:t>
      </w:r>
      <w:r>
        <w:rPr>
          <w:i/>
          <w:iCs/>
          <w:color w:val="000302"/>
          <w:spacing w:val="0"/>
          <w:w w:val="100"/>
          <w:position w:val="0"/>
          <w:sz w:val="20"/>
          <w:szCs w:val="20"/>
        </w:rPr>
        <w:t>i j</w:t>
      </w:r>
    </w:p>
    <w:p>
      <w:pPr>
        <w:pStyle w:val="Style18"/>
        <w:keepNext w:val="0"/>
        <w:keepLines w:val="0"/>
        <w:framePr w:w="6466" w:h="1877" w:hRule="exact" w:wrap="none" w:vAnchor="page" w:hAnchor="page" w:x="2678" w:y="11548"/>
        <w:widowControl w:val="0"/>
        <w:shd w:val="clear" w:color="auto" w:fill="auto"/>
        <w:tabs>
          <w:tab w:pos="2179" w:val="left"/>
        </w:tabs>
        <w:bidi w:val="0"/>
        <w:spacing w:before="0" w:after="0" w:line="180" w:lineRule="auto"/>
        <w:ind w:left="0" w:right="0" w:firstLine="0"/>
        <w:jc w:val="center"/>
      </w:pPr>
      <w:r>
        <w:rPr>
          <w:spacing w:val="0"/>
          <w:w w:val="100"/>
          <w:position w:val="0"/>
        </w:rPr>
        <w:t>z„</w:t>
      </w:r>
      <w:r>
        <w:rPr>
          <w:spacing w:val="0"/>
          <w:w w:val="100"/>
          <w:position w:val="0"/>
        </w:rPr>
        <w:t xml:space="preserve">, </w:t>
      </w:r>
      <w:r>
        <w:rPr>
          <w:spacing w:val="0"/>
          <w:w w:val="100"/>
          <w:position w:val="0"/>
        </w:rPr>
        <w:t xml:space="preserve">= </w:t>
      </w:r>
      <w:r>
        <w:rPr>
          <w:spacing w:val="0"/>
          <w:w w:val="100"/>
          <w:position w:val="0"/>
        </w:rPr>
        <w:t xml:space="preserve">0,4436364 </w:t>
      </w:r>
      <w:r>
        <w:rPr>
          <w:spacing w:val="0"/>
          <w:w w:val="100"/>
          <w:position w:val="0"/>
        </w:rPr>
        <w:t>=</w:t>
        <w:tab/>
      </w:r>
      <w:r>
        <w:rPr>
          <w:color w:val="000302"/>
          <w:spacing w:val="0"/>
          <w:w w:val="100"/>
          <w:position w:val="0"/>
        </w:rPr>
        <w:t>— 4_.</w:t>
      </w:r>
    </w:p>
    <w:p>
      <w:pPr>
        <w:pStyle w:val="Style18"/>
        <w:keepNext w:val="0"/>
        <w:keepLines w:val="0"/>
        <w:framePr w:w="6466" w:h="1877" w:hRule="exact" w:wrap="none" w:vAnchor="page" w:hAnchor="page" w:x="2678" w:y="11548"/>
        <w:widowControl w:val="0"/>
        <w:shd w:val="clear" w:color="auto" w:fill="auto"/>
        <w:tabs>
          <w:tab w:pos="1606" w:val="left"/>
        </w:tabs>
        <w:bidi w:val="0"/>
        <w:spacing w:before="0" w:after="0" w:line="240" w:lineRule="auto"/>
        <w:ind w:left="0" w:right="0" w:firstLine="0"/>
        <w:jc w:val="center"/>
        <w:rPr>
          <w:sz w:val="20"/>
          <w:szCs w:val="20"/>
        </w:rPr>
      </w:pPr>
      <w:r>
        <w:rPr>
          <w:spacing w:val="0"/>
          <w:w w:val="100"/>
          <w:position w:val="0"/>
          <w:sz w:val="13"/>
          <w:szCs w:val="13"/>
          <w:vertAlign w:val="superscript"/>
        </w:rPr>
        <w:t>j</w:t>
      </w:r>
      <w:r>
        <w:rPr>
          <w:spacing w:val="0"/>
          <w:w w:val="100"/>
          <w:position w:val="0"/>
          <w:sz w:val="13"/>
          <w:szCs w:val="13"/>
        </w:rPr>
        <w:tab/>
      </w:r>
      <w:r>
        <w:rPr>
          <w:color w:val="000302"/>
          <w:spacing w:val="0"/>
          <w:w w:val="100"/>
          <w:position w:val="0"/>
          <w:sz w:val="22"/>
          <w:szCs w:val="22"/>
        </w:rPr>
        <w:t xml:space="preserve">75 55 </w:t>
      </w:r>
      <w:r>
        <w:rPr>
          <w:i/>
          <w:iCs/>
          <w:color w:val="000302"/>
          <w:spacing w:val="0"/>
          <w:w w:val="100"/>
          <w:position w:val="0"/>
          <w:sz w:val="20"/>
          <w:szCs w:val="20"/>
        </w:rPr>
        <w:t>hk</w:t>
      </w:r>
    </w:p>
    <w:p>
      <w:pPr>
        <w:pStyle w:val="Style35"/>
        <w:keepNext w:val="0"/>
        <w:keepLines w:val="0"/>
        <w:framePr w:wrap="none" w:vAnchor="page" w:hAnchor="page" w:x="2702" w:y="13531"/>
        <w:widowControl w:val="0"/>
        <w:shd w:val="clear" w:color="auto" w:fill="auto"/>
        <w:bidi w:val="0"/>
        <w:spacing w:before="0" w:after="0" w:line="240" w:lineRule="auto"/>
        <w:ind w:left="0" w:right="0" w:firstLine="0"/>
        <w:jc w:val="left"/>
      </w:pPr>
      <w:r>
        <w:rPr>
          <w:spacing w:val="0"/>
          <w:w w:val="100"/>
          <w:position w:val="0"/>
        </w:rPr>
        <w:t>158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992" w:hRule="exact" w:wrap="none" w:vAnchor="page" w:hAnchor="page" w:x="2681" w:y="3115"/>
        <w:widowControl w:val="0"/>
        <w:shd w:val="clear" w:color="auto" w:fill="auto"/>
        <w:bidi w:val="0"/>
        <w:spacing w:before="0" w:after="0" w:line="233" w:lineRule="auto"/>
        <w:ind w:left="0" w:right="0"/>
        <w:jc w:val="both"/>
      </w:pPr>
      <w:r>
        <w:rPr>
          <w:spacing w:val="0"/>
          <w:w w:val="100"/>
          <w:position w:val="0"/>
        </w:rPr>
        <w:t xml:space="preserve">Итак, сменные зубчатые колеса дифференциальной гитары предварительно найдены: </w:t>
      </w:r>
      <w:r>
        <w:rPr>
          <w:i/>
          <w:iCs/>
          <w:spacing w:val="0"/>
          <w:w w:val="100"/>
          <w:position w:val="0"/>
        </w:rPr>
        <w:t xml:space="preserve">i </w:t>
      </w:r>
      <w:r>
        <w:rPr>
          <w:i/>
          <w:iCs/>
          <w:spacing w:val="0"/>
          <w:w w:val="100"/>
          <w:position w:val="0"/>
        </w:rPr>
        <w:t>=</w:t>
      </w:r>
      <w:r>
        <w:rPr>
          <w:spacing w:val="0"/>
          <w:w w:val="100"/>
          <w:position w:val="0"/>
        </w:rPr>
        <w:t xml:space="preserve"> 61, </w:t>
      </w:r>
      <w:r>
        <w:rPr>
          <w:i/>
          <w:iCs/>
          <w:spacing w:val="0"/>
          <w:w w:val="100"/>
          <w:position w:val="0"/>
        </w:rPr>
        <w:t xml:space="preserve">h </w:t>
      </w:r>
      <w:r>
        <w:rPr>
          <w:i/>
          <w:iCs/>
          <w:spacing w:val="0"/>
          <w:w w:val="100"/>
          <w:position w:val="0"/>
        </w:rPr>
        <w:t>=</w:t>
      </w:r>
      <w:r>
        <w:rPr>
          <w:spacing w:val="0"/>
          <w:w w:val="100"/>
          <w:position w:val="0"/>
        </w:rPr>
        <w:t xml:space="preserve"> 75, </w:t>
      </w:r>
      <w:r>
        <w:rPr>
          <w:i/>
          <w:iCs/>
          <w:spacing w:val="0"/>
          <w:w w:val="100"/>
          <w:position w:val="0"/>
        </w:rPr>
        <w:t xml:space="preserve">j </w:t>
      </w:r>
      <w:r>
        <w:rPr>
          <w:i/>
          <w:iCs/>
          <w:spacing w:val="0"/>
          <w:w w:val="100"/>
          <w:position w:val="0"/>
        </w:rPr>
        <w:t>=</w:t>
      </w:r>
      <w:r>
        <w:rPr>
          <w:spacing w:val="0"/>
          <w:w w:val="100"/>
          <w:position w:val="0"/>
        </w:rPr>
        <w:t xml:space="preserve"> 30, </w:t>
      </w:r>
      <w:r>
        <w:rPr>
          <w:i/>
          <w:iCs/>
          <w:spacing w:val="0"/>
          <w:w w:val="100"/>
          <w:position w:val="0"/>
        </w:rPr>
        <w:t xml:space="preserve">k </w:t>
      </w:r>
      <w:r>
        <w:rPr>
          <w:i/>
          <w:iCs/>
          <w:spacing w:val="0"/>
          <w:w w:val="100"/>
          <w:position w:val="0"/>
        </w:rPr>
        <w:t>=</w:t>
      </w:r>
      <w:r>
        <w:rPr>
          <w:spacing w:val="0"/>
          <w:w w:val="100"/>
          <w:position w:val="0"/>
        </w:rPr>
        <w:t xml:space="preserve"> 55.</w:t>
      </w:r>
    </w:p>
    <w:p>
      <w:pPr>
        <w:pStyle w:val="Style18"/>
        <w:keepNext w:val="0"/>
        <w:keepLines w:val="0"/>
        <w:framePr w:w="6461" w:h="4992" w:hRule="exact" w:wrap="none" w:vAnchor="page" w:hAnchor="page" w:x="2681" w:y="3115"/>
        <w:widowControl w:val="0"/>
        <w:shd w:val="clear" w:color="auto" w:fill="auto"/>
        <w:bidi w:val="0"/>
        <w:spacing w:before="0" w:after="0" w:line="233" w:lineRule="auto"/>
        <w:ind w:left="0" w:right="0"/>
        <w:jc w:val="both"/>
      </w:pPr>
      <w:r>
        <w:rPr>
          <w:spacing w:val="0"/>
          <w:w w:val="100"/>
          <w:position w:val="0"/>
        </w:rPr>
        <w:t xml:space="preserve">Условия сцепляемости этой двухпарной гитары: </w:t>
      </w:r>
      <w:r>
        <w:rPr>
          <w:spacing w:val="0"/>
          <w:w w:val="100"/>
          <w:position w:val="0"/>
        </w:rPr>
        <w:t xml:space="preserve">i </w:t>
      </w:r>
      <w:r>
        <w:rPr>
          <w:spacing w:val="0"/>
          <w:w w:val="100"/>
          <w:position w:val="0"/>
        </w:rPr>
        <w:t xml:space="preserve">&lt; </w:t>
      </w:r>
      <w:r>
        <w:rPr>
          <w:spacing w:val="0"/>
          <w:w w:val="100"/>
          <w:position w:val="0"/>
        </w:rPr>
        <w:t xml:space="preserve">62; </w:t>
      </w:r>
      <w:r>
        <w:rPr>
          <w:spacing w:val="0"/>
          <w:w w:val="100"/>
          <w:position w:val="0"/>
        </w:rPr>
        <w:t xml:space="preserve">k </w:t>
      </w:r>
      <w:r>
        <w:rPr>
          <w:spacing w:val="0"/>
          <w:w w:val="100"/>
          <w:position w:val="0"/>
        </w:rPr>
        <w:t xml:space="preserve">&lt; </w:t>
      </w:r>
      <w:r>
        <w:rPr>
          <w:spacing w:val="0"/>
          <w:w w:val="100"/>
          <w:position w:val="0"/>
        </w:rPr>
        <w:t xml:space="preserve">58; </w:t>
      </w:r>
      <w:r>
        <w:rPr>
          <w:i/>
          <w:iCs/>
          <w:spacing w:val="0"/>
          <w:w w:val="100"/>
          <w:position w:val="0"/>
        </w:rPr>
        <w:t>i</w:t>
      </w:r>
      <w:r>
        <w:rPr>
          <w:spacing w:val="0"/>
          <w:w w:val="100"/>
          <w:position w:val="0"/>
        </w:rPr>
        <w:t xml:space="preserve"> </w:t>
      </w:r>
      <w:r>
        <w:rPr>
          <w:spacing w:val="0"/>
          <w:w w:val="100"/>
          <w:position w:val="0"/>
        </w:rPr>
        <w:t xml:space="preserve">+ </w:t>
      </w:r>
      <w:r>
        <w:rPr>
          <w:spacing w:val="0"/>
          <w:w w:val="100"/>
          <w:position w:val="0"/>
        </w:rPr>
        <w:t xml:space="preserve">h </w:t>
      </w:r>
      <w:r>
        <w:rPr>
          <w:spacing w:val="0"/>
          <w:w w:val="100"/>
          <w:position w:val="0"/>
        </w:rPr>
        <w:t xml:space="preserve">&gt; </w:t>
      </w:r>
      <w:r>
        <w:rPr>
          <w:i/>
          <w:iCs/>
          <w:spacing w:val="0"/>
          <w:w w:val="100"/>
          <w:position w:val="0"/>
        </w:rPr>
        <w:t>j</w:t>
      </w:r>
      <w:r>
        <w:rPr>
          <w:spacing w:val="0"/>
          <w:w w:val="100"/>
          <w:position w:val="0"/>
        </w:rPr>
        <w:t xml:space="preserve"> + </w:t>
      </w:r>
      <w:r>
        <w:rPr>
          <w:spacing w:val="0"/>
          <w:w w:val="100"/>
          <w:position w:val="0"/>
        </w:rPr>
        <w:t xml:space="preserve">22; 142 </w:t>
      </w:r>
      <w:r>
        <w:rPr>
          <w:spacing w:val="0"/>
          <w:w w:val="100"/>
          <w:position w:val="0"/>
        </w:rPr>
        <w:t xml:space="preserve">&gt; </w:t>
      </w:r>
      <w:r>
        <w:rPr>
          <w:i/>
          <w:iCs/>
          <w:spacing w:val="0"/>
          <w:w w:val="100"/>
          <w:position w:val="0"/>
        </w:rPr>
        <w:t>i</w:t>
      </w:r>
      <w:r>
        <w:rPr>
          <w:spacing w:val="0"/>
          <w:w w:val="100"/>
          <w:position w:val="0"/>
        </w:rPr>
        <w:t xml:space="preserve"> + </w:t>
      </w:r>
      <w:r>
        <w:rPr>
          <w:spacing w:val="0"/>
          <w:w w:val="100"/>
          <w:position w:val="0"/>
        </w:rPr>
        <w:t xml:space="preserve">h </w:t>
      </w:r>
      <w:r>
        <w:rPr>
          <w:spacing w:val="0"/>
          <w:w w:val="100"/>
          <w:position w:val="0"/>
        </w:rPr>
        <w:t xml:space="preserve">&gt; </w:t>
      </w:r>
      <w:r>
        <w:rPr>
          <w:spacing w:val="0"/>
          <w:w w:val="100"/>
          <w:position w:val="0"/>
        </w:rPr>
        <w:t xml:space="preserve">64; j </w:t>
      </w:r>
      <w:r>
        <w:rPr>
          <w:spacing w:val="0"/>
          <w:w w:val="100"/>
          <w:position w:val="0"/>
        </w:rPr>
        <w:t xml:space="preserve">+ </w:t>
      </w:r>
      <w:r>
        <w:rPr>
          <w:spacing w:val="0"/>
          <w:w w:val="100"/>
          <w:position w:val="0"/>
        </w:rPr>
        <w:t xml:space="preserve">k </w:t>
      </w:r>
      <w:r>
        <w:rPr>
          <w:spacing w:val="0"/>
          <w:w w:val="100"/>
          <w:position w:val="0"/>
        </w:rPr>
        <w:t xml:space="preserve">&gt; </w:t>
      </w:r>
      <w:r>
        <w:rPr>
          <w:spacing w:val="0"/>
          <w:w w:val="100"/>
          <w:position w:val="0"/>
        </w:rPr>
        <w:t xml:space="preserve">h </w:t>
      </w:r>
      <w:r>
        <w:rPr>
          <w:spacing w:val="0"/>
          <w:w w:val="100"/>
          <w:position w:val="0"/>
        </w:rPr>
        <w:t xml:space="preserve">+ </w:t>
      </w:r>
      <w:r>
        <w:rPr>
          <w:spacing w:val="0"/>
          <w:w w:val="100"/>
          <w:position w:val="0"/>
        </w:rPr>
        <w:t xml:space="preserve">2; j </w:t>
      </w:r>
      <w:r>
        <w:rPr>
          <w:spacing w:val="0"/>
          <w:w w:val="100"/>
          <w:position w:val="0"/>
        </w:rPr>
        <w:t xml:space="preserve">+ </w:t>
      </w:r>
      <w:r>
        <w:rPr>
          <w:spacing w:val="0"/>
          <w:w w:val="100"/>
          <w:position w:val="0"/>
        </w:rPr>
        <w:t xml:space="preserve">k </w:t>
      </w:r>
      <w:r>
        <w:rPr>
          <w:spacing w:val="0"/>
          <w:w w:val="100"/>
          <w:position w:val="0"/>
        </w:rPr>
        <w:t xml:space="preserve">&gt; </w:t>
      </w:r>
      <w:r>
        <w:rPr>
          <w:spacing w:val="0"/>
          <w:w w:val="100"/>
          <w:position w:val="0"/>
        </w:rPr>
        <w:t xml:space="preserve">48; </w:t>
      </w:r>
      <w:r>
        <w:rPr>
          <w:i/>
          <w:iCs/>
          <w:spacing w:val="0"/>
          <w:w w:val="100"/>
          <w:position w:val="0"/>
        </w:rPr>
        <w:t>i</w:t>
      </w:r>
      <w:r>
        <w:rPr>
          <w:spacing w:val="0"/>
          <w:w w:val="100"/>
          <w:position w:val="0"/>
        </w:rPr>
        <w:t xml:space="preserve"> + </w:t>
      </w:r>
      <w:r>
        <w:rPr>
          <w:spacing w:val="0"/>
          <w:w w:val="100"/>
          <w:position w:val="0"/>
        </w:rPr>
        <w:t xml:space="preserve">h </w:t>
      </w:r>
      <w:r>
        <w:rPr>
          <w:spacing w:val="0"/>
          <w:w w:val="100"/>
          <w:position w:val="0"/>
        </w:rPr>
        <w:t xml:space="preserve">+ </w:t>
      </w:r>
      <w:r>
        <w:rPr>
          <w:spacing w:val="0"/>
          <w:w w:val="100"/>
          <w:position w:val="0"/>
        </w:rPr>
        <w:t xml:space="preserve">j </w:t>
      </w:r>
      <w:r>
        <w:rPr>
          <w:spacing w:val="0"/>
          <w:w w:val="100"/>
          <w:position w:val="0"/>
        </w:rPr>
        <w:t xml:space="preserve">+ </w:t>
      </w:r>
      <w:r>
        <w:rPr>
          <w:spacing w:val="0"/>
          <w:w w:val="100"/>
          <w:position w:val="0"/>
        </w:rPr>
        <w:t xml:space="preserve">k </w:t>
      </w:r>
      <w:r>
        <w:rPr>
          <w:spacing w:val="0"/>
          <w:w w:val="100"/>
          <w:position w:val="0"/>
        </w:rPr>
        <w:t xml:space="preserve">&gt; </w:t>
      </w:r>
      <w:r>
        <w:rPr>
          <w:spacing w:val="0"/>
          <w:w w:val="100"/>
          <w:position w:val="0"/>
        </w:rPr>
        <w:t>122.</w:t>
      </w:r>
    </w:p>
    <w:p>
      <w:pPr>
        <w:pStyle w:val="Style18"/>
        <w:keepNext w:val="0"/>
        <w:keepLines w:val="0"/>
        <w:framePr w:w="6461" w:h="4992" w:hRule="exact" w:wrap="none" w:vAnchor="page" w:hAnchor="page" w:x="2681" w:y="3115"/>
        <w:widowControl w:val="0"/>
        <w:shd w:val="clear" w:color="auto" w:fill="auto"/>
        <w:bidi w:val="0"/>
        <w:spacing w:before="0" w:after="0" w:line="233" w:lineRule="auto"/>
        <w:ind w:left="0" w:right="0"/>
        <w:jc w:val="both"/>
      </w:pPr>
      <w:r>
        <w:rPr>
          <w:spacing w:val="0"/>
          <w:w w:val="100"/>
          <w:position w:val="0"/>
        </w:rPr>
        <w:t xml:space="preserve">Проверяем сцепляемость сменных зубчатых колес: </w:t>
      </w:r>
      <w:r>
        <w:rPr>
          <w:spacing w:val="0"/>
          <w:w w:val="100"/>
          <w:position w:val="0"/>
        </w:rPr>
        <w:t xml:space="preserve">i </w:t>
      </w:r>
      <w:r>
        <w:rPr>
          <w:spacing w:val="0"/>
          <w:w w:val="100"/>
          <w:position w:val="0"/>
        </w:rPr>
        <w:t xml:space="preserve">= </w:t>
      </w:r>
      <w:r>
        <w:rPr>
          <w:spacing w:val="0"/>
          <w:w w:val="100"/>
          <w:position w:val="0"/>
        </w:rPr>
        <w:t xml:space="preserve">61 </w:t>
      </w:r>
      <w:r>
        <w:rPr>
          <w:spacing w:val="0"/>
          <w:w w:val="100"/>
          <w:position w:val="0"/>
        </w:rPr>
        <w:t xml:space="preserve">&lt; </w:t>
      </w:r>
      <w:r>
        <w:rPr>
          <w:spacing w:val="0"/>
          <w:w w:val="100"/>
          <w:position w:val="0"/>
        </w:rPr>
        <w:t xml:space="preserve">62; </w:t>
      </w:r>
      <w:r>
        <w:rPr>
          <w:spacing w:val="0"/>
          <w:w w:val="100"/>
          <w:position w:val="0"/>
        </w:rPr>
        <w:t xml:space="preserve">k </w:t>
      </w:r>
      <w:r>
        <w:rPr>
          <w:spacing w:val="0"/>
          <w:w w:val="100"/>
          <w:position w:val="0"/>
        </w:rPr>
        <w:t xml:space="preserve">= </w:t>
      </w:r>
      <w:r>
        <w:rPr>
          <w:spacing w:val="0"/>
          <w:w w:val="100"/>
          <w:position w:val="0"/>
        </w:rPr>
        <w:t xml:space="preserve">55 </w:t>
      </w:r>
      <w:r>
        <w:rPr>
          <w:spacing w:val="0"/>
          <w:w w:val="100"/>
          <w:position w:val="0"/>
        </w:rPr>
        <w:t xml:space="preserve">&lt; </w:t>
      </w:r>
      <w:r>
        <w:rPr>
          <w:spacing w:val="0"/>
          <w:w w:val="100"/>
          <w:position w:val="0"/>
        </w:rPr>
        <w:t xml:space="preserve">58; </w:t>
      </w:r>
      <w:r>
        <w:rPr>
          <w:i/>
          <w:iCs/>
          <w:spacing w:val="0"/>
          <w:w w:val="100"/>
          <w:position w:val="0"/>
        </w:rPr>
        <w:t>i</w:t>
      </w:r>
      <w:r>
        <w:rPr>
          <w:spacing w:val="0"/>
          <w:w w:val="100"/>
          <w:position w:val="0"/>
        </w:rPr>
        <w:t xml:space="preserve"> + </w:t>
      </w:r>
      <w:r>
        <w:rPr>
          <w:spacing w:val="0"/>
          <w:w w:val="100"/>
          <w:position w:val="0"/>
        </w:rPr>
        <w:t xml:space="preserve">h </w:t>
      </w:r>
      <w:r>
        <w:rPr>
          <w:spacing w:val="0"/>
          <w:w w:val="100"/>
          <w:position w:val="0"/>
        </w:rPr>
        <w:t xml:space="preserve">= </w:t>
      </w:r>
      <w:r>
        <w:rPr>
          <w:spacing w:val="0"/>
          <w:w w:val="100"/>
          <w:position w:val="0"/>
        </w:rPr>
        <w:t xml:space="preserve">61 </w:t>
      </w:r>
      <w:r>
        <w:rPr>
          <w:spacing w:val="0"/>
          <w:w w:val="100"/>
          <w:position w:val="0"/>
        </w:rPr>
        <w:t xml:space="preserve">+ </w:t>
      </w:r>
      <w:r>
        <w:rPr>
          <w:spacing w:val="0"/>
          <w:w w:val="100"/>
          <w:position w:val="0"/>
        </w:rPr>
        <w:t xml:space="preserve">75 </w:t>
      </w:r>
      <w:r>
        <w:rPr>
          <w:spacing w:val="0"/>
          <w:w w:val="100"/>
          <w:position w:val="0"/>
        </w:rPr>
        <w:t xml:space="preserve">= </w:t>
      </w:r>
      <w:r>
        <w:rPr>
          <w:spacing w:val="0"/>
          <w:w w:val="100"/>
          <w:position w:val="0"/>
        </w:rPr>
        <w:t xml:space="preserve">136 </w:t>
      </w:r>
      <w:r>
        <w:rPr>
          <w:spacing w:val="0"/>
          <w:w w:val="100"/>
          <w:position w:val="0"/>
        </w:rPr>
        <w:t xml:space="preserve">&gt; </w:t>
      </w:r>
      <w:r>
        <w:rPr>
          <w:i/>
          <w:iCs/>
          <w:spacing w:val="0"/>
          <w:w w:val="100"/>
          <w:position w:val="0"/>
        </w:rPr>
        <w:t>j</w:t>
      </w:r>
      <w:r>
        <w:rPr>
          <w:spacing w:val="0"/>
          <w:w w:val="100"/>
          <w:position w:val="0"/>
        </w:rPr>
        <w:t xml:space="preserve"> + </w:t>
      </w:r>
      <w:r>
        <w:rPr>
          <w:spacing w:val="0"/>
          <w:w w:val="100"/>
          <w:position w:val="0"/>
        </w:rPr>
        <w:t xml:space="preserve">22; 142 </w:t>
      </w:r>
      <w:r>
        <w:rPr>
          <w:spacing w:val="0"/>
          <w:w w:val="100"/>
          <w:position w:val="0"/>
        </w:rPr>
        <w:t xml:space="preserve">&gt; </w:t>
      </w:r>
      <w:r>
        <w:rPr>
          <w:i/>
          <w:iCs/>
          <w:spacing w:val="0"/>
          <w:w w:val="100"/>
          <w:position w:val="0"/>
        </w:rPr>
        <w:t>i</w:t>
      </w:r>
      <w:r>
        <w:rPr>
          <w:spacing w:val="0"/>
          <w:w w:val="100"/>
          <w:position w:val="0"/>
        </w:rPr>
        <w:t xml:space="preserve"> + </w:t>
      </w:r>
      <w:r>
        <w:rPr>
          <w:spacing w:val="0"/>
          <w:w w:val="100"/>
          <w:position w:val="0"/>
        </w:rPr>
        <w:t xml:space="preserve">h </w:t>
      </w:r>
      <w:r>
        <w:rPr>
          <w:spacing w:val="0"/>
          <w:w w:val="100"/>
          <w:position w:val="0"/>
        </w:rPr>
        <w:t xml:space="preserve">= </w:t>
      </w:r>
      <w:r>
        <w:rPr>
          <w:spacing w:val="0"/>
          <w:w w:val="100"/>
          <w:position w:val="0"/>
        </w:rPr>
        <w:t xml:space="preserve">61 </w:t>
      </w:r>
      <w:r>
        <w:rPr>
          <w:spacing w:val="0"/>
          <w:w w:val="100"/>
          <w:position w:val="0"/>
        </w:rPr>
        <w:t xml:space="preserve">+ </w:t>
      </w:r>
      <w:r>
        <w:rPr>
          <w:spacing w:val="0"/>
          <w:w w:val="100"/>
          <w:position w:val="0"/>
        </w:rPr>
        <w:t xml:space="preserve">75 </w:t>
      </w:r>
      <w:r>
        <w:rPr>
          <w:spacing w:val="0"/>
          <w:w w:val="100"/>
          <w:position w:val="0"/>
        </w:rPr>
        <w:t xml:space="preserve">= </w:t>
      </w:r>
      <w:r>
        <w:rPr>
          <w:spacing w:val="0"/>
          <w:w w:val="100"/>
          <w:position w:val="0"/>
        </w:rPr>
        <w:t xml:space="preserve">136 </w:t>
      </w:r>
      <w:r>
        <w:rPr>
          <w:spacing w:val="0"/>
          <w:w w:val="100"/>
          <w:position w:val="0"/>
        </w:rPr>
        <w:t xml:space="preserve">&gt; &gt; </w:t>
      </w:r>
      <w:r>
        <w:rPr>
          <w:spacing w:val="0"/>
          <w:w w:val="100"/>
          <w:position w:val="0"/>
        </w:rPr>
        <w:t xml:space="preserve">64; j </w:t>
      </w:r>
      <w:r>
        <w:rPr>
          <w:spacing w:val="0"/>
          <w:w w:val="100"/>
          <w:position w:val="0"/>
        </w:rPr>
        <w:t xml:space="preserve">+ </w:t>
      </w:r>
      <w:r>
        <w:rPr>
          <w:spacing w:val="0"/>
          <w:w w:val="100"/>
          <w:position w:val="0"/>
        </w:rPr>
        <w:t xml:space="preserve">k </w:t>
      </w:r>
      <w:r>
        <w:rPr>
          <w:spacing w:val="0"/>
          <w:w w:val="100"/>
          <w:position w:val="0"/>
        </w:rPr>
        <w:t xml:space="preserve">= </w:t>
      </w:r>
      <w:r>
        <w:rPr>
          <w:spacing w:val="0"/>
          <w:w w:val="100"/>
          <w:position w:val="0"/>
        </w:rPr>
        <w:t xml:space="preserve">30 </w:t>
      </w:r>
      <w:r>
        <w:rPr>
          <w:spacing w:val="0"/>
          <w:w w:val="100"/>
          <w:position w:val="0"/>
        </w:rPr>
        <w:t xml:space="preserve">+ </w:t>
      </w:r>
      <w:r>
        <w:rPr>
          <w:spacing w:val="0"/>
          <w:w w:val="100"/>
          <w:position w:val="0"/>
        </w:rPr>
        <w:t xml:space="preserve">55 </w:t>
      </w:r>
      <w:r>
        <w:rPr>
          <w:spacing w:val="0"/>
          <w:w w:val="100"/>
          <w:position w:val="0"/>
        </w:rPr>
        <w:t xml:space="preserve">= </w:t>
      </w:r>
      <w:r>
        <w:rPr>
          <w:spacing w:val="0"/>
          <w:w w:val="100"/>
          <w:position w:val="0"/>
        </w:rPr>
        <w:t xml:space="preserve">85 </w:t>
      </w:r>
      <w:r>
        <w:rPr>
          <w:spacing w:val="0"/>
          <w:w w:val="100"/>
          <w:position w:val="0"/>
        </w:rPr>
        <w:t xml:space="preserve">&gt; </w:t>
      </w:r>
      <w:r>
        <w:rPr>
          <w:spacing w:val="0"/>
          <w:w w:val="100"/>
          <w:position w:val="0"/>
        </w:rPr>
        <w:t xml:space="preserve">h </w:t>
      </w:r>
      <w:r>
        <w:rPr>
          <w:spacing w:val="0"/>
          <w:w w:val="100"/>
          <w:position w:val="0"/>
        </w:rPr>
        <w:t xml:space="preserve">+ </w:t>
      </w:r>
      <w:r>
        <w:rPr>
          <w:spacing w:val="0"/>
          <w:w w:val="100"/>
          <w:position w:val="0"/>
        </w:rPr>
        <w:t xml:space="preserve">2; j </w:t>
      </w:r>
      <w:r>
        <w:rPr>
          <w:spacing w:val="0"/>
          <w:w w:val="100"/>
          <w:position w:val="0"/>
        </w:rPr>
        <w:t xml:space="preserve">+ </w:t>
      </w:r>
      <w:r>
        <w:rPr>
          <w:spacing w:val="0"/>
          <w:w w:val="100"/>
          <w:position w:val="0"/>
        </w:rPr>
        <w:t xml:space="preserve">k </w:t>
      </w:r>
      <w:r>
        <w:rPr>
          <w:spacing w:val="0"/>
          <w:w w:val="100"/>
          <w:position w:val="0"/>
        </w:rPr>
        <w:t xml:space="preserve">= </w:t>
      </w:r>
      <w:r>
        <w:rPr>
          <w:spacing w:val="0"/>
          <w:w w:val="100"/>
          <w:position w:val="0"/>
        </w:rPr>
        <w:t xml:space="preserve">30 </w:t>
      </w:r>
      <w:r>
        <w:rPr>
          <w:spacing w:val="0"/>
          <w:w w:val="100"/>
          <w:position w:val="0"/>
        </w:rPr>
        <w:t xml:space="preserve">+ </w:t>
      </w:r>
      <w:r>
        <w:rPr>
          <w:spacing w:val="0"/>
          <w:w w:val="100"/>
          <w:position w:val="0"/>
        </w:rPr>
        <w:t xml:space="preserve">55 </w:t>
      </w:r>
      <w:r>
        <w:rPr>
          <w:spacing w:val="0"/>
          <w:w w:val="100"/>
          <w:position w:val="0"/>
        </w:rPr>
        <w:t xml:space="preserve">= </w:t>
      </w:r>
      <w:r>
        <w:rPr>
          <w:spacing w:val="0"/>
          <w:w w:val="100"/>
          <w:position w:val="0"/>
        </w:rPr>
        <w:t xml:space="preserve">85 </w:t>
      </w:r>
      <w:r>
        <w:rPr>
          <w:spacing w:val="0"/>
          <w:w w:val="100"/>
          <w:position w:val="0"/>
        </w:rPr>
        <w:t xml:space="preserve">&gt; </w:t>
      </w:r>
      <w:r>
        <w:rPr>
          <w:spacing w:val="0"/>
          <w:w w:val="100"/>
          <w:position w:val="0"/>
        </w:rPr>
        <w:t xml:space="preserve">48; i </w:t>
      </w:r>
      <w:r>
        <w:rPr>
          <w:spacing w:val="0"/>
          <w:w w:val="100"/>
          <w:position w:val="0"/>
        </w:rPr>
        <w:t xml:space="preserve">+ </w:t>
      </w:r>
      <w:r>
        <w:rPr>
          <w:spacing w:val="0"/>
          <w:w w:val="100"/>
          <w:position w:val="0"/>
        </w:rPr>
        <w:t xml:space="preserve">h </w:t>
      </w:r>
      <w:r>
        <w:rPr>
          <w:spacing w:val="0"/>
          <w:w w:val="100"/>
          <w:position w:val="0"/>
        </w:rPr>
        <w:t xml:space="preserve">+ </w:t>
      </w:r>
      <w:r>
        <w:rPr>
          <w:spacing w:val="0"/>
          <w:w w:val="100"/>
          <w:position w:val="0"/>
        </w:rPr>
        <w:t xml:space="preserve">j </w:t>
      </w:r>
      <w:r>
        <w:rPr>
          <w:spacing w:val="0"/>
          <w:w w:val="100"/>
          <w:position w:val="0"/>
        </w:rPr>
        <w:t xml:space="preserve">+ + </w:t>
      </w:r>
      <w:r>
        <w:rPr>
          <w:spacing w:val="0"/>
          <w:w w:val="100"/>
          <w:position w:val="0"/>
        </w:rPr>
        <w:t xml:space="preserve">k </w:t>
      </w:r>
      <w:r>
        <w:rPr>
          <w:spacing w:val="0"/>
          <w:w w:val="100"/>
          <w:position w:val="0"/>
        </w:rPr>
        <w:t xml:space="preserve">= </w:t>
      </w:r>
      <w:r>
        <w:rPr>
          <w:spacing w:val="0"/>
          <w:w w:val="100"/>
          <w:position w:val="0"/>
        </w:rPr>
        <w:t xml:space="preserve">61 </w:t>
      </w:r>
      <w:r>
        <w:rPr>
          <w:spacing w:val="0"/>
          <w:w w:val="100"/>
          <w:position w:val="0"/>
        </w:rPr>
        <w:t xml:space="preserve">+ </w:t>
      </w:r>
      <w:r>
        <w:rPr>
          <w:spacing w:val="0"/>
          <w:w w:val="100"/>
          <w:position w:val="0"/>
        </w:rPr>
        <w:t xml:space="preserve">75 </w:t>
      </w:r>
      <w:r>
        <w:rPr>
          <w:spacing w:val="0"/>
          <w:w w:val="100"/>
          <w:position w:val="0"/>
        </w:rPr>
        <w:t xml:space="preserve">+ </w:t>
      </w:r>
      <w:r>
        <w:rPr>
          <w:spacing w:val="0"/>
          <w:w w:val="100"/>
          <w:position w:val="0"/>
        </w:rPr>
        <w:t xml:space="preserve">30 </w:t>
      </w:r>
      <w:r>
        <w:rPr>
          <w:spacing w:val="0"/>
          <w:w w:val="100"/>
          <w:position w:val="0"/>
        </w:rPr>
        <w:t xml:space="preserve">+ </w:t>
      </w:r>
      <w:r>
        <w:rPr>
          <w:spacing w:val="0"/>
          <w:w w:val="100"/>
          <w:position w:val="0"/>
        </w:rPr>
        <w:t xml:space="preserve">55 </w:t>
      </w:r>
      <w:r>
        <w:rPr>
          <w:spacing w:val="0"/>
          <w:w w:val="100"/>
          <w:position w:val="0"/>
        </w:rPr>
        <w:t xml:space="preserve">= </w:t>
      </w:r>
      <w:r>
        <w:rPr>
          <w:spacing w:val="0"/>
          <w:w w:val="100"/>
          <w:position w:val="0"/>
        </w:rPr>
        <w:t xml:space="preserve">221 </w:t>
      </w:r>
      <w:r>
        <w:rPr>
          <w:spacing w:val="0"/>
          <w:w w:val="100"/>
          <w:position w:val="0"/>
        </w:rPr>
        <w:t xml:space="preserve">&gt; </w:t>
      </w:r>
      <w:r>
        <w:rPr>
          <w:spacing w:val="0"/>
          <w:w w:val="100"/>
          <w:position w:val="0"/>
        </w:rPr>
        <w:t>122.</w:t>
      </w:r>
    </w:p>
    <w:p>
      <w:pPr>
        <w:pStyle w:val="Style18"/>
        <w:keepNext w:val="0"/>
        <w:keepLines w:val="0"/>
        <w:framePr w:w="6461" w:h="4992" w:hRule="exact" w:wrap="none" w:vAnchor="page" w:hAnchor="page" w:x="2681" w:y="3115"/>
        <w:widowControl w:val="0"/>
        <w:shd w:val="clear" w:color="auto" w:fill="auto"/>
        <w:bidi w:val="0"/>
        <w:spacing w:before="0" w:after="0" w:line="233" w:lineRule="auto"/>
        <w:ind w:left="0" w:right="0"/>
        <w:jc w:val="both"/>
      </w:pPr>
      <w:r>
        <w:rPr>
          <w:spacing w:val="0"/>
          <w:w w:val="100"/>
          <w:position w:val="0"/>
        </w:rPr>
        <w:t>Условия сцепляемости выполнены. На этом расчет кинемати</w:t>
        <w:softHyphen/>
        <w:t>ческой настройки цепей заканчивается.</w:t>
      </w:r>
    </w:p>
    <w:p>
      <w:pPr>
        <w:pStyle w:val="Style18"/>
        <w:keepNext w:val="0"/>
        <w:keepLines w:val="0"/>
        <w:framePr w:w="6461" w:h="4992" w:hRule="exact" w:wrap="none" w:vAnchor="page" w:hAnchor="page" w:x="2681" w:y="3115"/>
        <w:widowControl w:val="0"/>
        <w:shd w:val="clear" w:color="auto" w:fill="auto"/>
        <w:bidi w:val="0"/>
        <w:spacing w:before="0" w:after="320" w:line="233" w:lineRule="auto"/>
        <w:ind w:left="0" w:right="0"/>
        <w:jc w:val="both"/>
      </w:pPr>
      <w:r>
        <w:rPr>
          <w:spacing w:val="0"/>
          <w:w w:val="100"/>
          <w:position w:val="0"/>
        </w:rPr>
        <w:t>Таким образом показано, как настраиваются кинематические цепи точным способом и с использованием Таблиц для нестандарт</w:t>
        <w:softHyphen/>
        <w:t>ных значений шагов. Недостатком табличного способа является зависимость от наличия в Таблицах той или иной десятичной дро</w:t>
        <w:softHyphen/>
        <w:t>би, которая представлена дробью простой. С внедрением в про</w:t>
        <w:softHyphen/>
        <w:t>изводство компьютерной техники стало возможным подбирать сменные колеса двухпарных (и более) гитар с помощью персо</w:t>
        <w:softHyphen/>
        <w:t>нальных ЭВМ.</w:t>
      </w:r>
    </w:p>
    <w:p>
      <w:pPr>
        <w:pStyle w:val="Style126"/>
        <w:keepNext w:val="0"/>
        <w:keepLines w:val="0"/>
        <w:framePr w:w="6461" w:h="4992" w:hRule="exact" w:wrap="none" w:vAnchor="page" w:hAnchor="page" w:x="2681" w:y="3115"/>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4954" w:hRule="exact" w:wrap="none" w:vAnchor="page" w:hAnchor="page" w:x="2681" w:y="8409"/>
        <w:widowControl w:val="0"/>
        <w:numPr>
          <w:ilvl w:val="0"/>
          <w:numId w:val="41"/>
        </w:numPr>
        <w:shd w:val="clear" w:color="auto" w:fill="auto"/>
        <w:tabs>
          <w:tab w:pos="982" w:val="left"/>
        </w:tabs>
        <w:bidi w:val="0"/>
        <w:spacing w:before="0" w:after="0" w:line="240" w:lineRule="auto"/>
        <w:ind w:left="0" w:right="0" w:firstLine="700"/>
        <w:jc w:val="both"/>
        <w:rPr>
          <w:sz w:val="18"/>
          <w:szCs w:val="18"/>
        </w:rPr>
      </w:pPr>
      <w:bookmarkStart w:id="236" w:name="bookmark236"/>
      <w:bookmarkEnd w:id="236"/>
      <w:r>
        <w:rPr>
          <w:spacing w:val="0"/>
          <w:w w:val="100"/>
          <w:position w:val="0"/>
          <w:sz w:val="18"/>
          <w:szCs w:val="18"/>
        </w:rPr>
        <w:t>Что называют наладкой металлорежущего станка?</w:t>
      </w:r>
    </w:p>
    <w:p>
      <w:pPr>
        <w:pStyle w:val="Style15"/>
        <w:keepNext w:val="0"/>
        <w:keepLines w:val="0"/>
        <w:framePr w:w="6461" w:h="4954" w:hRule="exact" w:wrap="none" w:vAnchor="page" w:hAnchor="page" w:x="2681" w:y="8409"/>
        <w:widowControl w:val="0"/>
        <w:numPr>
          <w:ilvl w:val="0"/>
          <w:numId w:val="41"/>
        </w:numPr>
        <w:shd w:val="clear" w:color="auto" w:fill="auto"/>
        <w:tabs>
          <w:tab w:pos="996" w:val="left"/>
        </w:tabs>
        <w:bidi w:val="0"/>
        <w:spacing w:before="0" w:after="0" w:line="240" w:lineRule="auto"/>
        <w:ind w:left="0" w:right="0" w:firstLine="700"/>
        <w:jc w:val="both"/>
        <w:rPr>
          <w:sz w:val="18"/>
          <w:szCs w:val="18"/>
        </w:rPr>
      </w:pPr>
      <w:bookmarkStart w:id="237" w:name="bookmark237"/>
      <w:bookmarkEnd w:id="237"/>
      <w:r>
        <w:rPr>
          <w:spacing w:val="0"/>
          <w:w w:val="100"/>
          <w:position w:val="0"/>
          <w:sz w:val="18"/>
          <w:szCs w:val="18"/>
        </w:rPr>
        <w:t>Когда выполняют подналадку станка?</w:t>
      </w:r>
    </w:p>
    <w:p>
      <w:pPr>
        <w:pStyle w:val="Style15"/>
        <w:keepNext w:val="0"/>
        <w:keepLines w:val="0"/>
        <w:framePr w:w="6461" w:h="4954" w:hRule="exact" w:wrap="none" w:vAnchor="page" w:hAnchor="page" w:x="2681" w:y="8409"/>
        <w:widowControl w:val="0"/>
        <w:numPr>
          <w:ilvl w:val="0"/>
          <w:numId w:val="41"/>
        </w:numPr>
        <w:shd w:val="clear" w:color="auto" w:fill="auto"/>
        <w:tabs>
          <w:tab w:pos="996" w:val="left"/>
        </w:tabs>
        <w:bidi w:val="0"/>
        <w:spacing w:before="0" w:after="0" w:line="240" w:lineRule="auto"/>
        <w:ind w:left="980" w:right="0" w:hanging="280"/>
        <w:jc w:val="both"/>
        <w:rPr>
          <w:sz w:val="18"/>
          <w:szCs w:val="18"/>
        </w:rPr>
      </w:pPr>
      <w:bookmarkStart w:id="238" w:name="bookmark238"/>
      <w:bookmarkEnd w:id="238"/>
      <w:r>
        <w:rPr>
          <w:spacing w:val="0"/>
          <w:w w:val="100"/>
          <w:position w:val="0"/>
          <w:sz w:val="18"/>
          <w:szCs w:val="18"/>
        </w:rPr>
        <w:t>Перечислите типовые методы наладки металлорежущих стан</w:t>
        <w:softHyphen/>
        <w:t>ков, их достоинства и недостатки.</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980" w:right="0" w:hanging="280"/>
        <w:jc w:val="both"/>
        <w:rPr>
          <w:sz w:val="18"/>
          <w:szCs w:val="18"/>
        </w:rPr>
      </w:pPr>
      <w:bookmarkStart w:id="239" w:name="bookmark239"/>
      <w:bookmarkEnd w:id="239"/>
      <w:r>
        <w:rPr>
          <w:spacing w:val="0"/>
          <w:w w:val="100"/>
          <w:position w:val="0"/>
          <w:sz w:val="18"/>
          <w:szCs w:val="18"/>
        </w:rPr>
        <w:t>В какой последовательности осуществляется проверка функ</w:t>
        <w:softHyphen/>
        <w:t>ционирования станка с ЧПУ?</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980" w:right="0" w:hanging="280"/>
        <w:jc w:val="both"/>
        <w:rPr>
          <w:sz w:val="18"/>
          <w:szCs w:val="18"/>
        </w:rPr>
      </w:pPr>
      <w:bookmarkStart w:id="240" w:name="bookmark240"/>
      <w:bookmarkEnd w:id="240"/>
      <w:r>
        <w:rPr>
          <w:spacing w:val="0"/>
          <w:w w:val="100"/>
          <w:position w:val="0"/>
          <w:sz w:val="18"/>
          <w:szCs w:val="18"/>
        </w:rPr>
        <w:t>Когда выполняют дополнительную поднастройку режущих ин</w:t>
        <w:softHyphen/>
        <w:t>струментов?</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980" w:right="0" w:hanging="280"/>
        <w:jc w:val="both"/>
        <w:rPr>
          <w:sz w:val="18"/>
          <w:szCs w:val="18"/>
        </w:rPr>
      </w:pPr>
      <w:bookmarkStart w:id="241" w:name="bookmark241"/>
      <w:bookmarkEnd w:id="241"/>
      <w:r>
        <w:rPr>
          <w:spacing w:val="0"/>
          <w:w w:val="100"/>
          <w:position w:val="0"/>
          <w:sz w:val="18"/>
          <w:szCs w:val="18"/>
        </w:rPr>
        <w:t>Как осуществляется комплексная проверка наладки станка с ЧПУ?</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0" w:right="0" w:firstLine="700"/>
        <w:jc w:val="both"/>
        <w:rPr>
          <w:sz w:val="18"/>
          <w:szCs w:val="18"/>
        </w:rPr>
      </w:pPr>
      <w:bookmarkStart w:id="242" w:name="bookmark242"/>
      <w:bookmarkEnd w:id="242"/>
      <w:r>
        <w:rPr>
          <w:spacing w:val="0"/>
          <w:w w:val="100"/>
          <w:position w:val="0"/>
          <w:sz w:val="18"/>
          <w:szCs w:val="18"/>
        </w:rPr>
        <w:t>Какова последовательность наладки токарного станка?</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980" w:right="0" w:hanging="280"/>
        <w:jc w:val="both"/>
        <w:rPr>
          <w:sz w:val="18"/>
          <w:szCs w:val="18"/>
        </w:rPr>
      </w:pPr>
      <w:bookmarkStart w:id="243" w:name="bookmark243"/>
      <w:bookmarkEnd w:id="243"/>
      <w:r>
        <w:rPr>
          <w:spacing w:val="0"/>
          <w:w w:val="100"/>
          <w:position w:val="0"/>
          <w:sz w:val="18"/>
          <w:szCs w:val="18"/>
        </w:rPr>
        <w:t>Как настраивают режимы резания на токарно-винторезном станке?</w:t>
      </w:r>
    </w:p>
    <w:p>
      <w:pPr>
        <w:pStyle w:val="Style15"/>
        <w:keepNext w:val="0"/>
        <w:keepLines w:val="0"/>
        <w:framePr w:w="6461" w:h="4954" w:hRule="exact" w:wrap="none" w:vAnchor="page" w:hAnchor="page" w:x="2681" w:y="8409"/>
        <w:widowControl w:val="0"/>
        <w:numPr>
          <w:ilvl w:val="0"/>
          <w:numId w:val="41"/>
        </w:numPr>
        <w:shd w:val="clear" w:color="auto" w:fill="auto"/>
        <w:tabs>
          <w:tab w:pos="1001" w:val="left"/>
        </w:tabs>
        <w:bidi w:val="0"/>
        <w:spacing w:before="0" w:after="0" w:line="240" w:lineRule="auto"/>
        <w:ind w:left="0" w:right="0" w:firstLine="700"/>
        <w:jc w:val="both"/>
        <w:rPr>
          <w:sz w:val="18"/>
          <w:szCs w:val="18"/>
        </w:rPr>
      </w:pPr>
      <w:bookmarkStart w:id="244" w:name="bookmark244"/>
      <w:bookmarkEnd w:id="244"/>
      <w:r>
        <w:rPr>
          <w:spacing w:val="0"/>
          <w:w w:val="100"/>
          <w:position w:val="0"/>
          <w:sz w:val="18"/>
          <w:szCs w:val="18"/>
        </w:rPr>
        <w:t>Перечислите приемы установки трехкулачкового патрона.</w:t>
      </w:r>
    </w:p>
    <w:p>
      <w:pPr>
        <w:pStyle w:val="Style15"/>
        <w:keepNext w:val="0"/>
        <w:keepLines w:val="0"/>
        <w:framePr w:w="6461" w:h="4954" w:hRule="exact" w:wrap="none" w:vAnchor="page" w:hAnchor="page" w:x="2681" w:y="8409"/>
        <w:widowControl w:val="0"/>
        <w:numPr>
          <w:ilvl w:val="0"/>
          <w:numId w:val="41"/>
        </w:numPr>
        <w:shd w:val="clear" w:color="auto" w:fill="auto"/>
        <w:tabs>
          <w:tab w:pos="982" w:val="left"/>
        </w:tabs>
        <w:bidi w:val="0"/>
        <w:spacing w:before="0" w:after="0" w:line="240" w:lineRule="auto"/>
        <w:ind w:left="980" w:right="0" w:hanging="400"/>
        <w:jc w:val="both"/>
        <w:rPr>
          <w:sz w:val="18"/>
          <w:szCs w:val="18"/>
        </w:rPr>
      </w:pPr>
      <w:bookmarkStart w:id="245" w:name="bookmark245"/>
      <w:bookmarkEnd w:id="245"/>
      <w:r>
        <w:rPr>
          <w:spacing w:val="0"/>
          <w:w w:val="100"/>
          <w:position w:val="0"/>
          <w:sz w:val="18"/>
          <w:szCs w:val="18"/>
        </w:rPr>
        <w:t>Как производят установку режущего инструмента при токар</w:t>
        <w:softHyphen/>
        <w:t>ной обработке?</w:t>
      </w:r>
    </w:p>
    <w:p>
      <w:pPr>
        <w:pStyle w:val="Style15"/>
        <w:keepNext w:val="0"/>
        <w:keepLines w:val="0"/>
        <w:framePr w:w="6461" w:h="4954" w:hRule="exact" w:wrap="none" w:vAnchor="page" w:hAnchor="page" w:x="2681" w:y="8409"/>
        <w:widowControl w:val="0"/>
        <w:numPr>
          <w:ilvl w:val="0"/>
          <w:numId w:val="41"/>
        </w:numPr>
        <w:shd w:val="clear" w:color="auto" w:fill="auto"/>
        <w:tabs>
          <w:tab w:pos="987" w:val="left"/>
        </w:tabs>
        <w:bidi w:val="0"/>
        <w:spacing w:before="0" w:after="0" w:line="240" w:lineRule="auto"/>
        <w:ind w:left="980" w:right="0" w:hanging="400"/>
        <w:jc w:val="both"/>
        <w:rPr>
          <w:sz w:val="18"/>
          <w:szCs w:val="18"/>
        </w:rPr>
      </w:pPr>
      <w:bookmarkStart w:id="246" w:name="bookmark246"/>
      <w:bookmarkEnd w:id="246"/>
      <w:r>
        <w:rPr>
          <w:spacing w:val="0"/>
          <w:w w:val="100"/>
          <w:position w:val="0"/>
          <w:sz w:val="18"/>
          <w:szCs w:val="18"/>
        </w:rPr>
        <w:t>Для чего производится кинематическая настройка станка и какие методы настройки вы знаете?</w:t>
      </w:r>
    </w:p>
    <w:p>
      <w:pPr>
        <w:pStyle w:val="Style15"/>
        <w:keepNext w:val="0"/>
        <w:keepLines w:val="0"/>
        <w:framePr w:w="6461" w:h="4954" w:hRule="exact" w:wrap="none" w:vAnchor="page" w:hAnchor="page" w:x="2681" w:y="8409"/>
        <w:widowControl w:val="0"/>
        <w:numPr>
          <w:ilvl w:val="0"/>
          <w:numId w:val="41"/>
        </w:numPr>
        <w:shd w:val="clear" w:color="auto" w:fill="auto"/>
        <w:tabs>
          <w:tab w:pos="987" w:val="left"/>
        </w:tabs>
        <w:bidi w:val="0"/>
        <w:spacing w:before="0" w:after="0" w:line="240" w:lineRule="auto"/>
        <w:ind w:left="980" w:right="0" w:hanging="400"/>
        <w:jc w:val="both"/>
        <w:rPr>
          <w:sz w:val="18"/>
          <w:szCs w:val="18"/>
        </w:rPr>
      </w:pPr>
      <w:bookmarkStart w:id="247" w:name="bookmark247"/>
      <w:bookmarkEnd w:id="247"/>
      <w:r>
        <w:rPr>
          <w:spacing w:val="0"/>
          <w:w w:val="100"/>
          <w:position w:val="0"/>
          <w:sz w:val="18"/>
          <w:szCs w:val="18"/>
        </w:rPr>
        <w:t>Когда применяется табличный метод кинематической на</w:t>
        <w:softHyphen/>
        <w:t>стройки цепей станка?</w:t>
      </w:r>
    </w:p>
    <w:p>
      <w:pPr>
        <w:pStyle w:val="Style15"/>
        <w:keepNext w:val="0"/>
        <w:keepLines w:val="0"/>
        <w:framePr w:w="6461" w:h="4954" w:hRule="exact" w:wrap="none" w:vAnchor="page" w:hAnchor="page" w:x="2681" w:y="8409"/>
        <w:widowControl w:val="0"/>
        <w:numPr>
          <w:ilvl w:val="0"/>
          <w:numId w:val="41"/>
        </w:numPr>
        <w:shd w:val="clear" w:color="auto" w:fill="auto"/>
        <w:tabs>
          <w:tab w:pos="987" w:val="left"/>
        </w:tabs>
        <w:bidi w:val="0"/>
        <w:spacing w:before="0" w:after="0" w:line="240" w:lineRule="auto"/>
        <w:ind w:left="980" w:right="0" w:hanging="400"/>
        <w:jc w:val="both"/>
        <w:rPr>
          <w:sz w:val="18"/>
          <w:szCs w:val="18"/>
        </w:rPr>
      </w:pPr>
      <w:bookmarkStart w:id="248" w:name="bookmark248"/>
      <w:bookmarkEnd w:id="248"/>
      <w:r>
        <w:rPr>
          <w:spacing w:val="0"/>
          <w:w w:val="100"/>
          <w:position w:val="0"/>
          <w:sz w:val="18"/>
          <w:szCs w:val="18"/>
        </w:rPr>
        <w:t>Почему сменные зубчатые колеса гитар, удовлетворяющие заданному передаточному отношению, должны быть провере</w:t>
        <w:softHyphen/>
        <w:t>ны на соответствие условиям сцепляемости?</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2903855</wp:posOffset>
                </wp:positionH>
                <wp:positionV relativeFrom="page">
                  <wp:posOffset>6762750</wp:posOffset>
                </wp:positionV>
                <wp:extent cx="2849880" cy="0"/>
                <wp:wrapNone/>
                <wp:docPr id="104" name="Shape 104"/>
                <a:graphic xmlns:a="http://schemas.openxmlformats.org/drawingml/2006/main">
                  <a:graphicData uri="http://schemas.microsoft.com/office/word/2010/wordprocessingShape">
                    <wps:wsp>
                      <wps:cNvCnPr/>
                      <wps:spPr>
                        <a:xfrm>
                          <a:ext cx="2849880" cy="0"/>
                        </a:xfrm>
                        <a:prstGeom prst="straightConnector1"/>
                        <a:ln w="21590">
                          <a:solidFill/>
                        </a:ln>
                      </wps:spPr>
                      <wps:bodyPr/>
                    </wps:wsp>
                  </a:graphicData>
                </a:graphic>
              </wp:anchor>
            </w:drawing>
          </mc:Choice>
          <mc:Fallback>
            <w:pict>
              <v:shape o:spt="32" o:oned="true" path="m,l21600,21600e" style="position:absolute;margin-left:228.65000000000001pt;margin-top:532.5pt;width:224.40000000000001pt;height:0;z-index:-251658240;mso-position-horizontal-relative:page;mso-position-vertical-relative:page">
                <v:stroke weight="1.7pt"/>
              </v:shape>
            </w:pict>
          </mc:Fallback>
        </mc:AlternateContent>
      </w:r>
    </w:p>
    <w:p>
      <w:pPr>
        <w:pStyle w:val="Style2"/>
        <w:keepNext w:val="0"/>
        <w:keepLines w:val="0"/>
        <w:framePr w:wrap="none" w:vAnchor="page" w:hAnchor="page" w:x="3221" w:y="291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both"/>
        <w:rPr>
          <w:sz w:val="110"/>
          <w:szCs w:val="110"/>
        </w:rPr>
      </w:pPr>
      <w:r>
        <w:rPr>
          <w:color w:val="FFFFFF"/>
          <w:spacing w:val="0"/>
          <w:w w:val="100"/>
          <w:position w:val="0"/>
          <w:sz w:val="110"/>
          <w:szCs w:val="110"/>
        </w:rPr>
        <w:t>III</w:t>
      </w:r>
    </w:p>
    <w:p>
      <w:pPr>
        <w:pStyle w:val="Style221"/>
        <w:keepNext w:val="0"/>
        <w:keepLines w:val="0"/>
        <w:framePr w:w="2237" w:h="883" w:hRule="exact" w:wrap="none" w:vAnchor="page" w:hAnchor="page" w:x="4848" w:y="3086"/>
        <w:widowControl w:val="0"/>
        <w:shd w:val="clear" w:color="auto" w:fill="auto"/>
        <w:bidi w:val="0"/>
        <w:spacing w:before="0" w:after="0" w:line="257" w:lineRule="auto"/>
        <w:ind w:left="0" w:right="0" w:firstLine="0"/>
        <w:jc w:val="left"/>
        <w:rPr>
          <w:sz w:val="34"/>
          <w:szCs w:val="34"/>
        </w:rPr>
      </w:pPr>
      <w:r>
        <w:rPr>
          <w:smallCaps w:val="0"/>
          <w:spacing w:val="0"/>
          <w:w w:val="100"/>
          <w:position w:val="0"/>
          <w:sz w:val="34"/>
          <w:szCs w:val="34"/>
        </w:rPr>
        <w:t>ФРЕЗЕРНЫЕ СТАНКИ</w:t>
      </w:r>
    </w:p>
    <w:p>
      <w:pPr>
        <w:pStyle w:val="Style2"/>
        <w:keepNext w:val="0"/>
        <w:keepLines w:val="0"/>
        <w:framePr w:wrap="none" w:vAnchor="page" w:hAnchor="page" w:x="3216" w:y="439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4"/>
          <w:szCs w:val="24"/>
        </w:rPr>
      </w:pPr>
      <w:r>
        <w:rPr>
          <w:rFonts w:ascii="Tahoma" w:eastAsia="Tahoma" w:hAnsi="Tahoma" w:cs="Tahoma"/>
          <w:b/>
          <w:bCs/>
          <w:color w:val="FFFFFF"/>
          <w:spacing w:val="0"/>
          <w:w w:val="100"/>
          <w:position w:val="0"/>
          <w:sz w:val="24"/>
          <w:szCs w:val="24"/>
        </w:rPr>
        <w:t>РАЗДЕЛ</w:t>
      </w:r>
    </w:p>
    <w:p>
      <w:pPr>
        <w:pStyle w:val="Style15"/>
        <w:keepNext w:val="0"/>
        <w:keepLines w:val="0"/>
        <w:framePr w:w="566" w:h="2213" w:hRule="exact" w:wrap="none" w:vAnchor="page" w:hAnchor="page" w:x="4258" w:y="10876"/>
        <w:widowControl w:val="0"/>
        <w:shd w:val="clear" w:color="auto" w:fill="auto"/>
        <w:bidi w:val="0"/>
        <w:spacing w:before="0" w:after="420" w:line="240" w:lineRule="auto"/>
        <w:ind w:left="0" w:right="0" w:firstLine="0"/>
        <w:jc w:val="left"/>
        <w:rPr>
          <w:sz w:val="18"/>
          <w:szCs w:val="18"/>
        </w:rPr>
      </w:pPr>
      <w:r>
        <w:rPr>
          <w:color w:val="2E619B"/>
          <w:spacing w:val="0"/>
          <w:w w:val="100"/>
          <w:position w:val="0"/>
          <w:sz w:val="18"/>
          <w:szCs w:val="18"/>
        </w:rPr>
        <w:t>Глава</w:t>
      </w:r>
    </w:p>
    <w:p>
      <w:pPr>
        <w:pStyle w:val="Style15"/>
        <w:keepNext w:val="0"/>
        <w:keepLines w:val="0"/>
        <w:framePr w:w="566" w:h="2213" w:hRule="exact" w:wrap="none" w:vAnchor="page" w:hAnchor="page" w:x="4258" w:y="10876"/>
        <w:widowControl w:val="0"/>
        <w:shd w:val="clear" w:color="auto" w:fill="auto"/>
        <w:bidi w:val="0"/>
        <w:spacing w:before="0" w:after="420" w:line="240" w:lineRule="auto"/>
        <w:ind w:left="0" w:right="0" w:firstLine="0"/>
        <w:jc w:val="left"/>
        <w:rPr>
          <w:sz w:val="18"/>
          <w:szCs w:val="18"/>
        </w:rPr>
      </w:pPr>
      <w:r>
        <w:rPr>
          <w:color w:val="2E619B"/>
          <w:spacing w:val="0"/>
          <w:w w:val="100"/>
          <w:position w:val="0"/>
          <w:sz w:val="18"/>
          <w:szCs w:val="18"/>
        </w:rPr>
        <w:t>Глава</w:t>
      </w:r>
    </w:p>
    <w:p>
      <w:pPr>
        <w:pStyle w:val="Style15"/>
        <w:keepNext w:val="0"/>
        <w:keepLines w:val="0"/>
        <w:framePr w:w="566" w:h="2213" w:hRule="exact" w:wrap="none" w:vAnchor="page" w:hAnchor="page" w:x="4258" w:y="10876"/>
        <w:widowControl w:val="0"/>
        <w:shd w:val="clear" w:color="auto" w:fill="auto"/>
        <w:bidi w:val="0"/>
        <w:spacing w:before="0" w:after="420" w:line="240" w:lineRule="auto"/>
        <w:ind w:left="0" w:right="0" w:firstLine="0"/>
        <w:jc w:val="left"/>
        <w:rPr>
          <w:sz w:val="18"/>
          <w:szCs w:val="18"/>
        </w:rPr>
      </w:pPr>
      <w:r>
        <w:rPr>
          <w:color w:val="2E619B"/>
          <w:spacing w:val="0"/>
          <w:w w:val="100"/>
          <w:position w:val="0"/>
          <w:sz w:val="18"/>
          <w:szCs w:val="18"/>
        </w:rPr>
        <w:t>Глава</w:t>
      </w:r>
    </w:p>
    <w:p>
      <w:pPr>
        <w:pStyle w:val="Style15"/>
        <w:keepNext w:val="0"/>
        <w:keepLines w:val="0"/>
        <w:framePr w:w="566" w:h="2213" w:hRule="exact" w:wrap="none" w:vAnchor="page" w:hAnchor="page" w:x="4258" w:y="10876"/>
        <w:widowControl w:val="0"/>
        <w:shd w:val="clear" w:color="auto" w:fill="auto"/>
        <w:bidi w:val="0"/>
        <w:spacing w:before="0" w:after="0" w:line="240" w:lineRule="auto"/>
        <w:ind w:left="0" w:right="0" w:firstLine="0"/>
        <w:jc w:val="left"/>
        <w:rPr>
          <w:sz w:val="18"/>
          <w:szCs w:val="18"/>
        </w:rPr>
      </w:pPr>
      <w:bookmarkStart w:id="249" w:name="bookmark249"/>
      <w:r>
        <w:rPr>
          <w:color w:val="2E619B"/>
          <w:spacing w:val="0"/>
          <w:w w:val="100"/>
          <w:position w:val="0"/>
          <w:sz w:val="18"/>
          <w:szCs w:val="18"/>
        </w:rPr>
        <w:t>Глава</w:t>
      </w:r>
      <w:bookmarkEnd w:id="249"/>
    </w:p>
    <w:p>
      <w:pPr>
        <w:pStyle w:val="Style15"/>
        <w:keepNext w:val="0"/>
        <w:keepLines w:val="0"/>
        <w:framePr w:w="6456" w:h="2232" w:hRule="exact" w:wrap="none" w:vAnchor="page" w:hAnchor="page" w:x="2683" w:y="10876"/>
        <w:widowControl w:val="0"/>
        <w:numPr>
          <w:ilvl w:val="0"/>
          <w:numId w:val="43"/>
        </w:numPr>
        <w:shd w:val="clear" w:color="auto" w:fill="auto"/>
        <w:tabs>
          <w:tab w:pos="2587" w:val="left"/>
        </w:tabs>
        <w:bidi w:val="0"/>
        <w:spacing w:before="0" w:after="140" w:line="276" w:lineRule="auto"/>
        <w:ind w:left="2618" w:right="0" w:hanging="420"/>
        <w:jc w:val="left"/>
        <w:rPr>
          <w:sz w:val="18"/>
          <w:szCs w:val="18"/>
        </w:rPr>
      </w:pPr>
      <w:bookmarkStart w:id="250" w:name="bookmark250"/>
      <w:bookmarkEnd w:id="250"/>
      <w:r>
        <w:rPr>
          <w:color w:val="2E619B"/>
          <w:spacing w:val="0"/>
          <w:w w:val="100"/>
          <w:position w:val="0"/>
          <w:sz w:val="18"/>
          <w:szCs w:val="18"/>
        </w:rPr>
        <w:t>Основные сведения о фрезерных</w:t>
        <w:br/>
        <w:t>станках</w:t>
      </w:r>
    </w:p>
    <w:p>
      <w:pPr>
        <w:pStyle w:val="Style15"/>
        <w:keepNext w:val="0"/>
        <w:keepLines w:val="0"/>
        <w:framePr w:w="6456" w:h="2232" w:hRule="exact" w:wrap="none" w:vAnchor="page" w:hAnchor="page" w:x="2683" w:y="10876"/>
        <w:widowControl w:val="0"/>
        <w:numPr>
          <w:ilvl w:val="0"/>
          <w:numId w:val="43"/>
        </w:numPr>
        <w:shd w:val="clear" w:color="auto" w:fill="auto"/>
        <w:tabs>
          <w:tab w:pos="2587" w:val="left"/>
        </w:tabs>
        <w:bidi w:val="0"/>
        <w:spacing w:before="0" w:after="140" w:line="276" w:lineRule="auto"/>
        <w:ind w:left="2618" w:right="0" w:hanging="420"/>
        <w:jc w:val="left"/>
        <w:rPr>
          <w:sz w:val="18"/>
          <w:szCs w:val="18"/>
        </w:rPr>
      </w:pPr>
      <w:bookmarkStart w:id="251" w:name="bookmark251"/>
      <w:bookmarkEnd w:id="251"/>
      <w:r>
        <w:rPr>
          <w:color w:val="2E619B"/>
          <w:spacing w:val="0"/>
          <w:w w:val="100"/>
          <w:position w:val="0"/>
          <w:sz w:val="18"/>
          <w:szCs w:val="18"/>
        </w:rPr>
        <w:t>Фрезерные станки с ручным</w:t>
        <w:br/>
        <w:t>управлением</w:t>
      </w:r>
    </w:p>
    <w:p>
      <w:pPr>
        <w:pStyle w:val="Style15"/>
        <w:keepNext w:val="0"/>
        <w:keepLines w:val="0"/>
        <w:framePr w:w="6456" w:h="2232" w:hRule="exact" w:wrap="none" w:vAnchor="page" w:hAnchor="page" w:x="2683" w:y="10876"/>
        <w:widowControl w:val="0"/>
        <w:numPr>
          <w:ilvl w:val="0"/>
          <w:numId w:val="43"/>
        </w:numPr>
        <w:shd w:val="clear" w:color="auto" w:fill="auto"/>
        <w:tabs>
          <w:tab w:pos="2587" w:val="left"/>
        </w:tabs>
        <w:bidi w:val="0"/>
        <w:spacing w:before="0" w:after="140" w:line="276" w:lineRule="auto"/>
        <w:ind w:left="2198" w:right="538" w:firstLine="0"/>
        <w:jc w:val="center"/>
        <w:rPr>
          <w:sz w:val="18"/>
          <w:szCs w:val="18"/>
        </w:rPr>
      </w:pPr>
      <w:bookmarkStart w:id="252" w:name="bookmark252"/>
      <w:bookmarkEnd w:id="252"/>
      <w:r>
        <w:rPr>
          <w:color w:val="2E619B"/>
          <w:spacing w:val="0"/>
          <w:w w:val="100"/>
          <w:position w:val="0"/>
          <w:sz w:val="18"/>
          <w:szCs w:val="18"/>
        </w:rPr>
        <w:t>Фрезерные станки с числовым</w:t>
        <w:br/>
        <w:t>программным управлением</w:t>
      </w:r>
    </w:p>
    <w:p>
      <w:pPr>
        <w:pStyle w:val="Style15"/>
        <w:keepNext w:val="0"/>
        <w:keepLines w:val="0"/>
        <w:framePr w:w="6456" w:h="2232" w:hRule="exact" w:wrap="none" w:vAnchor="page" w:hAnchor="page" w:x="2683" w:y="10876"/>
        <w:widowControl w:val="0"/>
        <w:numPr>
          <w:ilvl w:val="0"/>
          <w:numId w:val="43"/>
        </w:numPr>
        <w:shd w:val="clear" w:color="auto" w:fill="auto"/>
        <w:tabs>
          <w:tab w:pos="2676" w:val="left"/>
        </w:tabs>
        <w:bidi w:val="0"/>
        <w:spacing w:before="0" w:after="0" w:line="276" w:lineRule="auto"/>
        <w:ind w:left="2198" w:right="0" w:firstLine="0"/>
        <w:jc w:val="left"/>
        <w:rPr>
          <w:sz w:val="18"/>
          <w:szCs w:val="18"/>
        </w:rPr>
      </w:pPr>
      <w:bookmarkStart w:id="253" w:name="bookmark253"/>
      <w:bookmarkEnd w:id="253"/>
      <w:r>
        <w:rPr>
          <w:color w:val="2E619B"/>
          <w:spacing w:val="0"/>
          <w:w w:val="100"/>
          <w:position w:val="0"/>
          <w:sz w:val="18"/>
          <w:szCs w:val="18"/>
        </w:rPr>
        <w:t>Наладка фрезерных станков</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683" w:y="3396"/>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254" w:name="bookmark254"/>
      <w:r>
        <w:rPr>
          <w:color w:val="FFFFFF"/>
          <w:spacing w:val="0"/>
          <w:w w:val="100"/>
          <w:position w:val="0"/>
          <w:sz w:val="28"/>
          <w:szCs w:val="28"/>
        </w:rPr>
        <w:t>Г</w:t>
      </w:r>
      <w:bookmarkEnd w:id="254"/>
      <w:r>
        <w:rPr>
          <w:color w:val="FFFFFF"/>
          <w:spacing w:val="0"/>
          <w:w w:val="100"/>
          <w:position w:val="0"/>
          <w:sz w:val="26"/>
          <w:szCs w:val="26"/>
        </w:rPr>
        <w:t>лава</w:t>
      </w:r>
      <w:r>
        <w:rPr>
          <w:smallCaps w:val="0"/>
          <w:color w:val="FFFFFF"/>
          <w:spacing w:val="0"/>
          <w:w w:val="100"/>
          <w:position w:val="0"/>
          <w:sz w:val="28"/>
          <w:szCs w:val="28"/>
        </w:rPr>
        <w:t xml:space="preserve"> 7</w:t>
      </w:r>
    </w:p>
    <w:p>
      <w:pPr>
        <w:pStyle w:val="Style86"/>
        <w:keepNext w:val="0"/>
        <w:keepLines w:val="0"/>
        <w:framePr w:w="6456" w:h="715" w:hRule="exact" w:wrap="none" w:vAnchor="page" w:hAnchor="page" w:x="2683" w:y="3957"/>
        <w:widowControl w:val="0"/>
        <w:shd w:val="clear" w:color="auto" w:fill="auto"/>
        <w:bidi w:val="0"/>
        <w:spacing w:before="0" w:after="0"/>
        <w:ind w:right="0" w:firstLine="0"/>
        <w:jc w:val="left"/>
      </w:pPr>
      <w:bookmarkStart w:id="255" w:name="bookmark255"/>
      <w:bookmarkStart w:id="256" w:name="bookmark256"/>
      <w:bookmarkStart w:id="257" w:name="bookmark257"/>
      <w:r>
        <w:rPr>
          <w:spacing w:val="0"/>
          <w:w w:val="100"/>
          <w:position w:val="0"/>
        </w:rPr>
        <w:t>ОСНОВНЫЕ СВЕДЕНИЯ О ФРЕЗЕРНЫХ СТАНКАХ</w:t>
      </w:r>
      <w:bookmarkEnd w:id="255"/>
      <w:bookmarkEnd w:id="256"/>
      <w:bookmarkEnd w:id="257"/>
    </w:p>
    <w:p>
      <w:pPr>
        <w:pStyle w:val="Style126"/>
        <w:keepNext w:val="0"/>
        <w:keepLines w:val="0"/>
        <w:framePr w:w="859" w:h="302" w:hRule="exact" w:wrap="none" w:vAnchor="page" w:hAnchor="page" w:x="2707" w:y="550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7.1.</w:t>
      </w:r>
    </w:p>
    <w:p>
      <w:pPr>
        <w:pStyle w:val="Style44"/>
        <w:keepNext w:val="0"/>
        <w:keepLines w:val="0"/>
        <w:framePr w:wrap="none" w:vAnchor="page" w:hAnchor="page" w:x="2683" w:y="5508"/>
        <w:widowControl w:val="0"/>
        <w:pBdr>
          <w:bottom w:val="single" w:sz="4" w:space="0" w:color="auto"/>
        </w:pBdr>
        <w:shd w:val="clear" w:color="auto" w:fill="auto"/>
        <w:bidi w:val="0"/>
        <w:spacing w:before="0" w:after="0" w:line="240" w:lineRule="auto"/>
        <w:ind w:left="979" w:right="0" w:firstLine="0"/>
        <w:jc w:val="left"/>
      </w:pPr>
      <w:bookmarkStart w:id="258" w:name="bookmark258"/>
      <w:bookmarkStart w:id="259" w:name="bookmark259"/>
      <w:bookmarkStart w:id="260" w:name="bookmark260"/>
      <w:r>
        <w:rPr>
          <w:spacing w:val="0"/>
          <w:w w:val="100"/>
          <w:position w:val="0"/>
        </w:rPr>
        <w:t>НАЗНАЧЕНИЕ И КЛАССИФИКАЦИЯ</w:t>
      </w:r>
      <w:bookmarkEnd w:id="258"/>
      <w:bookmarkEnd w:id="259"/>
      <w:bookmarkEnd w:id="260"/>
    </w:p>
    <w:p>
      <w:pPr>
        <w:pStyle w:val="Style18"/>
        <w:keepNext w:val="0"/>
        <w:keepLines w:val="0"/>
        <w:framePr w:w="6456" w:h="4910" w:hRule="exact" w:wrap="none" w:vAnchor="page" w:hAnchor="page" w:x="2683" w:y="6156"/>
        <w:widowControl w:val="0"/>
        <w:shd w:val="clear" w:color="auto" w:fill="auto"/>
        <w:bidi w:val="0"/>
        <w:spacing w:before="0" w:after="0" w:line="233" w:lineRule="auto"/>
        <w:ind w:left="0" w:right="0"/>
        <w:jc w:val="both"/>
      </w:pPr>
      <w:r>
        <w:rPr>
          <w:spacing w:val="0"/>
          <w:w w:val="100"/>
          <w:position w:val="0"/>
        </w:rPr>
        <w:t>Фрезерные станки имеют весьма широкую область примене</w:t>
        <w:softHyphen/>
        <w:t>ния и подразделяются на станки универсальные, специализиро</w:t>
        <w:softHyphen/>
        <w:t>ванные и специальные.</w:t>
      </w:r>
    </w:p>
    <w:p>
      <w:pPr>
        <w:pStyle w:val="Style18"/>
        <w:keepNext w:val="0"/>
        <w:keepLines w:val="0"/>
        <w:framePr w:w="6456" w:h="4910" w:hRule="exact" w:wrap="none" w:vAnchor="page" w:hAnchor="page" w:x="2683" w:y="6156"/>
        <w:widowControl w:val="0"/>
        <w:shd w:val="clear" w:color="auto" w:fill="auto"/>
        <w:bidi w:val="0"/>
        <w:spacing w:before="0" w:after="0" w:line="233" w:lineRule="auto"/>
        <w:ind w:left="0" w:right="0"/>
        <w:jc w:val="both"/>
      </w:pPr>
      <w:r>
        <w:rPr>
          <w:spacing w:val="0"/>
          <w:w w:val="100"/>
          <w:position w:val="0"/>
        </w:rPr>
        <w:t>К универсальным станкам относятся вертикально-фрезерные (консольные и бесконсольные); горизонтально-фрезерные кон</w:t>
        <w:softHyphen/>
        <w:t>сольные; продольно-фрезерные (одностоечные и двухстоечные); непрерывного фрезерования (карусельные и барабанные); широ</w:t>
        <w:softHyphen/>
        <w:t>коуниверсальные.</w:t>
      </w:r>
    </w:p>
    <w:p>
      <w:pPr>
        <w:pStyle w:val="Style18"/>
        <w:keepNext w:val="0"/>
        <w:keepLines w:val="0"/>
        <w:framePr w:w="6456" w:h="4910" w:hRule="exact" w:wrap="none" w:vAnchor="page" w:hAnchor="page" w:x="2683" w:y="6156"/>
        <w:widowControl w:val="0"/>
        <w:shd w:val="clear" w:color="auto" w:fill="auto"/>
        <w:bidi w:val="0"/>
        <w:spacing w:before="0" w:after="0" w:line="233" w:lineRule="auto"/>
        <w:ind w:left="0" w:right="0"/>
        <w:jc w:val="both"/>
      </w:pPr>
      <w:r>
        <w:rPr>
          <w:spacing w:val="0"/>
          <w:w w:val="100"/>
          <w:position w:val="0"/>
        </w:rPr>
        <w:t>Специализированные фрезерные станки служат для изготовле</w:t>
        <w:softHyphen/>
        <w:t>ния деталей в среднесерийном производстве, сходных по конфи</w:t>
        <w:softHyphen/>
        <w:t>гурации, но различных размеров; к ним относятся копировально</w:t>
        <w:softHyphen/>
        <w:t>фрезерные, шпоночно-фрезерные, шлицефрезерные и др.</w:t>
      </w:r>
    </w:p>
    <w:p>
      <w:pPr>
        <w:pStyle w:val="Style18"/>
        <w:keepNext w:val="0"/>
        <w:keepLines w:val="0"/>
        <w:framePr w:w="6456" w:h="4910" w:hRule="exact" w:wrap="none" w:vAnchor="page" w:hAnchor="page" w:x="2683" w:y="6156"/>
        <w:widowControl w:val="0"/>
        <w:shd w:val="clear" w:color="auto" w:fill="auto"/>
        <w:bidi w:val="0"/>
        <w:spacing w:before="0" w:after="0" w:line="233" w:lineRule="auto"/>
        <w:ind w:left="0" w:right="0"/>
        <w:jc w:val="both"/>
      </w:pPr>
      <w:r>
        <w:rPr>
          <w:spacing w:val="0"/>
          <w:w w:val="100"/>
          <w:position w:val="0"/>
        </w:rPr>
        <w:t>Существуют также специальные фрезерные станки, предназ</w:t>
        <w:softHyphen/>
        <w:t>наченные для изготовления детали одного типа и размера, кото</w:t>
        <w:softHyphen/>
        <w:t>рые используются только в крупносерийном и массовом произ</w:t>
        <w:softHyphen/>
        <w:t>водстве.</w:t>
      </w:r>
    </w:p>
    <w:p>
      <w:pPr>
        <w:pStyle w:val="Style18"/>
        <w:keepNext w:val="0"/>
        <w:keepLines w:val="0"/>
        <w:framePr w:w="6456" w:h="4910" w:hRule="exact" w:wrap="none" w:vAnchor="page" w:hAnchor="page" w:x="2683" w:y="6156"/>
        <w:widowControl w:val="0"/>
        <w:shd w:val="clear" w:color="auto" w:fill="auto"/>
        <w:bidi w:val="0"/>
        <w:spacing w:before="0" w:after="0" w:line="233" w:lineRule="auto"/>
        <w:ind w:left="0" w:right="0"/>
        <w:jc w:val="both"/>
      </w:pPr>
      <w:r>
        <w:rPr>
          <w:spacing w:val="0"/>
          <w:w w:val="100"/>
          <w:position w:val="0"/>
        </w:rPr>
        <w:t>Типоразмеры станков характеризуются площадью рабочей (крепежной) поверхности стола или размерами обрабатываемой заготовки (при зубо- и резьбофрезеровании). По указанному при</w:t>
        <w:softHyphen/>
        <w:t>знаку станки имеют пять градаций:</w:t>
      </w:r>
    </w:p>
    <w:p>
      <w:pPr>
        <w:pStyle w:val="Style20"/>
        <w:keepNext w:val="0"/>
        <w:keepLines w:val="0"/>
        <w:framePr w:w="6456" w:h="1550" w:hRule="exact" w:wrap="none" w:vAnchor="page" w:hAnchor="page" w:x="2683" w:y="11220"/>
        <w:widowControl w:val="0"/>
        <w:shd w:val="clear" w:color="auto" w:fill="auto"/>
        <w:tabs>
          <w:tab w:pos="2736" w:val="left"/>
        </w:tabs>
        <w:bidi w:val="0"/>
        <w:spacing w:before="0" w:after="0" w:line="240" w:lineRule="auto"/>
        <w:ind w:left="0" w:right="0" w:firstLine="0"/>
        <w:jc w:val="center"/>
        <w:rPr>
          <w:sz w:val="16"/>
          <w:szCs w:val="16"/>
        </w:rPr>
      </w:pPr>
      <w:r>
        <w:rPr>
          <w:spacing w:val="0"/>
          <w:w w:val="100"/>
          <w:position w:val="0"/>
          <w:sz w:val="16"/>
          <w:szCs w:val="16"/>
        </w:rPr>
        <w:t>Размер</w:t>
        <w:tab/>
        <w:t>Площадь поверхности</w:t>
      </w:r>
    </w:p>
    <w:p>
      <w:pPr>
        <w:pStyle w:val="Style20"/>
        <w:keepNext w:val="0"/>
        <w:keepLines w:val="0"/>
        <w:framePr w:w="6456" w:h="1550" w:hRule="exact" w:wrap="none" w:vAnchor="page" w:hAnchor="page" w:x="2683" w:y="11220"/>
        <w:widowControl w:val="0"/>
        <w:shd w:val="clear" w:color="auto" w:fill="auto"/>
        <w:tabs>
          <w:tab w:leader="dot" w:pos="4590" w:val="right"/>
          <w:tab w:pos="4733" w:val="left"/>
        </w:tabs>
        <w:bidi w:val="0"/>
        <w:spacing w:before="0" w:after="0" w:line="312" w:lineRule="auto"/>
        <w:ind w:left="1280" w:right="1340" w:firstLine="0"/>
        <w:jc w:val="right"/>
        <w:rPr>
          <w:sz w:val="18"/>
          <w:szCs w:val="18"/>
        </w:rPr>
      </w:pPr>
      <w:r>
        <w:rPr>
          <w:spacing w:val="0"/>
          <w:w w:val="100"/>
          <w:position w:val="0"/>
          <w:sz w:val="16"/>
          <w:szCs w:val="16"/>
        </w:rPr>
        <w:t xml:space="preserve">стола, мм </w:t>
      </w:r>
      <w:r>
        <w:rPr>
          <w:spacing w:val="0"/>
          <w:w w:val="100"/>
          <w:position w:val="0"/>
          <w:sz w:val="18"/>
          <w:szCs w:val="18"/>
        </w:rPr>
        <w:t xml:space="preserve">0 </w:t>
        <w:tab/>
        <w:t xml:space="preserve"> 200</w:t>
        <w:tab/>
        <w:t>х 800</w:t>
      </w:r>
    </w:p>
    <w:p>
      <w:pPr>
        <w:pStyle w:val="Style20"/>
        <w:keepNext w:val="0"/>
        <w:keepLines w:val="0"/>
        <w:framePr w:w="6456" w:h="1550" w:hRule="exact" w:wrap="none" w:vAnchor="page" w:hAnchor="page" w:x="2683" w:y="11220"/>
        <w:widowControl w:val="0"/>
        <w:numPr>
          <w:ilvl w:val="0"/>
          <w:numId w:val="45"/>
        </w:numPr>
        <w:shd w:val="clear" w:color="auto" w:fill="auto"/>
        <w:tabs>
          <w:tab w:pos="1509" w:val="left"/>
          <w:tab w:leader="dot" w:pos="5152" w:val="right"/>
        </w:tabs>
        <w:bidi w:val="0"/>
        <w:spacing w:before="0" w:after="0" w:line="240" w:lineRule="auto"/>
        <w:ind w:left="1320" w:right="0" w:firstLine="0"/>
        <w:jc w:val="left"/>
        <w:rPr>
          <w:sz w:val="18"/>
          <w:szCs w:val="18"/>
        </w:rPr>
      </w:pPr>
      <w:bookmarkStart w:id="261" w:name="bookmark261"/>
      <w:bookmarkEnd w:id="261"/>
      <w:r>
        <w:rPr>
          <w:spacing w:val="0"/>
          <w:w w:val="100"/>
          <w:position w:val="0"/>
          <w:sz w:val="18"/>
          <w:szCs w:val="18"/>
        </w:rPr>
        <w:tab/>
        <w:t>250 х 1 000</w:t>
      </w:r>
    </w:p>
    <w:p>
      <w:pPr>
        <w:pStyle w:val="Style20"/>
        <w:keepNext w:val="0"/>
        <w:keepLines w:val="0"/>
        <w:framePr w:w="6456" w:h="1550" w:hRule="exact" w:wrap="none" w:vAnchor="page" w:hAnchor="page" w:x="2683" w:y="11220"/>
        <w:widowControl w:val="0"/>
        <w:numPr>
          <w:ilvl w:val="0"/>
          <w:numId w:val="45"/>
        </w:numPr>
        <w:shd w:val="clear" w:color="auto" w:fill="auto"/>
        <w:tabs>
          <w:tab w:pos="1537" w:val="left"/>
          <w:tab w:leader="dot" w:pos="4590" w:val="right"/>
          <w:tab w:pos="4739" w:val="left"/>
        </w:tabs>
        <w:bidi w:val="0"/>
        <w:spacing w:before="0" w:after="0" w:line="240" w:lineRule="auto"/>
        <w:ind w:left="1320" w:right="0" w:firstLine="0"/>
        <w:jc w:val="left"/>
        <w:rPr>
          <w:sz w:val="18"/>
          <w:szCs w:val="18"/>
        </w:rPr>
      </w:pPr>
      <w:bookmarkStart w:id="262" w:name="bookmark262"/>
      <w:bookmarkEnd w:id="262"/>
      <w:r>
        <w:rPr>
          <w:spacing w:val="0"/>
          <w:w w:val="100"/>
          <w:position w:val="0"/>
          <w:sz w:val="18"/>
          <w:szCs w:val="18"/>
        </w:rPr>
        <w:tab/>
        <w:t xml:space="preserve"> 320</w:t>
        <w:tab/>
        <w:t>х 1 250</w:t>
      </w:r>
    </w:p>
    <w:p>
      <w:pPr>
        <w:pStyle w:val="Style20"/>
        <w:keepNext w:val="0"/>
        <w:keepLines w:val="0"/>
        <w:framePr w:w="6456" w:h="1550" w:hRule="exact" w:wrap="none" w:vAnchor="page" w:hAnchor="page" w:x="2683" w:y="11220"/>
        <w:widowControl w:val="0"/>
        <w:numPr>
          <w:ilvl w:val="0"/>
          <w:numId w:val="45"/>
        </w:numPr>
        <w:shd w:val="clear" w:color="auto" w:fill="auto"/>
        <w:tabs>
          <w:tab w:pos="1537" w:val="left"/>
          <w:tab w:leader="dot" w:pos="5152" w:val="right"/>
        </w:tabs>
        <w:bidi w:val="0"/>
        <w:spacing w:before="0" w:after="0" w:line="240" w:lineRule="auto"/>
        <w:ind w:left="1320" w:right="0" w:firstLine="0"/>
        <w:jc w:val="left"/>
        <w:rPr>
          <w:sz w:val="18"/>
          <w:szCs w:val="18"/>
        </w:rPr>
      </w:pPr>
      <w:bookmarkStart w:id="263" w:name="bookmark263"/>
      <w:bookmarkEnd w:id="263"/>
      <w:r>
        <w:rPr>
          <w:spacing w:val="0"/>
          <w:w w:val="100"/>
          <w:position w:val="0"/>
          <w:sz w:val="18"/>
          <w:szCs w:val="18"/>
        </w:rPr>
        <w:tab/>
        <w:t>400 х 1600</w:t>
      </w:r>
    </w:p>
    <w:p>
      <w:pPr>
        <w:pStyle w:val="Style20"/>
        <w:keepNext w:val="0"/>
        <w:keepLines w:val="0"/>
        <w:framePr w:w="6456" w:h="1550" w:hRule="exact" w:wrap="none" w:vAnchor="page" w:hAnchor="page" w:x="2683" w:y="11220"/>
        <w:widowControl w:val="0"/>
        <w:numPr>
          <w:ilvl w:val="0"/>
          <w:numId w:val="45"/>
        </w:numPr>
        <w:shd w:val="clear" w:color="auto" w:fill="auto"/>
        <w:tabs>
          <w:tab w:pos="1542" w:val="left"/>
          <w:tab w:leader="dot" w:pos="5152" w:val="right"/>
        </w:tabs>
        <w:bidi w:val="0"/>
        <w:spacing w:before="0" w:after="0" w:line="240" w:lineRule="auto"/>
        <w:ind w:left="1320" w:right="0" w:firstLine="0"/>
        <w:jc w:val="left"/>
        <w:rPr>
          <w:sz w:val="18"/>
          <w:szCs w:val="18"/>
        </w:rPr>
      </w:pPr>
      <w:bookmarkStart w:id="264" w:name="bookmark264"/>
      <w:bookmarkEnd w:id="264"/>
      <w:r>
        <w:rPr>
          <w:spacing w:val="0"/>
          <w:w w:val="100"/>
          <w:position w:val="0"/>
          <w:sz w:val="18"/>
          <w:szCs w:val="18"/>
        </w:rPr>
        <w:tab/>
        <w:t>500 х 2 000</w:t>
      </w:r>
    </w:p>
    <w:p>
      <w:pPr>
        <w:pStyle w:val="Style18"/>
        <w:keepNext w:val="0"/>
        <w:keepLines w:val="0"/>
        <w:framePr w:w="6456" w:h="490" w:hRule="exact" w:wrap="none" w:vAnchor="page" w:hAnchor="page" w:x="2683" w:y="12976"/>
        <w:widowControl w:val="0"/>
        <w:shd w:val="clear" w:color="auto" w:fill="auto"/>
        <w:bidi w:val="0"/>
        <w:spacing w:before="0" w:after="0" w:line="233" w:lineRule="auto"/>
        <w:ind w:left="0" w:right="0"/>
        <w:jc w:val="both"/>
      </w:pPr>
      <w:r>
        <w:rPr>
          <w:spacing w:val="0"/>
          <w:w w:val="100"/>
          <w:position w:val="0"/>
        </w:rPr>
        <w:t>Классификация фрезерных станков дана в табл. 1.1, где приве</w:t>
        <w:softHyphen/>
        <w:t>дено девять типов станков шестой группы (кроме того, фрезер-</w:t>
      </w:r>
    </w:p>
    <w:p>
      <w:pPr>
        <w:pStyle w:val="Style35"/>
        <w:keepNext w:val="0"/>
        <w:keepLines w:val="0"/>
        <w:framePr w:w="6456" w:h="283" w:hRule="exact" w:wrap="none" w:vAnchor="page" w:hAnchor="page" w:x="2683" w:y="13725"/>
        <w:widowControl w:val="0"/>
        <w:shd w:val="clear" w:color="auto" w:fill="auto"/>
        <w:bidi w:val="0"/>
        <w:spacing w:before="0" w:after="0" w:line="240" w:lineRule="auto"/>
        <w:ind w:left="0" w:right="0" w:firstLine="0"/>
        <w:jc w:val="right"/>
      </w:pPr>
      <w:r>
        <w:rPr>
          <w:spacing w:val="0"/>
          <w:w w:val="100"/>
          <w:position w:val="0"/>
        </w:rPr>
        <w:t>161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695" w:y="3283"/>
        <w:widowControl w:val="0"/>
        <w:rPr>
          <w:sz w:val="2"/>
          <w:szCs w:val="2"/>
        </w:rPr>
      </w:pPr>
      <w:r>
        <w:drawing>
          <wp:inline>
            <wp:extent cx="4072255" cy="4450080"/>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77"/>
                    <a:stretch/>
                  </pic:blipFill>
                  <pic:spPr>
                    <a:xfrm>
                      <a:ext cx="4072255" cy="4450080"/>
                    </a:xfrm>
                    <a:prstGeom prst="rect"/>
                  </pic:spPr>
                </pic:pic>
              </a:graphicData>
            </a:graphic>
          </wp:inline>
        </w:drawing>
      </w:r>
    </w:p>
    <w:p>
      <w:pPr>
        <w:pStyle w:val="Style67"/>
        <w:keepNext w:val="0"/>
        <w:keepLines w:val="0"/>
        <w:framePr w:w="6466" w:h="209" w:hRule="exact" w:wrap="none" w:vAnchor="page" w:hAnchor="page" w:x="2676" w:y="10540"/>
        <w:widowControl w:val="0"/>
        <w:shd w:val="clear" w:color="auto" w:fill="auto"/>
        <w:bidi w:val="0"/>
        <w:spacing w:before="0" w:after="0" w:line="221" w:lineRule="auto"/>
        <w:ind w:left="0" w:right="0" w:firstLine="0"/>
        <w:jc w:val="left"/>
      </w:pPr>
      <w:r>
        <w:rPr>
          <w:spacing w:val="0"/>
          <w:w w:val="100"/>
          <w:position w:val="0"/>
        </w:rPr>
        <w:t>Рис. 7.1. Основные типы фрезерных станков:</w:t>
      </w:r>
    </w:p>
    <w:p>
      <w:pPr>
        <w:pStyle w:val="Style67"/>
        <w:keepNext w:val="0"/>
        <w:keepLines w:val="0"/>
        <w:framePr w:w="6466" w:h="763" w:hRule="exact" w:wrap="none" w:vAnchor="page" w:hAnchor="page" w:x="2676" w:y="10848"/>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а</w:t>
      </w:r>
      <w:r>
        <w:rPr>
          <w:spacing w:val="0"/>
          <w:w w:val="100"/>
          <w:position w:val="0"/>
          <w:sz w:val="17"/>
          <w:szCs w:val="17"/>
        </w:rPr>
        <w:t xml:space="preserve"> — вертикально-фрезерный консольный; </w:t>
      </w:r>
      <w:r>
        <w:rPr>
          <w:i/>
          <w:iCs/>
          <w:spacing w:val="0"/>
          <w:w w:val="100"/>
          <w:position w:val="0"/>
          <w:sz w:val="17"/>
          <w:szCs w:val="17"/>
        </w:rPr>
        <w:t>б</w:t>
      </w:r>
      <w:r>
        <w:rPr>
          <w:spacing w:val="0"/>
          <w:w w:val="100"/>
          <w:position w:val="0"/>
          <w:sz w:val="17"/>
          <w:szCs w:val="17"/>
        </w:rPr>
        <w:t xml:space="preserve"> — непрерывного действия; </w:t>
      </w:r>
      <w:r>
        <w:rPr>
          <w:i/>
          <w:iCs/>
          <w:spacing w:val="0"/>
          <w:w w:val="100"/>
          <w:position w:val="0"/>
          <w:sz w:val="17"/>
          <w:szCs w:val="17"/>
        </w:rPr>
        <w:t>в</w:t>
      </w:r>
      <w:r>
        <w:rPr>
          <w:spacing w:val="0"/>
          <w:w w:val="100"/>
          <w:position w:val="0"/>
          <w:sz w:val="17"/>
          <w:szCs w:val="17"/>
        </w:rPr>
        <w:t xml:space="preserve"> — ко</w:t>
        <w:softHyphen/>
        <w:t xml:space="preserve">пировальные; </w:t>
      </w:r>
      <w:r>
        <w:rPr>
          <w:i/>
          <w:iCs/>
          <w:spacing w:val="0"/>
          <w:w w:val="100"/>
          <w:position w:val="0"/>
          <w:sz w:val="17"/>
          <w:szCs w:val="17"/>
        </w:rPr>
        <w:t>г</w:t>
      </w:r>
      <w:r>
        <w:rPr>
          <w:spacing w:val="0"/>
          <w:w w:val="100"/>
          <w:position w:val="0"/>
          <w:sz w:val="17"/>
          <w:szCs w:val="17"/>
        </w:rPr>
        <w:t xml:space="preserve"> — вертикально-фрезерный бесконсольный с крестовым сто</w:t>
        <w:softHyphen/>
        <w:t xml:space="preserve">лом; </w:t>
      </w:r>
      <w:r>
        <w:rPr>
          <w:i/>
          <w:iCs/>
          <w:spacing w:val="0"/>
          <w:w w:val="100"/>
          <w:position w:val="0"/>
          <w:sz w:val="17"/>
          <w:szCs w:val="17"/>
        </w:rPr>
        <w:t>д</w:t>
      </w:r>
      <w:r>
        <w:rPr>
          <w:spacing w:val="0"/>
          <w:w w:val="100"/>
          <w:position w:val="0"/>
          <w:sz w:val="17"/>
          <w:szCs w:val="17"/>
        </w:rPr>
        <w:t xml:space="preserve"> — продольно-фрезерный двухстоечный; </w:t>
      </w:r>
      <w:r>
        <w:rPr>
          <w:i/>
          <w:iCs/>
          <w:spacing w:val="0"/>
          <w:w w:val="100"/>
          <w:position w:val="0"/>
          <w:sz w:val="17"/>
          <w:szCs w:val="17"/>
        </w:rPr>
        <w:t>е</w:t>
      </w:r>
      <w:r>
        <w:rPr>
          <w:spacing w:val="0"/>
          <w:w w:val="100"/>
          <w:position w:val="0"/>
          <w:sz w:val="17"/>
          <w:szCs w:val="17"/>
        </w:rPr>
        <w:t xml:space="preserve"> — широкоуниверсальные; </w:t>
      </w:r>
      <w:r>
        <w:rPr>
          <w:i/>
          <w:iCs/>
          <w:spacing w:val="0"/>
          <w:w w:val="100"/>
          <w:position w:val="0"/>
          <w:sz w:val="17"/>
          <w:szCs w:val="17"/>
        </w:rPr>
        <w:t>ж</w:t>
      </w:r>
      <w:r>
        <w:rPr>
          <w:spacing w:val="0"/>
          <w:w w:val="100"/>
          <w:position w:val="0"/>
          <w:sz w:val="17"/>
          <w:szCs w:val="17"/>
        </w:rPr>
        <w:t xml:space="preserve"> — горизонтально-фрезерный консольный</w:t>
      </w:r>
    </w:p>
    <w:p>
      <w:pPr>
        <w:pStyle w:val="Style18"/>
        <w:keepNext w:val="0"/>
        <w:keepLines w:val="0"/>
        <w:framePr w:w="6451" w:h="1219" w:hRule="exact" w:wrap="none" w:vAnchor="page" w:hAnchor="page" w:x="2686" w:y="12223"/>
        <w:widowControl w:val="0"/>
        <w:shd w:val="clear" w:color="auto" w:fill="auto"/>
        <w:bidi w:val="0"/>
        <w:spacing w:before="0" w:after="0" w:line="233" w:lineRule="auto"/>
        <w:ind w:left="0" w:right="0" w:firstLine="0"/>
        <w:jc w:val="both"/>
      </w:pPr>
      <w:r>
        <w:rPr>
          <w:spacing w:val="0"/>
          <w:w w:val="100"/>
          <w:position w:val="0"/>
        </w:rPr>
        <w:t>ные станки входят и в пятую группу зубо- и резьбообрабатыва</w:t>
        <w:softHyphen/>
        <w:t>ющих станков, которые в настоящем учебнике не рассматрива</w:t>
        <w:softHyphen/>
        <w:t>ются).</w:t>
      </w:r>
    </w:p>
    <w:p>
      <w:pPr>
        <w:pStyle w:val="Style18"/>
        <w:keepNext w:val="0"/>
        <w:keepLines w:val="0"/>
        <w:framePr w:w="6451" w:h="1219" w:hRule="exact" w:wrap="none" w:vAnchor="page" w:hAnchor="page" w:x="2686" w:y="12223"/>
        <w:widowControl w:val="0"/>
        <w:shd w:val="clear" w:color="auto" w:fill="auto"/>
        <w:bidi w:val="0"/>
        <w:spacing w:before="0" w:after="0" w:line="233" w:lineRule="auto"/>
        <w:ind w:left="0" w:right="0"/>
        <w:jc w:val="both"/>
      </w:pPr>
      <w:r>
        <w:rPr>
          <w:spacing w:val="0"/>
          <w:w w:val="100"/>
          <w:position w:val="0"/>
        </w:rPr>
        <w:t>На рис. 7.1 представлены фрезерные станки различных типов. Существуют и другие станки указанной группы.</w:t>
      </w:r>
    </w:p>
    <w:p>
      <w:pPr>
        <w:pStyle w:val="Style35"/>
        <w:keepNext w:val="0"/>
        <w:keepLines w:val="0"/>
        <w:framePr w:w="6451" w:h="278" w:hRule="exact" w:wrap="none" w:vAnchor="page" w:hAnchor="page" w:x="2686" w:y="13725"/>
        <w:widowControl w:val="0"/>
        <w:shd w:val="clear" w:color="auto" w:fill="auto"/>
        <w:bidi w:val="0"/>
        <w:spacing w:before="0" w:after="0" w:line="240" w:lineRule="auto"/>
        <w:ind w:left="0" w:right="0" w:firstLine="0"/>
        <w:jc w:val="left"/>
      </w:pPr>
      <w:r>
        <w:rPr>
          <w:spacing w:val="0"/>
          <w:w w:val="100"/>
          <w:position w:val="0"/>
        </w:rPr>
        <w:t>162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661" w:hRule="exact" w:wrap="none" w:vAnchor="page" w:hAnchor="page" w:x="2678" w:y="3252"/>
        <w:widowControl w:val="0"/>
        <w:shd w:val="clear" w:color="auto" w:fill="auto"/>
        <w:bidi w:val="0"/>
        <w:spacing w:before="0" w:after="0" w:line="233" w:lineRule="auto"/>
        <w:ind w:left="0" w:right="0"/>
        <w:jc w:val="both"/>
      </w:pPr>
      <w:r>
        <w:rPr>
          <w:spacing w:val="0"/>
          <w:w w:val="100"/>
          <w:position w:val="0"/>
        </w:rPr>
        <w:t>Фрезерные станки предназначены для обработки плоских и фасонных поверхностей с помощью фрез — многолезвийных инструментов с режущими кромками, расположенными на поверх</w:t>
        <w:softHyphen/>
        <w:t>ности тела вращения или на его торце. Фрезы могут быть самых различных конструкций, из которых наиболее распространенны</w:t>
        <w:softHyphen/>
        <w:t>ми являются цилиндрические, дисковые, концевые, торцевые, фасонные.</w:t>
      </w:r>
    </w:p>
    <w:p>
      <w:pPr>
        <w:pStyle w:val="Style18"/>
        <w:keepNext w:val="0"/>
        <w:keepLines w:val="0"/>
        <w:framePr w:w="6466" w:h="4661" w:hRule="exact" w:wrap="none" w:vAnchor="page" w:hAnchor="page" w:x="2678" w:y="3252"/>
        <w:widowControl w:val="0"/>
        <w:shd w:val="clear" w:color="auto" w:fill="auto"/>
        <w:bidi w:val="0"/>
        <w:spacing w:before="0" w:after="0" w:line="233" w:lineRule="auto"/>
        <w:ind w:left="0" w:right="0"/>
        <w:jc w:val="both"/>
      </w:pPr>
      <w:r>
        <w:rPr>
          <w:spacing w:val="0"/>
          <w:w w:val="100"/>
          <w:position w:val="0"/>
        </w:rPr>
        <w:t>На фрезерных станках обрабатывают наружные и внутренние плоские, фасонные поверхности, уступы, пазы, прямые и винто</w:t>
        <w:softHyphen/>
        <w:t>вые канавки, шлицы валов, зубья колес и т.п. Основными формо</w:t>
        <w:softHyphen/>
        <w:t>образующими движениями являются вращение фрезы (главное движение) и движение подачи, которое сообщают заготовке или фрезе.</w:t>
      </w:r>
    </w:p>
    <w:p>
      <w:pPr>
        <w:pStyle w:val="Style18"/>
        <w:keepNext w:val="0"/>
        <w:keepLines w:val="0"/>
        <w:framePr w:w="6466" w:h="4661" w:hRule="exact" w:wrap="none" w:vAnchor="page" w:hAnchor="page" w:x="2678" w:y="3252"/>
        <w:widowControl w:val="0"/>
        <w:shd w:val="clear" w:color="auto" w:fill="auto"/>
        <w:bidi w:val="0"/>
        <w:spacing w:before="0" w:after="0" w:line="233" w:lineRule="auto"/>
        <w:ind w:left="0" w:right="0"/>
        <w:jc w:val="both"/>
      </w:pPr>
      <w:r>
        <w:rPr>
          <w:spacing w:val="0"/>
          <w:w w:val="100"/>
          <w:position w:val="0"/>
        </w:rPr>
        <w:t>Приводы главного движения и подач выполняют раздельно. Вспомогательные движения, связанные с подводом и отводом заготовки к инструменту, механизированы и осуществляются от привода ускоренных перемещений.</w:t>
      </w:r>
    </w:p>
    <w:p>
      <w:pPr>
        <w:pStyle w:val="Style18"/>
        <w:keepNext w:val="0"/>
        <w:keepLines w:val="0"/>
        <w:framePr w:w="6466" w:h="4661" w:hRule="exact" w:wrap="none" w:vAnchor="page" w:hAnchor="page" w:x="2678" w:y="3252"/>
        <w:widowControl w:val="0"/>
        <w:shd w:val="clear" w:color="auto" w:fill="auto"/>
        <w:bidi w:val="0"/>
        <w:spacing w:before="0" w:after="0" w:line="233" w:lineRule="auto"/>
        <w:ind w:left="0" w:right="0"/>
        <w:jc w:val="both"/>
      </w:pPr>
      <w:r>
        <w:rPr>
          <w:spacing w:val="0"/>
          <w:w w:val="100"/>
          <w:position w:val="0"/>
        </w:rPr>
        <w:t>Основные элементы и механизмы фрезерных станков унифи</w:t>
        <w:softHyphen/>
        <w:t>цированы.</w:t>
      </w:r>
    </w:p>
    <w:p>
      <w:pPr>
        <w:pStyle w:val="Style126"/>
        <w:keepNext w:val="0"/>
        <w:keepLines w:val="0"/>
        <w:framePr w:w="859" w:h="302" w:hRule="exact" w:wrap="none" w:vAnchor="page" w:hAnchor="page" w:x="2702" w:y="846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7.2.</w:t>
      </w:r>
    </w:p>
    <w:p>
      <w:pPr>
        <w:pStyle w:val="Style44"/>
        <w:keepNext w:val="0"/>
        <w:keepLines w:val="0"/>
        <w:framePr w:w="6466" w:h="912" w:hRule="exact" w:wrap="none" w:vAnchor="page" w:hAnchor="page" w:x="2678" w:y="8469"/>
        <w:widowControl w:val="0"/>
        <w:pBdr>
          <w:bottom w:val="single" w:sz="4" w:space="0" w:color="auto"/>
        </w:pBdr>
        <w:shd w:val="clear" w:color="auto" w:fill="auto"/>
        <w:bidi w:val="0"/>
        <w:spacing w:before="0" w:after="0"/>
        <w:ind w:left="965" w:right="0" w:firstLine="0"/>
        <w:jc w:val="left"/>
      </w:pPr>
      <w:bookmarkStart w:id="265" w:name="bookmark265"/>
      <w:bookmarkStart w:id="266" w:name="bookmark266"/>
      <w:bookmarkStart w:id="267" w:name="bookmark267"/>
      <w:r>
        <w:rPr>
          <w:spacing w:val="0"/>
          <w:w w:val="100"/>
          <w:position w:val="0"/>
        </w:rPr>
        <w:t>ТЕХНИЧЕСКИЕ ХАРАКТЕРИСТИКИ</w:t>
        <w:br/>
        <w:t>ФРЕЗЕРНЫХ СТАНКОВ, ВЫПУСКАЕМЫХ</w:t>
        <w:br/>
        <w:t>ОТЕЧЕСТВЕННОЙ ПРОМЫШЛЕННОСТЬЮ</w:t>
      </w:r>
      <w:bookmarkEnd w:id="265"/>
      <w:bookmarkEnd w:id="266"/>
      <w:bookmarkEnd w:id="267"/>
    </w:p>
    <w:p>
      <w:pPr>
        <w:pStyle w:val="Style18"/>
        <w:keepNext w:val="0"/>
        <w:keepLines w:val="0"/>
        <w:framePr w:w="6466" w:h="1632" w:hRule="exact" w:wrap="none" w:vAnchor="page" w:hAnchor="page" w:x="2678" w:y="9751"/>
        <w:widowControl w:val="0"/>
        <w:shd w:val="clear" w:color="auto" w:fill="auto"/>
        <w:bidi w:val="0"/>
        <w:spacing w:before="0" w:after="380" w:line="230" w:lineRule="auto"/>
        <w:ind w:left="0" w:right="0"/>
        <w:jc w:val="both"/>
      </w:pPr>
      <w:r>
        <w:rPr>
          <w:spacing w:val="0"/>
          <w:w w:val="100"/>
          <w:position w:val="0"/>
        </w:rPr>
        <w:t>Основные технические характеристики станков фрезерной группы приведены в табл. 7.1 — 7.4, а характеристики новых мо</w:t>
        <w:softHyphen/>
        <w:t>делей отечественных станков фрезерной группы, выпускаемых с 2004 г., — в табл. 7.5 —7.9.</w:t>
      </w:r>
    </w:p>
    <w:p>
      <w:pPr>
        <w:pStyle w:val="Style126"/>
        <w:keepNext w:val="0"/>
        <w:keepLines w:val="0"/>
        <w:framePr w:w="6466" w:h="1632" w:hRule="exact" w:wrap="none" w:vAnchor="page" w:hAnchor="page" w:x="2678" w:y="9751"/>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1738" w:hRule="exact" w:wrap="none" w:vAnchor="page" w:hAnchor="page" w:x="2678" w:y="11743"/>
        <w:widowControl w:val="0"/>
        <w:numPr>
          <w:ilvl w:val="0"/>
          <w:numId w:val="47"/>
        </w:numPr>
        <w:shd w:val="clear" w:color="auto" w:fill="auto"/>
        <w:tabs>
          <w:tab w:pos="984" w:val="left"/>
        </w:tabs>
        <w:bidi w:val="0"/>
        <w:spacing w:before="0" w:after="0" w:line="240" w:lineRule="auto"/>
        <w:ind w:left="980" w:right="0" w:hanging="280"/>
        <w:jc w:val="both"/>
        <w:rPr>
          <w:sz w:val="18"/>
          <w:szCs w:val="18"/>
        </w:rPr>
      </w:pPr>
      <w:bookmarkStart w:id="268" w:name="bookmark268"/>
      <w:bookmarkEnd w:id="268"/>
      <w:r>
        <w:rPr>
          <w:spacing w:val="0"/>
          <w:w w:val="100"/>
          <w:position w:val="0"/>
          <w:sz w:val="18"/>
          <w:szCs w:val="18"/>
        </w:rPr>
        <w:t>Какие виды работ можно выполнять на фрезерных станках?</w:t>
      </w:r>
    </w:p>
    <w:p>
      <w:pPr>
        <w:pStyle w:val="Style15"/>
        <w:keepNext w:val="0"/>
        <w:keepLines w:val="0"/>
        <w:framePr w:w="6466" w:h="1738" w:hRule="exact" w:wrap="none" w:vAnchor="page" w:hAnchor="page" w:x="2678" w:y="11743"/>
        <w:widowControl w:val="0"/>
        <w:numPr>
          <w:ilvl w:val="0"/>
          <w:numId w:val="47"/>
        </w:numPr>
        <w:shd w:val="clear" w:color="auto" w:fill="auto"/>
        <w:tabs>
          <w:tab w:pos="989" w:val="left"/>
        </w:tabs>
        <w:bidi w:val="0"/>
        <w:spacing w:before="0" w:after="0" w:line="240" w:lineRule="auto"/>
        <w:ind w:left="980" w:right="0" w:hanging="280"/>
        <w:jc w:val="both"/>
        <w:rPr>
          <w:sz w:val="18"/>
          <w:szCs w:val="18"/>
        </w:rPr>
      </w:pPr>
      <w:bookmarkStart w:id="269" w:name="bookmark269"/>
      <w:bookmarkEnd w:id="269"/>
      <w:r>
        <w:rPr>
          <w:spacing w:val="0"/>
          <w:w w:val="100"/>
          <w:position w:val="0"/>
          <w:sz w:val="18"/>
          <w:szCs w:val="18"/>
        </w:rPr>
        <w:t>Перечислите основные типы фрезерных станков.</w:t>
      </w:r>
    </w:p>
    <w:p>
      <w:pPr>
        <w:pStyle w:val="Style15"/>
        <w:keepNext w:val="0"/>
        <w:keepLines w:val="0"/>
        <w:framePr w:w="6466" w:h="1738" w:hRule="exact" w:wrap="none" w:vAnchor="page" w:hAnchor="page" w:x="2678" w:y="11743"/>
        <w:widowControl w:val="0"/>
        <w:numPr>
          <w:ilvl w:val="0"/>
          <w:numId w:val="47"/>
        </w:numPr>
        <w:shd w:val="clear" w:color="auto" w:fill="auto"/>
        <w:tabs>
          <w:tab w:pos="989" w:val="left"/>
        </w:tabs>
        <w:bidi w:val="0"/>
        <w:spacing w:before="0" w:after="0" w:line="240" w:lineRule="auto"/>
        <w:ind w:left="980" w:right="0" w:hanging="280"/>
        <w:jc w:val="both"/>
        <w:rPr>
          <w:sz w:val="18"/>
          <w:szCs w:val="18"/>
        </w:rPr>
      </w:pPr>
      <w:bookmarkStart w:id="270" w:name="bookmark270"/>
      <w:bookmarkEnd w:id="270"/>
      <w:r>
        <w:rPr>
          <w:spacing w:val="0"/>
          <w:w w:val="100"/>
          <w:position w:val="0"/>
          <w:sz w:val="18"/>
          <w:szCs w:val="18"/>
        </w:rPr>
        <w:t>Определите максимальные размеры заготовки, которую мож</w:t>
        <w:softHyphen/>
        <w:t>но будет обработать на широкоуниверсальном фрезерном станке мод. 67К25РР1.</w:t>
      </w:r>
    </w:p>
    <w:p>
      <w:pPr>
        <w:pStyle w:val="Style15"/>
        <w:keepNext w:val="0"/>
        <w:keepLines w:val="0"/>
        <w:framePr w:w="6466" w:h="1738" w:hRule="exact" w:wrap="none" w:vAnchor="page" w:hAnchor="page" w:x="2678" w:y="11743"/>
        <w:widowControl w:val="0"/>
        <w:numPr>
          <w:ilvl w:val="0"/>
          <w:numId w:val="47"/>
        </w:numPr>
        <w:shd w:val="clear" w:color="auto" w:fill="auto"/>
        <w:tabs>
          <w:tab w:pos="994" w:val="left"/>
        </w:tabs>
        <w:bidi w:val="0"/>
        <w:spacing w:before="0" w:after="0" w:line="240" w:lineRule="auto"/>
        <w:ind w:left="0" w:right="0" w:firstLine="700"/>
        <w:jc w:val="left"/>
        <w:rPr>
          <w:sz w:val="18"/>
          <w:szCs w:val="18"/>
        </w:rPr>
      </w:pPr>
      <w:bookmarkStart w:id="271" w:name="bookmark271"/>
      <w:bookmarkEnd w:id="271"/>
      <w:r>
        <w:rPr>
          <w:spacing w:val="0"/>
          <w:w w:val="100"/>
          <w:position w:val="0"/>
          <w:sz w:val="18"/>
          <w:szCs w:val="18"/>
        </w:rPr>
        <w:t>Чем различаются фрезерные станки мод. 6Н82 и 6Н12?</w:t>
      </w:r>
    </w:p>
    <w:p>
      <w:pPr>
        <w:pStyle w:val="Style15"/>
        <w:keepNext w:val="0"/>
        <w:keepLines w:val="0"/>
        <w:framePr w:w="6466" w:h="1738" w:hRule="exact" w:wrap="none" w:vAnchor="page" w:hAnchor="page" w:x="2678" w:y="11743"/>
        <w:widowControl w:val="0"/>
        <w:numPr>
          <w:ilvl w:val="0"/>
          <w:numId w:val="47"/>
        </w:numPr>
        <w:shd w:val="clear" w:color="auto" w:fill="auto"/>
        <w:tabs>
          <w:tab w:pos="994" w:val="left"/>
        </w:tabs>
        <w:bidi w:val="0"/>
        <w:spacing w:before="0" w:after="0" w:line="240" w:lineRule="auto"/>
        <w:ind w:left="980" w:right="0" w:hanging="280"/>
        <w:jc w:val="both"/>
        <w:rPr>
          <w:sz w:val="18"/>
          <w:szCs w:val="18"/>
        </w:rPr>
      </w:pPr>
      <w:bookmarkStart w:id="272" w:name="bookmark272"/>
      <w:bookmarkEnd w:id="272"/>
      <w:r>
        <w:rPr>
          <w:spacing w:val="0"/>
          <w:w w:val="100"/>
          <w:position w:val="0"/>
          <w:sz w:val="18"/>
          <w:szCs w:val="18"/>
        </w:rPr>
        <w:t>Можно ли обработать заготовку шириной 650 мм на двухсто</w:t>
        <w:softHyphen/>
        <w:t>ечном продольно-фрезерном станке мод. 6605?</w:t>
      </w:r>
    </w:p>
    <w:p>
      <w:pPr>
        <w:pStyle w:val="Style35"/>
        <w:keepNext w:val="0"/>
        <w:keepLines w:val="0"/>
        <w:framePr w:wrap="none" w:vAnchor="page" w:hAnchor="page" w:x="8563" w:y="13668"/>
        <w:widowControl w:val="0"/>
        <w:shd w:val="clear" w:color="auto" w:fill="auto"/>
        <w:bidi w:val="0"/>
        <w:spacing w:before="0" w:after="0" w:line="240" w:lineRule="auto"/>
        <w:ind w:left="0" w:right="0" w:firstLine="0"/>
        <w:jc w:val="left"/>
      </w:pPr>
      <w:r>
        <w:rPr>
          <w:spacing w:val="0"/>
          <w:w w:val="100"/>
          <w:position w:val="0"/>
        </w:rPr>
        <w:t>163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87" w:y="2418"/>
        <w:widowControl w:val="0"/>
        <w:shd w:val="clear" w:color="auto" w:fill="auto"/>
        <w:bidi w:val="0"/>
        <w:spacing w:before="0" w:after="0" w:line="240" w:lineRule="auto"/>
        <w:ind w:left="0" w:right="0" w:firstLine="0"/>
        <w:jc w:val="both"/>
        <w:textDirection w:val="tbRl"/>
      </w:pPr>
      <w:r>
        <w:rPr>
          <w:spacing w:val="0"/>
          <w:w w:val="100"/>
          <w:position w:val="0"/>
        </w:rPr>
        <w:t>164</w:t>
      </w:r>
    </w:p>
    <w:p>
      <w:pPr>
        <w:pStyle w:val="Style47"/>
        <w:keepNext w:val="0"/>
        <w:keepLines w:val="0"/>
        <w:framePr w:w="9058" w:h="456" w:hRule="exact" w:wrap="none" w:vAnchor="page" w:hAnchor="page" w:x="3601" w:y="251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7.1. Основные технические характеристики горизонтальных и универсальных консольно</w:t>
        <w:softHyphen/>
        <w:t>фрезерных станков</w:t>
      </w:r>
    </w:p>
    <w:tbl>
      <w:tblPr>
        <w:tblOverlap w:val="never"/>
        <w:jc w:val="left"/>
        <w:tblLayout w:type="fixed"/>
      </w:tblPr>
      <w:tblGrid>
        <w:gridCol w:w="4488"/>
        <w:gridCol w:w="821"/>
        <w:gridCol w:w="648"/>
        <w:gridCol w:w="1368"/>
        <w:gridCol w:w="821"/>
        <w:gridCol w:w="619"/>
        <w:gridCol w:w="821"/>
        <w:gridCol w:w="619"/>
      </w:tblGrid>
      <w:tr>
        <w:trPr>
          <w:trHeight w:val="326" w:hRule="exact"/>
        </w:trPr>
        <w:tc>
          <w:tcPr>
            <w:vMerge w:val="restart"/>
            <w:tcBorders>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7"/>
            <w:tcBorders>
              <w:left w:val="single" w:sz="4"/>
              <w:righ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643" w:hRule="exact"/>
        </w:trPr>
        <w:tc>
          <w:tcPr>
            <w:vMerge/>
            <w:tcBorders>
              <w:left w:val="single" w:sz="4"/>
            </w:tcBorders>
            <w:shd w:val="clear" w:color="auto" w:fill="FFFFFF"/>
            <w:vAlign w:val="center"/>
          </w:tcPr>
          <w:p>
            <w:pPr>
              <w:framePr w:w="10205" w:h="5827" w:wrap="none" w:vAnchor="page" w:hAnchor="page" w:x="3453" w:y="3037"/>
            </w:pP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Универ</w:t>
              <w:softHyphen/>
              <w:t>сальный 6М82</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6М82Г</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6М82ГБ</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Универ</w:t>
              <w:softHyphen/>
              <w:t>сальный 6Н81</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6Н81Г</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Универ</w:t>
              <w:softHyphen/>
              <w:t>сальный 6Н80</w:t>
            </w:r>
          </w:p>
        </w:tc>
        <w:tc>
          <w:tcPr>
            <w:tcBorders>
              <w:top w:val="single" w:sz="4"/>
              <w:left w:val="single" w:sz="4"/>
              <w:righ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6Н80Г</w:t>
            </w:r>
          </w:p>
        </w:tc>
      </w:tr>
      <w:tr>
        <w:trPr>
          <w:trHeight w:val="278" w:hRule="exact"/>
        </w:trPr>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Рабочая поверхность стола, мм</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1250</w:t>
            </w:r>
            <w:r>
              <w:rPr>
                <w:rFonts w:ascii="Arial" w:eastAsia="Arial" w:hAnsi="Arial" w:cs="Arial"/>
                <w:spacing w:val="0"/>
                <w:w w:val="100"/>
                <w:position w:val="0"/>
                <w:sz w:val="16"/>
                <w:szCs w:val="16"/>
              </w:rPr>
              <w:t>X</w:t>
            </w: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1 250</w:t>
            </w:r>
            <w:r>
              <w:rPr>
                <w:rFonts w:ascii="Arial" w:eastAsia="Arial" w:hAnsi="Arial" w:cs="Arial"/>
                <w:spacing w:val="0"/>
                <w:w w:val="100"/>
                <w:position w:val="0"/>
                <w:sz w:val="16"/>
                <w:szCs w:val="16"/>
              </w:rPr>
              <w:t>X</w:t>
            </w:r>
            <w:r>
              <w:rPr>
                <w:spacing w:val="0"/>
                <w:w w:val="100"/>
                <w:position w:val="0"/>
                <w:sz w:val="19"/>
                <w:szCs w:val="19"/>
              </w:rPr>
              <w:t>320</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r>
              <w:rPr>
                <w:rFonts w:ascii="Arial" w:eastAsia="Arial" w:hAnsi="Arial" w:cs="Arial"/>
                <w:spacing w:val="0"/>
                <w:w w:val="100"/>
                <w:position w:val="0"/>
                <w:sz w:val="16"/>
                <w:szCs w:val="16"/>
              </w:rPr>
              <w:t>X</w:t>
            </w:r>
            <w:r>
              <w:rPr>
                <w:spacing w:val="0"/>
                <w:w w:val="100"/>
                <w:position w:val="0"/>
                <w:sz w:val="19"/>
                <w:szCs w:val="19"/>
              </w:rPr>
              <w:t>250</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r>
              <w:rPr>
                <w:rFonts w:ascii="Arial" w:eastAsia="Arial" w:hAnsi="Arial" w:cs="Arial"/>
                <w:spacing w:val="0"/>
                <w:w w:val="100"/>
                <w:position w:val="0"/>
                <w:sz w:val="16"/>
                <w:szCs w:val="16"/>
              </w:rPr>
              <w:t>X</w:t>
            </w:r>
            <w:r>
              <w:rPr>
                <w:spacing w:val="0"/>
                <w:w w:val="100"/>
                <w:position w:val="0"/>
                <w:sz w:val="19"/>
                <w:szCs w:val="19"/>
              </w:rPr>
              <w:t>200</w:t>
            </w:r>
          </w:p>
        </w:tc>
      </w:tr>
      <w:tr>
        <w:trPr>
          <w:trHeight w:val="562" w:hRule="exact"/>
        </w:trPr>
        <w:tc>
          <w:tcPr>
            <w:vMerge w:val="restart"/>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80" w:line="240" w:lineRule="auto"/>
              <w:ind w:left="0" w:right="0" w:firstLine="0"/>
              <w:jc w:val="left"/>
              <w:rPr>
                <w:sz w:val="19"/>
                <w:szCs w:val="19"/>
              </w:rPr>
            </w:pPr>
            <w:r>
              <w:rPr>
                <w:spacing w:val="0"/>
                <w:w w:val="100"/>
                <w:position w:val="0"/>
                <w:sz w:val="19"/>
                <w:szCs w:val="19"/>
              </w:rPr>
              <w:t>Наибольшее перемещение стола, мм:</w:t>
            </w:r>
          </w:p>
          <w:p>
            <w:pPr>
              <w:pStyle w:val="Style2"/>
              <w:keepNext w:val="0"/>
              <w:keepLines w:val="0"/>
              <w:framePr w:w="10205" w:h="5827" w:wrap="none" w:vAnchor="page" w:hAnchor="page" w:x="3453" w:y="3037"/>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продольное</w:t>
            </w:r>
          </w:p>
          <w:p>
            <w:pPr>
              <w:pStyle w:val="Style2"/>
              <w:keepNext w:val="0"/>
              <w:keepLines w:val="0"/>
              <w:framePr w:w="10205" w:h="5827" w:wrap="none" w:vAnchor="page" w:hAnchor="page" w:x="3453" w:y="3037"/>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вертикальное</w:t>
            </w:r>
          </w:p>
          <w:p>
            <w:pPr>
              <w:pStyle w:val="Style2"/>
              <w:keepNext w:val="0"/>
              <w:keepLines w:val="0"/>
              <w:framePr w:w="10205" w:h="5827" w:wrap="none" w:vAnchor="page" w:hAnchor="page" w:x="3453" w:y="3037"/>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поперечное</w:t>
            </w:r>
          </w:p>
        </w:tc>
        <w:tc>
          <w:tcPr>
            <w:gridSpan w:val="2"/>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gridSpan w:val="2"/>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560</w:t>
            </w:r>
          </w:p>
        </w:tc>
        <w:tc>
          <w:tcPr>
            <w:gridSpan w:val="2"/>
            <w:tcBorders>
              <w:top w:val="single" w:sz="4"/>
              <w:left w:val="single" w:sz="4"/>
              <w:righ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r>
      <w:tr>
        <w:trPr>
          <w:trHeight w:val="283" w:hRule="exact"/>
        </w:trPr>
        <w:tc>
          <w:tcPr>
            <w:vMerge/>
            <w:tcBorders>
              <w:left w:val="single" w:sz="4"/>
            </w:tcBorders>
            <w:shd w:val="clear" w:color="auto" w:fill="FFFFFF"/>
            <w:vAlign w:val="bottom"/>
          </w:tcPr>
          <w:p>
            <w:pPr>
              <w:framePr w:w="10205" w:h="5827" w:wrap="none" w:vAnchor="page" w:hAnchor="page" w:x="3453" w:y="3037"/>
            </w:pP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380</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420</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350</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r>
      <w:tr>
        <w:trPr>
          <w:trHeight w:val="283" w:hRule="exact"/>
        </w:trPr>
        <w:tc>
          <w:tcPr>
            <w:vMerge/>
            <w:tcBorders>
              <w:left w:val="single" w:sz="4"/>
            </w:tcBorders>
            <w:shd w:val="clear" w:color="auto" w:fill="FFFFFF"/>
            <w:vAlign w:val="bottom"/>
          </w:tcPr>
          <w:p>
            <w:pPr>
              <w:framePr w:w="10205" w:h="5827" w:wrap="none" w:vAnchor="page" w:hAnchor="page" w:x="3453" w:y="3037"/>
            </w:pP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240</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240</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580"/>
              <w:jc w:val="both"/>
              <w:rPr>
                <w:sz w:val="19"/>
                <w:szCs w:val="19"/>
              </w:rPr>
            </w:pPr>
            <w:r>
              <w:rPr>
                <w:spacing w:val="0"/>
                <w:w w:val="100"/>
                <w:position w:val="0"/>
                <w:sz w:val="19"/>
                <w:szCs w:val="19"/>
              </w:rPr>
              <w:t>190</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160</w:t>
            </w:r>
          </w:p>
        </w:tc>
      </w:tr>
      <w:tr>
        <w:trPr>
          <w:trHeight w:val="278" w:hRule="exact"/>
        </w:trPr>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Наибольший угол поворота стола, .°</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 </w:t>
            </w:r>
            <w:r>
              <w:rPr>
                <w:spacing w:val="0"/>
                <w:w w:val="100"/>
                <w:position w:val="0"/>
                <w:sz w:val="19"/>
                <w:szCs w:val="19"/>
              </w:rPr>
              <w:t>45</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w:t>
            </w:r>
            <w:r>
              <w:rPr>
                <w:spacing w:val="0"/>
                <w:w w:val="100"/>
                <w:position w:val="0"/>
                <w:sz w:val="19"/>
                <w:szCs w:val="19"/>
              </w:rPr>
              <w:t>45</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w:t>
            </w:r>
            <w:r>
              <w:rPr>
                <w:spacing w:val="0"/>
                <w:w w:val="100"/>
                <w:position w:val="0"/>
                <w:sz w:val="19"/>
                <w:szCs w:val="19"/>
              </w:rPr>
              <w:t>45</w:t>
            </w:r>
          </w:p>
        </w:tc>
        <w:tc>
          <w:tcPr>
            <w:tcBorders>
              <w:top w:val="single" w:sz="4"/>
              <w:left w:val="single" w:sz="4"/>
              <w:righ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283" w:hRule="exact"/>
        </w:trPr>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скоростей</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r>
      <w:tr>
        <w:trPr>
          <w:trHeight w:val="1579" w:hRule="exact"/>
        </w:trPr>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7"/>
                <w:szCs w:val="17"/>
              </w:rPr>
            </w:pPr>
            <w:r>
              <w:rPr>
                <w:spacing w:val="0"/>
                <w:w w:val="100"/>
                <w:position w:val="0"/>
                <w:sz w:val="19"/>
                <w:szCs w:val="19"/>
              </w:rPr>
              <w:t xml:space="preserve">Частота вращения шпинделя, мин </w:t>
            </w:r>
            <w:r>
              <w:rPr>
                <w:rFonts w:ascii="Arial" w:eastAsia="Arial" w:hAnsi="Arial" w:cs="Arial"/>
                <w:spacing w:val="0"/>
                <w:w w:val="100"/>
                <w:position w:val="0"/>
                <w:sz w:val="10"/>
                <w:szCs w:val="10"/>
              </w:rPr>
              <w:t xml:space="preserve">- </w:t>
            </w:r>
            <w:r>
              <w:rPr>
                <w:spacing w:val="0"/>
                <w:w w:val="100"/>
                <w:position w:val="0"/>
                <w:sz w:val="17"/>
                <w:szCs w:val="17"/>
                <w:vertAlign w:val="superscript"/>
              </w:rPr>
              <w:t>1</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31,5; 40; 50; 63;</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 100; 125;</w:t>
            </w:r>
          </w:p>
          <w:p>
            <w:pPr>
              <w:pStyle w:val="Style2"/>
              <w:keepNext w:val="0"/>
              <w:keepLines w:val="0"/>
              <w:framePr w:w="10205" w:h="5827" w:wrap="none" w:vAnchor="page" w:hAnchor="page" w:x="3453" w:y="3037"/>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160; 200; 250;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 400; 500;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630; 800; 1 000;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1 250; 1 600</w:t>
            </w:r>
          </w:p>
        </w:tc>
        <w:tc>
          <w:tcPr>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 80; 100;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125; 160; 200;</w:t>
            </w:r>
          </w:p>
          <w:p>
            <w:pPr>
              <w:pStyle w:val="Style2"/>
              <w:keepNext w:val="0"/>
              <w:keepLines w:val="0"/>
              <w:framePr w:w="10205" w:h="5827" w:wrap="none" w:vAnchor="page" w:hAnchor="page" w:x="3453" w:y="3037"/>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250; 315; 400;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500; 630; 800;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1 000; 1 250;</w:t>
            </w:r>
          </w:p>
          <w:p>
            <w:pPr>
              <w:pStyle w:val="Style2"/>
              <w:keepNext w:val="0"/>
              <w:keepLines w:val="0"/>
              <w:framePr w:w="10205" w:h="5827" w:wrap="none" w:vAnchor="page" w:hAnchor="page" w:x="3453" w:y="3037"/>
              <w:widowControl w:val="0"/>
              <w:numPr>
                <w:ilvl w:val="0"/>
                <w:numId w:val="49"/>
              </w:numPr>
              <w:shd w:val="clear" w:color="auto" w:fill="auto"/>
              <w:tabs>
                <w:tab w:pos="315" w:val="left"/>
              </w:tabs>
              <w:bidi w:val="0"/>
              <w:spacing w:before="0" w:after="0" w:line="240" w:lineRule="auto"/>
              <w:ind w:left="0" w:right="0" w:firstLine="200"/>
              <w:jc w:val="left"/>
              <w:rPr>
                <w:sz w:val="19"/>
                <w:szCs w:val="19"/>
              </w:rPr>
            </w:pPr>
            <w:r>
              <w:rPr>
                <w:spacing w:val="0"/>
                <w:w w:val="100"/>
                <w:position w:val="0"/>
                <w:sz w:val="19"/>
                <w:szCs w:val="19"/>
              </w:rPr>
              <w:t>600; 2 000;</w:t>
            </w:r>
          </w:p>
          <w:p>
            <w:pPr>
              <w:pStyle w:val="Style2"/>
              <w:keepNext w:val="0"/>
              <w:keepLines w:val="0"/>
              <w:framePr w:w="10205" w:h="5827" w:wrap="none" w:vAnchor="page" w:hAnchor="page" w:x="3453" w:y="3037"/>
              <w:widowControl w:val="0"/>
              <w:numPr>
                <w:ilvl w:val="0"/>
                <w:numId w:val="49"/>
              </w:numPr>
              <w:shd w:val="clear" w:color="auto" w:fill="auto"/>
              <w:tabs>
                <w:tab w:pos="325" w:val="left"/>
              </w:tabs>
              <w:bidi w:val="0"/>
              <w:spacing w:before="0" w:after="0" w:line="240" w:lineRule="auto"/>
              <w:ind w:left="0" w:right="0" w:firstLine="200"/>
              <w:jc w:val="left"/>
              <w:rPr>
                <w:sz w:val="19"/>
                <w:szCs w:val="19"/>
              </w:rPr>
            </w:pPr>
            <w:r>
              <w:rPr>
                <w:spacing w:val="0"/>
                <w:w w:val="100"/>
                <w:position w:val="0"/>
                <w:sz w:val="19"/>
                <w:szCs w:val="19"/>
              </w:rPr>
              <w:t>500; 3 150</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65.1 800</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50; 71; 100; 140;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 280; 400;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560; 800; 1 120;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 2 240</w:t>
            </w:r>
          </w:p>
        </w:tc>
      </w:tr>
      <w:tr>
        <w:trPr>
          <w:trHeight w:val="278" w:hRule="exact"/>
        </w:trPr>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подач</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gridSpan w:val="2"/>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righ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r>
      <w:tr>
        <w:trPr>
          <w:trHeight w:val="1032" w:hRule="exact"/>
        </w:trPr>
        <w:tc>
          <w:tcPr>
            <w:tcBorders>
              <w:top w:val="single" w:sz="4"/>
              <w:left w:val="single" w:sz="4"/>
            </w:tcBorders>
            <w:shd w:val="clear" w:color="auto" w:fill="FFFFFF"/>
            <w:vAlign w:val="top"/>
          </w:tcPr>
          <w:p>
            <w:pPr>
              <w:pStyle w:val="Style2"/>
              <w:keepNext w:val="0"/>
              <w:keepLines w:val="0"/>
              <w:framePr w:w="10205" w:h="5827" w:wrap="none" w:vAnchor="page" w:hAnchor="page" w:x="3453" w:y="3037"/>
              <w:widowControl w:val="0"/>
              <w:shd w:val="clear" w:color="auto" w:fill="auto"/>
              <w:bidi w:val="0"/>
              <w:spacing w:before="0" w:after="0" w:line="317" w:lineRule="auto"/>
              <w:ind w:left="220" w:right="0" w:hanging="220"/>
              <w:jc w:val="left"/>
              <w:rPr>
                <w:sz w:val="19"/>
                <w:szCs w:val="19"/>
              </w:rPr>
            </w:pPr>
            <w:r>
              <w:rPr>
                <w:spacing w:val="0"/>
                <w:w w:val="100"/>
                <w:position w:val="0"/>
                <w:sz w:val="19"/>
                <w:szCs w:val="19"/>
              </w:rPr>
              <w:t>Скорость подачи стола, мм/мин: продольная</w:t>
            </w:r>
          </w:p>
        </w:tc>
        <w:tc>
          <w:tcPr>
            <w:gridSpan w:val="2"/>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 31,5; 40; 50;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63; 80; 100; 125;</w:t>
            </w:r>
          </w:p>
          <w:p>
            <w:pPr>
              <w:pStyle w:val="Style2"/>
              <w:keepNext w:val="0"/>
              <w:keepLines w:val="0"/>
              <w:framePr w:w="10205" w:h="5827" w:wrap="none" w:vAnchor="page" w:hAnchor="page" w:x="3453" w:y="3037"/>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160; 200;</w:t>
            </w:r>
          </w:p>
        </w:tc>
        <w:tc>
          <w:tcPr>
            <w:tcBorders>
              <w:top w:val="single" w:sz="4"/>
              <w:lef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40; 50; 63; 80; 100; 125; 160; 200; 250; 315;</w:t>
            </w:r>
          </w:p>
        </w:tc>
        <w:tc>
          <w:tcPr>
            <w:gridSpan w:val="2"/>
            <w:tcBorders>
              <w:top w:val="single" w:sz="4"/>
              <w:left w:val="single" w:sz="4"/>
            </w:tcBorders>
            <w:shd w:val="clear" w:color="auto" w:fill="FFFFFF"/>
            <w:vAlign w:val="center"/>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35.1 020</w:t>
            </w:r>
          </w:p>
        </w:tc>
        <w:tc>
          <w:tcPr>
            <w:gridSpan w:val="2"/>
            <w:tcBorders>
              <w:top w:val="single" w:sz="4"/>
              <w:left w:val="single" w:sz="4"/>
              <w:right w:val="single" w:sz="4"/>
            </w:tcBorders>
            <w:shd w:val="clear" w:color="auto" w:fill="FFFFFF"/>
            <w:vAlign w:val="bottom"/>
          </w:tcPr>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 35,5; 50; 71;</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100; 140; 200;</w:t>
            </w:r>
          </w:p>
          <w:p>
            <w:pPr>
              <w:pStyle w:val="Style2"/>
              <w:keepNext w:val="0"/>
              <w:keepLines w:val="0"/>
              <w:framePr w:w="10205" w:h="5827" w:wrap="none" w:vAnchor="page" w:hAnchor="page" w:x="3453" w:y="30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 400;</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478"/>
        <w:gridCol w:w="821"/>
        <w:gridCol w:w="648"/>
        <w:gridCol w:w="1368"/>
        <w:gridCol w:w="821"/>
        <w:gridCol w:w="619"/>
        <w:gridCol w:w="821"/>
        <w:gridCol w:w="619"/>
      </w:tblGrid>
      <w:tr>
        <w:trPr>
          <w:trHeight w:val="418" w:hRule="exact"/>
        </w:trPr>
        <w:tc>
          <w:tcPr>
            <w:vMerge w:val="restart"/>
            <w:tcBorders>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460" w:after="800" w:line="240" w:lineRule="auto"/>
              <w:ind w:left="0" w:right="0" w:firstLine="220"/>
              <w:jc w:val="left"/>
              <w:rPr>
                <w:sz w:val="19"/>
                <w:szCs w:val="19"/>
              </w:rPr>
            </w:pPr>
            <w:r>
              <w:rPr>
                <w:spacing w:val="0"/>
                <w:w w:val="100"/>
                <w:position w:val="0"/>
                <w:sz w:val="19"/>
                <w:szCs w:val="19"/>
              </w:rPr>
              <w:t>поперечная</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вертикальная</w:t>
            </w:r>
          </w:p>
        </w:tc>
        <w:tc>
          <w:tcPr>
            <w:gridSpan w:val="2"/>
            <w:vMerge w:val="restart"/>
            <w:tcBorders>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250; 315; 400;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 630; 800;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 1 250</w:t>
            </w:r>
          </w:p>
        </w:tc>
        <w:tc>
          <w:tcPr>
            <w:vMerge w:val="restart"/>
            <w:tcBorders>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400; 500; 630;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 1 000;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1 250; 1 600;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gridSpan w:val="2"/>
            <w:tcBorders>
              <w:left w:val="single" w:sz="4"/>
            </w:tcBorders>
            <w:shd w:val="clear" w:color="auto" w:fill="FFFFFF"/>
            <w:vAlign w:val="top"/>
          </w:tcPr>
          <w:p>
            <w:pPr>
              <w:framePr w:w="10195" w:h="6456" w:wrap="none" w:vAnchor="page" w:hAnchor="page" w:x="3457" w:y="3061"/>
              <w:widowControl w:val="0"/>
              <w:rPr>
                <w:sz w:val="10"/>
                <w:szCs w:val="10"/>
              </w:rPr>
            </w:pPr>
          </w:p>
        </w:tc>
        <w:tc>
          <w:tcPr>
            <w:gridSpan w:val="2"/>
            <w:tcBorders>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560; 800; 1 120</w:t>
            </w:r>
          </w:p>
        </w:tc>
      </w:tr>
      <w:tr>
        <w:trPr>
          <w:trHeight w:val="994" w:hRule="exact"/>
        </w:trPr>
        <w:tc>
          <w:tcPr>
            <w:vMerge/>
            <w:tcBorders>
              <w:left w:val="single" w:sz="4"/>
            </w:tcBorders>
            <w:shd w:val="clear" w:color="auto" w:fill="FFFFFF"/>
            <w:vAlign w:val="top"/>
          </w:tcPr>
          <w:p>
            <w:pPr>
              <w:framePr w:w="10195" w:h="6456" w:wrap="none" w:vAnchor="page" w:hAnchor="page" w:x="3457" w:y="3061"/>
            </w:pPr>
          </w:p>
        </w:tc>
        <w:tc>
          <w:tcPr>
            <w:gridSpan w:val="2"/>
            <w:vMerge/>
            <w:tcBorders>
              <w:left w:val="single" w:sz="4"/>
            </w:tcBorders>
            <w:shd w:val="clear" w:color="auto" w:fill="FFFFFF"/>
            <w:vAlign w:val="top"/>
          </w:tcPr>
          <w:p>
            <w:pPr>
              <w:framePr w:w="10195" w:h="6456" w:wrap="none" w:vAnchor="page" w:hAnchor="page" w:x="3457" w:y="3061"/>
            </w:pPr>
          </w:p>
        </w:tc>
        <w:tc>
          <w:tcPr>
            <w:vMerge/>
            <w:tcBorders>
              <w:left w:val="single" w:sz="4"/>
            </w:tcBorders>
            <w:shd w:val="clear" w:color="auto" w:fill="FFFFFF"/>
            <w:vAlign w:val="top"/>
          </w:tcPr>
          <w:p>
            <w:pPr>
              <w:framePr w:w="10195" w:h="6456" w:wrap="none" w:vAnchor="page" w:hAnchor="page" w:x="3457" w:y="3061"/>
            </w:pPr>
          </w:p>
        </w:tc>
        <w:tc>
          <w:tcPr>
            <w:gridSpan w:val="2"/>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28.790</w:t>
            </w:r>
          </w:p>
        </w:tc>
        <w:tc>
          <w:tcPr>
            <w:gridSpan w:val="2"/>
            <w:tcBorders>
              <w:top w:val="single" w:sz="4"/>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18; 25; 35,5; 50;</w:t>
            </w:r>
          </w:p>
          <w:p>
            <w:pPr>
              <w:pStyle w:val="Style2"/>
              <w:keepNext w:val="0"/>
              <w:keepLines w:val="0"/>
              <w:framePr w:w="10195" w:h="6456" w:wrap="none" w:vAnchor="page" w:hAnchor="page" w:x="3457" w:y="3061"/>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71; 100; 140;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200; 280; 400;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560; 800</w:t>
            </w:r>
          </w:p>
        </w:tc>
      </w:tr>
      <w:tr>
        <w:trPr>
          <w:trHeight w:val="1858" w:hRule="exact"/>
        </w:trPr>
        <w:tc>
          <w:tcPr>
            <w:vMerge/>
            <w:tcBorders>
              <w:left w:val="single" w:sz="4"/>
            </w:tcBorders>
            <w:shd w:val="clear" w:color="auto" w:fill="FFFFFF"/>
            <w:vAlign w:val="top"/>
          </w:tcPr>
          <w:p>
            <w:pPr>
              <w:framePr w:w="10195" w:h="6456" w:wrap="none" w:vAnchor="page" w:hAnchor="page" w:x="3457" w:y="3061"/>
            </w:pPr>
          </w:p>
        </w:tc>
        <w:tc>
          <w:tcPr>
            <w:gridSpan w:val="2"/>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8,3; 10; 5; 13,3;</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16,6; 21; 26,6;</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33,3; 41,6; 53,3;</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66,6; 83,3; 105;</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133,3; 166,6;</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210; 266,6;</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333,3; 416,6</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13,3; 16,6; 21;</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26,6; 33,3; 41,6;</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53,3; 66,6; 83,8;</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105; 133,3;</w:t>
            </w:r>
          </w:p>
          <w:p>
            <w:pPr>
              <w:pStyle w:val="Style2"/>
              <w:keepNext w:val="0"/>
              <w:keepLines w:val="0"/>
              <w:framePr w:w="10195" w:h="6456" w:wrap="none" w:vAnchor="page" w:hAnchor="page" w:x="3457" w:y="3061"/>
              <w:widowControl w:val="0"/>
              <w:shd w:val="clear" w:color="auto" w:fill="auto"/>
              <w:bidi w:val="0"/>
              <w:spacing w:before="0" w:after="0" w:line="230" w:lineRule="auto"/>
              <w:ind w:left="0" w:right="0" w:firstLine="200"/>
              <w:jc w:val="left"/>
              <w:rPr>
                <w:sz w:val="19"/>
                <w:szCs w:val="19"/>
              </w:rPr>
            </w:pPr>
            <w:r>
              <w:rPr>
                <w:spacing w:val="0"/>
                <w:w w:val="100"/>
                <w:position w:val="0"/>
                <w:sz w:val="19"/>
                <w:szCs w:val="19"/>
              </w:rPr>
              <w:t>166,6; 210;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266,6; 333,3;</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416,6; 533,3;</w:t>
            </w:r>
          </w:p>
          <w:p>
            <w:pPr>
              <w:pStyle w:val="Style2"/>
              <w:keepNext w:val="0"/>
              <w:keepLines w:val="0"/>
              <w:framePr w:w="10195" w:h="6456" w:wrap="none" w:vAnchor="page" w:hAnchor="page" w:x="3457" w:y="3061"/>
              <w:widowControl w:val="0"/>
              <w:shd w:val="clear" w:color="auto" w:fill="auto"/>
              <w:bidi w:val="0"/>
              <w:spacing w:before="0" w:after="0" w:line="230" w:lineRule="auto"/>
              <w:ind w:left="0" w:right="0" w:firstLine="460"/>
              <w:jc w:val="left"/>
              <w:rPr>
                <w:sz w:val="19"/>
                <w:szCs w:val="19"/>
              </w:rPr>
            </w:pPr>
            <w:r>
              <w:rPr>
                <w:spacing w:val="0"/>
                <w:w w:val="100"/>
                <w:position w:val="0"/>
                <w:sz w:val="19"/>
                <w:szCs w:val="19"/>
              </w:rPr>
              <w:t>666,6</w:t>
            </w:r>
          </w:p>
        </w:tc>
        <w:tc>
          <w:tcPr>
            <w:gridSpan w:val="2"/>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14.390</w:t>
            </w:r>
          </w:p>
        </w:tc>
        <w:tc>
          <w:tcPr>
            <w:gridSpan w:val="2"/>
            <w:tcBorders>
              <w:top w:val="single" w:sz="4"/>
              <w:left w:val="single" w:sz="4"/>
              <w:righ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9; 12,5; 18; 25;</w:t>
            </w:r>
          </w:p>
          <w:p>
            <w:pPr>
              <w:pStyle w:val="Style2"/>
              <w:keepNext w:val="0"/>
              <w:keepLines w:val="0"/>
              <w:framePr w:w="10195" w:h="6456" w:wrap="none" w:vAnchor="page" w:hAnchor="page" w:x="3457" w:y="3061"/>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35,5; 50; 71;</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100; 140; 200;</w:t>
            </w:r>
          </w:p>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 400</w:t>
            </w:r>
          </w:p>
        </w:tc>
      </w:tr>
      <w:tr>
        <w:trPr>
          <w:trHeight w:val="686" w:hRule="exact"/>
        </w:trPr>
        <w:tc>
          <w:tcPr>
            <w:vMerge w:val="restart"/>
            <w:tcBorders>
              <w:top w:val="single" w:sz="4"/>
              <w:lef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379" w:lineRule="auto"/>
              <w:ind w:left="220" w:right="0" w:hanging="220"/>
              <w:jc w:val="left"/>
              <w:rPr>
                <w:sz w:val="19"/>
                <w:szCs w:val="19"/>
              </w:rPr>
            </w:pPr>
            <w:r>
              <w:rPr>
                <w:spacing w:val="0"/>
                <w:w w:val="100"/>
                <w:position w:val="0"/>
                <w:sz w:val="19"/>
                <w:szCs w:val="19"/>
              </w:rPr>
              <w:t>Скорость быстрого перемещения стола, мм/мин: продольная в ертикальная поперечная</w:t>
            </w:r>
          </w:p>
        </w:tc>
        <w:tc>
          <w:tcPr>
            <w:gridSpan w:val="2"/>
            <w:tcBorders>
              <w:top w:val="single" w:sz="4"/>
              <w:lef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4 600</w:t>
            </w:r>
          </w:p>
        </w:tc>
        <w:tc>
          <w:tcPr>
            <w:gridSpan w:val="2"/>
            <w:tcBorders>
              <w:top w:val="single" w:sz="4"/>
              <w:lef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2 900</w:t>
            </w:r>
          </w:p>
        </w:tc>
        <w:tc>
          <w:tcPr>
            <w:gridSpan w:val="2"/>
            <w:tcBorders>
              <w:top w:val="single" w:sz="4"/>
              <w:left w:val="single" w:sz="4"/>
              <w:righ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r>
      <w:tr>
        <w:trPr>
          <w:trHeight w:val="341" w:hRule="exact"/>
        </w:trPr>
        <w:tc>
          <w:tcPr>
            <w:vMerge/>
            <w:tcBorders>
              <w:left w:val="single" w:sz="4"/>
            </w:tcBorders>
            <w:shd w:val="clear" w:color="auto" w:fill="FFFFFF"/>
            <w:vAlign w:val="bottom"/>
          </w:tcPr>
          <w:p>
            <w:pPr>
              <w:framePr w:w="10195" w:h="6456" w:wrap="none" w:vAnchor="page" w:hAnchor="page" w:x="3457" w:y="3061"/>
            </w:pP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4 600</w:t>
            </w: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c>
          <w:tcPr>
            <w:gridSpan w:val="2"/>
            <w:tcBorders>
              <w:top w:val="single" w:sz="4"/>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r>
      <w:tr>
        <w:trPr>
          <w:trHeight w:val="346" w:hRule="exact"/>
        </w:trPr>
        <w:tc>
          <w:tcPr>
            <w:vMerge/>
            <w:tcBorders>
              <w:left w:val="single" w:sz="4"/>
            </w:tcBorders>
            <w:shd w:val="clear" w:color="auto" w:fill="FFFFFF"/>
            <w:vAlign w:val="bottom"/>
          </w:tcPr>
          <w:p>
            <w:pPr>
              <w:framePr w:w="10195" w:h="6456" w:wrap="none" w:vAnchor="page" w:hAnchor="page" w:x="3457" w:y="3061"/>
            </w:pP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1530</w:t>
            </w: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1 150</w:t>
            </w:r>
          </w:p>
        </w:tc>
        <w:tc>
          <w:tcPr>
            <w:gridSpan w:val="2"/>
            <w:tcBorders>
              <w:top w:val="single" w:sz="4"/>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r>
      <w:tr>
        <w:trPr>
          <w:trHeight w:val="562" w:hRule="exact"/>
        </w:trPr>
        <w:tc>
          <w:tcPr>
            <w:tcBorders>
              <w:top w:val="single" w:sz="4"/>
              <w:left w:val="single" w:sz="4"/>
            </w:tcBorders>
            <w:shd w:val="clear" w:color="auto" w:fill="FFFFFF"/>
            <w:vAlign w:val="bottom"/>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электродвигателя главного привода, кВт</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r>
      <w:tr>
        <w:trPr>
          <w:trHeight w:val="341" w:hRule="exact"/>
        </w:trPr>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0"/>
                <w:szCs w:val="10"/>
              </w:rPr>
            </w:pPr>
            <w:r>
              <w:rPr>
                <w:spacing w:val="0"/>
                <w:w w:val="100"/>
                <w:position w:val="0"/>
                <w:sz w:val="19"/>
                <w:szCs w:val="19"/>
              </w:rPr>
              <w:t>Частота вращения вала электродвигателя, мин</w:t>
            </w:r>
            <w:r>
              <w:rPr>
                <w:rFonts w:ascii="Arial" w:eastAsia="Arial" w:hAnsi="Arial" w:cs="Arial"/>
                <w:spacing w:val="0"/>
                <w:w w:val="100"/>
                <w:position w:val="0"/>
                <w:sz w:val="10"/>
                <w:szCs w:val="10"/>
              </w:rPr>
              <w:t>-</w:t>
            </w:r>
            <w:r>
              <w:rPr>
                <w:spacing w:val="0"/>
                <w:w w:val="100"/>
                <w:position w:val="0"/>
                <w:sz w:val="10"/>
                <w:szCs w:val="10"/>
              </w:rPr>
              <w:t>1</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1 440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1 440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1460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1450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1450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52" w:hRule="exact"/>
        </w:trPr>
        <w:tc>
          <w:tcPr>
            <w:tcBorders>
              <w:top w:val="single" w:sz="4"/>
              <w:left w:val="single" w:sz="4"/>
            </w:tcBorders>
            <w:shd w:val="clear" w:color="auto" w:fill="FFFFFF"/>
            <w:vAlign w:val="top"/>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Габаритные размеры станка, мм</w:t>
            </w: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2 260 </w:t>
            </w:r>
            <w:r>
              <w:rPr>
                <w:rFonts w:ascii="Arial" w:eastAsia="Arial" w:hAnsi="Arial" w:cs="Arial"/>
                <w:spacing w:val="0"/>
                <w:w w:val="100"/>
                <w:position w:val="0"/>
                <w:sz w:val="16"/>
                <w:szCs w:val="16"/>
              </w:rPr>
              <w:t xml:space="preserve">х </w:t>
            </w:r>
            <w:r>
              <w:rPr>
                <w:spacing w:val="0"/>
                <w:w w:val="100"/>
                <w:position w:val="0"/>
                <w:sz w:val="19"/>
                <w:szCs w:val="19"/>
              </w:rPr>
              <w:t xml:space="preserve">1 745 </w:t>
            </w:r>
            <w:r>
              <w:rPr>
                <w:rFonts w:ascii="Arial" w:eastAsia="Arial" w:hAnsi="Arial" w:cs="Arial"/>
                <w:spacing w:val="0"/>
                <w:w w:val="100"/>
                <w:position w:val="0"/>
                <w:sz w:val="16"/>
                <w:szCs w:val="16"/>
              </w:rPr>
              <w:t xml:space="preserve">х х </w:t>
            </w: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2 395 </w:t>
            </w:r>
            <w:r>
              <w:rPr>
                <w:rFonts w:ascii="Arial" w:eastAsia="Arial" w:hAnsi="Arial" w:cs="Arial"/>
                <w:spacing w:val="0"/>
                <w:w w:val="100"/>
                <w:position w:val="0"/>
                <w:sz w:val="16"/>
                <w:szCs w:val="16"/>
              </w:rPr>
              <w:t xml:space="preserve">х </w:t>
            </w:r>
            <w:r>
              <w:rPr>
                <w:spacing w:val="0"/>
                <w:w w:val="100"/>
                <w:position w:val="0"/>
                <w:sz w:val="19"/>
                <w:szCs w:val="19"/>
              </w:rPr>
              <w:t xml:space="preserve">1 745 </w:t>
            </w:r>
            <w:r>
              <w:rPr>
                <w:rFonts w:ascii="Arial" w:eastAsia="Arial" w:hAnsi="Arial" w:cs="Arial"/>
                <w:spacing w:val="0"/>
                <w:w w:val="100"/>
                <w:position w:val="0"/>
                <w:sz w:val="16"/>
                <w:szCs w:val="16"/>
              </w:rPr>
              <w:t xml:space="preserve">х х </w:t>
            </w:r>
            <w:r>
              <w:rPr>
                <w:spacing w:val="0"/>
                <w:w w:val="100"/>
                <w:position w:val="0"/>
                <w:sz w:val="19"/>
                <w:szCs w:val="19"/>
              </w:rPr>
              <w:t>1 660</w:t>
            </w:r>
          </w:p>
        </w:tc>
        <w:tc>
          <w:tcPr>
            <w:gridSpan w:val="2"/>
            <w:tcBorders>
              <w:top w:val="single" w:sz="4"/>
              <w:lef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2 060 </w:t>
            </w:r>
            <w:r>
              <w:rPr>
                <w:rFonts w:ascii="Arial" w:eastAsia="Arial" w:hAnsi="Arial" w:cs="Arial"/>
                <w:spacing w:val="0"/>
                <w:w w:val="100"/>
                <w:position w:val="0"/>
                <w:sz w:val="16"/>
                <w:szCs w:val="16"/>
              </w:rPr>
              <w:t xml:space="preserve">х </w:t>
            </w:r>
            <w:r>
              <w:rPr>
                <w:spacing w:val="0"/>
                <w:w w:val="100"/>
                <w:position w:val="0"/>
                <w:sz w:val="19"/>
                <w:szCs w:val="19"/>
              </w:rPr>
              <w:t xml:space="preserve">1 940 </w:t>
            </w:r>
            <w:r>
              <w:rPr>
                <w:rFonts w:ascii="Arial" w:eastAsia="Arial" w:hAnsi="Arial" w:cs="Arial"/>
                <w:spacing w:val="0"/>
                <w:w w:val="100"/>
                <w:position w:val="0"/>
                <w:sz w:val="16"/>
                <w:szCs w:val="16"/>
              </w:rPr>
              <w:t xml:space="preserve">х х </w:t>
            </w:r>
            <w:r>
              <w:rPr>
                <w:spacing w:val="0"/>
                <w:w w:val="100"/>
                <w:position w:val="0"/>
                <w:sz w:val="19"/>
                <w:szCs w:val="19"/>
              </w:rPr>
              <w:t>1 600</w:t>
            </w:r>
          </w:p>
        </w:tc>
        <w:tc>
          <w:tcPr>
            <w:gridSpan w:val="2"/>
            <w:tcBorders>
              <w:top w:val="single" w:sz="4"/>
              <w:left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1 340 </w:t>
            </w:r>
            <w:r>
              <w:rPr>
                <w:rFonts w:ascii="Arial" w:eastAsia="Arial" w:hAnsi="Arial" w:cs="Arial"/>
                <w:spacing w:val="0"/>
                <w:w w:val="100"/>
                <w:position w:val="0"/>
                <w:sz w:val="16"/>
                <w:szCs w:val="16"/>
              </w:rPr>
              <w:t xml:space="preserve">х </w:t>
            </w:r>
            <w:r>
              <w:rPr>
                <w:spacing w:val="0"/>
                <w:w w:val="100"/>
                <w:position w:val="0"/>
                <w:sz w:val="19"/>
                <w:szCs w:val="19"/>
              </w:rPr>
              <w:t xml:space="preserve">1 785 </w:t>
            </w:r>
            <w:r>
              <w:rPr>
                <w:rFonts w:ascii="Arial" w:eastAsia="Arial" w:hAnsi="Arial" w:cs="Arial"/>
                <w:spacing w:val="0"/>
                <w:w w:val="100"/>
                <w:position w:val="0"/>
                <w:sz w:val="16"/>
                <w:szCs w:val="16"/>
              </w:rPr>
              <w:t xml:space="preserve">х х </w:t>
            </w:r>
            <w:r>
              <w:rPr>
                <w:spacing w:val="0"/>
                <w:w w:val="100"/>
                <w:position w:val="0"/>
                <w:sz w:val="19"/>
                <w:szCs w:val="19"/>
              </w:rPr>
              <w:t>1530</w:t>
            </w:r>
          </w:p>
        </w:tc>
      </w:tr>
      <w:tr>
        <w:trPr>
          <w:trHeight w:val="360" w:hRule="exact"/>
        </w:trPr>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2 700</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2 750</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2 100</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1 150</w:t>
            </w:r>
          </w:p>
        </w:tc>
        <w:tc>
          <w:tcPr>
            <w:tcBorders>
              <w:top w:val="single" w:sz="4"/>
              <w:left w:val="single" w:sz="4"/>
              <w:bottom w:val="single" w:sz="4"/>
              <w:right w:val="single" w:sz="4"/>
            </w:tcBorders>
            <w:shd w:val="clear" w:color="auto" w:fill="FFFFFF"/>
            <w:vAlign w:val="center"/>
          </w:tcPr>
          <w:p>
            <w:pPr>
              <w:pStyle w:val="Style2"/>
              <w:keepNext w:val="0"/>
              <w:keepLines w:val="0"/>
              <w:framePr w:w="10195" w:h="6456" w:wrap="none" w:vAnchor="page" w:hAnchor="page" w:x="3457" w:y="306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1 130</w:t>
            </w:r>
          </w:p>
        </w:tc>
      </w:tr>
    </w:tbl>
    <w:p>
      <w:pPr>
        <w:pStyle w:val="Style35"/>
        <w:keepNext w:val="0"/>
        <w:keepLines w:val="0"/>
        <w:framePr w:w="264" w:h="557" w:hRule="exact" w:wrap="none" w:vAnchor="page" w:hAnchor="page" w:x="2992" w:y="8931"/>
        <w:widowControl w:val="0"/>
        <w:shd w:val="clear" w:color="auto" w:fill="auto"/>
        <w:bidi w:val="0"/>
        <w:spacing w:before="0" w:after="0" w:line="240" w:lineRule="auto"/>
        <w:ind w:left="0" w:right="0" w:firstLine="0"/>
        <w:jc w:val="left"/>
        <w:textDirection w:val="tbRl"/>
      </w:pPr>
      <w:r>
        <w:rPr>
          <w:spacing w:val="0"/>
          <w:w w:val="100"/>
          <w:position w:val="0"/>
        </w:rPr>
        <w:t>165</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86" w:y="2472"/>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7.1</w:t>
      </w:r>
    </w:p>
    <w:p>
      <w:pPr>
        <w:pStyle w:val="Style35"/>
        <w:keepNext w:val="0"/>
        <w:keepLines w:val="0"/>
        <w:framePr w:w="264" w:h="562" w:hRule="exact" w:wrap="none" w:vAnchor="page" w:hAnchor="page" w:x="2987" w:y="2501"/>
        <w:widowControl w:val="0"/>
        <w:shd w:val="clear" w:color="auto" w:fill="auto"/>
        <w:bidi w:val="0"/>
        <w:spacing w:before="0" w:after="0" w:line="240" w:lineRule="auto"/>
        <w:ind w:left="0" w:right="0" w:firstLine="0"/>
        <w:jc w:val="both"/>
        <w:textDirection w:val="tbRl"/>
      </w:pPr>
      <w:r>
        <w:rPr>
          <w:spacing w:val="0"/>
          <w:w w:val="100"/>
          <w:position w:val="0"/>
        </w:rPr>
        <w:t>166</w:t>
      </w:r>
    </w:p>
    <w:tbl>
      <w:tblPr>
        <w:tblOverlap w:val="never"/>
        <w:jc w:val="left"/>
        <w:tblLayout w:type="fixed"/>
      </w:tblPr>
      <w:tblGrid>
        <w:gridCol w:w="4493"/>
        <w:gridCol w:w="658"/>
        <w:gridCol w:w="1109"/>
        <w:gridCol w:w="1296"/>
        <w:gridCol w:w="1339"/>
        <w:gridCol w:w="1310"/>
      </w:tblGrid>
      <w:tr>
        <w:trPr>
          <w:trHeight w:val="336" w:hRule="exact"/>
        </w:trPr>
        <w:tc>
          <w:tcPr>
            <w:vMerge w:val="restart"/>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5"/>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408" w:hRule="exact"/>
        </w:trPr>
        <w:tc>
          <w:tcPr>
            <w:vMerge/>
            <w:tcBorders>
              <w:left w:val="single" w:sz="4"/>
            </w:tcBorders>
            <w:shd w:val="clear" w:color="auto" w:fill="FFFFFF"/>
            <w:vAlign w:val="center"/>
          </w:tcPr>
          <w:p>
            <w:pPr>
              <w:framePr w:w="10205" w:h="6139" w:wrap="none" w:vAnchor="page" w:hAnchor="page" w:x="3453" w:y="2775"/>
            </w:pP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6Н83Г</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Универсаль</w:t>
              <w:softHyphen/>
              <w:t>ный 6Н83</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6Н82</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6М83</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6М81Г</w:t>
            </w:r>
          </w:p>
        </w:tc>
      </w:tr>
      <w:tr>
        <w:trPr>
          <w:trHeight w:val="245"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220" w:right="0" w:hanging="220"/>
              <w:jc w:val="left"/>
              <w:rPr>
                <w:sz w:val="19"/>
                <w:szCs w:val="19"/>
              </w:rPr>
            </w:pPr>
            <w:r>
              <w:rPr>
                <w:spacing w:val="0"/>
                <w:w w:val="100"/>
                <w:position w:val="0"/>
                <w:sz w:val="19"/>
                <w:szCs w:val="19"/>
              </w:rPr>
              <w:t>Рабочая поверхность стола, мм</w:t>
            </w: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r>
              <w:rPr>
                <w:rFonts w:ascii="Arial" w:eastAsia="Arial" w:hAnsi="Arial" w:cs="Arial"/>
                <w:spacing w:val="0"/>
                <w:w w:val="100"/>
                <w:position w:val="0"/>
                <w:sz w:val="16"/>
                <w:szCs w:val="16"/>
              </w:rPr>
              <w:t>х</w:t>
            </w: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1250</w:t>
            </w:r>
            <w:r>
              <w:rPr>
                <w:rFonts w:ascii="Arial" w:eastAsia="Arial" w:hAnsi="Arial" w:cs="Arial"/>
                <w:spacing w:val="0"/>
                <w:w w:val="100"/>
                <w:position w:val="0"/>
                <w:sz w:val="16"/>
                <w:szCs w:val="16"/>
              </w:rPr>
              <w:t>х</w:t>
            </w: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1 600</w:t>
            </w:r>
            <w:r>
              <w:rPr>
                <w:rFonts w:ascii="Arial" w:eastAsia="Arial" w:hAnsi="Arial" w:cs="Arial"/>
                <w:spacing w:val="0"/>
                <w:w w:val="100"/>
                <w:position w:val="0"/>
                <w:sz w:val="16"/>
                <w:szCs w:val="16"/>
              </w:rPr>
              <w:t>х</w:t>
            </w:r>
            <w:r>
              <w:rPr>
                <w:spacing w:val="0"/>
                <w:w w:val="100"/>
                <w:position w:val="0"/>
                <w:sz w:val="19"/>
                <w:szCs w:val="19"/>
              </w:rPr>
              <w:t>400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r>
              <w:rPr>
                <w:rFonts w:ascii="Arial" w:eastAsia="Arial" w:hAnsi="Arial" w:cs="Arial"/>
                <w:spacing w:val="0"/>
                <w:w w:val="100"/>
                <w:position w:val="0"/>
                <w:sz w:val="16"/>
                <w:szCs w:val="16"/>
              </w:rPr>
              <w:t>х</w:t>
            </w:r>
            <w:r>
              <w:rPr>
                <w:spacing w:val="0"/>
                <w:w w:val="100"/>
                <w:position w:val="0"/>
                <w:sz w:val="19"/>
                <w:szCs w:val="19"/>
              </w:rPr>
              <w:t>250</w:t>
            </w:r>
          </w:p>
        </w:tc>
      </w:tr>
      <w:tr>
        <w:trPr>
          <w:trHeight w:val="494" w:hRule="exact"/>
        </w:trPr>
        <w:tc>
          <w:tcPr>
            <w:vMerge w:val="restart"/>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76" w:lineRule="auto"/>
              <w:ind w:left="220" w:right="0" w:hanging="220"/>
              <w:jc w:val="left"/>
              <w:rPr>
                <w:sz w:val="19"/>
                <w:szCs w:val="19"/>
              </w:rPr>
            </w:pPr>
            <w:r>
              <w:rPr>
                <w:spacing w:val="0"/>
                <w:w w:val="100"/>
                <w:position w:val="0"/>
                <w:sz w:val="19"/>
                <w:szCs w:val="19"/>
              </w:rPr>
              <w:t>Наибольшее перемещение стола, мм: продольное вертикальное поперечное</w:t>
            </w:r>
          </w:p>
        </w:tc>
        <w:tc>
          <w:tcPr>
            <w:gridSpan w:val="2"/>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900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900</w:t>
            </w:r>
          </w:p>
        </w:tc>
        <w:tc>
          <w:tcPr>
            <w:tcBorders>
              <w:top w:val="single" w:sz="4"/>
              <w:left w:val="single" w:sz="4"/>
              <w:righ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580</w:t>
            </w:r>
          </w:p>
        </w:tc>
      </w:tr>
      <w:tr>
        <w:trPr>
          <w:trHeight w:val="250"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r>
      <w:tr>
        <w:trPr>
          <w:trHeight w:val="240"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r>
      <w:tr>
        <w:trPr>
          <w:trHeight w:val="254" w:hRule="exact"/>
        </w:trPr>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Наибольший угол поворота стола, .°</w:t>
            </w:r>
          </w:p>
        </w:tc>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righ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40"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скоростей</w:t>
            </w: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18</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r>
      <w:tr>
        <w:trPr>
          <w:trHeight w:val="254"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7"/>
                <w:szCs w:val="17"/>
              </w:rPr>
            </w:pPr>
            <w:r>
              <w:rPr>
                <w:spacing w:val="0"/>
                <w:w w:val="100"/>
                <w:position w:val="0"/>
                <w:sz w:val="19"/>
                <w:szCs w:val="19"/>
              </w:rPr>
              <w:t>Частота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30. 1 500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30.1 500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31,5.1 600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40.2000</w:t>
            </w:r>
          </w:p>
        </w:tc>
      </w:tr>
      <w:tr>
        <w:trPr>
          <w:trHeight w:val="240"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подач</w:t>
            </w: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18</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r>
      <w:tr>
        <w:trPr>
          <w:trHeight w:val="494" w:hRule="exact"/>
        </w:trPr>
        <w:tc>
          <w:tcPr>
            <w:vMerge w:val="restart"/>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76" w:lineRule="auto"/>
              <w:ind w:left="220" w:right="0" w:hanging="220"/>
              <w:jc w:val="left"/>
              <w:rPr>
                <w:sz w:val="19"/>
                <w:szCs w:val="19"/>
              </w:rPr>
            </w:pPr>
            <w:r>
              <w:rPr>
                <w:spacing w:val="0"/>
                <w:w w:val="100"/>
                <w:position w:val="0"/>
                <w:sz w:val="19"/>
                <w:szCs w:val="19"/>
              </w:rPr>
              <w:t>Скорость подачи стола, мм/мин: продольная поперечная вертикальная</w:t>
            </w:r>
          </w:p>
        </w:tc>
        <w:tc>
          <w:tcPr>
            <w:gridSpan w:val="2"/>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23,5. 1 180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23,5.1 180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25. 1 250</w:t>
            </w:r>
          </w:p>
        </w:tc>
        <w:tc>
          <w:tcPr>
            <w:vMerge w:val="restart"/>
            <w:tcBorders>
              <w:top w:val="single" w:sz="4"/>
              <w:left w:val="single" w:sz="4"/>
              <w:righ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20.1 000</w:t>
            </w:r>
          </w:p>
        </w:tc>
      </w:tr>
      <w:tr>
        <w:trPr>
          <w:trHeight w:val="254"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23,5. 1 180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23,5.1 180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25. 1 250</w:t>
            </w:r>
          </w:p>
        </w:tc>
        <w:tc>
          <w:tcPr>
            <w:vMerge/>
            <w:tcBorders>
              <w:left w:val="single" w:sz="4"/>
              <w:right w:val="single" w:sz="4"/>
            </w:tcBorders>
            <w:shd w:val="clear" w:color="auto" w:fill="FFFFFF"/>
            <w:vAlign w:val="center"/>
          </w:tcPr>
          <w:p>
            <w:pPr>
              <w:framePr w:w="10205" w:h="6139" w:wrap="none" w:vAnchor="page" w:hAnchor="page" w:x="3453" w:y="2775"/>
            </w:pPr>
          </w:p>
        </w:tc>
      </w:tr>
      <w:tr>
        <w:trPr>
          <w:trHeight w:val="240"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8.390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8.390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8,3.416,6</w:t>
            </w:r>
          </w:p>
        </w:tc>
        <w:tc>
          <w:tcPr>
            <w:tcBorders>
              <w:top w:val="single" w:sz="4"/>
              <w:left w:val="single" w:sz="4"/>
              <w:righ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6,5.333</w:t>
            </w:r>
          </w:p>
        </w:tc>
      </w:tr>
      <w:tr>
        <w:trPr>
          <w:trHeight w:val="494" w:hRule="exact"/>
        </w:trPr>
        <w:tc>
          <w:tcPr>
            <w:vMerge w:val="restart"/>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76" w:lineRule="auto"/>
              <w:ind w:left="220" w:right="0" w:hanging="220"/>
              <w:jc w:val="left"/>
              <w:rPr>
                <w:sz w:val="19"/>
                <w:szCs w:val="19"/>
              </w:rPr>
            </w:pPr>
            <w:r>
              <w:rPr>
                <w:spacing w:val="0"/>
                <w:w w:val="100"/>
                <w:position w:val="0"/>
                <w:sz w:val="19"/>
                <w:szCs w:val="19"/>
              </w:rPr>
              <w:t>Скорость быстрого перемещения стола, мм/мин: продольная вертикальная поперечная</w:t>
            </w:r>
          </w:p>
        </w:tc>
        <w:tc>
          <w:tcPr>
            <w:gridSpan w:val="2"/>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700.2 300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770.2 300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righ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r>
      <w:tr>
        <w:trPr>
          <w:trHeight w:val="254"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right w:val="single" w:sz="4"/>
            </w:tcBorders>
            <w:shd w:val="clear" w:color="auto" w:fill="FFFFFF"/>
            <w:vAlign w:val="center"/>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r>
      <w:tr>
        <w:trPr>
          <w:trHeight w:val="240" w:hRule="exact"/>
        </w:trPr>
        <w:tc>
          <w:tcPr>
            <w:vMerge/>
            <w:tcBorders>
              <w:left w:val="single" w:sz="4"/>
            </w:tcBorders>
            <w:shd w:val="clear" w:color="auto" w:fill="FFFFFF"/>
            <w:vAlign w:val="bottom"/>
          </w:tcPr>
          <w:p>
            <w:pPr>
              <w:framePr w:w="10205" w:h="6139" w:wrap="none" w:vAnchor="page" w:hAnchor="page" w:x="3453" w:y="2775"/>
            </w:pPr>
          </w:p>
        </w:tc>
        <w:tc>
          <w:tcPr>
            <w:gridSpan w:val="2"/>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righ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765</w:t>
            </w:r>
          </w:p>
        </w:tc>
      </w:tr>
      <w:tr>
        <w:trPr>
          <w:trHeight w:val="254"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электродвигателя главного привода, кВт</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10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r>
      <w:tr>
        <w:trPr>
          <w:trHeight w:val="240" w:hRule="exact"/>
        </w:trPr>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7"/>
                <w:szCs w:val="17"/>
              </w:rPr>
            </w:pPr>
            <w:r>
              <w:rPr>
                <w:spacing w:val="0"/>
                <w:w w:val="100"/>
                <w:position w:val="0"/>
                <w:sz w:val="19"/>
                <w:szCs w:val="19"/>
              </w:rPr>
              <w:t>Частота вращения вала электродвигателя,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1460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1 460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1460</w:t>
            </w:r>
          </w:p>
        </w:tc>
        <w:tc>
          <w:tcPr>
            <w:tcBorders>
              <w:top w:val="single" w:sz="4"/>
              <w:lef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51" w:hRule="exact"/>
        </w:trPr>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Габаритные размеры станка, мм</w:t>
            </w:r>
          </w:p>
        </w:tc>
        <w:tc>
          <w:tcPr>
            <w:gridSpan w:val="2"/>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2 370 </w:t>
            </w:r>
            <w:r>
              <w:rPr>
                <w:rFonts w:ascii="Arial" w:eastAsia="Arial" w:hAnsi="Arial" w:cs="Arial"/>
                <w:spacing w:val="0"/>
                <w:w w:val="100"/>
                <w:position w:val="0"/>
                <w:sz w:val="16"/>
                <w:szCs w:val="16"/>
              </w:rPr>
              <w:t xml:space="preserve">х </w:t>
            </w:r>
            <w:r>
              <w:rPr>
                <w:spacing w:val="0"/>
                <w:w w:val="100"/>
                <w:position w:val="0"/>
                <w:sz w:val="19"/>
                <w:szCs w:val="19"/>
              </w:rPr>
              <w:t xml:space="preserve">2 140 </w:t>
            </w:r>
            <w:r>
              <w:rPr>
                <w:rFonts w:ascii="Arial" w:eastAsia="Arial" w:hAnsi="Arial" w:cs="Arial"/>
                <w:spacing w:val="0"/>
                <w:w w:val="100"/>
                <w:position w:val="0"/>
                <w:sz w:val="16"/>
                <w:szCs w:val="16"/>
              </w:rPr>
              <w:t xml:space="preserve">х </w:t>
            </w:r>
            <w:r>
              <w:rPr>
                <w:spacing w:val="0"/>
                <w:w w:val="100"/>
                <w:position w:val="0"/>
                <w:sz w:val="19"/>
                <w:szCs w:val="19"/>
              </w:rPr>
              <w:t>1 760</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2100</w:t>
            </w:r>
            <w:r>
              <w:rPr>
                <w:rFonts w:ascii="Arial" w:eastAsia="Arial" w:hAnsi="Arial" w:cs="Arial"/>
                <w:spacing w:val="0"/>
                <w:w w:val="100"/>
                <w:position w:val="0"/>
                <w:sz w:val="16"/>
                <w:szCs w:val="16"/>
              </w:rPr>
              <w:t xml:space="preserve">х </w:t>
            </w:r>
            <w:r>
              <w:rPr>
                <w:spacing w:val="0"/>
                <w:w w:val="100"/>
                <w:position w:val="0"/>
                <w:sz w:val="19"/>
                <w:szCs w:val="19"/>
              </w:rPr>
              <w:t>1 740</w:t>
            </w:r>
            <w:r>
              <w:rPr>
                <w:rFonts w:ascii="Arial" w:eastAsia="Arial" w:hAnsi="Arial" w:cs="Arial"/>
                <w:spacing w:val="0"/>
                <w:w w:val="100"/>
                <w:position w:val="0"/>
                <w:sz w:val="16"/>
                <w:szCs w:val="16"/>
              </w:rPr>
              <w:t xml:space="preserve">х х </w:t>
            </w:r>
            <w:r>
              <w:rPr>
                <w:spacing w:val="0"/>
                <w:w w:val="100"/>
                <w:position w:val="0"/>
                <w:sz w:val="19"/>
                <w:szCs w:val="19"/>
              </w:rPr>
              <w:t>1 615</w:t>
            </w:r>
          </w:p>
        </w:tc>
        <w:tc>
          <w:tcPr>
            <w:tcBorders>
              <w:top w:val="single" w:sz="4"/>
              <w:lef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2 565 </w:t>
            </w:r>
            <w:r>
              <w:rPr>
                <w:rFonts w:ascii="Arial" w:eastAsia="Arial" w:hAnsi="Arial" w:cs="Arial"/>
                <w:spacing w:val="0"/>
                <w:w w:val="100"/>
                <w:position w:val="0"/>
                <w:sz w:val="16"/>
                <w:szCs w:val="16"/>
              </w:rPr>
              <w:t xml:space="preserve">х </w:t>
            </w:r>
            <w:r>
              <w:rPr>
                <w:spacing w:val="0"/>
                <w:w w:val="100"/>
                <w:position w:val="0"/>
                <w:sz w:val="19"/>
                <w:szCs w:val="19"/>
              </w:rPr>
              <w:t xml:space="preserve">2 135 </w:t>
            </w:r>
            <w:r>
              <w:rPr>
                <w:rFonts w:ascii="Arial" w:eastAsia="Arial" w:hAnsi="Arial" w:cs="Arial"/>
                <w:spacing w:val="0"/>
                <w:w w:val="100"/>
                <w:position w:val="0"/>
                <w:sz w:val="16"/>
                <w:szCs w:val="16"/>
              </w:rPr>
              <w:t xml:space="preserve">х х </w:t>
            </w:r>
            <w:r>
              <w:rPr>
                <w:spacing w:val="0"/>
                <w:w w:val="100"/>
                <w:position w:val="0"/>
                <w:sz w:val="19"/>
                <w:szCs w:val="19"/>
              </w:rPr>
              <w:t>1 770</w:t>
            </w:r>
          </w:p>
        </w:tc>
        <w:tc>
          <w:tcPr>
            <w:tcBorders>
              <w:top w:val="single" w:sz="4"/>
              <w:left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2 020 </w:t>
            </w:r>
            <w:r>
              <w:rPr>
                <w:rFonts w:ascii="Arial" w:eastAsia="Arial" w:hAnsi="Arial" w:cs="Arial"/>
                <w:spacing w:val="0"/>
                <w:w w:val="100"/>
                <w:position w:val="0"/>
                <w:sz w:val="16"/>
                <w:szCs w:val="16"/>
              </w:rPr>
              <w:t xml:space="preserve">х </w:t>
            </w:r>
            <w:r>
              <w:rPr>
                <w:spacing w:val="0"/>
                <w:w w:val="100"/>
                <w:position w:val="0"/>
                <w:sz w:val="19"/>
                <w:szCs w:val="19"/>
              </w:rPr>
              <w:t xml:space="preserve">2 020 </w:t>
            </w:r>
            <w:r>
              <w:rPr>
                <w:rFonts w:ascii="Arial" w:eastAsia="Arial" w:hAnsi="Arial" w:cs="Arial"/>
                <w:spacing w:val="0"/>
                <w:w w:val="100"/>
                <w:position w:val="0"/>
                <w:sz w:val="16"/>
                <w:szCs w:val="16"/>
              </w:rPr>
              <w:t xml:space="preserve">х х </w:t>
            </w:r>
            <w:r>
              <w:rPr>
                <w:spacing w:val="0"/>
                <w:w w:val="100"/>
                <w:position w:val="0"/>
                <w:sz w:val="19"/>
                <w:szCs w:val="19"/>
              </w:rPr>
              <w:t>1 700</w:t>
            </w:r>
          </w:p>
        </w:tc>
      </w:tr>
      <w:tr>
        <w:trPr>
          <w:trHeight w:val="254" w:hRule="exact"/>
        </w:trPr>
        <w:tc>
          <w:tcPr>
            <w:tcBorders>
              <w:top w:val="single" w:sz="4"/>
              <w:left w:val="single" w:sz="4"/>
              <w:bottom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3 700</w:t>
            </w:r>
          </w:p>
        </w:tc>
        <w:tc>
          <w:tcPr>
            <w:tcBorders>
              <w:top w:val="single" w:sz="4"/>
              <w:bottom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bottom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3 750</w:t>
            </w:r>
          </w:p>
        </w:tc>
        <w:tc>
          <w:tcPr>
            <w:tcBorders>
              <w:top w:val="single" w:sz="4"/>
              <w:left w:val="single" w:sz="4"/>
              <w:bottom w:val="single" w:sz="4"/>
              <w:right w:val="single" w:sz="4"/>
            </w:tcBorders>
            <w:shd w:val="clear" w:color="auto" w:fill="FFFFFF"/>
            <w:vAlign w:val="top"/>
          </w:tcPr>
          <w:p>
            <w:pPr>
              <w:pStyle w:val="Style2"/>
              <w:keepNext w:val="0"/>
              <w:keepLines w:val="0"/>
              <w:framePr w:w="10205" w:h="6139" w:wrap="none" w:vAnchor="page" w:hAnchor="page" w:x="3453" w:y="27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2 200</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515" w:y="313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19"/>
          <w:szCs w:val="19"/>
        </w:rPr>
      </w:pPr>
      <w:r>
        <w:rPr>
          <w:color w:val="FFFFFF"/>
          <w:spacing w:val="0"/>
          <w:w w:val="100"/>
          <w:position w:val="0"/>
          <w:sz w:val="19"/>
          <w:szCs w:val="19"/>
        </w:rPr>
        <w:t>Таблица 7.2. Основные технические характеристики вертикально-фрезерных консольных станков</w:t>
      </w:r>
    </w:p>
    <w:tbl>
      <w:tblPr>
        <w:tblOverlap w:val="never"/>
        <w:jc w:val="left"/>
        <w:tblLayout w:type="fixed"/>
      </w:tblPr>
      <w:tblGrid>
        <w:gridCol w:w="2371"/>
        <w:gridCol w:w="1018"/>
        <w:gridCol w:w="1061"/>
        <w:gridCol w:w="1118"/>
        <w:gridCol w:w="1334"/>
        <w:gridCol w:w="1046"/>
        <w:gridCol w:w="1200"/>
        <w:gridCol w:w="1046"/>
      </w:tblGrid>
      <w:tr>
        <w:trPr>
          <w:trHeight w:val="269" w:hRule="exact"/>
        </w:trPr>
        <w:tc>
          <w:tcPr>
            <w:vMerge w:val="restart"/>
            <w:tcBorders>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7"/>
            <w:tcBorders>
              <w:left w:val="single" w:sz="4"/>
              <w:righ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653" w:hRule="exact"/>
        </w:trPr>
        <w:tc>
          <w:tcPr>
            <w:vMerge/>
            <w:tcBorders>
              <w:left w:val="single" w:sz="4"/>
            </w:tcBorders>
            <w:shd w:val="clear" w:color="auto" w:fill="FFFFFF"/>
            <w:vAlign w:val="center"/>
          </w:tcPr>
          <w:p>
            <w:pPr>
              <w:framePr w:w="10195" w:h="5942" w:wrap="none" w:vAnchor="page" w:hAnchor="page" w:x="3457" w:y="3460"/>
            </w:pPr>
          </w:p>
        </w:tc>
        <w:tc>
          <w:tcPr>
            <w:tcBorders>
              <w:top w:val="single" w:sz="4"/>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6Н11</w:t>
            </w:r>
          </w:p>
        </w:tc>
        <w:tc>
          <w:tcPr>
            <w:tcBorders>
              <w:top w:val="single" w:sz="4"/>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6Н10</w:t>
            </w:r>
          </w:p>
        </w:tc>
        <w:tc>
          <w:tcPr>
            <w:tcBorders>
              <w:top w:val="single" w:sz="4"/>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6Н12</w:t>
            </w:r>
          </w:p>
        </w:tc>
        <w:tc>
          <w:tcPr>
            <w:tcBorders>
              <w:top w:val="single" w:sz="4"/>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6Н13</w:t>
            </w:r>
          </w:p>
        </w:tc>
        <w:tc>
          <w:tcPr>
            <w:tcBorders>
              <w:top w:val="single" w:sz="4"/>
              <w:lef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6М11</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 поворот</w:t>
              <w:softHyphen/>
              <w:t>ной головкой 6А12ПБ</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Про</w:t>
              <w:softHyphen/>
              <w:t>граммный 6А12П</w:t>
            </w:r>
          </w:p>
        </w:tc>
      </w:tr>
      <w:tr>
        <w:trPr>
          <w:trHeight w:val="509" w:hRule="exact"/>
        </w:trPr>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57" w:lineRule="auto"/>
              <w:ind w:left="0" w:right="0" w:firstLine="0"/>
              <w:jc w:val="left"/>
              <w:rPr>
                <w:sz w:val="18"/>
                <w:szCs w:val="18"/>
              </w:rPr>
            </w:pPr>
            <w:r>
              <w:rPr>
                <w:spacing w:val="0"/>
                <w:w w:val="100"/>
                <w:position w:val="0"/>
                <w:sz w:val="18"/>
                <w:szCs w:val="18"/>
              </w:rPr>
              <w:t>Рабочая поверхность стола, мм</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1 000</w:t>
            </w:r>
            <w:r>
              <w:rPr>
                <w:rFonts w:ascii="Arial" w:eastAsia="Arial" w:hAnsi="Arial" w:cs="Arial"/>
                <w:spacing w:val="0"/>
                <w:w w:val="100"/>
                <w:position w:val="0"/>
                <w:sz w:val="15"/>
                <w:szCs w:val="15"/>
              </w:rPr>
              <w:t>х</w:t>
            </w:r>
            <w:r>
              <w:rPr>
                <w:spacing w:val="0"/>
                <w:w w:val="100"/>
                <w:position w:val="0"/>
                <w:sz w:val="18"/>
                <w:szCs w:val="18"/>
              </w:rPr>
              <w:t>250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800</w:t>
            </w:r>
            <w:r>
              <w:rPr>
                <w:rFonts w:ascii="Arial" w:eastAsia="Arial" w:hAnsi="Arial" w:cs="Arial"/>
                <w:spacing w:val="0"/>
                <w:w w:val="100"/>
                <w:position w:val="0"/>
                <w:sz w:val="15"/>
                <w:szCs w:val="15"/>
              </w:rPr>
              <w:t>х</w:t>
            </w:r>
            <w:r>
              <w:rPr>
                <w:spacing w:val="0"/>
                <w:w w:val="100"/>
                <w:position w:val="0"/>
                <w:sz w:val="18"/>
                <w:szCs w:val="18"/>
              </w:rPr>
              <w:t>200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 xml:space="preserve">1 250 </w:t>
            </w:r>
            <w:r>
              <w:rPr>
                <w:rFonts w:ascii="Arial" w:eastAsia="Arial" w:hAnsi="Arial" w:cs="Arial"/>
                <w:spacing w:val="0"/>
                <w:w w:val="100"/>
                <w:position w:val="0"/>
                <w:sz w:val="15"/>
                <w:szCs w:val="15"/>
              </w:rPr>
              <w:t xml:space="preserve">х </w:t>
            </w:r>
            <w:r>
              <w:rPr>
                <w:spacing w:val="0"/>
                <w:w w:val="100"/>
                <w:position w:val="0"/>
                <w:sz w:val="18"/>
                <w:szCs w:val="18"/>
              </w:rPr>
              <w:t>320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1 600</w:t>
            </w:r>
            <w:r>
              <w:rPr>
                <w:rFonts w:ascii="Arial" w:eastAsia="Arial" w:hAnsi="Arial" w:cs="Arial"/>
                <w:spacing w:val="0"/>
                <w:w w:val="100"/>
                <w:position w:val="0"/>
                <w:sz w:val="15"/>
                <w:szCs w:val="15"/>
              </w:rPr>
              <w:t>х</w:t>
            </w:r>
            <w:r>
              <w:rPr>
                <w:spacing w:val="0"/>
                <w:w w:val="100"/>
                <w:position w:val="0"/>
                <w:sz w:val="18"/>
                <w:szCs w:val="18"/>
              </w:rPr>
              <w:t>400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1 000</w:t>
            </w:r>
            <w:r>
              <w:rPr>
                <w:rFonts w:ascii="Arial" w:eastAsia="Arial" w:hAnsi="Arial" w:cs="Arial"/>
                <w:spacing w:val="0"/>
                <w:w w:val="100"/>
                <w:position w:val="0"/>
                <w:sz w:val="15"/>
                <w:szCs w:val="15"/>
              </w:rPr>
              <w:t>х</w:t>
            </w:r>
            <w:r>
              <w:rPr>
                <w:spacing w:val="0"/>
                <w:w w:val="100"/>
                <w:position w:val="0"/>
                <w:sz w:val="18"/>
                <w:szCs w:val="18"/>
              </w:rPr>
              <w:t>250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160"/>
              <w:jc w:val="left"/>
              <w:rPr>
                <w:sz w:val="18"/>
                <w:szCs w:val="18"/>
              </w:rPr>
            </w:pPr>
            <w:r>
              <w:rPr>
                <w:spacing w:val="0"/>
                <w:w w:val="100"/>
                <w:position w:val="0"/>
                <w:sz w:val="18"/>
                <w:szCs w:val="18"/>
              </w:rPr>
              <w:t xml:space="preserve">1 250 </w:t>
            </w:r>
            <w:r>
              <w:rPr>
                <w:rFonts w:ascii="Arial" w:eastAsia="Arial" w:hAnsi="Arial" w:cs="Arial"/>
                <w:spacing w:val="0"/>
                <w:w w:val="100"/>
                <w:position w:val="0"/>
                <w:sz w:val="15"/>
                <w:szCs w:val="15"/>
              </w:rPr>
              <w:t xml:space="preserve">х </w:t>
            </w:r>
            <w:r>
              <w:rPr>
                <w:spacing w:val="0"/>
                <w:w w:val="100"/>
                <w:position w:val="0"/>
                <w:sz w:val="18"/>
                <w:szCs w:val="18"/>
              </w:rPr>
              <w:t>320</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1250</w:t>
            </w:r>
            <w:r>
              <w:rPr>
                <w:rFonts w:ascii="Arial" w:eastAsia="Arial" w:hAnsi="Arial" w:cs="Arial"/>
                <w:spacing w:val="0"/>
                <w:w w:val="100"/>
                <w:position w:val="0"/>
                <w:sz w:val="15"/>
                <w:szCs w:val="15"/>
              </w:rPr>
              <w:t>х</w:t>
            </w:r>
            <w:r>
              <w:rPr>
                <w:spacing w:val="0"/>
                <w:w w:val="100"/>
                <w:position w:val="0"/>
                <w:sz w:val="18"/>
                <w:szCs w:val="18"/>
              </w:rPr>
              <w:t>320</w:t>
            </w:r>
          </w:p>
        </w:tc>
      </w:tr>
      <w:tr>
        <w:trPr>
          <w:trHeight w:val="792" w:hRule="exact"/>
        </w:trPr>
        <w:tc>
          <w:tcPr>
            <w:vMerge w:val="restart"/>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60" w:line="240" w:lineRule="auto"/>
              <w:ind w:left="0" w:right="0" w:firstLine="0"/>
              <w:jc w:val="left"/>
              <w:rPr>
                <w:sz w:val="18"/>
                <w:szCs w:val="18"/>
              </w:rPr>
            </w:pPr>
            <w:r>
              <w:rPr>
                <w:spacing w:val="0"/>
                <w:w w:val="100"/>
                <w:position w:val="0"/>
                <w:sz w:val="18"/>
                <w:szCs w:val="18"/>
              </w:rPr>
              <w:t>Наибольшее перемеще</w:t>
              <w:softHyphen/>
              <w:t>ние стола, мм:</w:t>
            </w:r>
          </w:p>
          <w:p>
            <w:pPr>
              <w:pStyle w:val="Style2"/>
              <w:keepNext w:val="0"/>
              <w:keepLines w:val="0"/>
              <w:framePr w:w="10195" w:h="5942" w:wrap="none" w:vAnchor="page" w:hAnchor="page" w:x="3457" w:y="3460"/>
              <w:widowControl w:val="0"/>
              <w:shd w:val="clear" w:color="auto" w:fill="auto"/>
              <w:bidi w:val="0"/>
              <w:spacing w:before="0" w:after="0" w:line="331" w:lineRule="auto"/>
              <w:ind w:left="240" w:right="0" w:firstLine="0"/>
              <w:jc w:val="left"/>
              <w:rPr>
                <w:sz w:val="18"/>
                <w:szCs w:val="18"/>
              </w:rPr>
            </w:pPr>
            <w:r>
              <w:rPr>
                <w:spacing w:val="0"/>
                <w:w w:val="100"/>
                <w:position w:val="0"/>
                <w:sz w:val="18"/>
                <w:szCs w:val="18"/>
              </w:rPr>
              <w:t>продольное вертикальное поперечное</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560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500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700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900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580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700</w:t>
            </w:r>
          </w:p>
        </w:tc>
        <w:tc>
          <w:tcPr>
            <w:tcBorders>
              <w:top w:val="single" w:sz="4"/>
              <w:left w:val="single" w:sz="4"/>
              <w:righ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760</w:t>
            </w:r>
          </w:p>
        </w:tc>
      </w:tr>
      <w:tr>
        <w:trPr>
          <w:trHeight w:val="283" w:hRule="exact"/>
        </w:trPr>
        <w:tc>
          <w:tcPr>
            <w:vMerge/>
            <w:tcBorders>
              <w:left w:val="single" w:sz="4"/>
            </w:tcBorders>
            <w:shd w:val="clear" w:color="auto" w:fill="FFFFFF"/>
            <w:vAlign w:val="bottom"/>
          </w:tcPr>
          <w:p>
            <w:pPr>
              <w:framePr w:w="10195" w:h="5942" w:wrap="none" w:vAnchor="page" w:hAnchor="page" w:x="3457" w:y="3460"/>
            </w:pP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340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370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420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415</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370</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400</w:t>
            </w:r>
          </w:p>
        </w:tc>
      </w:tr>
      <w:tr>
        <w:trPr>
          <w:trHeight w:val="283" w:hRule="exact"/>
        </w:trPr>
        <w:tc>
          <w:tcPr>
            <w:vMerge/>
            <w:tcBorders>
              <w:left w:val="single" w:sz="4"/>
            </w:tcBorders>
            <w:shd w:val="clear" w:color="auto" w:fill="FFFFFF"/>
            <w:vAlign w:val="bottom"/>
          </w:tcPr>
          <w:p>
            <w:pPr>
              <w:framePr w:w="10195" w:h="5942" w:wrap="none" w:vAnchor="page" w:hAnchor="page" w:x="3457" w:y="3460"/>
            </w:pP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320"/>
              <w:jc w:val="left"/>
              <w:rPr>
                <w:sz w:val="18"/>
                <w:szCs w:val="18"/>
              </w:rPr>
            </w:pPr>
            <w:r>
              <w:rPr>
                <w:spacing w:val="0"/>
                <w:w w:val="100"/>
                <w:position w:val="0"/>
                <w:sz w:val="18"/>
                <w:szCs w:val="18"/>
              </w:rPr>
              <w:t>190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340"/>
              <w:jc w:val="left"/>
              <w:rPr>
                <w:sz w:val="18"/>
                <w:szCs w:val="18"/>
              </w:rPr>
            </w:pPr>
            <w:r>
              <w:rPr>
                <w:spacing w:val="0"/>
                <w:w w:val="100"/>
                <w:position w:val="0"/>
                <w:sz w:val="18"/>
                <w:szCs w:val="18"/>
              </w:rPr>
              <w:t>160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260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320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240</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260</w:t>
            </w:r>
          </w:p>
        </w:tc>
      </w:tr>
      <w:tr>
        <w:trPr>
          <w:trHeight w:val="1397" w:hRule="exact"/>
        </w:trPr>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57" w:lineRule="auto"/>
              <w:ind w:left="0" w:right="0" w:firstLine="0"/>
              <w:jc w:val="left"/>
              <w:rPr>
                <w:sz w:val="17"/>
                <w:szCs w:val="17"/>
              </w:rPr>
            </w:pPr>
            <w:r>
              <w:rPr>
                <w:spacing w:val="0"/>
                <w:w w:val="100"/>
                <w:position w:val="0"/>
                <w:sz w:val="18"/>
                <w:szCs w:val="18"/>
              </w:rPr>
              <w:t>Частота вращения шпин</w:t>
              <w:softHyphen/>
              <w:t>деля, мин</w:t>
            </w:r>
            <w:r>
              <w:rPr>
                <w:rFonts w:ascii="Arial" w:eastAsia="Arial" w:hAnsi="Arial" w:cs="Arial"/>
                <w:spacing w:val="0"/>
                <w:w w:val="100"/>
                <w:position w:val="0"/>
                <w:sz w:val="11"/>
                <w:szCs w:val="11"/>
                <w:vertAlign w:val="superscript"/>
              </w:rPr>
              <w:t>-</w:t>
            </w:r>
            <w:r>
              <w:rPr>
                <w:spacing w:val="0"/>
                <w:w w:val="100"/>
                <w:position w:val="0"/>
                <w:sz w:val="17"/>
                <w:szCs w:val="17"/>
                <w:vertAlign w:val="superscript"/>
              </w:rPr>
              <w:t>1</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65.1800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50; 71;</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100; 140;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200; 280;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400; 560;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800; 1120;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1 600; 2 240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30.1 500</w:t>
            </w:r>
          </w:p>
        </w:tc>
        <w:tc>
          <w:tcPr>
            <w:tcBorders>
              <w:top w:val="single" w:sz="4"/>
              <w:left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30; 37,5; 47,5;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60; 75; 95; 118;</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150; 190; 235;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300; 375; 475;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600; 750; 950;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200"/>
              <w:jc w:val="left"/>
              <w:rPr>
                <w:sz w:val="18"/>
                <w:szCs w:val="18"/>
              </w:rPr>
            </w:pPr>
            <w:r>
              <w:rPr>
                <w:spacing w:val="0"/>
                <w:w w:val="100"/>
                <w:position w:val="0"/>
                <w:sz w:val="18"/>
                <w:szCs w:val="18"/>
              </w:rPr>
              <w:t>1 180; 1500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40.2000</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50.2500</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40.2000</w:t>
            </w:r>
          </w:p>
        </w:tc>
      </w:tr>
      <w:tr>
        <w:trPr>
          <w:trHeight w:val="283" w:hRule="exact"/>
        </w:trPr>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Число скоростей</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16</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12</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18</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18</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18</w:t>
            </w:r>
          </w:p>
        </w:tc>
        <w:tc>
          <w:tcPr>
            <w:tcBorders>
              <w:top w:val="single" w:sz="4"/>
              <w:lef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18</w:t>
            </w:r>
          </w:p>
        </w:tc>
        <w:tc>
          <w:tcPr>
            <w:tcBorders>
              <w:top w:val="single" w:sz="4"/>
              <w:left w:val="single" w:sz="4"/>
              <w:right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18</w:t>
            </w:r>
          </w:p>
        </w:tc>
      </w:tr>
      <w:tr>
        <w:trPr>
          <w:trHeight w:val="1474" w:hRule="exact"/>
        </w:trPr>
        <w:tc>
          <w:tcPr>
            <w:tcBorders>
              <w:top w:val="single" w:sz="4"/>
              <w:left w:val="single" w:sz="4"/>
              <w:bottom w:val="single" w:sz="4"/>
            </w:tcBorders>
            <w:shd w:val="clear" w:color="auto" w:fill="FFFFFF"/>
            <w:vAlign w:val="top"/>
          </w:tcPr>
          <w:p>
            <w:pPr>
              <w:pStyle w:val="Style2"/>
              <w:keepNext w:val="0"/>
              <w:keepLines w:val="0"/>
              <w:framePr w:w="10195" w:h="5942" w:wrap="none" w:vAnchor="page" w:hAnchor="page" w:x="3457" w:y="3460"/>
              <w:widowControl w:val="0"/>
              <w:shd w:val="clear" w:color="auto" w:fill="auto"/>
              <w:bidi w:val="0"/>
              <w:spacing w:before="0" w:after="40" w:line="257" w:lineRule="auto"/>
              <w:ind w:left="0" w:right="0" w:firstLine="0"/>
              <w:jc w:val="left"/>
              <w:rPr>
                <w:sz w:val="18"/>
                <w:szCs w:val="18"/>
              </w:rPr>
            </w:pPr>
            <w:r>
              <w:rPr>
                <w:spacing w:val="0"/>
                <w:w w:val="100"/>
                <w:position w:val="0"/>
                <w:sz w:val="18"/>
                <w:szCs w:val="18"/>
              </w:rPr>
              <w:t>Скорость подачи стола, мм/мин:</w:t>
            </w:r>
          </w:p>
          <w:p>
            <w:pPr>
              <w:pStyle w:val="Style2"/>
              <w:keepNext w:val="0"/>
              <w:keepLines w:val="0"/>
              <w:framePr w:w="10195" w:h="5942" w:wrap="none" w:vAnchor="page" w:hAnchor="page" w:x="3457" w:y="3460"/>
              <w:widowControl w:val="0"/>
              <w:shd w:val="clear" w:color="auto" w:fill="auto"/>
              <w:bidi w:val="0"/>
              <w:spacing w:before="0" w:after="0" w:line="257" w:lineRule="auto"/>
              <w:ind w:left="0" w:right="0" w:firstLine="240"/>
              <w:jc w:val="left"/>
              <w:rPr>
                <w:sz w:val="18"/>
                <w:szCs w:val="18"/>
              </w:rPr>
            </w:pPr>
            <w:r>
              <w:rPr>
                <w:spacing w:val="0"/>
                <w:w w:val="100"/>
                <w:position w:val="0"/>
                <w:sz w:val="18"/>
                <w:szCs w:val="18"/>
              </w:rPr>
              <w:t>продольная</w:t>
            </w:r>
          </w:p>
        </w:tc>
        <w:tc>
          <w:tcPr>
            <w:tcBorders>
              <w:top w:val="single" w:sz="4"/>
              <w:left w:val="single" w:sz="4"/>
              <w:bottom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35... 1 020</w:t>
            </w:r>
          </w:p>
        </w:tc>
        <w:tc>
          <w:tcPr>
            <w:tcBorders>
              <w:top w:val="single" w:sz="4"/>
              <w:left w:val="single" w:sz="4"/>
              <w:bottom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25; 35,5;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50; 71; 100;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both"/>
              <w:rPr>
                <w:sz w:val="18"/>
                <w:szCs w:val="18"/>
              </w:rPr>
            </w:pPr>
            <w:r>
              <w:rPr>
                <w:spacing w:val="0"/>
                <w:w w:val="100"/>
                <w:position w:val="0"/>
                <w:sz w:val="18"/>
                <w:szCs w:val="18"/>
              </w:rPr>
              <w:t>140; 200;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280; 400;</w:t>
            </w:r>
          </w:p>
        </w:tc>
        <w:tc>
          <w:tcPr>
            <w:tcBorders>
              <w:top w:val="single" w:sz="4"/>
              <w:left w:val="single" w:sz="4"/>
              <w:bottom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23,5.1 180</w:t>
            </w:r>
          </w:p>
        </w:tc>
        <w:tc>
          <w:tcPr>
            <w:tcBorders>
              <w:top w:val="single" w:sz="4"/>
              <w:left w:val="single" w:sz="4"/>
              <w:bottom w:val="single" w:sz="4"/>
            </w:tcBorders>
            <w:shd w:val="clear" w:color="auto" w:fill="FFFFFF"/>
            <w:vAlign w:val="bottom"/>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both"/>
              <w:rPr>
                <w:sz w:val="18"/>
                <w:szCs w:val="18"/>
              </w:rPr>
            </w:pPr>
            <w:r>
              <w:rPr>
                <w:spacing w:val="0"/>
                <w:w w:val="100"/>
                <w:position w:val="0"/>
                <w:sz w:val="18"/>
                <w:szCs w:val="18"/>
              </w:rPr>
              <w:t>23,5; 30; 37,5;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200"/>
              <w:jc w:val="left"/>
              <w:rPr>
                <w:sz w:val="18"/>
                <w:szCs w:val="18"/>
              </w:rPr>
            </w:pPr>
            <w:r>
              <w:rPr>
                <w:spacing w:val="0"/>
                <w:w w:val="100"/>
                <w:position w:val="0"/>
                <w:sz w:val="18"/>
                <w:szCs w:val="18"/>
              </w:rPr>
              <w:t>47,5; 60; 75;</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both"/>
              <w:rPr>
                <w:sz w:val="18"/>
                <w:szCs w:val="18"/>
              </w:rPr>
            </w:pPr>
            <w:r>
              <w:rPr>
                <w:spacing w:val="0"/>
                <w:w w:val="100"/>
                <w:position w:val="0"/>
                <w:sz w:val="18"/>
                <w:szCs w:val="18"/>
              </w:rPr>
              <w:t>95; 118; 150;</w:t>
            </w:r>
          </w:p>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both"/>
              <w:rPr>
                <w:sz w:val="18"/>
                <w:szCs w:val="18"/>
              </w:rPr>
            </w:pPr>
            <w:r>
              <w:rPr>
                <w:spacing w:val="0"/>
                <w:w w:val="100"/>
                <w:position w:val="0"/>
                <w:sz w:val="18"/>
                <w:szCs w:val="18"/>
              </w:rPr>
              <w:t>190; 235; 300;</w:t>
            </w:r>
          </w:p>
        </w:tc>
        <w:tc>
          <w:tcPr>
            <w:tcBorders>
              <w:top w:val="single" w:sz="4"/>
              <w:left w:val="single" w:sz="4"/>
              <w:bottom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20.1 000</w:t>
            </w:r>
          </w:p>
        </w:tc>
        <w:tc>
          <w:tcPr>
            <w:tcBorders>
              <w:top w:val="single" w:sz="4"/>
              <w:left w:val="single" w:sz="4"/>
              <w:bottom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40.2 000</w:t>
            </w:r>
          </w:p>
        </w:tc>
        <w:tc>
          <w:tcPr>
            <w:tcBorders>
              <w:top w:val="single" w:sz="4"/>
              <w:left w:val="single" w:sz="4"/>
              <w:bottom w:val="single" w:sz="4"/>
              <w:right w:val="single" w:sz="4"/>
            </w:tcBorders>
            <w:shd w:val="clear" w:color="auto" w:fill="FFFFFF"/>
            <w:vAlign w:val="center"/>
          </w:tcPr>
          <w:p>
            <w:pPr>
              <w:pStyle w:val="Style2"/>
              <w:keepNext w:val="0"/>
              <w:keepLines w:val="0"/>
              <w:framePr w:w="10195" w:h="5942" w:wrap="none" w:vAnchor="page" w:hAnchor="page" w:x="3457" w:y="346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20.1 000</w:t>
            </w:r>
          </w:p>
        </w:tc>
      </w:tr>
    </w:tbl>
    <w:p>
      <w:pPr>
        <w:pStyle w:val="Style35"/>
        <w:keepNext w:val="0"/>
        <w:keepLines w:val="0"/>
        <w:framePr w:w="264" w:h="552" w:hRule="exact" w:wrap="none" w:vAnchor="page" w:hAnchor="page" w:x="2992" w:y="8851"/>
        <w:widowControl w:val="0"/>
        <w:shd w:val="clear" w:color="auto" w:fill="auto"/>
        <w:bidi w:val="0"/>
        <w:spacing w:before="0" w:after="0" w:line="240" w:lineRule="auto"/>
        <w:ind w:left="0" w:right="0" w:firstLine="0"/>
        <w:jc w:val="center"/>
        <w:textDirection w:val="tbRl"/>
      </w:pPr>
      <w:r>
        <w:rPr>
          <w:spacing w:val="0"/>
          <w:w w:val="100"/>
          <w:position w:val="0"/>
        </w:rPr>
        <w:t>167</w:t>
      </w:r>
    </w:p>
    <w:p>
      <w:pPr>
        <w:widowControl w:val="0"/>
        <w:spacing w:line="1" w:lineRule="exact"/>
        <w:sectPr>
          <w:footnotePr>
            <w:pos w:val="pageBottom"/>
            <w:numFmt w:val="decimal"/>
            <w:numRestart w:val="continuous"/>
          </w:footnotePr>
          <w:pgSz w:w="16834" w:h="11909" w:orient="landscape"/>
          <w:pgMar w:top="360" w:right="360" w:bottom="494"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81" w:y="2455"/>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7.2</w:t>
      </w:r>
    </w:p>
    <w:p>
      <w:pPr>
        <w:pStyle w:val="Style35"/>
        <w:keepNext w:val="0"/>
        <w:keepLines w:val="0"/>
        <w:framePr w:w="264" w:h="562" w:hRule="exact" w:wrap="none" w:vAnchor="page" w:hAnchor="page" w:x="2982" w:y="2484"/>
        <w:widowControl w:val="0"/>
        <w:shd w:val="clear" w:color="auto" w:fill="auto"/>
        <w:bidi w:val="0"/>
        <w:spacing w:before="0" w:after="0" w:line="240" w:lineRule="auto"/>
        <w:ind w:left="0" w:right="0" w:firstLine="0"/>
        <w:jc w:val="both"/>
        <w:textDirection w:val="tbRl"/>
      </w:pPr>
      <w:r>
        <w:rPr>
          <w:spacing w:val="0"/>
          <w:w w:val="100"/>
          <w:position w:val="0"/>
        </w:rPr>
        <w:t>168</w:t>
      </w:r>
    </w:p>
    <w:tbl>
      <w:tblPr>
        <w:tblOverlap w:val="never"/>
        <w:jc w:val="left"/>
        <w:tblLayout w:type="fixed"/>
      </w:tblPr>
      <w:tblGrid>
        <w:gridCol w:w="2366"/>
        <w:gridCol w:w="1022"/>
        <w:gridCol w:w="1070"/>
        <w:gridCol w:w="1123"/>
        <w:gridCol w:w="1339"/>
        <w:gridCol w:w="1051"/>
        <w:gridCol w:w="1210"/>
        <w:gridCol w:w="1051"/>
      </w:tblGrid>
      <w:tr>
        <w:trPr>
          <w:trHeight w:val="259" w:hRule="exact"/>
        </w:trPr>
        <w:tc>
          <w:tcPr>
            <w:vMerge w:val="restart"/>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7"/>
            <w:tcBorders>
              <w:top w:val="single" w:sz="4"/>
              <w:left w:val="single" w:sz="4"/>
              <w:righ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634" w:hRule="exact"/>
        </w:trPr>
        <w:tc>
          <w:tcPr>
            <w:vMerge/>
            <w:tcBorders>
              <w:left w:val="single" w:sz="4"/>
            </w:tcBorders>
            <w:shd w:val="clear" w:color="auto" w:fill="FFFFFF"/>
            <w:vAlign w:val="center"/>
          </w:tcPr>
          <w:p>
            <w:pPr>
              <w:framePr w:w="10234" w:h="6096" w:wrap="none" w:vAnchor="page" w:hAnchor="page" w:x="3447" w:y="2806"/>
            </w:pP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6Н11</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6Н12</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6Н13</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320"/>
              <w:jc w:val="both"/>
              <w:rPr>
                <w:sz w:val="17"/>
                <w:szCs w:val="17"/>
              </w:rPr>
            </w:pPr>
            <w:r>
              <w:rPr>
                <w:spacing w:val="0"/>
                <w:w w:val="100"/>
                <w:position w:val="0"/>
                <w:sz w:val="17"/>
                <w:szCs w:val="17"/>
              </w:rPr>
              <w:t>6М11</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 поворот</w:t>
              <w:softHyphen/>
              <w:t>ной головкой 6А12ПБ</w:t>
            </w:r>
          </w:p>
        </w:tc>
        <w:tc>
          <w:tcPr>
            <w:tcBorders>
              <w:top w:val="single" w:sz="4"/>
              <w:left w:val="single" w:sz="4"/>
              <w:righ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Про</w:t>
              <w:softHyphen/>
              <w:t>граммный 6А12П</w:t>
            </w:r>
          </w:p>
        </w:tc>
      </w:tr>
      <w:tr>
        <w:trPr>
          <w:trHeight w:val="494" w:hRule="exact"/>
        </w:trPr>
        <w:tc>
          <w:tcPr>
            <w:vMerge w:val="restart"/>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307" w:lineRule="auto"/>
              <w:ind w:left="220" w:right="0" w:firstLine="0"/>
              <w:jc w:val="left"/>
              <w:rPr>
                <w:sz w:val="19"/>
                <w:szCs w:val="19"/>
              </w:rPr>
            </w:pPr>
            <w:r>
              <w:rPr>
                <w:spacing w:val="0"/>
                <w:w w:val="100"/>
                <w:position w:val="0"/>
                <w:sz w:val="19"/>
                <w:szCs w:val="19"/>
              </w:rPr>
              <w:t>поперечная вертикальная</w:t>
            </w:r>
          </w:p>
        </w:tc>
        <w:tc>
          <w:tcPr>
            <w:tcBorders>
              <w:top w:val="single" w:sz="4"/>
              <w:left w:val="single" w:sz="4"/>
            </w:tcBorders>
            <w:shd w:val="clear" w:color="auto" w:fill="FFFFFF"/>
            <w:vAlign w:val="top"/>
          </w:tcPr>
          <w:p>
            <w:pPr>
              <w:framePr w:w="10234" w:h="6096" w:wrap="none" w:vAnchor="page" w:hAnchor="page" w:x="3447" w:y="2806"/>
              <w:widowControl w:val="0"/>
              <w:rPr>
                <w:sz w:val="10"/>
                <w:szCs w:val="10"/>
              </w:rPr>
            </w:pP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560; 800;</w:t>
            </w:r>
          </w:p>
          <w:p>
            <w:pPr>
              <w:pStyle w:val="Style2"/>
              <w:keepNext w:val="0"/>
              <w:keepLines w:val="0"/>
              <w:framePr w:w="10234" w:h="6096" w:wrap="none" w:vAnchor="page" w:hAnchor="page" w:x="3447" w:y="280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1 120</w:t>
            </w:r>
          </w:p>
        </w:tc>
        <w:tc>
          <w:tcPr>
            <w:tcBorders>
              <w:top w:val="single" w:sz="4"/>
              <w:left w:val="single" w:sz="4"/>
            </w:tcBorders>
            <w:shd w:val="clear" w:color="auto" w:fill="FFFFFF"/>
            <w:vAlign w:val="top"/>
          </w:tcPr>
          <w:p>
            <w:pPr>
              <w:framePr w:w="10234" w:h="6096" w:wrap="none" w:vAnchor="page" w:hAnchor="page" w:x="3447" w:y="2806"/>
              <w:widowControl w:val="0"/>
              <w:rPr>
                <w:sz w:val="10"/>
                <w:szCs w:val="10"/>
              </w:rPr>
            </w:pPr>
          </w:p>
        </w:tc>
        <w:tc>
          <w:tcPr>
            <w:vMerge w:val="restart"/>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375; 475; 600; 750; 950; 1 180</w:t>
            </w:r>
          </w:p>
        </w:tc>
        <w:tc>
          <w:tcPr>
            <w:tcBorders>
              <w:top w:val="single" w:sz="4"/>
              <w:left w:val="single" w:sz="4"/>
            </w:tcBorders>
            <w:shd w:val="clear" w:color="auto" w:fill="FFFFFF"/>
            <w:vAlign w:val="top"/>
          </w:tcPr>
          <w:p>
            <w:pPr>
              <w:framePr w:w="10234" w:h="6096" w:wrap="none" w:vAnchor="page" w:hAnchor="page" w:x="3447" w:y="2806"/>
              <w:widowControl w:val="0"/>
              <w:rPr>
                <w:sz w:val="10"/>
                <w:szCs w:val="10"/>
              </w:rPr>
            </w:pPr>
          </w:p>
        </w:tc>
        <w:tc>
          <w:tcPr>
            <w:tcBorders>
              <w:top w:val="single" w:sz="4"/>
              <w:left w:val="single" w:sz="4"/>
            </w:tcBorders>
            <w:shd w:val="clear" w:color="auto" w:fill="FFFFFF"/>
            <w:vAlign w:val="top"/>
          </w:tcPr>
          <w:p>
            <w:pPr>
              <w:framePr w:w="10234" w:h="6096" w:wrap="none" w:vAnchor="page" w:hAnchor="page" w:x="3447" w:y="2806"/>
              <w:widowControl w:val="0"/>
              <w:rPr>
                <w:sz w:val="10"/>
                <w:szCs w:val="10"/>
              </w:rPr>
            </w:pPr>
          </w:p>
        </w:tc>
        <w:tc>
          <w:tcPr>
            <w:tcBorders>
              <w:top w:val="single" w:sz="4"/>
              <w:left w:val="single" w:sz="4"/>
              <w:right w:val="single" w:sz="4"/>
            </w:tcBorders>
            <w:shd w:val="clear" w:color="auto" w:fill="FFFFFF"/>
            <w:vAlign w:val="top"/>
          </w:tcPr>
          <w:p>
            <w:pPr>
              <w:framePr w:w="10234" w:h="6096" w:wrap="none" w:vAnchor="page" w:hAnchor="page" w:x="3447" w:y="2806"/>
              <w:widowControl w:val="0"/>
              <w:rPr>
                <w:sz w:val="10"/>
                <w:szCs w:val="10"/>
              </w:rPr>
            </w:pPr>
          </w:p>
        </w:tc>
      </w:tr>
      <w:tr>
        <w:trPr>
          <w:trHeight w:val="274" w:hRule="exact"/>
        </w:trPr>
        <w:tc>
          <w:tcPr>
            <w:vMerge/>
            <w:tcBorders>
              <w:left w:val="single" w:sz="4"/>
            </w:tcBorders>
            <w:shd w:val="clear" w:color="auto" w:fill="FFFFFF"/>
            <w:vAlign w:val="center"/>
          </w:tcPr>
          <w:p>
            <w:pPr>
              <w:framePr w:w="10234" w:h="6096" w:wrap="none" w:vAnchor="page" w:hAnchor="page" w:x="3447" w:y="2806"/>
            </w:pP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28.790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23,5... 1 180</w:t>
            </w:r>
          </w:p>
        </w:tc>
        <w:tc>
          <w:tcPr>
            <w:vMerge/>
            <w:tcBorders>
              <w:left w:val="single" w:sz="4"/>
            </w:tcBorders>
            <w:shd w:val="clear" w:color="auto" w:fill="FFFFFF"/>
            <w:vAlign w:val="top"/>
          </w:tcPr>
          <w:p>
            <w:pPr>
              <w:framePr w:w="10234" w:h="6096" w:wrap="none" w:vAnchor="page" w:hAnchor="page" w:x="3447" w:y="2806"/>
            </w:pP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20. 1 000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40.2000</w:t>
            </w:r>
          </w:p>
        </w:tc>
        <w:tc>
          <w:tcPr>
            <w:tcBorders>
              <w:top w:val="single" w:sz="4"/>
              <w:left w:val="single" w:sz="4"/>
              <w:righ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20.1 000</w:t>
            </w:r>
          </w:p>
        </w:tc>
      </w:tr>
      <w:tr>
        <w:trPr>
          <w:trHeight w:val="1142" w:hRule="exact"/>
        </w:trPr>
        <w:tc>
          <w:tcPr>
            <w:vMerge/>
            <w:tcBorders>
              <w:left w:val="single" w:sz="4"/>
            </w:tcBorders>
            <w:shd w:val="clear" w:color="auto" w:fill="FFFFFF"/>
            <w:vAlign w:val="center"/>
          </w:tcPr>
          <w:p>
            <w:pPr>
              <w:framePr w:w="10234" w:h="6096" w:wrap="none" w:vAnchor="page" w:hAnchor="page" w:x="3447" w:y="2806"/>
            </w:pP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14.390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9; 12,5; 18;</w:t>
            </w:r>
          </w:p>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25; 35,5;</w:t>
            </w:r>
          </w:p>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50; 71; 100;</w:t>
            </w:r>
          </w:p>
          <w:p>
            <w:pPr>
              <w:pStyle w:val="Style2"/>
              <w:keepNext w:val="0"/>
              <w:keepLines w:val="0"/>
              <w:framePr w:w="10234" w:h="6096" w:wrap="none" w:vAnchor="page" w:hAnchor="page" w:x="3447" w:y="2806"/>
              <w:widowControl w:val="0"/>
              <w:shd w:val="clear" w:color="auto" w:fill="auto"/>
              <w:bidi w:val="0"/>
              <w:spacing w:before="0" w:after="0" w:line="230" w:lineRule="auto"/>
              <w:ind w:left="0" w:right="0" w:firstLine="180"/>
              <w:jc w:val="left"/>
              <w:rPr>
                <w:sz w:val="19"/>
                <w:szCs w:val="19"/>
              </w:rPr>
            </w:pPr>
            <w:r>
              <w:rPr>
                <w:spacing w:val="0"/>
                <w:w w:val="100"/>
                <w:position w:val="0"/>
                <w:sz w:val="19"/>
                <w:szCs w:val="19"/>
              </w:rPr>
              <w:t>140; 200;</w:t>
            </w:r>
          </w:p>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280; 400</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8.390</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8.390</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6,5.333</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13,5 </w:t>
            </w:r>
            <w:r>
              <w:rPr>
                <w:rFonts w:ascii="Arial" w:eastAsia="Arial" w:hAnsi="Arial" w:cs="Arial"/>
                <w:spacing w:val="0"/>
                <w:w w:val="100"/>
                <w:position w:val="0"/>
                <w:sz w:val="16"/>
                <w:szCs w:val="16"/>
              </w:rPr>
              <w:t xml:space="preserve">х </w:t>
            </w:r>
            <w:r>
              <w:rPr>
                <w:spacing w:val="0"/>
                <w:w w:val="100"/>
                <w:position w:val="0"/>
                <w:sz w:val="19"/>
                <w:szCs w:val="19"/>
              </w:rPr>
              <w:t>666,6</w:t>
            </w:r>
          </w:p>
        </w:tc>
        <w:tc>
          <w:tcPr>
            <w:tcBorders>
              <w:top w:val="single" w:sz="4"/>
              <w:left w:val="single" w:sz="4"/>
              <w:righ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8.400</w:t>
            </w:r>
          </w:p>
        </w:tc>
      </w:tr>
      <w:tr>
        <w:trPr>
          <w:trHeight w:val="763" w:hRule="exact"/>
        </w:trPr>
        <w:tc>
          <w:tcPr>
            <w:vMerge w:val="restart"/>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80" w:line="240" w:lineRule="auto"/>
              <w:ind w:left="0" w:right="0" w:firstLine="0"/>
              <w:jc w:val="left"/>
              <w:rPr>
                <w:sz w:val="19"/>
                <w:szCs w:val="19"/>
              </w:rPr>
            </w:pPr>
            <w:r>
              <w:rPr>
                <w:spacing w:val="0"/>
                <w:w w:val="100"/>
                <w:position w:val="0"/>
                <w:sz w:val="19"/>
                <w:szCs w:val="19"/>
              </w:rPr>
              <w:t>Скорость быстрого пере</w:t>
              <w:softHyphen/>
              <w:t>мещения стола, мм/мин:</w:t>
            </w:r>
          </w:p>
          <w:p>
            <w:pPr>
              <w:pStyle w:val="Style2"/>
              <w:keepNext w:val="0"/>
              <w:keepLines w:val="0"/>
              <w:framePr w:w="10234" w:h="6096" w:wrap="none" w:vAnchor="page" w:hAnchor="page" w:x="3447" w:y="2806"/>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продольная</w:t>
            </w:r>
          </w:p>
          <w:p>
            <w:pPr>
              <w:pStyle w:val="Style2"/>
              <w:keepNext w:val="0"/>
              <w:keepLines w:val="0"/>
              <w:framePr w:w="10234" w:h="6096" w:wrap="none" w:vAnchor="page" w:hAnchor="page" w:x="3447" w:y="2806"/>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в ер тикальная</w:t>
            </w:r>
          </w:p>
          <w:p>
            <w:pPr>
              <w:pStyle w:val="Style2"/>
              <w:keepNext w:val="0"/>
              <w:keepLines w:val="0"/>
              <w:framePr w:w="10234" w:h="6096" w:wrap="none" w:vAnchor="page" w:hAnchor="page" w:x="3447" w:y="2806"/>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поперечная</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2 900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2 300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770.2 300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770.2300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4 600</w:t>
            </w:r>
          </w:p>
        </w:tc>
        <w:tc>
          <w:tcPr>
            <w:tcBorders>
              <w:top w:val="single" w:sz="4"/>
              <w:left w:val="single" w:sz="4"/>
              <w:righ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w:t>
            </w:r>
          </w:p>
        </w:tc>
      </w:tr>
      <w:tr>
        <w:trPr>
          <w:trHeight w:val="278" w:hRule="exact"/>
        </w:trPr>
        <w:tc>
          <w:tcPr>
            <w:vMerge/>
            <w:tcBorders>
              <w:left w:val="single" w:sz="4"/>
            </w:tcBorders>
            <w:shd w:val="clear" w:color="auto" w:fill="FFFFFF"/>
            <w:vAlign w:val="bottom"/>
          </w:tcPr>
          <w:p>
            <w:pPr>
              <w:framePr w:w="10234" w:h="6096" w:wrap="none" w:vAnchor="page" w:hAnchor="page" w:x="3447" w:y="2806"/>
            </w:pP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2 300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4 600</w:t>
            </w:r>
          </w:p>
        </w:tc>
        <w:tc>
          <w:tcPr>
            <w:tcBorders>
              <w:top w:val="single" w:sz="4"/>
              <w:left w:val="single" w:sz="4"/>
              <w:righ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w:t>
            </w:r>
          </w:p>
        </w:tc>
      </w:tr>
      <w:tr>
        <w:trPr>
          <w:trHeight w:val="274" w:hRule="exact"/>
        </w:trPr>
        <w:tc>
          <w:tcPr>
            <w:vMerge/>
            <w:tcBorders>
              <w:left w:val="single" w:sz="4"/>
            </w:tcBorders>
            <w:shd w:val="clear" w:color="auto" w:fill="FFFFFF"/>
            <w:vAlign w:val="bottom"/>
          </w:tcPr>
          <w:p>
            <w:pPr>
              <w:framePr w:w="10234" w:h="6096" w:wrap="none" w:vAnchor="page" w:hAnchor="page" w:x="3447" w:y="2806"/>
            </w:pP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1 150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765</w:t>
            </w:r>
          </w:p>
        </w:tc>
        <w:tc>
          <w:tcPr>
            <w:tcBorders>
              <w:top w:val="single" w:sz="4"/>
              <w:lef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400"/>
              <w:jc w:val="both"/>
              <w:rPr>
                <w:sz w:val="19"/>
                <w:szCs w:val="19"/>
              </w:rPr>
            </w:pPr>
            <w:r>
              <w:rPr>
                <w:spacing w:val="0"/>
                <w:w w:val="100"/>
                <w:position w:val="0"/>
                <w:sz w:val="19"/>
                <w:szCs w:val="19"/>
              </w:rPr>
              <w:t>1533</w:t>
            </w:r>
          </w:p>
        </w:tc>
        <w:tc>
          <w:tcPr>
            <w:tcBorders>
              <w:top w:val="single" w:sz="4"/>
              <w:left w:val="single" w:sz="4"/>
              <w:right w:val="single" w:sz="4"/>
            </w:tcBorders>
            <w:shd w:val="clear" w:color="auto" w:fill="FFFFFF"/>
            <w:vAlign w:val="center"/>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r>
      <w:tr>
        <w:trPr>
          <w:trHeight w:val="494" w:hRule="exact"/>
        </w:trPr>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электродвигате</w:t>
              <w:softHyphen/>
              <w:t>ля главного привода, кВт</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560"/>
              <w:jc w:val="both"/>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righ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r>
      <w:tr>
        <w:trPr>
          <w:trHeight w:val="490" w:hRule="exact"/>
        </w:trPr>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33" w:lineRule="auto"/>
              <w:ind w:left="0" w:right="0" w:firstLine="0"/>
              <w:jc w:val="left"/>
              <w:rPr>
                <w:sz w:val="10"/>
                <w:szCs w:val="10"/>
              </w:rPr>
            </w:pPr>
            <w:r>
              <w:rPr>
                <w:spacing w:val="0"/>
                <w:w w:val="100"/>
                <w:position w:val="0"/>
                <w:sz w:val="19"/>
                <w:szCs w:val="19"/>
              </w:rPr>
              <w:t>Частота вращения вала электродвигателя, мин</w:t>
            </w:r>
            <w:r>
              <w:rPr>
                <w:rFonts w:ascii="Arial" w:eastAsia="Arial" w:hAnsi="Arial" w:cs="Arial"/>
                <w:spacing w:val="0"/>
                <w:w w:val="100"/>
                <w:position w:val="0"/>
                <w:sz w:val="10"/>
                <w:szCs w:val="10"/>
              </w:rPr>
              <w:t>-</w:t>
            </w:r>
            <w:r>
              <w:rPr>
                <w:spacing w:val="0"/>
                <w:w w:val="100"/>
                <w:position w:val="0"/>
                <w:sz w:val="10"/>
                <w:szCs w:val="10"/>
              </w:rPr>
              <w:t>1</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1450</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01" w:hRule="exact"/>
        </w:trPr>
        <w:tc>
          <w:tcPr>
            <w:tcBorders>
              <w:top w:val="single" w:sz="4"/>
              <w:lef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Габаритные размеры станка, мм</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54" w:lineRule="auto"/>
              <w:ind w:left="0" w:right="0" w:firstLine="0"/>
              <w:jc w:val="center"/>
              <w:rPr>
                <w:sz w:val="19"/>
                <w:szCs w:val="19"/>
              </w:rPr>
            </w:pPr>
            <w:r>
              <w:rPr>
                <w:spacing w:val="0"/>
                <w:w w:val="100"/>
                <w:position w:val="0"/>
                <w:sz w:val="19"/>
                <w:szCs w:val="19"/>
              </w:rPr>
              <w:t xml:space="preserve">2 060 </w:t>
            </w:r>
            <w:r>
              <w:rPr>
                <w:rFonts w:ascii="Arial" w:eastAsia="Arial" w:hAnsi="Arial" w:cs="Arial"/>
                <w:spacing w:val="0"/>
                <w:w w:val="100"/>
                <w:position w:val="0"/>
                <w:sz w:val="16"/>
                <w:szCs w:val="16"/>
              </w:rPr>
              <w:t>х х</w:t>
            </w:r>
            <w:r>
              <w:rPr>
                <w:spacing w:val="0"/>
                <w:w w:val="100"/>
                <w:position w:val="0"/>
                <w:sz w:val="19"/>
                <w:szCs w:val="19"/>
              </w:rPr>
              <w:t>1 530</w:t>
            </w:r>
            <w:r>
              <w:rPr>
                <w:rFonts w:ascii="Arial" w:eastAsia="Arial" w:hAnsi="Arial" w:cs="Arial"/>
                <w:spacing w:val="0"/>
                <w:w w:val="100"/>
                <w:position w:val="0"/>
                <w:sz w:val="16"/>
                <w:szCs w:val="16"/>
              </w:rPr>
              <w:t>х х</w:t>
            </w:r>
            <w:r>
              <w:rPr>
                <w:spacing w:val="0"/>
                <w:w w:val="100"/>
                <w:position w:val="0"/>
                <w:sz w:val="19"/>
                <w:szCs w:val="19"/>
              </w:rPr>
              <w:t>2 300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1 340 </w:t>
            </w:r>
            <w:r>
              <w:rPr>
                <w:rFonts w:ascii="Arial" w:eastAsia="Arial" w:hAnsi="Arial" w:cs="Arial"/>
                <w:spacing w:val="0"/>
                <w:w w:val="100"/>
                <w:position w:val="0"/>
                <w:sz w:val="16"/>
                <w:szCs w:val="16"/>
              </w:rPr>
              <w:t>х</w:t>
            </w:r>
          </w:p>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6"/>
                <w:szCs w:val="16"/>
              </w:rPr>
            </w:pPr>
            <w:r>
              <w:rPr>
                <w:rFonts w:ascii="Arial" w:eastAsia="Arial" w:hAnsi="Arial" w:cs="Arial"/>
                <w:spacing w:val="0"/>
                <w:w w:val="100"/>
                <w:position w:val="0"/>
                <w:sz w:val="16"/>
                <w:szCs w:val="16"/>
              </w:rPr>
              <w:t>Х</w:t>
            </w:r>
            <w:r>
              <w:rPr>
                <w:spacing w:val="0"/>
                <w:w w:val="100"/>
                <w:position w:val="0"/>
                <w:sz w:val="19"/>
                <w:szCs w:val="19"/>
              </w:rPr>
              <w:t xml:space="preserve">1 785 </w:t>
            </w:r>
            <w:r>
              <w:rPr>
                <w:rFonts w:ascii="Arial" w:eastAsia="Arial" w:hAnsi="Arial" w:cs="Arial"/>
                <w:spacing w:val="0"/>
                <w:w w:val="100"/>
                <w:position w:val="0"/>
                <w:sz w:val="16"/>
                <w:szCs w:val="16"/>
              </w:rPr>
              <w:t>х</w:t>
            </w:r>
          </w:p>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Х</w:t>
            </w:r>
            <w:r>
              <w:rPr>
                <w:spacing w:val="0"/>
                <w:w w:val="100"/>
                <w:position w:val="0"/>
                <w:sz w:val="19"/>
                <w:szCs w:val="19"/>
              </w:rPr>
              <w:t>1 730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33" w:lineRule="auto"/>
              <w:ind w:left="0" w:right="0" w:firstLine="0"/>
              <w:jc w:val="center"/>
              <w:rPr>
                <w:sz w:val="16"/>
                <w:szCs w:val="16"/>
              </w:rPr>
            </w:pPr>
            <w:r>
              <w:rPr>
                <w:spacing w:val="0"/>
                <w:w w:val="100"/>
                <w:position w:val="0"/>
                <w:sz w:val="19"/>
                <w:szCs w:val="19"/>
              </w:rPr>
              <w:t xml:space="preserve">2 100 </w:t>
            </w:r>
            <w:r>
              <w:rPr>
                <w:rFonts w:ascii="Arial" w:eastAsia="Arial" w:hAnsi="Arial" w:cs="Arial"/>
                <w:spacing w:val="0"/>
                <w:w w:val="100"/>
                <w:position w:val="0"/>
                <w:sz w:val="16"/>
                <w:szCs w:val="16"/>
              </w:rPr>
              <w:t>х</w:t>
            </w:r>
          </w:p>
          <w:p>
            <w:pPr>
              <w:pStyle w:val="Style2"/>
              <w:keepNext w:val="0"/>
              <w:keepLines w:val="0"/>
              <w:framePr w:w="10234" w:h="6096" w:wrap="none" w:vAnchor="page" w:hAnchor="page" w:x="3447" w:y="2806"/>
              <w:widowControl w:val="0"/>
              <w:shd w:val="clear" w:color="auto" w:fill="auto"/>
              <w:bidi w:val="0"/>
              <w:spacing w:before="0" w:after="0" w:line="252" w:lineRule="auto"/>
              <w:ind w:left="0" w:right="0" w:firstLine="0"/>
              <w:jc w:val="center"/>
              <w:rPr>
                <w:sz w:val="19"/>
                <w:szCs w:val="19"/>
              </w:rPr>
            </w:pPr>
            <w:r>
              <w:rPr>
                <w:rFonts w:ascii="Arial" w:eastAsia="Arial" w:hAnsi="Arial" w:cs="Arial"/>
                <w:spacing w:val="0"/>
                <w:w w:val="100"/>
                <w:position w:val="0"/>
                <w:sz w:val="16"/>
                <w:szCs w:val="16"/>
              </w:rPr>
              <w:t>Х</w:t>
            </w:r>
            <w:r>
              <w:rPr>
                <w:spacing w:val="0"/>
                <w:w w:val="100"/>
                <w:position w:val="0"/>
                <w:sz w:val="19"/>
                <w:szCs w:val="19"/>
              </w:rPr>
              <w:t>1 740</w:t>
            </w:r>
            <w:r>
              <w:rPr>
                <w:rFonts w:ascii="Arial" w:eastAsia="Arial" w:hAnsi="Arial" w:cs="Arial"/>
                <w:spacing w:val="0"/>
                <w:w w:val="100"/>
                <w:position w:val="0"/>
                <w:sz w:val="16"/>
                <w:szCs w:val="16"/>
              </w:rPr>
              <w:t>х х</w:t>
            </w:r>
            <w:r>
              <w:rPr>
                <w:spacing w:val="0"/>
                <w:w w:val="100"/>
                <w:position w:val="0"/>
                <w:sz w:val="19"/>
                <w:szCs w:val="19"/>
              </w:rPr>
              <w:t>1 875</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52" w:lineRule="auto"/>
              <w:ind w:left="0" w:right="0" w:firstLine="0"/>
              <w:jc w:val="center"/>
              <w:rPr>
                <w:sz w:val="19"/>
                <w:szCs w:val="19"/>
              </w:rPr>
            </w:pPr>
            <w:r>
              <w:rPr>
                <w:spacing w:val="0"/>
                <w:w w:val="100"/>
                <w:position w:val="0"/>
                <w:sz w:val="19"/>
                <w:szCs w:val="19"/>
              </w:rPr>
              <w:t xml:space="preserve">2 370 </w:t>
            </w:r>
            <w:r>
              <w:rPr>
                <w:rFonts w:ascii="Arial" w:eastAsia="Arial" w:hAnsi="Arial" w:cs="Arial"/>
                <w:spacing w:val="0"/>
                <w:w w:val="100"/>
                <w:position w:val="0"/>
                <w:sz w:val="16"/>
                <w:szCs w:val="16"/>
              </w:rPr>
              <w:t>х х</w:t>
            </w:r>
            <w:r>
              <w:rPr>
                <w:spacing w:val="0"/>
                <w:w w:val="100"/>
                <w:position w:val="0"/>
                <w:sz w:val="19"/>
                <w:szCs w:val="19"/>
              </w:rPr>
              <w:t>2 140</w:t>
            </w:r>
            <w:r>
              <w:rPr>
                <w:rFonts w:ascii="Arial" w:eastAsia="Arial" w:hAnsi="Arial" w:cs="Arial"/>
                <w:spacing w:val="0"/>
                <w:w w:val="100"/>
                <w:position w:val="0"/>
                <w:sz w:val="16"/>
                <w:szCs w:val="16"/>
              </w:rPr>
              <w:t>х х</w:t>
            </w:r>
            <w:r>
              <w:rPr>
                <w:spacing w:val="0"/>
                <w:w w:val="100"/>
                <w:position w:val="0"/>
                <w:sz w:val="19"/>
                <w:szCs w:val="19"/>
              </w:rPr>
              <w:t>2 245</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2 020 </w:t>
            </w:r>
            <w:r>
              <w:rPr>
                <w:rFonts w:ascii="Arial" w:eastAsia="Arial" w:hAnsi="Arial" w:cs="Arial"/>
                <w:spacing w:val="0"/>
                <w:w w:val="100"/>
                <w:position w:val="0"/>
                <w:sz w:val="16"/>
                <w:szCs w:val="16"/>
              </w:rPr>
              <w:t>х х</w:t>
            </w:r>
            <w:r>
              <w:rPr>
                <w:spacing w:val="0"/>
                <w:w w:val="100"/>
                <w:position w:val="0"/>
                <w:sz w:val="19"/>
                <w:szCs w:val="19"/>
              </w:rPr>
              <w:t xml:space="preserve">2 020 </w:t>
            </w:r>
            <w:r>
              <w:rPr>
                <w:rFonts w:ascii="Arial" w:eastAsia="Arial" w:hAnsi="Arial" w:cs="Arial"/>
                <w:spacing w:val="0"/>
                <w:w w:val="100"/>
                <w:position w:val="0"/>
                <w:sz w:val="16"/>
                <w:szCs w:val="16"/>
              </w:rPr>
              <w:t>х х</w:t>
            </w:r>
            <w:r>
              <w:rPr>
                <w:spacing w:val="0"/>
                <w:w w:val="100"/>
                <w:position w:val="0"/>
                <w:sz w:val="19"/>
                <w:szCs w:val="19"/>
              </w:rPr>
              <w:t>1 900</w:t>
            </w:r>
          </w:p>
        </w:tc>
        <w:tc>
          <w:tcPr>
            <w:tcBorders>
              <w:top w:val="single" w:sz="4"/>
              <w:lef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52" w:lineRule="auto"/>
              <w:ind w:left="0" w:right="0" w:firstLine="0"/>
              <w:jc w:val="center"/>
              <w:rPr>
                <w:sz w:val="19"/>
                <w:szCs w:val="19"/>
              </w:rPr>
            </w:pPr>
            <w:r>
              <w:rPr>
                <w:spacing w:val="0"/>
                <w:w w:val="100"/>
                <w:position w:val="0"/>
                <w:sz w:val="19"/>
                <w:szCs w:val="19"/>
              </w:rPr>
              <w:t xml:space="preserve">2 395 </w:t>
            </w:r>
            <w:r>
              <w:rPr>
                <w:rFonts w:ascii="Arial" w:eastAsia="Arial" w:hAnsi="Arial" w:cs="Arial"/>
                <w:spacing w:val="0"/>
                <w:w w:val="100"/>
                <w:position w:val="0"/>
                <w:sz w:val="16"/>
                <w:szCs w:val="16"/>
              </w:rPr>
              <w:t>х х</w:t>
            </w:r>
            <w:r>
              <w:rPr>
                <w:spacing w:val="0"/>
                <w:w w:val="100"/>
                <w:position w:val="0"/>
                <w:sz w:val="19"/>
                <w:szCs w:val="19"/>
              </w:rPr>
              <w:t>1 745</w:t>
            </w:r>
            <w:r>
              <w:rPr>
                <w:rFonts w:ascii="Arial" w:eastAsia="Arial" w:hAnsi="Arial" w:cs="Arial"/>
                <w:spacing w:val="0"/>
                <w:w w:val="100"/>
                <w:position w:val="0"/>
                <w:sz w:val="16"/>
                <w:szCs w:val="16"/>
              </w:rPr>
              <w:t>х х</w:t>
            </w:r>
            <w:r>
              <w:rPr>
                <w:spacing w:val="0"/>
                <w:w w:val="100"/>
                <w:position w:val="0"/>
                <w:sz w:val="19"/>
                <w:szCs w:val="19"/>
              </w:rPr>
              <w:t>2 000</w:t>
            </w:r>
          </w:p>
        </w:tc>
        <w:tc>
          <w:tcPr>
            <w:tcBorders>
              <w:top w:val="single" w:sz="4"/>
              <w:left w:val="single" w:sz="4"/>
              <w:right w:val="single" w:sz="4"/>
            </w:tcBorders>
            <w:shd w:val="clear" w:color="auto" w:fill="FFFFFF"/>
            <w:vAlign w:val="bottom"/>
          </w:tcPr>
          <w:p>
            <w:pPr>
              <w:pStyle w:val="Style2"/>
              <w:keepNext w:val="0"/>
              <w:keepLines w:val="0"/>
              <w:framePr w:w="10234" w:h="6096" w:wrap="none" w:vAnchor="page" w:hAnchor="page" w:x="3447" w:y="2806"/>
              <w:widowControl w:val="0"/>
              <w:shd w:val="clear" w:color="auto" w:fill="auto"/>
              <w:bidi w:val="0"/>
              <w:spacing w:before="0" w:after="0" w:line="252" w:lineRule="auto"/>
              <w:ind w:left="0" w:right="0" w:firstLine="0"/>
              <w:jc w:val="center"/>
              <w:rPr>
                <w:sz w:val="19"/>
                <w:szCs w:val="19"/>
              </w:rPr>
            </w:pPr>
            <w:r>
              <w:rPr>
                <w:spacing w:val="0"/>
                <w:w w:val="100"/>
                <w:position w:val="0"/>
                <w:sz w:val="19"/>
                <w:szCs w:val="19"/>
              </w:rPr>
              <w:t xml:space="preserve">1 765 </w:t>
            </w:r>
            <w:r>
              <w:rPr>
                <w:rFonts w:ascii="Arial" w:eastAsia="Arial" w:hAnsi="Arial" w:cs="Arial"/>
                <w:spacing w:val="0"/>
                <w:w w:val="100"/>
                <w:position w:val="0"/>
                <w:sz w:val="16"/>
                <w:szCs w:val="16"/>
              </w:rPr>
              <w:t>х х</w:t>
            </w:r>
            <w:r>
              <w:rPr>
                <w:spacing w:val="0"/>
                <w:w w:val="100"/>
                <w:position w:val="0"/>
                <w:sz w:val="19"/>
                <w:szCs w:val="19"/>
              </w:rPr>
              <w:t xml:space="preserve">2315 </w:t>
            </w:r>
            <w:r>
              <w:rPr>
                <w:rFonts w:ascii="Arial" w:eastAsia="Arial" w:hAnsi="Arial" w:cs="Arial"/>
                <w:spacing w:val="0"/>
                <w:w w:val="100"/>
                <w:position w:val="0"/>
                <w:sz w:val="16"/>
                <w:szCs w:val="16"/>
              </w:rPr>
              <w:t>х х</w:t>
            </w:r>
            <w:r>
              <w:rPr>
                <w:spacing w:val="0"/>
                <w:w w:val="100"/>
                <w:position w:val="0"/>
                <w:sz w:val="19"/>
                <w:szCs w:val="19"/>
              </w:rPr>
              <w:t>1 950</w:t>
            </w:r>
          </w:p>
        </w:tc>
      </w:tr>
      <w:tr>
        <w:trPr>
          <w:trHeight w:val="293" w:hRule="exact"/>
        </w:trPr>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2 100</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1 160</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2 900</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4 300</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2 200</w:t>
            </w:r>
          </w:p>
        </w:tc>
        <w:tc>
          <w:tcPr>
            <w:tcBorders>
              <w:top w:val="single" w:sz="4"/>
              <w:left w:val="single" w:sz="4"/>
              <w:bottom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3 065</w:t>
            </w:r>
          </w:p>
        </w:tc>
        <w:tc>
          <w:tcPr>
            <w:tcBorders>
              <w:top w:val="single" w:sz="4"/>
              <w:left w:val="single" w:sz="4"/>
              <w:bottom w:val="single" w:sz="4"/>
              <w:right w:val="single" w:sz="4"/>
            </w:tcBorders>
            <w:shd w:val="clear" w:color="auto" w:fill="FFFFFF"/>
            <w:vAlign w:val="top"/>
          </w:tcPr>
          <w:p>
            <w:pPr>
              <w:pStyle w:val="Style2"/>
              <w:keepNext w:val="0"/>
              <w:keepLines w:val="0"/>
              <w:framePr w:w="10234" w:h="6096" w:wrap="none" w:vAnchor="page" w:hAnchor="page" w:x="3447" w:y="280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615" w:y="311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7.3. Основные технические характеристики продольно-фрезерных одностоечных станков</w:t>
      </w:r>
    </w:p>
    <w:tbl>
      <w:tblPr>
        <w:tblOverlap w:val="never"/>
        <w:jc w:val="left"/>
        <w:tblLayout w:type="fixed"/>
      </w:tblPr>
      <w:tblGrid>
        <w:gridCol w:w="1234"/>
        <w:gridCol w:w="979"/>
        <w:gridCol w:w="1195"/>
        <w:gridCol w:w="1267"/>
        <w:gridCol w:w="998"/>
        <w:gridCol w:w="994"/>
        <w:gridCol w:w="1200"/>
        <w:gridCol w:w="1195"/>
        <w:gridCol w:w="1162"/>
      </w:tblGrid>
      <w:tr>
        <w:trPr>
          <w:trHeight w:val="288" w:hRule="exact"/>
        </w:trPr>
        <w:tc>
          <w:tcPr>
            <w:vMerge w:val="restart"/>
            <w:tcBorders>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Параметры</w:t>
            </w:r>
          </w:p>
        </w:tc>
        <w:tc>
          <w:tcPr>
            <w:gridSpan w:val="8"/>
            <w:tcBorders>
              <w:left w:val="single" w:sz="4"/>
              <w:right w:val="single" w:sz="4"/>
            </w:tcBorders>
            <w:shd w:val="clear" w:color="auto" w:fill="FFFFFF"/>
            <w:vAlign w:val="bottom"/>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288" w:hRule="exact"/>
        </w:trPr>
        <w:tc>
          <w:tcPr>
            <w:vMerge/>
            <w:tcBorders>
              <w:left w:val="single" w:sz="4"/>
            </w:tcBorders>
            <w:shd w:val="clear" w:color="auto" w:fill="FFFFFF"/>
            <w:vAlign w:val="center"/>
          </w:tcPr>
          <w:p>
            <w:pPr>
              <w:framePr w:w="10224" w:h="6014" w:wrap="none" w:vAnchor="page" w:hAnchor="page" w:x="3452" w:y="3414"/>
            </w:pP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6304</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6305</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6306</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6308</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6310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6316</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6320</w:t>
            </w:r>
          </w:p>
        </w:tc>
        <w:tc>
          <w:tcPr>
            <w:tcBorders>
              <w:top w:val="single" w:sz="4"/>
              <w:left w:val="single" w:sz="4"/>
              <w:righ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6325</w:t>
            </w:r>
          </w:p>
        </w:tc>
      </w:tr>
      <w:tr>
        <w:trPr>
          <w:trHeight w:val="744" w:hRule="exact"/>
        </w:trPr>
        <w:tc>
          <w:tcPr>
            <w:tcBorders>
              <w:top w:val="single" w:sz="4"/>
              <w:left w:val="single" w:sz="4"/>
            </w:tcBorders>
            <w:shd w:val="clear" w:color="auto" w:fill="FFFFFF"/>
            <w:vAlign w:val="bottom"/>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Рабочая по</w:t>
              <w:softHyphen/>
              <w:t>верхность стола, мм</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400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500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630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800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1 000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1 600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2 000 </w:t>
            </w:r>
            <w:r>
              <w:rPr>
                <w:rFonts w:ascii="Arial" w:eastAsia="Arial" w:hAnsi="Arial" w:cs="Arial"/>
                <w:spacing w:val="0"/>
                <w:w w:val="100"/>
                <w:position w:val="0"/>
                <w:sz w:val="16"/>
                <w:szCs w:val="16"/>
              </w:rPr>
              <w:t>X</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6 300</w:t>
            </w:r>
          </w:p>
        </w:tc>
        <w:tc>
          <w:tcPr>
            <w:tcBorders>
              <w:top w:val="single" w:sz="4"/>
              <w:left w:val="single" w:sz="4"/>
              <w:righ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2 500 </w:t>
            </w:r>
            <w:r>
              <w:rPr>
                <w:rFonts w:ascii="Arial" w:eastAsia="Arial" w:hAnsi="Arial" w:cs="Arial"/>
                <w:spacing w:val="0"/>
                <w:w w:val="100"/>
                <w:position w:val="0"/>
                <w:sz w:val="16"/>
                <w:szCs w:val="16"/>
              </w:rPr>
              <w:t xml:space="preserve">X X </w:t>
            </w:r>
            <w:r>
              <w:rPr>
                <w:spacing w:val="0"/>
                <w:w w:val="100"/>
                <w:position w:val="0"/>
                <w:sz w:val="19"/>
                <w:szCs w:val="19"/>
              </w:rPr>
              <w:t>8 000</w:t>
            </w:r>
          </w:p>
        </w:tc>
      </w:tr>
      <w:tr>
        <w:trPr>
          <w:trHeight w:val="744" w:hRule="exact"/>
        </w:trPr>
        <w:tc>
          <w:tcPr>
            <w:tcBorders>
              <w:top w:val="single" w:sz="4"/>
              <w:left w:val="single" w:sz="4"/>
            </w:tcBorders>
            <w:shd w:val="clear" w:color="auto" w:fill="FFFFFF"/>
            <w:vAlign w:val="bottom"/>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Наибольшее перемеще</w:t>
              <w:softHyphen/>
              <w:t>ние стола, мм</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3 555</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5 500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6 800</w:t>
            </w:r>
          </w:p>
        </w:tc>
        <w:tc>
          <w:tcPr>
            <w:tcBorders>
              <w:top w:val="single" w:sz="4"/>
              <w:left w:val="single" w:sz="4"/>
              <w:righ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8 500</w:t>
            </w:r>
          </w:p>
        </w:tc>
      </w:tr>
      <w:tr>
        <w:trPr>
          <w:trHeight w:val="528" w:hRule="exact"/>
        </w:trPr>
        <w:tc>
          <w:tcPr>
            <w:tcBorders>
              <w:top w:val="single" w:sz="4"/>
              <w:left w:val="single" w:sz="4"/>
            </w:tcBorders>
            <w:shd w:val="clear" w:color="auto" w:fill="FFFFFF"/>
            <w:vAlign w:val="bottom"/>
          </w:tcPr>
          <w:p>
            <w:pPr>
              <w:pStyle w:val="Style2"/>
              <w:keepNext w:val="0"/>
              <w:keepLines w:val="0"/>
              <w:framePr w:w="10224" w:h="6014" w:wrap="none" w:vAnchor="page" w:hAnchor="page" w:x="3452" w:y="3414"/>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Число скоростей</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60" w:hRule="exact"/>
        </w:trPr>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7"/>
                <w:szCs w:val="17"/>
              </w:rPr>
            </w:pPr>
            <w:r>
              <w:rPr>
                <w:spacing w:val="0"/>
                <w:w w:val="100"/>
                <w:position w:val="0"/>
                <w:sz w:val="19"/>
                <w:szCs w:val="19"/>
              </w:rPr>
              <w:t>Частота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40.2 000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16. 1 600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numPr>
                <w:ilvl w:val="0"/>
                <w:numId w:val="51"/>
              </w:numPr>
              <w:shd w:val="clear" w:color="auto" w:fill="auto"/>
              <w:tabs>
                <w:tab w:pos="110" w:val="left"/>
              </w:tabs>
              <w:bidi w:val="0"/>
              <w:spacing w:before="0" w:after="0" w:line="240" w:lineRule="auto"/>
              <w:ind w:left="0" w:right="0" w:firstLine="0"/>
              <w:jc w:val="center"/>
              <w:rPr>
                <w:sz w:val="19"/>
                <w:szCs w:val="19"/>
              </w:rPr>
            </w:pPr>
            <w:r>
              <w:rPr>
                <w:spacing w:val="0"/>
                <w:w w:val="100"/>
                <w:position w:val="0"/>
                <w:sz w:val="19"/>
                <w:szCs w:val="19"/>
              </w:rPr>
              <w:t>диапазон 20.630;</w:t>
            </w:r>
          </w:p>
          <w:p>
            <w:pPr>
              <w:pStyle w:val="Style2"/>
              <w:keepNext w:val="0"/>
              <w:keepLines w:val="0"/>
              <w:framePr w:w="10224" w:h="6014" w:wrap="none" w:vAnchor="page" w:hAnchor="page" w:x="3452" w:y="3414"/>
              <w:widowControl w:val="0"/>
              <w:numPr>
                <w:ilvl w:val="0"/>
                <w:numId w:val="51"/>
              </w:numPr>
              <w:shd w:val="clear" w:color="auto" w:fill="auto"/>
              <w:tabs>
                <w:tab w:pos="168" w:val="left"/>
              </w:tabs>
              <w:bidi w:val="0"/>
              <w:spacing w:before="0" w:after="0" w:line="240" w:lineRule="auto"/>
              <w:ind w:left="0" w:right="0" w:firstLine="0"/>
              <w:jc w:val="center"/>
              <w:rPr>
                <w:sz w:val="19"/>
                <w:szCs w:val="19"/>
              </w:rPr>
            </w:pPr>
            <w:r>
              <w:rPr>
                <w:spacing w:val="0"/>
                <w:w w:val="100"/>
                <w:position w:val="0"/>
                <w:sz w:val="19"/>
                <w:szCs w:val="19"/>
              </w:rPr>
              <w:t>диапазон 40.1 250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25.800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25.800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25.1 250</w:t>
            </w:r>
          </w:p>
        </w:tc>
        <w:tc>
          <w:tcPr>
            <w:tcBorders>
              <w:top w:val="single" w:sz="4"/>
              <w:lef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20.1 000</w:t>
            </w:r>
          </w:p>
        </w:tc>
        <w:tc>
          <w:tcPr>
            <w:tcBorders>
              <w:top w:val="single" w:sz="4"/>
              <w:left w:val="single" w:sz="4"/>
              <w:righ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20.1 000</w:t>
            </w:r>
          </w:p>
        </w:tc>
      </w:tr>
      <w:tr>
        <w:trPr>
          <w:trHeight w:val="1920" w:hRule="exact"/>
        </w:trPr>
        <w:tc>
          <w:tcPr>
            <w:vMerge w:val="restart"/>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100" w:line="240" w:lineRule="auto"/>
              <w:ind w:left="0" w:right="0" w:firstLine="0"/>
              <w:jc w:val="left"/>
              <w:rPr>
                <w:sz w:val="19"/>
                <w:szCs w:val="19"/>
              </w:rPr>
            </w:pPr>
            <w:r>
              <w:rPr>
                <w:spacing w:val="0"/>
                <w:w w:val="100"/>
                <w:position w:val="0"/>
                <w:sz w:val="19"/>
                <w:szCs w:val="19"/>
              </w:rPr>
              <w:t>Скорость по</w:t>
              <w:softHyphen/>
              <w:t>дачи, мм/мин:</w:t>
            </w:r>
          </w:p>
          <w:p>
            <w:pPr>
              <w:pStyle w:val="Style2"/>
              <w:keepNext w:val="0"/>
              <w:keepLines w:val="0"/>
              <w:framePr w:w="10224" w:h="6014" w:wrap="none" w:vAnchor="page" w:hAnchor="page" w:x="3452" w:y="3414"/>
              <w:widowControl w:val="0"/>
              <w:shd w:val="clear" w:color="auto" w:fill="auto"/>
              <w:bidi w:val="0"/>
              <w:spacing w:before="0" w:after="1200" w:line="240" w:lineRule="auto"/>
              <w:ind w:left="0" w:right="0" w:firstLine="180"/>
              <w:jc w:val="left"/>
              <w:rPr>
                <w:sz w:val="19"/>
                <w:szCs w:val="19"/>
              </w:rPr>
            </w:pPr>
            <w:r>
              <w:rPr>
                <w:spacing w:val="0"/>
                <w:w w:val="100"/>
                <w:position w:val="0"/>
                <w:sz w:val="19"/>
                <w:szCs w:val="19"/>
              </w:rPr>
              <w:t>стола</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фрезерной</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бабки</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20... 1 000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numPr>
                <w:ilvl w:val="0"/>
                <w:numId w:val="53"/>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 10. 1 500;</w:t>
            </w:r>
          </w:p>
          <w:p>
            <w:pPr>
              <w:pStyle w:val="Style2"/>
              <w:keepNext w:val="0"/>
              <w:keepLines w:val="0"/>
              <w:framePr w:w="10224" w:h="6014" w:wrap="none" w:vAnchor="page" w:hAnchor="page" w:x="3452" w:y="3414"/>
              <w:widowControl w:val="0"/>
              <w:numPr>
                <w:ilvl w:val="0"/>
                <w:numId w:val="53"/>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 20.3 000</w:t>
            </w:r>
          </w:p>
        </w:tc>
        <w:tc>
          <w:tcPr>
            <w:tcBorders>
              <w:top w:val="single" w:sz="4"/>
              <w:left w:val="single" w:sz="4"/>
            </w:tcBorders>
            <w:shd w:val="clear" w:color="auto" w:fill="FFFFFF"/>
            <w:vAlign w:val="bottom"/>
          </w:tcPr>
          <w:p>
            <w:pPr>
              <w:pStyle w:val="Style2"/>
              <w:keepNext w:val="0"/>
              <w:keepLines w:val="0"/>
              <w:framePr w:w="10224" w:h="6014" w:wrap="none" w:vAnchor="page" w:hAnchor="page" w:x="3452" w:y="3414"/>
              <w:widowControl w:val="0"/>
              <w:numPr>
                <w:ilvl w:val="0"/>
                <w:numId w:val="55"/>
              </w:numPr>
              <w:shd w:val="clear" w:color="auto" w:fill="auto"/>
              <w:tabs>
                <w:tab w:pos="110" w:val="left"/>
              </w:tabs>
              <w:bidi w:val="0"/>
              <w:spacing w:before="0" w:after="0" w:line="240" w:lineRule="auto"/>
              <w:ind w:left="0" w:right="0" w:firstLine="0"/>
              <w:jc w:val="center"/>
              <w:rPr>
                <w:sz w:val="19"/>
                <w:szCs w:val="19"/>
              </w:rPr>
            </w:pPr>
            <w:r>
              <w:rPr>
                <w:spacing w:val="0"/>
                <w:w w:val="100"/>
                <w:position w:val="0"/>
                <w:sz w:val="19"/>
                <w:szCs w:val="19"/>
              </w:rPr>
              <w:t>диапазон 10.100;</w:t>
            </w:r>
          </w:p>
          <w:p>
            <w:pPr>
              <w:pStyle w:val="Style2"/>
              <w:keepNext w:val="0"/>
              <w:keepLines w:val="0"/>
              <w:framePr w:w="10224" w:h="6014" w:wrap="none" w:vAnchor="page" w:hAnchor="page" w:x="3452" w:y="3414"/>
              <w:widowControl w:val="0"/>
              <w:numPr>
                <w:ilvl w:val="0"/>
                <w:numId w:val="55"/>
              </w:numPr>
              <w:shd w:val="clear" w:color="auto" w:fill="auto"/>
              <w:tabs>
                <w:tab w:pos="168" w:val="left"/>
              </w:tabs>
              <w:bidi w:val="0"/>
              <w:spacing w:before="0" w:after="0" w:line="240" w:lineRule="auto"/>
              <w:ind w:left="0" w:right="0" w:firstLine="0"/>
              <w:jc w:val="center"/>
              <w:rPr>
                <w:sz w:val="19"/>
                <w:szCs w:val="19"/>
              </w:rPr>
            </w:pPr>
            <w:r>
              <w:rPr>
                <w:spacing w:val="0"/>
                <w:w w:val="100"/>
                <w:position w:val="0"/>
                <w:sz w:val="19"/>
                <w:szCs w:val="19"/>
              </w:rPr>
              <w:t>диапазон 60.600;</w:t>
            </w:r>
          </w:p>
          <w:p>
            <w:pPr>
              <w:pStyle w:val="Style2"/>
              <w:keepNext w:val="0"/>
              <w:keepLines w:val="0"/>
              <w:framePr w:w="10224" w:h="6014" w:wrap="none" w:vAnchor="page" w:hAnchor="page" w:x="3452" w:y="3414"/>
              <w:widowControl w:val="0"/>
              <w:numPr>
                <w:ilvl w:val="0"/>
                <w:numId w:val="55"/>
              </w:numPr>
              <w:shd w:val="clear" w:color="auto" w:fill="auto"/>
              <w:tabs>
                <w:tab w:pos="230"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300.3 000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20.2000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20.2000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5.500</w:t>
            </w:r>
          </w:p>
        </w:tc>
        <w:tc>
          <w:tcPr>
            <w:tcBorders>
              <w:top w:val="single" w:sz="4"/>
              <w:lef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10. 1 000</w:t>
            </w:r>
          </w:p>
        </w:tc>
        <w:tc>
          <w:tcPr>
            <w:tcBorders>
              <w:top w:val="single" w:sz="4"/>
              <w:left w:val="single" w:sz="4"/>
              <w:right w:val="single" w:sz="4"/>
            </w:tcBorders>
            <w:shd w:val="clear" w:color="auto" w:fill="FFFFFF"/>
            <w:vAlign w:val="center"/>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10.1000</w:t>
            </w:r>
          </w:p>
        </w:tc>
      </w:tr>
      <w:tr>
        <w:trPr>
          <w:trHeight w:val="542" w:hRule="exact"/>
        </w:trPr>
        <w:tc>
          <w:tcPr>
            <w:vMerge/>
            <w:tcBorders>
              <w:left w:val="single" w:sz="4"/>
              <w:bottom w:val="single" w:sz="4"/>
            </w:tcBorders>
            <w:shd w:val="clear" w:color="auto" w:fill="FFFFFF"/>
            <w:vAlign w:val="center"/>
          </w:tcPr>
          <w:p>
            <w:pPr>
              <w:framePr w:w="10224" w:h="6014" w:wrap="none" w:vAnchor="page" w:hAnchor="page" w:x="3452" w:y="3414"/>
            </w:pP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10.500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10.750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10.750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20. 1 250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20.1 250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10.800</w:t>
            </w:r>
          </w:p>
        </w:tc>
        <w:tc>
          <w:tcPr>
            <w:tcBorders>
              <w:top w:val="single" w:sz="4"/>
              <w:left w:val="single" w:sz="4"/>
              <w:bottom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10.800</w:t>
            </w:r>
          </w:p>
        </w:tc>
        <w:tc>
          <w:tcPr>
            <w:tcBorders>
              <w:top w:val="single" w:sz="4"/>
              <w:left w:val="single" w:sz="4"/>
              <w:bottom w:val="single" w:sz="4"/>
              <w:right w:val="single" w:sz="4"/>
            </w:tcBorders>
            <w:shd w:val="clear" w:color="auto" w:fill="FFFFFF"/>
            <w:vAlign w:val="top"/>
          </w:tcPr>
          <w:p>
            <w:pPr>
              <w:pStyle w:val="Style2"/>
              <w:keepNext w:val="0"/>
              <w:keepLines w:val="0"/>
              <w:framePr w:w="10224" w:h="6014" w:wrap="none" w:vAnchor="page" w:hAnchor="page" w:x="3452" w:y="341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10.800</w:t>
            </w:r>
          </w:p>
        </w:tc>
      </w:tr>
    </w:tbl>
    <w:p>
      <w:pPr>
        <w:pStyle w:val="Style35"/>
        <w:keepNext w:val="0"/>
        <w:keepLines w:val="0"/>
        <w:framePr w:w="264" w:h="557" w:hRule="exact" w:wrap="none" w:vAnchor="page" w:hAnchor="page" w:x="2987" w:y="8867"/>
        <w:widowControl w:val="0"/>
        <w:shd w:val="clear" w:color="auto" w:fill="auto"/>
        <w:bidi w:val="0"/>
        <w:spacing w:before="0" w:after="0" w:line="240" w:lineRule="auto"/>
        <w:ind w:left="0" w:right="0" w:firstLine="0"/>
        <w:jc w:val="left"/>
        <w:textDirection w:val="tbRl"/>
      </w:pPr>
      <w:r>
        <w:rPr>
          <w:spacing w:val="0"/>
          <w:w w:val="100"/>
          <w:position w:val="0"/>
        </w:rPr>
        <w:t>169</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85" w:y="2796"/>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7.3</w:t>
      </w:r>
    </w:p>
    <w:p>
      <w:pPr>
        <w:pStyle w:val="Style35"/>
        <w:keepNext w:val="0"/>
        <w:keepLines w:val="0"/>
        <w:framePr w:w="264" w:h="571" w:hRule="exact" w:wrap="none" w:vAnchor="page" w:hAnchor="page" w:x="2986" w:y="2825"/>
        <w:widowControl w:val="0"/>
        <w:shd w:val="clear" w:color="auto" w:fill="auto"/>
        <w:bidi w:val="0"/>
        <w:spacing w:before="0" w:after="0" w:line="240" w:lineRule="auto"/>
        <w:ind w:left="0" w:right="0" w:firstLine="0"/>
        <w:jc w:val="left"/>
        <w:textDirection w:val="tbRl"/>
      </w:pPr>
      <w:r>
        <w:rPr>
          <w:spacing w:val="0"/>
          <w:w w:val="100"/>
          <w:position w:val="0"/>
        </w:rPr>
        <w:t>170</w:t>
      </w:r>
    </w:p>
    <w:tbl>
      <w:tblPr>
        <w:tblOverlap w:val="never"/>
        <w:jc w:val="left"/>
        <w:tblLayout w:type="fixed"/>
      </w:tblPr>
      <w:tblGrid>
        <w:gridCol w:w="1258"/>
        <w:gridCol w:w="979"/>
        <w:gridCol w:w="1195"/>
        <w:gridCol w:w="1253"/>
        <w:gridCol w:w="965"/>
        <w:gridCol w:w="994"/>
        <w:gridCol w:w="1210"/>
        <w:gridCol w:w="1210"/>
        <w:gridCol w:w="1166"/>
      </w:tblGrid>
      <w:tr>
        <w:trPr>
          <w:trHeight w:val="398" w:hRule="exact"/>
        </w:trPr>
        <w:tc>
          <w:tcPr>
            <w:vMerge w:val="restart"/>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Параметры</w:t>
            </w:r>
          </w:p>
        </w:tc>
        <w:tc>
          <w:tcPr>
            <w:gridSpan w:val="8"/>
            <w:tcBorders>
              <w:top w:val="single" w:sz="4"/>
              <w:left w:val="single" w:sz="4"/>
              <w:righ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384" w:hRule="exact"/>
        </w:trPr>
        <w:tc>
          <w:tcPr>
            <w:vMerge/>
            <w:tcBorders>
              <w:left w:val="single" w:sz="4"/>
            </w:tcBorders>
            <w:shd w:val="clear" w:color="auto" w:fill="FFFFFF"/>
            <w:vAlign w:val="center"/>
          </w:tcPr>
          <w:p>
            <w:pPr>
              <w:framePr w:w="10229" w:h="6077" w:wrap="none" w:vAnchor="page" w:hAnchor="page" w:x="3442" w:y="3176"/>
            </w:pP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6304</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6305</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6306</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6308</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6310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6316</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6320</w:t>
            </w:r>
          </w:p>
        </w:tc>
        <w:tc>
          <w:tcPr>
            <w:tcBorders>
              <w:top w:val="single" w:sz="4"/>
              <w:left w:val="single" w:sz="4"/>
              <w:righ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6325</w:t>
            </w:r>
          </w:p>
        </w:tc>
      </w:tr>
      <w:tr>
        <w:trPr>
          <w:trHeight w:val="2122" w:hRule="exact"/>
        </w:trPr>
        <w:tc>
          <w:tcPr>
            <w:vMerge w:val="restart"/>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180" w:line="240" w:lineRule="auto"/>
              <w:ind w:left="0" w:right="0" w:firstLine="0"/>
              <w:jc w:val="left"/>
              <w:rPr>
                <w:sz w:val="19"/>
                <w:szCs w:val="19"/>
              </w:rPr>
            </w:pPr>
            <w:r>
              <w:rPr>
                <w:spacing w:val="0"/>
                <w:w w:val="100"/>
                <w:position w:val="0"/>
                <w:sz w:val="19"/>
                <w:szCs w:val="19"/>
              </w:rPr>
              <w:t>Скорость быстрого пе</w:t>
              <w:softHyphen/>
              <w:t>ремещения, мм/мин:</w:t>
            </w:r>
          </w:p>
          <w:p>
            <w:pPr>
              <w:pStyle w:val="Style2"/>
              <w:keepNext w:val="0"/>
              <w:keepLines w:val="0"/>
              <w:framePr w:w="10229" w:h="6077" w:wrap="none" w:vAnchor="page" w:hAnchor="page" w:x="3442" w:y="3176"/>
              <w:widowControl w:val="0"/>
              <w:shd w:val="clear" w:color="auto" w:fill="auto"/>
              <w:bidi w:val="0"/>
              <w:spacing w:before="0" w:after="860" w:line="240" w:lineRule="auto"/>
              <w:ind w:left="0" w:right="0" w:firstLine="200"/>
              <w:jc w:val="left"/>
              <w:rPr>
                <w:sz w:val="19"/>
                <w:szCs w:val="19"/>
              </w:rPr>
            </w:pPr>
            <w:r>
              <w:rPr>
                <w:spacing w:val="0"/>
                <w:w w:val="100"/>
                <w:position w:val="0"/>
                <w:sz w:val="19"/>
                <w:szCs w:val="19"/>
              </w:rPr>
              <w:t>стола</w:t>
            </w:r>
          </w:p>
          <w:p>
            <w:pPr>
              <w:pStyle w:val="Style2"/>
              <w:keepNext w:val="0"/>
              <w:keepLines w:val="0"/>
              <w:framePr w:w="10229" w:h="6077" w:wrap="none" w:vAnchor="page" w:hAnchor="page" w:x="3442" w:y="3176"/>
              <w:widowControl w:val="0"/>
              <w:shd w:val="clear" w:color="auto" w:fill="auto"/>
              <w:bidi w:val="0"/>
              <w:spacing w:before="0" w:after="0" w:line="240" w:lineRule="auto"/>
              <w:ind w:left="200" w:right="0" w:firstLine="0"/>
              <w:jc w:val="left"/>
              <w:rPr>
                <w:sz w:val="19"/>
                <w:szCs w:val="19"/>
              </w:rPr>
            </w:pPr>
            <w:r>
              <w:rPr>
                <w:spacing w:val="0"/>
                <w:w w:val="100"/>
                <w:position w:val="0"/>
                <w:sz w:val="19"/>
                <w:szCs w:val="19"/>
              </w:rPr>
              <w:t>фрезерной бабки</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bottom"/>
          </w:tcPr>
          <w:p>
            <w:pPr>
              <w:pStyle w:val="Style2"/>
              <w:keepNext w:val="0"/>
              <w:keepLines w:val="0"/>
              <w:framePr w:w="10229" w:h="6077" w:wrap="none" w:vAnchor="page" w:hAnchor="page" w:x="3442" w:y="3176"/>
              <w:widowControl w:val="0"/>
              <w:numPr>
                <w:ilvl w:val="0"/>
                <w:numId w:val="57"/>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2 250;</w:t>
            </w:r>
          </w:p>
          <w:p>
            <w:pPr>
              <w:pStyle w:val="Style2"/>
              <w:keepNext w:val="0"/>
              <w:keepLines w:val="0"/>
              <w:framePr w:w="10229" w:h="6077" w:wrap="none" w:vAnchor="page" w:hAnchor="page" w:x="3442" w:y="3176"/>
              <w:widowControl w:val="0"/>
              <w:numPr>
                <w:ilvl w:val="0"/>
                <w:numId w:val="57"/>
              </w:numPr>
              <w:shd w:val="clear" w:color="auto" w:fill="auto"/>
              <w:tabs>
                <w:tab w:pos="163" w:val="left"/>
              </w:tabs>
              <w:bidi w:val="0"/>
              <w:spacing w:before="0" w:after="0" w:line="23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5500...6 000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5500.6 000</w:t>
            </w:r>
          </w:p>
        </w:tc>
        <w:tc>
          <w:tcPr>
            <w:tcBorders>
              <w:top w:val="single" w:sz="4"/>
              <w:left w:val="single" w:sz="4"/>
              <w:righ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5 500.6 000</w:t>
            </w:r>
          </w:p>
        </w:tc>
      </w:tr>
      <w:tr>
        <w:trPr>
          <w:trHeight w:val="624" w:hRule="exact"/>
        </w:trPr>
        <w:tc>
          <w:tcPr>
            <w:vMerge/>
            <w:tcBorders>
              <w:left w:val="single" w:sz="4"/>
            </w:tcBorders>
            <w:shd w:val="clear" w:color="auto" w:fill="FFFFFF"/>
            <w:vAlign w:val="center"/>
          </w:tcPr>
          <w:p>
            <w:pPr>
              <w:framePr w:w="10229" w:h="6077" w:wrap="none" w:vAnchor="page" w:hAnchor="page" w:x="3442" w:y="3176"/>
            </w:pP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280"/>
              <w:jc w:val="both"/>
              <w:rPr>
                <w:sz w:val="19"/>
                <w:szCs w:val="19"/>
              </w:rPr>
            </w:pPr>
            <w:r>
              <w:rPr>
                <w:spacing w:val="0"/>
                <w:w w:val="100"/>
                <w:position w:val="0"/>
                <w:sz w:val="19"/>
                <w:szCs w:val="19"/>
              </w:rPr>
              <w:t>1 500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360"/>
              <w:jc w:val="both"/>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1500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280"/>
              <w:jc w:val="left"/>
              <w:rPr>
                <w:sz w:val="19"/>
                <w:szCs w:val="19"/>
              </w:rPr>
            </w:pPr>
            <w:r>
              <w:rPr>
                <w:spacing w:val="0"/>
                <w:w w:val="100"/>
                <w:position w:val="0"/>
                <w:sz w:val="19"/>
                <w:szCs w:val="19"/>
              </w:rPr>
              <w:t>1500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righ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2 000</w:t>
            </w:r>
          </w:p>
        </w:tc>
      </w:tr>
      <w:tr>
        <w:trPr>
          <w:trHeight w:val="1277" w:hRule="exact"/>
        </w:trPr>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электродви</w:t>
              <w:softHyphen/>
              <w:t>гателя глав</w:t>
              <w:softHyphen/>
              <w:t>ного приво</w:t>
              <w:softHyphen/>
              <w:t>да, кВт</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top"/>
          </w:tcPr>
          <w:p>
            <w:pPr>
              <w:pStyle w:val="Style2"/>
              <w:keepNext w:val="0"/>
              <w:keepLines w:val="0"/>
              <w:framePr w:w="10229" w:h="6077" w:wrap="none" w:vAnchor="page" w:hAnchor="page" w:x="3442" w:y="3176"/>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w:t>
            </w:r>
          </w:p>
        </w:tc>
      </w:tr>
      <w:tr>
        <w:trPr>
          <w:trHeight w:val="845" w:hRule="exact"/>
        </w:trPr>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3 635 </w:t>
            </w:r>
            <w:r>
              <w:rPr>
                <w:rFonts w:ascii="Arial" w:eastAsia="Arial" w:hAnsi="Arial" w:cs="Arial"/>
                <w:spacing w:val="0"/>
                <w:w w:val="100"/>
                <w:position w:val="0"/>
                <w:sz w:val="16"/>
                <w:szCs w:val="16"/>
              </w:rPr>
              <w:t xml:space="preserve">х х </w:t>
            </w:r>
            <w:r>
              <w:rPr>
                <w:spacing w:val="0"/>
                <w:w w:val="100"/>
                <w:position w:val="0"/>
                <w:sz w:val="19"/>
                <w:szCs w:val="19"/>
              </w:rPr>
              <w:t xml:space="preserve">1 690 </w:t>
            </w:r>
            <w:r>
              <w:rPr>
                <w:rFonts w:ascii="Arial" w:eastAsia="Arial" w:hAnsi="Arial" w:cs="Arial"/>
                <w:spacing w:val="0"/>
                <w:w w:val="100"/>
                <w:position w:val="0"/>
                <w:sz w:val="16"/>
                <w:szCs w:val="16"/>
              </w:rPr>
              <w:t xml:space="preserve">х х </w:t>
            </w:r>
            <w:r>
              <w:rPr>
                <w:spacing w:val="0"/>
                <w:w w:val="100"/>
                <w:position w:val="0"/>
                <w:sz w:val="19"/>
                <w:szCs w:val="19"/>
              </w:rPr>
              <w:t>2 050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52" w:lineRule="auto"/>
              <w:ind w:left="0" w:right="0" w:firstLine="0"/>
              <w:jc w:val="center"/>
              <w:rPr>
                <w:sz w:val="19"/>
                <w:szCs w:val="19"/>
              </w:rPr>
            </w:pPr>
            <w:r>
              <w:rPr>
                <w:spacing w:val="0"/>
                <w:w w:val="100"/>
                <w:position w:val="0"/>
                <w:sz w:val="19"/>
                <w:szCs w:val="19"/>
              </w:rPr>
              <w:t xml:space="preserve">4 320 </w:t>
            </w:r>
            <w:r>
              <w:rPr>
                <w:rFonts w:ascii="Arial" w:eastAsia="Arial" w:hAnsi="Arial" w:cs="Arial"/>
                <w:spacing w:val="0"/>
                <w:w w:val="100"/>
                <w:position w:val="0"/>
                <w:sz w:val="16"/>
                <w:szCs w:val="16"/>
              </w:rPr>
              <w:t>х х</w:t>
            </w:r>
            <w:r>
              <w:rPr>
                <w:spacing w:val="0"/>
                <w:w w:val="100"/>
                <w:position w:val="0"/>
                <w:sz w:val="19"/>
                <w:szCs w:val="19"/>
              </w:rPr>
              <w:t>2 140</w:t>
            </w:r>
            <w:r>
              <w:rPr>
                <w:rFonts w:ascii="Arial" w:eastAsia="Arial" w:hAnsi="Arial" w:cs="Arial"/>
                <w:spacing w:val="0"/>
                <w:w w:val="100"/>
                <w:position w:val="0"/>
                <w:sz w:val="16"/>
                <w:szCs w:val="16"/>
              </w:rPr>
              <w:t xml:space="preserve">х х </w:t>
            </w:r>
            <w:r>
              <w:rPr>
                <w:spacing w:val="0"/>
                <w:w w:val="100"/>
                <w:position w:val="0"/>
                <w:sz w:val="19"/>
                <w:szCs w:val="19"/>
              </w:rPr>
              <w:t>2 330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6 000 </w:t>
            </w:r>
            <w:r>
              <w:rPr>
                <w:rFonts w:ascii="Arial" w:eastAsia="Arial" w:hAnsi="Arial" w:cs="Arial"/>
                <w:spacing w:val="0"/>
                <w:w w:val="100"/>
                <w:position w:val="0"/>
                <w:sz w:val="16"/>
                <w:szCs w:val="16"/>
              </w:rPr>
              <w:t xml:space="preserve">х х </w:t>
            </w:r>
            <w:r>
              <w:rPr>
                <w:spacing w:val="0"/>
                <w:w w:val="100"/>
                <w:position w:val="0"/>
                <w:sz w:val="19"/>
                <w:szCs w:val="19"/>
              </w:rPr>
              <w:t xml:space="preserve">2 925 </w:t>
            </w:r>
            <w:r>
              <w:rPr>
                <w:rFonts w:ascii="Arial" w:eastAsia="Arial" w:hAnsi="Arial" w:cs="Arial"/>
                <w:spacing w:val="0"/>
                <w:w w:val="100"/>
                <w:position w:val="0"/>
                <w:sz w:val="16"/>
                <w:szCs w:val="16"/>
              </w:rPr>
              <w:t xml:space="preserve">х х </w:t>
            </w:r>
            <w:r>
              <w:rPr>
                <w:spacing w:val="0"/>
                <w:w w:val="100"/>
                <w:position w:val="0"/>
                <w:sz w:val="19"/>
                <w:szCs w:val="19"/>
              </w:rPr>
              <w:t>3 800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8 060 </w:t>
            </w:r>
            <w:r>
              <w:rPr>
                <w:rFonts w:ascii="Arial" w:eastAsia="Arial" w:hAnsi="Arial" w:cs="Arial"/>
                <w:spacing w:val="0"/>
                <w:w w:val="100"/>
                <w:position w:val="0"/>
                <w:sz w:val="16"/>
                <w:szCs w:val="16"/>
              </w:rPr>
              <w:t xml:space="preserve">х х </w:t>
            </w:r>
            <w:r>
              <w:rPr>
                <w:spacing w:val="0"/>
                <w:w w:val="100"/>
                <w:position w:val="0"/>
                <w:sz w:val="19"/>
                <w:szCs w:val="19"/>
              </w:rPr>
              <w:t xml:space="preserve">2 800 </w:t>
            </w:r>
            <w:r>
              <w:rPr>
                <w:rFonts w:ascii="Arial" w:eastAsia="Arial" w:hAnsi="Arial" w:cs="Arial"/>
                <w:spacing w:val="0"/>
                <w:w w:val="100"/>
                <w:position w:val="0"/>
                <w:sz w:val="16"/>
                <w:szCs w:val="16"/>
              </w:rPr>
              <w:t xml:space="preserve">х х </w:t>
            </w: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52" w:lineRule="auto"/>
              <w:ind w:left="0" w:right="0" w:firstLine="0"/>
              <w:jc w:val="center"/>
              <w:rPr>
                <w:sz w:val="19"/>
                <w:szCs w:val="19"/>
              </w:rPr>
            </w:pPr>
            <w:r>
              <w:rPr>
                <w:spacing w:val="0"/>
                <w:w w:val="100"/>
                <w:position w:val="0"/>
                <w:sz w:val="19"/>
                <w:szCs w:val="19"/>
              </w:rPr>
              <w:t xml:space="preserve">10 390 </w:t>
            </w:r>
            <w:r>
              <w:rPr>
                <w:rFonts w:ascii="Arial" w:eastAsia="Arial" w:hAnsi="Arial" w:cs="Arial"/>
                <w:spacing w:val="0"/>
                <w:w w:val="100"/>
                <w:position w:val="0"/>
                <w:sz w:val="16"/>
                <w:szCs w:val="16"/>
              </w:rPr>
              <w:t>х х</w:t>
            </w:r>
            <w:r>
              <w:rPr>
                <w:spacing w:val="0"/>
                <w:w w:val="100"/>
                <w:position w:val="0"/>
                <w:sz w:val="19"/>
                <w:szCs w:val="19"/>
              </w:rPr>
              <w:t>3135</w:t>
            </w:r>
            <w:r>
              <w:rPr>
                <w:rFonts w:ascii="Arial" w:eastAsia="Arial" w:hAnsi="Arial" w:cs="Arial"/>
                <w:spacing w:val="0"/>
                <w:w w:val="100"/>
                <w:position w:val="0"/>
                <w:sz w:val="16"/>
                <w:szCs w:val="16"/>
              </w:rPr>
              <w:t xml:space="preserve">х х </w:t>
            </w:r>
            <w:r>
              <w:rPr>
                <w:spacing w:val="0"/>
                <w:w w:val="100"/>
                <w:position w:val="0"/>
                <w:sz w:val="19"/>
                <w:szCs w:val="19"/>
              </w:rPr>
              <w:t>4 350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13 420 </w:t>
            </w:r>
            <w:r>
              <w:rPr>
                <w:rFonts w:ascii="Arial" w:eastAsia="Arial" w:hAnsi="Arial" w:cs="Arial"/>
                <w:spacing w:val="0"/>
                <w:w w:val="100"/>
                <w:position w:val="0"/>
                <w:sz w:val="16"/>
                <w:szCs w:val="16"/>
              </w:rPr>
              <w:t xml:space="preserve">х х </w:t>
            </w:r>
            <w:r>
              <w:rPr>
                <w:spacing w:val="0"/>
                <w:w w:val="100"/>
                <w:position w:val="0"/>
                <w:sz w:val="19"/>
                <w:szCs w:val="19"/>
              </w:rPr>
              <w:t xml:space="preserve">4 335 </w:t>
            </w:r>
            <w:r>
              <w:rPr>
                <w:rFonts w:ascii="Arial" w:eastAsia="Arial" w:hAnsi="Arial" w:cs="Arial"/>
                <w:spacing w:val="0"/>
                <w:w w:val="100"/>
                <w:position w:val="0"/>
                <w:sz w:val="16"/>
                <w:szCs w:val="16"/>
              </w:rPr>
              <w:t xml:space="preserve">х 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19 000 </w:t>
            </w:r>
            <w:r>
              <w:rPr>
                <w:rFonts w:ascii="Arial" w:eastAsia="Arial" w:hAnsi="Arial" w:cs="Arial"/>
                <w:spacing w:val="0"/>
                <w:w w:val="100"/>
                <w:position w:val="0"/>
                <w:sz w:val="16"/>
                <w:szCs w:val="16"/>
              </w:rPr>
              <w:t xml:space="preserve">х х </w:t>
            </w:r>
            <w:r>
              <w:rPr>
                <w:spacing w:val="0"/>
                <w:w w:val="100"/>
                <w:position w:val="0"/>
                <w:sz w:val="19"/>
                <w:szCs w:val="19"/>
              </w:rPr>
              <w:t xml:space="preserve">7 870 </w:t>
            </w:r>
            <w:r>
              <w:rPr>
                <w:rFonts w:ascii="Arial" w:eastAsia="Arial" w:hAnsi="Arial" w:cs="Arial"/>
                <w:spacing w:val="0"/>
                <w:w w:val="100"/>
                <w:position w:val="0"/>
                <w:sz w:val="16"/>
                <w:szCs w:val="16"/>
              </w:rPr>
              <w:t xml:space="preserve">х х </w:t>
            </w:r>
            <w:r>
              <w:rPr>
                <w:spacing w:val="0"/>
                <w:w w:val="100"/>
                <w:position w:val="0"/>
                <w:sz w:val="19"/>
                <w:szCs w:val="19"/>
              </w:rPr>
              <w:t>7 200</w:t>
            </w:r>
          </w:p>
        </w:tc>
        <w:tc>
          <w:tcPr>
            <w:tcBorders>
              <w:top w:val="single" w:sz="4"/>
              <w:left w:val="single" w:sz="4"/>
              <w:righ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22 460 </w:t>
            </w:r>
            <w:r>
              <w:rPr>
                <w:rFonts w:ascii="Arial" w:eastAsia="Arial" w:hAnsi="Arial" w:cs="Arial"/>
                <w:spacing w:val="0"/>
                <w:w w:val="100"/>
                <w:position w:val="0"/>
                <w:sz w:val="16"/>
                <w:szCs w:val="16"/>
              </w:rPr>
              <w:t xml:space="preserve">х х </w:t>
            </w:r>
            <w:r>
              <w:rPr>
                <w:spacing w:val="0"/>
                <w:w w:val="100"/>
                <w:position w:val="0"/>
                <w:sz w:val="19"/>
                <w:szCs w:val="19"/>
              </w:rPr>
              <w:t xml:space="preserve">7 870 </w:t>
            </w:r>
            <w:r>
              <w:rPr>
                <w:rFonts w:ascii="Arial" w:eastAsia="Arial" w:hAnsi="Arial" w:cs="Arial"/>
                <w:spacing w:val="0"/>
                <w:w w:val="100"/>
                <w:position w:val="0"/>
                <w:sz w:val="16"/>
                <w:szCs w:val="16"/>
              </w:rPr>
              <w:t xml:space="preserve">х х </w:t>
            </w:r>
            <w:r>
              <w:rPr>
                <w:spacing w:val="0"/>
                <w:w w:val="100"/>
                <w:position w:val="0"/>
                <w:sz w:val="19"/>
                <w:szCs w:val="19"/>
              </w:rPr>
              <w:t>7 200</w:t>
            </w:r>
          </w:p>
        </w:tc>
      </w:tr>
      <w:tr>
        <w:trPr>
          <w:trHeight w:val="427" w:hRule="exact"/>
        </w:trPr>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5 000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9 400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19 000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29 500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37 500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57 700</w:t>
            </w:r>
          </w:p>
        </w:tc>
        <w:tc>
          <w:tcPr>
            <w:tcBorders>
              <w:top w:val="single" w:sz="4"/>
              <w:left w:val="single" w:sz="4"/>
              <w:bottom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121 200</w:t>
            </w:r>
          </w:p>
        </w:tc>
        <w:tc>
          <w:tcPr>
            <w:tcBorders>
              <w:top w:val="single" w:sz="4"/>
              <w:left w:val="single" w:sz="4"/>
              <w:bottom w:val="single" w:sz="4"/>
              <w:right w:val="single" w:sz="4"/>
            </w:tcBorders>
            <w:shd w:val="clear" w:color="auto" w:fill="FFFFFF"/>
            <w:vAlign w:val="center"/>
          </w:tcPr>
          <w:p>
            <w:pPr>
              <w:pStyle w:val="Style2"/>
              <w:keepNext w:val="0"/>
              <w:keepLines w:val="0"/>
              <w:framePr w:w="10229" w:h="6077" w:wrap="none" w:vAnchor="page" w:hAnchor="page" w:x="3442" w:y="317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133500</w:t>
            </w:r>
          </w:p>
        </w:tc>
      </w:tr>
    </w:tbl>
    <w:p>
      <w:pPr>
        <w:widowControl w:val="0"/>
        <w:spacing w:line="1" w:lineRule="exact"/>
        <w:sectPr>
          <w:footnotePr>
            <w:pos w:val="pageBottom"/>
            <w:numFmt w:val="decimal"/>
            <w:numRestart w:val="continuous"/>
          </w:footnotePr>
          <w:pgSz w:w="16834" w:h="11909" w:orient="landscape"/>
          <w:pgMar w:top="519"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54" w:h="528" w:hRule="exact" w:wrap="none" w:vAnchor="page" w:hAnchor="page" w:x="2996" w:y="8517"/>
        <w:widowControl w:val="0"/>
        <w:shd w:val="clear" w:color="auto" w:fill="auto"/>
        <w:bidi w:val="0"/>
        <w:spacing w:before="0" w:after="0" w:line="240" w:lineRule="auto"/>
        <w:ind w:left="0" w:right="0" w:firstLine="0"/>
        <w:jc w:val="center"/>
        <w:textDirection w:val="tbRl"/>
        <w:rPr>
          <w:sz w:val="28"/>
          <w:szCs w:val="28"/>
        </w:rPr>
      </w:pPr>
      <w:r>
        <w:rPr>
          <w:smallCaps w:val="0"/>
          <w:color w:val="2E619B"/>
          <w:spacing w:val="0"/>
          <w:w w:val="100"/>
          <w:position w:val="0"/>
          <w:sz w:val="28"/>
          <w:szCs w:val="28"/>
        </w:rPr>
        <w:t>171</w:t>
      </w:r>
    </w:p>
    <w:p>
      <w:pPr>
        <w:pStyle w:val="Style47"/>
        <w:keepNext w:val="0"/>
        <w:keepLines w:val="0"/>
        <w:framePr w:wrap="none" w:vAnchor="page" w:hAnchor="page" w:x="3615" w:y="277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7.4. Основные технические характеристики продольно-фрезерных двухстоечных станков</w:t>
      </w:r>
    </w:p>
    <w:tbl>
      <w:tblPr>
        <w:tblOverlap w:val="never"/>
        <w:jc w:val="left"/>
        <w:tblLayout w:type="fixed"/>
      </w:tblPr>
      <w:tblGrid>
        <w:gridCol w:w="1848"/>
        <w:gridCol w:w="1382"/>
        <w:gridCol w:w="1363"/>
        <w:gridCol w:w="1411"/>
        <w:gridCol w:w="1426"/>
        <w:gridCol w:w="1426"/>
        <w:gridCol w:w="1363"/>
      </w:tblGrid>
      <w:tr>
        <w:trPr>
          <w:trHeight w:val="259" w:hRule="exact"/>
        </w:trPr>
        <w:tc>
          <w:tcPr>
            <w:vMerge w:val="restart"/>
            <w:tcBorders>
              <w:left w:val="single" w:sz="4"/>
            </w:tcBorders>
            <w:shd w:val="clear" w:color="auto" w:fill="FFFFFF"/>
            <w:vAlign w:val="center"/>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6"/>
            <w:tcBorders>
              <w:left w:val="single" w:sz="4"/>
              <w:righ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250" w:hRule="exact"/>
        </w:trPr>
        <w:tc>
          <w:tcPr>
            <w:vMerge/>
            <w:tcBorders>
              <w:left w:val="single" w:sz="4"/>
            </w:tcBorders>
            <w:shd w:val="clear" w:color="auto" w:fill="FFFFFF"/>
            <w:vAlign w:val="center"/>
          </w:tcPr>
          <w:p>
            <w:pPr>
              <w:framePr w:w="10219" w:h="6005" w:wrap="none" w:vAnchor="page" w:hAnchor="page" w:x="3457" w:y="3079"/>
            </w:pP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6604</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6605</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6606</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6Г608</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6608</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6Г610</w:t>
            </w:r>
          </w:p>
        </w:tc>
      </w:tr>
      <w:tr>
        <w:trPr>
          <w:trHeight w:val="494" w:hRule="exact"/>
        </w:trPr>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Рабочая поверх</w:t>
              <w:softHyphen/>
              <w:t>ность стола, мм</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400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500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630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800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800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3 000</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6"/>
                <w:szCs w:val="16"/>
              </w:rPr>
            </w:pPr>
            <w:r>
              <w:rPr>
                <w:spacing w:val="0"/>
                <w:w w:val="100"/>
                <w:position w:val="0"/>
                <w:sz w:val="19"/>
                <w:szCs w:val="19"/>
              </w:rPr>
              <w:t xml:space="preserve">1 000 </w:t>
            </w:r>
            <w:r>
              <w:rPr>
                <w:rFonts w:ascii="Arial" w:eastAsia="Arial" w:hAnsi="Arial" w:cs="Arial"/>
                <w:spacing w:val="0"/>
                <w:w w:val="100"/>
                <w:position w:val="0"/>
                <w:sz w:val="16"/>
                <w:szCs w:val="16"/>
              </w:rPr>
              <w:t>X</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rFonts w:ascii="Arial" w:eastAsia="Arial" w:hAnsi="Arial" w:cs="Arial"/>
                <w:spacing w:val="0"/>
                <w:w w:val="100"/>
                <w:position w:val="0"/>
                <w:sz w:val="16"/>
                <w:szCs w:val="16"/>
              </w:rPr>
              <w:t xml:space="preserve">X </w:t>
            </w:r>
            <w:r>
              <w:rPr>
                <w:spacing w:val="0"/>
                <w:w w:val="100"/>
                <w:position w:val="0"/>
                <w:sz w:val="19"/>
                <w:szCs w:val="19"/>
              </w:rPr>
              <w:t>3 200</w:t>
            </w:r>
          </w:p>
        </w:tc>
      </w:tr>
      <w:tr>
        <w:trPr>
          <w:trHeight w:val="490" w:hRule="exact"/>
        </w:trPr>
        <w:tc>
          <w:tcPr>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Наибольшее пере</w:t>
              <w:softHyphen/>
              <w:t>мещение стола, мм</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480"/>
              <w:jc w:val="left"/>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3 550</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r>
      <w:tr>
        <w:trPr>
          <w:trHeight w:val="278" w:hRule="exact"/>
        </w:trPr>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скоростей</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21</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r>
      <w:tr>
        <w:trPr>
          <w:trHeight w:val="494" w:hRule="exact"/>
        </w:trPr>
        <w:tc>
          <w:tcPr>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33" w:lineRule="auto"/>
              <w:ind w:left="0" w:right="0" w:firstLine="0"/>
              <w:jc w:val="left"/>
              <w:rPr>
                <w:sz w:val="17"/>
                <w:szCs w:val="17"/>
              </w:rPr>
            </w:pPr>
            <w:r>
              <w:rPr>
                <w:spacing w:val="0"/>
                <w:w w:val="100"/>
                <w:position w:val="0"/>
                <w:sz w:val="19"/>
                <w:szCs w:val="19"/>
              </w:rPr>
              <w:t>Частота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40.2 000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16.1600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16.1600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16. 1 250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25.800</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16.1250</w:t>
            </w:r>
          </w:p>
        </w:tc>
      </w:tr>
      <w:tr>
        <w:trPr>
          <w:trHeight w:val="768" w:hRule="exact"/>
        </w:trPr>
        <w:tc>
          <w:tcPr>
            <w:vMerge w:val="restart"/>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60" w:line="233" w:lineRule="auto"/>
              <w:ind w:left="0" w:right="0" w:firstLine="0"/>
              <w:jc w:val="left"/>
              <w:rPr>
                <w:sz w:val="19"/>
                <w:szCs w:val="19"/>
              </w:rPr>
            </w:pPr>
            <w:r>
              <w:rPr>
                <w:spacing w:val="0"/>
                <w:w w:val="100"/>
                <w:position w:val="0"/>
                <w:sz w:val="19"/>
                <w:szCs w:val="19"/>
              </w:rPr>
              <w:t>Регулирование подачи:</w:t>
            </w:r>
          </w:p>
          <w:p>
            <w:pPr>
              <w:pStyle w:val="Style2"/>
              <w:keepNext w:val="0"/>
              <w:keepLines w:val="0"/>
              <w:framePr w:w="10219" w:h="6005" w:wrap="none" w:vAnchor="page" w:hAnchor="page" w:x="3457" w:y="3079"/>
              <w:widowControl w:val="0"/>
              <w:shd w:val="clear" w:color="auto" w:fill="auto"/>
              <w:bidi w:val="0"/>
              <w:spacing w:before="0" w:after="100" w:line="233" w:lineRule="auto"/>
              <w:ind w:left="0" w:right="0" w:firstLine="220"/>
              <w:jc w:val="left"/>
              <w:rPr>
                <w:sz w:val="19"/>
                <w:szCs w:val="19"/>
              </w:rPr>
            </w:pPr>
            <w:r>
              <w:rPr>
                <w:spacing w:val="0"/>
                <w:w w:val="100"/>
                <w:position w:val="0"/>
                <w:sz w:val="19"/>
                <w:szCs w:val="19"/>
              </w:rPr>
              <w:t>стола</w:t>
            </w:r>
          </w:p>
          <w:p>
            <w:pPr>
              <w:pStyle w:val="Style2"/>
              <w:keepNext w:val="0"/>
              <w:keepLines w:val="0"/>
              <w:framePr w:w="10219" w:h="6005" w:wrap="none" w:vAnchor="page" w:hAnchor="page" w:x="3457" w:y="3079"/>
              <w:widowControl w:val="0"/>
              <w:shd w:val="clear" w:color="auto" w:fill="auto"/>
              <w:bidi w:val="0"/>
              <w:spacing w:before="0" w:after="80" w:line="233" w:lineRule="auto"/>
              <w:ind w:left="0" w:right="0" w:firstLine="220"/>
              <w:jc w:val="left"/>
              <w:rPr>
                <w:sz w:val="19"/>
                <w:szCs w:val="19"/>
              </w:rPr>
            </w:pPr>
            <w:r>
              <w:rPr>
                <w:spacing w:val="0"/>
                <w:w w:val="100"/>
                <w:position w:val="0"/>
                <w:sz w:val="19"/>
                <w:szCs w:val="19"/>
              </w:rPr>
              <w:t>фрезерной бабки</w:t>
            </w:r>
          </w:p>
        </w:tc>
        <w:tc>
          <w:tcPr>
            <w:gridSpan w:val="6"/>
            <w:tcBorders>
              <w:top w:val="single" w:sz="4"/>
              <w:left w:val="single" w:sz="4"/>
              <w:righ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Бесступенчатое</w:t>
            </w:r>
          </w:p>
        </w:tc>
      </w:tr>
      <w:tr>
        <w:trPr>
          <w:trHeight w:val="278" w:hRule="exact"/>
        </w:trPr>
        <w:tc>
          <w:tcPr>
            <w:vMerge/>
            <w:tcBorders>
              <w:left w:val="single" w:sz="4"/>
            </w:tcBorders>
            <w:shd w:val="clear" w:color="auto" w:fill="FFFFFF"/>
            <w:vAlign w:val="bottom"/>
          </w:tcPr>
          <w:p>
            <w:pPr>
              <w:framePr w:w="10219" w:h="6005" w:wrap="none" w:vAnchor="page" w:hAnchor="page" w:x="3457" w:y="3079"/>
            </w:pPr>
          </w:p>
        </w:tc>
        <w:tc>
          <w:tcPr>
            <w:gridSpan w:val="6"/>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То же</w:t>
            </w:r>
          </w:p>
        </w:tc>
      </w:tr>
      <w:tr>
        <w:trPr>
          <w:trHeight w:val="1416" w:hRule="exact"/>
        </w:trPr>
        <w:tc>
          <w:tcPr>
            <w:vMerge w:val="restart"/>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Скорость подачи, мм/мин:</w:t>
            </w:r>
          </w:p>
          <w:p>
            <w:pPr>
              <w:pStyle w:val="Style2"/>
              <w:keepNext w:val="0"/>
              <w:keepLines w:val="0"/>
              <w:framePr w:w="10219" w:h="6005" w:wrap="none" w:vAnchor="page" w:hAnchor="page" w:x="3457" w:y="3079"/>
              <w:widowControl w:val="0"/>
              <w:shd w:val="clear" w:color="auto" w:fill="auto"/>
              <w:bidi w:val="0"/>
              <w:spacing w:before="0" w:after="720" w:line="240" w:lineRule="auto"/>
              <w:ind w:left="0" w:right="0" w:firstLine="220"/>
              <w:jc w:val="left"/>
              <w:rPr>
                <w:sz w:val="19"/>
                <w:szCs w:val="19"/>
              </w:rPr>
            </w:pPr>
            <w:r>
              <w:rPr>
                <w:spacing w:val="0"/>
                <w:w w:val="100"/>
                <w:position w:val="0"/>
                <w:sz w:val="19"/>
                <w:szCs w:val="19"/>
              </w:rPr>
              <w:t>стола</w:t>
            </w:r>
          </w:p>
          <w:p>
            <w:pPr>
              <w:pStyle w:val="Style2"/>
              <w:keepNext w:val="0"/>
              <w:keepLines w:val="0"/>
              <w:framePr w:w="10219" w:h="6005" w:wrap="none" w:vAnchor="page" w:hAnchor="page" w:x="3457" w:y="3079"/>
              <w:widowControl w:val="0"/>
              <w:shd w:val="clear" w:color="auto" w:fill="auto"/>
              <w:bidi w:val="0"/>
              <w:spacing w:before="0" w:after="380" w:line="240" w:lineRule="auto"/>
              <w:ind w:left="0" w:right="0" w:firstLine="220"/>
              <w:jc w:val="left"/>
              <w:rPr>
                <w:sz w:val="19"/>
                <w:szCs w:val="19"/>
              </w:rPr>
            </w:pPr>
            <w:r>
              <w:rPr>
                <w:spacing w:val="0"/>
                <w:w w:val="100"/>
                <w:position w:val="0"/>
                <w:sz w:val="19"/>
                <w:szCs w:val="19"/>
              </w:rPr>
              <w:t>фрезерной бабки</w:t>
            </w:r>
          </w:p>
        </w:tc>
        <w:tc>
          <w:tcPr>
            <w:tcBorders>
              <w:top w:val="single" w:sz="4"/>
              <w:left w:val="single" w:sz="4"/>
            </w:tcBorders>
            <w:shd w:val="clear" w:color="auto" w:fill="FFFFFF"/>
            <w:vAlign w:val="center"/>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20. 1 000</w:t>
            </w:r>
          </w:p>
        </w:tc>
        <w:tc>
          <w:tcPr>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numPr>
                <w:ilvl w:val="0"/>
                <w:numId w:val="59"/>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 10.1 500;</w:t>
            </w:r>
          </w:p>
          <w:p>
            <w:pPr>
              <w:pStyle w:val="Style2"/>
              <w:keepNext w:val="0"/>
              <w:keepLines w:val="0"/>
              <w:framePr w:w="10219" w:h="6005" w:wrap="none" w:vAnchor="page" w:hAnchor="page" w:x="3457" w:y="3079"/>
              <w:widowControl w:val="0"/>
              <w:numPr>
                <w:ilvl w:val="0"/>
                <w:numId w:val="59"/>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 20.3000</w:t>
            </w:r>
          </w:p>
        </w:tc>
        <w:tc>
          <w:tcPr>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numPr>
                <w:ilvl w:val="0"/>
                <w:numId w:val="61"/>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 10.750;</w:t>
            </w:r>
          </w:p>
          <w:p>
            <w:pPr>
              <w:pStyle w:val="Style2"/>
              <w:keepNext w:val="0"/>
              <w:keepLines w:val="0"/>
              <w:framePr w:w="10219" w:h="6005" w:wrap="none" w:vAnchor="page" w:hAnchor="page" w:x="3457" w:y="3079"/>
              <w:widowControl w:val="0"/>
              <w:numPr>
                <w:ilvl w:val="0"/>
                <w:numId w:val="61"/>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750.3 000</w:t>
            </w:r>
          </w:p>
        </w:tc>
        <w:tc>
          <w:tcPr>
            <w:tcBorders>
              <w:top w:val="single" w:sz="4"/>
              <w:left w:val="single" w:sz="4"/>
            </w:tcBorders>
            <w:shd w:val="clear" w:color="auto" w:fill="FFFFFF"/>
            <w:vAlign w:val="bottom"/>
          </w:tcPr>
          <w:p>
            <w:pPr>
              <w:pStyle w:val="Style2"/>
              <w:keepNext w:val="0"/>
              <w:keepLines w:val="0"/>
              <w:framePr w:w="10219" w:h="6005" w:wrap="none" w:vAnchor="page" w:hAnchor="page" w:x="3457" w:y="3079"/>
              <w:widowControl w:val="0"/>
              <w:numPr>
                <w:ilvl w:val="0"/>
                <w:numId w:val="63"/>
              </w:numPr>
              <w:shd w:val="clear" w:color="auto" w:fill="auto"/>
              <w:tabs>
                <w:tab w:pos="101" w:val="left"/>
              </w:tabs>
              <w:bidi w:val="0"/>
              <w:spacing w:before="0" w:after="0" w:line="240" w:lineRule="auto"/>
              <w:ind w:left="0" w:right="0" w:firstLine="0"/>
              <w:jc w:val="center"/>
              <w:rPr>
                <w:sz w:val="19"/>
                <w:szCs w:val="19"/>
              </w:rPr>
            </w:pPr>
            <w:r>
              <w:rPr>
                <w:spacing w:val="0"/>
                <w:w w:val="100"/>
                <w:position w:val="0"/>
                <w:sz w:val="19"/>
                <w:szCs w:val="19"/>
              </w:rPr>
              <w:t>диапазон 10.750;</w:t>
            </w:r>
          </w:p>
          <w:p>
            <w:pPr>
              <w:pStyle w:val="Style2"/>
              <w:keepNext w:val="0"/>
              <w:keepLines w:val="0"/>
              <w:framePr w:w="10219" w:h="6005" w:wrap="none" w:vAnchor="page" w:hAnchor="page" w:x="3457" w:y="3079"/>
              <w:widowControl w:val="0"/>
              <w:numPr>
                <w:ilvl w:val="0"/>
                <w:numId w:val="63"/>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750.3 000</w:t>
            </w:r>
          </w:p>
        </w:tc>
        <w:tc>
          <w:tcPr>
            <w:tcBorders>
              <w:top w:val="single" w:sz="4"/>
              <w:left w:val="single" w:sz="4"/>
            </w:tcBorders>
            <w:shd w:val="clear" w:color="auto" w:fill="FFFFFF"/>
            <w:vAlign w:val="center"/>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20.2000</w:t>
            </w:r>
          </w:p>
        </w:tc>
        <w:tc>
          <w:tcPr>
            <w:tcBorders>
              <w:top w:val="single" w:sz="4"/>
              <w:left w:val="single" w:sz="4"/>
              <w:right w:val="single" w:sz="4"/>
            </w:tcBorders>
            <w:shd w:val="clear" w:color="auto" w:fill="FFFFFF"/>
            <w:vAlign w:val="bottom"/>
          </w:tcPr>
          <w:p>
            <w:pPr>
              <w:pStyle w:val="Style2"/>
              <w:keepNext w:val="0"/>
              <w:keepLines w:val="0"/>
              <w:framePr w:w="10219" w:h="6005" w:wrap="none" w:vAnchor="page" w:hAnchor="page" w:x="3457" w:y="3079"/>
              <w:widowControl w:val="0"/>
              <w:numPr>
                <w:ilvl w:val="0"/>
                <w:numId w:val="65"/>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 10.750;</w:t>
            </w:r>
          </w:p>
          <w:p>
            <w:pPr>
              <w:pStyle w:val="Style2"/>
              <w:keepNext w:val="0"/>
              <w:keepLines w:val="0"/>
              <w:framePr w:w="10219" w:h="6005" w:wrap="none" w:vAnchor="page" w:hAnchor="page" w:x="3457" w:y="3079"/>
              <w:widowControl w:val="0"/>
              <w:numPr>
                <w:ilvl w:val="0"/>
                <w:numId w:val="65"/>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750.3 000</w:t>
            </w:r>
          </w:p>
        </w:tc>
      </w:tr>
      <w:tr>
        <w:trPr>
          <w:trHeight w:val="278" w:hRule="exact"/>
        </w:trPr>
        <w:tc>
          <w:tcPr>
            <w:vMerge/>
            <w:tcBorders>
              <w:left w:val="single" w:sz="4"/>
            </w:tcBorders>
            <w:shd w:val="clear" w:color="auto" w:fill="FFFFFF"/>
            <w:vAlign w:val="bottom"/>
          </w:tcPr>
          <w:p>
            <w:pPr>
              <w:framePr w:w="10219" w:h="6005" w:wrap="none" w:vAnchor="page" w:hAnchor="page" w:x="3457" w:y="3079"/>
            </w:pP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10.500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10.750</w:t>
            </w:r>
          </w:p>
        </w:tc>
        <w:tc>
          <w:tcPr>
            <w:tcBorders>
              <w:top w:val="single" w:sz="4"/>
              <w:lef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20.1 250</w:t>
            </w:r>
          </w:p>
        </w:tc>
        <w:tc>
          <w:tcPr>
            <w:tcBorders>
              <w:top w:val="single" w:sz="4"/>
              <w:left w:val="single" w:sz="4"/>
              <w:right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10.750</w:t>
            </w:r>
          </w:p>
        </w:tc>
      </w:tr>
      <w:tr>
        <w:trPr>
          <w:trHeight w:val="998" w:hRule="exact"/>
        </w:trPr>
        <w:tc>
          <w:tcPr>
            <w:tcBorders>
              <w:top w:val="single" w:sz="4"/>
              <w:left w:val="single" w:sz="4"/>
              <w:bottom w:val="single" w:sz="4"/>
            </w:tcBorders>
            <w:shd w:val="clear" w:color="auto" w:fill="FFFFFF"/>
            <w:vAlign w:val="top"/>
          </w:tcPr>
          <w:p>
            <w:pPr>
              <w:pStyle w:val="Style2"/>
              <w:keepNext w:val="0"/>
              <w:keepLines w:val="0"/>
              <w:framePr w:w="10219" w:h="6005" w:wrap="none" w:vAnchor="page" w:hAnchor="page" w:x="3457" w:y="3079"/>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Скорость быстрого перемещения, мм/мин:</w:t>
            </w:r>
          </w:p>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стола</w:t>
            </w:r>
          </w:p>
        </w:tc>
        <w:tc>
          <w:tcPr>
            <w:tcBorders>
              <w:top w:val="single" w:sz="4"/>
              <w:left w:val="single" w:sz="4"/>
              <w:bottom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bottom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bottom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bottom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bottom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c>
          <w:tcPr>
            <w:tcBorders>
              <w:top w:val="single" w:sz="4"/>
              <w:left w:val="single" w:sz="4"/>
              <w:bottom w:val="single" w:sz="4"/>
              <w:right w:val="single" w:sz="4"/>
            </w:tcBorders>
            <w:shd w:val="clear" w:color="auto" w:fill="FFFFFF"/>
            <w:vAlign w:val="bottom"/>
          </w:tcPr>
          <w:p>
            <w:pPr>
              <w:pStyle w:val="Style2"/>
              <w:keepNext w:val="0"/>
              <w:keepLines w:val="0"/>
              <w:framePr w:w="10219" w:h="6005" w:wrap="none" w:vAnchor="page" w:hAnchor="page" w:x="3457" w:y="307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59" w:h="557" w:hRule="exact" w:wrap="none" w:vAnchor="page" w:hAnchor="page" w:x="2989" w:y="2436"/>
        <w:widowControl w:val="0"/>
        <w:shd w:val="clear" w:color="auto" w:fill="auto"/>
        <w:bidi w:val="0"/>
        <w:spacing w:before="0" w:after="0" w:line="240" w:lineRule="auto"/>
        <w:ind w:left="0" w:right="0" w:firstLine="0"/>
        <w:jc w:val="both"/>
        <w:textDirection w:val="tbRl"/>
      </w:pPr>
      <w:r>
        <w:rPr>
          <w:spacing w:val="0"/>
          <w:w w:val="100"/>
          <w:position w:val="0"/>
        </w:rPr>
        <w:t>172</w:t>
      </w:r>
    </w:p>
    <w:p>
      <w:pPr>
        <w:pStyle w:val="Style35"/>
        <w:keepNext w:val="0"/>
        <w:keepLines w:val="0"/>
        <w:framePr w:wrap="none" w:vAnchor="page" w:hAnchor="page" w:x="11634" w:y="240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7.4</w:t>
      </w:r>
    </w:p>
    <w:tbl>
      <w:tblPr>
        <w:tblOverlap w:val="never"/>
        <w:jc w:val="left"/>
        <w:tblLayout w:type="fixed"/>
      </w:tblPr>
      <w:tblGrid>
        <w:gridCol w:w="1834"/>
        <w:gridCol w:w="1411"/>
        <w:gridCol w:w="1411"/>
        <w:gridCol w:w="1411"/>
        <w:gridCol w:w="1392"/>
        <w:gridCol w:w="1397"/>
        <w:gridCol w:w="1363"/>
      </w:tblGrid>
      <w:tr>
        <w:trPr>
          <w:trHeight w:val="298" w:hRule="exact"/>
        </w:trPr>
        <w:tc>
          <w:tcPr>
            <w:vMerge w:val="restart"/>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Параметры</w:t>
            </w:r>
          </w:p>
        </w:tc>
        <w:tc>
          <w:tcPr>
            <w:gridSpan w:val="6"/>
            <w:tcBorders>
              <w:top w:val="single" w:sz="4"/>
              <w:left w:val="single" w:sz="4"/>
              <w:righ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264" w:hRule="exact"/>
        </w:trPr>
        <w:tc>
          <w:tcPr>
            <w:vMerge/>
            <w:tcBorders>
              <w:left w:val="single" w:sz="4"/>
            </w:tcBorders>
            <w:shd w:val="clear" w:color="auto" w:fill="FFFFFF"/>
            <w:vAlign w:val="center"/>
          </w:tcPr>
          <w:p>
            <w:pPr>
              <w:framePr w:w="10219" w:h="2894" w:wrap="none" w:vAnchor="page" w:hAnchor="page" w:x="3450" w:y="2685"/>
            </w:pP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6604</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6605</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6606</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6Г608</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6608</w:t>
            </w:r>
          </w:p>
        </w:tc>
        <w:tc>
          <w:tcPr>
            <w:tcBorders>
              <w:top w:val="single" w:sz="4"/>
              <w:left w:val="single" w:sz="4"/>
              <w:righ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6Г610</w:t>
            </w:r>
          </w:p>
        </w:tc>
      </w:tr>
      <w:tr>
        <w:trPr>
          <w:trHeight w:val="293" w:hRule="exact"/>
        </w:trPr>
        <w:tc>
          <w:tcPr>
            <w:vMerge w:val="restart"/>
            <w:tcBorders>
              <w:top w:val="single" w:sz="4"/>
              <w:left w:val="single" w:sz="4"/>
            </w:tcBorders>
            <w:shd w:val="clear" w:color="auto" w:fill="FFFFFF"/>
            <w:vAlign w:val="bottom"/>
          </w:tcPr>
          <w:p>
            <w:pPr>
              <w:pStyle w:val="Style2"/>
              <w:keepNext w:val="0"/>
              <w:keepLines w:val="0"/>
              <w:framePr w:w="10219" w:h="2894" w:wrap="none" w:vAnchor="page" w:hAnchor="page" w:x="3450" w:y="2685"/>
              <w:widowControl w:val="0"/>
              <w:shd w:val="clear" w:color="auto" w:fill="auto"/>
              <w:bidi w:val="0"/>
              <w:spacing w:before="0" w:after="0" w:line="322" w:lineRule="auto"/>
              <w:ind w:left="220" w:right="0" w:firstLine="0"/>
              <w:jc w:val="left"/>
              <w:rPr>
                <w:sz w:val="19"/>
                <w:szCs w:val="19"/>
              </w:rPr>
            </w:pPr>
            <w:r>
              <w:rPr>
                <w:spacing w:val="0"/>
                <w:w w:val="100"/>
                <w:position w:val="0"/>
                <w:sz w:val="19"/>
                <w:szCs w:val="19"/>
              </w:rPr>
              <w:t>фрезерной бабки поперечины</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1500</w:t>
            </w:r>
          </w:p>
        </w:tc>
        <w:tc>
          <w:tcPr>
            <w:tcBorders>
              <w:top w:val="single" w:sz="4"/>
              <w:left w:val="single" w:sz="4"/>
              <w:righ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1 200</w:t>
            </w:r>
          </w:p>
        </w:tc>
      </w:tr>
      <w:tr>
        <w:trPr>
          <w:trHeight w:val="293" w:hRule="exact"/>
        </w:trPr>
        <w:tc>
          <w:tcPr>
            <w:vMerge/>
            <w:tcBorders>
              <w:left w:val="single" w:sz="4"/>
            </w:tcBorders>
            <w:shd w:val="clear" w:color="auto" w:fill="FFFFFF"/>
            <w:vAlign w:val="bottom"/>
          </w:tcPr>
          <w:p>
            <w:pPr>
              <w:framePr w:w="10219" w:h="2894" w:wrap="none" w:vAnchor="page" w:hAnchor="page" w:x="3450" w:y="2685"/>
            </w:pP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r>
      <w:tr>
        <w:trPr>
          <w:trHeight w:val="725" w:hRule="exact"/>
        </w:trPr>
        <w:tc>
          <w:tcPr>
            <w:tcBorders>
              <w:top w:val="single" w:sz="4"/>
              <w:left w:val="single" w:sz="4"/>
            </w:tcBorders>
            <w:shd w:val="clear" w:color="auto" w:fill="FFFFFF"/>
            <w:vAlign w:val="bottom"/>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w:t>
              <w:softHyphen/>
              <w:t>родвигателя глав</w:t>
              <w:softHyphen/>
              <w:t>ного привода, кВт</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righ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w:t>
            </w:r>
          </w:p>
        </w:tc>
      </w:tr>
      <w:tr>
        <w:trPr>
          <w:trHeight w:val="715" w:hRule="exact"/>
        </w:trPr>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Габаритные раз</w:t>
              <w:softHyphen/>
              <w:t>меры станка, мм</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3 635 </w:t>
            </w:r>
            <w:r>
              <w:rPr>
                <w:rFonts w:ascii="Arial" w:eastAsia="Arial" w:hAnsi="Arial" w:cs="Arial"/>
                <w:spacing w:val="0"/>
                <w:w w:val="100"/>
                <w:position w:val="0"/>
                <w:sz w:val="16"/>
                <w:szCs w:val="16"/>
              </w:rPr>
              <w:t xml:space="preserve">х </w:t>
            </w:r>
            <w:r>
              <w:rPr>
                <w:spacing w:val="0"/>
                <w:w w:val="100"/>
                <w:position w:val="0"/>
                <w:sz w:val="19"/>
                <w:szCs w:val="19"/>
              </w:rPr>
              <w:t xml:space="preserve">2 650 </w:t>
            </w:r>
            <w:r>
              <w:rPr>
                <w:rFonts w:ascii="Arial" w:eastAsia="Arial" w:hAnsi="Arial" w:cs="Arial"/>
                <w:spacing w:val="0"/>
                <w:w w:val="100"/>
                <w:position w:val="0"/>
                <w:sz w:val="16"/>
                <w:szCs w:val="16"/>
              </w:rPr>
              <w:t xml:space="preserve">х х </w:t>
            </w:r>
            <w:r>
              <w:rPr>
                <w:spacing w:val="0"/>
                <w:w w:val="100"/>
                <w:position w:val="0"/>
                <w:sz w:val="19"/>
                <w:szCs w:val="19"/>
              </w:rPr>
              <w:t>2 050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5 200 </w:t>
            </w:r>
            <w:r>
              <w:rPr>
                <w:rFonts w:ascii="Arial" w:eastAsia="Arial" w:hAnsi="Arial" w:cs="Arial"/>
                <w:spacing w:val="0"/>
                <w:w w:val="100"/>
                <w:position w:val="0"/>
                <w:sz w:val="16"/>
                <w:szCs w:val="16"/>
              </w:rPr>
              <w:t xml:space="preserve">х х </w:t>
            </w:r>
            <w:r>
              <w:rPr>
                <w:spacing w:val="0"/>
                <w:w w:val="100"/>
                <w:position w:val="0"/>
                <w:sz w:val="19"/>
                <w:szCs w:val="19"/>
              </w:rPr>
              <w:t xml:space="preserve">3 520 </w:t>
            </w:r>
            <w:r>
              <w:rPr>
                <w:rFonts w:ascii="Arial" w:eastAsia="Arial" w:hAnsi="Arial" w:cs="Arial"/>
                <w:spacing w:val="0"/>
                <w:w w:val="100"/>
                <w:position w:val="0"/>
                <w:sz w:val="16"/>
                <w:szCs w:val="16"/>
              </w:rPr>
              <w:t xml:space="preserve">х х </w:t>
            </w:r>
            <w:r>
              <w:rPr>
                <w:spacing w:val="0"/>
                <w:w w:val="100"/>
                <w:position w:val="0"/>
                <w:sz w:val="19"/>
                <w:szCs w:val="19"/>
              </w:rPr>
              <w:t>2 330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5 850 </w:t>
            </w:r>
            <w:r>
              <w:rPr>
                <w:rFonts w:ascii="Arial" w:eastAsia="Arial" w:hAnsi="Arial" w:cs="Arial"/>
                <w:spacing w:val="0"/>
                <w:w w:val="100"/>
                <w:position w:val="0"/>
                <w:sz w:val="16"/>
                <w:szCs w:val="16"/>
              </w:rPr>
              <w:t xml:space="preserve">х х </w:t>
            </w:r>
            <w:r>
              <w:rPr>
                <w:spacing w:val="0"/>
                <w:w w:val="100"/>
                <w:position w:val="0"/>
                <w:sz w:val="19"/>
                <w:szCs w:val="19"/>
              </w:rPr>
              <w:t xml:space="preserve">4 100 </w:t>
            </w:r>
            <w:r>
              <w:rPr>
                <w:rFonts w:ascii="Arial" w:eastAsia="Arial" w:hAnsi="Arial" w:cs="Arial"/>
                <w:spacing w:val="0"/>
                <w:w w:val="100"/>
                <w:position w:val="0"/>
                <w:sz w:val="16"/>
                <w:szCs w:val="16"/>
              </w:rPr>
              <w:t xml:space="preserve">х х </w:t>
            </w:r>
            <w:r>
              <w:rPr>
                <w:spacing w:val="0"/>
                <w:w w:val="100"/>
                <w:position w:val="0"/>
                <w:sz w:val="19"/>
                <w:szCs w:val="19"/>
              </w:rPr>
              <w:t>3 600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7 300 </w:t>
            </w:r>
            <w:r>
              <w:rPr>
                <w:rFonts w:ascii="Arial" w:eastAsia="Arial" w:hAnsi="Arial" w:cs="Arial"/>
                <w:spacing w:val="0"/>
                <w:w w:val="100"/>
                <w:position w:val="0"/>
                <w:sz w:val="16"/>
                <w:szCs w:val="16"/>
              </w:rPr>
              <w:t xml:space="preserve">х х </w:t>
            </w:r>
            <w:r>
              <w:rPr>
                <w:spacing w:val="0"/>
                <w:w w:val="100"/>
                <w:position w:val="0"/>
                <w:sz w:val="19"/>
                <w:szCs w:val="19"/>
              </w:rPr>
              <w:t xml:space="preserve">4 100 </w:t>
            </w:r>
            <w:r>
              <w:rPr>
                <w:rFonts w:ascii="Arial" w:eastAsia="Arial" w:hAnsi="Arial" w:cs="Arial"/>
                <w:spacing w:val="0"/>
                <w:w w:val="100"/>
                <w:position w:val="0"/>
                <w:sz w:val="16"/>
                <w:szCs w:val="16"/>
              </w:rPr>
              <w:t xml:space="preserve">х х </w:t>
            </w:r>
            <w:r>
              <w:rPr>
                <w:spacing w:val="0"/>
                <w:w w:val="100"/>
                <w:position w:val="0"/>
                <w:sz w:val="19"/>
                <w:szCs w:val="19"/>
              </w:rPr>
              <w:t>3 800</w:t>
            </w:r>
          </w:p>
        </w:tc>
        <w:tc>
          <w:tcPr>
            <w:tcBorders>
              <w:top w:val="single" w:sz="4"/>
              <w:lef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8 290 </w:t>
            </w:r>
            <w:r>
              <w:rPr>
                <w:rFonts w:ascii="Arial" w:eastAsia="Arial" w:hAnsi="Arial" w:cs="Arial"/>
                <w:spacing w:val="0"/>
                <w:w w:val="100"/>
                <w:position w:val="0"/>
                <w:sz w:val="16"/>
                <w:szCs w:val="16"/>
              </w:rPr>
              <w:t xml:space="preserve">х х </w:t>
            </w:r>
            <w:r>
              <w:rPr>
                <w:spacing w:val="0"/>
                <w:w w:val="100"/>
                <w:position w:val="0"/>
                <w:sz w:val="19"/>
                <w:szCs w:val="19"/>
              </w:rPr>
              <w:t xml:space="preserve">4 100 </w:t>
            </w:r>
            <w:r>
              <w:rPr>
                <w:rFonts w:ascii="Arial" w:eastAsia="Arial" w:hAnsi="Arial" w:cs="Arial"/>
                <w:spacing w:val="0"/>
                <w:w w:val="100"/>
                <w:position w:val="0"/>
                <w:sz w:val="16"/>
                <w:szCs w:val="16"/>
              </w:rPr>
              <w:t xml:space="preserve">х х </w:t>
            </w:r>
            <w:r>
              <w:rPr>
                <w:spacing w:val="0"/>
                <w:w w:val="100"/>
                <w:position w:val="0"/>
                <w:sz w:val="19"/>
                <w:szCs w:val="19"/>
              </w:rPr>
              <w:t>3 780</w:t>
            </w:r>
          </w:p>
        </w:tc>
        <w:tc>
          <w:tcPr>
            <w:tcBorders>
              <w:top w:val="single" w:sz="4"/>
              <w:left w:val="single" w:sz="4"/>
              <w:right w:val="single" w:sz="4"/>
            </w:tcBorders>
            <w:shd w:val="clear" w:color="auto" w:fill="FFFFFF"/>
            <w:vAlign w:val="top"/>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8 750 </w:t>
            </w:r>
            <w:r>
              <w:rPr>
                <w:rFonts w:ascii="Arial" w:eastAsia="Arial" w:hAnsi="Arial" w:cs="Arial"/>
                <w:spacing w:val="0"/>
                <w:w w:val="100"/>
                <w:position w:val="0"/>
                <w:sz w:val="16"/>
                <w:szCs w:val="16"/>
              </w:rPr>
              <w:t xml:space="preserve">х х </w:t>
            </w:r>
            <w:r>
              <w:rPr>
                <w:spacing w:val="0"/>
                <w:w w:val="100"/>
                <w:position w:val="0"/>
                <w:sz w:val="19"/>
                <w:szCs w:val="19"/>
              </w:rPr>
              <w:t xml:space="preserve">4 400 </w:t>
            </w:r>
            <w:r>
              <w:rPr>
                <w:rFonts w:ascii="Arial" w:eastAsia="Arial" w:hAnsi="Arial" w:cs="Arial"/>
                <w:spacing w:val="0"/>
                <w:w w:val="100"/>
                <w:position w:val="0"/>
                <w:sz w:val="16"/>
                <w:szCs w:val="16"/>
              </w:rPr>
              <w:t xml:space="preserve">х х </w:t>
            </w:r>
            <w:r>
              <w:rPr>
                <w:spacing w:val="0"/>
                <w:w w:val="100"/>
                <w:position w:val="0"/>
                <w:sz w:val="19"/>
                <w:szCs w:val="19"/>
              </w:rPr>
              <w:t>4 050</w:t>
            </w:r>
          </w:p>
        </w:tc>
      </w:tr>
      <w:tr>
        <w:trPr>
          <w:trHeight w:val="307" w:hRule="exact"/>
        </w:trPr>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6 350</w:t>
            </w:r>
          </w:p>
        </w:tc>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13 600</w:t>
            </w:r>
          </w:p>
        </w:tc>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22 500</w:t>
            </w:r>
          </w:p>
        </w:tc>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28 000</w:t>
            </w:r>
          </w:p>
        </w:tc>
        <w:tc>
          <w:tcPr>
            <w:tcBorders>
              <w:top w:val="single" w:sz="4"/>
              <w:left w:val="single" w:sz="4"/>
              <w:bottom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31 000</w:t>
            </w:r>
          </w:p>
        </w:tc>
        <w:tc>
          <w:tcPr>
            <w:tcBorders>
              <w:top w:val="single" w:sz="4"/>
              <w:left w:val="single" w:sz="4"/>
              <w:bottom w:val="single" w:sz="4"/>
              <w:right w:val="single" w:sz="4"/>
            </w:tcBorders>
            <w:shd w:val="clear" w:color="auto" w:fill="FFFFFF"/>
            <w:vAlign w:val="center"/>
          </w:tcPr>
          <w:p>
            <w:pPr>
              <w:pStyle w:val="Style2"/>
              <w:keepNext w:val="0"/>
              <w:keepLines w:val="0"/>
              <w:framePr w:w="10219" w:h="2894" w:wrap="none" w:vAnchor="page" w:hAnchor="page" w:x="3450" w:y="268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35 000</w:t>
            </w:r>
          </w:p>
        </w:tc>
      </w:tr>
    </w:tbl>
    <w:p>
      <w:pPr>
        <w:pStyle w:val="Style47"/>
        <w:keepNext w:val="0"/>
        <w:keepLines w:val="0"/>
        <w:framePr w:wrap="none" w:vAnchor="page" w:hAnchor="page" w:x="11883" w:y="5681"/>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211808"/>
          <w:spacing w:val="0"/>
          <w:w w:val="100"/>
          <w:position w:val="0"/>
          <w:sz w:val="19"/>
          <w:szCs w:val="19"/>
        </w:rPr>
        <w:t>Окончание табл. 7.4</w:t>
      </w:r>
    </w:p>
    <w:tbl>
      <w:tblPr>
        <w:tblOverlap w:val="never"/>
        <w:jc w:val="left"/>
        <w:tblLayout w:type="fixed"/>
      </w:tblPr>
      <w:tblGrid>
        <w:gridCol w:w="1824"/>
        <w:gridCol w:w="1411"/>
        <w:gridCol w:w="1411"/>
        <w:gridCol w:w="1411"/>
        <w:gridCol w:w="1397"/>
        <w:gridCol w:w="1387"/>
        <w:gridCol w:w="1387"/>
      </w:tblGrid>
      <w:tr>
        <w:trPr>
          <w:trHeight w:val="298" w:hRule="exact"/>
        </w:trPr>
        <w:tc>
          <w:tcPr>
            <w:vMerge w:val="restart"/>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Параметры</w:t>
            </w:r>
          </w:p>
        </w:tc>
        <w:tc>
          <w:tcPr>
            <w:gridSpan w:val="6"/>
            <w:tcBorders>
              <w:top w:val="single" w:sz="4"/>
              <w:left w:val="single" w:sz="4"/>
              <w:righ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r>
      <w:tr>
        <w:trPr>
          <w:trHeight w:val="264" w:hRule="exact"/>
        </w:trPr>
        <w:tc>
          <w:tcPr>
            <w:vMerge/>
            <w:tcBorders>
              <w:left w:val="single" w:sz="4"/>
            </w:tcBorders>
            <w:shd w:val="clear" w:color="auto" w:fill="FFFFFF"/>
            <w:vAlign w:val="center"/>
          </w:tcPr>
          <w:p>
            <w:pPr>
              <w:framePr w:w="10229" w:h="2832" w:wrap="none" w:vAnchor="page" w:hAnchor="page" w:x="3450" w:y="6021"/>
            </w:pPr>
          </w:p>
        </w:tc>
        <w:tc>
          <w:tcPr>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6610</w:t>
            </w:r>
          </w:p>
        </w:tc>
        <w:tc>
          <w:tcPr>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6610Б</w:t>
            </w:r>
          </w:p>
        </w:tc>
        <w:tc>
          <w:tcPr>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6У612</w:t>
            </w:r>
          </w:p>
        </w:tc>
        <w:tc>
          <w:tcPr>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6620</w:t>
            </w:r>
          </w:p>
        </w:tc>
        <w:tc>
          <w:tcPr>
            <w:tcBorders>
              <w:top w:val="single" w:sz="4"/>
              <w:lef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6662</w:t>
            </w:r>
          </w:p>
        </w:tc>
        <w:tc>
          <w:tcPr>
            <w:tcBorders>
              <w:top w:val="single" w:sz="4"/>
              <w:left w:val="single" w:sz="4"/>
              <w:right w:val="single" w:sz="4"/>
            </w:tcBorders>
            <w:shd w:val="clear" w:color="auto" w:fill="FFFFFF"/>
            <w:vAlign w:val="center"/>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6625</w:t>
            </w:r>
          </w:p>
        </w:tc>
      </w:tr>
      <w:tr>
        <w:trPr>
          <w:trHeight w:val="509" w:hRule="exact"/>
        </w:trPr>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Рабочая поверх</w:t>
              <w:softHyphen/>
              <w:t>ность стола, мм</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1 000 </w:t>
            </w:r>
            <w:r>
              <w:rPr>
                <w:rFonts w:ascii="Arial" w:eastAsia="Arial" w:hAnsi="Arial" w:cs="Arial"/>
                <w:spacing w:val="0"/>
                <w:w w:val="100"/>
                <w:position w:val="0"/>
                <w:sz w:val="16"/>
                <w:szCs w:val="16"/>
              </w:rPr>
              <w:t xml:space="preserve">х х </w:t>
            </w:r>
            <w:r>
              <w:rPr>
                <w:spacing w:val="0"/>
                <w:w w:val="100"/>
                <w:position w:val="0"/>
                <w:sz w:val="19"/>
                <w:szCs w:val="19"/>
              </w:rPr>
              <w:t>4 000</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1 000 </w:t>
            </w:r>
            <w:r>
              <w:rPr>
                <w:rFonts w:ascii="Arial" w:eastAsia="Arial" w:hAnsi="Arial" w:cs="Arial"/>
                <w:spacing w:val="0"/>
                <w:w w:val="100"/>
                <w:position w:val="0"/>
                <w:sz w:val="16"/>
                <w:szCs w:val="16"/>
              </w:rPr>
              <w:t xml:space="preserve">х х </w:t>
            </w:r>
            <w:r>
              <w:rPr>
                <w:spacing w:val="0"/>
                <w:w w:val="100"/>
                <w:position w:val="0"/>
                <w:sz w:val="19"/>
                <w:szCs w:val="19"/>
              </w:rPr>
              <w:t>4 000</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1 250 </w:t>
            </w:r>
            <w:r>
              <w:rPr>
                <w:rFonts w:ascii="Arial" w:eastAsia="Arial" w:hAnsi="Arial" w:cs="Arial"/>
                <w:spacing w:val="0"/>
                <w:w w:val="100"/>
                <w:position w:val="0"/>
                <w:sz w:val="16"/>
                <w:szCs w:val="16"/>
              </w:rPr>
              <w:t xml:space="preserve">х х </w:t>
            </w:r>
            <w:r>
              <w:rPr>
                <w:spacing w:val="0"/>
                <w:w w:val="100"/>
                <w:position w:val="0"/>
                <w:sz w:val="19"/>
                <w:szCs w:val="19"/>
              </w:rPr>
              <w:t>4 000</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2 000 </w:t>
            </w:r>
            <w:r>
              <w:rPr>
                <w:rFonts w:ascii="Arial" w:eastAsia="Arial" w:hAnsi="Arial" w:cs="Arial"/>
                <w:spacing w:val="0"/>
                <w:w w:val="100"/>
                <w:position w:val="0"/>
                <w:sz w:val="16"/>
                <w:szCs w:val="16"/>
              </w:rPr>
              <w:t xml:space="preserve">х х </w:t>
            </w:r>
            <w:r>
              <w:rPr>
                <w:spacing w:val="0"/>
                <w:w w:val="100"/>
                <w:position w:val="0"/>
                <w:sz w:val="19"/>
                <w:szCs w:val="19"/>
              </w:rPr>
              <w:t>6 300</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1 800 </w:t>
            </w:r>
            <w:r>
              <w:rPr>
                <w:rFonts w:ascii="Arial" w:eastAsia="Arial" w:hAnsi="Arial" w:cs="Arial"/>
                <w:spacing w:val="0"/>
                <w:w w:val="100"/>
                <w:position w:val="0"/>
                <w:sz w:val="16"/>
                <w:szCs w:val="16"/>
              </w:rPr>
              <w:t xml:space="preserve">х х </w:t>
            </w:r>
            <w:r>
              <w:rPr>
                <w:spacing w:val="0"/>
                <w:w w:val="100"/>
                <w:position w:val="0"/>
                <w:sz w:val="19"/>
                <w:szCs w:val="19"/>
              </w:rPr>
              <w:t>6 000</w:t>
            </w:r>
          </w:p>
        </w:tc>
        <w:tc>
          <w:tcPr>
            <w:tcBorders>
              <w:top w:val="single" w:sz="4"/>
              <w:left w:val="single" w:sz="4"/>
              <w:righ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2 500 </w:t>
            </w:r>
            <w:r>
              <w:rPr>
                <w:rFonts w:ascii="Arial" w:eastAsia="Arial" w:hAnsi="Arial" w:cs="Arial"/>
                <w:spacing w:val="0"/>
                <w:w w:val="100"/>
                <w:position w:val="0"/>
                <w:sz w:val="16"/>
                <w:szCs w:val="16"/>
              </w:rPr>
              <w:t xml:space="preserve">х х </w:t>
            </w:r>
            <w:r>
              <w:rPr>
                <w:spacing w:val="0"/>
                <w:w w:val="100"/>
                <w:position w:val="0"/>
                <w:sz w:val="19"/>
                <w:szCs w:val="19"/>
              </w:rPr>
              <w:t>8 000</w:t>
            </w:r>
          </w:p>
        </w:tc>
      </w:tr>
      <w:tr>
        <w:trPr>
          <w:trHeight w:val="509" w:hRule="exact"/>
        </w:trPr>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Наибольшее пере</w:t>
              <w:softHyphen/>
              <w:t>мещение стола, мм</w:t>
            </w:r>
          </w:p>
        </w:tc>
        <w:tc>
          <w:tcPr>
            <w:tcBorders>
              <w:top w:val="single" w:sz="4"/>
              <w:lef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4 550</w:t>
            </w:r>
          </w:p>
        </w:tc>
        <w:tc>
          <w:tcPr>
            <w:tcBorders>
              <w:top w:val="single" w:sz="4"/>
              <w:lef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4 550</w:t>
            </w:r>
          </w:p>
        </w:tc>
        <w:tc>
          <w:tcPr>
            <w:tcBorders>
              <w:top w:val="single" w:sz="4"/>
              <w:lef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4 500</w:t>
            </w:r>
          </w:p>
        </w:tc>
        <w:tc>
          <w:tcPr>
            <w:tcBorders>
              <w:top w:val="single" w:sz="4"/>
              <w:lef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6 800</w:t>
            </w:r>
          </w:p>
        </w:tc>
        <w:tc>
          <w:tcPr>
            <w:tcBorders>
              <w:top w:val="single" w:sz="4"/>
              <w:lef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6 500</w:t>
            </w:r>
          </w:p>
        </w:tc>
        <w:tc>
          <w:tcPr>
            <w:tcBorders>
              <w:top w:val="single" w:sz="4"/>
              <w:left w:val="single" w:sz="4"/>
              <w:righ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8 500</w:t>
            </w:r>
          </w:p>
        </w:tc>
      </w:tr>
      <w:tr>
        <w:trPr>
          <w:trHeight w:val="293" w:hRule="exact"/>
        </w:trPr>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Число скоростей</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right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r>
      <w:tr>
        <w:trPr>
          <w:trHeight w:val="960" w:hRule="exact"/>
        </w:trPr>
        <w:tc>
          <w:tcPr>
            <w:tcBorders>
              <w:top w:val="single" w:sz="4"/>
              <w:left w:val="single" w:sz="4"/>
              <w:bottom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33" w:lineRule="auto"/>
              <w:ind w:left="0" w:right="0" w:firstLine="0"/>
              <w:jc w:val="left"/>
              <w:rPr>
                <w:sz w:val="17"/>
                <w:szCs w:val="17"/>
              </w:rPr>
            </w:pPr>
            <w:r>
              <w:rPr>
                <w:spacing w:val="0"/>
                <w:w w:val="100"/>
                <w:position w:val="0"/>
                <w:sz w:val="19"/>
                <w:szCs w:val="19"/>
              </w:rPr>
              <w:t>Частота вращения шпинделя, мин</w:t>
            </w:r>
            <w:r>
              <w:rPr>
                <w:rFonts w:ascii="Arial" w:eastAsia="Arial" w:hAnsi="Arial" w:cs="Arial"/>
                <w:spacing w:val="0"/>
                <w:w w:val="100"/>
                <w:position w:val="0"/>
                <w:sz w:val="10"/>
                <w:szCs w:val="10"/>
                <w:vertAlign w:val="superscript"/>
              </w:rPr>
              <w:t>-</w:t>
            </w:r>
            <w:r>
              <w:rPr>
                <w:spacing w:val="0"/>
                <w:w w:val="100"/>
                <w:position w:val="0"/>
                <w:sz w:val="17"/>
                <w:szCs w:val="17"/>
                <w:vertAlign w:val="superscript"/>
              </w:rPr>
              <w:t>1</w:t>
            </w:r>
          </w:p>
        </w:tc>
        <w:tc>
          <w:tcPr>
            <w:tcBorders>
              <w:top w:val="single" w:sz="4"/>
              <w:left w:val="single" w:sz="4"/>
              <w:bottom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25...800</w:t>
            </w:r>
          </w:p>
        </w:tc>
        <w:tc>
          <w:tcPr>
            <w:tcBorders>
              <w:top w:val="single" w:sz="4"/>
              <w:left w:val="single" w:sz="4"/>
              <w:bottom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25.800</w:t>
            </w:r>
          </w:p>
        </w:tc>
        <w:tc>
          <w:tcPr>
            <w:tcBorders>
              <w:top w:val="single" w:sz="4"/>
              <w:left w:val="single" w:sz="4"/>
              <w:bottom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25.1 250</w:t>
            </w:r>
          </w:p>
        </w:tc>
        <w:tc>
          <w:tcPr>
            <w:tcBorders>
              <w:top w:val="single" w:sz="4"/>
              <w:left w:val="single" w:sz="4"/>
              <w:bottom w:val="single" w:sz="4"/>
            </w:tcBorders>
            <w:shd w:val="clear" w:color="auto" w:fill="FFFFFF"/>
            <w:vAlign w:val="bottom"/>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20.1 000 (с перебором);</w:t>
            </w:r>
          </w:p>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.500 (без перебора)</w:t>
            </w:r>
          </w:p>
        </w:tc>
        <w:tc>
          <w:tcPr>
            <w:tcBorders>
              <w:top w:val="single" w:sz="4"/>
              <w:left w:val="single" w:sz="4"/>
              <w:bottom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37,5.475</w:t>
            </w:r>
          </w:p>
        </w:tc>
        <w:tc>
          <w:tcPr>
            <w:tcBorders>
              <w:top w:val="single" w:sz="4"/>
              <w:left w:val="single" w:sz="4"/>
              <w:bottom w:val="single" w:sz="4"/>
              <w:right w:val="single" w:sz="4"/>
            </w:tcBorders>
            <w:shd w:val="clear" w:color="auto" w:fill="FFFFFF"/>
            <w:vAlign w:val="top"/>
          </w:tcPr>
          <w:p>
            <w:pPr>
              <w:pStyle w:val="Style2"/>
              <w:keepNext w:val="0"/>
              <w:keepLines w:val="0"/>
              <w:framePr w:w="10229" w:h="2832" w:wrap="none" w:vAnchor="page" w:hAnchor="page" w:x="3450" w:y="602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20. 1 000</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824"/>
        <w:gridCol w:w="1411"/>
        <w:gridCol w:w="1411"/>
        <w:gridCol w:w="1406"/>
        <w:gridCol w:w="1387"/>
        <w:gridCol w:w="1411"/>
        <w:gridCol w:w="1378"/>
      </w:tblGrid>
      <w:tr>
        <w:trPr>
          <w:trHeight w:val="845" w:hRule="exact"/>
        </w:trPr>
        <w:tc>
          <w:tcPr>
            <w:vMerge w:val="restart"/>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100" w:line="233" w:lineRule="auto"/>
              <w:ind w:left="0" w:right="0" w:firstLine="0"/>
              <w:jc w:val="left"/>
              <w:rPr>
                <w:sz w:val="19"/>
                <w:szCs w:val="19"/>
              </w:rPr>
            </w:pPr>
            <w:r>
              <w:rPr>
                <w:spacing w:val="0"/>
                <w:w w:val="100"/>
                <w:position w:val="0"/>
                <w:sz w:val="19"/>
                <w:szCs w:val="19"/>
              </w:rPr>
              <w:t>Регулирование подачи:</w:t>
            </w:r>
          </w:p>
          <w:p>
            <w:pPr>
              <w:pStyle w:val="Style2"/>
              <w:keepNext w:val="0"/>
              <w:keepLines w:val="0"/>
              <w:framePr w:w="10229" w:h="6413" w:wrap="none" w:vAnchor="page" w:hAnchor="page" w:x="3450" w:y="3064"/>
              <w:widowControl w:val="0"/>
              <w:shd w:val="clear" w:color="auto" w:fill="auto"/>
              <w:bidi w:val="0"/>
              <w:spacing w:before="0" w:after="100" w:line="233" w:lineRule="auto"/>
              <w:ind w:left="0" w:right="0" w:firstLine="220"/>
              <w:jc w:val="left"/>
              <w:rPr>
                <w:sz w:val="19"/>
                <w:szCs w:val="19"/>
              </w:rPr>
            </w:pPr>
            <w:r>
              <w:rPr>
                <w:spacing w:val="0"/>
                <w:w w:val="100"/>
                <w:position w:val="0"/>
                <w:sz w:val="19"/>
                <w:szCs w:val="19"/>
              </w:rPr>
              <w:t>стола</w:t>
            </w:r>
          </w:p>
          <w:p>
            <w:pPr>
              <w:pStyle w:val="Style2"/>
              <w:keepNext w:val="0"/>
              <w:keepLines w:val="0"/>
              <w:framePr w:w="10229" w:h="6413" w:wrap="none" w:vAnchor="page" w:hAnchor="page" w:x="3450" w:y="3064"/>
              <w:widowControl w:val="0"/>
              <w:shd w:val="clear" w:color="auto" w:fill="auto"/>
              <w:bidi w:val="0"/>
              <w:spacing w:before="0" w:after="100" w:line="233" w:lineRule="auto"/>
              <w:ind w:left="0" w:right="0" w:firstLine="220"/>
              <w:jc w:val="left"/>
              <w:rPr>
                <w:sz w:val="19"/>
                <w:szCs w:val="19"/>
              </w:rPr>
            </w:pPr>
            <w:r>
              <w:rPr>
                <w:spacing w:val="0"/>
                <w:w w:val="100"/>
                <w:position w:val="0"/>
                <w:sz w:val="19"/>
                <w:szCs w:val="19"/>
              </w:rPr>
              <w:t>фрезерной бабки</w:t>
            </w:r>
          </w:p>
        </w:tc>
        <w:tc>
          <w:tcPr>
            <w:gridSpan w:val="6"/>
            <w:tcBorders>
              <w:top w:val="single" w:sz="4"/>
              <w:left w:val="single" w:sz="4"/>
              <w:righ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Бесступенчатое</w:t>
            </w:r>
          </w:p>
        </w:tc>
      </w:tr>
      <w:tr>
        <w:trPr>
          <w:trHeight w:val="307" w:hRule="exact"/>
        </w:trPr>
        <w:tc>
          <w:tcPr>
            <w:vMerge/>
            <w:tcBorders>
              <w:left w:val="single" w:sz="4"/>
            </w:tcBorders>
            <w:shd w:val="clear" w:color="auto" w:fill="FFFFFF"/>
            <w:vAlign w:val="bottom"/>
          </w:tcPr>
          <w:p>
            <w:pPr>
              <w:framePr w:w="10229" w:h="6413" w:wrap="none" w:vAnchor="page" w:hAnchor="page" w:x="3450" w:y="3064"/>
            </w:pPr>
          </w:p>
        </w:tc>
        <w:tc>
          <w:tcPr>
            <w:gridSpan w:val="6"/>
            <w:tcBorders>
              <w:top w:val="single" w:sz="4"/>
              <w:left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То же</w:t>
            </w:r>
          </w:p>
        </w:tc>
      </w:tr>
      <w:tr>
        <w:trPr>
          <w:trHeight w:val="1483" w:hRule="exact"/>
        </w:trPr>
        <w:tc>
          <w:tcPr>
            <w:vMerge w:val="restart"/>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80" w:line="240" w:lineRule="auto"/>
              <w:ind w:left="0" w:right="0" w:firstLine="0"/>
              <w:jc w:val="left"/>
              <w:rPr>
                <w:sz w:val="19"/>
                <w:szCs w:val="19"/>
              </w:rPr>
            </w:pPr>
            <w:r>
              <w:rPr>
                <w:spacing w:val="0"/>
                <w:w w:val="100"/>
                <w:position w:val="0"/>
                <w:sz w:val="19"/>
                <w:szCs w:val="19"/>
              </w:rPr>
              <w:t>Скорость подачи, мм/мин:</w:t>
            </w:r>
          </w:p>
          <w:p>
            <w:pPr>
              <w:pStyle w:val="Style2"/>
              <w:keepNext w:val="0"/>
              <w:keepLines w:val="0"/>
              <w:framePr w:w="10229" w:h="6413" w:wrap="none" w:vAnchor="page" w:hAnchor="page" w:x="3450" w:y="3064"/>
              <w:widowControl w:val="0"/>
              <w:shd w:val="clear" w:color="auto" w:fill="auto"/>
              <w:bidi w:val="0"/>
              <w:spacing w:before="0" w:after="760" w:line="240" w:lineRule="auto"/>
              <w:ind w:left="0" w:right="0" w:firstLine="220"/>
              <w:jc w:val="left"/>
              <w:rPr>
                <w:sz w:val="19"/>
                <w:szCs w:val="19"/>
              </w:rPr>
            </w:pPr>
            <w:r>
              <w:rPr>
                <w:spacing w:val="0"/>
                <w:w w:val="100"/>
                <w:position w:val="0"/>
                <w:sz w:val="19"/>
                <w:szCs w:val="19"/>
              </w:rPr>
              <w:t>стола</w:t>
            </w:r>
          </w:p>
          <w:p>
            <w:pPr>
              <w:pStyle w:val="Style2"/>
              <w:keepNext w:val="0"/>
              <w:keepLines w:val="0"/>
              <w:framePr w:w="10229" w:h="6413" w:wrap="none" w:vAnchor="page" w:hAnchor="page" w:x="3450" w:y="3064"/>
              <w:widowControl w:val="0"/>
              <w:shd w:val="clear" w:color="auto" w:fill="auto"/>
              <w:bidi w:val="0"/>
              <w:spacing w:before="0" w:after="420" w:line="240" w:lineRule="auto"/>
              <w:ind w:left="0" w:right="0" w:firstLine="220"/>
              <w:jc w:val="left"/>
              <w:rPr>
                <w:sz w:val="19"/>
                <w:szCs w:val="19"/>
              </w:rPr>
            </w:pPr>
            <w:r>
              <w:rPr>
                <w:spacing w:val="0"/>
                <w:w w:val="100"/>
                <w:position w:val="0"/>
                <w:sz w:val="19"/>
                <w:szCs w:val="19"/>
              </w:rPr>
              <w:t>фрезерной бабки</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20.2 000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20.2000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10.1000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8.1000</w:t>
            </w:r>
          </w:p>
        </w:tc>
        <w:tc>
          <w:tcPr>
            <w:tcBorders>
              <w:top w:val="single" w:sz="4"/>
              <w:left w:val="single" w:sz="4"/>
              <w:right w:val="single" w:sz="4"/>
            </w:tcBorders>
            <w:shd w:val="clear" w:color="auto" w:fill="FFFFFF"/>
            <w:vAlign w:val="bottom"/>
          </w:tcPr>
          <w:p>
            <w:pPr>
              <w:pStyle w:val="Style2"/>
              <w:keepNext w:val="0"/>
              <w:keepLines w:val="0"/>
              <w:framePr w:w="10229" w:h="6413" w:wrap="none" w:vAnchor="page" w:hAnchor="page" w:x="3450" w:y="3064"/>
              <w:widowControl w:val="0"/>
              <w:numPr>
                <w:ilvl w:val="0"/>
                <w:numId w:val="67"/>
              </w:numPr>
              <w:shd w:val="clear" w:color="auto" w:fill="auto"/>
              <w:tabs>
                <w:tab w:pos="106" w:val="left"/>
              </w:tabs>
              <w:bidi w:val="0"/>
              <w:spacing w:before="0" w:after="0" w:line="240" w:lineRule="auto"/>
              <w:ind w:left="0" w:right="0" w:firstLine="0"/>
              <w:jc w:val="center"/>
              <w:rPr>
                <w:sz w:val="19"/>
                <w:szCs w:val="19"/>
              </w:rPr>
            </w:pPr>
            <w:r>
              <w:rPr>
                <w:spacing w:val="0"/>
                <w:w w:val="100"/>
                <w:position w:val="0"/>
                <w:sz w:val="19"/>
                <w:szCs w:val="19"/>
              </w:rPr>
              <w:t>диапазон 5.500;</w:t>
            </w:r>
          </w:p>
          <w:p>
            <w:pPr>
              <w:pStyle w:val="Style2"/>
              <w:keepNext w:val="0"/>
              <w:keepLines w:val="0"/>
              <w:framePr w:w="10229" w:h="6413" w:wrap="none" w:vAnchor="page" w:hAnchor="page" w:x="3450" w:y="3064"/>
              <w:widowControl w:val="0"/>
              <w:numPr>
                <w:ilvl w:val="0"/>
                <w:numId w:val="67"/>
              </w:numPr>
              <w:shd w:val="clear" w:color="auto" w:fill="auto"/>
              <w:tabs>
                <w:tab w:pos="163" w:val="left"/>
              </w:tabs>
              <w:bidi w:val="0"/>
              <w:spacing w:before="0" w:after="0" w:line="240" w:lineRule="auto"/>
              <w:ind w:left="0" w:right="0" w:firstLine="0"/>
              <w:jc w:val="center"/>
              <w:rPr>
                <w:sz w:val="19"/>
                <w:szCs w:val="19"/>
              </w:rPr>
            </w:pPr>
            <w:r>
              <w:rPr>
                <w:spacing w:val="0"/>
                <w:w w:val="100"/>
                <w:position w:val="0"/>
                <w:sz w:val="19"/>
                <w:szCs w:val="19"/>
              </w:rPr>
              <w:t>диапазон</w:t>
            </w:r>
          </w:p>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10. 1 000</w:t>
            </w:r>
          </w:p>
        </w:tc>
      </w:tr>
      <w:tr>
        <w:trPr>
          <w:trHeight w:val="312" w:hRule="exact"/>
        </w:trPr>
        <w:tc>
          <w:tcPr>
            <w:vMerge/>
            <w:tcBorders>
              <w:left w:val="single" w:sz="4"/>
            </w:tcBorders>
            <w:shd w:val="clear" w:color="auto" w:fill="FFFFFF"/>
            <w:vAlign w:val="bottom"/>
          </w:tcPr>
          <w:p>
            <w:pPr>
              <w:framePr w:w="10229" w:h="6413" w:wrap="none" w:vAnchor="page" w:hAnchor="page" w:x="3450" w:y="3064"/>
            </w:pP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20... 1 250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20. 1 250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10.800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10.800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10.800</w:t>
            </w:r>
          </w:p>
        </w:tc>
      </w:tr>
      <w:tr>
        <w:trPr>
          <w:trHeight w:val="1051" w:hRule="exact"/>
        </w:trPr>
        <w:tc>
          <w:tcPr>
            <w:vMerge w:val="restart"/>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100" w:line="240" w:lineRule="auto"/>
              <w:ind w:left="0" w:right="0" w:firstLine="0"/>
              <w:jc w:val="left"/>
              <w:rPr>
                <w:sz w:val="19"/>
                <w:szCs w:val="19"/>
              </w:rPr>
            </w:pPr>
            <w:r>
              <w:rPr>
                <w:spacing w:val="0"/>
                <w:w w:val="100"/>
                <w:position w:val="0"/>
                <w:sz w:val="19"/>
                <w:szCs w:val="19"/>
              </w:rPr>
              <w:t>Скорость быстрого перемещения, мм/мин:</w:t>
            </w:r>
          </w:p>
          <w:p>
            <w:pPr>
              <w:pStyle w:val="Style2"/>
              <w:keepNext w:val="0"/>
              <w:keepLines w:val="0"/>
              <w:framePr w:w="10229" w:h="6413" w:wrap="none" w:vAnchor="page" w:hAnchor="page" w:x="3450" w:y="3064"/>
              <w:widowControl w:val="0"/>
              <w:shd w:val="clear" w:color="auto" w:fill="auto"/>
              <w:bidi w:val="0"/>
              <w:spacing w:before="0" w:after="100" w:line="240" w:lineRule="auto"/>
              <w:ind w:left="0" w:right="0" w:firstLine="220"/>
              <w:jc w:val="left"/>
              <w:rPr>
                <w:sz w:val="19"/>
                <w:szCs w:val="19"/>
              </w:rPr>
            </w:pPr>
            <w:r>
              <w:rPr>
                <w:spacing w:val="0"/>
                <w:w w:val="100"/>
                <w:position w:val="0"/>
                <w:sz w:val="19"/>
                <w:szCs w:val="19"/>
              </w:rPr>
              <w:t>стола</w:t>
            </w:r>
          </w:p>
          <w:p>
            <w:pPr>
              <w:pStyle w:val="Style2"/>
              <w:keepNext w:val="0"/>
              <w:keepLines w:val="0"/>
              <w:framePr w:w="10229" w:h="6413" w:wrap="none" w:vAnchor="page" w:hAnchor="page" w:x="3450" w:y="3064"/>
              <w:widowControl w:val="0"/>
              <w:shd w:val="clear" w:color="auto" w:fill="auto"/>
              <w:bidi w:val="0"/>
              <w:spacing w:before="0" w:after="100" w:line="240" w:lineRule="auto"/>
              <w:ind w:left="0" w:right="0" w:firstLine="220"/>
              <w:jc w:val="left"/>
              <w:rPr>
                <w:sz w:val="19"/>
                <w:szCs w:val="19"/>
              </w:rPr>
            </w:pPr>
            <w:r>
              <w:rPr>
                <w:spacing w:val="0"/>
                <w:w w:val="100"/>
                <w:position w:val="0"/>
                <w:sz w:val="19"/>
                <w:szCs w:val="19"/>
              </w:rPr>
              <w:t>фрезерной бабки</w:t>
            </w:r>
          </w:p>
          <w:p>
            <w:pPr>
              <w:pStyle w:val="Style2"/>
              <w:keepNext w:val="0"/>
              <w:keepLines w:val="0"/>
              <w:framePr w:w="10229" w:h="6413" w:wrap="none" w:vAnchor="page" w:hAnchor="page" w:x="3450" w:y="3064"/>
              <w:widowControl w:val="0"/>
              <w:shd w:val="clear" w:color="auto" w:fill="auto"/>
              <w:bidi w:val="0"/>
              <w:spacing w:before="0" w:after="100" w:line="240" w:lineRule="auto"/>
              <w:ind w:left="0" w:right="0" w:firstLine="220"/>
              <w:jc w:val="left"/>
              <w:rPr>
                <w:sz w:val="19"/>
                <w:szCs w:val="19"/>
              </w:rPr>
            </w:pPr>
            <w:r>
              <w:rPr>
                <w:spacing w:val="0"/>
                <w:w w:val="100"/>
                <w:position w:val="0"/>
                <w:sz w:val="19"/>
                <w:szCs w:val="19"/>
              </w:rPr>
              <w:t>поперечины</w:t>
            </w:r>
          </w:p>
        </w:tc>
        <w:tc>
          <w:tcPr>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c>
          <w:tcPr>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3 200</w:t>
            </w:r>
          </w:p>
        </w:tc>
        <w:tc>
          <w:tcPr>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top"/>
          </w:tcPr>
          <w:p>
            <w:pPr>
              <w:framePr w:w="10229" w:h="6413" w:wrap="none" w:vAnchor="page" w:hAnchor="page" w:x="3450" w:y="3064"/>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5500.6000</w:t>
            </w:r>
          </w:p>
        </w:tc>
      </w:tr>
      <w:tr>
        <w:trPr>
          <w:trHeight w:val="307" w:hRule="exact"/>
        </w:trPr>
        <w:tc>
          <w:tcPr>
            <w:vMerge/>
            <w:tcBorders>
              <w:left w:val="single" w:sz="4"/>
            </w:tcBorders>
            <w:shd w:val="clear" w:color="auto" w:fill="FFFFFF"/>
            <w:vAlign w:val="bottom"/>
          </w:tcPr>
          <w:p>
            <w:pPr>
              <w:framePr w:w="10229" w:h="6413" w:wrap="none" w:vAnchor="page" w:hAnchor="page" w:x="3450" w:y="3064"/>
            </w:pP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1 500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r>
      <w:tr>
        <w:trPr>
          <w:trHeight w:val="312" w:hRule="exact"/>
        </w:trPr>
        <w:tc>
          <w:tcPr>
            <w:vMerge/>
            <w:tcBorders>
              <w:left w:val="single" w:sz="4"/>
            </w:tcBorders>
            <w:shd w:val="clear" w:color="auto" w:fill="FFFFFF"/>
            <w:vAlign w:val="bottom"/>
          </w:tcPr>
          <w:p>
            <w:pPr>
              <w:framePr w:w="10229" w:h="6413" w:wrap="none" w:vAnchor="page" w:hAnchor="page" w:x="3450" w:y="3064"/>
            </w:pP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520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585</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585</w:t>
            </w:r>
          </w:p>
        </w:tc>
      </w:tr>
      <w:tr>
        <w:trPr>
          <w:trHeight w:val="739" w:hRule="exact"/>
        </w:trPr>
        <w:tc>
          <w:tcPr>
            <w:tcBorders>
              <w:top w:val="single" w:sz="4"/>
              <w:left w:val="single" w:sz="4"/>
            </w:tcBorders>
            <w:shd w:val="clear" w:color="auto" w:fill="FFFFFF"/>
            <w:vAlign w:val="bottom"/>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w:t>
              <w:softHyphen/>
              <w:t>двигателя главного привода, кВт</w:t>
            </w:r>
          </w:p>
        </w:tc>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w:t>
            </w:r>
          </w:p>
        </w:tc>
        <w:tc>
          <w:tcPr>
            <w:tcBorders>
              <w:top w:val="single" w:sz="4"/>
              <w:left w:val="single" w:sz="4"/>
              <w:righ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r>
      <w:tr>
        <w:trPr>
          <w:trHeight w:val="734" w:hRule="exact"/>
        </w:trPr>
        <w:tc>
          <w:tcPr>
            <w:tcBorders>
              <w:top w:val="single" w:sz="4"/>
              <w:left w:val="single" w:sz="4"/>
            </w:tcBorders>
            <w:shd w:val="clear" w:color="auto" w:fill="FFFFFF"/>
            <w:vAlign w:val="top"/>
          </w:tcPr>
          <w:p>
            <w:pPr>
              <w:pStyle w:val="Style2"/>
              <w:keepNext w:val="0"/>
              <w:keepLines w:val="0"/>
              <w:framePr w:w="10229" w:h="6413" w:wrap="none" w:vAnchor="page" w:hAnchor="page" w:x="3450" w:y="3064"/>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Габаритные разме</w:t>
              <w:softHyphen/>
              <w:t>ры станка, мм</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10 490 </w:t>
            </w:r>
            <w:r>
              <w:rPr>
                <w:rFonts w:ascii="Arial" w:eastAsia="Arial" w:hAnsi="Arial" w:cs="Arial"/>
                <w:spacing w:val="0"/>
                <w:w w:val="100"/>
                <w:position w:val="0"/>
                <w:sz w:val="16"/>
                <w:szCs w:val="16"/>
              </w:rPr>
              <w:t xml:space="preserve">х х </w:t>
            </w:r>
            <w:r>
              <w:rPr>
                <w:spacing w:val="0"/>
                <w:w w:val="100"/>
                <w:position w:val="0"/>
                <w:sz w:val="19"/>
                <w:szCs w:val="19"/>
              </w:rPr>
              <w:t xml:space="preserve">4 360 </w:t>
            </w:r>
            <w:r>
              <w:rPr>
                <w:rFonts w:ascii="Arial" w:eastAsia="Arial" w:hAnsi="Arial" w:cs="Arial"/>
                <w:spacing w:val="0"/>
                <w:w w:val="100"/>
                <w:position w:val="0"/>
                <w:sz w:val="16"/>
                <w:szCs w:val="16"/>
              </w:rPr>
              <w:t xml:space="preserve">х х </w:t>
            </w:r>
            <w:r>
              <w:rPr>
                <w:spacing w:val="0"/>
                <w:w w:val="100"/>
                <w:position w:val="0"/>
                <w:sz w:val="19"/>
                <w:szCs w:val="19"/>
              </w:rPr>
              <w:t>4 075</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10 390 </w:t>
            </w:r>
            <w:r>
              <w:rPr>
                <w:rFonts w:ascii="Arial" w:eastAsia="Arial" w:hAnsi="Arial" w:cs="Arial"/>
                <w:spacing w:val="0"/>
                <w:w w:val="100"/>
                <w:position w:val="0"/>
                <w:sz w:val="16"/>
                <w:szCs w:val="16"/>
              </w:rPr>
              <w:t xml:space="preserve">х х </w:t>
            </w:r>
            <w:r>
              <w:rPr>
                <w:spacing w:val="0"/>
                <w:w w:val="100"/>
                <w:position w:val="0"/>
                <w:sz w:val="19"/>
                <w:szCs w:val="19"/>
              </w:rPr>
              <w:t xml:space="preserve">4 360 </w:t>
            </w:r>
            <w:r>
              <w:rPr>
                <w:rFonts w:ascii="Arial" w:eastAsia="Arial" w:hAnsi="Arial" w:cs="Arial"/>
                <w:spacing w:val="0"/>
                <w:w w:val="100"/>
                <w:position w:val="0"/>
                <w:sz w:val="16"/>
                <w:szCs w:val="16"/>
              </w:rPr>
              <w:t xml:space="preserve">х х </w:t>
            </w:r>
            <w:r>
              <w:rPr>
                <w:spacing w:val="0"/>
                <w:w w:val="100"/>
                <w:position w:val="0"/>
                <w:sz w:val="19"/>
                <w:szCs w:val="19"/>
              </w:rPr>
              <w:t>4 075</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10 900 </w:t>
            </w:r>
            <w:r>
              <w:rPr>
                <w:rFonts w:ascii="Arial" w:eastAsia="Arial" w:hAnsi="Arial" w:cs="Arial"/>
                <w:spacing w:val="0"/>
                <w:w w:val="100"/>
                <w:position w:val="0"/>
                <w:sz w:val="16"/>
                <w:szCs w:val="16"/>
              </w:rPr>
              <w:t xml:space="preserve">х х </w:t>
            </w:r>
            <w:r>
              <w:rPr>
                <w:spacing w:val="0"/>
                <w:w w:val="100"/>
                <w:position w:val="0"/>
                <w:sz w:val="19"/>
                <w:szCs w:val="19"/>
              </w:rPr>
              <w:t xml:space="preserve">6 500 </w:t>
            </w:r>
            <w:r>
              <w:rPr>
                <w:rFonts w:ascii="Arial" w:eastAsia="Arial" w:hAnsi="Arial" w:cs="Arial"/>
                <w:spacing w:val="0"/>
                <w:w w:val="100"/>
                <w:position w:val="0"/>
                <w:sz w:val="16"/>
                <w:szCs w:val="16"/>
              </w:rPr>
              <w:t xml:space="preserve">х х </w:t>
            </w:r>
            <w:r>
              <w:rPr>
                <w:spacing w:val="0"/>
                <w:w w:val="100"/>
                <w:position w:val="0"/>
                <w:sz w:val="19"/>
                <w:szCs w:val="19"/>
              </w:rPr>
              <w:t>5 200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19 460 </w:t>
            </w:r>
            <w:r>
              <w:rPr>
                <w:rFonts w:ascii="Arial" w:eastAsia="Arial" w:hAnsi="Arial" w:cs="Arial"/>
                <w:spacing w:val="0"/>
                <w:w w:val="100"/>
                <w:position w:val="0"/>
                <w:sz w:val="16"/>
                <w:szCs w:val="16"/>
              </w:rPr>
              <w:t xml:space="preserve">х х </w:t>
            </w:r>
            <w:r>
              <w:rPr>
                <w:spacing w:val="0"/>
                <w:w w:val="100"/>
                <w:position w:val="0"/>
                <w:sz w:val="19"/>
                <w:szCs w:val="19"/>
              </w:rPr>
              <w:t xml:space="preserve">10 000 </w:t>
            </w:r>
            <w:r>
              <w:rPr>
                <w:rFonts w:ascii="Arial" w:eastAsia="Arial" w:hAnsi="Arial" w:cs="Arial"/>
                <w:spacing w:val="0"/>
                <w:w w:val="100"/>
                <w:position w:val="0"/>
                <w:sz w:val="16"/>
                <w:szCs w:val="16"/>
              </w:rPr>
              <w:t xml:space="preserve">х х </w:t>
            </w:r>
            <w:r>
              <w:rPr>
                <w:spacing w:val="0"/>
                <w:w w:val="100"/>
                <w:position w:val="0"/>
                <w:sz w:val="19"/>
                <w:szCs w:val="19"/>
              </w:rPr>
              <w:t>6 700</w:t>
            </w:r>
          </w:p>
        </w:tc>
        <w:tc>
          <w:tcPr>
            <w:tcBorders>
              <w:top w:val="single" w:sz="4"/>
              <w:lef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14 750 </w:t>
            </w:r>
            <w:r>
              <w:rPr>
                <w:rFonts w:ascii="Arial" w:eastAsia="Arial" w:hAnsi="Arial" w:cs="Arial"/>
                <w:spacing w:val="0"/>
                <w:w w:val="100"/>
                <w:position w:val="0"/>
                <w:sz w:val="16"/>
                <w:szCs w:val="16"/>
              </w:rPr>
              <w:t xml:space="preserve">х х </w:t>
            </w:r>
            <w:r>
              <w:rPr>
                <w:spacing w:val="0"/>
                <w:w w:val="100"/>
                <w:position w:val="0"/>
                <w:sz w:val="19"/>
                <w:szCs w:val="19"/>
              </w:rPr>
              <w:t xml:space="preserve">6 170 </w:t>
            </w:r>
            <w:r>
              <w:rPr>
                <w:rFonts w:ascii="Arial" w:eastAsia="Arial" w:hAnsi="Arial" w:cs="Arial"/>
                <w:spacing w:val="0"/>
                <w:w w:val="100"/>
                <w:position w:val="0"/>
                <w:sz w:val="16"/>
                <w:szCs w:val="16"/>
              </w:rPr>
              <w:t xml:space="preserve">х х </w:t>
            </w:r>
            <w:r>
              <w:rPr>
                <w:spacing w:val="0"/>
                <w:w w:val="100"/>
                <w:position w:val="0"/>
                <w:sz w:val="19"/>
                <w:szCs w:val="19"/>
              </w:rPr>
              <w:t>5 440</w:t>
            </w:r>
          </w:p>
        </w:tc>
        <w:tc>
          <w:tcPr>
            <w:tcBorders>
              <w:top w:val="single" w:sz="4"/>
              <w:left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22 570 </w:t>
            </w:r>
            <w:r>
              <w:rPr>
                <w:rFonts w:ascii="Arial" w:eastAsia="Arial" w:hAnsi="Arial" w:cs="Arial"/>
                <w:spacing w:val="0"/>
                <w:w w:val="100"/>
                <w:position w:val="0"/>
                <w:sz w:val="16"/>
                <w:szCs w:val="16"/>
              </w:rPr>
              <w:t xml:space="preserve">х х </w:t>
            </w:r>
            <w:r>
              <w:rPr>
                <w:spacing w:val="0"/>
                <w:w w:val="100"/>
                <w:position w:val="0"/>
                <w:sz w:val="19"/>
                <w:szCs w:val="19"/>
              </w:rPr>
              <w:t xml:space="preserve">10 000 </w:t>
            </w:r>
            <w:r>
              <w:rPr>
                <w:rFonts w:ascii="Arial" w:eastAsia="Arial" w:hAnsi="Arial" w:cs="Arial"/>
                <w:spacing w:val="0"/>
                <w:w w:val="100"/>
                <w:position w:val="0"/>
                <w:sz w:val="16"/>
                <w:szCs w:val="16"/>
              </w:rPr>
              <w:t xml:space="preserve">х х </w:t>
            </w:r>
            <w:r>
              <w:rPr>
                <w:spacing w:val="0"/>
                <w:w w:val="100"/>
                <w:position w:val="0"/>
                <w:sz w:val="19"/>
                <w:szCs w:val="19"/>
              </w:rPr>
              <w:t>6 700</w:t>
            </w:r>
          </w:p>
        </w:tc>
      </w:tr>
      <w:tr>
        <w:trPr>
          <w:trHeight w:val="322" w:hRule="exact"/>
        </w:trPr>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Масса, кг</w:t>
            </w:r>
          </w:p>
        </w:tc>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39 000</w:t>
            </w:r>
          </w:p>
        </w:tc>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37 600</w:t>
            </w:r>
          </w:p>
        </w:tc>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64 000</w:t>
            </w:r>
          </w:p>
        </w:tc>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120 000</w:t>
            </w:r>
          </w:p>
        </w:tc>
        <w:tc>
          <w:tcPr>
            <w:tcBorders>
              <w:top w:val="single" w:sz="4"/>
              <w:left w:val="single" w:sz="4"/>
              <w:bottom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76 700</w:t>
            </w:r>
          </w:p>
        </w:tc>
        <w:tc>
          <w:tcPr>
            <w:tcBorders>
              <w:top w:val="single" w:sz="4"/>
              <w:left w:val="single" w:sz="4"/>
              <w:bottom w:val="single" w:sz="4"/>
              <w:right w:val="single" w:sz="4"/>
            </w:tcBorders>
            <w:shd w:val="clear" w:color="auto" w:fill="FFFFFF"/>
            <w:vAlign w:val="center"/>
          </w:tcPr>
          <w:p>
            <w:pPr>
              <w:pStyle w:val="Style2"/>
              <w:keepNext w:val="0"/>
              <w:keepLines w:val="0"/>
              <w:framePr w:w="10229" w:h="6413" w:wrap="none" w:vAnchor="page" w:hAnchor="page" w:x="3450" w:y="3064"/>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136 000</w:t>
            </w:r>
          </w:p>
        </w:tc>
      </w:tr>
    </w:tbl>
    <w:p>
      <w:pPr>
        <w:pStyle w:val="Style35"/>
        <w:keepNext w:val="0"/>
        <w:keepLines w:val="0"/>
        <w:framePr w:w="264" w:h="557" w:hRule="exact" w:wrap="none" w:vAnchor="page" w:hAnchor="page" w:x="2984" w:y="8915"/>
        <w:widowControl w:val="0"/>
        <w:shd w:val="clear" w:color="auto" w:fill="auto"/>
        <w:bidi w:val="0"/>
        <w:spacing w:before="0" w:after="0" w:line="240" w:lineRule="auto"/>
        <w:ind w:left="0" w:right="0" w:firstLine="0"/>
        <w:jc w:val="left"/>
        <w:textDirection w:val="tbRl"/>
      </w:pPr>
      <w:r>
        <w:rPr>
          <w:spacing w:val="0"/>
          <w:w w:val="100"/>
          <w:position w:val="0"/>
        </w:rPr>
        <w:t>173</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254" w:h="571" w:hRule="exact" w:wrap="none" w:vAnchor="page" w:hAnchor="page" w:x="2991" w:y="2825"/>
        <w:widowControl w:val="0"/>
        <w:shd w:val="clear" w:color="auto" w:fill="auto"/>
        <w:bidi w:val="0"/>
        <w:spacing w:before="0" w:after="0" w:line="240" w:lineRule="auto"/>
        <w:ind w:left="0" w:right="0" w:firstLine="0"/>
        <w:jc w:val="left"/>
        <w:textDirection w:val="tbRl"/>
      </w:pPr>
      <w:r>
        <w:rPr>
          <w:spacing w:val="0"/>
          <w:w w:val="100"/>
          <w:position w:val="0"/>
        </w:rPr>
        <w:t>174</w:t>
      </w:r>
    </w:p>
    <w:p>
      <w:pPr>
        <w:pStyle w:val="Style47"/>
        <w:keepNext w:val="0"/>
        <w:keepLines w:val="0"/>
        <w:framePr w:w="9710" w:h="456" w:hRule="exact" w:wrap="none" w:vAnchor="page" w:hAnchor="page" w:x="3606" w:y="296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7.5. Основные технические характеристики новых моделей вертикально-фрезерных консольных станков, выпускаемых с 2004 г.</w:t>
      </w:r>
    </w:p>
    <w:tbl>
      <w:tblPr>
        <w:tblOverlap w:val="never"/>
        <w:jc w:val="left"/>
        <w:tblLayout w:type="fixed"/>
      </w:tblPr>
      <w:tblGrid>
        <w:gridCol w:w="1507"/>
        <w:gridCol w:w="1018"/>
        <w:gridCol w:w="1022"/>
        <w:gridCol w:w="1978"/>
        <w:gridCol w:w="1973"/>
        <w:gridCol w:w="2712"/>
      </w:tblGrid>
      <w:tr>
        <w:trPr>
          <w:trHeight w:val="485" w:hRule="exact"/>
        </w:trPr>
        <w:tc>
          <w:tcPr>
            <w:vMerge w:val="restart"/>
            <w:tcBorders>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электродвигателя главного привода, кВт</w:t>
            </w:r>
          </w:p>
        </w:tc>
        <w:tc>
          <w:tcPr>
            <w:vMerge w:val="restart"/>
            <w:tcBorders>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83" w:hRule="exact"/>
        </w:trPr>
        <w:tc>
          <w:tcPr>
            <w:vMerge/>
            <w:tcBorders>
              <w:left w:val="single" w:sz="4"/>
            </w:tcBorders>
            <w:shd w:val="clear" w:color="auto" w:fill="FFFFFF"/>
            <w:vAlign w:val="center"/>
          </w:tcPr>
          <w:p>
            <w:pPr>
              <w:framePr w:w="10210" w:h="5765" w:wrap="none" w:vAnchor="page" w:hAnchor="page" w:x="3452" w:y="3487"/>
            </w:pPr>
          </w:p>
        </w:tc>
        <w:tc>
          <w:tcPr>
            <w:tcBorders>
              <w:top w:val="single" w:sz="4"/>
              <w:left w:val="single" w:sz="4"/>
            </w:tcBorders>
            <w:shd w:val="clear" w:color="auto" w:fill="FFFFFF"/>
            <w:vAlign w:val="bottom"/>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0" w:h="5765" w:wrap="none" w:vAnchor="page" w:hAnchor="page" w:x="3452" w:y="3487"/>
            </w:pPr>
          </w:p>
        </w:tc>
        <w:tc>
          <w:tcPr>
            <w:vMerge/>
            <w:tcBorders>
              <w:left w:val="single" w:sz="4"/>
            </w:tcBorders>
            <w:shd w:val="clear" w:color="auto" w:fill="FFFFFF"/>
            <w:vAlign w:val="center"/>
          </w:tcPr>
          <w:p>
            <w:pPr>
              <w:framePr w:w="10210" w:h="5765" w:wrap="none" w:vAnchor="page" w:hAnchor="page" w:x="3452" w:y="3487"/>
            </w:pPr>
          </w:p>
        </w:tc>
        <w:tc>
          <w:tcPr>
            <w:vMerge/>
            <w:tcBorders>
              <w:left w:val="single" w:sz="4"/>
              <w:right w:val="single" w:sz="4"/>
            </w:tcBorders>
            <w:shd w:val="clear" w:color="auto" w:fill="FFFFFF"/>
            <w:vAlign w:val="center"/>
          </w:tcPr>
          <w:p>
            <w:pPr>
              <w:framePr w:w="10210" w:h="5765" w:wrap="none" w:vAnchor="page" w:hAnchor="page" w:x="3452" w:y="3487"/>
            </w:pPr>
          </w:p>
        </w:tc>
      </w:tr>
      <w:tr>
        <w:trPr>
          <w:trHeight w:val="307"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ЛФ200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МРФ</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1 700</w:t>
            </w:r>
            <w:r>
              <w:rPr>
                <w:rFonts w:ascii="Arial" w:eastAsia="Arial" w:hAnsi="Arial" w:cs="Arial"/>
                <w:spacing w:val="0"/>
                <w:w w:val="100"/>
                <w:position w:val="0"/>
                <w:sz w:val="16"/>
                <w:szCs w:val="16"/>
              </w:rPr>
              <w:t>X</w:t>
            </w:r>
            <w:r>
              <w:rPr>
                <w:spacing w:val="0"/>
                <w:w w:val="100"/>
                <w:position w:val="0"/>
                <w:sz w:val="19"/>
                <w:szCs w:val="19"/>
              </w:rPr>
              <w:t>700</w:t>
            </w:r>
            <w:r>
              <w:rPr>
                <w:rFonts w:ascii="Arial" w:eastAsia="Arial" w:hAnsi="Arial" w:cs="Arial"/>
                <w:spacing w:val="0"/>
                <w:w w:val="100"/>
                <w:position w:val="0"/>
                <w:sz w:val="16"/>
                <w:szCs w:val="16"/>
              </w:rPr>
              <w:t xml:space="preserve">X </w:t>
            </w:r>
            <w:r>
              <w:rPr>
                <w:spacing w:val="0"/>
                <w:w w:val="100"/>
                <w:position w:val="0"/>
                <w:sz w:val="19"/>
                <w:szCs w:val="19"/>
              </w:rPr>
              <w:t>1 700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07"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ИРФ250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1 700</w:t>
            </w:r>
            <w:r>
              <w:rPr>
                <w:rFonts w:ascii="Arial" w:eastAsia="Arial" w:hAnsi="Arial" w:cs="Arial"/>
                <w:spacing w:val="0"/>
                <w:w w:val="100"/>
                <w:position w:val="0"/>
                <w:sz w:val="16"/>
                <w:szCs w:val="16"/>
              </w:rPr>
              <w:t xml:space="preserve">X </w:t>
            </w:r>
            <w:r>
              <w:rPr>
                <w:spacing w:val="0"/>
                <w:w w:val="100"/>
                <w:position w:val="0"/>
                <w:sz w:val="19"/>
                <w:szCs w:val="19"/>
              </w:rPr>
              <w:t>1 210</w:t>
            </w:r>
            <w:r>
              <w:rPr>
                <w:rFonts w:ascii="Arial" w:eastAsia="Arial" w:hAnsi="Arial" w:cs="Arial"/>
                <w:spacing w:val="0"/>
                <w:w w:val="100"/>
                <w:position w:val="0"/>
                <w:sz w:val="16"/>
                <w:szCs w:val="16"/>
              </w:rPr>
              <w:t xml:space="preserve">X </w:t>
            </w:r>
            <w:r>
              <w:rPr>
                <w:spacing w:val="0"/>
                <w:w w:val="100"/>
                <w:position w:val="0"/>
                <w:sz w:val="19"/>
                <w:szCs w:val="19"/>
              </w:rPr>
              <w:t>1 790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6K11</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X </w:t>
            </w:r>
            <w:r>
              <w:rPr>
                <w:spacing w:val="0"/>
                <w:w w:val="100"/>
                <w:position w:val="0"/>
                <w:sz w:val="19"/>
                <w:szCs w:val="19"/>
              </w:rPr>
              <w:t xml:space="preserve">1 725 </w:t>
            </w:r>
            <w:r>
              <w:rPr>
                <w:rFonts w:ascii="Arial" w:eastAsia="Arial" w:hAnsi="Arial" w:cs="Arial"/>
                <w:spacing w:val="0"/>
                <w:w w:val="100"/>
                <w:position w:val="0"/>
                <w:sz w:val="16"/>
                <w:szCs w:val="16"/>
              </w:rPr>
              <w:t xml:space="preserve">X </w:t>
            </w:r>
            <w:r>
              <w:rPr>
                <w:spacing w:val="0"/>
                <w:w w:val="100"/>
                <w:position w:val="0"/>
                <w:sz w:val="19"/>
                <w:szCs w:val="19"/>
              </w:rPr>
              <w:t>2 290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07"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ЛФ3204</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1 200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1 560 </w:t>
            </w:r>
            <w:r>
              <w:rPr>
                <w:rFonts w:ascii="Arial" w:eastAsia="Arial" w:hAnsi="Arial" w:cs="Arial"/>
                <w:spacing w:val="0"/>
                <w:w w:val="100"/>
                <w:position w:val="0"/>
                <w:sz w:val="16"/>
                <w:szCs w:val="16"/>
              </w:rPr>
              <w:t xml:space="preserve">X </w:t>
            </w:r>
            <w:r>
              <w:rPr>
                <w:spacing w:val="0"/>
                <w:w w:val="100"/>
                <w:position w:val="0"/>
                <w:sz w:val="19"/>
                <w:szCs w:val="19"/>
              </w:rPr>
              <w:t xml:space="preserve">1 570 </w:t>
            </w:r>
            <w:r>
              <w:rPr>
                <w:rFonts w:ascii="Arial" w:eastAsia="Arial" w:hAnsi="Arial" w:cs="Arial"/>
                <w:spacing w:val="0"/>
                <w:w w:val="100"/>
                <w:position w:val="0"/>
                <w:sz w:val="16"/>
                <w:szCs w:val="16"/>
              </w:rPr>
              <w:t xml:space="preserve">X </w:t>
            </w:r>
            <w:r>
              <w:rPr>
                <w:spacing w:val="0"/>
                <w:w w:val="100"/>
                <w:position w:val="0"/>
                <w:sz w:val="19"/>
                <w:szCs w:val="19"/>
              </w:rPr>
              <w:t>2 100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 (7,5)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МРФ-3</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1 700 </w:t>
            </w:r>
            <w:r>
              <w:rPr>
                <w:rFonts w:ascii="Arial" w:eastAsia="Arial" w:hAnsi="Arial" w:cs="Arial"/>
                <w:spacing w:val="0"/>
                <w:w w:val="100"/>
                <w:position w:val="0"/>
                <w:sz w:val="16"/>
                <w:szCs w:val="16"/>
              </w:rPr>
              <w:t xml:space="preserve">X </w:t>
            </w:r>
            <w:r>
              <w:rPr>
                <w:spacing w:val="0"/>
                <w:w w:val="100"/>
                <w:position w:val="0"/>
                <w:sz w:val="19"/>
                <w:szCs w:val="19"/>
              </w:rPr>
              <w:t xml:space="preserve">1 060 </w:t>
            </w:r>
            <w:r>
              <w:rPr>
                <w:rFonts w:ascii="Arial" w:eastAsia="Arial" w:hAnsi="Arial" w:cs="Arial"/>
                <w:spacing w:val="0"/>
                <w:w w:val="100"/>
                <w:position w:val="0"/>
                <w:sz w:val="16"/>
                <w:szCs w:val="16"/>
              </w:rPr>
              <w:t xml:space="preserve">X </w:t>
            </w:r>
            <w:r>
              <w:rPr>
                <w:spacing w:val="0"/>
                <w:w w:val="100"/>
                <w:position w:val="0"/>
                <w:sz w:val="19"/>
                <w:szCs w:val="19"/>
              </w:rPr>
              <w:t>1 818</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523" w:hRule="exact"/>
        </w:trPr>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6Т12</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2 280 </w:t>
            </w:r>
            <w:r>
              <w:rPr>
                <w:rFonts w:ascii="Arial" w:eastAsia="Arial" w:hAnsi="Arial" w:cs="Arial"/>
                <w:spacing w:val="0"/>
                <w:w w:val="100"/>
                <w:position w:val="0"/>
                <w:sz w:val="16"/>
                <w:szCs w:val="16"/>
              </w:rPr>
              <w:t xml:space="preserve">X </w:t>
            </w:r>
            <w:r>
              <w:rPr>
                <w:spacing w:val="0"/>
                <w:w w:val="100"/>
                <w:position w:val="0"/>
                <w:sz w:val="19"/>
                <w:szCs w:val="19"/>
              </w:rPr>
              <w:t xml:space="preserve">1 965 </w:t>
            </w:r>
            <w:r>
              <w:rPr>
                <w:rFonts w:ascii="Arial" w:eastAsia="Arial" w:hAnsi="Arial" w:cs="Arial"/>
                <w:spacing w:val="0"/>
                <w:w w:val="100"/>
                <w:position w:val="0"/>
                <w:sz w:val="16"/>
                <w:szCs w:val="16"/>
              </w:rPr>
              <w:t xml:space="preserve">X </w:t>
            </w:r>
            <w:r>
              <w:rPr>
                <w:spacing w:val="0"/>
                <w:w w:val="100"/>
                <w:position w:val="0"/>
                <w:sz w:val="19"/>
                <w:szCs w:val="19"/>
              </w:rPr>
              <w:t>2 265</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bottom"/>
          </w:tcPr>
          <w:p>
            <w:pPr>
              <w:pStyle w:val="Style2"/>
              <w:keepNext w:val="0"/>
              <w:keepLines w:val="0"/>
              <w:framePr w:w="10210" w:h="5765" w:wrap="none" w:vAnchor="page" w:hAnchor="page" w:x="3452" w:y="3487"/>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Наличие поворотного стола и делительной головки</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6K12</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X </w:t>
            </w:r>
            <w:r>
              <w:rPr>
                <w:spacing w:val="0"/>
                <w:w w:val="100"/>
                <w:position w:val="0"/>
                <w:sz w:val="19"/>
                <w:szCs w:val="19"/>
              </w:rPr>
              <w:t xml:space="preserve">1 865 </w:t>
            </w:r>
            <w:r>
              <w:rPr>
                <w:rFonts w:ascii="Arial" w:eastAsia="Arial" w:hAnsi="Arial" w:cs="Arial"/>
                <w:spacing w:val="0"/>
                <w:w w:val="100"/>
                <w:position w:val="0"/>
                <w:sz w:val="16"/>
                <w:szCs w:val="16"/>
              </w:rPr>
              <w:t xml:space="preserve">X </w:t>
            </w:r>
            <w:r>
              <w:rPr>
                <w:spacing w:val="0"/>
                <w:w w:val="100"/>
                <w:position w:val="0"/>
                <w:sz w:val="19"/>
                <w:szCs w:val="19"/>
              </w:rPr>
              <w:t>2 290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07"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ОРША-32У</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2 427 </w:t>
            </w:r>
            <w:r>
              <w:rPr>
                <w:rFonts w:ascii="Arial" w:eastAsia="Arial" w:hAnsi="Arial" w:cs="Arial"/>
                <w:spacing w:val="0"/>
                <w:w w:val="100"/>
                <w:position w:val="0"/>
                <w:sz w:val="16"/>
                <w:szCs w:val="16"/>
              </w:rPr>
              <w:t xml:space="preserve">X </w:t>
            </w:r>
            <w:r>
              <w:rPr>
                <w:spacing w:val="0"/>
                <w:w w:val="100"/>
                <w:position w:val="0"/>
                <w:sz w:val="19"/>
                <w:szCs w:val="19"/>
              </w:rPr>
              <w:t xml:space="preserve">1 890 </w:t>
            </w:r>
            <w:r>
              <w:rPr>
                <w:rFonts w:ascii="Arial" w:eastAsia="Arial" w:hAnsi="Arial" w:cs="Arial"/>
                <w:spacing w:val="0"/>
                <w:w w:val="100"/>
                <w:position w:val="0"/>
                <w:sz w:val="16"/>
                <w:szCs w:val="16"/>
              </w:rPr>
              <w:t xml:space="preserve">X </w:t>
            </w:r>
            <w:r>
              <w:rPr>
                <w:spacing w:val="0"/>
                <w:w w:val="100"/>
                <w:position w:val="0"/>
                <w:sz w:val="19"/>
                <w:szCs w:val="19"/>
              </w:rPr>
              <w:t>2 060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УЧПУ</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ОРША-Ф32ВФ3</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X </w:t>
            </w:r>
            <w:r>
              <w:rPr>
                <w:spacing w:val="0"/>
                <w:w w:val="100"/>
                <w:position w:val="0"/>
                <w:sz w:val="19"/>
                <w:szCs w:val="19"/>
              </w:rPr>
              <w:t xml:space="preserve">2 900 </w:t>
            </w:r>
            <w:r>
              <w:rPr>
                <w:rFonts w:ascii="Arial" w:eastAsia="Arial" w:hAnsi="Arial" w:cs="Arial"/>
                <w:spacing w:val="0"/>
                <w:w w:val="100"/>
                <w:position w:val="0"/>
                <w:sz w:val="16"/>
                <w:szCs w:val="16"/>
              </w:rPr>
              <w:t xml:space="preserve">X </w:t>
            </w:r>
            <w:r>
              <w:rPr>
                <w:spacing w:val="0"/>
                <w:w w:val="100"/>
                <w:position w:val="0"/>
                <w:sz w:val="19"/>
                <w:szCs w:val="19"/>
              </w:rPr>
              <w:t>2 450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07"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ВМ127М</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2 680 </w:t>
            </w:r>
            <w:r>
              <w:rPr>
                <w:rFonts w:ascii="Arial" w:eastAsia="Arial" w:hAnsi="Arial" w:cs="Arial"/>
                <w:spacing w:val="0"/>
                <w:w w:val="100"/>
                <w:position w:val="0"/>
                <w:sz w:val="16"/>
                <w:szCs w:val="16"/>
              </w:rPr>
              <w:t xml:space="preserve">X </w:t>
            </w:r>
            <w:r>
              <w:rPr>
                <w:spacing w:val="0"/>
                <w:w w:val="100"/>
                <w:position w:val="0"/>
                <w:sz w:val="19"/>
                <w:szCs w:val="19"/>
              </w:rPr>
              <w:t xml:space="preserve">2 260 </w:t>
            </w:r>
            <w:r>
              <w:rPr>
                <w:rFonts w:ascii="Arial" w:eastAsia="Arial" w:hAnsi="Arial" w:cs="Arial"/>
                <w:spacing w:val="0"/>
                <w:w w:val="100"/>
                <w:position w:val="0"/>
                <w:sz w:val="16"/>
                <w:szCs w:val="16"/>
              </w:rPr>
              <w:t xml:space="preserve">X </w:t>
            </w: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11,0</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12" w:hRule="exact"/>
        </w:trPr>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6ДМ13Ф3</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2 620 </w:t>
            </w:r>
            <w:r>
              <w:rPr>
                <w:rFonts w:ascii="Arial" w:eastAsia="Arial" w:hAnsi="Arial" w:cs="Arial"/>
                <w:spacing w:val="0"/>
                <w:w w:val="100"/>
                <w:position w:val="0"/>
                <w:sz w:val="16"/>
                <w:szCs w:val="16"/>
              </w:rPr>
              <w:t xml:space="preserve">X </w:t>
            </w:r>
            <w:r>
              <w:rPr>
                <w:spacing w:val="0"/>
                <w:w w:val="100"/>
                <w:position w:val="0"/>
                <w:sz w:val="19"/>
                <w:szCs w:val="19"/>
              </w:rPr>
              <w:t xml:space="preserve">2 800 </w:t>
            </w:r>
            <w:r>
              <w:rPr>
                <w:rFonts w:ascii="Arial" w:eastAsia="Arial" w:hAnsi="Arial" w:cs="Arial"/>
                <w:spacing w:val="0"/>
                <w:w w:val="100"/>
                <w:position w:val="0"/>
                <w:sz w:val="16"/>
                <w:szCs w:val="16"/>
              </w:rPr>
              <w:t xml:space="preserve">X </w:t>
            </w:r>
            <w:r>
              <w:rPr>
                <w:spacing w:val="0"/>
                <w:w w:val="100"/>
                <w:position w:val="0"/>
                <w:sz w:val="19"/>
                <w:szCs w:val="19"/>
              </w:rPr>
              <w:t>2 600</w:t>
            </w:r>
          </w:p>
        </w:tc>
        <w:tc>
          <w:tcPr>
            <w:tcBorders>
              <w:top w:val="single" w:sz="4"/>
              <w:lef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УЧПУ</w:t>
            </w:r>
          </w:p>
        </w:tc>
      </w:tr>
      <w:tr>
        <w:trPr>
          <w:trHeight w:val="523" w:hRule="exact"/>
        </w:trPr>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6Т13</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2 570 </w:t>
            </w:r>
            <w:r>
              <w:rPr>
                <w:rFonts w:ascii="Arial" w:eastAsia="Arial" w:hAnsi="Arial" w:cs="Arial"/>
                <w:spacing w:val="0"/>
                <w:w w:val="100"/>
                <w:position w:val="0"/>
                <w:sz w:val="16"/>
                <w:szCs w:val="16"/>
              </w:rPr>
              <w:t xml:space="preserve">X </w:t>
            </w:r>
            <w:r>
              <w:rPr>
                <w:spacing w:val="0"/>
                <w:w w:val="100"/>
                <w:position w:val="0"/>
                <w:sz w:val="19"/>
                <w:szCs w:val="19"/>
              </w:rPr>
              <w:t xml:space="preserve">2 252 </w:t>
            </w:r>
            <w:r>
              <w:rPr>
                <w:rFonts w:ascii="Arial" w:eastAsia="Arial" w:hAnsi="Arial" w:cs="Arial"/>
                <w:spacing w:val="0"/>
                <w:w w:val="100"/>
                <w:position w:val="0"/>
                <w:sz w:val="16"/>
                <w:szCs w:val="16"/>
              </w:rPr>
              <w:t xml:space="preserve">X </w:t>
            </w:r>
            <w:r>
              <w:rPr>
                <w:spacing w:val="0"/>
                <w:w w:val="100"/>
                <w:position w:val="0"/>
                <w:sz w:val="19"/>
                <w:szCs w:val="19"/>
              </w:rPr>
              <w:t>2 430</w:t>
            </w:r>
          </w:p>
        </w:tc>
        <w:tc>
          <w:tcPr>
            <w:tcBorders>
              <w:top w:val="single" w:sz="4"/>
              <w:left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стола и делительной головки</w:t>
            </w:r>
          </w:p>
        </w:tc>
      </w:tr>
      <w:tr>
        <w:trPr>
          <w:trHeight w:val="542" w:hRule="exact"/>
        </w:trPr>
        <w:tc>
          <w:tcPr>
            <w:tcBorders>
              <w:top w:val="single" w:sz="4"/>
              <w:left w:val="single" w:sz="4"/>
              <w:bottom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6М13У</w:t>
            </w:r>
          </w:p>
        </w:tc>
        <w:tc>
          <w:tcPr>
            <w:tcBorders>
              <w:top w:val="single" w:sz="4"/>
              <w:left w:val="single" w:sz="4"/>
              <w:bottom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X </w:t>
            </w:r>
            <w:r>
              <w:rPr>
                <w:spacing w:val="0"/>
                <w:w w:val="100"/>
                <w:position w:val="0"/>
                <w:sz w:val="19"/>
                <w:szCs w:val="19"/>
              </w:rPr>
              <w:t xml:space="preserve">2 500 </w:t>
            </w:r>
            <w:r>
              <w:rPr>
                <w:rFonts w:ascii="Arial" w:eastAsia="Arial" w:hAnsi="Arial" w:cs="Arial"/>
                <w:spacing w:val="0"/>
                <w:w w:val="100"/>
                <w:position w:val="0"/>
                <w:sz w:val="16"/>
                <w:szCs w:val="16"/>
              </w:rPr>
              <w:t xml:space="preserve">X </w:t>
            </w:r>
            <w:r>
              <w:rPr>
                <w:spacing w:val="0"/>
                <w:w w:val="100"/>
                <w:position w:val="0"/>
                <w:sz w:val="19"/>
                <w:szCs w:val="19"/>
              </w:rPr>
              <w:t>3 045</w:t>
            </w:r>
          </w:p>
        </w:tc>
        <w:tc>
          <w:tcPr>
            <w:tcBorders>
              <w:top w:val="single" w:sz="4"/>
              <w:left w:val="single" w:sz="4"/>
              <w:bottom w:val="single" w:sz="4"/>
            </w:tcBorders>
            <w:shd w:val="clear" w:color="auto" w:fill="FFFFFF"/>
            <w:vAlign w:val="top"/>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bottom w:val="single" w:sz="4"/>
              <w:right w:val="single" w:sz="4"/>
            </w:tcBorders>
            <w:shd w:val="clear" w:color="auto" w:fill="FFFFFF"/>
            <w:vAlign w:val="bottom"/>
          </w:tcPr>
          <w:p>
            <w:pPr>
              <w:pStyle w:val="Style2"/>
              <w:keepNext w:val="0"/>
              <w:keepLines w:val="0"/>
              <w:framePr w:w="10210" w:h="5765" w:wrap="none" w:vAnchor="page" w:hAnchor="page" w:x="3452" w:y="348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 3-координатное УЧПУ</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2199640</wp:posOffset>
                </wp:positionH>
                <wp:positionV relativeFrom="page">
                  <wp:posOffset>1697990</wp:posOffset>
                </wp:positionV>
                <wp:extent cx="6477000" cy="0"/>
                <wp:wrapNone/>
                <wp:docPr id="106" name="Shape 106"/>
                <a:graphic xmlns:a="http://schemas.openxmlformats.org/drawingml/2006/main">
                  <a:graphicData uri="http://schemas.microsoft.com/office/word/2010/wordprocessingShape">
                    <wps:wsp>
                      <wps:cNvCnPr/>
                      <wps:spPr>
                        <a:xfrm>
                          <a:ext cx="6477000" cy="0"/>
                        </a:xfrm>
                        <a:prstGeom prst="straightConnector1"/>
                        <a:ln w="8890">
                          <a:solidFill/>
                        </a:ln>
                      </wps:spPr>
                      <wps:bodyPr/>
                    </wps:wsp>
                  </a:graphicData>
                </a:graphic>
              </wp:anchor>
            </w:drawing>
          </mc:Choice>
          <mc:Fallback>
            <w:pict>
              <v:shape o:spt="32" o:oned="true" path="m,l21600,21600e" style="position:absolute;margin-left:173.20000000000002pt;margin-top:133.69999999999999pt;width:510.pt;height:0;z-index:-251658240;mso-position-horizontal-relative:page;mso-position-vertical-relative:page">
                <v:stroke weight="0.70000000000000007pt"/>
              </v:shape>
            </w:pict>
          </mc:Fallback>
        </mc:AlternateContent>
      </w:r>
      <w:r>
        <mc:AlternateContent>
          <mc:Choice Requires="wps">
            <w:drawing>
              <wp:anchor simplePos="0" relativeHeight="2" behindDoc="1" locked="0" layoutInCell="1" allowOverlap="1">
                <wp:simplePos x="0" y="0"/>
                <wp:positionH relativeFrom="page">
                  <wp:posOffset>2199640</wp:posOffset>
                </wp:positionH>
                <wp:positionV relativeFrom="page">
                  <wp:posOffset>1697990</wp:posOffset>
                </wp:positionV>
                <wp:extent cx="0" cy="4066540"/>
                <wp:wrapNone/>
                <wp:docPr id="107" name="Shape 107"/>
                <a:graphic xmlns:a="http://schemas.openxmlformats.org/drawingml/2006/main">
                  <a:graphicData uri="http://schemas.microsoft.com/office/word/2010/wordprocessingShape">
                    <wps:wsp>
                      <wps:cNvCnPr/>
                      <wps:spPr>
                        <a:xfrm>
                          <a:ext cx="0" cy="4066540"/>
                        </a:xfrm>
                        <a:prstGeom prst="straightConnector1"/>
                        <a:ln w="8890">
                          <a:solidFill/>
                        </a:ln>
                      </wps:spPr>
                      <wps:bodyPr/>
                    </wps:wsp>
                  </a:graphicData>
                </a:graphic>
              </wp:anchor>
            </w:drawing>
          </mc:Choice>
          <mc:Fallback>
            <w:pict>
              <v:shape o:spt="32" o:oned="true" path="m,l21600,21600e" style="position:absolute;margin-left:173.20000000000002pt;margin-top:133.69999999999999pt;width:0;height:320.19999999999999pt;z-index:-251658240;mso-position-horizontal-relative:page;mso-position-vertical-relative:page">
                <v:stroke weight="0.70000000000000007pt"/>
              </v:shape>
            </w:pict>
          </mc:Fallback>
        </mc:AlternateContent>
      </w:r>
      <w:r>
        <mc:AlternateContent>
          <mc:Choice Requires="wps">
            <w:drawing>
              <wp:anchor simplePos="0" relativeHeight="2" behindDoc="1" locked="0" layoutInCell="1" allowOverlap="1">
                <wp:simplePos x="0" y="0"/>
                <wp:positionH relativeFrom="page">
                  <wp:posOffset>2199640</wp:posOffset>
                </wp:positionH>
                <wp:positionV relativeFrom="page">
                  <wp:posOffset>5764530</wp:posOffset>
                </wp:positionV>
                <wp:extent cx="6477000" cy="0"/>
                <wp:wrapNone/>
                <wp:docPr id="108" name="Shape 108"/>
                <a:graphic xmlns:a="http://schemas.openxmlformats.org/drawingml/2006/main">
                  <a:graphicData uri="http://schemas.microsoft.com/office/word/2010/wordprocessingShape">
                    <wps:wsp>
                      <wps:cNvCnPr/>
                      <wps:spPr>
                        <a:xfrm>
                          <a:ext cx="6477000" cy="0"/>
                        </a:xfrm>
                        <a:prstGeom prst="straightConnector1"/>
                        <a:ln w="8890">
                          <a:solidFill/>
                        </a:ln>
                      </wps:spPr>
                      <wps:bodyPr/>
                    </wps:wsp>
                  </a:graphicData>
                </a:graphic>
              </wp:anchor>
            </w:drawing>
          </mc:Choice>
          <mc:Fallback>
            <w:pict>
              <v:shape o:spt="32" o:oned="true" path="m,l21600,21600e" style="position:absolute;margin-left:173.20000000000002pt;margin-top:453.90000000000003pt;width:510.pt;height:0;z-index:-251658240;mso-position-horizontal-relative:page;mso-position-vertical-relative:page">
                <v:stroke weight="0.70000000000000007pt"/>
              </v:shape>
            </w:pict>
          </mc:Fallback>
        </mc:AlternateContent>
      </w:r>
      <w:r>
        <mc:AlternateContent>
          <mc:Choice Requires="wps">
            <w:drawing>
              <wp:anchor simplePos="0" relativeHeight="2" behindDoc="1" locked="0" layoutInCell="1" allowOverlap="1">
                <wp:simplePos x="0" y="0"/>
                <wp:positionH relativeFrom="page">
                  <wp:posOffset>8676640</wp:posOffset>
                </wp:positionH>
                <wp:positionV relativeFrom="page">
                  <wp:posOffset>1697990</wp:posOffset>
                </wp:positionV>
                <wp:extent cx="0" cy="4066540"/>
                <wp:wrapNone/>
                <wp:docPr id="109" name="Shape 109"/>
                <a:graphic xmlns:a="http://schemas.openxmlformats.org/drawingml/2006/main">
                  <a:graphicData uri="http://schemas.microsoft.com/office/word/2010/wordprocessingShape">
                    <wps:wsp>
                      <wps:cNvCnPr/>
                      <wps:spPr>
                        <a:xfrm>
                          <a:ext cx="0" cy="4066540"/>
                        </a:xfrm>
                        <a:prstGeom prst="straightConnector1"/>
                        <a:ln w="8890">
                          <a:solidFill/>
                        </a:ln>
                      </wps:spPr>
                      <wps:bodyPr/>
                    </wps:wsp>
                  </a:graphicData>
                </a:graphic>
              </wp:anchor>
            </w:drawing>
          </mc:Choice>
          <mc:Fallback>
            <w:pict>
              <v:shape o:spt="32" o:oned="true" path="m,l21600,21600e" style="position:absolute;margin-left:683.20000000000005pt;margin-top:133.69999999999999pt;width:0;height:320.19999999999999pt;z-index:-251658240;mso-position-horizontal-relative:page;mso-position-vertical-relative:page">
                <v:stroke weight="0.70000000000000007pt"/>
              </v:shape>
            </w:pict>
          </mc:Fallback>
        </mc:AlternateContent>
      </w:r>
    </w:p>
    <w:p>
      <w:pPr>
        <w:pStyle w:val="Style167"/>
        <w:keepNext w:val="0"/>
        <w:keepLines w:val="0"/>
        <w:framePr w:w="259" w:h="562" w:hRule="exact" w:wrap="none" w:vAnchor="page" w:hAnchor="page" w:x="2994" w:y="8517"/>
        <w:widowControl w:val="0"/>
        <w:shd w:val="clear" w:color="auto" w:fill="auto"/>
        <w:bidi w:val="0"/>
        <w:spacing w:before="0" w:after="0" w:line="240" w:lineRule="auto"/>
        <w:ind w:left="0" w:right="0" w:firstLine="0"/>
        <w:jc w:val="left"/>
        <w:textDirection w:val="tbRl"/>
        <w:rPr>
          <w:sz w:val="28"/>
          <w:szCs w:val="28"/>
        </w:rPr>
      </w:pPr>
      <w:r>
        <w:rPr>
          <w:smallCaps w:val="0"/>
          <w:color w:val="2E619B"/>
          <w:spacing w:val="0"/>
          <w:w w:val="100"/>
          <w:position w:val="0"/>
          <w:sz w:val="28"/>
          <w:szCs w:val="28"/>
        </w:rPr>
        <w:t>175</w:t>
      </w:r>
    </w:p>
    <w:tbl>
      <w:tblPr>
        <w:tblOverlap w:val="never"/>
        <w:jc w:val="left"/>
        <w:tblLayout w:type="fixed"/>
      </w:tblPr>
      <w:tblGrid>
        <w:gridCol w:w="1507"/>
        <w:gridCol w:w="1018"/>
        <w:gridCol w:w="1022"/>
        <w:gridCol w:w="1978"/>
        <w:gridCol w:w="1973"/>
        <w:gridCol w:w="2712"/>
      </w:tblGrid>
      <w:tr>
        <w:trPr>
          <w:trHeight w:val="403"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6М13НЦ</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ФП17ВС2</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6 474 </w:t>
            </w:r>
            <w:r>
              <w:rPr>
                <w:rFonts w:ascii="Arial" w:eastAsia="Arial" w:hAnsi="Arial" w:cs="Arial"/>
                <w:spacing w:val="0"/>
                <w:w w:val="100"/>
                <w:position w:val="0"/>
                <w:sz w:val="16"/>
                <w:szCs w:val="16"/>
              </w:rPr>
              <w:t xml:space="preserve">X </w:t>
            </w:r>
            <w:r>
              <w:rPr>
                <w:spacing w:val="0"/>
                <w:w w:val="100"/>
                <w:position w:val="0"/>
                <w:sz w:val="19"/>
                <w:szCs w:val="19"/>
              </w:rPr>
              <w:t xml:space="preserve">4 715 </w:t>
            </w:r>
            <w:r>
              <w:rPr>
                <w:rFonts w:ascii="Arial" w:eastAsia="Arial" w:hAnsi="Arial" w:cs="Arial"/>
                <w:spacing w:val="0"/>
                <w:w w:val="100"/>
                <w:position w:val="0"/>
                <w:sz w:val="16"/>
                <w:szCs w:val="16"/>
              </w:rPr>
              <w:t xml:space="preserve">X </w:t>
            </w:r>
            <w:r>
              <w:rPr>
                <w:spacing w:val="0"/>
                <w:w w:val="100"/>
                <w:position w:val="0"/>
                <w:sz w:val="19"/>
                <w:szCs w:val="19"/>
              </w:rPr>
              <w:t>3 345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 45</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ФП17ВС3</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6 162 </w:t>
            </w:r>
            <w:r>
              <w:rPr>
                <w:rFonts w:ascii="Arial" w:eastAsia="Arial" w:hAnsi="Arial" w:cs="Arial"/>
                <w:spacing w:val="0"/>
                <w:w w:val="100"/>
                <w:position w:val="0"/>
                <w:sz w:val="16"/>
                <w:szCs w:val="16"/>
              </w:rPr>
              <w:t xml:space="preserve">X </w:t>
            </w:r>
            <w:r>
              <w:rPr>
                <w:spacing w:val="0"/>
                <w:w w:val="100"/>
                <w:position w:val="0"/>
                <w:sz w:val="19"/>
                <w:szCs w:val="19"/>
              </w:rPr>
              <w:t xml:space="preserve">4715 </w:t>
            </w:r>
            <w:r>
              <w:rPr>
                <w:rFonts w:ascii="Arial" w:eastAsia="Arial" w:hAnsi="Arial" w:cs="Arial"/>
                <w:spacing w:val="0"/>
                <w:w w:val="100"/>
                <w:position w:val="0"/>
                <w:sz w:val="16"/>
                <w:szCs w:val="16"/>
              </w:rPr>
              <w:t xml:space="preserve">X </w:t>
            </w:r>
            <w:r>
              <w:rPr>
                <w:spacing w:val="0"/>
                <w:w w:val="100"/>
                <w:position w:val="0"/>
                <w:sz w:val="19"/>
                <w:szCs w:val="19"/>
              </w:rPr>
              <w:t>3345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 71</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826" w:hRule="exact"/>
        </w:trPr>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ФП7ВС2</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8 800 </w:t>
            </w:r>
            <w:r>
              <w:rPr>
                <w:rFonts w:ascii="Arial" w:eastAsia="Arial" w:hAnsi="Arial" w:cs="Arial"/>
                <w:spacing w:val="0"/>
                <w:w w:val="100"/>
                <w:position w:val="0"/>
                <w:sz w:val="16"/>
                <w:szCs w:val="16"/>
              </w:rPr>
              <w:t xml:space="preserve">X </w:t>
            </w:r>
            <w:r>
              <w:rPr>
                <w:spacing w:val="0"/>
                <w:w w:val="100"/>
                <w:position w:val="0"/>
                <w:sz w:val="19"/>
                <w:szCs w:val="19"/>
              </w:rPr>
              <w:t xml:space="preserve">4 715 </w:t>
            </w:r>
            <w:r>
              <w:rPr>
                <w:rFonts w:ascii="Arial" w:eastAsia="Arial" w:hAnsi="Arial" w:cs="Arial"/>
                <w:spacing w:val="0"/>
                <w:w w:val="100"/>
                <w:position w:val="0"/>
                <w:sz w:val="16"/>
                <w:szCs w:val="16"/>
              </w:rPr>
              <w:t xml:space="preserve">X </w:t>
            </w:r>
            <w:r>
              <w:rPr>
                <w:spacing w:val="0"/>
                <w:w w:val="100"/>
                <w:position w:val="0"/>
                <w:sz w:val="19"/>
                <w:szCs w:val="19"/>
              </w:rPr>
              <w:t>3 345</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 45</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 из легких сплавов; 3-координатное УЧПУ</w:t>
            </w:r>
          </w:p>
        </w:tc>
      </w:tr>
      <w:tr>
        <w:trPr>
          <w:trHeight w:val="398"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ФП7ВС1</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8 800 </w:t>
            </w:r>
            <w:r>
              <w:rPr>
                <w:rFonts w:ascii="Arial" w:eastAsia="Arial" w:hAnsi="Arial" w:cs="Arial"/>
                <w:spacing w:val="0"/>
                <w:w w:val="100"/>
                <w:position w:val="0"/>
                <w:sz w:val="16"/>
                <w:szCs w:val="16"/>
              </w:rPr>
              <w:t xml:space="preserve">X </w:t>
            </w:r>
            <w:r>
              <w:rPr>
                <w:spacing w:val="0"/>
                <w:w w:val="100"/>
                <w:position w:val="0"/>
                <w:sz w:val="19"/>
                <w:szCs w:val="19"/>
              </w:rPr>
              <w:t xml:space="preserve">4 420 </w:t>
            </w:r>
            <w:r>
              <w:rPr>
                <w:rFonts w:ascii="Arial" w:eastAsia="Arial" w:hAnsi="Arial" w:cs="Arial"/>
                <w:spacing w:val="0"/>
                <w:w w:val="100"/>
                <w:position w:val="0"/>
                <w:sz w:val="16"/>
                <w:szCs w:val="16"/>
              </w:rPr>
              <w:t xml:space="preserve">X </w:t>
            </w:r>
            <w:r>
              <w:rPr>
                <w:spacing w:val="0"/>
                <w:w w:val="100"/>
                <w:position w:val="0"/>
                <w:sz w:val="19"/>
                <w:szCs w:val="19"/>
              </w:rPr>
              <w:t>3 050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ФП7ВС3</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8 800 </w:t>
            </w:r>
            <w:r>
              <w:rPr>
                <w:rFonts w:ascii="Arial" w:eastAsia="Arial" w:hAnsi="Arial" w:cs="Arial"/>
                <w:spacing w:val="0"/>
                <w:w w:val="100"/>
                <w:position w:val="0"/>
                <w:sz w:val="16"/>
                <w:szCs w:val="16"/>
              </w:rPr>
              <w:t xml:space="preserve">X </w:t>
            </w:r>
            <w:r>
              <w:rPr>
                <w:spacing w:val="0"/>
                <w:w w:val="100"/>
                <w:position w:val="0"/>
                <w:sz w:val="19"/>
                <w:szCs w:val="19"/>
              </w:rPr>
              <w:t xml:space="preserve">4 715 </w:t>
            </w:r>
            <w:r>
              <w:rPr>
                <w:rFonts w:ascii="Arial" w:eastAsia="Arial" w:hAnsi="Arial" w:cs="Arial"/>
                <w:spacing w:val="0"/>
                <w:w w:val="100"/>
                <w:position w:val="0"/>
                <w:sz w:val="16"/>
                <w:szCs w:val="16"/>
              </w:rPr>
              <w:t xml:space="preserve">X </w:t>
            </w:r>
            <w:r>
              <w:rPr>
                <w:spacing w:val="0"/>
                <w:w w:val="100"/>
                <w:position w:val="0"/>
                <w:sz w:val="19"/>
                <w:szCs w:val="19"/>
              </w:rPr>
              <w:t>3 345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 45</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ФП17НЦ</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5 190 </w:t>
            </w:r>
            <w:r>
              <w:rPr>
                <w:rFonts w:ascii="Arial" w:eastAsia="Arial" w:hAnsi="Arial" w:cs="Arial"/>
                <w:spacing w:val="0"/>
                <w:w w:val="100"/>
                <w:position w:val="0"/>
                <w:sz w:val="16"/>
                <w:szCs w:val="16"/>
              </w:rPr>
              <w:t xml:space="preserve">X </w:t>
            </w:r>
            <w:r>
              <w:rPr>
                <w:spacing w:val="0"/>
                <w:w w:val="100"/>
                <w:position w:val="0"/>
                <w:sz w:val="19"/>
                <w:szCs w:val="19"/>
              </w:rPr>
              <w:t xml:space="preserve">4565 </w:t>
            </w:r>
            <w:r>
              <w:rPr>
                <w:rFonts w:ascii="Arial" w:eastAsia="Arial" w:hAnsi="Arial" w:cs="Arial"/>
                <w:spacing w:val="0"/>
                <w:w w:val="100"/>
                <w:position w:val="0"/>
                <w:sz w:val="16"/>
                <w:szCs w:val="16"/>
              </w:rPr>
              <w:t xml:space="preserve">X </w:t>
            </w:r>
            <w:r>
              <w:rPr>
                <w:spacing w:val="0"/>
                <w:w w:val="100"/>
                <w:position w:val="0"/>
                <w:sz w:val="19"/>
                <w:szCs w:val="19"/>
              </w:rPr>
              <w:t>3895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ФП7НЦ</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8300 </w:t>
            </w:r>
            <w:r>
              <w:rPr>
                <w:rFonts w:ascii="Arial" w:eastAsia="Arial" w:hAnsi="Arial" w:cs="Arial"/>
                <w:spacing w:val="0"/>
                <w:w w:val="100"/>
                <w:position w:val="0"/>
                <w:sz w:val="16"/>
                <w:szCs w:val="16"/>
              </w:rPr>
              <w:t xml:space="preserve">X </w:t>
            </w:r>
            <w:r>
              <w:rPr>
                <w:spacing w:val="0"/>
                <w:w w:val="100"/>
                <w:position w:val="0"/>
                <w:sz w:val="19"/>
                <w:szCs w:val="19"/>
              </w:rPr>
              <w:t xml:space="preserve">4555 </w:t>
            </w:r>
            <w:r>
              <w:rPr>
                <w:rFonts w:ascii="Arial" w:eastAsia="Arial" w:hAnsi="Arial" w:cs="Arial"/>
                <w:spacing w:val="0"/>
                <w:w w:val="100"/>
                <w:position w:val="0"/>
                <w:sz w:val="16"/>
                <w:szCs w:val="16"/>
              </w:rPr>
              <w:t xml:space="preserve">X </w:t>
            </w:r>
            <w:r>
              <w:rPr>
                <w:spacing w:val="0"/>
                <w:w w:val="100"/>
                <w:position w:val="0"/>
                <w:sz w:val="19"/>
                <w:szCs w:val="19"/>
              </w:rPr>
              <w:t>3895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610" w:hRule="exact"/>
        </w:trPr>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ФП27НЦ</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6 200 </w:t>
            </w:r>
            <w:r>
              <w:rPr>
                <w:rFonts w:ascii="Arial" w:eastAsia="Arial" w:hAnsi="Arial" w:cs="Arial"/>
                <w:spacing w:val="0"/>
                <w:w w:val="100"/>
                <w:position w:val="0"/>
                <w:sz w:val="16"/>
                <w:szCs w:val="16"/>
              </w:rPr>
              <w:t xml:space="preserve">X </w:t>
            </w:r>
            <w:r>
              <w:rPr>
                <w:spacing w:val="0"/>
                <w:w w:val="100"/>
                <w:position w:val="0"/>
                <w:sz w:val="19"/>
                <w:szCs w:val="19"/>
              </w:rPr>
              <w:t xml:space="preserve">4 940 </w:t>
            </w:r>
            <w:r>
              <w:rPr>
                <w:rFonts w:ascii="Arial" w:eastAsia="Arial" w:hAnsi="Arial" w:cs="Arial"/>
                <w:spacing w:val="0"/>
                <w:w w:val="100"/>
                <w:position w:val="0"/>
                <w:sz w:val="16"/>
                <w:szCs w:val="16"/>
              </w:rPr>
              <w:t xml:space="preserve">X </w:t>
            </w:r>
            <w:r>
              <w:rPr>
                <w:spacing w:val="0"/>
                <w:w w:val="100"/>
                <w:position w:val="0"/>
                <w:sz w:val="19"/>
                <w:szCs w:val="19"/>
              </w:rPr>
              <w:t>3 185</w:t>
            </w:r>
          </w:p>
        </w:tc>
        <w:tc>
          <w:tcPr>
            <w:tcBorders>
              <w:top w:val="single" w:sz="4"/>
              <w:left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 3-координатное УЧПУ</w:t>
            </w:r>
          </w:p>
        </w:tc>
      </w:tr>
      <w:tr>
        <w:trPr>
          <w:trHeight w:val="403"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ФП27ВС</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6 200 </w:t>
            </w:r>
            <w:r>
              <w:rPr>
                <w:rFonts w:ascii="Arial" w:eastAsia="Arial" w:hAnsi="Arial" w:cs="Arial"/>
                <w:spacing w:val="0"/>
                <w:w w:val="100"/>
                <w:position w:val="0"/>
                <w:sz w:val="16"/>
                <w:szCs w:val="16"/>
              </w:rPr>
              <w:t xml:space="preserve">X </w:t>
            </w:r>
            <w:r>
              <w:rPr>
                <w:spacing w:val="0"/>
                <w:w w:val="100"/>
                <w:position w:val="0"/>
                <w:sz w:val="19"/>
                <w:szCs w:val="19"/>
              </w:rPr>
              <w:t xml:space="preserve">4 940 </w:t>
            </w:r>
            <w:r>
              <w:rPr>
                <w:rFonts w:ascii="Arial" w:eastAsia="Arial" w:hAnsi="Arial" w:cs="Arial"/>
                <w:spacing w:val="0"/>
                <w:w w:val="100"/>
                <w:position w:val="0"/>
                <w:sz w:val="16"/>
                <w:szCs w:val="16"/>
              </w:rPr>
              <w:t xml:space="preserve">X </w:t>
            </w:r>
            <w:r>
              <w:rPr>
                <w:spacing w:val="0"/>
                <w:w w:val="100"/>
                <w:position w:val="0"/>
                <w:sz w:val="19"/>
                <w:szCs w:val="19"/>
              </w:rPr>
              <w:t>3 185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ФП37НЦ</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8 200 </w:t>
            </w:r>
            <w:r>
              <w:rPr>
                <w:rFonts w:ascii="Arial" w:eastAsia="Arial" w:hAnsi="Arial" w:cs="Arial"/>
                <w:spacing w:val="0"/>
                <w:w w:val="100"/>
                <w:position w:val="0"/>
                <w:sz w:val="16"/>
                <w:szCs w:val="16"/>
              </w:rPr>
              <w:t xml:space="preserve">X </w:t>
            </w:r>
            <w:r>
              <w:rPr>
                <w:spacing w:val="0"/>
                <w:w w:val="100"/>
                <w:position w:val="0"/>
                <w:sz w:val="19"/>
                <w:szCs w:val="19"/>
              </w:rPr>
              <w:t xml:space="preserve">4 940 </w:t>
            </w:r>
            <w:r>
              <w:rPr>
                <w:rFonts w:ascii="Arial" w:eastAsia="Arial" w:hAnsi="Arial" w:cs="Arial"/>
                <w:spacing w:val="0"/>
                <w:w w:val="100"/>
                <w:position w:val="0"/>
                <w:sz w:val="16"/>
                <w:szCs w:val="16"/>
              </w:rPr>
              <w:t xml:space="preserve">X </w:t>
            </w:r>
            <w:r>
              <w:rPr>
                <w:spacing w:val="0"/>
                <w:w w:val="100"/>
                <w:position w:val="0"/>
                <w:sz w:val="19"/>
                <w:szCs w:val="19"/>
              </w:rPr>
              <w:t>3 185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ФП37ВС</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8200 </w:t>
            </w:r>
            <w:r>
              <w:rPr>
                <w:rFonts w:ascii="Arial" w:eastAsia="Arial" w:hAnsi="Arial" w:cs="Arial"/>
                <w:spacing w:val="0"/>
                <w:w w:val="100"/>
                <w:position w:val="0"/>
                <w:sz w:val="16"/>
                <w:szCs w:val="16"/>
              </w:rPr>
              <w:t xml:space="preserve">X </w:t>
            </w:r>
            <w:r>
              <w:rPr>
                <w:spacing w:val="0"/>
                <w:w w:val="100"/>
                <w:position w:val="0"/>
                <w:sz w:val="19"/>
                <w:szCs w:val="19"/>
              </w:rPr>
              <w:t xml:space="preserve">4940 </w:t>
            </w:r>
            <w:r>
              <w:rPr>
                <w:rFonts w:ascii="Arial" w:eastAsia="Arial" w:hAnsi="Arial" w:cs="Arial"/>
                <w:spacing w:val="0"/>
                <w:w w:val="100"/>
                <w:position w:val="0"/>
                <w:sz w:val="16"/>
                <w:szCs w:val="16"/>
              </w:rPr>
              <w:t xml:space="preserve">X </w:t>
            </w:r>
            <w:r>
              <w:rPr>
                <w:spacing w:val="0"/>
                <w:w w:val="100"/>
                <w:position w:val="0"/>
                <w:sz w:val="19"/>
                <w:szCs w:val="19"/>
              </w:rPr>
              <w:t>3 185</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94" w:hRule="exact"/>
        </w:trPr>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ФП37СП</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jc w:val="both"/>
              <w:rPr>
                <w:sz w:val="19"/>
                <w:szCs w:val="19"/>
              </w:rPr>
            </w:pPr>
            <w:r>
              <w:rPr>
                <w:spacing w:val="0"/>
                <w:w w:val="100"/>
                <w:position w:val="0"/>
                <w:sz w:val="19"/>
                <w:szCs w:val="19"/>
              </w:rPr>
              <w:t>3 500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8710 </w:t>
            </w:r>
            <w:r>
              <w:rPr>
                <w:rFonts w:ascii="Arial" w:eastAsia="Arial" w:hAnsi="Arial" w:cs="Arial"/>
                <w:spacing w:val="0"/>
                <w:w w:val="100"/>
                <w:position w:val="0"/>
                <w:sz w:val="16"/>
                <w:szCs w:val="16"/>
              </w:rPr>
              <w:t xml:space="preserve">X </w:t>
            </w:r>
            <w:r>
              <w:rPr>
                <w:spacing w:val="0"/>
                <w:w w:val="100"/>
                <w:position w:val="0"/>
                <w:sz w:val="19"/>
                <w:szCs w:val="19"/>
              </w:rPr>
              <w:t xml:space="preserve">4080 </w:t>
            </w:r>
            <w:r>
              <w:rPr>
                <w:rFonts w:ascii="Arial" w:eastAsia="Arial" w:hAnsi="Arial" w:cs="Arial"/>
                <w:spacing w:val="0"/>
                <w:w w:val="100"/>
                <w:position w:val="0"/>
                <w:sz w:val="16"/>
                <w:szCs w:val="16"/>
              </w:rPr>
              <w:t xml:space="preserve">X </w:t>
            </w:r>
            <w:r>
              <w:rPr>
                <w:spacing w:val="0"/>
                <w:w w:val="100"/>
                <w:position w:val="0"/>
                <w:sz w:val="19"/>
                <w:szCs w:val="19"/>
              </w:rPr>
              <w:t>4350</w:t>
            </w:r>
          </w:p>
        </w:tc>
        <w:tc>
          <w:tcPr>
            <w:tcBorders>
              <w:top w:val="single" w:sz="4"/>
              <w:lef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624" w:hRule="exact"/>
        </w:trPr>
        <w:tc>
          <w:tcPr>
            <w:tcBorders>
              <w:top w:val="single" w:sz="4"/>
              <w:left w:val="single" w:sz="4"/>
              <w:bottom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ФП14В6</w:t>
            </w:r>
          </w:p>
        </w:tc>
        <w:tc>
          <w:tcPr>
            <w:tcBorders>
              <w:top w:val="single" w:sz="4"/>
              <w:left w:val="single" w:sz="4"/>
              <w:bottom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360"/>
              <w:jc w:val="both"/>
              <w:rPr>
                <w:sz w:val="19"/>
                <w:szCs w:val="19"/>
              </w:rPr>
            </w:pPr>
            <w:r>
              <w:rPr>
                <w:spacing w:val="0"/>
                <w:w w:val="100"/>
                <w:position w:val="0"/>
                <w:sz w:val="19"/>
                <w:szCs w:val="19"/>
              </w:rPr>
              <w:t>800</w:t>
            </w:r>
          </w:p>
        </w:tc>
        <w:tc>
          <w:tcPr>
            <w:tcBorders>
              <w:top w:val="single" w:sz="4"/>
              <w:left w:val="single" w:sz="4"/>
              <w:bottom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jc w:val="both"/>
              <w:rPr>
                <w:sz w:val="19"/>
                <w:szCs w:val="19"/>
              </w:rPr>
            </w:pPr>
            <w:r>
              <w:rPr>
                <w:spacing w:val="0"/>
                <w:w w:val="100"/>
                <w:position w:val="0"/>
                <w:sz w:val="19"/>
                <w:szCs w:val="19"/>
              </w:rPr>
              <w:t>1 300</w:t>
            </w:r>
          </w:p>
        </w:tc>
        <w:tc>
          <w:tcPr>
            <w:tcBorders>
              <w:top w:val="single" w:sz="4"/>
              <w:left w:val="single" w:sz="4"/>
              <w:bottom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5 950 </w:t>
            </w:r>
            <w:r>
              <w:rPr>
                <w:rFonts w:ascii="Arial" w:eastAsia="Arial" w:hAnsi="Arial" w:cs="Arial"/>
                <w:spacing w:val="0"/>
                <w:w w:val="100"/>
                <w:position w:val="0"/>
                <w:sz w:val="16"/>
                <w:szCs w:val="16"/>
              </w:rPr>
              <w:t xml:space="preserve">X </w:t>
            </w:r>
            <w:r>
              <w:rPr>
                <w:spacing w:val="0"/>
                <w:w w:val="100"/>
                <w:position w:val="0"/>
                <w:sz w:val="19"/>
                <w:szCs w:val="19"/>
              </w:rPr>
              <w:t xml:space="preserve">4 610 </w:t>
            </w:r>
            <w:r>
              <w:rPr>
                <w:rFonts w:ascii="Arial" w:eastAsia="Arial" w:hAnsi="Arial" w:cs="Arial"/>
                <w:spacing w:val="0"/>
                <w:w w:val="100"/>
                <w:position w:val="0"/>
                <w:sz w:val="16"/>
                <w:szCs w:val="16"/>
              </w:rPr>
              <w:t xml:space="preserve">X </w:t>
            </w:r>
            <w:r>
              <w:rPr>
                <w:spacing w:val="0"/>
                <w:w w:val="100"/>
                <w:position w:val="0"/>
                <w:sz w:val="19"/>
                <w:szCs w:val="19"/>
              </w:rPr>
              <w:t>4 550</w:t>
            </w:r>
          </w:p>
        </w:tc>
        <w:tc>
          <w:tcPr>
            <w:tcBorders>
              <w:top w:val="single" w:sz="4"/>
              <w:left w:val="single" w:sz="4"/>
              <w:bottom w:val="single" w:sz="4"/>
            </w:tcBorders>
            <w:shd w:val="clear" w:color="auto" w:fill="FFFFFF"/>
            <w:vAlign w:val="top"/>
          </w:tcPr>
          <w:p>
            <w:pPr>
              <w:pStyle w:val="Style2"/>
              <w:keepNext w:val="0"/>
              <w:keepLines w:val="0"/>
              <w:framePr w:w="10210" w:h="6413" w:wrap="none" w:vAnchor="page" w:hAnchor="page" w:x="3460" w:y="267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right w:val="single" w:sz="4"/>
            </w:tcBorders>
            <w:shd w:val="clear" w:color="auto" w:fill="FFFFFF"/>
            <w:vAlign w:val="center"/>
          </w:tcPr>
          <w:p>
            <w:pPr>
              <w:pStyle w:val="Style2"/>
              <w:keepNext w:val="0"/>
              <w:keepLines w:val="0"/>
              <w:framePr w:w="10210" w:h="6413" w:wrap="none" w:vAnchor="page" w:hAnchor="page" w:x="3460" w:y="26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 5-координатное УЧПУ</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2986" w:y="2825"/>
        <w:widowControl w:val="0"/>
        <w:shd w:val="clear" w:color="auto" w:fill="auto"/>
        <w:bidi w:val="0"/>
        <w:spacing w:before="0" w:after="0" w:line="240" w:lineRule="auto"/>
        <w:ind w:left="0" w:right="0" w:firstLine="0"/>
        <w:jc w:val="both"/>
        <w:textDirection w:val="tbRl"/>
      </w:pPr>
      <w:r>
        <w:rPr>
          <w:spacing w:val="0"/>
          <w:w w:val="100"/>
          <w:position w:val="0"/>
        </w:rPr>
        <w:t>176</w:t>
      </w:r>
    </w:p>
    <w:tbl>
      <w:tblPr>
        <w:tblOverlap w:val="never"/>
        <w:jc w:val="left"/>
        <w:tblLayout w:type="fixed"/>
      </w:tblPr>
      <w:tblGrid>
        <w:gridCol w:w="1056"/>
        <w:gridCol w:w="883"/>
        <w:gridCol w:w="883"/>
        <w:gridCol w:w="1051"/>
        <w:gridCol w:w="1819"/>
        <w:gridCol w:w="1224"/>
        <w:gridCol w:w="3302"/>
      </w:tblGrid>
      <w:tr>
        <w:trPr>
          <w:trHeight w:val="624" w:hRule="exact"/>
        </w:trPr>
        <w:tc>
          <w:tcPr>
            <w:gridSpan w:val="7"/>
            <w:tcBorders/>
            <w:shd w:val="clear" w:color="auto" w:fill="2E609B"/>
            <w:vAlign w:val="bottom"/>
          </w:tcPr>
          <w:p>
            <w:pPr>
              <w:pStyle w:val="Style2"/>
              <w:keepNext w:val="0"/>
              <w:keepLines w:val="0"/>
              <w:framePr w:w="10219" w:h="6408" w:wrap="none" w:vAnchor="page" w:hAnchor="page" w:x="3451" w:y="28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7.6. Основные технические характеристики новых моделей горизонтально-фрезерных консольных станков, выпускаемых с 2004 г.</w:t>
            </w:r>
          </w:p>
        </w:tc>
      </w:tr>
      <w:tr>
        <w:trPr>
          <w:trHeight w:val="542" w:hRule="exact"/>
        </w:trPr>
        <w:tc>
          <w:tcPr>
            <w:vMerge w:val="restart"/>
            <w:tcBorders>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заготовки наибольшие, мм</w:t>
            </w:r>
          </w:p>
        </w:tc>
        <w:tc>
          <w:tcPr>
            <w:vMerge w:val="restart"/>
            <w:tcBorders>
              <w:lef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Максималь</w:t>
              <w:softHyphen/>
              <w:t>ная масса заготовки, кг</w:t>
            </w:r>
          </w:p>
        </w:tc>
        <w:tc>
          <w:tcPr>
            <w:vMerge w:val="restart"/>
            <w:tcBorders>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lef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righ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1160" w:right="0" w:firstLine="0"/>
              <w:jc w:val="left"/>
              <w:rPr>
                <w:sz w:val="17"/>
                <w:szCs w:val="17"/>
              </w:rPr>
            </w:pPr>
            <w:r>
              <w:rPr>
                <w:spacing w:val="0"/>
                <w:w w:val="100"/>
                <w:position w:val="0"/>
                <w:sz w:val="17"/>
                <w:szCs w:val="17"/>
              </w:rPr>
              <w:t>Примечание</w:t>
            </w:r>
          </w:p>
        </w:tc>
      </w:tr>
      <w:tr>
        <w:trPr>
          <w:trHeight w:val="298" w:hRule="exact"/>
        </w:trPr>
        <w:tc>
          <w:tcPr>
            <w:vMerge/>
            <w:tcBorders>
              <w:left w:val="single" w:sz="4"/>
            </w:tcBorders>
            <w:shd w:val="clear" w:color="auto" w:fill="FFFFFF"/>
            <w:vAlign w:val="center"/>
          </w:tcPr>
          <w:p>
            <w:pPr>
              <w:framePr w:w="10219" w:h="6408" w:wrap="none" w:vAnchor="page" w:hAnchor="page" w:x="3451" w:y="2844"/>
            </w:pPr>
          </w:p>
        </w:tc>
        <w:tc>
          <w:tcPr>
            <w:tcBorders>
              <w:top w:val="single" w:sz="4"/>
              <w:lef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Длина</w:t>
            </w:r>
          </w:p>
        </w:tc>
        <w:tc>
          <w:tcPr>
            <w:vMerge/>
            <w:tcBorders>
              <w:left w:val="single" w:sz="4"/>
            </w:tcBorders>
            <w:shd w:val="clear" w:color="auto" w:fill="FFFFFF"/>
            <w:vAlign w:val="bottom"/>
          </w:tcPr>
          <w:p>
            <w:pPr>
              <w:framePr w:w="10219" w:h="6408" w:wrap="none" w:vAnchor="page" w:hAnchor="page" w:x="3451" w:y="2844"/>
            </w:pPr>
          </w:p>
        </w:tc>
        <w:tc>
          <w:tcPr>
            <w:vMerge/>
            <w:tcBorders>
              <w:left w:val="single" w:sz="4"/>
            </w:tcBorders>
            <w:shd w:val="clear" w:color="auto" w:fill="FFFFFF"/>
            <w:vAlign w:val="center"/>
          </w:tcPr>
          <w:p>
            <w:pPr>
              <w:framePr w:w="10219" w:h="6408" w:wrap="none" w:vAnchor="page" w:hAnchor="page" w:x="3451" w:y="2844"/>
            </w:pPr>
          </w:p>
        </w:tc>
        <w:tc>
          <w:tcPr>
            <w:vMerge/>
            <w:tcBorders>
              <w:left w:val="single" w:sz="4"/>
            </w:tcBorders>
            <w:shd w:val="clear" w:color="auto" w:fill="FFFFFF"/>
            <w:vAlign w:val="bottom"/>
          </w:tcPr>
          <w:p>
            <w:pPr>
              <w:framePr w:w="10219" w:h="6408" w:wrap="none" w:vAnchor="page" w:hAnchor="page" w:x="3451" w:y="2844"/>
            </w:pPr>
          </w:p>
        </w:tc>
        <w:tc>
          <w:tcPr>
            <w:vMerge/>
            <w:tcBorders>
              <w:left w:val="single" w:sz="4"/>
              <w:right w:val="single" w:sz="4"/>
            </w:tcBorders>
            <w:shd w:val="clear" w:color="auto" w:fill="FFFFFF"/>
            <w:vAlign w:val="center"/>
          </w:tcPr>
          <w:p>
            <w:pPr>
              <w:framePr w:w="10219" w:h="6408" w:wrap="none" w:vAnchor="page" w:hAnchor="page" w:x="3451" w:y="2844"/>
            </w:pPr>
          </w:p>
        </w:tc>
      </w:tr>
      <w:tr>
        <w:trPr>
          <w:trHeight w:val="302"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6E463</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1 040 </w:t>
            </w:r>
            <w:r>
              <w:rPr>
                <w:rFonts w:ascii="Arial" w:eastAsia="Arial" w:hAnsi="Arial" w:cs="Arial"/>
                <w:spacing w:val="0"/>
                <w:w w:val="100"/>
                <w:position w:val="0"/>
                <w:sz w:val="16"/>
                <w:szCs w:val="16"/>
              </w:rPr>
              <w:t xml:space="preserve">х </w:t>
            </w:r>
            <w:r>
              <w:rPr>
                <w:spacing w:val="0"/>
                <w:w w:val="100"/>
                <w:position w:val="0"/>
                <w:sz w:val="19"/>
                <w:szCs w:val="19"/>
              </w:rPr>
              <w:t xml:space="preserve">1 000 </w:t>
            </w:r>
            <w:r>
              <w:rPr>
                <w:rFonts w:ascii="Arial" w:eastAsia="Arial" w:hAnsi="Arial" w:cs="Arial"/>
                <w:spacing w:val="0"/>
                <w:w w:val="100"/>
                <w:position w:val="0"/>
                <w:sz w:val="16"/>
                <w:szCs w:val="16"/>
              </w:rPr>
              <w:t xml:space="preserve">х </w:t>
            </w:r>
            <w:r>
              <w:rPr>
                <w:spacing w:val="0"/>
                <w:w w:val="100"/>
                <w:position w:val="0"/>
                <w:sz w:val="19"/>
                <w:szCs w:val="19"/>
              </w:rPr>
              <w:t>1260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0,25</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Ранее выпускались мод. 6Л463, 6Г463</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6A464</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1 640 </w:t>
            </w:r>
            <w:r>
              <w:rPr>
                <w:rFonts w:ascii="Arial" w:eastAsia="Arial" w:hAnsi="Arial" w:cs="Arial"/>
                <w:spacing w:val="0"/>
                <w:w w:val="100"/>
                <w:position w:val="0"/>
                <w:sz w:val="16"/>
                <w:szCs w:val="16"/>
              </w:rPr>
              <w:t xml:space="preserve">х </w:t>
            </w:r>
            <w:r>
              <w:rPr>
                <w:spacing w:val="0"/>
                <w:w w:val="100"/>
                <w:position w:val="0"/>
                <w:sz w:val="19"/>
                <w:szCs w:val="19"/>
              </w:rPr>
              <w:t xml:space="preserve">1 130 </w:t>
            </w:r>
            <w:r>
              <w:rPr>
                <w:rFonts w:ascii="Arial" w:eastAsia="Arial" w:hAnsi="Arial" w:cs="Arial"/>
                <w:spacing w:val="0"/>
                <w:w w:val="100"/>
                <w:position w:val="0"/>
                <w:sz w:val="16"/>
                <w:szCs w:val="16"/>
              </w:rPr>
              <w:t xml:space="preserve">х </w:t>
            </w:r>
            <w:r>
              <w:rPr>
                <w:spacing w:val="0"/>
                <w:w w:val="100"/>
                <w:position w:val="0"/>
                <w:sz w:val="19"/>
                <w:szCs w:val="19"/>
              </w:rPr>
              <w:t>1 730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0,37</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Ранее выпускалась мод. 6464</w:t>
            </w:r>
          </w:p>
        </w:tc>
      </w:tr>
      <w:tr>
        <w:trPr>
          <w:trHeight w:val="504"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ЛФ250Ф3</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1 940</w:t>
            </w:r>
            <w:r>
              <w:rPr>
                <w:rFonts w:ascii="Arial" w:eastAsia="Arial" w:hAnsi="Arial" w:cs="Arial"/>
                <w:spacing w:val="0"/>
                <w:w w:val="100"/>
                <w:position w:val="0"/>
                <w:sz w:val="16"/>
                <w:szCs w:val="16"/>
              </w:rPr>
              <w:t xml:space="preserve">х </w:t>
            </w:r>
            <w:r>
              <w:rPr>
                <w:spacing w:val="0"/>
                <w:w w:val="100"/>
                <w:position w:val="0"/>
                <w:sz w:val="19"/>
                <w:szCs w:val="19"/>
              </w:rPr>
              <w:t>1 025</w:t>
            </w:r>
            <w:r>
              <w:rPr>
                <w:rFonts w:ascii="Arial" w:eastAsia="Arial" w:hAnsi="Arial" w:cs="Arial"/>
                <w:spacing w:val="0"/>
                <w:w w:val="100"/>
                <w:position w:val="0"/>
                <w:sz w:val="16"/>
                <w:szCs w:val="16"/>
              </w:rPr>
              <w:t xml:space="preserve">х </w:t>
            </w:r>
            <w:r>
              <w:rPr>
                <w:spacing w:val="0"/>
                <w:w w:val="100"/>
                <w:position w:val="0"/>
                <w:sz w:val="19"/>
                <w:szCs w:val="19"/>
              </w:rPr>
              <w:t>1 660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Гравирование по программе текс</w:t>
              <w:softHyphen/>
              <w:t>тов, фрезерование сложных деталей</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УГ250ФЗ</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99"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6465</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710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 xml:space="preserve">1 300 </w:t>
            </w:r>
            <w:r>
              <w:rPr>
                <w:rFonts w:ascii="Arial" w:eastAsia="Arial" w:hAnsi="Arial" w:cs="Arial"/>
                <w:spacing w:val="0"/>
                <w:w w:val="100"/>
                <w:position w:val="0"/>
                <w:sz w:val="16"/>
                <w:szCs w:val="16"/>
              </w:rPr>
              <w:t xml:space="preserve">х </w:t>
            </w:r>
            <w:r>
              <w:rPr>
                <w:spacing w:val="0"/>
                <w:w w:val="100"/>
                <w:position w:val="0"/>
                <w:sz w:val="19"/>
                <w:szCs w:val="19"/>
              </w:rPr>
              <w:t>1 940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 2</w:t>
            </w:r>
          </w:p>
        </w:tc>
        <w:tc>
          <w:tcPr>
            <w:tcBorders>
              <w:top w:val="single" w:sz="4"/>
              <w:left w:val="single" w:sz="4"/>
              <w:righ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Производство штампов, пресс-форм, сложных деталей</w:t>
            </w:r>
          </w:p>
        </w:tc>
      </w:tr>
      <w:tr>
        <w:trPr>
          <w:trHeight w:val="499"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ЛТ260К</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Гидрокопировальный для фрезерова</w:t>
              <w:softHyphen/>
              <w:t>ния сложных деталей</w:t>
            </w:r>
          </w:p>
        </w:tc>
      </w:tr>
      <w:tr>
        <w:trPr>
          <w:trHeight w:val="302"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6В443Ф3</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х </w:t>
            </w:r>
            <w:r>
              <w:rPr>
                <w:spacing w:val="0"/>
                <w:w w:val="100"/>
                <w:position w:val="0"/>
                <w:sz w:val="19"/>
                <w:szCs w:val="19"/>
              </w:rPr>
              <w:t xml:space="preserve">3 300 </w:t>
            </w:r>
            <w:r>
              <w:rPr>
                <w:rFonts w:ascii="Arial" w:eastAsia="Arial" w:hAnsi="Arial" w:cs="Arial"/>
                <w:spacing w:val="0"/>
                <w:w w:val="100"/>
                <w:position w:val="0"/>
                <w:sz w:val="16"/>
                <w:szCs w:val="16"/>
              </w:rPr>
              <w:t xml:space="preserve">х </w:t>
            </w:r>
            <w:r>
              <w:rPr>
                <w:spacing w:val="0"/>
                <w:w w:val="100"/>
                <w:position w:val="0"/>
                <w:sz w:val="19"/>
                <w:szCs w:val="19"/>
              </w:rPr>
              <w:t>3 250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Наличие связи с системой </w:t>
            </w:r>
            <w:r>
              <w:rPr>
                <w:spacing w:val="0"/>
                <w:w w:val="100"/>
                <w:position w:val="0"/>
                <w:sz w:val="19"/>
                <w:szCs w:val="19"/>
              </w:rPr>
              <w:t>CAD/CAM</w:t>
            </w:r>
          </w:p>
        </w:tc>
      </w:tr>
      <w:tr>
        <w:trPr>
          <w:trHeight w:val="302"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6В443КФ3</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х </w:t>
            </w:r>
            <w:r>
              <w:rPr>
                <w:spacing w:val="0"/>
                <w:w w:val="100"/>
                <w:position w:val="0"/>
                <w:sz w:val="19"/>
                <w:szCs w:val="19"/>
              </w:rPr>
              <w:t xml:space="preserve">3 300 </w:t>
            </w:r>
            <w:r>
              <w:rPr>
                <w:rFonts w:ascii="Arial" w:eastAsia="Arial" w:hAnsi="Arial" w:cs="Arial"/>
                <w:spacing w:val="0"/>
                <w:w w:val="100"/>
                <w:position w:val="0"/>
                <w:sz w:val="16"/>
                <w:szCs w:val="16"/>
              </w:rPr>
              <w:t xml:space="preserve">х </w:t>
            </w:r>
            <w:r>
              <w:rPr>
                <w:spacing w:val="0"/>
                <w:w w:val="100"/>
                <w:position w:val="0"/>
                <w:sz w:val="19"/>
                <w:szCs w:val="19"/>
              </w:rPr>
              <w:t>3 250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Модернизация</w:t>
            </w:r>
          </w:p>
        </w:tc>
      </w:tr>
      <w:tr>
        <w:trPr>
          <w:trHeight w:val="298"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6В444Ф3</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7 000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5 000 </w:t>
            </w:r>
            <w:r>
              <w:rPr>
                <w:rFonts w:ascii="Arial" w:eastAsia="Arial" w:hAnsi="Arial" w:cs="Arial"/>
                <w:spacing w:val="0"/>
                <w:w w:val="100"/>
                <w:position w:val="0"/>
                <w:sz w:val="16"/>
                <w:szCs w:val="16"/>
              </w:rPr>
              <w:t xml:space="preserve">х </w:t>
            </w:r>
            <w:r>
              <w:rPr>
                <w:spacing w:val="0"/>
                <w:w w:val="100"/>
                <w:position w:val="0"/>
                <w:sz w:val="19"/>
                <w:szCs w:val="19"/>
              </w:rPr>
              <w:t xml:space="preserve">4 200 </w:t>
            </w:r>
            <w:r>
              <w:rPr>
                <w:rFonts w:ascii="Arial" w:eastAsia="Arial" w:hAnsi="Arial" w:cs="Arial"/>
                <w:spacing w:val="0"/>
                <w:w w:val="100"/>
                <w:position w:val="0"/>
                <w:sz w:val="16"/>
                <w:szCs w:val="16"/>
              </w:rPr>
              <w:t xml:space="preserve">х </w:t>
            </w:r>
            <w:r>
              <w:rPr>
                <w:spacing w:val="0"/>
                <w:w w:val="100"/>
                <w:position w:val="0"/>
                <w:sz w:val="19"/>
                <w:szCs w:val="19"/>
              </w:rPr>
              <w:t>3 850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7,3</w:t>
            </w:r>
          </w:p>
        </w:tc>
        <w:tc>
          <w:tcPr>
            <w:tcBorders>
              <w:top w:val="single" w:sz="4"/>
              <w:left w:val="single" w:sz="4"/>
              <w:righ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Наличие связи с системой </w:t>
            </w:r>
            <w:r>
              <w:rPr>
                <w:spacing w:val="0"/>
                <w:w w:val="100"/>
                <w:position w:val="0"/>
                <w:sz w:val="19"/>
                <w:szCs w:val="19"/>
              </w:rPr>
              <w:t>CAD/CAM</w:t>
            </w:r>
          </w:p>
        </w:tc>
      </w:tr>
      <w:tr>
        <w:trPr>
          <w:trHeight w:val="302"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6В444КФ3</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7 000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5 000 </w:t>
            </w:r>
            <w:r>
              <w:rPr>
                <w:rFonts w:ascii="Arial" w:eastAsia="Arial" w:hAnsi="Arial" w:cs="Arial"/>
                <w:spacing w:val="0"/>
                <w:w w:val="100"/>
                <w:position w:val="0"/>
                <w:sz w:val="16"/>
                <w:szCs w:val="16"/>
              </w:rPr>
              <w:t xml:space="preserve">х </w:t>
            </w:r>
            <w:r>
              <w:rPr>
                <w:spacing w:val="0"/>
                <w:w w:val="100"/>
                <w:position w:val="0"/>
                <w:sz w:val="19"/>
                <w:szCs w:val="19"/>
              </w:rPr>
              <w:t xml:space="preserve">4 200 </w:t>
            </w:r>
            <w:r>
              <w:rPr>
                <w:rFonts w:ascii="Arial" w:eastAsia="Arial" w:hAnsi="Arial" w:cs="Arial"/>
                <w:spacing w:val="0"/>
                <w:w w:val="100"/>
                <w:position w:val="0"/>
                <w:sz w:val="16"/>
                <w:szCs w:val="16"/>
              </w:rPr>
              <w:t xml:space="preserve">х </w:t>
            </w:r>
            <w:r>
              <w:rPr>
                <w:spacing w:val="0"/>
                <w:w w:val="100"/>
                <w:position w:val="0"/>
                <w:sz w:val="19"/>
                <w:szCs w:val="19"/>
              </w:rPr>
              <w:t>3 850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7,3</w:t>
            </w:r>
          </w:p>
        </w:tc>
        <w:tc>
          <w:tcPr>
            <w:tcBorders>
              <w:top w:val="single" w:sz="4"/>
              <w:left w:val="single" w:sz="4"/>
              <w:righ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Модернизация</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ЛД1100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1 100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0,74</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шпинделей</w:t>
            </w:r>
          </w:p>
        </w:tc>
      </w:tr>
      <w:tr>
        <w:trPr>
          <w:trHeight w:val="715" w:hRule="exact"/>
        </w:trPr>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УФ5944</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1500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9 000 </w:t>
            </w:r>
            <w:r>
              <w:rPr>
                <w:rFonts w:ascii="Arial" w:eastAsia="Arial" w:hAnsi="Arial" w:cs="Arial"/>
                <w:spacing w:val="0"/>
                <w:w w:val="100"/>
                <w:position w:val="0"/>
                <w:sz w:val="16"/>
                <w:szCs w:val="16"/>
              </w:rPr>
              <w:t xml:space="preserve">х </w:t>
            </w:r>
            <w:r>
              <w:rPr>
                <w:spacing w:val="0"/>
                <w:w w:val="100"/>
                <w:position w:val="0"/>
                <w:sz w:val="19"/>
                <w:szCs w:val="19"/>
              </w:rPr>
              <w:t xml:space="preserve">8 800 </w:t>
            </w:r>
            <w:r>
              <w:rPr>
                <w:rFonts w:ascii="Arial" w:eastAsia="Arial" w:hAnsi="Arial" w:cs="Arial"/>
                <w:spacing w:val="0"/>
                <w:w w:val="100"/>
                <w:position w:val="0"/>
                <w:sz w:val="16"/>
                <w:szCs w:val="16"/>
              </w:rPr>
              <w:t xml:space="preserve">х </w:t>
            </w:r>
            <w:r>
              <w:rPr>
                <w:spacing w:val="0"/>
                <w:w w:val="100"/>
                <w:position w:val="0"/>
                <w:sz w:val="19"/>
                <w:szCs w:val="19"/>
              </w:rPr>
              <w:t>5 240</w:t>
            </w:r>
          </w:p>
        </w:tc>
        <w:tc>
          <w:tcPr>
            <w:tcBorders>
              <w:top w:val="single" w:sz="4"/>
              <w:lef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w:t>
            </w:r>
          </w:p>
        </w:tc>
        <w:tc>
          <w:tcPr>
            <w:tcBorders>
              <w:top w:val="single" w:sz="4"/>
              <w:left w:val="single" w:sz="4"/>
              <w:right w:val="single" w:sz="4"/>
            </w:tcBorders>
            <w:shd w:val="clear" w:color="auto" w:fill="FFFFFF"/>
            <w:vAlign w:val="bottom"/>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неметаллических мате</w:t>
              <w:softHyphen/>
              <w:t>риалов и алюминиевых сплавов; 5-координатное УЧПУ</w:t>
            </w:r>
          </w:p>
        </w:tc>
      </w:tr>
      <w:tr>
        <w:trPr>
          <w:trHeight w:val="326" w:hRule="exact"/>
        </w:trPr>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УФ5934</w:t>
            </w:r>
          </w:p>
        </w:tc>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9 460 </w:t>
            </w:r>
            <w:r>
              <w:rPr>
                <w:rFonts w:ascii="Arial" w:eastAsia="Arial" w:hAnsi="Arial" w:cs="Arial"/>
                <w:spacing w:val="0"/>
                <w:w w:val="100"/>
                <w:position w:val="0"/>
                <w:sz w:val="16"/>
                <w:szCs w:val="16"/>
              </w:rPr>
              <w:t xml:space="preserve">х </w:t>
            </w:r>
            <w:r>
              <w:rPr>
                <w:spacing w:val="0"/>
                <w:w w:val="100"/>
                <w:position w:val="0"/>
                <w:sz w:val="19"/>
                <w:szCs w:val="19"/>
              </w:rPr>
              <w:t xml:space="preserve">8 260 </w:t>
            </w:r>
            <w:r>
              <w:rPr>
                <w:rFonts w:ascii="Arial" w:eastAsia="Arial" w:hAnsi="Arial" w:cs="Arial"/>
                <w:spacing w:val="0"/>
                <w:w w:val="100"/>
                <w:position w:val="0"/>
                <w:sz w:val="16"/>
                <w:szCs w:val="16"/>
              </w:rPr>
              <w:t xml:space="preserve">х </w:t>
            </w:r>
            <w:r>
              <w:rPr>
                <w:spacing w:val="0"/>
                <w:w w:val="100"/>
                <w:position w:val="0"/>
                <w:sz w:val="19"/>
                <w:szCs w:val="19"/>
              </w:rPr>
              <w:t>5 125</w:t>
            </w:r>
          </w:p>
        </w:tc>
        <w:tc>
          <w:tcPr>
            <w:tcBorders>
              <w:top w:val="single" w:sz="4"/>
              <w:left w:val="single" w:sz="4"/>
              <w:bottom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w:t>
            </w:r>
          </w:p>
        </w:tc>
        <w:tc>
          <w:tcPr>
            <w:tcBorders>
              <w:top w:val="single" w:sz="4"/>
              <w:left w:val="single" w:sz="4"/>
              <w:bottom w:val="single" w:sz="4"/>
              <w:right w:val="single" w:sz="4"/>
            </w:tcBorders>
            <w:shd w:val="clear" w:color="auto" w:fill="FFFFFF"/>
            <w:vAlign w:val="top"/>
          </w:tcPr>
          <w:p>
            <w:pPr>
              <w:pStyle w:val="Style2"/>
              <w:keepNext w:val="0"/>
              <w:keepLines w:val="0"/>
              <w:framePr w:w="10219" w:h="6408" w:wrap="none" w:vAnchor="page" w:hAnchor="page" w:x="3451" w:y="284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54" w:h="557" w:hRule="exact" w:wrap="none" w:vAnchor="page" w:hAnchor="page" w:x="2996" w:y="8517"/>
        <w:widowControl w:val="0"/>
        <w:shd w:val="clear" w:color="auto" w:fill="auto"/>
        <w:bidi w:val="0"/>
        <w:spacing w:before="0" w:after="0" w:line="240" w:lineRule="auto"/>
        <w:ind w:left="0" w:right="0" w:firstLine="0"/>
        <w:jc w:val="left"/>
        <w:textDirection w:val="tbRl"/>
        <w:rPr>
          <w:sz w:val="28"/>
          <w:szCs w:val="28"/>
        </w:rPr>
      </w:pPr>
      <w:r>
        <w:rPr>
          <w:smallCaps w:val="0"/>
          <w:color w:val="2E619B"/>
          <w:spacing w:val="0"/>
          <w:w w:val="100"/>
          <w:position w:val="0"/>
          <w:sz w:val="28"/>
          <w:szCs w:val="28"/>
        </w:rPr>
        <w:t>177</w:t>
      </w:r>
    </w:p>
    <w:p>
      <w:pPr>
        <w:pStyle w:val="Style47"/>
        <w:keepNext w:val="0"/>
        <w:keepLines w:val="0"/>
        <w:framePr w:w="9499" w:h="456" w:hRule="exact" w:wrap="none" w:vAnchor="page" w:hAnchor="page" w:x="3601" w:y="279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7.7. Основные технические характеристики новых моделей широкоуниверсальных фрезерных станков, выпускаемых с 2004 г.</w:t>
      </w:r>
    </w:p>
    <w:tbl>
      <w:tblPr>
        <w:tblOverlap w:val="never"/>
        <w:jc w:val="left"/>
        <w:tblLayout w:type="fixed"/>
      </w:tblPr>
      <w:tblGrid>
        <w:gridCol w:w="1896"/>
        <w:gridCol w:w="960"/>
        <w:gridCol w:w="965"/>
        <w:gridCol w:w="1886"/>
        <w:gridCol w:w="1238"/>
        <w:gridCol w:w="3274"/>
      </w:tblGrid>
      <w:tr>
        <w:trPr>
          <w:trHeight w:val="610" w:hRule="exact"/>
        </w:trPr>
        <w:tc>
          <w:tcPr>
            <w:vMerge w:val="restart"/>
            <w:tcBorders>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66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righ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413" w:hRule="exact"/>
        </w:trPr>
        <w:tc>
          <w:tcPr>
            <w:vMerge/>
            <w:tcBorders>
              <w:left w:val="single" w:sz="4"/>
            </w:tcBorders>
            <w:shd w:val="clear" w:color="auto" w:fill="FFFFFF"/>
            <w:vAlign w:val="center"/>
          </w:tcPr>
          <w:p>
            <w:pPr>
              <w:framePr w:w="10219" w:h="5784" w:wrap="none" w:vAnchor="page" w:hAnchor="page" w:x="3457" w:y="3299"/>
            </w:pP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9" w:h="5784" w:wrap="none" w:vAnchor="page" w:hAnchor="page" w:x="3457" w:y="3299"/>
            </w:pPr>
          </w:p>
        </w:tc>
        <w:tc>
          <w:tcPr>
            <w:vMerge/>
            <w:tcBorders>
              <w:left w:val="single" w:sz="4"/>
            </w:tcBorders>
            <w:shd w:val="clear" w:color="auto" w:fill="FFFFFF"/>
            <w:vAlign w:val="center"/>
          </w:tcPr>
          <w:p>
            <w:pPr>
              <w:framePr w:w="10219" w:h="5784" w:wrap="none" w:vAnchor="page" w:hAnchor="page" w:x="3457" w:y="3299"/>
            </w:pPr>
          </w:p>
        </w:tc>
        <w:tc>
          <w:tcPr>
            <w:vMerge/>
            <w:tcBorders>
              <w:left w:val="single" w:sz="4"/>
              <w:right w:val="single" w:sz="4"/>
            </w:tcBorders>
            <w:shd w:val="clear" w:color="auto" w:fill="FFFFFF"/>
            <w:vAlign w:val="center"/>
          </w:tcPr>
          <w:p>
            <w:pPr>
              <w:framePr w:w="10219" w:h="5784" w:wrap="none" w:vAnchor="page" w:hAnchor="page" w:x="3457" w:y="3299"/>
            </w:pPr>
          </w:p>
        </w:tc>
      </w:tr>
      <w:tr>
        <w:trPr>
          <w:trHeight w:val="269" w:hRule="exact"/>
        </w:trPr>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6ДМ08Ш</w:t>
            </w: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center"/>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ВМ132</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160/250</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500/630</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1 400 </w:t>
            </w:r>
            <w:r>
              <w:rPr>
                <w:rFonts w:ascii="Arial" w:eastAsia="Arial" w:hAnsi="Arial" w:cs="Arial"/>
                <w:spacing w:val="0"/>
                <w:w w:val="100"/>
                <w:position w:val="0"/>
                <w:sz w:val="16"/>
                <w:szCs w:val="16"/>
              </w:rPr>
              <w:t xml:space="preserve">X </w:t>
            </w:r>
            <w:r>
              <w:rPr>
                <w:spacing w:val="0"/>
                <w:w w:val="100"/>
                <w:position w:val="0"/>
                <w:sz w:val="19"/>
                <w:szCs w:val="19"/>
              </w:rPr>
              <w:t xml:space="preserve">1 100 </w:t>
            </w:r>
            <w:r>
              <w:rPr>
                <w:rFonts w:ascii="Arial" w:eastAsia="Arial" w:hAnsi="Arial" w:cs="Arial"/>
                <w:spacing w:val="0"/>
                <w:w w:val="100"/>
                <w:position w:val="0"/>
                <w:sz w:val="16"/>
                <w:szCs w:val="16"/>
              </w:rPr>
              <w:t xml:space="preserve">X </w:t>
            </w:r>
            <w:r>
              <w:rPr>
                <w:spacing w:val="0"/>
                <w:w w:val="100"/>
                <w:position w:val="0"/>
                <w:sz w:val="19"/>
                <w:szCs w:val="19"/>
              </w:rPr>
              <w:t>1 720</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17" w:hRule="exact"/>
        </w:trPr>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КФПЭ-250ЫСТ-90М</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200/270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500/500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2 000 </w:t>
            </w:r>
            <w:r>
              <w:rPr>
                <w:rFonts w:ascii="Arial" w:eastAsia="Arial" w:hAnsi="Arial" w:cs="Arial"/>
                <w:spacing w:val="0"/>
                <w:w w:val="100"/>
                <w:position w:val="0"/>
                <w:sz w:val="16"/>
                <w:szCs w:val="16"/>
              </w:rPr>
              <w:t xml:space="preserve">X </w:t>
            </w:r>
            <w:r>
              <w:rPr>
                <w:spacing w:val="0"/>
                <w:w w:val="100"/>
                <w:position w:val="0"/>
                <w:sz w:val="19"/>
                <w:szCs w:val="19"/>
              </w:rPr>
              <w:t xml:space="preserve">2 000 </w:t>
            </w:r>
            <w:r>
              <w:rPr>
                <w:rFonts w:ascii="Arial" w:eastAsia="Arial" w:hAnsi="Arial" w:cs="Arial"/>
                <w:spacing w:val="0"/>
                <w:w w:val="100"/>
                <w:position w:val="0"/>
                <w:sz w:val="16"/>
                <w:szCs w:val="16"/>
              </w:rPr>
              <w:t xml:space="preserve">X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 горизонталь</w:t>
              <w:softHyphen/>
              <w:t>ного и вертикального съемных сто</w:t>
              <w:softHyphen/>
              <w:t>лов и УЧПУ</w:t>
            </w:r>
          </w:p>
        </w:tc>
      </w:tr>
      <w:tr>
        <w:trPr>
          <w:trHeight w:val="706" w:hRule="exact"/>
        </w:trPr>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ВЗ-371</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220 (раз</w:t>
              <w:softHyphen/>
              <w:t>мер заго</w:t>
              <w:softHyphen/>
              <w:t>товки)</w:t>
            </w:r>
          </w:p>
        </w:tc>
        <w:tc>
          <w:tcPr>
            <w:tcBorders>
              <w:top w:val="single" w:sz="4"/>
              <w:left w:val="single" w:sz="4"/>
            </w:tcBorders>
            <w:shd w:val="clear" w:color="auto" w:fill="FFFFFF"/>
            <w:vAlign w:val="bottom"/>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 (раз</w:t>
              <w:softHyphen/>
              <w:t>мер заго</w:t>
              <w:softHyphen/>
              <w:t>товки)</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1 250</w:t>
            </w:r>
            <w:r>
              <w:rPr>
                <w:rFonts w:ascii="Arial" w:eastAsia="Arial" w:hAnsi="Arial" w:cs="Arial"/>
                <w:spacing w:val="0"/>
                <w:w w:val="100"/>
                <w:position w:val="0"/>
                <w:sz w:val="16"/>
                <w:szCs w:val="16"/>
              </w:rPr>
              <w:t xml:space="preserve">X </w:t>
            </w:r>
            <w:r>
              <w:rPr>
                <w:spacing w:val="0"/>
                <w:w w:val="100"/>
                <w:position w:val="0"/>
                <w:sz w:val="19"/>
                <w:szCs w:val="19"/>
              </w:rPr>
              <w:t>1 160</w:t>
            </w:r>
            <w:r>
              <w:rPr>
                <w:rFonts w:ascii="Arial" w:eastAsia="Arial" w:hAnsi="Arial" w:cs="Arial"/>
                <w:spacing w:val="0"/>
                <w:w w:val="100"/>
                <w:position w:val="0"/>
                <w:sz w:val="16"/>
                <w:szCs w:val="16"/>
              </w:rPr>
              <w:t xml:space="preserve">X </w:t>
            </w:r>
            <w:r>
              <w:rPr>
                <w:spacing w:val="0"/>
                <w:w w:val="100"/>
                <w:position w:val="0"/>
                <w:sz w:val="19"/>
                <w:szCs w:val="19"/>
              </w:rPr>
              <w:t>1 700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w:t>
            </w:r>
          </w:p>
        </w:tc>
      </w:tr>
      <w:tr>
        <w:trPr>
          <w:trHeight w:val="269" w:hRule="exact"/>
        </w:trPr>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ВМ130М</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160/250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500/630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1 400 </w:t>
            </w:r>
            <w:r>
              <w:rPr>
                <w:rFonts w:ascii="Arial" w:eastAsia="Arial" w:hAnsi="Arial" w:cs="Arial"/>
                <w:spacing w:val="0"/>
                <w:w w:val="100"/>
                <w:position w:val="0"/>
                <w:sz w:val="16"/>
                <w:szCs w:val="16"/>
              </w:rPr>
              <w:t xml:space="preserve">X </w:t>
            </w:r>
            <w:r>
              <w:rPr>
                <w:spacing w:val="0"/>
                <w:w w:val="100"/>
                <w:position w:val="0"/>
                <w:sz w:val="19"/>
                <w:szCs w:val="19"/>
              </w:rPr>
              <w:t xml:space="preserve">1 100 </w:t>
            </w:r>
            <w:r>
              <w:rPr>
                <w:rFonts w:ascii="Arial" w:eastAsia="Arial" w:hAnsi="Arial" w:cs="Arial"/>
                <w:spacing w:val="0"/>
                <w:w w:val="100"/>
                <w:position w:val="0"/>
                <w:sz w:val="16"/>
                <w:szCs w:val="16"/>
              </w:rPr>
              <w:t xml:space="preserve">X </w:t>
            </w:r>
            <w:r>
              <w:rPr>
                <w:spacing w:val="0"/>
                <w:w w:val="100"/>
                <w:position w:val="0"/>
                <w:sz w:val="19"/>
                <w:szCs w:val="19"/>
              </w:rPr>
              <w:t>1 720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01" w:hRule="exact"/>
        </w:trPr>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ФС-250/300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195/250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533/620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1 150</w:t>
            </w:r>
            <w:r>
              <w:rPr>
                <w:rFonts w:ascii="Arial" w:eastAsia="Arial" w:hAnsi="Arial" w:cs="Arial"/>
                <w:spacing w:val="0"/>
                <w:w w:val="100"/>
                <w:position w:val="0"/>
                <w:sz w:val="16"/>
                <w:szCs w:val="16"/>
              </w:rPr>
              <w:t xml:space="preserve">X </w:t>
            </w:r>
            <w:r>
              <w:rPr>
                <w:spacing w:val="0"/>
                <w:w w:val="100"/>
                <w:position w:val="0"/>
                <w:sz w:val="19"/>
                <w:szCs w:val="19"/>
              </w:rPr>
              <w:t>1 100</w:t>
            </w:r>
            <w:r>
              <w:rPr>
                <w:rFonts w:ascii="Arial" w:eastAsia="Arial" w:hAnsi="Arial" w:cs="Arial"/>
                <w:spacing w:val="0"/>
                <w:w w:val="100"/>
                <w:position w:val="0"/>
                <w:sz w:val="16"/>
                <w:szCs w:val="16"/>
              </w:rPr>
              <w:t xml:space="preserve">X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w:t>
            </w:r>
          </w:p>
        </w:tc>
        <w:tc>
          <w:tcPr>
            <w:tcBorders>
              <w:top w:val="single" w:sz="4"/>
              <w:left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 ход стола — 300 мм</w:t>
            </w:r>
          </w:p>
        </w:tc>
      </w:tr>
      <w:tr>
        <w:trPr>
          <w:trHeight w:val="701" w:hRule="exact"/>
        </w:trPr>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ФС-250/400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195/250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533/620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1 150 </w:t>
            </w:r>
            <w:r>
              <w:rPr>
                <w:rFonts w:ascii="Arial" w:eastAsia="Arial" w:hAnsi="Arial" w:cs="Arial"/>
                <w:spacing w:val="0"/>
                <w:w w:val="100"/>
                <w:position w:val="0"/>
                <w:sz w:val="16"/>
                <w:szCs w:val="16"/>
              </w:rPr>
              <w:t xml:space="preserve">X </w:t>
            </w:r>
            <w:r>
              <w:rPr>
                <w:spacing w:val="0"/>
                <w:w w:val="100"/>
                <w:position w:val="0"/>
                <w:sz w:val="19"/>
                <w:szCs w:val="19"/>
              </w:rPr>
              <w:t xml:space="preserve">1 100 </w:t>
            </w:r>
            <w:r>
              <w:rPr>
                <w:rFonts w:ascii="Arial" w:eastAsia="Arial" w:hAnsi="Arial" w:cs="Arial"/>
                <w:spacing w:val="0"/>
                <w:w w:val="100"/>
                <w:position w:val="0"/>
                <w:sz w:val="16"/>
                <w:szCs w:val="16"/>
              </w:rPr>
              <w:t xml:space="preserve">X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w:t>
            </w:r>
          </w:p>
        </w:tc>
        <w:tc>
          <w:tcPr>
            <w:tcBorders>
              <w:top w:val="single" w:sz="4"/>
              <w:left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 ход стола — 400 мм</w:t>
            </w:r>
          </w:p>
        </w:tc>
      </w:tr>
      <w:tr>
        <w:trPr>
          <w:trHeight w:val="931" w:hRule="exact"/>
        </w:trPr>
        <w:tc>
          <w:tcPr>
            <w:tcBorders>
              <w:top w:val="single" w:sz="4"/>
              <w:left w:val="single" w:sz="4"/>
              <w:bottom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67K25PR</w:t>
            </w:r>
          </w:p>
        </w:tc>
        <w:tc>
          <w:tcPr>
            <w:tcBorders>
              <w:top w:val="single" w:sz="4"/>
              <w:left w:val="single" w:sz="4"/>
              <w:bottom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250/320</w:t>
            </w:r>
          </w:p>
        </w:tc>
        <w:tc>
          <w:tcPr>
            <w:tcBorders>
              <w:top w:val="single" w:sz="4"/>
              <w:left w:val="single" w:sz="4"/>
              <w:bottom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bottom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1 685 </w:t>
            </w:r>
            <w:r>
              <w:rPr>
                <w:rFonts w:ascii="Arial" w:eastAsia="Arial" w:hAnsi="Arial" w:cs="Arial"/>
                <w:spacing w:val="0"/>
                <w:w w:val="100"/>
                <w:position w:val="0"/>
                <w:sz w:val="16"/>
                <w:szCs w:val="16"/>
              </w:rPr>
              <w:t xml:space="preserve">X </w:t>
            </w:r>
            <w:r>
              <w:rPr>
                <w:spacing w:val="0"/>
                <w:w w:val="100"/>
                <w:position w:val="0"/>
                <w:sz w:val="19"/>
                <w:szCs w:val="19"/>
              </w:rPr>
              <w:t xml:space="preserve">1 655 </w:t>
            </w:r>
            <w:r>
              <w:rPr>
                <w:rFonts w:ascii="Arial" w:eastAsia="Arial" w:hAnsi="Arial" w:cs="Arial"/>
                <w:spacing w:val="0"/>
                <w:w w:val="100"/>
                <w:position w:val="0"/>
                <w:sz w:val="16"/>
                <w:szCs w:val="16"/>
              </w:rPr>
              <w:t xml:space="preserve">X </w:t>
            </w:r>
            <w:r>
              <w:rPr>
                <w:spacing w:val="0"/>
                <w:w w:val="100"/>
                <w:position w:val="0"/>
                <w:sz w:val="19"/>
                <w:szCs w:val="19"/>
              </w:rPr>
              <w:t>1 865</w:t>
            </w:r>
          </w:p>
        </w:tc>
        <w:tc>
          <w:tcPr>
            <w:tcBorders>
              <w:top w:val="single" w:sz="4"/>
              <w:left w:val="single" w:sz="4"/>
              <w:bottom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bottom w:val="single" w:sz="4"/>
              <w:right w:val="single" w:sz="4"/>
            </w:tcBorders>
            <w:shd w:val="clear" w:color="auto" w:fill="FFFFFF"/>
            <w:vAlign w:val="top"/>
          </w:tcPr>
          <w:p>
            <w:pPr>
              <w:pStyle w:val="Style2"/>
              <w:keepNext w:val="0"/>
              <w:keepLines w:val="0"/>
              <w:framePr w:w="10219" w:h="5784" w:wrap="none" w:vAnchor="page" w:hAnchor="page" w:x="3457" w:y="32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 горизонталь</w:t>
              <w:softHyphen/>
              <w:t>ного и вертикального съемных столов</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2986" w:y="2441"/>
        <w:widowControl w:val="0"/>
        <w:shd w:val="clear" w:color="auto" w:fill="auto"/>
        <w:bidi w:val="0"/>
        <w:spacing w:before="0" w:after="0" w:line="240" w:lineRule="auto"/>
        <w:ind w:left="0" w:right="0" w:firstLine="0"/>
        <w:jc w:val="both"/>
        <w:textDirection w:val="tbRl"/>
      </w:pPr>
      <w:r>
        <w:rPr>
          <w:spacing w:val="0"/>
          <w:w w:val="100"/>
          <w:position w:val="0"/>
        </w:rPr>
        <w:t>178</w:t>
      </w:r>
    </w:p>
    <w:p>
      <w:pPr>
        <w:pStyle w:val="Style35"/>
        <w:keepNext w:val="0"/>
        <w:keepLines w:val="0"/>
        <w:framePr w:wrap="none" w:vAnchor="page" w:hAnchor="page" w:x="11635" w:y="2412"/>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w:t>
      </w:r>
      <w:r>
        <w:rPr>
          <w:rFonts w:ascii="Times New Roman" w:eastAsia="Times New Roman" w:hAnsi="Times New Roman" w:cs="Times New Roman"/>
          <w:b w:val="0"/>
          <w:bCs w:val="0"/>
          <w:color w:val="211808"/>
          <w:spacing w:val="0"/>
          <w:w w:val="100"/>
          <w:position w:val="0"/>
          <w:sz w:val="19"/>
          <w:szCs w:val="19"/>
        </w:rPr>
        <w:t xml:space="preserve"> 7.7</w:t>
      </w:r>
    </w:p>
    <w:tbl>
      <w:tblPr>
        <w:tblOverlap w:val="never"/>
        <w:jc w:val="left"/>
        <w:tblLayout w:type="fixed"/>
      </w:tblPr>
      <w:tblGrid>
        <w:gridCol w:w="1896"/>
        <w:gridCol w:w="960"/>
        <w:gridCol w:w="965"/>
        <w:gridCol w:w="1886"/>
        <w:gridCol w:w="1238"/>
        <w:gridCol w:w="3274"/>
      </w:tblGrid>
      <w:tr>
        <w:trPr>
          <w:trHeight w:val="600" w:hRule="exact"/>
        </w:trPr>
        <w:tc>
          <w:tcPr>
            <w:vMerge w:val="restart"/>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66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45" w:hRule="exact"/>
        </w:trPr>
        <w:tc>
          <w:tcPr>
            <w:vMerge/>
            <w:tcBorders>
              <w:left w:val="single" w:sz="4"/>
            </w:tcBorders>
            <w:shd w:val="clear" w:color="auto" w:fill="FFFFFF"/>
            <w:vAlign w:val="center"/>
          </w:tcPr>
          <w:p>
            <w:pPr>
              <w:framePr w:w="10219" w:h="6149" w:wrap="none" w:vAnchor="page" w:hAnchor="page" w:x="3451" w:y="2705"/>
            </w:pP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9" w:h="6149" w:wrap="none" w:vAnchor="page" w:hAnchor="page" w:x="3451" w:y="2705"/>
            </w:pPr>
          </w:p>
        </w:tc>
        <w:tc>
          <w:tcPr>
            <w:vMerge/>
            <w:tcBorders>
              <w:left w:val="single" w:sz="4"/>
            </w:tcBorders>
            <w:shd w:val="clear" w:color="auto" w:fill="FFFFFF"/>
            <w:vAlign w:val="bottom"/>
          </w:tcPr>
          <w:p>
            <w:pPr>
              <w:framePr w:w="10219" w:h="6149" w:wrap="none" w:vAnchor="page" w:hAnchor="page" w:x="3451" w:y="2705"/>
            </w:pPr>
          </w:p>
        </w:tc>
        <w:tc>
          <w:tcPr>
            <w:vMerge/>
            <w:tcBorders>
              <w:left w:val="single" w:sz="4"/>
              <w:right w:val="single" w:sz="4"/>
            </w:tcBorders>
            <w:shd w:val="clear" w:color="auto" w:fill="FFFFFF"/>
            <w:vAlign w:val="center"/>
          </w:tcPr>
          <w:p>
            <w:pPr>
              <w:framePr w:w="10219" w:h="6149" w:wrap="none" w:vAnchor="page" w:hAnchor="page" w:x="3451" w:y="2705"/>
            </w:pPr>
          </w:p>
        </w:tc>
      </w:tr>
      <w:tr>
        <w:trPr>
          <w:trHeight w:val="701"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67K25PF1</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1 685 </w:t>
            </w:r>
            <w:r>
              <w:rPr>
                <w:rFonts w:ascii="Arial" w:eastAsia="Arial" w:hAnsi="Arial" w:cs="Arial"/>
                <w:spacing w:val="0"/>
                <w:w w:val="100"/>
                <w:position w:val="0"/>
                <w:sz w:val="16"/>
                <w:szCs w:val="16"/>
              </w:rPr>
              <w:t xml:space="preserve">х </w:t>
            </w:r>
            <w:r>
              <w:rPr>
                <w:spacing w:val="0"/>
                <w:w w:val="100"/>
                <w:position w:val="0"/>
                <w:sz w:val="19"/>
                <w:szCs w:val="19"/>
              </w:rPr>
              <w:t xml:space="preserve">1 655 </w:t>
            </w:r>
            <w:r>
              <w:rPr>
                <w:rFonts w:ascii="Arial" w:eastAsia="Arial" w:hAnsi="Arial" w:cs="Arial"/>
                <w:spacing w:val="0"/>
                <w:w w:val="100"/>
                <w:position w:val="0"/>
                <w:sz w:val="16"/>
                <w:szCs w:val="16"/>
              </w:rPr>
              <w:t xml:space="preserve">х </w:t>
            </w:r>
            <w:r>
              <w:rPr>
                <w:spacing w:val="0"/>
                <w:w w:val="100"/>
                <w:position w:val="0"/>
                <w:sz w:val="19"/>
                <w:szCs w:val="19"/>
              </w:rPr>
              <w:t>1 890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УЦИ, горизонтального и вертикального шпинделей и съем</w:t>
              <w:softHyphen/>
              <w:t>ных столов</w:t>
            </w:r>
          </w:p>
        </w:tc>
      </w:tr>
      <w:tr>
        <w:trPr>
          <w:trHeight w:val="917"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67K25PF2</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1 685 </w:t>
            </w:r>
            <w:r>
              <w:rPr>
                <w:rFonts w:ascii="Arial" w:eastAsia="Arial" w:hAnsi="Arial" w:cs="Arial"/>
                <w:spacing w:val="0"/>
                <w:w w:val="100"/>
                <w:position w:val="0"/>
                <w:sz w:val="16"/>
                <w:szCs w:val="16"/>
              </w:rPr>
              <w:t xml:space="preserve">х </w:t>
            </w:r>
            <w:r>
              <w:rPr>
                <w:spacing w:val="0"/>
                <w:w w:val="100"/>
                <w:position w:val="0"/>
                <w:sz w:val="19"/>
                <w:szCs w:val="19"/>
              </w:rPr>
              <w:t xml:space="preserve">1 655 </w:t>
            </w:r>
            <w:r>
              <w:rPr>
                <w:rFonts w:ascii="Arial" w:eastAsia="Arial" w:hAnsi="Arial" w:cs="Arial"/>
                <w:spacing w:val="0"/>
                <w:w w:val="100"/>
                <w:position w:val="0"/>
                <w:sz w:val="16"/>
                <w:szCs w:val="16"/>
              </w:rPr>
              <w:t>х</w:t>
            </w:r>
            <w:r>
              <w:rPr>
                <w:spacing w:val="0"/>
                <w:w w:val="100"/>
                <w:position w:val="0"/>
                <w:sz w:val="19"/>
                <w:szCs w:val="19"/>
              </w:rPr>
              <w:t>1865</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позиционного УЧПУ, го</w:t>
              <w:softHyphen/>
              <w:t>ризонтального и вертикального шпинделей, горизонтального и вертикального съемных столов</w:t>
            </w:r>
          </w:p>
        </w:tc>
      </w:tr>
      <w:tr>
        <w:trPr>
          <w:trHeight w:val="922"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67K25PF3-01</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2 225 </w:t>
            </w:r>
            <w:r>
              <w:rPr>
                <w:rFonts w:ascii="Arial" w:eastAsia="Arial" w:hAnsi="Arial" w:cs="Arial"/>
                <w:spacing w:val="0"/>
                <w:w w:val="100"/>
                <w:position w:val="0"/>
                <w:sz w:val="16"/>
                <w:szCs w:val="16"/>
              </w:rPr>
              <w:t xml:space="preserve">х </w:t>
            </w:r>
            <w:r>
              <w:rPr>
                <w:spacing w:val="0"/>
                <w:w w:val="100"/>
                <w:position w:val="0"/>
                <w:sz w:val="19"/>
                <w:szCs w:val="19"/>
              </w:rPr>
              <w:t xml:space="preserve">1 650 </w:t>
            </w:r>
            <w:r>
              <w:rPr>
                <w:rFonts w:ascii="Arial" w:eastAsia="Arial" w:hAnsi="Arial" w:cs="Arial"/>
                <w:spacing w:val="0"/>
                <w:w w:val="100"/>
                <w:position w:val="0"/>
                <w:sz w:val="16"/>
                <w:szCs w:val="16"/>
              </w:rPr>
              <w:t xml:space="preserve">х </w:t>
            </w:r>
            <w:r>
              <w:rPr>
                <w:spacing w:val="0"/>
                <w:w w:val="100"/>
                <w:position w:val="0"/>
                <w:sz w:val="19"/>
                <w:szCs w:val="19"/>
              </w:rPr>
              <w:t>1 990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контурного УЧПУ, гори</w:t>
              <w:softHyphen/>
              <w:t>зонтального и вертикального шпин</w:t>
              <w:softHyphen/>
              <w:t>делей, горизонтального и верти</w:t>
              <w:softHyphen/>
              <w:t>кального съемных столов</w:t>
            </w:r>
          </w:p>
        </w:tc>
      </w:tr>
      <w:tr>
        <w:trPr>
          <w:trHeight w:val="485"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67K25PF3-03</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2 225 </w:t>
            </w:r>
            <w:r>
              <w:rPr>
                <w:rFonts w:ascii="Arial" w:eastAsia="Arial" w:hAnsi="Arial" w:cs="Arial"/>
                <w:spacing w:val="0"/>
                <w:w w:val="100"/>
                <w:position w:val="0"/>
                <w:sz w:val="16"/>
                <w:szCs w:val="16"/>
              </w:rPr>
              <w:t xml:space="preserve">х </w:t>
            </w:r>
            <w:r>
              <w:rPr>
                <w:spacing w:val="0"/>
                <w:w w:val="100"/>
                <w:position w:val="0"/>
                <w:sz w:val="19"/>
                <w:szCs w:val="19"/>
              </w:rPr>
              <w:t xml:space="preserve">1 650 </w:t>
            </w:r>
            <w:r>
              <w:rPr>
                <w:rFonts w:ascii="Arial" w:eastAsia="Arial" w:hAnsi="Arial" w:cs="Arial"/>
                <w:spacing w:val="0"/>
                <w:w w:val="100"/>
                <w:position w:val="0"/>
                <w:sz w:val="16"/>
                <w:szCs w:val="16"/>
              </w:rPr>
              <w:t xml:space="preserve">х </w:t>
            </w:r>
            <w:r>
              <w:rPr>
                <w:spacing w:val="0"/>
                <w:w w:val="100"/>
                <w:position w:val="0"/>
                <w:sz w:val="19"/>
                <w:szCs w:val="19"/>
              </w:rPr>
              <w:t>1990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Бесступенчатое регулирование скорости фрезерования</w:t>
            </w:r>
          </w:p>
        </w:tc>
      </w:tr>
      <w:tr>
        <w:trPr>
          <w:trHeight w:val="269" w:hRule="exact"/>
        </w:trPr>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6К81Ш</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1 000</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1 725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1520" w:right="0" w:firstLine="0"/>
              <w:jc w:val="left"/>
              <w:rPr>
                <w:sz w:val="19"/>
                <w:szCs w:val="19"/>
              </w:rPr>
            </w:pPr>
            <w:r>
              <w:rPr>
                <w:spacing w:val="0"/>
                <w:w w:val="100"/>
                <w:position w:val="0"/>
                <w:sz w:val="19"/>
                <w:szCs w:val="19"/>
              </w:rPr>
              <w:t>—</w:t>
            </w:r>
          </w:p>
        </w:tc>
      </w:tr>
      <w:tr>
        <w:trPr>
          <w:trHeight w:val="701"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6М81Ш</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1 865 </w:t>
            </w:r>
            <w:r>
              <w:rPr>
                <w:rFonts w:ascii="Arial" w:eastAsia="Arial" w:hAnsi="Arial" w:cs="Arial"/>
                <w:spacing w:val="0"/>
                <w:w w:val="100"/>
                <w:position w:val="0"/>
                <w:sz w:val="16"/>
                <w:szCs w:val="16"/>
              </w:rPr>
              <w:t xml:space="preserve">х </w:t>
            </w:r>
            <w:r>
              <w:rPr>
                <w:spacing w:val="0"/>
                <w:w w:val="100"/>
                <w:position w:val="0"/>
                <w:sz w:val="19"/>
                <w:szCs w:val="19"/>
              </w:rPr>
              <w:t>2 520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поворотных шпинделей в двух плоскостях</w:t>
            </w:r>
          </w:p>
        </w:tc>
      </w:tr>
      <w:tr>
        <w:trPr>
          <w:trHeight w:val="274" w:hRule="exact"/>
        </w:trPr>
        <w:tc>
          <w:tcPr>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6М81Ш-1</w:t>
            </w:r>
          </w:p>
        </w:tc>
        <w:tc>
          <w:tcPr>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1 725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9" w:h="6149" w:wrap="none" w:vAnchor="page" w:hAnchor="page" w:x="3451" w:y="2705"/>
              <w:widowControl w:val="0"/>
              <w:shd w:val="clear" w:color="auto" w:fill="auto"/>
              <w:bidi w:val="0"/>
              <w:spacing w:before="0" w:after="0" w:line="240" w:lineRule="auto"/>
              <w:ind w:left="1520" w:right="0" w:firstLine="0"/>
              <w:jc w:val="left"/>
              <w:rPr>
                <w:sz w:val="19"/>
                <w:szCs w:val="19"/>
              </w:rPr>
            </w:pPr>
            <w:r>
              <w:rPr>
                <w:spacing w:val="0"/>
                <w:w w:val="100"/>
                <w:position w:val="0"/>
                <w:sz w:val="19"/>
                <w:szCs w:val="19"/>
              </w:rPr>
              <w:t>—</w:t>
            </w:r>
          </w:p>
        </w:tc>
      </w:tr>
      <w:tr>
        <w:trPr>
          <w:trHeight w:val="485" w:hRule="exact"/>
        </w:trPr>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ДФ67Г25</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1 420 </w:t>
            </w:r>
            <w:r>
              <w:rPr>
                <w:rFonts w:ascii="Arial" w:eastAsia="Arial" w:hAnsi="Arial" w:cs="Arial"/>
                <w:spacing w:val="0"/>
                <w:w w:val="100"/>
                <w:position w:val="0"/>
                <w:sz w:val="16"/>
                <w:szCs w:val="16"/>
              </w:rPr>
              <w:t xml:space="preserve">х </w:t>
            </w: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1 765</w:t>
            </w:r>
          </w:p>
        </w:tc>
        <w:tc>
          <w:tcPr>
            <w:tcBorders>
              <w:top w:val="single" w:sz="4"/>
              <w:lef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w:t>
            </w:r>
          </w:p>
        </w:tc>
      </w:tr>
      <w:tr>
        <w:trPr>
          <w:trHeight w:val="269" w:hRule="exact"/>
        </w:trPr>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ДФ6725</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1 420 </w:t>
            </w:r>
            <w:r>
              <w:rPr>
                <w:rFonts w:ascii="Arial" w:eastAsia="Arial" w:hAnsi="Arial" w:cs="Arial"/>
                <w:spacing w:val="0"/>
                <w:w w:val="100"/>
                <w:position w:val="0"/>
                <w:sz w:val="16"/>
                <w:szCs w:val="16"/>
              </w:rPr>
              <w:t xml:space="preserve">х </w:t>
            </w: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1765</w:t>
            </w:r>
          </w:p>
        </w:tc>
        <w:tc>
          <w:tcPr>
            <w:tcBorders>
              <w:top w:val="single" w:sz="4"/>
              <w:lef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bottom"/>
          </w:tcPr>
          <w:p>
            <w:pPr>
              <w:pStyle w:val="Style2"/>
              <w:keepNext w:val="0"/>
              <w:keepLines w:val="0"/>
              <w:framePr w:w="10219" w:h="6149" w:wrap="none" w:vAnchor="page" w:hAnchor="page" w:x="3451" w:y="2705"/>
              <w:widowControl w:val="0"/>
              <w:shd w:val="clear" w:color="auto" w:fill="auto"/>
              <w:bidi w:val="0"/>
              <w:spacing w:before="0" w:after="0" w:line="240" w:lineRule="auto"/>
              <w:ind w:left="1520" w:right="0" w:firstLine="0"/>
              <w:jc w:val="left"/>
              <w:rPr>
                <w:sz w:val="19"/>
                <w:szCs w:val="19"/>
              </w:rPr>
            </w:pPr>
            <w:r>
              <w:rPr>
                <w:spacing w:val="0"/>
                <w:w w:val="100"/>
                <w:position w:val="0"/>
                <w:sz w:val="19"/>
                <w:szCs w:val="19"/>
              </w:rPr>
              <w:t>—</w:t>
            </w:r>
          </w:p>
        </w:tc>
      </w:tr>
      <w:tr>
        <w:trPr>
          <w:trHeight w:val="283" w:hRule="exact"/>
        </w:trPr>
        <w:tc>
          <w:tcPr>
            <w:tcBorders>
              <w:top w:val="single" w:sz="4"/>
              <w:left w:val="single" w:sz="4"/>
              <w:bottom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ДФ6725Ф1</w:t>
            </w:r>
          </w:p>
        </w:tc>
        <w:tc>
          <w:tcPr>
            <w:tcBorders>
              <w:top w:val="single" w:sz="4"/>
              <w:left w:val="single" w:sz="4"/>
              <w:bottom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250/320</w:t>
            </w:r>
          </w:p>
        </w:tc>
        <w:tc>
          <w:tcPr>
            <w:tcBorders>
              <w:top w:val="single" w:sz="4"/>
              <w:left w:val="single" w:sz="4"/>
              <w:bottom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630/800</w:t>
            </w:r>
          </w:p>
        </w:tc>
        <w:tc>
          <w:tcPr>
            <w:tcBorders>
              <w:top w:val="single" w:sz="4"/>
              <w:left w:val="single" w:sz="4"/>
              <w:bottom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1 420 </w:t>
            </w:r>
            <w:r>
              <w:rPr>
                <w:rFonts w:ascii="Arial" w:eastAsia="Arial" w:hAnsi="Arial" w:cs="Arial"/>
                <w:spacing w:val="0"/>
                <w:w w:val="100"/>
                <w:position w:val="0"/>
                <w:sz w:val="16"/>
                <w:szCs w:val="16"/>
              </w:rPr>
              <w:t xml:space="preserve">х </w:t>
            </w: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1765</w:t>
            </w:r>
          </w:p>
        </w:tc>
        <w:tc>
          <w:tcPr>
            <w:tcBorders>
              <w:top w:val="single" w:sz="4"/>
              <w:left w:val="single" w:sz="4"/>
              <w:bottom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bottom w:val="single" w:sz="4"/>
              <w:right w:val="single" w:sz="4"/>
            </w:tcBorders>
            <w:shd w:val="clear" w:color="auto" w:fill="FFFFFF"/>
            <w:vAlign w:val="top"/>
          </w:tcPr>
          <w:p>
            <w:pPr>
              <w:pStyle w:val="Style2"/>
              <w:keepNext w:val="0"/>
              <w:keepLines w:val="0"/>
              <w:framePr w:w="10219" w:h="6149" w:wrap="none" w:vAnchor="page" w:hAnchor="page" w:x="3451" w:y="2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УЦИ</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896"/>
        <w:gridCol w:w="960"/>
        <w:gridCol w:w="965"/>
        <w:gridCol w:w="1886"/>
        <w:gridCol w:w="1238"/>
        <w:gridCol w:w="3274"/>
      </w:tblGrid>
      <w:tr>
        <w:trPr>
          <w:trHeight w:val="288" w:hRule="exact"/>
        </w:trPr>
        <w:tc>
          <w:tcPr>
            <w:tcBorders>
              <w:top w:val="single" w:sz="4"/>
              <w:lef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6М81Ш-1Ф1</w:t>
            </w:r>
          </w:p>
        </w:tc>
        <w:tc>
          <w:tcPr>
            <w:tcBorders>
              <w:top w:val="single" w:sz="4"/>
              <w:lef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250</w:t>
            </w:r>
          </w:p>
        </w:tc>
        <w:tc>
          <w:tcPr>
            <w:tcBorders>
              <w:top w:val="single" w:sz="4"/>
              <w:lef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1 000</w:t>
            </w:r>
          </w:p>
        </w:tc>
        <w:tc>
          <w:tcPr>
            <w:tcBorders>
              <w:top w:val="single" w:sz="4"/>
              <w:lef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1 725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99"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6T80SHC218</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1 925 </w:t>
            </w:r>
            <w:r>
              <w:rPr>
                <w:rFonts w:ascii="Arial" w:eastAsia="Arial" w:hAnsi="Arial" w:cs="Arial"/>
                <w:spacing w:val="0"/>
                <w:w w:val="100"/>
                <w:position w:val="0"/>
                <w:sz w:val="16"/>
                <w:szCs w:val="16"/>
              </w:rPr>
              <w:t xml:space="preserve">х </w:t>
            </w:r>
            <w:r>
              <w:rPr>
                <w:spacing w:val="0"/>
                <w:w w:val="100"/>
                <w:position w:val="0"/>
                <w:sz w:val="19"/>
                <w:szCs w:val="19"/>
              </w:rPr>
              <w:t xml:space="preserve">1 835 </w:t>
            </w:r>
            <w:r>
              <w:rPr>
                <w:rFonts w:ascii="Arial" w:eastAsia="Arial" w:hAnsi="Arial" w:cs="Arial"/>
                <w:spacing w:val="0"/>
                <w:w w:val="100"/>
                <w:position w:val="0"/>
                <w:sz w:val="16"/>
                <w:szCs w:val="16"/>
              </w:rPr>
              <w:t xml:space="preserve">х </w:t>
            </w:r>
            <w:r>
              <w:rPr>
                <w:spacing w:val="0"/>
                <w:w w:val="100"/>
                <w:position w:val="0"/>
                <w:sz w:val="19"/>
                <w:szCs w:val="19"/>
              </w:rPr>
              <w:t>2 090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w:t>
            </w:r>
          </w:p>
        </w:tc>
      </w:tr>
      <w:tr>
        <w:trPr>
          <w:trHeight w:val="278"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ВМ133М-02</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500/630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 xml:space="preserve">1 500 </w:t>
            </w:r>
            <w:r>
              <w:rPr>
                <w:rFonts w:ascii="Arial" w:eastAsia="Arial" w:hAnsi="Arial" w:cs="Arial"/>
                <w:spacing w:val="0"/>
                <w:w w:val="100"/>
                <w:position w:val="0"/>
                <w:sz w:val="16"/>
                <w:szCs w:val="16"/>
              </w:rPr>
              <w:t xml:space="preserve">х </w:t>
            </w:r>
            <w:r>
              <w:rPr>
                <w:spacing w:val="0"/>
                <w:w w:val="100"/>
                <w:position w:val="0"/>
                <w:sz w:val="19"/>
                <w:szCs w:val="19"/>
              </w:rPr>
              <w:t>1860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ГФ3202</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2 280 </w:t>
            </w:r>
            <w:r>
              <w:rPr>
                <w:rFonts w:ascii="Arial" w:eastAsia="Arial" w:hAnsi="Arial" w:cs="Arial"/>
                <w:spacing w:val="0"/>
                <w:w w:val="100"/>
                <w:position w:val="0"/>
                <w:sz w:val="16"/>
                <w:szCs w:val="16"/>
              </w:rPr>
              <w:t xml:space="preserve">х </w:t>
            </w:r>
            <w:r>
              <w:rPr>
                <w:spacing w:val="0"/>
                <w:w w:val="100"/>
                <w:position w:val="0"/>
                <w:sz w:val="19"/>
                <w:szCs w:val="19"/>
              </w:rPr>
              <w:t xml:space="preserve">1 965 </w:t>
            </w:r>
            <w:r>
              <w:rPr>
                <w:rFonts w:ascii="Arial" w:eastAsia="Arial" w:hAnsi="Arial" w:cs="Arial"/>
                <w:spacing w:val="0"/>
                <w:w w:val="100"/>
                <w:position w:val="0"/>
                <w:sz w:val="16"/>
                <w:szCs w:val="16"/>
              </w:rPr>
              <w:t xml:space="preserve">х </w:t>
            </w:r>
            <w:r>
              <w:rPr>
                <w:spacing w:val="0"/>
                <w:w w:val="100"/>
                <w:position w:val="0"/>
                <w:sz w:val="19"/>
                <w:szCs w:val="19"/>
              </w:rPr>
              <w:t>1 870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1520" w:right="0" w:firstLine="0"/>
              <w:jc w:val="left"/>
              <w:rPr>
                <w:sz w:val="19"/>
                <w:szCs w:val="19"/>
              </w:rPr>
            </w:pPr>
            <w:r>
              <w:rPr>
                <w:spacing w:val="0"/>
                <w:w w:val="100"/>
                <w:position w:val="0"/>
                <w:sz w:val="19"/>
                <w:szCs w:val="19"/>
              </w:rPr>
              <w:t>—</w:t>
            </w:r>
          </w:p>
        </w:tc>
      </w:tr>
      <w:tr>
        <w:trPr>
          <w:trHeight w:val="931"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ОММ64</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800/630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1 820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выдвижных шпинделей, горизонтального и вертикального столов</w:t>
            </w:r>
          </w:p>
        </w:tc>
      </w:tr>
      <w:tr>
        <w:trPr>
          <w:trHeight w:val="710"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ОММ65</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14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шпинделей и горизон</w:t>
              <w:softHyphen/>
              <w:t>тального стола</w:t>
            </w:r>
          </w:p>
        </w:tc>
      </w:tr>
      <w:tr>
        <w:trPr>
          <w:trHeight w:val="715"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ОММ67</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 xml:space="preserve">1 400 </w:t>
            </w:r>
            <w:r>
              <w:rPr>
                <w:rFonts w:ascii="Arial" w:eastAsia="Arial" w:hAnsi="Arial" w:cs="Arial"/>
                <w:spacing w:val="0"/>
                <w:w w:val="100"/>
                <w:position w:val="0"/>
                <w:sz w:val="16"/>
                <w:szCs w:val="16"/>
              </w:rPr>
              <w:t xml:space="preserve">х </w:t>
            </w:r>
            <w:r>
              <w:rPr>
                <w:spacing w:val="0"/>
                <w:w w:val="100"/>
                <w:position w:val="0"/>
                <w:sz w:val="19"/>
                <w:szCs w:val="19"/>
              </w:rPr>
              <w:t>1 820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6,9</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и верти</w:t>
              <w:softHyphen/>
              <w:t>кального выдвижных шпинделей и горизонтального стола</w:t>
            </w:r>
          </w:p>
        </w:tc>
      </w:tr>
      <w:tr>
        <w:trPr>
          <w:trHeight w:val="494"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ОММ67Н</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горизонтального шпин</w:t>
              <w:softHyphen/>
              <w:t>деля и горизонтального стола</w:t>
            </w:r>
          </w:p>
        </w:tc>
      </w:tr>
      <w:tr>
        <w:trPr>
          <w:trHeight w:val="499"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ОММ67У</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1" w:y="3074"/>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Наличие вертикального шпинделя и горизонтального стола</w:t>
            </w:r>
          </w:p>
        </w:tc>
      </w:tr>
      <w:tr>
        <w:trPr>
          <w:trHeight w:val="278"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6Т82Ш</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2 280 </w:t>
            </w:r>
            <w:r>
              <w:rPr>
                <w:rFonts w:ascii="Arial" w:eastAsia="Arial" w:hAnsi="Arial" w:cs="Arial"/>
                <w:spacing w:val="0"/>
                <w:w w:val="100"/>
                <w:position w:val="0"/>
                <w:sz w:val="16"/>
                <w:szCs w:val="16"/>
              </w:rPr>
              <w:t xml:space="preserve">х </w:t>
            </w:r>
            <w:r>
              <w:rPr>
                <w:spacing w:val="0"/>
                <w:w w:val="100"/>
                <w:position w:val="0"/>
                <w:sz w:val="19"/>
                <w:szCs w:val="19"/>
              </w:rPr>
              <w:t xml:space="preserve">1 965 </w:t>
            </w:r>
            <w:r>
              <w:rPr>
                <w:rFonts w:ascii="Arial" w:eastAsia="Arial" w:hAnsi="Arial" w:cs="Arial"/>
                <w:spacing w:val="0"/>
                <w:w w:val="100"/>
                <w:position w:val="0"/>
                <w:sz w:val="16"/>
                <w:szCs w:val="16"/>
              </w:rPr>
              <w:t xml:space="preserve">х </w:t>
            </w:r>
            <w:r>
              <w:rPr>
                <w:spacing w:val="0"/>
                <w:w w:val="100"/>
                <w:position w:val="0"/>
                <w:sz w:val="19"/>
                <w:szCs w:val="19"/>
              </w:rPr>
              <w:t>1970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ГФ3200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1520" w:right="0" w:firstLine="0"/>
              <w:jc w:val="left"/>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6К82Ш</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1 865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78"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6М82Ш</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1 865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83" w:hRule="exact"/>
        </w:trPr>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6М82Ш-1</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1 865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 автоматическими циклами</w:t>
            </w:r>
          </w:p>
        </w:tc>
      </w:tr>
      <w:tr>
        <w:trPr>
          <w:trHeight w:val="293" w:hRule="exact"/>
        </w:trPr>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6М82Ш-1Ф1</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2 135 </w:t>
            </w:r>
            <w:r>
              <w:rPr>
                <w:rFonts w:ascii="Arial" w:eastAsia="Arial" w:hAnsi="Arial" w:cs="Arial"/>
                <w:spacing w:val="0"/>
                <w:w w:val="100"/>
                <w:position w:val="0"/>
                <w:sz w:val="16"/>
                <w:szCs w:val="16"/>
              </w:rPr>
              <w:t xml:space="preserve">х </w:t>
            </w:r>
            <w:r>
              <w:rPr>
                <w:spacing w:val="0"/>
                <w:w w:val="100"/>
                <w:position w:val="0"/>
                <w:sz w:val="19"/>
                <w:szCs w:val="19"/>
              </w:rPr>
              <w:t xml:space="preserve">1 865 </w:t>
            </w:r>
            <w:r>
              <w:rPr>
                <w:rFonts w:ascii="Arial" w:eastAsia="Arial" w:hAnsi="Arial" w:cs="Arial"/>
                <w:spacing w:val="0"/>
                <w:w w:val="100"/>
                <w:position w:val="0"/>
                <w:sz w:val="16"/>
                <w:szCs w:val="16"/>
              </w:rPr>
              <w:t xml:space="preserve">х </w:t>
            </w:r>
            <w:r>
              <w:rPr>
                <w:spacing w:val="0"/>
                <w:w w:val="100"/>
                <w:position w:val="0"/>
                <w:sz w:val="19"/>
                <w:szCs w:val="19"/>
              </w:rPr>
              <w:t>2 015</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bottom w:val="single" w:sz="4"/>
              <w:right w:val="single" w:sz="4"/>
            </w:tcBorders>
            <w:shd w:val="clear" w:color="auto" w:fill="FFFFFF"/>
            <w:vAlign w:val="top"/>
          </w:tcPr>
          <w:p>
            <w:pPr>
              <w:pStyle w:val="Style2"/>
              <w:keepNext w:val="0"/>
              <w:keepLines w:val="0"/>
              <w:framePr w:w="10219" w:h="639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УЦИ</w:t>
            </w:r>
          </w:p>
        </w:tc>
      </w:tr>
    </w:tbl>
    <w:p>
      <w:pPr>
        <w:pStyle w:val="Style35"/>
        <w:keepNext w:val="0"/>
        <w:keepLines w:val="0"/>
        <w:framePr w:w="264" w:h="557" w:hRule="exact" w:wrap="none" w:vAnchor="page" w:hAnchor="page" w:x="2986" w:y="8910"/>
        <w:widowControl w:val="0"/>
        <w:shd w:val="clear" w:color="auto" w:fill="auto"/>
        <w:bidi w:val="0"/>
        <w:spacing w:before="0" w:after="0" w:line="240" w:lineRule="auto"/>
        <w:ind w:left="0" w:right="0" w:firstLine="0"/>
        <w:jc w:val="left"/>
        <w:textDirection w:val="tbRl"/>
      </w:pPr>
      <w:r>
        <w:rPr>
          <w:spacing w:val="0"/>
          <w:w w:val="100"/>
          <w:position w:val="0"/>
        </w:rPr>
        <w:t>179</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85" w:y="2806"/>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w:t>
      </w:r>
      <w:r>
        <w:rPr>
          <w:rFonts w:ascii="Times New Roman" w:eastAsia="Times New Roman" w:hAnsi="Times New Roman" w:cs="Times New Roman"/>
          <w:b w:val="0"/>
          <w:bCs w:val="0"/>
          <w:color w:val="211808"/>
          <w:spacing w:val="0"/>
          <w:w w:val="100"/>
          <w:position w:val="0"/>
          <w:sz w:val="19"/>
          <w:szCs w:val="19"/>
        </w:rPr>
        <w:t xml:space="preserve"> 7.7</w:t>
      </w:r>
    </w:p>
    <w:p>
      <w:pPr>
        <w:pStyle w:val="Style35"/>
        <w:keepNext w:val="0"/>
        <w:keepLines w:val="0"/>
        <w:framePr w:w="264" w:h="571" w:hRule="exact" w:wrap="none" w:vAnchor="page" w:hAnchor="page" w:x="2986" w:y="2835"/>
        <w:widowControl w:val="0"/>
        <w:shd w:val="clear" w:color="auto" w:fill="auto"/>
        <w:bidi w:val="0"/>
        <w:spacing w:before="0" w:after="0" w:line="240" w:lineRule="auto"/>
        <w:ind w:left="0" w:right="0" w:firstLine="0"/>
        <w:jc w:val="left"/>
        <w:textDirection w:val="tbRl"/>
      </w:pPr>
      <w:r>
        <w:rPr>
          <w:spacing w:val="0"/>
          <w:w w:val="100"/>
          <w:position w:val="0"/>
        </w:rPr>
        <w:t>180</w:t>
      </w:r>
    </w:p>
    <w:tbl>
      <w:tblPr>
        <w:tblOverlap w:val="never"/>
        <w:jc w:val="left"/>
        <w:tblLayout w:type="fixed"/>
      </w:tblPr>
      <w:tblGrid>
        <w:gridCol w:w="1896"/>
        <w:gridCol w:w="960"/>
        <w:gridCol w:w="965"/>
        <w:gridCol w:w="1886"/>
        <w:gridCol w:w="1238"/>
        <w:gridCol w:w="3274"/>
      </w:tblGrid>
      <w:tr>
        <w:trPr>
          <w:trHeight w:val="710" w:hRule="exact"/>
        </w:trPr>
        <w:tc>
          <w:tcPr>
            <w:vMerge w:val="restart"/>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66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22" w:hRule="exact"/>
        </w:trPr>
        <w:tc>
          <w:tcPr>
            <w:vMerge/>
            <w:tcBorders>
              <w:left w:val="single" w:sz="4"/>
            </w:tcBorders>
            <w:shd w:val="clear" w:color="auto" w:fill="FFFFFF"/>
            <w:vAlign w:val="center"/>
          </w:tcPr>
          <w:p>
            <w:pPr>
              <w:framePr w:w="10219" w:h="5702" w:wrap="none" w:vAnchor="page" w:hAnchor="page" w:x="3451" w:y="3137"/>
            </w:pP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9" w:h="5702" w:wrap="none" w:vAnchor="page" w:hAnchor="page" w:x="3451" w:y="3137"/>
            </w:pPr>
          </w:p>
        </w:tc>
        <w:tc>
          <w:tcPr>
            <w:vMerge/>
            <w:tcBorders>
              <w:left w:val="single" w:sz="4"/>
            </w:tcBorders>
            <w:shd w:val="clear" w:color="auto" w:fill="FFFFFF"/>
            <w:vAlign w:val="center"/>
          </w:tcPr>
          <w:p>
            <w:pPr>
              <w:framePr w:w="10219" w:h="5702" w:wrap="none" w:vAnchor="page" w:hAnchor="page" w:x="3451" w:y="3137"/>
            </w:pPr>
          </w:p>
        </w:tc>
        <w:tc>
          <w:tcPr>
            <w:vMerge/>
            <w:tcBorders>
              <w:left w:val="single" w:sz="4"/>
              <w:right w:val="single" w:sz="4"/>
            </w:tcBorders>
            <w:shd w:val="clear" w:color="auto" w:fill="FFFFFF"/>
            <w:vAlign w:val="center"/>
          </w:tcPr>
          <w:p>
            <w:pPr>
              <w:framePr w:w="10219" w:h="5702" w:wrap="none" w:vAnchor="page" w:hAnchor="page" w:x="3451" w:y="3137"/>
            </w:pPr>
          </w:p>
        </w:tc>
      </w:tr>
      <w:tr>
        <w:trPr>
          <w:trHeight w:val="566" w:hRule="exact"/>
        </w:trPr>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ЛФ320Ш</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1 650</w:t>
            </w:r>
            <w:r>
              <w:rPr>
                <w:rFonts w:ascii="Arial" w:eastAsia="Arial" w:hAnsi="Arial" w:cs="Arial"/>
                <w:spacing w:val="0"/>
                <w:w w:val="100"/>
                <w:position w:val="0"/>
                <w:sz w:val="16"/>
                <w:szCs w:val="16"/>
              </w:rPr>
              <w:t xml:space="preserve">х </w:t>
            </w:r>
            <w:r>
              <w:rPr>
                <w:spacing w:val="0"/>
                <w:w w:val="100"/>
                <w:position w:val="0"/>
                <w:sz w:val="19"/>
                <w:szCs w:val="19"/>
              </w:rPr>
              <w:t>1 600</w:t>
            </w:r>
            <w:r>
              <w:rPr>
                <w:rFonts w:ascii="Arial" w:eastAsia="Arial" w:hAnsi="Arial" w:cs="Arial"/>
                <w:spacing w:val="0"/>
                <w:w w:val="100"/>
                <w:position w:val="0"/>
                <w:sz w:val="16"/>
                <w:szCs w:val="16"/>
              </w:rPr>
              <w:t xml:space="preserve">х </w:t>
            </w:r>
            <w:r>
              <w:rPr>
                <w:spacing w:val="0"/>
                <w:w w:val="100"/>
                <w:position w:val="0"/>
                <w:sz w:val="19"/>
                <w:szCs w:val="19"/>
              </w:rPr>
              <w:t>1 700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поворотной шпиндельной головки</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ОРША-Ф32Ш</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1 400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2 454 </w:t>
            </w:r>
            <w:r>
              <w:rPr>
                <w:rFonts w:ascii="Arial" w:eastAsia="Arial" w:hAnsi="Arial" w:cs="Arial"/>
                <w:spacing w:val="0"/>
                <w:w w:val="100"/>
                <w:position w:val="0"/>
                <w:sz w:val="16"/>
                <w:szCs w:val="16"/>
              </w:rPr>
              <w:t xml:space="preserve">х </w:t>
            </w:r>
            <w:r>
              <w:rPr>
                <w:spacing w:val="0"/>
                <w:w w:val="100"/>
                <w:position w:val="0"/>
                <w:sz w:val="19"/>
                <w:szCs w:val="19"/>
              </w:rPr>
              <w:t xml:space="preserve">1 890 </w:t>
            </w:r>
            <w:r>
              <w:rPr>
                <w:rFonts w:ascii="Arial" w:eastAsia="Arial" w:hAnsi="Arial" w:cs="Arial"/>
                <w:spacing w:val="0"/>
                <w:w w:val="100"/>
                <w:position w:val="0"/>
                <w:sz w:val="16"/>
                <w:szCs w:val="16"/>
              </w:rPr>
              <w:t xml:space="preserve">х </w:t>
            </w:r>
            <w:r>
              <w:rPr>
                <w:spacing w:val="0"/>
                <w:w w:val="100"/>
                <w:position w:val="0"/>
                <w:sz w:val="19"/>
                <w:szCs w:val="19"/>
              </w:rPr>
              <w:t>2 495</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ГФ3203</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2 570 </w:t>
            </w:r>
            <w:r>
              <w:rPr>
                <w:rFonts w:ascii="Arial" w:eastAsia="Arial" w:hAnsi="Arial" w:cs="Arial"/>
                <w:spacing w:val="0"/>
                <w:w w:val="100"/>
                <w:position w:val="0"/>
                <w:sz w:val="16"/>
                <w:szCs w:val="16"/>
              </w:rPr>
              <w:t xml:space="preserve">х </w:t>
            </w:r>
            <w:r>
              <w:rPr>
                <w:spacing w:val="0"/>
                <w:w w:val="100"/>
                <w:position w:val="0"/>
                <w:sz w:val="19"/>
                <w:szCs w:val="19"/>
              </w:rPr>
              <w:t xml:space="preserve">2 252 </w:t>
            </w:r>
            <w:r>
              <w:rPr>
                <w:rFonts w:ascii="Arial" w:eastAsia="Arial" w:hAnsi="Arial" w:cs="Arial"/>
                <w:spacing w:val="0"/>
                <w:w w:val="100"/>
                <w:position w:val="0"/>
                <w:sz w:val="16"/>
                <w:szCs w:val="16"/>
              </w:rPr>
              <w:t xml:space="preserve">х </w:t>
            </w:r>
            <w:r>
              <w:rPr>
                <w:spacing w:val="0"/>
                <w:w w:val="100"/>
                <w:position w:val="0"/>
                <w:sz w:val="19"/>
                <w:szCs w:val="19"/>
              </w:rPr>
              <w:t>1 940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94" w:hRule="exact"/>
        </w:trPr>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6532-01</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1 500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 xml:space="preserve">2 070 </w:t>
            </w:r>
            <w:r>
              <w:rPr>
                <w:rFonts w:ascii="Arial" w:eastAsia="Arial" w:hAnsi="Arial" w:cs="Arial"/>
                <w:spacing w:val="0"/>
                <w:w w:val="100"/>
                <w:position w:val="0"/>
                <w:sz w:val="16"/>
                <w:szCs w:val="16"/>
              </w:rPr>
              <w:t xml:space="preserve">х </w:t>
            </w:r>
            <w:r>
              <w:rPr>
                <w:spacing w:val="0"/>
                <w:w w:val="100"/>
                <w:position w:val="0"/>
                <w:sz w:val="19"/>
                <w:szCs w:val="19"/>
              </w:rPr>
              <w:t>2 450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Наличие шпинделя с автоматиче</w:t>
              <w:softHyphen/>
              <w:t>ским поворотом и фиксацией в вертикальном и горизонтальном положениях</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6Т83Ш</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2 570 </w:t>
            </w:r>
            <w:r>
              <w:rPr>
                <w:rFonts w:ascii="Arial" w:eastAsia="Arial" w:hAnsi="Arial" w:cs="Arial"/>
                <w:spacing w:val="0"/>
                <w:w w:val="100"/>
                <w:position w:val="0"/>
                <w:sz w:val="16"/>
                <w:szCs w:val="16"/>
              </w:rPr>
              <w:t xml:space="preserve">х </w:t>
            </w:r>
            <w:r>
              <w:rPr>
                <w:spacing w:val="0"/>
                <w:w w:val="100"/>
                <w:position w:val="0"/>
                <w:sz w:val="19"/>
                <w:szCs w:val="19"/>
              </w:rPr>
              <w:t xml:space="preserve">2 252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6ДМ83Ш</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2" w:hRule="exact"/>
        </w:trPr>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6ДМ83ШФ2</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 </w:t>
            </w:r>
            <w:r>
              <w:rPr>
                <w:rFonts w:ascii="Arial" w:eastAsia="Arial" w:hAnsi="Arial" w:cs="Arial"/>
                <w:spacing w:val="0"/>
                <w:w w:val="100"/>
                <w:position w:val="0"/>
                <w:sz w:val="16"/>
                <w:szCs w:val="16"/>
              </w:rPr>
              <w:t xml:space="preserve">х </w:t>
            </w: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электродвигателей (суммарная мощность 6,6 кВт)</w:t>
            </w:r>
          </w:p>
        </w:tc>
      </w:tr>
      <w:tr>
        <w:trPr>
          <w:trHeight w:val="566" w:hRule="exact"/>
        </w:trPr>
        <w:tc>
          <w:tcPr>
            <w:tcBorders>
              <w:top w:val="single" w:sz="4"/>
              <w:left w:val="single" w:sz="4"/>
            </w:tcBorders>
            <w:shd w:val="clear" w:color="auto" w:fill="FFFFFF"/>
            <w:vAlign w:val="bottom"/>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FU450RAUG</w:t>
            </w:r>
          </w:p>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(FU400RAG)</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3 500 </w:t>
            </w:r>
            <w:r>
              <w:rPr>
                <w:rFonts w:ascii="Arial" w:eastAsia="Arial" w:hAnsi="Arial" w:cs="Arial"/>
                <w:spacing w:val="0"/>
                <w:w w:val="100"/>
                <w:position w:val="0"/>
                <w:sz w:val="16"/>
                <w:szCs w:val="16"/>
              </w:rPr>
              <w:t xml:space="preserve">х </w:t>
            </w:r>
            <w:r>
              <w:rPr>
                <w:spacing w:val="0"/>
                <w:w w:val="100"/>
                <w:position w:val="0"/>
                <w:sz w:val="19"/>
                <w:szCs w:val="19"/>
              </w:rPr>
              <w:t xml:space="preserve">3 615 </w:t>
            </w:r>
            <w:r>
              <w:rPr>
                <w:rFonts w:ascii="Arial" w:eastAsia="Arial" w:hAnsi="Arial" w:cs="Arial"/>
                <w:spacing w:val="0"/>
                <w:w w:val="100"/>
                <w:position w:val="0"/>
                <w:sz w:val="16"/>
                <w:szCs w:val="16"/>
              </w:rPr>
              <w:t xml:space="preserve">х </w:t>
            </w:r>
            <w:r>
              <w:rPr>
                <w:spacing w:val="0"/>
                <w:w w:val="100"/>
                <w:position w:val="0"/>
                <w:sz w:val="19"/>
                <w:szCs w:val="19"/>
              </w:rPr>
              <w:t>2 720</w:t>
            </w:r>
          </w:p>
        </w:tc>
        <w:tc>
          <w:tcPr>
            <w:tcBorders>
              <w:top w:val="single" w:sz="4"/>
              <w:lef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81" w:hRule="exact"/>
        </w:trPr>
        <w:tc>
          <w:tcPr>
            <w:tcBorders>
              <w:top w:val="single" w:sz="4"/>
              <w:left w:val="single" w:sz="4"/>
              <w:bottom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МС630ПМФ4</w:t>
            </w:r>
          </w:p>
        </w:tc>
        <w:tc>
          <w:tcPr>
            <w:tcBorders>
              <w:top w:val="single" w:sz="4"/>
              <w:left w:val="single" w:sz="4"/>
              <w:bottom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630</w:t>
            </w:r>
          </w:p>
        </w:tc>
        <w:tc>
          <w:tcPr>
            <w:tcBorders>
              <w:top w:val="single" w:sz="4"/>
              <w:left w:val="single" w:sz="4"/>
              <w:bottom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3 020 </w:t>
            </w:r>
            <w:r>
              <w:rPr>
                <w:rFonts w:ascii="Arial" w:eastAsia="Arial" w:hAnsi="Arial" w:cs="Arial"/>
                <w:spacing w:val="0"/>
                <w:w w:val="100"/>
                <w:position w:val="0"/>
                <w:sz w:val="16"/>
                <w:szCs w:val="16"/>
              </w:rPr>
              <w:t xml:space="preserve">х </w:t>
            </w:r>
            <w:r>
              <w:rPr>
                <w:spacing w:val="0"/>
                <w:w w:val="100"/>
                <w:position w:val="0"/>
                <w:sz w:val="19"/>
                <w:szCs w:val="19"/>
              </w:rPr>
              <w:t xml:space="preserve">1 650 </w:t>
            </w:r>
            <w:r>
              <w:rPr>
                <w:rFonts w:ascii="Arial" w:eastAsia="Arial" w:hAnsi="Arial" w:cs="Arial"/>
                <w:spacing w:val="0"/>
                <w:w w:val="100"/>
                <w:position w:val="0"/>
                <w:sz w:val="16"/>
                <w:szCs w:val="16"/>
              </w:rPr>
              <w:t xml:space="preserve">х </w:t>
            </w:r>
            <w:r>
              <w:rPr>
                <w:spacing w:val="0"/>
                <w:w w:val="100"/>
                <w:position w:val="0"/>
                <w:sz w:val="19"/>
                <w:szCs w:val="19"/>
              </w:rPr>
              <w:t>2 110</w:t>
            </w:r>
          </w:p>
        </w:tc>
        <w:tc>
          <w:tcPr>
            <w:tcBorders>
              <w:top w:val="single" w:sz="4"/>
              <w:left w:val="single" w:sz="4"/>
              <w:bottom w:val="single" w:sz="4"/>
            </w:tcBorders>
            <w:shd w:val="clear" w:color="auto" w:fill="FFFFFF"/>
            <w:vAlign w:val="top"/>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c>
          <w:tcPr>
            <w:tcBorders>
              <w:top w:val="single" w:sz="4"/>
              <w:left w:val="single" w:sz="4"/>
              <w:bottom w:val="single" w:sz="4"/>
              <w:right w:val="single" w:sz="4"/>
            </w:tcBorders>
            <w:shd w:val="clear" w:color="auto" w:fill="FFFFFF"/>
            <w:vAlign w:val="center"/>
          </w:tcPr>
          <w:p>
            <w:pPr>
              <w:pStyle w:val="Style2"/>
              <w:keepNext w:val="0"/>
              <w:keepLines w:val="0"/>
              <w:framePr w:w="10219" w:h="5702" w:wrap="none" w:vAnchor="page" w:hAnchor="page" w:x="3451" w:y="31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пяти одновременно управ</w:t>
              <w:softHyphen/>
              <w:t>ляемых координат</w:t>
            </w:r>
          </w:p>
        </w:tc>
      </w:tr>
    </w:tbl>
    <w:p>
      <w:pPr>
        <w:widowControl w:val="0"/>
        <w:spacing w:line="1" w:lineRule="exact"/>
        <w:sectPr>
          <w:footnotePr>
            <w:pos w:val="pageBottom"/>
            <w:numFmt w:val="decimal"/>
            <w:numRestart w:val="continuous"/>
          </w:footnotePr>
          <w:pgSz w:w="16834" w:h="11909" w:orient="landscape"/>
          <w:pgMar w:top="519"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264" w:h="523" w:hRule="exact" w:wrap="none" w:vAnchor="page" w:hAnchor="page" w:x="2992" w:y="8519"/>
        <w:widowControl w:val="0"/>
        <w:shd w:val="clear" w:color="auto" w:fill="auto"/>
        <w:bidi w:val="0"/>
        <w:spacing w:before="0" w:after="0" w:line="240" w:lineRule="auto"/>
        <w:ind w:left="0" w:right="0" w:firstLine="0"/>
        <w:jc w:val="left"/>
        <w:textDirection w:val="btLr"/>
        <w:rPr>
          <w:sz w:val="17"/>
          <w:szCs w:val="17"/>
        </w:rPr>
      </w:pPr>
      <w:r>
        <w:rPr>
          <w:rFonts w:ascii="Cambria" w:eastAsia="Cambria" w:hAnsi="Cambria" w:cs="Cambria"/>
          <w:b/>
          <w:bCs/>
          <w:color w:val="2E619B"/>
          <w:spacing w:val="0"/>
          <w:w w:val="100"/>
          <w:position w:val="0"/>
          <w:sz w:val="17"/>
          <w:szCs w:val="17"/>
        </w:rPr>
        <w:t>IzSIz</w:t>
      </w:r>
    </w:p>
    <w:p>
      <w:pPr>
        <w:pStyle w:val="Style47"/>
        <w:keepNext w:val="0"/>
        <w:keepLines w:val="0"/>
        <w:framePr w:w="9509" w:h="456" w:hRule="exact" w:wrap="none" w:vAnchor="page" w:hAnchor="page" w:x="3607" w:y="278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 xml:space="preserve">Таблица </w:t>
      </w:r>
      <w:r>
        <w:rPr>
          <w:color w:val="FFFFFF"/>
          <w:spacing w:val="0"/>
          <w:w w:val="100"/>
          <w:position w:val="0"/>
        </w:rPr>
        <w:t xml:space="preserve">7.8. </w:t>
      </w:r>
      <w:r>
        <w:rPr>
          <w:color w:val="FFFFFF"/>
          <w:spacing w:val="0"/>
          <w:w w:val="100"/>
          <w:position w:val="0"/>
        </w:rPr>
        <w:t>Основные технические характеристики новых моделей копировально-фрезерных станков, выпускаемых с 2004 г.</w:t>
      </w:r>
    </w:p>
    <w:tbl>
      <w:tblPr>
        <w:tblOverlap w:val="never"/>
        <w:jc w:val="left"/>
        <w:tblLayout w:type="fixed"/>
      </w:tblPr>
      <w:tblGrid>
        <w:gridCol w:w="1056"/>
        <w:gridCol w:w="883"/>
        <w:gridCol w:w="883"/>
        <w:gridCol w:w="1051"/>
        <w:gridCol w:w="1819"/>
        <w:gridCol w:w="1224"/>
        <w:gridCol w:w="3302"/>
      </w:tblGrid>
      <w:tr>
        <w:trPr>
          <w:trHeight w:val="547" w:hRule="exact"/>
        </w:trPr>
        <w:tc>
          <w:tcPr>
            <w:vMerge w:val="restart"/>
            <w:tcBorders>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заготовки наибольшие, мм</w:t>
            </w:r>
          </w:p>
        </w:tc>
        <w:tc>
          <w:tcPr>
            <w:vMerge w:val="restart"/>
            <w:tcBorders>
              <w:lef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Максималь</w:t>
              <w:softHyphen/>
              <w:t>ная масса заготовки, кг</w:t>
            </w:r>
          </w:p>
        </w:tc>
        <w:tc>
          <w:tcPr>
            <w:vMerge w:val="restart"/>
            <w:tcBorders>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lef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righ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1160" w:right="0" w:firstLine="0"/>
              <w:jc w:val="left"/>
              <w:rPr>
                <w:sz w:val="17"/>
                <w:szCs w:val="17"/>
              </w:rPr>
            </w:pPr>
            <w:r>
              <w:rPr>
                <w:spacing w:val="0"/>
                <w:w w:val="100"/>
                <w:position w:val="0"/>
                <w:sz w:val="17"/>
                <w:szCs w:val="17"/>
              </w:rPr>
              <w:t>Примечание</w:t>
            </w:r>
          </w:p>
        </w:tc>
      </w:tr>
      <w:tr>
        <w:trPr>
          <w:trHeight w:val="302" w:hRule="exact"/>
        </w:trPr>
        <w:tc>
          <w:tcPr>
            <w:vMerge/>
            <w:tcBorders>
              <w:left w:val="single" w:sz="4"/>
            </w:tcBorders>
            <w:shd w:val="clear" w:color="auto" w:fill="FFFFFF"/>
            <w:vAlign w:val="center"/>
          </w:tcPr>
          <w:p>
            <w:pPr>
              <w:framePr w:w="10219" w:h="5789" w:wrap="none" w:vAnchor="page" w:hAnchor="page" w:x="3458" w:y="3292"/>
            </w:pPr>
          </w:p>
        </w:tc>
        <w:tc>
          <w:tcPr>
            <w:tcBorders>
              <w:top w:val="single" w:sz="4"/>
              <w:lef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Длина</w:t>
            </w:r>
          </w:p>
        </w:tc>
        <w:tc>
          <w:tcPr>
            <w:vMerge/>
            <w:tcBorders>
              <w:left w:val="single" w:sz="4"/>
            </w:tcBorders>
            <w:shd w:val="clear" w:color="auto" w:fill="FFFFFF"/>
            <w:vAlign w:val="bottom"/>
          </w:tcPr>
          <w:p>
            <w:pPr>
              <w:framePr w:w="10219" w:h="5789" w:wrap="none" w:vAnchor="page" w:hAnchor="page" w:x="3458" w:y="3292"/>
            </w:pPr>
          </w:p>
        </w:tc>
        <w:tc>
          <w:tcPr>
            <w:vMerge/>
            <w:tcBorders>
              <w:left w:val="single" w:sz="4"/>
            </w:tcBorders>
            <w:shd w:val="clear" w:color="auto" w:fill="FFFFFF"/>
            <w:vAlign w:val="center"/>
          </w:tcPr>
          <w:p>
            <w:pPr>
              <w:framePr w:w="10219" w:h="5789" w:wrap="none" w:vAnchor="page" w:hAnchor="page" w:x="3458" w:y="3292"/>
            </w:pPr>
          </w:p>
        </w:tc>
        <w:tc>
          <w:tcPr>
            <w:vMerge/>
            <w:tcBorders>
              <w:left w:val="single" w:sz="4"/>
            </w:tcBorders>
            <w:shd w:val="clear" w:color="auto" w:fill="FFFFFF"/>
            <w:vAlign w:val="bottom"/>
          </w:tcPr>
          <w:p>
            <w:pPr>
              <w:framePr w:w="10219" w:h="5789" w:wrap="none" w:vAnchor="page" w:hAnchor="page" w:x="3458" w:y="3292"/>
            </w:pPr>
          </w:p>
        </w:tc>
        <w:tc>
          <w:tcPr>
            <w:vMerge/>
            <w:tcBorders>
              <w:left w:val="single" w:sz="4"/>
              <w:right w:val="single" w:sz="4"/>
            </w:tcBorders>
            <w:shd w:val="clear" w:color="auto" w:fill="FFFFFF"/>
            <w:vAlign w:val="center"/>
          </w:tcPr>
          <w:p>
            <w:pPr>
              <w:framePr w:w="10219" w:h="5789" w:wrap="none" w:vAnchor="page" w:hAnchor="page" w:x="3458" w:y="3292"/>
            </w:pPr>
          </w:p>
        </w:tc>
      </w:tr>
      <w:tr>
        <w:trPr>
          <w:trHeight w:val="298" w:hRule="exact"/>
        </w:trPr>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6E463</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1 040 </w:t>
            </w:r>
            <w:r>
              <w:rPr>
                <w:rFonts w:ascii="Arial" w:eastAsia="Arial" w:hAnsi="Arial" w:cs="Arial"/>
                <w:spacing w:val="0"/>
                <w:w w:val="100"/>
                <w:position w:val="0"/>
                <w:sz w:val="16"/>
                <w:szCs w:val="16"/>
              </w:rPr>
              <w:t xml:space="preserve">х </w:t>
            </w:r>
            <w:r>
              <w:rPr>
                <w:spacing w:val="0"/>
                <w:w w:val="100"/>
                <w:position w:val="0"/>
                <w:sz w:val="19"/>
                <w:szCs w:val="19"/>
              </w:rPr>
              <w:t xml:space="preserve">1 000 </w:t>
            </w:r>
            <w:r>
              <w:rPr>
                <w:rFonts w:ascii="Arial" w:eastAsia="Arial" w:hAnsi="Arial" w:cs="Arial"/>
                <w:spacing w:val="0"/>
                <w:w w:val="100"/>
                <w:position w:val="0"/>
                <w:sz w:val="16"/>
                <w:szCs w:val="16"/>
              </w:rPr>
              <w:t xml:space="preserve">х </w:t>
            </w:r>
            <w:r>
              <w:rPr>
                <w:spacing w:val="0"/>
                <w:w w:val="100"/>
                <w:position w:val="0"/>
                <w:sz w:val="19"/>
                <w:szCs w:val="19"/>
              </w:rPr>
              <w:t>1 260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0,25</w:t>
            </w:r>
          </w:p>
        </w:tc>
        <w:tc>
          <w:tcPr>
            <w:tcBorders>
              <w:top w:val="single" w:sz="4"/>
              <w:left w:val="single" w:sz="4"/>
              <w:righ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Ранее выпускались мод. 6Л463, 6Г463</w:t>
            </w:r>
          </w:p>
        </w:tc>
      </w:tr>
      <w:tr>
        <w:trPr>
          <w:trHeight w:val="302" w:hRule="exact"/>
        </w:trPr>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6A464</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1 640 </w:t>
            </w:r>
            <w:r>
              <w:rPr>
                <w:rFonts w:ascii="Arial" w:eastAsia="Arial" w:hAnsi="Arial" w:cs="Arial"/>
                <w:spacing w:val="0"/>
                <w:w w:val="100"/>
                <w:position w:val="0"/>
                <w:sz w:val="16"/>
                <w:szCs w:val="16"/>
              </w:rPr>
              <w:t xml:space="preserve">х </w:t>
            </w:r>
            <w:r>
              <w:rPr>
                <w:spacing w:val="0"/>
                <w:w w:val="100"/>
                <w:position w:val="0"/>
                <w:sz w:val="19"/>
                <w:szCs w:val="19"/>
              </w:rPr>
              <w:t xml:space="preserve">1 130 </w:t>
            </w:r>
            <w:r>
              <w:rPr>
                <w:rFonts w:ascii="Arial" w:eastAsia="Arial" w:hAnsi="Arial" w:cs="Arial"/>
                <w:spacing w:val="0"/>
                <w:w w:val="100"/>
                <w:position w:val="0"/>
                <w:sz w:val="16"/>
                <w:szCs w:val="16"/>
              </w:rPr>
              <w:t xml:space="preserve">х </w:t>
            </w:r>
            <w:r>
              <w:rPr>
                <w:spacing w:val="0"/>
                <w:w w:val="100"/>
                <w:position w:val="0"/>
                <w:sz w:val="19"/>
                <w:szCs w:val="19"/>
              </w:rPr>
              <w:t>1 730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0,37</w:t>
            </w:r>
          </w:p>
        </w:tc>
        <w:tc>
          <w:tcPr>
            <w:tcBorders>
              <w:top w:val="single" w:sz="4"/>
              <w:left w:val="single" w:sz="4"/>
              <w:righ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Ранее выпускалась мод. 6464</w:t>
            </w:r>
          </w:p>
        </w:tc>
      </w:tr>
      <w:tr>
        <w:trPr>
          <w:trHeight w:val="499"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ЛФ250Ф3</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1 940</w:t>
            </w:r>
            <w:r>
              <w:rPr>
                <w:rFonts w:ascii="Arial" w:eastAsia="Arial" w:hAnsi="Arial" w:cs="Arial"/>
                <w:spacing w:val="0"/>
                <w:w w:val="100"/>
                <w:position w:val="0"/>
                <w:sz w:val="16"/>
                <w:szCs w:val="16"/>
              </w:rPr>
              <w:t xml:space="preserve">х </w:t>
            </w:r>
            <w:r>
              <w:rPr>
                <w:spacing w:val="0"/>
                <w:w w:val="100"/>
                <w:position w:val="0"/>
                <w:sz w:val="19"/>
                <w:szCs w:val="19"/>
              </w:rPr>
              <w:t>1 025</w:t>
            </w:r>
            <w:r>
              <w:rPr>
                <w:rFonts w:ascii="Arial" w:eastAsia="Arial" w:hAnsi="Arial" w:cs="Arial"/>
                <w:spacing w:val="0"/>
                <w:w w:val="100"/>
                <w:position w:val="0"/>
                <w:sz w:val="16"/>
                <w:szCs w:val="16"/>
              </w:rPr>
              <w:t xml:space="preserve">х </w:t>
            </w:r>
            <w:r>
              <w:rPr>
                <w:spacing w:val="0"/>
                <w:w w:val="100"/>
                <w:position w:val="0"/>
                <w:sz w:val="19"/>
                <w:szCs w:val="19"/>
              </w:rPr>
              <w:t>1 660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Гравирование по программе текс</w:t>
              <w:softHyphen/>
              <w:t>тов, фрезерование сложных деталей</w:t>
            </w:r>
          </w:p>
        </w:tc>
      </w:tr>
      <w:tr>
        <w:trPr>
          <w:trHeight w:val="302" w:hRule="exact"/>
        </w:trPr>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УГ250ФЗ</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99"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6465</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710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 xml:space="preserve">1 300 </w:t>
            </w:r>
            <w:r>
              <w:rPr>
                <w:rFonts w:ascii="Arial" w:eastAsia="Arial" w:hAnsi="Arial" w:cs="Arial"/>
                <w:spacing w:val="0"/>
                <w:w w:val="100"/>
                <w:position w:val="0"/>
                <w:sz w:val="16"/>
                <w:szCs w:val="16"/>
              </w:rPr>
              <w:t xml:space="preserve">х </w:t>
            </w:r>
            <w:r>
              <w:rPr>
                <w:spacing w:val="0"/>
                <w:w w:val="100"/>
                <w:position w:val="0"/>
                <w:sz w:val="19"/>
                <w:szCs w:val="19"/>
              </w:rPr>
              <w:t>1 940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 2</w:t>
            </w:r>
          </w:p>
        </w:tc>
        <w:tc>
          <w:tcPr>
            <w:tcBorders>
              <w:top w:val="single" w:sz="4"/>
              <w:left w:val="single" w:sz="4"/>
              <w:righ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Производство штампов, пресс-форм, сложных деталей</w:t>
            </w:r>
          </w:p>
        </w:tc>
      </w:tr>
      <w:tr>
        <w:trPr>
          <w:trHeight w:val="499"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ЛТ260К</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Гидрокопировальный для фрезерова</w:t>
              <w:softHyphen/>
              <w:t>ния сложных деталей</w:t>
            </w:r>
          </w:p>
        </w:tc>
      </w:tr>
      <w:tr>
        <w:trPr>
          <w:trHeight w:val="302"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6В443Ф3</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х </w:t>
            </w:r>
            <w:r>
              <w:rPr>
                <w:spacing w:val="0"/>
                <w:w w:val="100"/>
                <w:position w:val="0"/>
                <w:sz w:val="19"/>
                <w:szCs w:val="19"/>
              </w:rPr>
              <w:t xml:space="preserve">3 300 </w:t>
            </w:r>
            <w:r>
              <w:rPr>
                <w:rFonts w:ascii="Arial" w:eastAsia="Arial" w:hAnsi="Arial" w:cs="Arial"/>
                <w:spacing w:val="0"/>
                <w:w w:val="100"/>
                <w:position w:val="0"/>
                <w:sz w:val="16"/>
                <w:szCs w:val="16"/>
              </w:rPr>
              <w:t xml:space="preserve">х </w:t>
            </w:r>
            <w:r>
              <w:rPr>
                <w:spacing w:val="0"/>
                <w:w w:val="100"/>
                <w:position w:val="0"/>
                <w:sz w:val="19"/>
                <w:szCs w:val="19"/>
              </w:rPr>
              <w:t>3 250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Наличие связи с системой </w:t>
            </w:r>
            <w:r>
              <w:rPr>
                <w:spacing w:val="0"/>
                <w:w w:val="100"/>
                <w:position w:val="0"/>
                <w:sz w:val="19"/>
                <w:szCs w:val="19"/>
              </w:rPr>
              <w:t>CAD/CAM</w:t>
            </w:r>
          </w:p>
        </w:tc>
      </w:tr>
      <w:tr>
        <w:trPr>
          <w:trHeight w:val="298"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6В443КФ3</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х </w:t>
            </w:r>
            <w:r>
              <w:rPr>
                <w:spacing w:val="0"/>
                <w:w w:val="100"/>
                <w:position w:val="0"/>
                <w:sz w:val="19"/>
                <w:szCs w:val="19"/>
              </w:rPr>
              <w:t xml:space="preserve">3 300 </w:t>
            </w:r>
            <w:r>
              <w:rPr>
                <w:rFonts w:ascii="Arial" w:eastAsia="Arial" w:hAnsi="Arial" w:cs="Arial"/>
                <w:spacing w:val="0"/>
                <w:w w:val="100"/>
                <w:position w:val="0"/>
                <w:sz w:val="16"/>
                <w:szCs w:val="16"/>
              </w:rPr>
              <w:t xml:space="preserve">х </w:t>
            </w:r>
            <w:r>
              <w:rPr>
                <w:spacing w:val="0"/>
                <w:w w:val="100"/>
                <w:position w:val="0"/>
                <w:sz w:val="19"/>
                <w:szCs w:val="19"/>
              </w:rPr>
              <w:t>3 250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Модернизация</w:t>
            </w:r>
          </w:p>
        </w:tc>
      </w:tr>
      <w:tr>
        <w:trPr>
          <w:trHeight w:val="302"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6В444Ф3</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7 000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5 000 </w:t>
            </w:r>
            <w:r>
              <w:rPr>
                <w:rFonts w:ascii="Arial" w:eastAsia="Arial" w:hAnsi="Arial" w:cs="Arial"/>
                <w:spacing w:val="0"/>
                <w:w w:val="100"/>
                <w:position w:val="0"/>
                <w:sz w:val="16"/>
                <w:szCs w:val="16"/>
              </w:rPr>
              <w:t xml:space="preserve">х </w:t>
            </w:r>
            <w:r>
              <w:rPr>
                <w:spacing w:val="0"/>
                <w:w w:val="100"/>
                <w:position w:val="0"/>
                <w:sz w:val="19"/>
                <w:szCs w:val="19"/>
              </w:rPr>
              <w:t xml:space="preserve">4 200 </w:t>
            </w:r>
            <w:r>
              <w:rPr>
                <w:rFonts w:ascii="Arial" w:eastAsia="Arial" w:hAnsi="Arial" w:cs="Arial"/>
                <w:spacing w:val="0"/>
                <w:w w:val="100"/>
                <w:position w:val="0"/>
                <w:sz w:val="16"/>
                <w:szCs w:val="16"/>
              </w:rPr>
              <w:t xml:space="preserve">х </w:t>
            </w:r>
            <w:r>
              <w:rPr>
                <w:spacing w:val="0"/>
                <w:w w:val="100"/>
                <w:position w:val="0"/>
                <w:sz w:val="19"/>
                <w:szCs w:val="19"/>
              </w:rPr>
              <w:t>3 850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7,3</w:t>
            </w:r>
          </w:p>
        </w:tc>
        <w:tc>
          <w:tcPr>
            <w:tcBorders>
              <w:top w:val="single" w:sz="4"/>
              <w:left w:val="single" w:sz="4"/>
              <w:righ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Наличие связи с системой </w:t>
            </w:r>
            <w:r>
              <w:rPr>
                <w:spacing w:val="0"/>
                <w:w w:val="100"/>
                <w:position w:val="0"/>
                <w:sz w:val="19"/>
                <w:szCs w:val="19"/>
              </w:rPr>
              <w:t>CAD/CAM</w:t>
            </w:r>
          </w:p>
        </w:tc>
      </w:tr>
      <w:tr>
        <w:trPr>
          <w:trHeight w:val="298"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6В444КФ3</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5 000 </w:t>
            </w:r>
            <w:r>
              <w:rPr>
                <w:rFonts w:ascii="Arial" w:eastAsia="Arial" w:hAnsi="Arial" w:cs="Arial"/>
                <w:spacing w:val="0"/>
                <w:w w:val="100"/>
                <w:position w:val="0"/>
                <w:sz w:val="16"/>
                <w:szCs w:val="16"/>
              </w:rPr>
              <w:t xml:space="preserve">х </w:t>
            </w:r>
            <w:r>
              <w:rPr>
                <w:spacing w:val="0"/>
                <w:w w:val="100"/>
                <w:position w:val="0"/>
                <w:sz w:val="19"/>
                <w:szCs w:val="19"/>
              </w:rPr>
              <w:t xml:space="preserve">4 200 </w:t>
            </w:r>
            <w:r>
              <w:rPr>
                <w:rFonts w:ascii="Arial" w:eastAsia="Arial" w:hAnsi="Arial" w:cs="Arial"/>
                <w:spacing w:val="0"/>
                <w:w w:val="100"/>
                <w:position w:val="0"/>
                <w:sz w:val="16"/>
                <w:szCs w:val="16"/>
              </w:rPr>
              <w:t xml:space="preserve">х </w:t>
            </w:r>
            <w:r>
              <w:rPr>
                <w:spacing w:val="0"/>
                <w:w w:val="100"/>
                <w:position w:val="0"/>
                <w:sz w:val="19"/>
                <w:szCs w:val="19"/>
              </w:rPr>
              <w:t>3 850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7,3</w:t>
            </w:r>
          </w:p>
        </w:tc>
        <w:tc>
          <w:tcPr>
            <w:tcBorders>
              <w:top w:val="single" w:sz="4"/>
              <w:left w:val="single" w:sz="4"/>
              <w:righ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Модернизация</w:t>
            </w:r>
          </w:p>
        </w:tc>
      </w:tr>
      <w:tr>
        <w:trPr>
          <w:trHeight w:val="302" w:hRule="exact"/>
        </w:trPr>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ЛД1100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1 100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1 650</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0,74</w:t>
            </w:r>
          </w:p>
        </w:tc>
        <w:tc>
          <w:tcPr>
            <w:tcBorders>
              <w:top w:val="single" w:sz="4"/>
              <w:left w:val="single" w:sz="4"/>
              <w:right w:val="single" w:sz="4"/>
            </w:tcBorders>
            <w:shd w:val="clear" w:color="auto" w:fill="FFFFFF"/>
            <w:vAlign w:val="center"/>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шпинделей</w:t>
            </w:r>
          </w:p>
        </w:tc>
      </w:tr>
      <w:tr>
        <w:trPr>
          <w:trHeight w:val="715" w:hRule="exact"/>
        </w:trPr>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УФ5944</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1500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9 000 </w:t>
            </w:r>
            <w:r>
              <w:rPr>
                <w:rFonts w:ascii="Arial" w:eastAsia="Arial" w:hAnsi="Arial" w:cs="Arial"/>
                <w:spacing w:val="0"/>
                <w:w w:val="100"/>
                <w:position w:val="0"/>
                <w:sz w:val="16"/>
                <w:szCs w:val="16"/>
              </w:rPr>
              <w:t xml:space="preserve">х </w:t>
            </w:r>
            <w:r>
              <w:rPr>
                <w:spacing w:val="0"/>
                <w:w w:val="100"/>
                <w:position w:val="0"/>
                <w:sz w:val="19"/>
                <w:szCs w:val="19"/>
              </w:rPr>
              <w:t xml:space="preserve">8 800 </w:t>
            </w:r>
            <w:r>
              <w:rPr>
                <w:rFonts w:ascii="Arial" w:eastAsia="Arial" w:hAnsi="Arial" w:cs="Arial"/>
                <w:spacing w:val="0"/>
                <w:w w:val="100"/>
                <w:position w:val="0"/>
                <w:sz w:val="16"/>
                <w:szCs w:val="16"/>
              </w:rPr>
              <w:t xml:space="preserve">х </w:t>
            </w:r>
            <w:r>
              <w:rPr>
                <w:spacing w:val="0"/>
                <w:w w:val="100"/>
                <w:position w:val="0"/>
                <w:sz w:val="19"/>
                <w:szCs w:val="19"/>
              </w:rPr>
              <w:t>5 240</w:t>
            </w:r>
          </w:p>
        </w:tc>
        <w:tc>
          <w:tcPr>
            <w:tcBorders>
              <w:top w:val="single" w:sz="4"/>
              <w:lef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w:t>
            </w:r>
          </w:p>
        </w:tc>
        <w:tc>
          <w:tcPr>
            <w:tcBorders>
              <w:top w:val="single" w:sz="4"/>
              <w:left w:val="single" w:sz="4"/>
              <w:right w:val="single" w:sz="4"/>
            </w:tcBorders>
            <w:shd w:val="clear" w:color="auto" w:fill="FFFFFF"/>
            <w:vAlign w:val="bottom"/>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неметаллических мате</w:t>
              <w:softHyphen/>
              <w:t>риалов и алюминиевых сплавов; 5-координатное УЧПУ</w:t>
            </w:r>
          </w:p>
        </w:tc>
      </w:tr>
      <w:tr>
        <w:trPr>
          <w:trHeight w:val="322" w:hRule="exact"/>
        </w:trPr>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УФ5934</w:t>
            </w:r>
          </w:p>
        </w:tc>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9 460 </w:t>
            </w:r>
            <w:r>
              <w:rPr>
                <w:rFonts w:ascii="Arial" w:eastAsia="Arial" w:hAnsi="Arial" w:cs="Arial"/>
                <w:spacing w:val="0"/>
                <w:w w:val="100"/>
                <w:position w:val="0"/>
                <w:sz w:val="16"/>
                <w:szCs w:val="16"/>
              </w:rPr>
              <w:t xml:space="preserve">х </w:t>
            </w:r>
            <w:r>
              <w:rPr>
                <w:spacing w:val="0"/>
                <w:w w:val="100"/>
                <w:position w:val="0"/>
                <w:sz w:val="19"/>
                <w:szCs w:val="19"/>
              </w:rPr>
              <w:t xml:space="preserve">8 260 </w:t>
            </w:r>
            <w:r>
              <w:rPr>
                <w:rFonts w:ascii="Arial" w:eastAsia="Arial" w:hAnsi="Arial" w:cs="Arial"/>
                <w:spacing w:val="0"/>
                <w:w w:val="100"/>
                <w:position w:val="0"/>
                <w:sz w:val="16"/>
                <w:szCs w:val="16"/>
              </w:rPr>
              <w:t xml:space="preserve">х </w:t>
            </w:r>
            <w:r>
              <w:rPr>
                <w:spacing w:val="0"/>
                <w:w w:val="100"/>
                <w:position w:val="0"/>
                <w:sz w:val="19"/>
                <w:szCs w:val="19"/>
              </w:rPr>
              <w:t>5 125</w:t>
            </w:r>
          </w:p>
        </w:tc>
        <w:tc>
          <w:tcPr>
            <w:tcBorders>
              <w:top w:val="single" w:sz="4"/>
              <w:left w:val="single" w:sz="4"/>
              <w:bottom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w:t>
            </w:r>
          </w:p>
        </w:tc>
        <w:tc>
          <w:tcPr>
            <w:tcBorders>
              <w:top w:val="single" w:sz="4"/>
              <w:left w:val="single" w:sz="4"/>
              <w:bottom w:val="single" w:sz="4"/>
              <w:right w:val="single" w:sz="4"/>
            </w:tcBorders>
            <w:shd w:val="clear" w:color="auto" w:fill="FFFFFF"/>
            <w:vAlign w:val="top"/>
          </w:tcPr>
          <w:p>
            <w:pPr>
              <w:pStyle w:val="Style2"/>
              <w:keepNext w:val="0"/>
              <w:keepLines w:val="0"/>
              <w:framePr w:w="10219" w:h="5789" w:wrap="none" w:vAnchor="page" w:hAnchor="page" w:x="3458" w:y="329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90" w:y="2446"/>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7.8</w:t>
      </w:r>
    </w:p>
    <w:p>
      <w:pPr>
        <w:pStyle w:val="Style35"/>
        <w:keepNext w:val="0"/>
        <w:keepLines w:val="0"/>
        <w:framePr w:w="264" w:h="557" w:hRule="exact" w:wrap="none" w:vAnchor="page" w:hAnchor="page" w:x="2991" w:y="2475"/>
        <w:widowControl w:val="0"/>
        <w:shd w:val="clear" w:color="auto" w:fill="auto"/>
        <w:bidi w:val="0"/>
        <w:spacing w:before="0" w:after="0" w:line="240" w:lineRule="auto"/>
        <w:ind w:left="0" w:right="0" w:firstLine="0"/>
        <w:jc w:val="both"/>
        <w:textDirection w:val="tbRl"/>
      </w:pPr>
      <w:r>
        <w:rPr>
          <w:spacing w:val="0"/>
          <w:w w:val="100"/>
          <w:position w:val="0"/>
        </w:rPr>
        <w:t>182</w:t>
      </w:r>
    </w:p>
    <w:tbl>
      <w:tblPr>
        <w:tblOverlap w:val="never"/>
        <w:jc w:val="left"/>
        <w:tblLayout w:type="fixed"/>
      </w:tblPr>
      <w:tblGrid>
        <w:gridCol w:w="1056"/>
        <w:gridCol w:w="907"/>
        <w:gridCol w:w="907"/>
        <w:gridCol w:w="1051"/>
        <w:gridCol w:w="1814"/>
        <w:gridCol w:w="1224"/>
        <w:gridCol w:w="3245"/>
      </w:tblGrid>
      <w:tr>
        <w:trPr>
          <w:trHeight w:val="576" w:hRule="exact"/>
        </w:trPr>
        <w:tc>
          <w:tcPr>
            <w:vMerge w:val="restart"/>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заготовки наибольшие, мм</w:t>
            </w:r>
          </w:p>
        </w:tc>
        <w:tc>
          <w:tcPr>
            <w:vMerge w:val="restart"/>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Максималь</w:t>
              <w:softHyphen/>
              <w:t>ная масса заготовки, кг</w:t>
            </w:r>
          </w:p>
        </w:tc>
        <w:tc>
          <w:tcPr>
            <w:vMerge w:val="restart"/>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36" w:hRule="exact"/>
        </w:trPr>
        <w:tc>
          <w:tcPr>
            <w:vMerge/>
            <w:tcBorders>
              <w:left w:val="single" w:sz="4"/>
            </w:tcBorders>
            <w:shd w:val="clear" w:color="auto" w:fill="FFFFFF"/>
            <w:vAlign w:val="center"/>
          </w:tcPr>
          <w:p>
            <w:pPr>
              <w:framePr w:w="10205" w:h="4243" w:wrap="none" w:vAnchor="page" w:hAnchor="page" w:x="3456" w:y="2854"/>
            </w:pP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05" w:h="4243" w:wrap="none" w:vAnchor="page" w:hAnchor="page" w:x="3456" w:y="2854"/>
            </w:pPr>
          </w:p>
        </w:tc>
        <w:tc>
          <w:tcPr>
            <w:vMerge/>
            <w:tcBorders>
              <w:left w:val="single" w:sz="4"/>
            </w:tcBorders>
            <w:shd w:val="clear" w:color="auto" w:fill="FFFFFF"/>
            <w:vAlign w:val="center"/>
          </w:tcPr>
          <w:p>
            <w:pPr>
              <w:framePr w:w="10205" w:h="4243" w:wrap="none" w:vAnchor="page" w:hAnchor="page" w:x="3456" w:y="2854"/>
            </w:pPr>
          </w:p>
        </w:tc>
        <w:tc>
          <w:tcPr>
            <w:vMerge/>
            <w:tcBorders>
              <w:left w:val="single" w:sz="4"/>
            </w:tcBorders>
            <w:shd w:val="clear" w:color="auto" w:fill="FFFFFF"/>
            <w:vAlign w:val="center"/>
          </w:tcPr>
          <w:p>
            <w:pPr>
              <w:framePr w:w="10205" w:h="4243" w:wrap="none" w:vAnchor="page" w:hAnchor="page" w:x="3456" w:y="2854"/>
            </w:pPr>
          </w:p>
        </w:tc>
        <w:tc>
          <w:tcPr>
            <w:vMerge/>
            <w:tcBorders>
              <w:left w:val="single" w:sz="4"/>
              <w:right w:val="single" w:sz="4"/>
            </w:tcBorders>
            <w:shd w:val="clear" w:color="auto" w:fill="FFFFFF"/>
            <w:vAlign w:val="center"/>
          </w:tcPr>
          <w:p>
            <w:pPr>
              <w:framePr w:w="10205" w:h="4243" w:wrap="none" w:vAnchor="page" w:hAnchor="page" w:x="3456" w:y="2854"/>
            </w:pPr>
          </w:p>
        </w:tc>
      </w:tr>
      <w:tr>
        <w:trPr>
          <w:trHeight w:val="346" w:hRule="exact"/>
        </w:trPr>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ЛР212КФ3</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10 770 </w:t>
            </w:r>
            <w:r>
              <w:rPr>
                <w:rFonts w:ascii="Arial" w:eastAsia="Arial" w:hAnsi="Arial" w:cs="Arial"/>
                <w:spacing w:val="0"/>
                <w:w w:val="100"/>
                <w:position w:val="0"/>
                <w:sz w:val="16"/>
                <w:szCs w:val="16"/>
              </w:rPr>
              <w:t xml:space="preserve">х </w:t>
            </w:r>
            <w:r>
              <w:rPr>
                <w:spacing w:val="0"/>
                <w:w w:val="100"/>
                <w:position w:val="0"/>
                <w:sz w:val="19"/>
                <w:szCs w:val="19"/>
              </w:rPr>
              <w:t xml:space="preserve">8 640 </w:t>
            </w:r>
            <w:r>
              <w:rPr>
                <w:rFonts w:ascii="Arial" w:eastAsia="Arial" w:hAnsi="Arial" w:cs="Arial"/>
                <w:spacing w:val="0"/>
                <w:w w:val="100"/>
                <w:position w:val="0"/>
                <w:sz w:val="16"/>
                <w:szCs w:val="16"/>
              </w:rPr>
              <w:t xml:space="preserve">х </w:t>
            </w:r>
            <w:r>
              <w:rPr>
                <w:spacing w:val="0"/>
                <w:w w:val="100"/>
                <w:position w:val="0"/>
                <w:sz w:val="19"/>
                <w:szCs w:val="19"/>
              </w:rPr>
              <w:t>5 760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Модернизация</w:t>
            </w:r>
          </w:p>
        </w:tc>
      </w:tr>
      <w:tr>
        <w:trPr>
          <w:trHeight w:val="350" w:hRule="exact"/>
        </w:trPr>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ЛР213КФ3</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2 800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7 500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12 775 </w:t>
            </w:r>
            <w:r>
              <w:rPr>
                <w:rFonts w:ascii="Arial" w:eastAsia="Arial" w:hAnsi="Arial" w:cs="Arial"/>
                <w:spacing w:val="0"/>
                <w:w w:val="100"/>
                <w:position w:val="0"/>
                <w:sz w:val="16"/>
                <w:szCs w:val="16"/>
              </w:rPr>
              <w:t xml:space="preserve">х </w:t>
            </w:r>
            <w:r>
              <w:rPr>
                <w:spacing w:val="0"/>
                <w:w w:val="100"/>
                <w:position w:val="0"/>
                <w:sz w:val="19"/>
                <w:szCs w:val="19"/>
              </w:rPr>
              <w:t xml:space="preserve">10 090 </w:t>
            </w:r>
            <w:r>
              <w:rPr>
                <w:rFonts w:ascii="Arial" w:eastAsia="Arial" w:hAnsi="Arial" w:cs="Arial"/>
                <w:spacing w:val="0"/>
                <w:w w:val="100"/>
                <w:position w:val="0"/>
                <w:sz w:val="16"/>
                <w:szCs w:val="16"/>
              </w:rPr>
              <w:t xml:space="preserve">х </w:t>
            </w:r>
            <w:r>
              <w:rPr>
                <w:spacing w:val="0"/>
                <w:w w:val="100"/>
                <w:position w:val="0"/>
                <w:sz w:val="19"/>
                <w:szCs w:val="19"/>
              </w:rPr>
              <w:t>675</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66" w:hRule="exact"/>
        </w:trPr>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УФ5942</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10 000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11 000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5 150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шпинделей, 5-коор- динатного УЧПУ</w:t>
            </w:r>
          </w:p>
        </w:tc>
      </w:tr>
      <w:tr>
        <w:trPr>
          <w:trHeight w:val="350" w:hRule="exact"/>
        </w:trPr>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УФ5943</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10 000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13 100 </w:t>
            </w:r>
            <w:r>
              <w:rPr>
                <w:rFonts w:ascii="Arial" w:eastAsia="Arial" w:hAnsi="Arial" w:cs="Arial"/>
                <w:spacing w:val="0"/>
                <w:w w:val="100"/>
                <w:position w:val="0"/>
                <w:sz w:val="16"/>
                <w:szCs w:val="16"/>
              </w:rPr>
              <w:t xml:space="preserve">х </w:t>
            </w:r>
            <w:r>
              <w:rPr>
                <w:spacing w:val="0"/>
                <w:w w:val="100"/>
                <w:position w:val="0"/>
                <w:sz w:val="19"/>
                <w:szCs w:val="19"/>
              </w:rPr>
              <w:t xml:space="preserve">7000 </w:t>
            </w:r>
            <w:r>
              <w:rPr>
                <w:rFonts w:ascii="Arial" w:eastAsia="Arial" w:hAnsi="Arial" w:cs="Arial"/>
                <w:spacing w:val="0"/>
                <w:w w:val="100"/>
                <w:position w:val="0"/>
                <w:sz w:val="16"/>
                <w:szCs w:val="16"/>
              </w:rPr>
              <w:t xml:space="preserve">х </w:t>
            </w:r>
            <w:r>
              <w:rPr>
                <w:spacing w:val="0"/>
                <w:w w:val="100"/>
                <w:position w:val="0"/>
                <w:sz w:val="19"/>
                <w:szCs w:val="19"/>
              </w:rPr>
              <w:t>5 150</w:t>
            </w:r>
          </w:p>
        </w:tc>
        <w:tc>
          <w:tcPr>
            <w:tcBorders>
              <w:top w:val="single" w:sz="4"/>
              <w:lef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3-координатное УЧПУ</w:t>
            </w:r>
          </w:p>
        </w:tc>
      </w:tr>
      <w:tr>
        <w:trPr>
          <w:trHeight w:val="778" w:hRule="exact"/>
        </w:trPr>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6441КФ4-5</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2 500 </w:t>
            </w:r>
            <w:r>
              <w:rPr>
                <w:rFonts w:ascii="Arial" w:eastAsia="Arial" w:hAnsi="Arial" w:cs="Arial"/>
                <w:spacing w:val="0"/>
                <w:w w:val="100"/>
                <w:position w:val="0"/>
                <w:sz w:val="16"/>
                <w:szCs w:val="16"/>
              </w:rPr>
              <w:t xml:space="preserve">х </w:t>
            </w:r>
            <w:r>
              <w:rPr>
                <w:spacing w:val="0"/>
                <w:w w:val="100"/>
                <w:position w:val="0"/>
                <w:sz w:val="19"/>
                <w:szCs w:val="19"/>
              </w:rPr>
              <w:t xml:space="preserve">950 </w:t>
            </w:r>
            <w:r>
              <w:rPr>
                <w:rFonts w:ascii="Arial" w:eastAsia="Arial" w:hAnsi="Arial" w:cs="Arial"/>
                <w:spacing w:val="0"/>
                <w:w w:val="100"/>
                <w:position w:val="0"/>
                <w:sz w:val="16"/>
                <w:szCs w:val="16"/>
              </w:rPr>
              <w:t xml:space="preserve">х </w:t>
            </w: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4,8</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5-координатная обработка сложных поверхностей; связь с </w:t>
            </w:r>
            <w:r>
              <w:rPr>
                <w:spacing w:val="0"/>
                <w:w w:val="100"/>
                <w:position w:val="0"/>
                <w:sz w:val="19"/>
                <w:szCs w:val="19"/>
              </w:rPr>
              <w:t>CAD/CAM</w:t>
            </w:r>
          </w:p>
        </w:tc>
      </w:tr>
      <w:tr>
        <w:trPr>
          <w:trHeight w:val="566" w:hRule="exact"/>
        </w:trPr>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6А440КФ3</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jc w:val="left"/>
              <w:rPr>
                <w:sz w:val="19"/>
                <w:szCs w:val="19"/>
              </w:rPr>
            </w:pPr>
            <w:r>
              <w:rPr>
                <w:spacing w:val="0"/>
                <w:w w:val="100"/>
                <w:position w:val="0"/>
                <w:sz w:val="19"/>
                <w:szCs w:val="19"/>
              </w:rPr>
              <w:t>300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1 000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w:t>
            </w:r>
          </w:p>
        </w:tc>
        <w:tc>
          <w:tcPr>
            <w:tcBorders>
              <w:top w:val="single" w:sz="4"/>
              <w:left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сложных поверхностей с использованием УЧПУ</w:t>
            </w:r>
          </w:p>
        </w:tc>
      </w:tr>
      <w:tr>
        <w:trPr>
          <w:trHeight w:val="374" w:hRule="exact"/>
        </w:trPr>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6441ПКФ4</w:t>
            </w:r>
          </w:p>
        </w:tc>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jc w:val="left"/>
              <w:rPr>
                <w:sz w:val="19"/>
                <w:szCs w:val="19"/>
              </w:rPr>
            </w:pPr>
            <w:r>
              <w:rPr>
                <w:spacing w:val="0"/>
                <w:w w:val="100"/>
                <w:position w:val="0"/>
                <w:sz w:val="19"/>
                <w:szCs w:val="19"/>
              </w:rPr>
              <w:t>320</w:t>
            </w:r>
          </w:p>
        </w:tc>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2 300 </w:t>
            </w:r>
            <w:r>
              <w:rPr>
                <w:rFonts w:ascii="Arial" w:eastAsia="Arial" w:hAnsi="Arial" w:cs="Arial"/>
                <w:spacing w:val="0"/>
                <w:w w:val="100"/>
                <w:position w:val="0"/>
                <w:sz w:val="16"/>
                <w:szCs w:val="16"/>
              </w:rPr>
              <w:t xml:space="preserve">х </w:t>
            </w:r>
            <w:r>
              <w:rPr>
                <w:spacing w:val="0"/>
                <w:w w:val="100"/>
                <w:position w:val="0"/>
                <w:sz w:val="19"/>
                <w:szCs w:val="19"/>
              </w:rPr>
              <w:t xml:space="preserve">2 150 </w:t>
            </w:r>
            <w:r>
              <w:rPr>
                <w:rFonts w:ascii="Arial" w:eastAsia="Arial" w:hAnsi="Arial" w:cs="Arial"/>
                <w:spacing w:val="0"/>
                <w:w w:val="100"/>
                <w:position w:val="0"/>
                <w:sz w:val="16"/>
                <w:szCs w:val="16"/>
              </w:rPr>
              <w:t xml:space="preserve">х </w:t>
            </w:r>
            <w:r>
              <w:rPr>
                <w:spacing w:val="0"/>
                <w:w w:val="100"/>
                <w:position w:val="0"/>
                <w:sz w:val="19"/>
                <w:szCs w:val="19"/>
              </w:rPr>
              <w:t>2 720</w:t>
            </w:r>
          </w:p>
        </w:tc>
        <w:tc>
          <w:tcPr>
            <w:tcBorders>
              <w:top w:val="single" w:sz="4"/>
              <w:left w:val="single" w:sz="4"/>
              <w:bottom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7,5...11</w:t>
            </w:r>
          </w:p>
        </w:tc>
        <w:tc>
          <w:tcPr>
            <w:tcBorders>
              <w:top w:val="single" w:sz="4"/>
              <w:left w:val="single" w:sz="4"/>
              <w:bottom w:val="single" w:sz="4"/>
              <w:right w:val="single" w:sz="4"/>
            </w:tcBorders>
            <w:shd w:val="clear" w:color="auto" w:fill="FFFFFF"/>
            <w:vAlign w:val="center"/>
          </w:tcPr>
          <w:p>
            <w:pPr>
              <w:pStyle w:val="Style2"/>
              <w:keepNext w:val="0"/>
              <w:keepLines w:val="0"/>
              <w:framePr w:w="10205" w:h="4243" w:wrap="none" w:vAnchor="page" w:hAnchor="page" w:x="3456" w:y="28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9202" w:h="456" w:hRule="exact" w:wrap="none" w:vAnchor="page" w:hAnchor="page" w:x="3598" w:y="310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7.9. Основные технические характеристики новых моделей продольно-фрезерных станков, выпускаемых с 2004 г.</w:t>
      </w:r>
    </w:p>
    <w:tbl>
      <w:tblPr>
        <w:tblOverlap w:val="never"/>
        <w:jc w:val="left"/>
        <w:tblLayout w:type="fixed"/>
      </w:tblPr>
      <w:tblGrid>
        <w:gridCol w:w="1498"/>
        <w:gridCol w:w="893"/>
        <w:gridCol w:w="850"/>
        <w:gridCol w:w="1987"/>
        <w:gridCol w:w="1162"/>
        <w:gridCol w:w="3830"/>
      </w:tblGrid>
      <w:tr>
        <w:trPr>
          <w:trHeight w:val="557" w:hRule="exact"/>
        </w:trPr>
        <w:tc>
          <w:tcPr>
            <w:vMerge w:val="restart"/>
            <w:tcBorders>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Модель</w:t>
            </w:r>
          </w:p>
        </w:tc>
        <w:tc>
          <w:tcPr>
            <w:gridSpan w:val="2"/>
            <w:tcBorders>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60" w:hRule="exact"/>
        </w:trPr>
        <w:tc>
          <w:tcPr>
            <w:vMerge/>
            <w:tcBorders>
              <w:left w:val="single" w:sz="4"/>
            </w:tcBorders>
            <w:shd w:val="clear" w:color="auto" w:fill="FFFFFF"/>
            <w:vAlign w:val="center"/>
          </w:tcPr>
          <w:p>
            <w:pPr>
              <w:framePr w:w="10219" w:h="5822" w:wrap="none" w:vAnchor="page" w:hAnchor="page" w:x="3449" w:y="3598"/>
            </w:pP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9" w:h="5822" w:wrap="none" w:vAnchor="page" w:hAnchor="page" w:x="3449" w:y="3598"/>
            </w:pPr>
          </w:p>
        </w:tc>
        <w:tc>
          <w:tcPr>
            <w:vMerge/>
            <w:tcBorders>
              <w:left w:val="single" w:sz="4"/>
            </w:tcBorders>
            <w:shd w:val="clear" w:color="auto" w:fill="FFFFFF"/>
            <w:vAlign w:val="center"/>
          </w:tcPr>
          <w:p>
            <w:pPr>
              <w:framePr w:w="10219" w:h="5822" w:wrap="none" w:vAnchor="page" w:hAnchor="page" w:x="3449" w:y="3598"/>
            </w:pPr>
          </w:p>
        </w:tc>
        <w:tc>
          <w:tcPr>
            <w:vMerge/>
            <w:tcBorders>
              <w:left w:val="single" w:sz="4"/>
              <w:right w:val="single" w:sz="4"/>
            </w:tcBorders>
            <w:shd w:val="clear" w:color="auto" w:fill="FFFFFF"/>
            <w:vAlign w:val="center"/>
          </w:tcPr>
          <w:p>
            <w:pPr>
              <w:framePr w:w="10219" w:h="5822" w:wrap="none" w:vAnchor="page" w:hAnchor="page" w:x="3449" w:y="3598"/>
            </w:pP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6М310Ф11-20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w:t>
            </w:r>
          </w:p>
        </w:tc>
      </w:tr>
      <w:tr>
        <w:trPr>
          <w:trHeight w:val="370"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6М610Ф11-20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6М610Ф11-20.3</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бабок</w:t>
            </w: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MC6104</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четырех бабок</w:t>
            </w:r>
          </w:p>
        </w:tc>
      </w:tr>
      <w:tr>
        <w:trPr>
          <w:trHeight w:val="370"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6М610Ф4</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6М610Ф4-20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3 150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81"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МСГП 6101Ф13-6</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1 030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6 000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8 400 </w:t>
            </w:r>
            <w:r>
              <w:rPr>
                <w:rFonts w:ascii="Arial" w:eastAsia="Arial" w:hAnsi="Arial" w:cs="Arial"/>
                <w:spacing w:val="0"/>
                <w:w w:val="100"/>
                <w:position w:val="0"/>
                <w:sz w:val="16"/>
                <w:szCs w:val="16"/>
              </w:rPr>
              <w:t xml:space="preserve">х </w:t>
            </w:r>
            <w:r>
              <w:rPr>
                <w:spacing w:val="0"/>
                <w:w w:val="100"/>
                <w:position w:val="0"/>
                <w:sz w:val="19"/>
                <w:szCs w:val="19"/>
              </w:rPr>
              <w:t xml:space="preserve">4 400 </w:t>
            </w:r>
            <w:r>
              <w:rPr>
                <w:rFonts w:ascii="Arial" w:eastAsia="Arial" w:hAnsi="Arial" w:cs="Arial"/>
                <w:spacing w:val="0"/>
                <w:w w:val="100"/>
                <w:position w:val="0"/>
                <w:sz w:val="16"/>
                <w:szCs w:val="16"/>
              </w:rPr>
              <w:t xml:space="preserve">х </w:t>
            </w:r>
            <w:r>
              <w:rPr>
                <w:spacing w:val="0"/>
                <w:w w:val="100"/>
                <w:position w:val="0"/>
                <w:sz w:val="19"/>
                <w:szCs w:val="19"/>
              </w:rPr>
              <w:t>3 800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 с подвижной стойкой и поворотной головкой в двух плоскостях</w:t>
            </w: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МСГ1200Ф13-1</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8 375 </w:t>
            </w:r>
            <w:r>
              <w:rPr>
                <w:rFonts w:ascii="Arial" w:eastAsia="Arial" w:hAnsi="Arial" w:cs="Arial"/>
                <w:spacing w:val="0"/>
                <w:w w:val="100"/>
                <w:position w:val="0"/>
                <w:sz w:val="16"/>
                <w:szCs w:val="16"/>
              </w:rPr>
              <w:t xml:space="preserve">х </w:t>
            </w:r>
            <w:r>
              <w:rPr>
                <w:spacing w:val="0"/>
                <w:w w:val="100"/>
                <w:position w:val="0"/>
                <w:sz w:val="19"/>
                <w:szCs w:val="19"/>
              </w:rPr>
              <w:t xml:space="preserve">4 750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 с ползунами и головками</w:t>
            </w:r>
          </w:p>
        </w:tc>
      </w:tr>
      <w:tr>
        <w:trPr>
          <w:trHeight w:val="586" w:hRule="exact"/>
        </w:trPr>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МСГ1200Ф13-10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3 100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8 375 </w:t>
            </w:r>
            <w:r>
              <w:rPr>
                <w:rFonts w:ascii="Arial" w:eastAsia="Arial" w:hAnsi="Arial" w:cs="Arial"/>
                <w:spacing w:val="0"/>
                <w:w w:val="100"/>
                <w:position w:val="0"/>
                <w:sz w:val="16"/>
                <w:szCs w:val="16"/>
              </w:rPr>
              <w:t xml:space="preserve">х </w:t>
            </w:r>
            <w:r>
              <w:rPr>
                <w:spacing w:val="0"/>
                <w:w w:val="100"/>
                <w:position w:val="0"/>
                <w:sz w:val="19"/>
                <w:szCs w:val="19"/>
              </w:rPr>
              <w:t xml:space="preserve">4 750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tcBorders>
              <w:top w:val="single" w:sz="4"/>
              <w:left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 с подвижным столом и поворотной головкой в двух плоскостях</w:t>
            </w:r>
          </w:p>
        </w:tc>
      </w:tr>
      <w:tr>
        <w:trPr>
          <w:trHeight w:val="365" w:hRule="exact"/>
        </w:trPr>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МСГ1200Ф4-1</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1 200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3 100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8 375 </w:t>
            </w:r>
            <w:r>
              <w:rPr>
                <w:rFonts w:ascii="Arial" w:eastAsia="Arial" w:hAnsi="Arial" w:cs="Arial"/>
                <w:spacing w:val="0"/>
                <w:w w:val="100"/>
                <w:position w:val="0"/>
                <w:sz w:val="16"/>
                <w:szCs w:val="16"/>
              </w:rPr>
              <w:t xml:space="preserve">х </w:t>
            </w:r>
            <w:r>
              <w:rPr>
                <w:spacing w:val="0"/>
                <w:w w:val="100"/>
                <w:position w:val="0"/>
                <w:sz w:val="19"/>
                <w:szCs w:val="19"/>
              </w:rPr>
              <w:t xml:space="preserve">4 750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tcBorders>
              <w:top w:val="single" w:sz="4"/>
              <w:lef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w:t>
            </w:r>
          </w:p>
        </w:tc>
        <w:tc>
          <w:tcPr>
            <w:tcBorders>
              <w:top w:val="single" w:sz="4"/>
              <w:left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 с ползунами и головками</w:t>
            </w:r>
          </w:p>
        </w:tc>
      </w:tr>
      <w:tr>
        <w:trPr>
          <w:trHeight w:val="811" w:hRule="exact"/>
        </w:trPr>
        <w:tc>
          <w:tcPr>
            <w:tcBorders>
              <w:top w:val="single" w:sz="4"/>
              <w:left w:val="single" w:sz="4"/>
              <w:bottom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66К25ПМФ4-05</w:t>
            </w:r>
          </w:p>
        </w:tc>
        <w:tc>
          <w:tcPr>
            <w:tcBorders>
              <w:top w:val="single" w:sz="4"/>
              <w:left w:val="single" w:sz="4"/>
              <w:bottom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2 500</w:t>
            </w:r>
          </w:p>
        </w:tc>
        <w:tc>
          <w:tcPr>
            <w:tcBorders>
              <w:top w:val="single" w:sz="4"/>
              <w:left w:val="single" w:sz="4"/>
              <w:bottom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По заказу</w:t>
            </w:r>
          </w:p>
        </w:tc>
        <w:tc>
          <w:tcPr>
            <w:tcBorders>
              <w:top w:val="single" w:sz="4"/>
              <w:left w:val="single" w:sz="4"/>
              <w:bottom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14 100 (18 100;</w:t>
            </w:r>
          </w:p>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22 100) </w:t>
            </w:r>
            <w:r>
              <w:rPr>
                <w:rFonts w:ascii="Arial" w:eastAsia="Arial" w:hAnsi="Arial" w:cs="Arial"/>
                <w:spacing w:val="0"/>
                <w:w w:val="100"/>
                <w:position w:val="0"/>
                <w:sz w:val="16"/>
                <w:szCs w:val="16"/>
              </w:rPr>
              <w:t xml:space="preserve">х </w:t>
            </w:r>
            <w:r>
              <w:rPr>
                <w:spacing w:val="0"/>
                <w:w w:val="100"/>
                <w:position w:val="0"/>
                <w:sz w:val="19"/>
                <w:szCs w:val="19"/>
              </w:rPr>
              <w:t xml:space="preserve">8 600 </w:t>
            </w:r>
            <w:r>
              <w:rPr>
                <w:rFonts w:ascii="Arial" w:eastAsia="Arial" w:hAnsi="Arial" w:cs="Arial"/>
                <w:spacing w:val="0"/>
                <w:w w:val="100"/>
                <w:position w:val="0"/>
                <w:sz w:val="16"/>
                <w:szCs w:val="16"/>
              </w:rPr>
              <w:t xml:space="preserve">х </w:t>
            </w:r>
            <w:r>
              <w:rPr>
                <w:spacing w:val="0"/>
                <w:w w:val="100"/>
                <w:position w:val="0"/>
                <w:sz w:val="19"/>
                <w:szCs w:val="19"/>
              </w:rPr>
              <w:t>7 080</w:t>
            </w:r>
          </w:p>
        </w:tc>
        <w:tc>
          <w:tcPr>
            <w:tcBorders>
              <w:top w:val="single" w:sz="4"/>
              <w:left w:val="single" w:sz="4"/>
              <w:bottom w:val="single" w:sz="4"/>
            </w:tcBorders>
            <w:shd w:val="clear" w:color="auto" w:fill="FFFFFF"/>
            <w:vAlign w:val="top"/>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40.55</w:t>
            </w:r>
          </w:p>
        </w:tc>
        <w:tc>
          <w:tcPr>
            <w:tcBorders>
              <w:top w:val="single" w:sz="4"/>
              <w:left w:val="single" w:sz="4"/>
              <w:bottom w:val="single" w:sz="4"/>
              <w:right w:val="single" w:sz="4"/>
            </w:tcBorders>
            <w:shd w:val="clear" w:color="auto" w:fill="FFFFFF"/>
            <w:vAlign w:val="center"/>
          </w:tcPr>
          <w:p>
            <w:pPr>
              <w:pStyle w:val="Style2"/>
              <w:keepNext w:val="0"/>
              <w:keepLines w:val="0"/>
              <w:framePr w:w="10219" w:h="5822" w:wrap="none" w:vAnchor="page" w:hAnchor="page" w:x="3449" w:y="35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 магазин инстру</w:t>
              <w:softHyphen/>
              <w:t>ментов</w:t>
            </w:r>
          </w:p>
        </w:tc>
      </w:tr>
    </w:tbl>
    <w:p>
      <w:pPr>
        <w:pStyle w:val="Style35"/>
        <w:keepNext w:val="0"/>
        <w:keepLines w:val="0"/>
        <w:framePr w:w="264" w:h="557" w:hRule="exact" w:wrap="none" w:vAnchor="page" w:hAnchor="page" w:x="2984" w:y="8878"/>
        <w:widowControl w:val="0"/>
        <w:shd w:val="clear" w:color="auto" w:fill="auto"/>
        <w:bidi w:val="0"/>
        <w:spacing w:before="0" w:after="0" w:line="240" w:lineRule="auto"/>
        <w:ind w:left="0" w:right="0" w:firstLine="0"/>
        <w:jc w:val="left"/>
        <w:textDirection w:val="tbRl"/>
      </w:pPr>
      <w:r>
        <w:rPr>
          <w:spacing w:val="0"/>
          <w:w w:val="100"/>
          <w:position w:val="0"/>
        </w:rPr>
        <w:t>183</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632" w:y="2396"/>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7.9</w:t>
      </w:r>
    </w:p>
    <w:p>
      <w:pPr>
        <w:pStyle w:val="Style35"/>
        <w:keepNext w:val="0"/>
        <w:keepLines w:val="0"/>
        <w:framePr w:w="264" w:h="571" w:hRule="exact" w:wrap="none" w:vAnchor="page" w:hAnchor="page" w:x="2983" w:y="2425"/>
        <w:widowControl w:val="0"/>
        <w:shd w:val="clear" w:color="auto" w:fill="auto"/>
        <w:bidi w:val="0"/>
        <w:spacing w:before="0" w:after="0" w:line="240" w:lineRule="auto"/>
        <w:ind w:left="0" w:right="0" w:firstLine="0"/>
        <w:jc w:val="both"/>
        <w:textDirection w:val="tbRl"/>
      </w:pPr>
      <w:r>
        <w:rPr>
          <w:spacing w:val="0"/>
          <w:w w:val="100"/>
          <w:position w:val="0"/>
        </w:rPr>
        <w:t>184</w:t>
      </w:r>
    </w:p>
    <w:tbl>
      <w:tblPr>
        <w:tblOverlap w:val="never"/>
        <w:jc w:val="left"/>
        <w:tblLayout w:type="fixed"/>
      </w:tblPr>
      <w:tblGrid>
        <w:gridCol w:w="1469"/>
        <w:gridCol w:w="898"/>
        <w:gridCol w:w="854"/>
        <w:gridCol w:w="1992"/>
        <w:gridCol w:w="1181"/>
        <w:gridCol w:w="3830"/>
      </w:tblGrid>
      <w:tr>
        <w:trPr>
          <w:trHeight w:val="485" w:hRule="exact"/>
        </w:trPr>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44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466" w:hRule="exact"/>
        </w:trPr>
        <w:tc>
          <w:tcPr>
            <w:vMerge/>
            <w:tcBorders>
              <w:left w:val="single" w:sz="4"/>
            </w:tcBorders>
            <w:shd w:val="clear" w:color="auto" w:fill="FFFFFF"/>
            <w:vAlign w:val="center"/>
          </w:tcPr>
          <w:p>
            <w:pPr>
              <w:framePr w:w="10224" w:h="6125" w:wrap="none" w:vAnchor="page" w:hAnchor="page" w:x="3448" w:y="2713"/>
            </w:pP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24" w:h="6125" w:wrap="none" w:vAnchor="page" w:hAnchor="page" w:x="3448" w:y="2713"/>
            </w:pPr>
          </w:p>
        </w:tc>
        <w:tc>
          <w:tcPr>
            <w:vMerge/>
            <w:tcBorders>
              <w:left w:val="single" w:sz="4"/>
            </w:tcBorders>
            <w:shd w:val="clear" w:color="auto" w:fill="FFFFFF"/>
            <w:vAlign w:val="center"/>
          </w:tcPr>
          <w:p>
            <w:pPr>
              <w:framePr w:w="10224" w:h="6125" w:wrap="none" w:vAnchor="page" w:hAnchor="page" w:x="3448" w:y="2713"/>
            </w:pPr>
          </w:p>
        </w:tc>
        <w:tc>
          <w:tcPr>
            <w:vMerge/>
            <w:tcBorders>
              <w:left w:val="single" w:sz="4"/>
              <w:right w:val="single" w:sz="4"/>
            </w:tcBorders>
            <w:shd w:val="clear" w:color="auto" w:fill="FFFFFF"/>
            <w:vAlign w:val="center"/>
          </w:tcPr>
          <w:p>
            <w:pPr>
              <w:framePr w:w="10224" w:h="6125" w:wrap="none" w:vAnchor="page" w:hAnchor="page" w:x="3448" w:y="2713"/>
            </w:pPr>
          </w:p>
        </w:tc>
      </w:tr>
      <w:tr>
        <w:trPr>
          <w:trHeight w:val="739" w:hRule="exact"/>
        </w:trPr>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66К35ПМФ4</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3 550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12 000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40 600 </w:t>
            </w:r>
            <w:r>
              <w:rPr>
                <w:rFonts w:ascii="Arial" w:eastAsia="Arial" w:hAnsi="Arial" w:cs="Arial"/>
                <w:spacing w:val="0"/>
                <w:w w:val="100"/>
                <w:position w:val="0"/>
                <w:sz w:val="16"/>
                <w:szCs w:val="16"/>
              </w:rPr>
              <w:t xml:space="preserve">х </w:t>
            </w:r>
            <w:r>
              <w:rPr>
                <w:spacing w:val="0"/>
                <w:w w:val="100"/>
                <w:position w:val="0"/>
                <w:sz w:val="19"/>
                <w:szCs w:val="19"/>
              </w:rPr>
              <w:t xml:space="preserve">11 200 </w:t>
            </w:r>
            <w:r>
              <w:rPr>
                <w:rFonts w:ascii="Arial" w:eastAsia="Arial" w:hAnsi="Arial" w:cs="Arial"/>
                <w:spacing w:val="0"/>
                <w:w w:val="100"/>
                <w:position w:val="0"/>
                <w:sz w:val="16"/>
                <w:szCs w:val="16"/>
              </w:rPr>
              <w:t xml:space="preserve">х </w:t>
            </w:r>
            <w:r>
              <w:rPr>
                <w:spacing w:val="0"/>
                <w:w w:val="100"/>
                <w:position w:val="0"/>
                <w:sz w:val="19"/>
                <w:szCs w:val="19"/>
              </w:rPr>
              <w:t>12 300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120... 150</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 магазин инстру</w:t>
              <w:softHyphen/>
              <w:t>ментов</w:t>
            </w:r>
          </w:p>
        </w:tc>
      </w:tr>
      <w:tr>
        <w:trPr>
          <w:trHeight w:val="31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МС620МФ4</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автоматической слюны инструмента</w:t>
            </w:r>
          </w:p>
        </w:tc>
      </w:tr>
      <w:tr>
        <w:trPr>
          <w:trHeight w:val="307"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МС625МФ4-08</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960" w:hRule="exact"/>
        </w:trPr>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МСГ6062Ф4</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ползунов между стойками; автоматическая смена инструментов и столов-спутников; два магазина инстру</w:t>
              <w:softHyphen/>
              <w:t>ментов; контроль детали и инструментов</w:t>
            </w:r>
          </w:p>
        </w:tc>
      </w:tr>
      <w:tr>
        <w:trPr>
          <w:trHeight w:val="739" w:hRule="exact"/>
        </w:trPr>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ФР-1</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стола с круговой интерполяцией; контроль детали и инст</w:t>
              <w:softHyphen/>
              <w:t>рументов</w:t>
            </w:r>
          </w:p>
        </w:tc>
      </w:tr>
      <w:tr>
        <w:trPr>
          <w:trHeight w:val="528" w:hRule="exact"/>
        </w:trPr>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МСГ1200Ф4-10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3 100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8 375 </w:t>
            </w:r>
            <w:r>
              <w:rPr>
                <w:rFonts w:ascii="Arial" w:eastAsia="Arial" w:hAnsi="Arial" w:cs="Arial"/>
                <w:spacing w:val="0"/>
                <w:w w:val="100"/>
                <w:position w:val="0"/>
                <w:sz w:val="16"/>
                <w:szCs w:val="16"/>
              </w:rPr>
              <w:t xml:space="preserve">х </w:t>
            </w:r>
            <w:r>
              <w:rPr>
                <w:spacing w:val="0"/>
                <w:w w:val="100"/>
                <w:position w:val="0"/>
                <w:sz w:val="19"/>
                <w:szCs w:val="19"/>
              </w:rPr>
              <w:t xml:space="preserve">4 750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Одностоечный с подвижным столом и поворотной головкой в двух плоскостях</w:t>
            </w:r>
          </w:p>
        </w:tc>
      </w:tr>
      <w:tr>
        <w:trPr>
          <w:trHeight w:val="307"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УФ5221</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12 170 </w:t>
            </w:r>
            <w:r>
              <w:rPr>
                <w:rFonts w:ascii="Arial" w:eastAsia="Arial" w:hAnsi="Arial" w:cs="Arial"/>
                <w:spacing w:val="0"/>
                <w:w w:val="100"/>
                <w:position w:val="0"/>
                <w:sz w:val="16"/>
                <w:szCs w:val="16"/>
              </w:rPr>
              <w:t xml:space="preserve">х </w:t>
            </w:r>
            <w:r>
              <w:rPr>
                <w:spacing w:val="0"/>
                <w:w w:val="100"/>
                <w:position w:val="0"/>
                <w:sz w:val="19"/>
                <w:szCs w:val="19"/>
              </w:rPr>
              <w:t xml:space="preserve">6 640 </w:t>
            </w:r>
            <w:r>
              <w:rPr>
                <w:rFonts w:ascii="Arial" w:eastAsia="Arial" w:hAnsi="Arial" w:cs="Arial"/>
                <w:spacing w:val="0"/>
                <w:w w:val="100"/>
                <w:position w:val="0"/>
                <w:sz w:val="16"/>
                <w:szCs w:val="16"/>
              </w:rPr>
              <w:t xml:space="preserve">х </w:t>
            </w:r>
            <w:r>
              <w:rPr>
                <w:spacing w:val="0"/>
                <w:w w:val="100"/>
                <w:position w:val="0"/>
                <w:sz w:val="19"/>
                <w:szCs w:val="19"/>
              </w:rPr>
              <w:t>5 970</w:t>
            </w:r>
          </w:p>
        </w:tc>
        <w:tc>
          <w:tcPr>
            <w:tcBorders>
              <w:top w:val="single" w:sz="4"/>
              <w:lef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w:t>
            </w:r>
          </w:p>
        </w:tc>
      </w:tr>
      <w:tr>
        <w:trPr>
          <w:trHeight w:val="744" w:hRule="exact"/>
        </w:trPr>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УФ5221-06</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12 170 </w:t>
            </w:r>
            <w:r>
              <w:rPr>
                <w:rFonts w:ascii="Arial" w:eastAsia="Arial" w:hAnsi="Arial" w:cs="Arial"/>
                <w:spacing w:val="0"/>
                <w:w w:val="100"/>
                <w:position w:val="0"/>
                <w:sz w:val="16"/>
                <w:szCs w:val="16"/>
              </w:rPr>
              <w:t xml:space="preserve">х </w:t>
            </w:r>
            <w:r>
              <w:rPr>
                <w:spacing w:val="0"/>
                <w:w w:val="100"/>
                <w:position w:val="0"/>
                <w:sz w:val="19"/>
                <w:szCs w:val="19"/>
              </w:rPr>
              <w:t xml:space="preserve">6 640 </w:t>
            </w:r>
            <w:r>
              <w:rPr>
                <w:rFonts w:ascii="Arial" w:eastAsia="Arial" w:hAnsi="Arial" w:cs="Arial"/>
                <w:spacing w:val="0"/>
                <w:w w:val="100"/>
                <w:position w:val="0"/>
                <w:sz w:val="16"/>
                <w:szCs w:val="16"/>
              </w:rPr>
              <w:t xml:space="preserve">х </w:t>
            </w:r>
            <w:r>
              <w:rPr>
                <w:spacing w:val="0"/>
                <w:w w:val="100"/>
                <w:position w:val="0"/>
                <w:sz w:val="19"/>
                <w:szCs w:val="19"/>
              </w:rPr>
              <w:t>5 970</w:t>
            </w:r>
          </w:p>
        </w:tc>
        <w:tc>
          <w:tcPr>
            <w:tcBorders>
              <w:top w:val="single" w:sz="4"/>
              <w:left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 бессту</w:t>
              <w:softHyphen/>
              <w:t>пенчатое управление частотой вращения шпинделя</w:t>
            </w:r>
          </w:p>
        </w:tc>
      </w:tr>
      <w:tr>
        <w:trPr>
          <w:trHeight w:val="538" w:hRule="exact"/>
        </w:trPr>
        <w:tc>
          <w:tcPr>
            <w:tcBorders>
              <w:top w:val="single" w:sz="4"/>
              <w:left w:val="single" w:sz="4"/>
              <w:bottom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66К12Ф4</w:t>
            </w:r>
          </w:p>
        </w:tc>
        <w:tc>
          <w:tcPr>
            <w:tcBorders>
              <w:top w:val="single" w:sz="4"/>
              <w:left w:val="single" w:sz="4"/>
              <w:bottom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1 250</w:t>
            </w:r>
          </w:p>
        </w:tc>
        <w:tc>
          <w:tcPr>
            <w:tcBorders>
              <w:top w:val="single" w:sz="4"/>
              <w:left w:val="single" w:sz="4"/>
              <w:bottom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w:t>
            </w:r>
          </w:p>
        </w:tc>
        <w:tc>
          <w:tcPr>
            <w:tcBorders>
              <w:top w:val="single" w:sz="4"/>
              <w:left w:val="single" w:sz="4"/>
              <w:bottom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12 900 </w:t>
            </w:r>
            <w:r>
              <w:rPr>
                <w:rFonts w:ascii="Arial" w:eastAsia="Arial" w:hAnsi="Arial" w:cs="Arial"/>
                <w:spacing w:val="0"/>
                <w:w w:val="100"/>
                <w:position w:val="0"/>
                <w:sz w:val="16"/>
                <w:szCs w:val="16"/>
              </w:rPr>
              <w:t xml:space="preserve">х </w:t>
            </w:r>
            <w:r>
              <w:rPr>
                <w:spacing w:val="0"/>
                <w:w w:val="100"/>
                <w:position w:val="0"/>
                <w:sz w:val="19"/>
                <w:szCs w:val="19"/>
              </w:rPr>
              <w:t xml:space="preserve">6 190 </w:t>
            </w:r>
            <w:r>
              <w:rPr>
                <w:rFonts w:ascii="Arial" w:eastAsia="Arial" w:hAnsi="Arial" w:cs="Arial"/>
                <w:spacing w:val="0"/>
                <w:w w:val="100"/>
                <w:position w:val="0"/>
                <w:sz w:val="16"/>
                <w:szCs w:val="16"/>
              </w:rPr>
              <w:t xml:space="preserve">х </w:t>
            </w:r>
            <w:r>
              <w:rPr>
                <w:spacing w:val="0"/>
                <w:w w:val="100"/>
                <w:position w:val="0"/>
                <w:sz w:val="19"/>
                <w:szCs w:val="19"/>
              </w:rPr>
              <w:t>6 000</w:t>
            </w:r>
          </w:p>
        </w:tc>
        <w:tc>
          <w:tcPr>
            <w:tcBorders>
              <w:top w:val="single" w:sz="4"/>
              <w:left w:val="single" w:sz="4"/>
              <w:bottom w:val="single" w:sz="4"/>
            </w:tcBorders>
            <w:shd w:val="clear" w:color="auto" w:fill="FFFFFF"/>
            <w:vAlign w:val="top"/>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bottom w:val="single" w:sz="4"/>
              <w:right w:val="single" w:sz="4"/>
            </w:tcBorders>
            <w:shd w:val="clear" w:color="auto" w:fill="FFFFFF"/>
            <w:vAlign w:val="bottom"/>
          </w:tcPr>
          <w:p>
            <w:pPr>
              <w:pStyle w:val="Style2"/>
              <w:keepNext w:val="0"/>
              <w:keepLines w:val="0"/>
              <w:framePr w:w="10224" w:h="6125" w:wrap="none" w:vAnchor="page" w:hAnchor="page" w:x="3448" w:y="271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498"/>
        <w:gridCol w:w="850"/>
        <w:gridCol w:w="850"/>
        <w:gridCol w:w="1997"/>
        <w:gridCol w:w="1186"/>
        <w:gridCol w:w="3830"/>
      </w:tblGrid>
      <w:tr>
        <w:trPr>
          <w:trHeight w:val="379"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6М612Ф11-20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12 500 </w:t>
            </w:r>
            <w:r>
              <w:rPr>
                <w:rFonts w:ascii="Arial" w:eastAsia="Arial" w:hAnsi="Arial" w:cs="Arial"/>
                <w:spacing w:val="0"/>
                <w:w w:val="100"/>
                <w:position w:val="0"/>
                <w:sz w:val="16"/>
                <w:szCs w:val="16"/>
              </w:rPr>
              <w:t xml:space="preserve">х </w:t>
            </w:r>
            <w:r>
              <w:rPr>
                <w:spacing w:val="0"/>
                <w:w w:val="100"/>
                <w:position w:val="0"/>
                <w:sz w:val="19"/>
                <w:szCs w:val="19"/>
              </w:rPr>
              <w:t xml:space="preserve">6 500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6М612Ф11-20.3</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12 500 </w:t>
            </w:r>
            <w:r>
              <w:rPr>
                <w:rFonts w:ascii="Arial" w:eastAsia="Arial" w:hAnsi="Arial" w:cs="Arial"/>
                <w:spacing w:val="0"/>
                <w:w w:val="100"/>
                <w:position w:val="0"/>
                <w:sz w:val="16"/>
                <w:szCs w:val="16"/>
              </w:rPr>
              <w:t xml:space="preserve">х </w:t>
            </w:r>
            <w:r>
              <w:rPr>
                <w:spacing w:val="0"/>
                <w:w w:val="100"/>
                <w:position w:val="0"/>
                <w:sz w:val="19"/>
                <w:szCs w:val="19"/>
              </w:rPr>
              <w:t xml:space="preserve">6 500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бабок</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6М612Ф11-20.2</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бабок</w:t>
            </w:r>
          </w:p>
        </w:tc>
      </w:tr>
      <w:tr>
        <w:trPr>
          <w:trHeight w:val="370"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6М612Ф4</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12 500 </w:t>
            </w:r>
            <w:r>
              <w:rPr>
                <w:rFonts w:ascii="Arial" w:eastAsia="Arial" w:hAnsi="Arial" w:cs="Arial"/>
                <w:spacing w:val="0"/>
                <w:w w:val="100"/>
                <w:position w:val="0"/>
                <w:sz w:val="16"/>
                <w:szCs w:val="16"/>
              </w:rPr>
              <w:t xml:space="preserve">х </w:t>
            </w:r>
            <w:r>
              <w:rPr>
                <w:spacing w:val="0"/>
                <w:w w:val="100"/>
                <w:position w:val="0"/>
                <w:sz w:val="19"/>
                <w:szCs w:val="19"/>
              </w:rPr>
              <w:t xml:space="preserve">6 500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6М612Ф4-20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МС6203</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бабок</w:t>
            </w:r>
          </w:p>
        </w:tc>
      </w:tr>
      <w:tr>
        <w:trPr>
          <w:trHeight w:val="586" w:hRule="exact"/>
        </w:trPr>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2ФП131-05</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1 400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31 800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41400 </w:t>
            </w:r>
            <w:r>
              <w:rPr>
                <w:rFonts w:ascii="Arial" w:eastAsia="Arial" w:hAnsi="Arial" w:cs="Arial"/>
                <w:spacing w:val="0"/>
                <w:w w:val="100"/>
                <w:position w:val="0"/>
                <w:sz w:val="16"/>
                <w:szCs w:val="16"/>
              </w:rPr>
              <w:t xml:space="preserve">х </w:t>
            </w:r>
            <w:r>
              <w:rPr>
                <w:spacing w:val="0"/>
                <w:w w:val="100"/>
                <w:position w:val="0"/>
                <w:sz w:val="19"/>
                <w:szCs w:val="19"/>
              </w:rPr>
              <w:t xml:space="preserve">5 400 </w:t>
            </w:r>
            <w:r>
              <w:rPr>
                <w:rFonts w:ascii="Arial" w:eastAsia="Arial" w:hAnsi="Arial" w:cs="Arial"/>
                <w:spacing w:val="0"/>
                <w:w w:val="100"/>
                <w:position w:val="0"/>
                <w:sz w:val="16"/>
                <w:szCs w:val="16"/>
              </w:rPr>
              <w:t xml:space="preserve">х </w:t>
            </w:r>
            <w:r>
              <w:rPr>
                <w:spacing w:val="0"/>
                <w:w w:val="100"/>
                <w:position w:val="0"/>
                <w:sz w:val="19"/>
                <w:szCs w:val="19"/>
              </w:rPr>
              <w:t>3 700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подвижных порталов с двумя поворотными бабками</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ФП-9ТС</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3 000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8890 </w:t>
            </w:r>
            <w:r>
              <w:rPr>
                <w:rFonts w:ascii="Arial" w:eastAsia="Arial" w:hAnsi="Arial" w:cs="Arial"/>
                <w:spacing w:val="0"/>
                <w:w w:val="100"/>
                <w:position w:val="0"/>
                <w:sz w:val="16"/>
                <w:szCs w:val="16"/>
              </w:rPr>
              <w:t xml:space="preserve">х </w:t>
            </w:r>
            <w:r>
              <w:rPr>
                <w:spacing w:val="0"/>
                <w:w w:val="100"/>
                <w:position w:val="0"/>
                <w:sz w:val="19"/>
                <w:szCs w:val="19"/>
              </w:rPr>
              <w:t xml:space="preserve">6000 </w:t>
            </w:r>
            <w:r>
              <w:rPr>
                <w:rFonts w:ascii="Arial" w:eastAsia="Arial" w:hAnsi="Arial" w:cs="Arial"/>
                <w:spacing w:val="0"/>
                <w:w w:val="100"/>
                <w:position w:val="0"/>
                <w:sz w:val="16"/>
                <w:szCs w:val="16"/>
              </w:rPr>
              <w:t xml:space="preserve">х </w:t>
            </w:r>
            <w:r>
              <w:rPr>
                <w:spacing w:val="0"/>
                <w:w w:val="100"/>
                <w:position w:val="0"/>
                <w:sz w:val="19"/>
                <w:szCs w:val="19"/>
              </w:rPr>
              <w:t>5000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 10,5</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УФ5222</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12 170 </w:t>
            </w:r>
            <w:r>
              <w:rPr>
                <w:rFonts w:ascii="Arial" w:eastAsia="Arial" w:hAnsi="Arial" w:cs="Arial"/>
                <w:spacing w:val="0"/>
                <w:w w:val="100"/>
                <w:position w:val="0"/>
                <w:sz w:val="16"/>
                <w:szCs w:val="16"/>
              </w:rPr>
              <w:t xml:space="preserve">х </w:t>
            </w:r>
            <w:r>
              <w:rPr>
                <w:spacing w:val="0"/>
                <w:w w:val="100"/>
                <w:position w:val="0"/>
                <w:sz w:val="19"/>
                <w:szCs w:val="19"/>
              </w:rPr>
              <w:t xml:space="preserve">6 790 </w:t>
            </w:r>
            <w:r>
              <w:rPr>
                <w:rFonts w:ascii="Arial" w:eastAsia="Arial" w:hAnsi="Arial" w:cs="Arial"/>
                <w:spacing w:val="0"/>
                <w:w w:val="100"/>
                <w:position w:val="0"/>
                <w:sz w:val="16"/>
                <w:szCs w:val="16"/>
              </w:rPr>
              <w:t xml:space="preserve">х </w:t>
            </w:r>
            <w:r>
              <w:rPr>
                <w:spacing w:val="0"/>
                <w:w w:val="100"/>
                <w:position w:val="0"/>
                <w:sz w:val="19"/>
                <w:szCs w:val="19"/>
              </w:rPr>
              <w:t>5 970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w:t>
            </w:r>
          </w:p>
        </w:tc>
      </w:tr>
      <w:tr>
        <w:trPr>
          <w:trHeight w:val="802" w:hRule="exact"/>
        </w:trPr>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УФ5222-06</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12 170 </w:t>
            </w:r>
            <w:r>
              <w:rPr>
                <w:rFonts w:ascii="Arial" w:eastAsia="Arial" w:hAnsi="Arial" w:cs="Arial"/>
                <w:spacing w:val="0"/>
                <w:w w:val="100"/>
                <w:position w:val="0"/>
                <w:sz w:val="16"/>
                <w:szCs w:val="16"/>
              </w:rPr>
              <w:t xml:space="preserve">х </w:t>
            </w:r>
            <w:r>
              <w:rPr>
                <w:spacing w:val="0"/>
                <w:w w:val="100"/>
                <w:position w:val="0"/>
                <w:sz w:val="19"/>
                <w:szCs w:val="19"/>
              </w:rPr>
              <w:t xml:space="preserve">6 790 </w:t>
            </w:r>
            <w:r>
              <w:rPr>
                <w:rFonts w:ascii="Arial" w:eastAsia="Arial" w:hAnsi="Arial" w:cs="Arial"/>
                <w:spacing w:val="0"/>
                <w:w w:val="100"/>
                <w:position w:val="0"/>
                <w:sz w:val="16"/>
                <w:szCs w:val="16"/>
              </w:rPr>
              <w:t xml:space="preserve">х </w:t>
            </w:r>
            <w:r>
              <w:rPr>
                <w:spacing w:val="0"/>
                <w:w w:val="100"/>
                <w:position w:val="0"/>
                <w:sz w:val="19"/>
                <w:szCs w:val="19"/>
              </w:rPr>
              <w:t>5 970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 бессту</w:t>
              <w:softHyphen/>
              <w:t>пенчатое управление частотой вращения шпинделя</w:t>
            </w:r>
          </w:p>
        </w:tc>
      </w:tr>
      <w:tr>
        <w:trPr>
          <w:trHeight w:val="581" w:hRule="exact"/>
        </w:trPr>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66К16Ф4</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12 900 </w:t>
            </w:r>
            <w:r>
              <w:rPr>
                <w:rFonts w:ascii="Arial" w:eastAsia="Arial" w:hAnsi="Arial" w:cs="Arial"/>
                <w:spacing w:val="0"/>
                <w:w w:val="100"/>
                <w:position w:val="0"/>
                <w:sz w:val="16"/>
                <w:szCs w:val="16"/>
              </w:rPr>
              <w:t xml:space="preserve">х </w:t>
            </w:r>
            <w:r>
              <w:rPr>
                <w:spacing w:val="0"/>
                <w:w w:val="100"/>
                <w:position w:val="0"/>
                <w:sz w:val="19"/>
                <w:szCs w:val="19"/>
              </w:rPr>
              <w:t xml:space="preserve">6 365 </w:t>
            </w:r>
            <w:r>
              <w:rPr>
                <w:rFonts w:ascii="Arial" w:eastAsia="Arial" w:hAnsi="Arial" w:cs="Arial"/>
                <w:spacing w:val="0"/>
                <w:w w:val="100"/>
                <w:position w:val="0"/>
                <w:sz w:val="16"/>
                <w:szCs w:val="16"/>
              </w:rPr>
              <w:t xml:space="preserve">х </w:t>
            </w:r>
            <w:r>
              <w:rPr>
                <w:spacing w:val="0"/>
                <w:w w:val="100"/>
                <w:position w:val="0"/>
                <w:sz w:val="19"/>
                <w:szCs w:val="19"/>
              </w:rPr>
              <w:t>6 000</w:t>
            </w:r>
          </w:p>
        </w:tc>
        <w:tc>
          <w:tcPr>
            <w:tcBorders>
              <w:top w:val="single" w:sz="4"/>
              <w:left w:val="single" w:sz="4"/>
            </w:tcBorders>
            <w:shd w:val="clear" w:color="auto" w:fill="FFFFFF"/>
            <w:vAlign w:val="top"/>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6М616Ф11-20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14 200 </w:t>
            </w:r>
            <w:r>
              <w:rPr>
                <w:rFonts w:ascii="Arial" w:eastAsia="Arial" w:hAnsi="Arial" w:cs="Arial"/>
                <w:spacing w:val="0"/>
                <w:w w:val="100"/>
                <w:position w:val="0"/>
                <w:sz w:val="16"/>
                <w:szCs w:val="16"/>
              </w:rPr>
              <w:t xml:space="preserve">х </w:t>
            </w:r>
            <w:r>
              <w:rPr>
                <w:spacing w:val="0"/>
                <w:w w:val="100"/>
                <w:position w:val="0"/>
                <w:sz w:val="19"/>
                <w:szCs w:val="19"/>
              </w:rPr>
              <w:t xml:space="preserve">6 900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70"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6М616Ф11-20.2</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двух бабок</w:t>
            </w:r>
          </w:p>
        </w:tc>
      </w:tr>
      <w:tr>
        <w:trPr>
          <w:trHeight w:val="365"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6М616Ф11-20.3</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14 200 </w:t>
            </w:r>
            <w:r>
              <w:rPr>
                <w:rFonts w:ascii="Arial" w:eastAsia="Arial" w:hAnsi="Arial" w:cs="Arial"/>
                <w:spacing w:val="0"/>
                <w:w w:val="100"/>
                <w:position w:val="0"/>
                <w:sz w:val="16"/>
                <w:szCs w:val="16"/>
              </w:rPr>
              <w:t xml:space="preserve">х </w:t>
            </w:r>
            <w:r>
              <w:rPr>
                <w:spacing w:val="0"/>
                <w:w w:val="100"/>
                <w:position w:val="0"/>
                <w:sz w:val="19"/>
                <w:szCs w:val="19"/>
              </w:rPr>
              <w:t xml:space="preserve">7 900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бабок</w:t>
            </w:r>
          </w:p>
        </w:tc>
      </w:tr>
      <w:tr>
        <w:trPr>
          <w:trHeight w:val="379" w:hRule="exact"/>
        </w:trPr>
        <w:tc>
          <w:tcPr>
            <w:tcBorders>
              <w:top w:val="single" w:sz="4"/>
              <w:left w:val="single" w:sz="4"/>
              <w:bottom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6М616Ф4</w:t>
            </w:r>
          </w:p>
        </w:tc>
        <w:tc>
          <w:tcPr>
            <w:tcBorders>
              <w:top w:val="single" w:sz="4"/>
              <w:left w:val="single" w:sz="4"/>
              <w:bottom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1 600</w:t>
            </w:r>
          </w:p>
        </w:tc>
        <w:tc>
          <w:tcPr>
            <w:tcBorders>
              <w:top w:val="single" w:sz="4"/>
              <w:left w:val="single" w:sz="4"/>
              <w:bottom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5 000</w:t>
            </w:r>
          </w:p>
        </w:tc>
        <w:tc>
          <w:tcPr>
            <w:tcBorders>
              <w:top w:val="single" w:sz="4"/>
              <w:left w:val="single" w:sz="4"/>
              <w:bottom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14 200 </w:t>
            </w:r>
            <w:r>
              <w:rPr>
                <w:rFonts w:ascii="Arial" w:eastAsia="Arial" w:hAnsi="Arial" w:cs="Arial"/>
                <w:spacing w:val="0"/>
                <w:w w:val="100"/>
                <w:position w:val="0"/>
                <w:sz w:val="16"/>
                <w:szCs w:val="16"/>
              </w:rPr>
              <w:t xml:space="preserve">х </w:t>
            </w:r>
            <w:r>
              <w:rPr>
                <w:spacing w:val="0"/>
                <w:w w:val="100"/>
                <w:position w:val="0"/>
                <w:sz w:val="19"/>
                <w:szCs w:val="19"/>
              </w:rPr>
              <w:t xml:space="preserve">7 900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bottom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0" w:h="6384" w:wrap="none" w:vAnchor="page" w:hAnchor="page" w:x="3456" w:y="306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bl>
    <w:p>
      <w:pPr>
        <w:pStyle w:val="Style35"/>
        <w:keepNext w:val="0"/>
        <w:keepLines w:val="0"/>
        <w:framePr w:w="264" w:h="557" w:hRule="exact" w:wrap="none" w:vAnchor="page" w:hAnchor="page" w:x="2990" w:y="8928"/>
        <w:widowControl w:val="0"/>
        <w:shd w:val="clear" w:color="auto" w:fill="auto"/>
        <w:bidi w:val="0"/>
        <w:spacing w:before="0" w:after="0" w:line="240" w:lineRule="auto"/>
        <w:ind w:left="0" w:right="0" w:firstLine="0"/>
        <w:jc w:val="left"/>
        <w:textDirection w:val="tbRl"/>
      </w:pPr>
      <w:r>
        <w:rPr>
          <w:spacing w:val="0"/>
          <w:w w:val="100"/>
          <w:position w:val="0"/>
        </w:rPr>
        <w:t>185</w:t>
      </w:r>
    </w:p>
    <w:p>
      <w:pPr>
        <w:widowControl w:val="0"/>
        <w:spacing w:line="1" w:lineRule="exact"/>
        <w:sectPr>
          <w:footnotePr>
            <w:pos w:val="pageBottom"/>
            <w:numFmt w:val="decimal"/>
            <w:numRestart w:val="continuous"/>
          </w:footnotePr>
          <w:pgSz w:w="16834" w:h="11909" w:orient="landscape"/>
          <w:pgMar w:top="360" w:right="360" w:bottom="499"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632" w:y="241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Продолжение табл. 7.9</w:t>
      </w:r>
    </w:p>
    <w:p>
      <w:pPr>
        <w:pStyle w:val="Style35"/>
        <w:keepNext w:val="0"/>
        <w:keepLines w:val="0"/>
        <w:framePr w:w="264" w:h="562" w:hRule="exact" w:wrap="none" w:vAnchor="page" w:hAnchor="page" w:x="2983" w:y="2438"/>
        <w:widowControl w:val="0"/>
        <w:shd w:val="clear" w:color="auto" w:fill="auto"/>
        <w:bidi w:val="0"/>
        <w:spacing w:before="0" w:after="0" w:line="240" w:lineRule="auto"/>
        <w:ind w:left="0" w:right="0" w:firstLine="0"/>
        <w:jc w:val="both"/>
        <w:textDirection w:val="tbRl"/>
      </w:pPr>
      <w:r>
        <w:rPr>
          <w:spacing w:val="0"/>
          <w:w w:val="100"/>
          <w:position w:val="0"/>
        </w:rPr>
        <w:t>186</w:t>
      </w:r>
    </w:p>
    <w:tbl>
      <w:tblPr>
        <w:tblOverlap w:val="never"/>
        <w:jc w:val="left"/>
        <w:tblLayout w:type="fixed"/>
      </w:tblPr>
      <w:tblGrid>
        <w:gridCol w:w="1483"/>
        <w:gridCol w:w="888"/>
        <w:gridCol w:w="850"/>
        <w:gridCol w:w="1997"/>
        <w:gridCol w:w="1171"/>
        <w:gridCol w:w="3835"/>
      </w:tblGrid>
      <w:tr>
        <w:trPr>
          <w:trHeight w:val="566" w:hRule="exact"/>
        </w:trPr>
        <w:tc>
          <w:tcPr>
            <w:vMerge w:val="restart"/>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65" w:hRule="exact"/>
        </w:trPr>
        <w:tc>
          <w:tcPr>
            <w:vMerge/>
            <w:tcBorders>
              <w:left w:val="single" w:sz="4"/>
            </w:tcBorders>
            <w:shd w:val="clear" w:color="auto" w:fill="FFFFFF"/>
            <w:vAlign w:val="center"/>
          </w:tcPr>
          <w:p>
            <w:pPr>
              <w:framePr w:w="10224" w:h="6115" w:wrap="none" w:vAnchor="page" w:hAnchor="page" w:x="3448" w:y="2736"/>
            </w:pP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24" w:h="6115" w:wrap="none" w:vAnchor="page" w:hAnchor="page" w:x="3448" w:y="2736"/>
            </w:pPr>
          </w:p>
        </w:tc>
        <w:tc>
          <w:tcPr>
            <w:vMerge/>
            <w:tcBorders>
              <w:left w:val="single" w:sz="4"/>
            </w:tcBorders>
            <w:shd w:val="clear" w:color="auto" w:fill="FFFFFF"/>
            <w:vAlign w:val="center"/>
          </w:tcPr>
          <w:p>
            <w:pPr>
              <w:framePr w:w="10224" w:h="6115" w:wrap="none" w:vAnchor="page" w:hAnchor="page" w:x="3448" w:y="2736"/>
            </w:pPr>
          </w:p>
        </w:tc>
        <w:tc>
          <w:tcPr>
            <w:vMerge/>
            <w:tcBorders>
              <w:left w:val="single" w:sz="4"/>
              <w:right w:val="single" w:sz="4"/>
            </w:tcBorders>
            <w:shd w:val="clear" w:color="auto" w:fill="FFFFFF"/>
            <w:vAlign w:val="center"/>
          </w:tcPr>
          <w:p>
            <w:pPr>
              <w:framePr w:w="10224" w:h="6115" w:wrap="none" w:vAnchor="page" w:hAnchor="page" w:x="3448" w:y="2736"/>
            </w:pPr>
          </w:p>
        </w:tc>
      </w:tr>
      <w:tr>
        <w:trPr>
          <w:trHeight w:val="370"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6М616Ф4-20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Двухстоечный</w:t>
            </w:r>
          </w:p>
        </w:tc>
      </w:tr>
      <w:tr>
        <w:trPr>
          <w:trHeight w:val="374"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МС6303</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трех бабок</w:t>
            </w:r>
          </w:p>
        </w:tc>
      </w:tr>
      <w:tr>
        <w:trPr>
          <w:trHeight w:val="370"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ФП-93НЦ</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18 200 </w:t>
            </w:r>
            <w:r>
              <w:rPr>
                <w:rFonts w:ascii="Arial" w:eastAsia="Arial" w:hAnsi="Arial" w:cs="Arial"/>
                <w:spacing w:val="0"/>
                <w:w w:val="100"/>
                <w:position w:val="0"/>
                <w:sz w:val="16"/>
                <w:szCs w:val="16"/>
              </w:rPr>
              <w:t xml:space="preserve">х </w:t>
            </w:r>
            <w:r>
              <w:rPr>
                <w:spacing w:val="0"/>
                <w:w w:val="100"/>
                <w:position w:val="0"/>
                <w:sz w:val="19"/>
                <w:szCs w:val="19"/>
              </w:rPr>
              <w:t xml:space="preserve">6 300 </w:t>
            </w:r>
            <w:r>
              <w:rPr>
                <w:rFonts w:ascii="Arial" w:eastAsia="Arial" w:hAnsi="Arial" w:cs="Arial"/>
                <w:spacing w:val="0"/>
                <w:w w:val="100"/>
                <w:position w:val="0"/>
                <w:sz w:val="16"/>
                <w:szCs w:val="16"/>
              </w:rPr>
              <w:t xml:space="preserve">х </w:t>
            </w:r>
            <w:r>
              <w:rPr>
                <w:spacing w:val="0"/>
                <w:w w:val="100"/>
                <w:position w:val="0"/>
                <w:sz w:val="19"/>
                <w:szCs w:val="19"/>
              </w:rPr>
              <w:t>5 400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w:t>
            </w:r>
          </w:p>
        </w:tc>
      </w:tr>
      <w:tr>
        <w:trPr>
          <w:trHeight w:val="374"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ФП-93Э</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18 200 </w:t>
            </w:r>
            <w:r>
              <w:rPr>
                <w:rFonts w:ascii="Arial" w:eastAsia="Arial" w:hAnsi="Arial" w:cs="Arial"/>
                <w:spacing w:val="0"/>
                <w:w w:val="100"/>
                <w:position w:val="0"/>
                <w:sz w:val="16"/>
                <w:szCs w:val="16"/>
              </w:rPr>
              <w:t xml:space="preserve">х </w:t>
            </w:r>
            <w:r>
              <w:rPr>
                <w:spacing w:val="0"/>
                <w:w w:val="100"/>
                <w:position w:val="0"/>
                <w:sz w:val="19"/>
                <w:szCs w:val="19"/>
              </w:rPr>
              <w:t xml:space="preserve">6 300 </w:t>
            </w:r>
            <w:r>
              <w:rPr>
                <w:rFonts w:ascii="Arial" w:eastAsia="Arial" w:hAnsi="Arial" w:cs="Arial"/>
                <w:spacing w:val="0"/>
                <w:w w:val="100"/>
                <w:position w:val="0"/>
                <w:sz w:val="16"/>
                <w:szCs w:val="16"/>
              </w:rPr>
              <w:t xml:space="preserve">х </w:t>
            </w:r>
            <w:r>
              <w:rPr>
                <w:spacing w:val="0"/>
                <w:w w:val="100"/>
                <w:position w:val="0"/>
                <w:sz w:val="19"/>
                <w:szCs w:val="19"/>
              </w:rPr>
              <w:t>5 400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электрошпинделя</w:t>
            </w:r>
          </w:p>
        </w:tc>
      </w:tr>
      <w:tr>
        <w:trPr>
          <w:trHeight w:val="370"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6М616Ф4-008</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22 500 </w:t>
            </w:r>
            <w:r>
              <w:rPr>
                <w:rFonts w:ascii="Arial" w:eastAsia="Arial" w:hAnsi="Arial" w:cs="Arial"/>
                <w:spacing w:val="0"/>
                <w:w w:val="100"/>
                <w:position w:val="0"/>
                <w:sz w:val="16"/>
                <w:szCs w:val="16"/>
              </w:rPr>
              <w:t xml:space="preserve">х </w:t>
            </w:r>
            <w:r>
              <w:rPr>
                <w:spacing w:val="0"/>
                <w:w w:val="100"/>
                <w:position w:val="0"/>
                <w:sz w:val="19"/>
                <w:szCs w:val="19"/>
              </w:rPr>
              <w:t xml:space="preserve">6 300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1800" w:right="0" w:firstLine="0"/>
              <w:jc w:val="left"/>
              <w:rPr>
                <w:sz w:val="19"/>
                <w:szCs w:val="19"/>
              </w:rPr>
            </w:pPr>
            <w:r>
              <w:rPr>
                <w:spacing w:val="0"/>
                <w:w w:val="100"/>
                <w:position w:val="0"/>
                <w:sz w:val="19"/>
                <w:szCs w:val="19"/>
              </w:rPr>
              <w:t>—</w:t>
            </w:r>
          </w:p>
        </w:tc>
      </w:tr>
      <w:tr>
        <w:trPr>
          <w:trHeight w:val="590" w:hRule="exact"/>
        </w:trPr>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2ФП-231</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1 750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40 320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42 300 </w:t>
            </w:r>
            <w:r>
              <w:rPr>
                <w:rFonts w:ascii="Arial" w:eastAsia="Arial" w:hAnsi="Arial" w:cs="Arial"/>
                <w:spacing w:val="0"/>
                <w:w w:val="100"/>
                <w:position w:val="0"/>
                <w:sz w:val="16"/>
                <w:szCs w:val="16"/>
              </w:rPr>
              <w:t xml:space="preserve">х </w:t>
            </w:r>
            <w:r>
              <w:rPr>
                <w:spacing w:val="0"/>
                <w:w w:val="100"/>
                <w:position w:val="0"/>
                <w:sz w:val="19"/>
                <w:szCs w:val="19"/>
              </w:rPr>
              <w:t xml:space="preserve">6 050 </w:t>
            </w:r>
            <w:r>
              <w:rPr>
                <w:rFonts w:ascii="Arial" w:eastAsia="Arial" w:hAnsi="Arial" w:cs="Arial"/>
                <w:spacing w:val="0"/>
                <w:w w:val="100"/>
                <w:position w:val="0"/>
                <w:sz w:val="16"/>
                <w:szCs w:val="16"/>
              </w:rPr>
              <w:t xml:space="preserve">х </w:t>
            </w:r>
            <w:r>
              <w:rPr>
                <w:spacing w:val="0"/>
                <w:w w:val="100"/>
                <w:position w:val="0"/>
                <w:sz w:val="19"/>
                <w:szCs w:val="19"/>
              </w:rPr>
              <w:t>3 860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подвижных порталов с поворот</w:t>
              <w:softHyphen/>
              <w:t>ными головками</w:t>
            </w:r>
          </w:p>
        </w:tc>
      </w:tr>
      <w:tr>
        <w:trPr>
          <w:trHeight w:val="586" w:hRule="exact"/>
        </w:trPr>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6718</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4 500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28 000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35 000 </w:t>
            </w:r>
            <w:r>
              <w:rPr>
                <w:rFonts w:ascii="Arial" w:eastAsia="Arial" w:hAnsi="Arial" w:cs="Arial"/>
                <w:spacing w:val="0"/>
                <w:w w:val="100"/>
                <w:position w:val="0"/>
                <w:sz w:val="16"/>
                <w:szCs w:val="16"/>
              </w:rPr>
              <w:t xml:space="preserve">х </w:t>
            </w:r>
            <w:r>
              <w:rPr>
                <w:spacing w:val="0"/>
                <w:w w:val="100"/>
                <w:position w:val="0"/>
                <w:sz w:val="19"/>
                <w:szCs w:val="19"/>
              </w:rPr>
              <w:t xml:space="preserve">8 000 </w:t>
            </w:r>
            <w:r>
              <w:rPr>
                <w:rFonts w:ascii="Arial" w:eastAsia="Arial" w:hAnsi="Arial" w:cs="Arial"/>
                <w:spacing w:val="0"/>
                <w:w w:val="100"/>
                <w:position w:val="0"/>
                <w:sz w:val="16"/>
                <w:szCs w:val="16"/>
              </w:rPr>
              <w:t xml:space="preserve">х </w:t>
            </w:r>
            <w:r>
              <w:rPr>
                <w:spacing w:val="0"/>
                <w:w w:val="100"/>
                <w:position w:val="0"/>
                <w:sz w:val="19"/>
                <w:szCs w:val="19"/>
              </w:rPr>
              <w:t>6 250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портала, ЧПУ; воз</w:t>
              <w:softHyphen/>
              <w:t>можность растачивания</w:t>
            </w:r>
          </w:p>
        </w:tc>
      </w:tr>
      <w:tr>
        <w:trPr>
          <w:trHeight w:val="374"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16 500 </w:t>
            </w:r>
            <w:r>
              <w:rPr>
                <w:rFonts w:ascii="Arial" w:eastAsia="Arial" w:hAnsi="Arial" w:cs="Arial"/>
                <w:spacing w:val="0"/>
                <w:w w:val="100"/>
                <w:position w:val="0"/>
                <w:sz w:val="16"/>
                <w:szCs w:val="16"/>
              </w:rPr>
              <w:t xml:space="preserve">х </w:t>
            </w:r>
            <w:r>
              <w:rPr>
                <w:spacing w:val="0"/>
                <w:w w:val="100"/>
                <w:position w:val="0"/>
                <w:sz w:val="19"/>
                <w:szCs w:val="19"/>
              </w:rPr>
              <w:t xml:space="preserve">8 600 </w:t>
            </w:r>
            <w:r>
              <w:rPr>
                <w:rFonts w:ascii="Arial" w:eastAsia="Arial" w:hAnsi="Arial" w:cs="Arial"/>
                <w:spacing w:val="0"/>
                <w:w w:val="100"/>
                <w:position w:val="0"/>
                <w:sz w:val="16"/>
                <w:szCs w:val="16"/>
              </w:rPr>
              <w:t xml:space="preserve">х </w:t>
            </w:r>
            <w:r>
              <w:rPr>
                <w:spacing w:val="0"/>
                <w:w w:val="100"/>
                <w:position w:val="0"/>
                <w:sz w:val="19"/>
                <w:szCs w:val="19"/>
              </w:rPr>
              <w:t>7 250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w:t>
            </w:r>
          </w:p>
        </w:tc>
      </w:tr>
      <w:tr>
        <w:trPr>
          <w:trHeight w:val="370" w:hRule="exact"/>
        </w:trPr>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УФ5220-01</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16 500 </w:t>
            </w:r>
            <w:r>
              <w:rPr>
                <w:rFonts w:ascii="Arial" w:eastAsia="Arial" w:hAnsi="Arial" w:cs="Arial"/>
                <w:spacing w:val="0"/>
                <w:w w:val="100"/>
                <w:position w:val="0"/>
                <w:sz w:val="16"/>
                <w:szCs w:val="16"/>
              </w:rPr>
              <w:t xml:space="preserve">х </w:t>
            </w:r>
            <w:r>
              <w:rPr>
                <w:spacing w:val="0"/>
                <w:w w:val="100"/>
                <w:position w:val="0"/>
                <w:sz w:val="19"/>
                <w:szCs w:val="19"/>
              </w:rPr>
              <w:t xml:space="preserve">8 600 </w:t>
            </w:r>
            <w:r>
              <w:rPr>
                <w:rFonts w:ascii="Arial" w:eastAsia="Arial" w:hAnsi="Arial" w:cs="Arial"/>
                <w:spacing w:val="0"/>
                <w:w w:val="100"/>
                <w:position w:val="0"/>
                <w:sz w:val="16"/>
                <w:szCs w:val="16"/>
              </w:rPr>
              <w:t xml:space="preserve">х </w:t>
            </w:r>
            <w:r>
              <w:rPr>
                <w:spacing w:val="0"/>
                <w:w w:val="100"/>
                <w:position w:val="0"/>
                <w:sz w:val="19"/>
                <w:szCs w:val="19"/>
              </w:rPr>
              <w:t>7 250</w:t>
            </w:r>
          </w:p>
        </w:tc>
        <w:tc>
          <w:tcPr>
            <w:tcBorders>
              <w:top w:val="single" w:sz="4"/>
              <w:lef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1800" w:right="0" w:firstLine="0"/>
              <w:jc w:val="left"/>
              <w:rPr>
                <w:sz w:val="19"/>
                <w:szCs w:val="19"/>
              </w:rPr>
            </w:pPr>
            <w:r>
              <w:rPr>
                <w:spacing w:val="0"/>
                <w:w w:val="100"/>
                <w:position w:val="0"/>
                <w:sz w:val="19"/>
                <w:szCs w:val="19"/>
              </w:rPr>
              <w:t>—</w:t>
            </w:r>
          </w:p>
        </w:tc>
      </w:tr>
      <w:tr>
        <w:trPr>
          <w:trHeight w:val="806" w:hRule="exact"/>
        </w:trPr>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УФ5220-06</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16 500 </w:t>
            </w:r>
            <w:r>
              <w:rPr>
                <w:rFonts w:ascii="Arial" w:eastAsia="Arial" w:hAnsi="Arial" w:cs="Arial"/>
                <w:spacing w:val="0"/>
                <w:w w:val="100"/>
                <w:position w:val="0"/>
                <w:sz w:val="16"/>
                <w:szCs w:val="16"/>
              </w:rPr>
              <w:t xml:space="preserve">х </w:t>
            </w:r>
            <w:r>
              <w:rPr>
                <w:spacing w:val="0"/>
                <w:w w:val="100"/>
                <w:position w:val="0"/>
                <w:sz w:val="19"/>
                <w:szCs w:val="19"/>
              </w:rPr>
              <w:t xml:space="preserve">8 600 </w:t>
            </w:r>
            <w:r>
              <w:rPr>
                <w:rFonts w:ascii="Arial" w:eastAsia="Arial" w:hAnsi="Arial" w:cs="Arial"/>
                <w:spacing w:val="0"/>
                <w:w w:val="100"/>
                <w:position w:val="0"/>
                <w:sz w:val="16"/>
                <w:szCs w:val="16"/>
              </w:rPr>
              <w:t xml:space="preserve">х </w:t>
            </w:r>
            <w:r>
              <w:rPr>
                <w:spacing w:val="0"/>
                <w:w w:val="100"/>
                <w:position w:val="0"/>
                <w:sz w:val="19"/>
                <w:szCs w:val="19"/>
              </w:rPr>
              <w:t>7 435</w:t>
            </w:r>
          </w:p>
        </w:tc>
        <w:tc>
          <w:tcPr>
            <w:tcBorders>
              <w:top w:val="single" w:sz="4"/>
              <w:lef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 бессту</w:t>
              <w:softHyphen/>
              <w:t>пенчатое управление частотой вращения шпинделя</w:t>
            </w:r>
          </w:p>
        </w:tc>
      </w:tr>
      <w:tr>
        <w:trPr>
          <w:trHeight w:val="600" w:hRule="exact"/>
        </w:trPr>
        <w:tc>
          <w:tcPr>
            <w:tcBorders>
              <w:top w:val="single" w:sz="4"/>
              <w:left w:val="single" w:sz="4"/>
              <w:bottom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ГЕНТРИ</w:t>
            </w:r>
          </w:p>
        </w:tc>
        <w:tc>
          <w:tcPr>
            <w:tcBorders>
              <w:top w:val="single" w:sz="4"/>
              <w:left w:val="single" w:sz="4"/>
              <w:bottom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3000...</w:t>
            </w:r>
          </w:p>
          <w:p>
            <w:pPr>
              <w:pStyle w:val="Style2"/>
              <w:keepNext w:val="0"/>
              <w:keepLines w:val="0"/>
              <w:framePr w:w="10224" w:h="6115" w:wrap="none" w:vAnchor="page" w:hAnchor="page" w:x="3448" w:y="2736"/>
              <w:widowControl w:val="0"/>
              <w:shd w:val="clear" w:color="auto" w:fill="auto"/>
              <w:bidi w:val="0"/>
              <w:spacing w:before="0" w:after="0" w:line="226" w:lineRule="auto"/>
              <w:ind w:left="0" w:right="0" w:firstLine="240"/>
              <w:jc w:val="left"/>
              <w:rPr>
                <w:sz w:val="19"/>
                <w:szCs w:val="19"/>
              </w:rPr>
            </w:pPr>
            <w:r>
              <w:rPr>
                <w:spacing w:val="0"/>
                <w:w w:val="100"/>
                <w:position w:val="0"/>
                <w:sz w:val="19"/>
                <w:szCs w:val="19"/>
              </w:rPr>
              <w:t>5 000</w:t>
            </w:r>
          </w:p>
        </w:tc>
        <w:tc>
          <w:tcPr>
            <w:tcBorders>
              <w:top w:val="single" w:sz="4"/>
              <w:left w:val="single" w:sz="4"/>
              <w:bottom w:val="single" w:sz="4"/>
            </w:tcBorders>
            <w:shd w:val="clear" w:color="auto" w:fill="FFFFFF"/>
            <w:vAlign w:val="center"/>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10000.</w:t>
            </w:r>
          </w:p>
          <w:p>
            <w:pPr>
              <w:pStyle w:val="Style2"/>
              <w:keepNext w:val="0"/>
              <w:keepLines w:val="0"/>
              <w:framePr w:w="10224" w:h="6115" w:wrap="none" w:vAnchor="page" w:hAnchor="page" w:x="3448" w:y="273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30 000</w:t>
            </w:r>
          </w:p>
        </w:tc>
        <w:tc>
          <w:tcPr>
            <w:tcBorders>
              <w:top w:val="single" w:sz="4"/>
              <w:left w:val="single" w:sz="4"/>
              <w:bottom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top"/>
          </w:tcPr>
          <w:p>
            <w:pPr>
              <w:pStyle w:val="Style2"/>
              <w:keepNext w:val="0"/>
              <w:keepLines w:val="0"/>
              <w:framePr w:w="10224" w:h="6115" w:wrap="none" w:vAnchor="page" w:hAnchor="page" w:x="3448" w:y="2736"/>
              <w:widowControl w:val="0"/>
              <w:shd w:val="clear" w:color="auto" w:fill="auto"/>
              <w:bidi w:val="0"/>
              <w:spacing w:before="0" w:after="0" w:line="240" w:lineRule="auto"/>
              <w:ind w:left="1800" w:right="0" w:firstLine="0"/>
              <w:jc w:val="left"/>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09"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498"/>
        <w:gridCol w:w="850"/>
        <w:gridCol w:w="850"/>
        <w:gridCol w:w="1997"/>
        <w:gridCol w:w="1186"/>
        <w:gridCol w:w="3830"/>
      </w:tblGrid>
      <w:tr>
        <w:trPr>
          <w:trHeight w:val="562"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НС471БФ4</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3 500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14000.</w:t>
            </w:r>
          </w:p>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УЧПУ</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66К20Ф4</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6 000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18 100 </w:t>
            </w:r>
            <w:r>
              <w:rPr>
                <w:rFonts w:ascii="Arial" w:eastAsia="Arial" w:hAnsi="Arial" w:cs="Arial"/>
                <w:spacing w:val="0"/>
                <w:w w:val="100"/>
                <w:position w:val="0"/>
                <w:sz w:val="16"/>
                <w:szCs w:val="16"/>
              </w:rPr>
              <w:t xml:space="preserve">х </w:t>
            </w:r>
            <w:r>
              <w:rPr>
                <w:spacing w:val="0"/>
                <w:w w:val="100"/>
                <w:position w:val="0"/>
                <w:sz w:val="19"/>
                <w:szCs w:val="19"/>
              </w:rPr>
              <w:t xml:space="preserve">7 300 </w:t>
            </w:r>
            <w:r>
              <w:rPr>
                <w:rFonts w:ascii="Arial" w:eastAsia="Arial" w:hAnsi="Arial" w:cs="Arial"/>
                <w:spacing w:val="0"/>
                <w:w w:val="100"/>
                <w:position w:val="0"/>
                <w:sz w:val="16"/>
                <w:szCs w:val="16"/>
              </w:rPr>
              <w:t xml:space="preserve">х </w:t>
            </w:r>
            <w:r>
              <w:rPr>
                <w:spacing w:val="0"/>
                <w:w w:val="100"/>
                <w:position w:val="0"/>
                <w:sz w:val="19"/>
                <w:szCs w:val="19"/>
              </w:rPr>
              <w:t>7 080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40.55</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возможность растачивания</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МС620Ф11</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18 500 </w:t>
            </w:r>
            <w:r>
              <w:rPr>
                <w:rFonts w:ascii="Arial" w:eastAsia="Arial" w:hAnsi="Arial" w:cs="Arial"/>
                <w:spacing w:val="0"/>
                <w:w w:val="100"/>
                <w:position w:val="0"/>
                <w:sz w:val="16"/>
                <w:szCs w:val="16"/>
              </w:rPr>
              <w:t xml:space="preserve">х </w:t>
            </w:r>
            <w:r>
              <w:rPr>
                <w:spacing w:val="0"/>
                <w:w w:val="100"/>
                <w:position w:val="0"/>
                <w:sz w:val="19"/>
                <w:szCs w:val="19"/>
              </w:rPr>
              <w:t xml:space="preserve">7 800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торцовой поворотной головки</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МС620Ф4</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18 500 </w:t>
            </w:r>
            <w:r>
              <w:rPr>
                <w:rFonts w:ascii="Arial" w:eastAsia="Arial" w:hAnsi="Arial" w:cs="Arial"/>
                <w:spacing w:val="0"/>
                <w:w w:val="100"/>
                <w:position w:val="0"/>
                <w:sz w:val="16"/>
                <w:szCs w:val="16"/>
              </w:rPr>
              <w:t xml:space="preserve">х </w:t>
            </w:r>
            <w:r>
              <w:rPr>
                <w:spacing w:val="0"/>
                <w:w w:val="100"/>
                <w:position w:val="0"/>
                <w:sz w:val="19"/>
                <w:szCs w:val="19"/>
              </w:rPr>
              <w:t xml:space="preserve">7 800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52"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РФП6</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6 700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10 365 </w:t>
            </w:r>
            <w:r>
              <w:rPr>
                <w:rFonts w:ascii="Arial" w:eastAsia="Arial" w:hAnsi="Arial" w:cs="Arial"/>
                <w:spacing w:val="0"/>
                <w:w w:val="100"/>
                <w:position w:val="0"/>
                <w:sz w:val="16"/>
                <w:szCs w:val="16"/>
              </w:rPr>
              <w:t xml:space="preserve">х </w:t>
            </w:r>
            <w:r>
              <w:rPr>
                <w:spacing w:val="0"/>
                <w:w w:val="100"/>
                <w:position w:val="0"/>
                <w:sz w:val="19"/>
                <w:szCs w:val="19"/>
              </w:rPr>
              <w:t xml:space="preserve">4 700 </w:t>
            </w:r>
            <w:r>
              <w:rPr>
                <w:rFonts w:ascii="Arial" w:eastAsia="Arial" w:hAnsi="Arial" w:cs="Arial"/>
                <w:spacing w:val="0"/>
                <w:w w:val="100"/>
                <w:position w:val="0"/>
                <w:sz w:val="16"/>
                <w:szCs w:val="16"/>
              </w:rPr>
              <w:t xml:space="preserve">х </w:t>
            </w:r>
            <w:r>
              <w:rPr>
                <w:spacing w:val="0"/>
                <w:w w:val="100"/>
                <w:position w:val="0"/>
                <w:sz w:val="19"/>
                <w:szCs w:val="19"/>
              </w:rPr>
              <w:t>3 280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w:t>
            </w:r>
          </w:p>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5-координатное УЧПУ</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2ФП-241С</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2 060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35 240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42 300 </w:t>
            </w:r>
            <w:r>
              <w:rPr>
                <w:rFonts w:ascii="Arial" w:eastAsia="Arial" w:hAnsi="Arial" w:cs="Arial"/>
                <w:spacing w:val="0"/>
                <w:w w:val="100"/>
                <w:position w:val="0"/>
                <w:sz w:val="16"/>
                <w:szCs w:val="16"/>
              </w:rPr>
              <w:t xml:space="preserve">х </w:t>
            </w:r>
            <w:r>
              <w:rPr>
                <w:spacing w:val="0"/>
                <w:w w:val="100"/>
                <w:position w:val="0"/>
                <w:sz w:val="19"/>
                <w:szCs w:val="19"/>
              </w:rPr>
              <w:t xml:space="preserve">6 050 </w:t>
            </w:r>
            <w:r>
              <w:rPr>
                <w:rFonts w:ascii="Arial" w:eastAsia="Arial" w:hAnsi="Arial" w:cs="Arial"/>
                <w:spacing w:val="0"/>
                <w:w w:val="100"/>
                <w:position w:val="0"/>
                <w:sz w:val="16"/>
                <w:szCs w:val="16"/>
              </w:rPr>
              <w:t xml:space="preserve">х </w:t>
            </w:r>
            <w:r>
              <w:rPr>
                <w:spacing w:val="0"/>
                <w:w w:val="100"/>
                <w:position w:val="0"/>
                <w:sz w:val="19"/>
                <w:szCs w:val="19"/>
              </w:rPr>
              <w:t>3 860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w:t>
            </w:r>
          </w:p>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4-координатное УЧПУ</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РФП2А-1</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2 100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8 400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10 365 </w:t>
            </w:r>
            <w:r>
              <w:rPr>
                <w:rFonts w:ascii="Arial" w:eastAsia="Arial" w:hAnsi="Arial" w:cs="Arial"/>
                <w:spacing w:val="0"/>
                <w:w w:val="100"/>
                <w:position w:val="0"/>
                <w:sz w:val="16"/>
                <w:szCs w:val="16"/>
              </w:rPr>
              <w:t xml:space="preserve">х </w:t>
            </w:r>
            <w:r>
              <w:rPr>
                <w:spacing w:val="0"/>
                <w:w w:val="100"/>
                <w:position w:val="0"/>
                <w:sz w:val="19"/>
                <w:szCs w:val="19"/>
              </w:rPr>
              <w:t xml:space="preserve">4 700 </w:t>
            </w:r>
            <w:r>
              <w:rPr>
                <w:rFonts w:ascii="Arial" w:eastAsia="Arial" w:hAnsi="Arial" w:cs="Arial"/>
                <w:spacing w:val="0"/>
                <w:w w:val="100"/>
                <w:position w:val="0"/>
                <w:sz w:val="16"/>
                <w:szCs w:val="16"/>
              </w:rPr>
              <w:t xml:space="preserve">х </w:t>
            </w:r>
            <w:r>
              <w:rPr>
                <w:spacing w:val="0"/>
                <w:w w:val="100"/>
                <w:position w:val="0"/>
                <w:sz w:val="19"/>
                <w:szCs w:val="19"/>
              </w:rPr>
              <w:t>3 280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листов сложной формы;</w:t>
            </w:r>
          </w:p>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3-координатное УЧПУ</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ВФ-3М8</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3-позиционная обработка; 3-координатное УЧПУ</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ВФ-3М12ВС</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36" w:hRule="exact"/>
        </w:trPr>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ВФ-5Н</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7 000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18 130 </w:t>
            </w:r>
            <w:r>
              <w:rPr>
                <w:rFonts w:ascii="Arial" w:eastAsia="Arial" w:hAnsi="Arial" w:cs="Arial"/>
                <w:spacing w:val="0"/>
                <w:w w:val="100"/>
                <w:position w:val="0"/>
                <w:sz w:val="16"/>
                <w:szCs w:val="16"/>
              </w:rPr>
              <w:t xml:space="preserve">х </w:t>
            </w:r>
            <w:r>
              <w:rPr>
                <w:spacing w:val="0"/>
                <w:w w:val="100"/>
                <w:position w:val="0"/>
                <w:sz w:val="19"/>
                <w:szCs w:val="19"/>
              </w:rPr>
              <w:t xml:space="preserve">6 260 </w:t>
            </w:r>
            <w:r>
              <w:rPr>
                <w:rFonts w:ascii="Arial" w:eastAsia="Arial" w:hAnsi="Arial" w:cs="Arial"/>
                <w:spacing w:val="0"/>
                <w:w w:val="100"/>
                <w:position w:val="0"/>
                <w:sz w:val="16"/>
                <w:szCs w:val="16"/>
              </w:rPr>
              <w:t xml:space="preserve">х </w:t>
            </w: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ВФ-5Н2</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7 000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18 130 </w:t>
            </w:r>
            <w:r>
              <w:rPr>
                <w:rFonts w:ascii="Arial" w:eastAsia="Arial" w:hAnsi="Arial" w:cs="Arial"/>
                <w:spacing w:val="0"/>
                <w:w w:val="100"/>
                <w:position w:val="0"/>
                <w:sz w:val="16"/>
                <w:szCs w:val="16"/>
              </w:rPr>
              <w:t xml:space="preserve">х </w:t>
            </w:r>
            <w:r>
              <w:rPr>
                <w:spacing w:val="0"/>
                <w:w w:val="100"/>
                <w:position w:val="0"/>
                <w:sz w:val="19"/>
                <w:szCs w:val="19"/>
              </w:rPr>
              <w:t xml:space="preserve">6 260 </w:t>
            </w:r>
            <w:r>
              <w:rPr>
                <w:rFonts w:ascii="Arial" w:eastAsia="Arial" w:hAnsi="Arial" w:cs="Arial"/>
                <w:spacing w:val="0"/>
                <w:w w:val="100"/>
                <w:position w:val="0"/>
                <w:sz w:val="16"/>
                <w:szCs w:val="16"/>
              </w:rPr>
              <w:t xml:space="preserve">х </w:t>
            </w:r>
            <w:r>
              <w:rPr>
                <w:spacing w:val="0"/>
                <w:w w:val="100"/>
                <w:position w:val="0"/>
                <w:sz w:val="19"/>
                <w:szCs w:val="19"/>
              </w:rPr>
              <w:t>6 000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w:t>
            </w:r>
          </w:p>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5-координатное УЧПУ</w:t>
            </w:r>
          </w:p>
        </w:tc>
      </w:tr>
      <w:tr>
        <w:trPr>
          <w:trHeight w:val="547" w:hRule="exact"/>
        </w:trPr>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ВФ-5И</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13 250 </w:t>
            </w:r>
            <w:r>
              <w:rPr>
                <w:rFonts w:ascii="Arial" w:eastAsia="Arial" w:hAnsi="Arial" w:cs="Arial"/>
                <w:spacing w:val="0"/>
                <w:w w:val="100"/>
                <w:position w:val="0"/>
                <w:sz w:val="16"/>
                <w:szCs w:val="16"/>
              </w:rPr>
              <w:t xml:space="preserve">х </w:t>
            </w:r>
            <w:r>
              <w:rPr>
                <w:spacing w:val="0"/>
                <w:w w:val="100"/>
                <w:position w:val="0"/>
                <w:sz w:val="19"/>
                <w:szCs w:val="19"/>
              </w:rPr>
              <w:t xml:space="preserve">5 915 </w:t>
            </w:r>
            <w:r>
              <w:rPr>
                <w:rFonts w:ascii="Arial" w:eastAsia="Arial" w:hAnsi="Arial" w:cs="Arial"/>
                <w:spacing w:val="0"/>
                <w:w w:val="100"/>
                <w:position w:val="0"/>
                <w:sz w:val="16"/>
                <w:szCs w:val="16"/>
              </w:rPr>
              <w:t xml:space="preserve">х </w:t>
            </w:r>
            <w:r>
              <w:rPr>
                <w:spacing w:val="0"/>
                <w:w w:val="100"/>
                <w:position w:val="0"/>
                <w:sz w:val="19"/>
                <w:szCs w:val="19"/>
              </w:rPr>
              <w:t>5 200</w:t>
            </w:r>
          </w:p>
        </w:tc>
        <w:tc>
          <w:tcPr>
            <w:tcBorders>
              <w:top w:val="single" w:sz="4"/>
              <w:left w:val="single" w:sz="4"/>
            </w:tcBorders>
            <w:shd w:val="clear" w:color="auto" w:fill="FFFFFF"/>
            <w:vAlign w:val="top"/>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bottom"/>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2-координатной поворотной го</w:t>
              <w:softHyphen/>
              <w:t>ловки, 5-координатное УЧПУ</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УФ5225</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8 000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21 700 </w:t>
            </w:r>
            <w:r>
              <w:rPr>
                <w:rFonts w:ascii="Arial" w:eastAsia="Arial" w:hAnsi="Arial" w:cs="Arial"/>
                <w:spacing w:val="0"/>
                <w:w w:val="100"/>
                <w:position w:val="0"/>
                <w:sz w:val="16"/>
                <w:szCs w:val="16"/>
              </w:rPr>
              <w:t xml:space="preserve">х </w:t>
            </w:r>
            <w:r>
              <w:rPr>
                <w:spacing w:val="0"/>
                <w:w w:val="100"/>
                <w:position w:val="0"/>
                <w:sz w:val="19"/>
                <w:szCs w:val="19"/>
              </w:rPr>
              <w:t xml:space="preserve">8 850 </w:t>
            </w:r>
            <w:r>
              <w:rPr>
                <w:rFonts w:ascii="Arial" w:eastAsia="Arial" w:hAnsi="Arial" w:cs="Arial"/>
                <w:spacing w:val="0"/>
                <w:w w:val="100"/>
                <w:position w:val="0"/>
                <w:sz w:val="16"/>
                <w:szCs w:val="16"/>
              </w:rPr>
              <w:t xml:space="preserve">х </w:t>
            </w:r>
            <w:r>
              <w:rPr>
                <w:spacing w:val="0"/>
                <w:w w:val="100"/>
                <w:position w:val="0"/>
                <w:sz w:val="19"/>
                <w:szCs w:val="19"/>
              </w:rPr>
              <w:t>7 250</w:t>
            </w:r>
          </w:p>
        </w:tc>
        <w:tc>
          <w:tcPr>
            <w:tcBorders>
              <w:top w:val="single" w:sz="4"/>
              <w:lef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w:t>
            </w:r>
          </w:p>
        </w:tc>
      </w:tr>
      <w:tr>
        <w:trPr>
          <w:trHeight w:val="346" w:hRule="exact"/>
        </w:trPr>
        <w:tc>
          <w:tcPr>
            <w:tcBorders>
              <w:top w:val="single" w:sz="4"/>
              <w:left w:val="single" w:sz="4"/>
              <w:bottom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УФ5225-01</w:t>
            </w:r>
          </w:p>
        </w:tc>
        <w:tc>
          <w:tcPr>
            <w:tcBorders>
              <w:top w:val="single" w:sz="4"/>
              <w:left w:val="single" w:sz="4"/>
              <w:bottom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2 500</w:t>
            </w:r>
          </w:p>
        </w:tc>
        <w:tc>
          <w:tcPr>
            <w:tcBorders>
              <w:top w:val="single" w:sz="4"/>
              <w:left w:val="single" w:sz="4"/>
              <w:bottom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8 000</w:t>
            </w:r>
          </w:p>
        </w:tc>
        <w:tc>
          <w:tcPr>
            <w:tcBorders>
              <w:top w:val="single" w:sz="4"/>
              <w:left w:val="single" w:sz="4"/>
              <w:bottom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21 700 </w:t>
            </w:r>
            <w:r>
              <w:rPr>
                <w:rFonts w:ascii="Arial" w:eastAsia="Arial" w:hAnsi="Arial" w:cs="Arial"/>
                <w:spacing w:val="0"/>
                <w:w w:val="100"/>
                <w:position w:val="0"/>
                <w:sz w:val="16"/>
                <w:szCs w:val="16"/>
              </w:rPr>
              <w:t xml:space="preserve">х </w:t>
            </w:r>
            <w:r>
              <w:rPr>
                <w:spacing w:val="0"/>
                <w:w w:val="100"/>
                <w:position w:val="0"/>
                <w:sz w:val="19"/>
                <w:szCs w:val="19"/>
              </w:rPr>
              <w:t xml:space="preserve">8 850 </w:t>
            </w:r>
            <w:r>
              <w:rPr>
                <w:rFonts w:ascii="Arial" w:eastAsia="Arial" w:hAnsi="Arial" w:cs="Arial"/>
                <w:spacing w:val="0"/>
                <w:w w:val="100"/>
                <w:position w:val="0"/>
                <w:sz w:val="16"/>
                <w:szCs w:val="16"/>
              </w:rPr>
              <w:t xml:space="preserve">х </w:t>
            </w:r>
            <w:r>
              <w:rPr>
                <w:spacing w:val="0"/>
                <w:w w:val="100"/>
                <w:position w:val="0"/>
                <w:sz w:val="19"/>
                <w:szCs w:val="19"/>
              </w:rPr>
              <w:t>7 250</w:t>
            </w:r>
          </w:p>
        </w:tc>
        <w:tc>
          <w:tcPr>
            <w:tcBorders>
              <w:top w:val="single" w:sz="4"/>
              <w:left w:val="single" w:sz="4"/>
              <w:bottom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right w:val="single" w:sz="4"/>
            </w:tcBorders>
            <w:shd w:val="clear" w:color="auto" w:fill="FFFFFF"/>
            <w:vAlign w:val="center"/>
          </w:tcPr>
          <w:p>
            <w:pPr>
              <w:pStyle w:val="Style2"/>
              <w:keepNext w:val="0"/>
              <w:keepLines w:val="0"/>
              <w:framePr w:w="10210" w:h="6403" w:wrap="none" w:vAnchor="page" w:hAnchor="page" w:x="3456" w:y="30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264" w:h="552" w:hRule="exact" w:wrap="none" w:vAnchor="page" w:hAnchor="page" w:x="2990" w:y="8913"/>
        <w:widowControl w:val="0"/>
        <w:shd w:val="clear" w:color="auto" w:fill="auto"/>
        <w:bidi w:val="0"/>
        <w:spacing w:before="0" w:after="0" w:line="240" w:lineRule="auto"/>
        <w:ind w:left="0" w:right="0" w:firstLine="0"/>
        <w:jc w:val="center"/>
        <w:textDirection w:val="tbRl"/>
      </w:pPr>
      <w:r>
        <w:rPr>
          <w:spacing w:val="0"/>
          <w:w w:val="100"/>
          <w:position w:val="0"/>
        </w:rPr>
        <w:t>187</w:t>
      </w:r>
    </w:p>
    <w:p>
      <w:pPr>
        <w:widowControl w:val="0"/>
        <w:spacing w:line="1" w:lineRule="exact"/>
        <w:sectPr>
          <w:footnotePr>
            <w:pos w:val="pageBottom"/>
            <w:numFmt w:val="decimal"/>
            <w:numRestart w:val="continuous"/>
          </w:footnotePr>
          <w:pgSz w:w="16834" w:h="11909" w:orient="landscape"/>
          <w:pgMar w:top="360" w:right="360" w:bottom="494"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11800" w:y="279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val="0"/>
          <w:bCs w:val="0"/>
          <w:i/>
          <w:iCs/>
          <w:color w:val="211808"/>
          <w:spacing w:val="0"/>
          <w:w w:val="100"/>
          <w:position w:val="0"/>
          <w:sz w:val="19"/>
          <w:szCs w:val="19"/>
        </w:rPr>
        <w:t>Окончание табл. 7.9</w:t>
      </w:r>
    </w:p>
    <w:tbl>
      <w:tblPr>
        <w:tblOverlap w:val="never"/>
        <w:jc w:val="left"/>
        <w:tblLayout w:type="fixed"/>
      </w:tblPr>
      <w:tblGrid>
        <w:gridCol w:w="1478"/>
        <w:gridCol w:w="878"/>
        <w:gridCol w:w="864"/>
        <w:gridCol w:w="1997"/>
        <w:gridCol w:w="1186"/>
        <w:gridCol w:w="3830"/>
      </w:tblGrid>
      <w:tr>
        <w:trPr>
          <w:trHeight w:val="538" w:hRule="exact"/>
        </w:trPr>
        <w:tc>
          <w:tcPr>
            <w:vMerge w:val="restart"/>
            <w:tcBorders>
              <w:top w:val="single" w:sz="4"/>
              <w:left w:val="single" w:sz="4"/>
            </w:tcBorders>
            <w:shd w:val="clear" w:color="auto" w:fill="FFFFFF"/>
            <w:vAlign w:val="center"/>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Основные параметры стола, мм</w:t>
            </w:r>
          </w:p>
        </w:tc>
        <w:tc>
          <w:tcPr>
            <w:vMerge w:val="restart"/>
            <w:tcBorders>
              <w:top w:val="single" w:sz="4"/>
              <w:left w:val="single" w:sz="4"/>
            </w:tcBorders>
            <w:shd w:val="clear" w:color="auto" w:fill="FFFFFF"/>
            <w:vAlign w:val="center"/>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83" w:hRule="exact"/>
        </w:trPr>
        <w:tc>
          <w:tcPr>
            <w:vMerge/>
            <w:tcBorders>
              <w:left w:val="single" w:sz="4"/>
            </w:tcBorders>
            <w:shd w:val="clear" w:color="auto" w:fill="FFFFFF"/>
            <w:vAlign w:val="center"/>
          </w:tcPr>
          <w:p>
            <w:pPr>
              <w:framePr w:w="10234" w:h="6101" w:wrap="none" w:vAnchor="page" w:hAnchor="page" w:x="3366" w:y="3142"/>
            </w:pP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34" w:h="6101" w:wrap="none" w:vAnchor="page" w:hAnchor="page" w:x="3366" w:y="3142"/>
            </w:pPr>
          </w:p>
        </w:tc>
        <w:tc>
          <w:tcPr>
            <w:vMerge/>
            <w:tcBorders>
              <w:left w:val="single" w:sz="4"/>
            </w:tcBorders>
            <w:shd w:val="clear" w:color="auto" w:fill="FFFFFF"/>
            <w:vAlign w:val="bottom"/>
          </w:tcPr>
          <w:p>
            <w:pPr>
              <w:framePr w:w="10234" w:h="6101" w:wrap="none" w:vAnchor="page" w:hAnchor="page" w:x="3366" w:y="3142"/>
            </w:pPr>
          </w:p>
        </w:tc>
        <w:tc>
          <w:tcPr>
            <w:vMerge/>
            <w:tcBorders>
              <w:left w:val="single" w:sz="4"/>
              <w:right w:val="single" w:sz="4"/>
            </w:tcBorders>
            <w:shd w:val="clear" w:color="auto" w:fill="FFFFFF"/>
            <w:vAlign w:val="center"/>
          </w:tcPr>
          <w:p>
            <w:pPr>
              <w:framePr w:w="10234" w:h="6101" w:wrap="none" w:vAnchor="page" w:hAnchor="page" w:x="3366" w:y="3142"/>
            </w:pPr>
          </w:p>
        </w:tc>
      </w:tr>
      <w:tr>
        <w:trPr>
          <w:trHeight w:val="691"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УФ5225-06</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8 000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21 700 </w:t>
            </w:r>
            <w:r>
              <w:rPr>
                <w:rFonts w:ascii="Arial" w:eastAsia="Arial" w:hAnsi="Arial" w:cs="Arial"/>
                <w:spacing w:val="0"/>
                <w:w w:val="100"/>
                <w:position w:val="0"/>
                <w:sz w:val="16"/>
                <w:szCs w:val="16"/>
              </w:rPr>
              <w:t xml:space="preserve">х </w:t>
            </w:r>
            <w:r>
              <w:rPr>
                <w:spacing w:val="0"/>
                <w:w w:val="100"/>
                <w:position w:val="0"/>
                <w:sz w:val="19"/>
                <w:szCs w:val="19"/>
              </w:rPr>
              <w:t xml:space="preserve">8 850 </w:t>
            </w:r>
            <w:r>
              <w:rPr>
                <w:rFonts w:ascii="Arial" w:eastAsia="Arial" w:hAnsi="Arial" w:cs="Arial"/>
                <w:spacing w:val="0"/>
                <w:w w:val="100"/>
                <w:position w:val="0"/>
                <w:sz w:val="16"/>
                <w:szCs w:val="16"/>
              </w:rPr>
              <w:t xml:space="preserve">х </w:t>
            </w:r>
            <w:r>
              <w:rPr>
                <w:spacing w:val="0"/>
                <w:w w:val="100"/>
                <w:position w:val="0"/>
                <w:sz w:val="19"/>
                <w:szCs w:val="19"/>
              </w:rPr>
              <w:t>7 435</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УЦИ; бессту</w:t>
              <w:softHyphen/>
              <w:t>пенчатое управление частотой вращения шпинделя</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66К25Ф4</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2 500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По заказу</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21 700 </w:t>
            </w:r>
            <w:r>
              <w:rPr>
                <w:rFonts w:ascii="Arial" w:eastAsia="Arial" w:hAnsi="Arial" w:cs="Arial"/>
                <w:spacing w:val="0"/>
                <w:w w:val="100"/>
                <w:position w:val="0"/>
                <w:sz w:val="16"/>
                <w:szCs w:val="16"/>
              </w:rPr>
              <w:t xml:space="preserve">х </w:t>
            </w:r>
            <w:r>
              <w:rPr>
                <w:spacing w:val="0"/>
                <w:w w:val="100"/>
                <w:position w:val="0"/>
                <w:sz w:val="19"/>
                <w:szCs w:val="19"/>
              </w:rPr>
              <w:t xml:space="preserve">7 800 </w:t>
            </w:r>
            <w:r>
              <w:rPr>
                <w:rFonts w:ascii="Arial" w:eastAsia="Arial" w:hAnsi="Arial" w:cs="Arial"/>
                <w:spacing w:val="0"/>
                <w:w w:val="100"/>
                <w:position w:val="0"/>
                <w:sz w:val="16"/>
                <w:szCs w:val="16"/>
              </w:rPr>
              <w:t xml:space="preserve">х </w:t>
            </w:r>
            <w:r>
              <w:rPr>
                <w:spacing w:val="0"/>
                <w:w w:val="100"/>
                <w:position w:val="0"/>
                <w:sz w:val="19"/>
                <w:szCs w:val="19"/>
              </w:rPr>
              <w:t>7 080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40...55</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w:t>
            </w:r>
          </w:p>
        </w:tc>
      </w:tr>
      <w:tr>
        <w:trPr>
          <w:trHeight w:val="254" w:hRule="exact"/>
        </w:trPr>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МС625Ф11</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2 500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8 000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22 500 </w:t>
            </w:r>
            <w:r>
              <w:rPr>
                <w:rFonts w:ascii="Arial" w:eastAsia="Arial" w:hAnsi="Arial" w:cs="Arial"/>
                <w:spacing w:val="0"/>
                <w:w w:val="100"/>
                <w:position w:val="0"/>
                <w:sz w:val="16"/>
                <w:szCs w:val="16"/>
              </w:rPr>
              <w:t xml:space="preserve">х </w:t>
            </w:r>
            <w:r>
              <w:rPr>
                <w:spacing w:val="0"/>
                <w:w w:val="100"/>
                <w:position w:val="0"/>
                <w:sz w:val="19"/>
                <w:szCs w:val="19"/>
              </w:rPr>
              <w:t xml:space="preserve">8 200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торцовой поворотной головки</w:t>
            </w:r>
          </w:p>
        </w:tc>
      </w:tr>
      <w:tr>
        <w:trPr>
          <w:trHeight w:val="259" w:hRule="exact"/>
        </w:trPr>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МС625Ф4</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2 500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8 000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22 500 </w:t>
            </w:r>
            <w:r>
              <w:rPr>
                <w:rFonts w:ascii="Arial" w:eastAsia="Arial" w:hAnsi="Arial" w:cs="Arial"/>
                <w:spacing w:val="0"/>
                <w:w w:val="100"/>
                <w:position w:val="0"/>
                <w:sz w:val="16"/>
                <w:szCs w:val="16"/>
              </w:rPr>
              <w:t xml:space="preserve">х </w:t>
            </w:r>
            <w:r>
              <w:rPr>
                <w:spacing w:val="0"/>
                <w:w w:val="100"/>
                <w:position w:val="0"/>
                <w:sz w:val="19"/>
                <w:szCs w:val="19"/>
              </w:rPr>
              <w:t xml:space="preserve">8 200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66К45ПФ4</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4 500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12 000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40 600 </w:t>
            </w:r>
            <w:r>
              <w:rPr>
                <w:rFonts w:ascii="Arial" w:eastAsia="Arial" w:hAnsi="Arial" w:cs="Arial"/>
                <w:spacing w:val="0"/>
                <w:w w:val="100"/>
                <w:position w:val="0"/>
                <w:sz w:val="16"/>
                <w:szCs w:val="16"/>
              </w:rPr>
              <w:t xml:space="preserve">х </w:t>
            </w:r>
            <w:r>
              <w:rPr>
                <w:spacing w:val="0"/>
                <w:w w:val="100"/>
                <w:position w:val="0"/>
                <w:sz w:val="19"/>
                <w:szCs w:val="19"/>
              </w:rPr>
              <w:t xml:space="preserve">12 200 </w:t>
            </w:r>
            <w:r>
              <w:rPr>
                <w:rFonts w:ascii="Arial" w:eastAsia="Arial" w:hAnsi="Arial" w:cs="Arial"/>
                <w:spacing w:val="0"/>
                <w:w w:val="100"/>
                <w:position w:val="0"/>
                <w:sz w:val="16"/>
                <w:szCs w:val="16"/>
              </w:rPr>
              <w:t xml:space="preserve">х </w:t>
            </w:r>
            <w:r>
              <w:rPr>
                <w:spacing w:val="0"/>
                <w:w w:val="100"/>
                <w:position w:val="0"/>
                <w:sz w:val="19"/>
                <w:szCs w:val="19"/>
              </w:rPr>
              <w:t>12 300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120. 150</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подвижного стола, ЧПУ; возмож</w:t>
              <w:softHyphen/>
              <w:t>ность растачивания</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ФРС-5</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12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58 080 </w:t>
            </w:r>
            <w:r>
              <w:rPr>
                <w:rFonts w:ascii="Arial" w:eastAsia="Arial" w:hAnsi="Arial" w:cs="Arial"/>
                <w:spacing w:val="0"/>
                <w:w w:val="100"/>
                <w:position w:val="0"/>
                <w:sz w:val="16"/>
                <w:szCs w:val="16"/>
              </w:rPr>
              <w:t xml:space="preserve">х </w:t>
            </w:r>
            <w:r>
              <w:rPr>
                <w:spacing w:val="0"/>
                <w:w w:val="100"/>
                <w:position w:val="0"/>
                <w:sz w:val="19"/>
                <w:szCs w:val="19"/>
              </w:rPr>
              <w:t xml:space="preserve">4 513 </w:t>
            </w:r>
            <w:r>
              <w:rPr>
                <w:rFonts w:ascii="Arial" w:eastAsia="Arial" w:hAnsi="Arial" w:cs="Arial"/>
                <w:spacing w:val="0"/>
                <w:w w:val="100"/>
                <w:position w:val="0"/>
                <w:sz w:val="16"/>
                <w:szCs w:val="16"/>
              </w:rPr>
              <w:t xml:space="preserve">х </w:t>
            </w:r>
            <w:r>
              <w:rPr>
                <w:spacing w:val="0"/>
                <w:w w:val="100"/>
                <w:position w:val="0"/>
                <w:sz w:val="19"/>
                <w:szCs w:val="19"/>
              </w:rPr>
              <w:t>8 200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сложной формы;</w:t>
            </w:r>
          </w:p>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5-координатное УЧПУ</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6М310Ф1</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3 150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37.45</w:t>
            </w:r>
          </w:p>
        </w:tc>
        <w:tc>
          <w:tcPr>
            <w:tcBorders>
              <w:top w:val="single" w:sz="4"/>
              <w:left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Модернизация. Длина стола по заказу 1 600.6 600 мм</w:t>
            </w:r>
          </w:p>
        </w:tc>
      </w:tr>
      <w:tr>
        <w:trPr>
          <w:trHeight w:val="259"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6М610Ф1</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3 150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10 550 </w:t>
            </w:r>
            <w:r>
              <w:rPr>
                <w:rFonts w:ascii="Arial" w:eastAsia="Arial" w:hAnsi="Arial" w:cs="Arial"/>
                <w:spacing w:val="0"/>
                <w:w w:val="100"/>
                <w:position w:val="0"/>
                <w:sz w:val="16"/>
                <w:szCs w:val="16"/>
              </w:rPr>
              <w:t xml:space="preserve">х </w:t>
            </w:r>
            <w:r>
              <w:rPr>
                <w:spacing w:val="0"/>
                <w:w w:val="100"/>
                <w:position w:val="0"/>
                <w:sz w:val="19"/>
                <w:szCs w:val="19"/>
              </w:rPr>
              <w:t xml:space="preserve">7 000 </w:t>
            </w:r>
            <w:r>
              <w:rPr>
                <w:rFonts w:ascii="Arial" w:eastAsia="Arial" w:hAnsi="Arial" w:cs="Arial"/>
                <w:spacing w:val="0"/>
                <w:w w:val="100"/>
                <w:position w:val="0"/>
                <w:sz w:val="16"/>
                <w:szCs w:val="16"/>
              </w:rPr>
              <w:t xml:space="preserve">х </w:t>
            </w:r>
            <w:r>
              <w:rPr>
                <w:spacing w:val="0"/>
                <w:w w:val="100"/>
                <w:position w:val="0"/>
                <w:sz w:val="19"/>
                <w:szCs w:val="19"/>
              </w:rPr>
              <w:t>5 500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37.46</w:t>
            </w:r>
          </w:p>
        </w:tc>
        <w:tc>
          <w:tcPr>
            <w:tcBorders>
              <w:top w:val="single" w:sz="4"/>
              <w:left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6М612Ф1</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4 000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12 500 </w:t>
            </w:r>
            <w:r>
              <w:rPr>
                <w:rFonts w:ascii="Arial" w:eastAsia="Arial" w:hAnsi="Arial" w:cs="Arial"/>
                <w:spacing w:val="0"/>
                <w:w w:val="100"/>
                <w:position w:val="0"/>
                <w:sz w:val="16"/>
                <w:szCs w:val="16"/>
              </w:rPr>
              <w:t xml:space="preserve">х </w:t>
            </w:r>
            <w:r>
              <w:rPr>
                <w:spacing w:val="0"/>
                <w:w w:val="100"/>
                <w:position w:val="0"/>
                <w:sz w:val="19"/>
                <w:szCs w:val="19"/>
              </w:rPr>
              <w:t xml:space="preserve">6 500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37.47</w:t>
            </w:r>
          </w:p>
        </w:tc>
        <w:tc>
          <w:tcPr>
            <w:tcBorders>
              <w:top w:val="single" w:sz="4"/>
              <w:left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Модернизация. Длина стола по заказу 2500.6300 мм</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6М616Ф1</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5 000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 xml:space="preserve">15 500 </w:t>
            </w:r>
            <w:r>
              <w:rPr>
                <w:rFonts w:ascii="Arial" w:eastAsia="Arial" w:hAnsi="Arial" w:cs="Arial"/>
                <w:spacing w:val="0"/>
                <w:w w:val="100"/>
                <w:position w:val="0"/>
                <w:sz w:val="16"/>
                <w:szCs w:val="16"/>
              </w:rPr>
              <w:t xml:space="preserve">х </w:t>
            </w:r>
            <w:r>
              <w:rPr>
                <w:spacing w:val="0"/>
                <w:w w:val="100"/>
                <w:position w:val="0"/>
                <w:sz w:val="19"/>
                <w:szCs w:val="19"/>
              </w:rPr>
              <w:t xml:space="preserve">6 900 </w:t>
            </w:r>
            <w:r>
              <w:rPr>
                <w:rFonts w:ascii="Arial" w:eastAsia="Arial" w:hAnsi="Arial" w:cs="Arial"/>
                <w:spacing w:val="0"/>
                <w:w w:val="100"/>
                <w:position w:val="0"/>
                <w:sz w:val="16"/>
                <w:szCs w:val="16"/>
              </w:rPr>
              <w:t xml:space="preserve">х </w:t>
            </w:r>
            <w:r>
              <w:rPr>
                <w:spacing w:val="0"/>
                <w:w w:val="100"/>
                <w:position w:val="0"/>
                <w:sz w:val="19"/>
                <w:szCs w:val="19"/>
              </w:rPr>
              <w:t>5 800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37.48</w:t>
            </w:r>
          </w:p>
        </w:tc>
        <w:tc>
          <w:tcPr>
            <w:tcBorders>
              <w:top w:val="single" w:sz="4"/>
              <w:left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Модернизация. Длина стола по заказу 3 150.8000 мм</w:t>
            </w:r>
          </w:p>
        </w:tc>
      </w:tr>
      <w:tr>
        <w:trPr>
          <w:trHeight w:val="475" w:hRule="exact"/>
        </w:trPr>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НС345Ф11</w:t>
            </w:r>
          </w:p>
        </w:tc>
        <w:tc>
          <w:tcPr>
            <w:tcBorders>
              <w:top w:val="single" w:sz="4"/>
              <w:left w:val="single" w:sz="4"/>
            </w:tcBorders>
            <w:shd w:val="clear" w:color="auto" w:fill="FFFFFF"/>
            <w:vAlign w:val="bottom"/>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2 800;</w:t>
            </w:r>
          </w:p>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8 000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80 000</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90" w:hRule="exact"/>
        </w:trPr>
        <w:tc>
          <w:tcPr>
            <w:tcBorders>
              <w:top w:val="single" w:sz="4"/>
              <w:left w:val="single" w:sz="4"/>
              <w:bottom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НС345-12Ф11</w:t>
            </w:r>
          </w:p>
        </w:tc>
        <w:tc>
          <w:tcPr>
            <w:tcBorders>
              <w:top w:val="single" w:sz="4"/>
              <w:left w:val="single" w:sz="4"/>
              <w:bottom w:val="single" w:sz="4"/>
            </w:tcBorders>
            <w:shd w:val="clear" w:color="auto" w:fill="FFFFFF"/>
            <w:vAlign w:val="center"/>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2 800;</w:t>
            </w:r>
          </w:p>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12 000</w:t>
            </w:r>
          </w:p>
        </w:tc>
        <w:tc>
          <w:tcPr>
            <w:tcBorders>
              <w:top w:val="single" w:sz="4"/>
              <w:left w:val="single" w:sz="4"/>
              <w:bottom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120 000</w:t>
            </w:r>
          </w:p>
        </w:tc>
        <w:tc>
          <w:tcPr>
            <w:tcBorders>
              <w:top w:val="single" w:sz="4"/>
              <w:left w:val="single" w:sz="4"/>
              <w:bottom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top"/>
          </w:tcPr>
          <w:p>
            <w:pPr>
              <w:pStyle w:val="Style2"/>
              <w:keepNext w:val="0"/>
              <w:keepLines w:val="0"/>
              <w:framePr w:w="10234" w:h="6101" w:wrap="none" w:vAnchor="page" w:hAnchor="page" w:x="3366" w:y="314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1" w:y="336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273" w:name="bookmark273"/>
      <w:r>
        <w:rPr>
          <w:color w:val="FFFFFF"/>
          <w:spacing w:val="0"/>
          <w:w w:val="100"/>
          <w:position w:val="0"/>
          <w:sz w:val="28"/>
          <w:szCs w:val="28"/>
        </w:rPr>
        <w:t>Г</w:t>
      </w:r>
      <w:bookmarkEnd w:id="273"/>
      <w:r>
        <w:rPr>
          <w:color w:val="FFFFFF"/>
          <w:spacing w:val="0"/>
          <w:w w:val="100"/>
          <w:position w:val="0"/>
          <w:sz w:val="26"/>
          <w:szCs w:val="26"/>
        </w:rPr>
        <w:t>лава</w:t>
      </w:r>
      <w:r>
        <w:rPr>
          <w:smallCaps w:val="0"/>
          <w:color w:val="FFFFFF"/>
          <w:spacing w:val="0"/>
          <w:w w:val="100"/>
          <w:position w:val="0"/>
          <w:sz w:val="28"/>
          <w:szCs w:val="28"/>
        </w:rPr>
        <w:t xml:space="preserve"> 8</w:t>
      </w:r>
    </w:p>
    <w:p>
      <w:pPr>
        <w:pStyle w:val="Style86"/>
        <w:keepNext w:val="0"/>
        <w:keepLines w:val="0"/>
        <w:framePr w:w="6461" w:h="715" w:hRule="exact" w:wrap="none" w:vAnchor="page" w:hAnchor="page" w:x="2721" w:y="3922"/>
        <w:widowControl w:val="0"/>
        <w:shd w:val="clear" w:color="auto" w:fill="auto"/>
        <w:bidi w:val="0"/>
        <w:spacing w:before="0" w:after="0"/>
        <w:ind w:right="0" w:firstLine="0"/>
        <w:jc w:val="left"/>
      </w:pPr>
      <w:bookmarkStart w:id="274" w:name="bookmark274"/>
      <w:bookmarkStart w:id="275" w:name="bookmark275"/>
      <w:bookmarkStart w:id="276" w:name="bookmark276"/>
      <w:r>
        <w:rPr>
          <w:spacing w:val="0"/>
          <w:w w:val="100"/>
          <w:position w:val="0"/>
        </w:rPr>
        <w:t>ФРЕЗЕРНЫЕ СТАНКИ С РУЧНЫМ УПРАВЛЕНИЕМ</w:t>
      </w:r>
      <w:bookmarkEnd w:id="274"/>
      <w:bookmarkEnd w:id="275"/>
      <w:bookmarkEnd w:id="276"/>
    </w:p>
    <w:p>
      <w:pPr>
        <w:pStyle w:val="Style126"/>
        <w:keepNext w:val="0"/>
        <w:keepLines w:val="0"/>
        <w:framePr w:w="859" w:h="307" w:hRule="exact" w:wrap="none" w:vAnchor="page" w:hAnchor="page" w:x="2745" w:y="524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8.1.</w:t>
      </w:r>
    </w:p>
    <w:p>
      <w:pPr>
        <w:pStyle w:val="Style44"/>
        <w:keepNext w:val="0"/>
        <w:keepLines w:val="0"/>
        <w:framePr w:w="6461" w:h="595" w:hRule="exact" w:wrap="none" w:vAnchor="page" w:hAnchor="page" w:x="2721" w:y="5242"/>
        <w:widowControl w:val="0"/>
        <w:shd w:val="clear" w:color="auto" w:fill="auto"/>
        <w:bidi w:val="0"/>
        <w:spacing w:before="0" w:after="0" w:line="240" w:lineRule="auto"/>
        <w:ind w:left="979" w:right="1752" w:firstLine="0"/>
        <w:jc w:val="both"/>
      </w:pPr>
      <w:bookmarkStart w:id="277" w:name="bookmark277"/>
      <w:bookmarkStart w:id="278" w:name="bookmark278"/>
      <w:bookmarkStart w:id="279" w:name="bookmark279"/>
      <w:r>
        <w:rPr>
          <w:b w:val="0"/>
          <w:bCs w:val="0"/>
          <w:smallCaps/>
          <w:spacing w:val="0"/>
          <w:w w:val="100"/>
          <w:position w:val="0"/>
        </w:rPr>
        <w:t>горизонтально-фрезерные</w:t>
      </w:r>
      <w:bookmarkEnd w:id="277"/>
      <w:bookmarkEnd w:id="278"/>
      <w:bookmarkEnd w:id="279"/>
    </w:p>
    <w:p>
      <w:pPr>
        <w:pStyle w:val="Style126"/>
        <w:keepNext w:val="0"/>
        <w:keepLines w:val="0"/>
        <w:framePr w:w="6461" w:h="595" w:hRule="exact" w:wrap="none" w:vAnchor="page" w:hAnchor="page" w:x="2721" w:y="5242"/>
        <w:widowControl w:val="0"/>
        <w:pBdr>
          <w:bottom w:val="single" w:sz="4" w:space="0" w:color="auto"/>
        </w:pBdr>
        <w:shd w:val="clear" w:color="auto" w:fill="auto"/>
        <w:bidi w:val="0"/>
        <w:spacing w:before="0" w:after="0" w:line="240" w:lineRule="auto"/>
        <w:ind w:left="979" w:right="1752" w:firstLine="0"/>
        <w:jc w:val="both"/>
        <w:rPr>
          <w:sz w:val="22"/>
          <w:szCs w:val="22"/>
        </w:rPr>
      </w:pPr>
      <w:bookmarkStart w:id="280" w:name="bookmark280"/>
      <w:r>
        <w:rPr>
          <w:spacing w:val="0"/>
          <w:w w:val="100"/>
          <w:position w:val="0"/>
          <w:sz w:val="22"/>
          <w:szCs w:val="22"/>
        </w:rPr>
        <w:t>КОНСОЛЬНЫЕ СТАНКИ</w:t>
      </w:r>
      <w:bookmarkEnd w:id="280"/>
    </w:p>
    <w:p>
      <w:pPr>
        <w:pStyle w:val="Style18"/>
        <w:keepNext w:val="0"/>
        <w:keepLines w:val="0"/>
        <w:framePr w:w="6461" w:h="7320" w:hRule="exact" w:wrap="none" w:vAnchor="page" w:hAnchor="page" w:x="2721" w:y="6183"/>
        <w:widowControl w:val="0"/>
        <w:shd w:val="clear" w:color="auto" w:fill="auto"/>
        <w:bidi w:val="0"/>
        <w:spacing w:before="0" w:after="0" w:line="233" w:lineRule="auto"/>
        <w:ind w:left="0" w:right="0"/>
        <w:jc w:val="both"/>
      </w:pPr>
      <w:r>
        <w:rPr>
          <w:spacing w:val="0"/>
          <w:w w:val="100"/>
          <w:position w:val="0"/>
        </w:rPr>
        <w:t>В горизонтально-фрезерных консольных станках шпиндель расположен горизонтально и стол перемещается в трех взаимно</w:t>
        <w:softHyphen/>
        <w:t>перпендикулярных направлениях. Наличие в станке возможности поворота стола вокруг вертикальной оси обеспечивает фрезеро</w:t>
        <w:softHyphen/>
        <w:t>вание винтовых канавок у сверл, червяков и аналогичных изделий при одновременном использовании делительной головки.</w:t>
      </w:r>
    </w:p>
    <w:p>
      <w:pPr>
        <w:pStyle w:val="Style18"/>
        <w:keepNext w:val="0"/>
        <w:keepLines w:val="0"/>
        <w:framePr w:w="6461" w:h="7320" w:hRule="exact" w:wrap="none" w:vAnchor="page" w:hAnchor="page" w:x="2721" w:y="6183"/>
        <w:widowControl w:val="0"/>
        <w:shd w:val="clear" w:color="auto" w:fill="auto"/>
        <w:bidi w:val="0"/>
        <w:spacing w:before="0" w:after="0" w:line="233" w:lineRule="auto"/>
        <w:ind w:left="0" w:right="0"/>
        <w:jc w:val="both"/>
      </w:pPr>
      <w:r>
        <w:rPr>
          <w:spacing w:val="0"/>
          <w:w w:val="100"/>
          <w:position w:val="0"/>
        </w:rPr>
        <w:t xml:space="preserve">Станок (рис. 8.1) состоит из станины </w:t>
      </w:r>
      <w:r>
        <w:rPr>
          <w:i/>
          <w:iCs/>
          <w:spacing w:val="0"/>
          <w:w w:val="100"/>
          <w:position w:val="0"/>
        </w:rPr>
        <w:t>1,</w:t>
      </w:r>
      <w:r>
        <w:rPr>
          <w:spacing w:val="0"/>
          <w:w w:val="100"/>
          <w:position w:val="0"/>
        </w:rPr>
        <w:t xml:space="preserve"> установленной на фун</w:t>
        <w:softHyphen/>
        <w:t xml:space="preserve">даментной плите </w:t>
      </w:r>
      <w:r>
        <w:rPr>
          <w:i/>
          <w:iCs/>
          <w:spacing w:val="0"/>
          <w:w w:val="100"/>
          <w:position w:val="0"/>
        </w:rPr>
        <w:t>14.</w:t>
      </w:r>
      <w:r>
        <w:rPr>
          <w:spacing w:val="0"/>
          <w:w w:val="100"/>
          <w:position w:val="0"/>
        </w:rPr>
        <w:t xml:space="preserve"> На вертикальных направляющих станины расположена консоль 11 с горизонтальными поперечными на</w:t>
        <w:softHyphen/>
        <w:t xml:space="preserve">правляющими, на которых перемещаются салазки </w:t>
      </w:r>
      <w:r>
        <w:rPr>
          <w:i/>
          <w:iCs/>
          <w:spacing w:val="0"/>
          <w:w w:val="100"/>
          <w:position w:val="0"/>
        </w:rPr>
        <w:t>9;</w:t>
      </w:r>
      <w:r>
        <w:rPr>
          <w:spacing w:val="0"/>
          <w:w w:val="100"/>
          <w:position w:val="0"/>
        </w:rPr>
        <w:t xml:space="preserve"> на них раз</w:t>
        <w:softHyphen/>
        <w:t xml:space="preserve">мещена поворотная плита </w:t>
      </w:r>
      <w:r>
        <w:rPr>
          <w:i/>
          <w:iCs/>
          <w:spacing w:val="0"/>
          <w:w w:val="100"/>
          <w:position w:val="0"/>
        </w:rPr>
        <w:t>8</w:t>
      </w:r>
      <w:r>
        <w:rPr>
          <w:spacing w:val="0"/>
          <w:w w:val="100"/>
          <w:position w:val="0"/>
        </w:rPr>
        <w:t xml:space="preserve"> с горизонтальными продольными направляющими. Поворотная плита (при необходимости) может быть повернута относительно салазок на угол 45°. На продольных направляющих монтируют стол </w:t>
      </w:r>
      <w:r>
        <w:rPr>
          <w:i/>
          <w:iCs/>
          <w:spacing w:val="0"/>
          <w:w w:val="100"/>
          <w:position w:val="0"/>
        </w:rPr>
        <w:t>7.</w:t>
      </w:r>
      <w:r>
        <w:rPr>
          <w:spacing w:val="0"/>
          <w:w w:val="100"/>
          <w:position w:val="0"/>
        </w:rPr>
        <w:t xml:space="preserve"> Такая компоновка узлов обес</w:t>
        <w:softHyphen/>
        <w:t xml:space="preserve">печивает столу перемещение в трех направлениях: продольном, поперечном и вертикальном. В станине расположены коробка скоростей </w:t>
      </w:r>
      <w:r>
        <w:rPr>
          <w:i/>
          <w:iCs/>
          <w:spacing w:val="0"/>
          <w:w w:val="100"/>
          <w:position w:val="0"/>
        </w:rPr>
        <w:t>3</w:t>
      </w:r>
      <w:r>
        <w:rPr>
          <w:spacing w:val="0"/>
          <w:w w:val="100"/>
          <w:position w:val="0"/>
        </w:rPr>
        <w:t xml:space="preserve"> с рукоятками управления и привод с электродвигате</w:t>
        <w:softHyphen/>
        <w:t>лем, обеспечивающим главное вращательное движение шпинде</w:t>
        <w:softHyphen/>
        <w:t xml:space="preserve">ля 4. Над шпинделем расположен выдвижной хобот </w:t>
      </w:r>
      <w:r>
        <w:rPr>
          <w:i/>
          <w:iCs/>
          <w:spacing w:val="0"/>
          <w:w w:val="100"/>
          <w:position w:val="0"/>
        </w:rPr>
        <w:t>2,</w:t>
      </w:r>
      <w:r>
        <w:rPr>
          <w:spacing w:val="0"/>
          <w:w w:val="100"/>
          <w:position w:val="0"/>
        </w:rPr>
        <w:t xml:space="preserve"> на направ</w:t>
        <w:softHyphen/>
        <w:t>ляющих которого монтируют серьгу 6, служащую опорой для фре</w:t>
        <w:softHyphen/>
        <w:t>зерной оправки, при необходимости устанавливают две серьги.</w:t>
      </w:r>
    </w:p>
    <w:p>
      <w:pPr>
        <w:pStyle w:val="Style18"/>
        <w:keepNext w:val="0"/>
        <w:keepLines w:val="0"/>
        <w:framePr w:w="6461" w:h="7320" w:hRule="exact" w:wrap="none" w:vAnchor="page" w:hAnchor="page" w:x="2721" w:y="6183"/>
        <w:widowControl w:val="0"/>
        <w:shd w:val="clear" w:color="auto" w:fill="auto"/>
        <w:bidi w:val="0"/>
        <w:spacing w:before="0" w:after="0" w:line="233" w:lineRule="auto"/>
        <w:ind w:left="0" w:right="0"/>
        <w:jc w:val="both"/>
      </w:pPr>
      <w:r>
        <w:rPr>
          <w:spacing w:val="0"/>
          <w:w w:val="100"/>
          <w:position w:val="0"/>
        </w:rPr>
        <w:t xml:space="preserve">В консоли 11 размещена коробка подач </w:t>
      </w:r>
      <w:r>
        <w:rPr>
          <w:i/>
          <w:iCs/>
          <w:spacing w:val="0"/>
          <w:w w:val="100"/>
          <w:position w:val="0"/>
        </w:rPr>
        <w:t>13;</w:t>
      </w:r>
      <w:r>
        <w:rPr>
          <w:spacing w:val="0"/>
          <w:w w:val="100"/>
          <w:position w:val="0"/>
        </w:rPr>
        <w:t xml:space="preserve"> с помощью рукоят</w:t>
        <w:softHyphen/>
        <w:t>ки 16 изменяют скорость движения подачи стола в горизонталь</w:t>
        <w:softHyphen/>
        <w:t xml:space="preserve">ном и поперечном направлениях. Привод подач имеет отдельный электродвигатель. Стол можно перемещать вручную маховиками: 17 — в продольном направлении и </w:t>
      </w:r>
      <w:r>
        <w:rPr>
          <w:i/>
          <w:iCs/>
          <w:spacing w:val="0"/>
          <w:w w:val="100"/>
          <w:position w:val="0"/>
        </w:rPr>
        <w:t>10 —</w:t>
      </w:r>
      <w:r>
        <w:rPr>
          <w:spacing w:val="0"/>
          <w:w w:val="100"/>
          <w:position w:val="0"/>
        </w:rPr>
        <w:t xml:space="preserve"> в поперечном.</w:t>
      </w:r>
    </w:p>
    <w:p>
      <w:pPr>
        <w:pStyle w:val="Style18"/>
        <w:keepNext w:val="0"/>
        <w:keepLines w:val="0"/>
        <w:framePr w:w="6461" w:h="7320" w:hRule="exact" w:wrap="none" w:vAnchor="page" w:hAnchor="page" w:x="2721" w:y="6183"/>
        <w:widowControl w:val="0"/>
        <w:shd w:val="clear" w:color="auto" w:fill="auto"/>
        <w:bidi w:val="0"/>
        <w:spacing w:before="0" w:after="0" w:line="233" w:lineRule="auto"/>
        <w:ind w:left="0" w:right="0"/>
        <w:jc w:val="both"/>
      </w:pPr>
      <w:r>
        <w:rPr>
          <w:spacing w:val="0"/>
          <w:w w:val="100"/>
          <w:position w:val="0"/>
        </w:rPr>
        <w:t>Установочное перемещение стола в вертикальном направлении осуществляют вручную от ходового винта, расположенного в ко</w:t>
        <w:softHyphen/>
        <w:t xml:space="preserve">лонке </w:t>
      </w:r>
      <w:r>
        <w:rPr>
          <w:i/>
          <w:iCs/>
          <w:spacing w:val="0"/>
          <w:w w:val="100"/>
          <w:position w:val="0"/>
        </w:rPr>
        <w:t>15,</w:t>
      </w:r>
      <w:r>
        <w:rPr>
          <w:spacing w:val="0"/>
          <w:w w:val="100"/>
          <w:position w:val="0"/>
        </w:rPr>
        <w:t xml:space="preserve"> которая закреплена в фундаментной плите 14, с помо</w:t>
        <w:softHyphen/>
        <w:t xml:space="preserve">щью рукоятки </w:t>
      </w:r>
      <w:r>
        <w:rPr>
          <w:i/>
          <w:iCs/>
          <w:spacing w:val="0"/>
          <w:w w:val="100"/>
          <w:position w:val="0"/>
        </w:rPr>
        <w:t>12</w:t>
      </w:r>
      <w:r>
        <w:rPr>
          <w:spacing w:val="0"/>
          <w:w w:val="100"/>
          <w:position w:val="0"/>
        </w:rPr>
        <w:t>.</w:t>
      </w:r>
    </w:p>
    <w:p>
      <w:pPr>
        <w:pStyle w:val="Style35"/>
        <w:keepNext w:val="0"/>
        <w:keepLines w:val="0"/>
        <w:framePr w:w="6461" w:h="283" w:hRule="exact" w:wrap="none" w:vAnchor="page" w:hAnchor="page" w:x="2721" w:y="13690"/>
        <w:widowControl w:val="0"/>
        <w:shd w:val="clear" w:color="auto" w:fill="auto"/>
        <w:bidi w:val="0"/>
        <w:spacing w:before="0" w:after="0" w:line="240" w:lineRule="auto"/>
        <w:ind w:left="0" w:right="0" w:firstLine="0"/>
        <w:jc w:val="right"/>
      </w:pPr>
      <w:r>
        <w:rPr>
          <w:spacing w:val="0"/>
          <w:w w:val="100"/>
          <w:position w:val="0"/>
        </w:rPr>
        <w:t>189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4571" w:y="3210"/>
        <w:widowControl w:val="0"/>
        <w:shd w:val="clear" w:color="auto" w:fill="auto"/>
        <w:tabs>
          <w:tab w:pos="322" w:val="left"/>
        </w:tabs>
        <w:bidi w:val="0"/>
        <w:spacing w:before="0" w:after="0" w:line="240" w:lineRule="auto"/>
        <w:ind w:left="0" w:right="0" w:firstLine="0"/>
        <w:jc w:val="left"/>
        <w:rPr>
          <w:sz w:val="16"/>
          <w:szCs w:val="16"/>
        </w:rPr>
      </w:pPr>
      <w:r>
        <w:rPr>
          <w:color w:val="000000"/>
          <w:spacing w:val="0"/>
          <w:w w:val="100"/>
          <w:position w:val="0"/>
          <w:sz w:val="13"/>
          <w:szCs w:val="13"/>
        </w:rPr>
        <w:t>2</w:t>
        <w:tab/>
      </w:r>
      <w:r>
        <w:rPr>
          <w:rFonts w:ascii="Times New Roman" w:eastAsia="Times New Roman" w:hAnsi="Times New Roman" w:cs="Times New Roman"/>
          <w:i/>
          <w:iCs/>
          <w:color w:val="000000"/>
          <w:spacing w:val="0"/>
          <w:w w:val="100"/>
          <w:position w:val="0"/>
          <w:sz w:val="16"/>
          <w:szCs w:val="16"/>
        </w:rPr>
        <w:t>3</w:t>
      </w:r>
    </w:p>
    <w:p>
      <w:pPr>
        <w:framePr w:wrap="none" w:vAnchor="page" w:hAnchor="page" w:x="4456" w:y="3387"/>
        <w:widowControl w:val="0"/>
        <w:rPr>
          <w:sz w:val="2"/>
          <w:szCs w:val="2"/>
        </w:rPr>
      </w:pPr>
      <w:r>
        <w:drawing>
          <wp:inline>
            <wp:extent cx="1932305" cy="2103120"/>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79"/>
                    <a:stretch/>
                  </pic:blipFill>
                  <pic:spPr>
                    <a:xfrm>
                      <a:ext cx="1932305" cy="2103120"/>
                    </a:xfrm>
                    <a:prstGeom prst="rect"/>
                  </pic:spPr>
                </pic:pic>
              </a:graphicData>
            </a:graphic>
          </wp:inline>
        </w:drawing>
      </w:r>
    </w:p>
    <w:p>
      <w:pPr>
        <w:pStyle w:val="Style67"/>
        <w:keepNext w:val="0"/>
        <w:keepLines w:val="0"/>
        <w:framePr w:wrap="none" w:vAnchor="page" w:hAnchor="page" w:x="4629" w:y="6694"/>
        <w:widowControl w:val="0"/>
        <w:shd w:val="clear" w:color="auto" w:fill="auto"/>
        <w:tabs>
          <w:tab w:pos="967" w:val="left"/>
          <w:tab w:pos="1764" w:val="left"/>
          <w:tab w:pos="2273" w:val="left"/>
        </w:tabs>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rPr>
        <w:t>17</w:t>
        <w:tab/>
        <w:t>16</w:t>
        <w:tab/>
        <w:t>15</w:t>
        <w:tab/>
        <w:t>14</w:t>
      </w:r>
    </w:p>
    <w:p>
      <w:pPr>
        <w:pStyle w:val="Style67"/>
        <w:keepNext w:val="0"/>
        <w:keepLines w:val="0"/>
        <w:framePr w:w="6456" w:h="209" w:hRule="exact" w:wrap="none" w:vAnchor="page" w:hAnchor="page" w:x="2733" w:y="7230"/>
        <w:widowControl w:val="0"/>
        <w:shd w:val="clear" w:color="auto" w:fill="auto"/>
        <w:bidi w:val="0"/>
        <w:spacing w:before="0" w:after="0" w:line="223" w:lineRule="auto"/>
        <w:ind w:left="0" w:right="0" w:firstLine="0"/>
        <w:jc w:val="left"/>
      </w:pPr>
      <w:r>
        <w:rPr>
          <w:spacing w:val="0"/>
          <w:w w:val="100"/>
          <w:position w:val="0"/>
        </w:rPr>
        <w:t>Рис. 8.1. Горизонтально-фрезерный консольный станок:</w:t>
      </w:r>
    </w:p>
    <w:p>
      <w:pPr>
        <w:pStyle w:val="Style15"/>
        <w:keepNext w:val="0"/>
        <w:keepLines w:val="0"/>
        <w:framePr w:w="6475" w:h="1152" w:hRule="exact" w:wrap="none" w:vAnchor="page" w:hAnchor="page" w:x="2713" w:y="7534"/>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spacing w:val="0"/>
          <w:w w:val="100"/>
          <w:position w:val="0"/>
        </w:rPr>
        <w:t xml:space="preserve"> — хобот; </w:t>
      </w:r>
      <w:r>
        <w:rPr>
          <w:i/>
          <w:iCs/>
          <w:spacing w:val="0"/>
          <w:w w:val="100"/>
          <w:position w:val="0"/>
        </w:rPr>
        <w:t>3</w:t>
      </w:r>
      <w:r>
        <w:rPr>
          <w:spacing w:val="0"/>
          <w:w w:val="100"/>
          <w:position w:val="0"/>
        </w:rPr>
        <w:t xml:space="preserve"> — коробка скоростей; </w:t>
      </w:r>
      <w:r>
        <w:rPr>
          <w:i/>
          <w:iCs/>
          <w:spacing w:val="0"/>
          <w:w w:val="100"/>
          <w:position w:val="0"/>
        </w:rPr>
        <w:t>4</w:t>
      </w:r>
      <w:r>
        <w:rPr>
          <w:spacing w:val="0"/>
          <w:w w:val="100"/>
          <w:position w:val="0"/>
        </w:rPr>
        <w:t xml:space="preserve"> — шпиндель; </w:t>
      </w:r>
      <w:r>
        <w:rPr>
          <w:i/>
          <w:iCs/>
          <w:spacing w:val="0"/>
          <w:w w:val="100"/>
          <w:position w:val="0"/>
        </w:rPr>
        <w:t>5</w:t>
      </w:r>
      <w:r>
        <w:rPr>
          <w:spacing w:val="0"/>
          <w:w w:val="100"/>
          <w:position w:val="0"/>
        </w:rPr>
        <w:t xml:space="preserve"> — лампа местного освещения; </w:t>
      </w:r>
      <w:r>
        <w:rPr>
          <w:i/>
          <w:iCs/>
          <w:spacing w:val="0"/>
          <w:w w:val="100"/>
          <w:position w:val="0"/>
        </w:rPr>
        <w:t>6</w:t>
      </w:r>
      <w:r>
        <w:rPr>
          <w:spacing w:val="0"/>
          <w:w w:val="100"/>
          <w:position w:val="0"/>
        </w:rPr>
        <w:t xml:space="preserve"> — серьга; </w:t>
      </w:r>
      <w:r>
        <w:rPr>
          <w:i/>
          <w:iCs/>
          <w:spacing w:val="0"/>
          <w:w w:val="100"/>
          <w:position w:val="0"/>
        </w:rPr>
        <w:t>7</w:t>
      </w:r>
      <w:r>
        <w:rPr>
          <w:spacing w:val="0"/>
          <w:w w:val="100"/>
          <w:position w:val="0"/>
        </w:rPr>
        <w:t xml:space="preserve"> — стол; </w:t>
      </w:r>
      <w:r>
        <w:rPr>
          <w:i/>
          <w:iCs/>
          <w:spacing w:val="0"/>
          <w:w w:val="100"/>
          <w:position w:val="0"/>
        </w:rPr>
        <w:t>8</w:t>
      </w:r>
      <w:r>
        <w:rPr>
          <w:spacing w:val="0"/>
          <w:w w:val="100"/>
          <w:position w:val="0"/>
        </w:rPr>
        <w:t xml:space="preserve"> — поворотная плита; </w:t>
      </w:r>
      <w:r>
        <w:rPr>
          <w:i/>
          <w:iCs/>
          <w:spacing w:val="0"/>
          <w:w w:val="100"/>
          <w:position w:val="0"/>
        </w:rPr>
        <w:t>9</w:t>
      </w:r>
      <w:r>
        <w:rPr>
          <w:spacing w:val="0"/>
          <w:w w:val="100"/>
          <w:position w:val="0"/>
        </w:rPr>
        <w:t xml:space="preserve"> — салазки; </w:t>
      </w:r>
      <w:r>
        <w:rPr>
          <w:i/>
          <w:iCs/>
          <w:spacing w:val="0"/>
          <w:w w:val="100"/>
          <w:position w:val="0"/>
        </w:rPr>
        <w:t>10</w:t>
      </w:r>
      <w:r>
        <w:rPr>
          <w:spacing w:val="0"/>
          <w:w w:val="100"/>
          <w:position w:val="0"/>
        </w:rPr>
        <w:t xml:space="preserve"> — маховик ручного перемещения стола в поперечном направлении; </w:t>
      </w:r>
      <w:r>
        <w:rPr>
          <w:i/>
          <w:iCs/>
          <w:spacing w:val="0"/>
          <w:w w:val="100"/>
          <w:position w:val="0"/>
        </w:rPr>
        <w:t>11</w:t>
      </w:r>
      <w:r>
        <w:rPr>
          <w:spacing w:val="0"/>
          <w:w w:val="100"/>
          <w:position w:val="0"/>
        </w:rPr>
        <w:t xml:space="preserve"> — кон</w:t>
        <w:softHyphen/>
        <w:t xml:space="preserve">соль; </w:t>
      </w:r>
      <w:r>
        <w:rPr>
          <w:i/>
          <w:iCs/>
          <w:spacing w:val="0"/>
          <w:w w:val="100"/>
          <w:position w:val="0"/>
        </w:rPr>
        <w:t>12</w:t>
      </w:r>
      <w:r>
        <w:rPr>
          <w:spacing w:val="0"/>
          <w:w w:val="100"/>
          <w:position w:val="0"/>
        </w:rPr>
        <w:t xml:space="preserve"> — рукоятка вертикального перемещения консоли; </w:t>
      </w:r>
      <w:r>
        <w:rPr>
          <w:i/>
          <w:iCs/>
          <w:spacing w:val="0"/>
          <w:w w:val="100"/>
          <w:position w:val="0"/>
        </w:rPr>
        <w:t>13</w:t>
      </w:r>
      <w:r>
        <w:rPr>
          <w:spacing w:val="0"/>
          <w:w w:val="100"/>
          <w:position w:val="0"/>
        </w:rPr>
        <w:t xml:space="preserve"> — коробка подач; </w:t>
      </w:r>
      <w:r>
        <w:rPr>
          <w:i/>
          <w:iCs/>
          <w:spacing w:val="0"/>
          <w:w w:val="100"/>
          <w:position w:val="0"/>
        </w:rPr>
        <w:t>14</w:t>
      </w:r>
      <w:r>
        <w:rPr>
          <w:spacing w:val="0"/>
          <w:w w:val="100"/>
          <w:position w:val="0"/>
        </w:rPr>
        <w:t xml:space="preserve"> — фундаментная плита; </w:t>
      </w:r>
      <w:r>
        <w:rPr>
          <w:i/>
          <w:iCs/>
          <w:spacing w:val="0"/>
          <w:w w:val="100"/>
          <w:position w:val="0"/>
        </w:rPr>
        <w:t>15</w:t>
      </w:r>
      <w:r>
        <w:rPr>
          <w:spacing w:val="0"/>
          <w:w w:val="100"/>
          <w:position w:val="0"/>
        </w:rPr>
        <w:t xml:space="preserve"> — колонка; </w:t>
      </w:r>
      <w:r>
        <w:rPr>
          <w:i/>
          <w:iCs/>
          <w:spacing w:val="0"/>
          <w:w w:val="100"/>
          <w:position w:val="0"/>
        </w:rPr>
        <w:t>16</w:t>
      </w:r>
      <w:r>
        <w:rPr>
          <w:spacing w:val="0"/>
          <w:w w:val="100"/>
          <w:position w:val="0"/>
        </w:rPr>
        <w:t xml:space="preserve"> — рукоятка лимба; </w:t>
      </w:r>
      <w:r>
        <w:rPr>
          <w:i/>
          <w:iCs/>
          <w:spacing w:val="0"/>
          <w:w w:val="100"/>
          <w:position w:val="0"/>
        </w:rPr>
        <w:t>17</w:t>
      </w:r>
      <w:r>
        <w:rPr>
          <w:spacing w:val="0"/>
          <w:w w:val="100"/>
          <w:position w:val="0"/>
        </w:rPr>
        <w:t xml:space="preserve"> — маховик ручного перемещения стола в продольном направлении</w:t>
      </w:r>
    </w:p>
    <w:p>
      <w:pPr>
        <w:pStyle w:val="Style18"/>
        <w:keepNext w:val="0"/>
        <w:keepLines w:val="0"/>
        <w:framePr w:w="6475" w:h="4378" w:hRule="exact" w:wrap="none" w:vAnchor="page" w:hAnchor="page" w:x="2713" w:y="9104"/>
        <w:widowControl w:val="0"/>
        <w:shd w:val="clear" w:color="auto" w:fill="auto"/>
        <w:bidi w:val="0"/>
        <w:spacing w:before="0" w:after="0" w:line="233" w:lineRule="auto"/>
        <w:ind w:left="0" w:right="0"/>
        <w:jc w:val="both"/>
      </w:pPr>
      <w:r>
        <w:rPr>
          <w:spacing w:val="0"/>
          <w:w w:val="100"/>
          <w:position w:val="0"/>
        </w:rPr>
        <w:t xml:space="preserve">Все фрезерные работы на станке необходимо </w:t>
      </w:r>
      <w:r>
        <w:rPr>
          <w:smallCaps/>
          <w:spacing w:val="0"/>
          <w:w w:val="100"/>
          <w:position w:val="0"/>
        </w:rPr>
        <w:t>выполнять</w:t>
      </w:r>
      <w:r>
        <w:rPr>
          <w:spacing w:val="0"/>
          <w:w w:val="100"/>
          <w:position w:val="0"/>
        </w:rPr>
        <w:t xml:space="preserve"> при включенной лампе </w:t>
      </w:r>
      <w:r>
        <w:rPr>
          <w:i/>
          <w:iCs/>
          <w:spacing w:val="0"/>
          <w:w w:val="100"/>
          <w:position w:val="0"/>
        </w:rPr>
        <w:t>5</w:t>
      </w:r>
      <w:r>
        <w:rPr>
          <w:spacing w:val="0"/>
          <w:w w:val="100"/>
          <w:position w:val="0"/>
        </w:rPr>
        <w:t xml:space="preserve"> местного освещения.</w:t>
      </w:r>
    </w:p>
    <w:p>
      <w:pPr>
        <w:pStyle w:val="Style18"/>
        <w:keepNext w:val="0"/>
        <w:keepLines w:val="0"/>
        <w:framePr w:w="6475" w:h="4378" w:hRule="exact" w:wrap="none" w:vAnchor="page" w:hAnchor="page" w:x="2713" w:y="9104"/>
        <w:widowControl w:val="0"/>
        <w:shd w:val="clear" w:color="auto" w:fill="auto"/>
        <w:bidi w:val="0"/>
        <w:spacing w:before="0" w:after="0" w:line="233" w:lineRule="auto"/>
        <w:ind w:left="0" w:right="0"/>
        <w:jc w:val="both"/>
      </w:pPr>
      <w:r>
        <w:rPr>
          <w:spacing w:val="0"/>
          <w:w w:val="100"/>
          <w:position w:val="0"/>
        </w:rPr>
        <w:t xml:space="preserve">Основными движениями </w:t>
      </w:r>
      <w:r>
        <w:rPr>
          <w:smallCaps/>
          <w:spacing w:val="0"/>
          <w:w w:val="100"/>
          <w:position w:val="0"/>
        </w:rPr>
        <w:t>в</w:t>
      </w:r>
      <w:r>
        <w:rPr>
          <w:spacing w:val="0"/>
          <w:w w:val="100"/>
          <w:position w:val="0"/>
        </w:rPr>
        <w:t xml:space="preserve"> станке являются: главное движение резания, продольное и поперечное движения подачи.</w:t>
      </w:r>
    </w:p>
    <w:p>
      <w:pPr>
        <w:pStyle w:val="Style18"/>
        <w:keepNext w:val="0"/>
        <w:keepLines w:val="0"/>
        <w:framePr w:w="6475" w:h="4378" w:hRule="exact" w:wrap="none" w:vAnchor="page" w:hAnchor="page" w:x="2713" w:y="9104"/>
        <w:widowControl w:val="0"/>
        <w:shd w:val="clear" w:color="auto" w:fill="auto"/>
        <w:bidi w:val="0"/>
        <w:spacing w:before="0" w:after="0" w:line="233" w:lineRule="auto"/>
        <w:ind w:left="0" w:right="0"/>
        <w:jc w:val="both"/>
      </w:pPr>
      <w:r>
        <w:rPr>
          <w:i/>
          <w:iCs/>
          <w:spacing w:val="0"/>
          <w:w w:val="100"/>
          <w:position w:val="0"/>
        </w:rPr>
        <w:t>Главное движение —</w:t>
      </w:r>
      <w:r>
        <w:rPr>
          <w:spacing w:val="0"/>
          <w:w w:val="100"/>
          <w:position w:val="0"/>
        </w:rPr>
        <w:t xml:space="preserve"> это вращение фрезы, закрепленной </w:t>
      </w:r>
      <w:r>
        <w:rPr>
          <w:smallCaps/>
          <w:spacing w:val="0"/>
          <w:w w:val="100"/>
          <w:position w:val="0"/>
        </w:rPr>
        <w:t xml:space="preserve">в </w:t>
      </w:r>
      <w:r>
        <w:rPr>
          <w:spacing w:val="0"/>
          <w:w w:val="100"/>
          <w:position w:val="0"/>
        </w:rPr>
        <w:t>шпинделе (вал IV, рис. 8.2), которое передается от электродвига</w:t>
        <w:softHyphen/>
        <w:t xml:space="preserve">теля М1 (мощность </w:t>
      </w:r>
      <w:r>
        <w:rPr>
          <w:spacing w:val="0"/>
          <w:w w:val="100"/>
          <w:position w:val="0"/>
        </w:rPr>
        <w:t>N</w:t>
      </w:r>
      <w:r>
        <w:rPr>
          <w:spacing w:val="0"/>
          <w:w w:val="100"/>
          <w:position w:val="0"/>
          <w:sz w:val="13"/>
          <w:szCs w:val="13"/>
        </w:rPr>
        <w:t xml:space="preserve">1 </w:t>
      </w:r>
      <w:r>
        <w:rPr>
          <w:spacing w:val="0"/>
          <w:w w:val="100"/>
          <w:position w:val="0"/>
        </w:rPr>
        <w:t xml:space="preserve">= </w:t>
      </w:r>
      <w:r>
        <w:rPr>
          <w:spacing w:val="0"/>
          <w:w w:val="100"/>
          <w:position w:val="0"/>
        </w:rPr>
        <w:t xml:space="preserve">3 кВт, частота вращения </w:t>
      </w:r>
      <w:r>
        <w:rPr>
          <w:i/>
          <w:iCs/>
          <w:spacing w:val="0"/>
          <w:w w:val="100"/>
          <w:position w:val="0"/>
        </w:rPr>
        <w:t>п</w:t>
      </w:r>
      <w:r>
        <w:rPr>
          <w:i/>
          <w:iCs/>
          <w:spacing w:val="0"/>
          <w:w w:val="100"/>
          <w:position w:val="0"/>
          <w:sz w:val="13"/>
          <w:szCs w:val="13"/>
        </w:rPr>
        <w:t xml:space="preserve">1 </w:t>
      </w:r>
      <w:r>
        <w:rPr>
          <w:i/>
          <w:iCs/>
          <w:spacing w:val="0"/>
          <w:w w:val="100"/>
          <w:position w:val="0"/>
        </w:rPr>
        <w:t>=</w:t>
      </w:r>
      <w:r>
        <w:rPr>
          <w:spacing w:val="0"/>
          <w:w w:val="100"/>
          <w:position w:val="0"/>
        </w:rPr>
        <w:t xml:space="preserve"> 1 450 мин</w:t>
      </w:r>
      <w:r>
        <w:rPr>
          <w:spacing w:val="0"/>
          <w:w w:val="100"/>
          <w:position w:val="0"/>
          <w:sz w:val="13"/>
          <w:szCs w:val="13"/>
          <w:vertAlign w:val="superscript"/>
        </w:rPr>
        <w:t>-1</w:t>
      </w:r>
      <w:r>
        <w:rPr>
          <w:spacing w:val="0"/>
          <w:w w:val="100"/>
          <w:position w:val="0"/>
        </w:rPr>
        <w:t>) через клиноременную передачу со шкивами диаметром 100 и 180 мм. Шкив диаметром 180 мм жестко закреплен на входном валу II коробки скоростей, на котором находятся три двойных блока зубчатых колес. При перемещении этих блоков возможно передать на вал III шесть различных частот вращения через зуб</w:t>
        <w:softHyphen/>
        <w:t>чатые кинематические пары 51/51, или 60/42, или 42/60, или 34/ 68, или 21/81, или 27/75. От вала III на шпиндель (вал IV) враще</w:t>
        <w:softHyphen/>
        <w:t>ние передается зубчатыми передачами 75/41 или 24/96. Таким об</w:t>
        <w:softHyphen/>
        <w:t>разом, шпиндель получает 12 различных частот вращения.</w:t>
      </w:r>
    </w:p>
    <w:p>
      <w:pPr>
        <w:pStyle w:val="Style18"/>
        <w:keepNext w:val="0"/>
        <w:keepLines w:val="0"/>
        <w:framePr w:w="6475" w:h="4378" w:hRule="exact" w:wrap="none" w:vAnchor="page" w:hAnchor="page" w:x="2713" w:y="9104"/>
        <w:widowControl w:val="0"/>
        <w:shd w:val="clear" w:color="auto" w:fill="auto"/>
        <w:bidi w:val="0"/>
        <w:spacing w:before="0" w:after="0" w:line="233" w:lineRule="auto"/>
        <w:ind w:left="0" w:right="0"/>
        <w:jc w:val="both"/>
      </w:pPr>
      <w:r>
        <w:rPr>
          <w:spacing w:val="0"/>
          <w:w w:val="100"/>
          <w:position w:val="0"/>
        </w:rPr>
        <w:t>Составим уравнение баланса кинематической цепи главного движения:</w:t>
      </w:r>
    </w:p>
    <w:p>
      <w:pPr>
        <w:pStyle w:val="Style35"/>
        <w:keepNext w:val="0"/>
        <w:keepLines w:val="0"/>
        <w:framePr w:w="6466" w:h="278" w:hRule="exact" w:wrap="none" w:vAnchor="page" w:hAnchor="page" w:x="2713" w:y="13690"/>
        <w:widowControl w:val="0"/>
        <w:shd w:val="clear" w:color="auto" w:fill="auto"/>
        <w:bidi w:val="0"/>
        <w:spacing w:before="0" w:after="0" w:line="240" w:lineRule="auto"/>
        <w:ind w:left="0" w:right="0" w:firstLine="0"/>
        <w:jc w:val="left"/>
      </w:pPr>
      <w:r>
        <w:rPr>
          <w:spacing w:val="0"/>
          <w:w w:val="100"/>
          <w:position w:val="0"/>
        </w:rPr>
        <w:t>190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rap="none" w:vAnchor="page" w:hAnchor="page" w:x="5461" w:y="3303"/>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100.</w:t>
      </w:r>
    </w:p>
    <w:p>
      <w:pPr>
        <w:pStyle w:val="Style175"/>
        <w:keepNext w:val="0"/>
        <w:keepLines w:val="0"/>
        <w:framePr w:wrap="none" w:vAnchor="page" w:hAnchor="page" w:x="5245" w:y="3438"/>
        <w:widowControl w:val="0"/>
        <w:shd w:val="clear" w:color="auto" w:fill="auto"/>
        <w:bidi w:val="0"/>
        <w:spacing w:before="0" w:after="0" w:line="240" w:lineRule="auto"/>
        <w:ind w:left="0" w:right="0" w:firstLine="0"/>
        <w:jc w:val="left"/>
      </w:pPr>
      <w:r>
        <w:rPr>
          <w:i/>
          <w:iCs/>
          <w:spacing w:val="0"/>
          <w:w w:val="100"/>
          <w:position w:val="0"/>
          <w:vertAlign w:val="superscript"/>
        </w:rPr>
        <w:t>Л</w:t>
      </w:r>
      <w:r>
        <w:rPr>
          <w:spacing w:val="0"/>
          <w:w w:val="100"/>
          <w:position w:val="0"/>
          <w:sz w:val="20"/>
          <w:szCs w:val="20"/>
          <w:vertAlign w:val="superscript"/>
        </w:rPr>
        <w:t>1</w:t>
      </w:r>
      <w:r>
        <w:rPr>
          <w:spacing w:val="0"/>
          <w:w w:val="100"/>
          <w:position w:val="0"/>
          <w:sz w:val="20"/>
          <w:szCs w:val="20"/>
        </w:rPr>
        <w:t>180</w:t>
      </w:r>
      <w:r>
        <w:rPr>
          <w:i/>
          <w:iCs/>
          <w:spacing w:val="0"/>
          <w:w w:val="100"/>
          <w:position w:val="0"/>
          <w:vertAlign w:val="superscript"/>
        </w:rPr>
        <w:t>ikC</w:t>
      </w:r>
    </w:p>
    <w:p>
      <w:pPr>
        <w:pStyle w:val="Style18"/>
        <w:keepNext w:val="0"/>
        <w:keepLines w:val="0"/>
        <w:framePr w:wrap="none" w:vAnchor="page" w:hAnchor="page" w:x="6181" w:y="3438"/>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13"/>
          <w:szCs w:val="13"/>
          <w:vertAlign w:val="superscript"/>
        </w:rPr>
        <w:t>П</w:t>
      </w:r>
      <w:r>
        <w:rPr>
          <w:color w:val="000302"/>
          <w:spacing w:val="0"/>
          <w:w w:val="100"/>
          <w:position w:val="0"/>
          <w:sz w:val="13"/>
          <w:szCs w:val="13"/>
        </w:rPr>
        <w:t>шп</w:t>
      </w:r>
      <w:r>
        <w:rPr>
          <w:color w:val="000302"/>
          <w:spacing w:val="0"/>
          <w:w w:val="100"/>
          <w:position w:val="0"/>
          <w:sz w:val="20"/>
          <w:szCs w:val="20"/>
        </w:rPr>
        <w:t>,</w:t>
      </w:r>
    </w:p>
    <w:p>
      <w:pPr>
        <w:pStyle w:val="Style18"/>
        <w:keepNext w:val="0"/>
        <w:keepLines w:val="0"/>
        <w:framePr w:w="6451" w:h="1013" w:hRule="exact" w:wrap="none" w:vAnchor="page" w:hAnchor="page" w:x="2725" w:y="3913"/>
        <w:widowControl w:val="0"/>
        <w:shd w:val="clear" w:color="auto" w:fill="auto"/>
        <w:bidi w:val="0"/>
        <w:spacing w:before="0" w:after="0" w:line="230" w:lineRule="auto"/>
        <w:ind w:left="0" w:right="0" w:firstLine="0"/>
        <w:jc w:val="both"/>
      </w:pPr>
      <w:r>
        <w:rPr>
          <w:spacing w:val="0"/>
          <w:w w:val="100"/>
          <w:position w:val="0"/>
        </w:rPr>
        <w:t xml:space="preserve">где </w:t>
      </w:r>
      <w:r>
        <w:rPr>
          <w:i/>
          <w:iCs/>
          <w:spacing w:val="0"/>
          <w:w w:val="100"/>
          <w:position w:val="0"/>
          <w:sz w:val="20"/>
          <w:szCs w:val="20"/>
        </w:rPr>
        <w:t>П</w:t>
      </w:r>
      <w:r>
        <w:rPr>
          <w:i/>
          <w:iCs/>
          <w:spacing w:val="0"/>
          <w:w w:val="100"/>
          <w:position w:val="0"/>
          <w:sz w:val="13"/>
          <w:szCs w:val="13"/>
        </w:rPr>
        <w:t xml:space="preserve">1 </w:t>
      </w:r>
      <w:r>
        <w:rPr>
          <w:spacing w:val="0"/>
          <w:w w:val="100"/>
          <w:position w:val="0"/>
        </w:rPr>
        <w:t xml:space="preserve">— частота вращения электродвигателя М1; </w:t>
      </w:r>
      <w:r>
        <w:rPr>
          <w:i/>
          <w:iCs/>
          <w:spacing w:val="0"/>
          <w:w w:val="100"/>
          <w:position w:val="0"/>
          <w:sz w:val="20"/>
          <w:szCs w:val="20"/>
        </w:rPr>
        <w:t>i</w:t>
      </w:r>
      <w:r>
        <w:rPr>
          <w:i/>
          <w:iCs/>
          <w:spacing w:val="0"/>
          <w:w w:val="100"/>
          <w:position w:val="0"/>
          <w:sz w:val="20"/>
          <w:szCs w:val="20"/>
          <w:vertAlign w:val="subscript"/>
        </w:rPr>
        <w:t>K</w:t>
      </w:r>
      <w:r>
        <w:rPr>
          <w:i/>
          <w:iCs/>
          <w:spacing w:val="0"/>
          <w:w w:val="100"/>
          <w:position w:val="0"/>
          <w:sz w:val="13"/>
          <w:szCs w:val="13"/>
        </w:rPr>
        <w:t xml:space="preserve">. </w:t>
      </w:r>
      <w:r>
        <w:rPr>
          <w:i/>
          <w:iCs/>
          <w:spacing w:val="0"/>
          <w:w w:val="100"/>
          <w:position w:val="0"/>
          <w:sz w:val="13"/>
          <w:szCs w:val="13"/>
        </w:rPr>
        <w:t xml:space="preserve">с </w:t>
      </w:r>
      <w:r>
        <w:rPr>
          <w:spacing w:val="0"/>
          <w:w w:val="100"/>
          <w:position w:val="0"/>
        </w:rPr>
        <w:t>— переда</w:t>
        <w:softHyphen/>
        <w:t xml:space="preserve">точное отношение коробки скоростей; </w:t>
      </w:r>
      <w:r>
        <w:rPr>
          <w:i/>
          <w:iCs/>
          <w:spacing w:val="0"/>
          <w:w w:val="100"/>
          <w:position w:val="0"/>
          <w:sz w:val="20"/>
          <w:szCs w:val="20"/>
        </w:rPr>
        <w:t>П</w:t>
      </w:r>
      <w:r>
        <w:rPr>
          <w:spacing w:val="0"/>
          <w:w w:val="100"/>
          <w:position w:val="0"/>
          <w:sz w:val="13"/>
          <w:szCs w:val="13"/>
        </w:rPr>
        <w:t xml:space="preserve">шп </w:t>
      </w:r>
      <w:r>
        <w:rPr>
          <w:spacing w:val="0"/>
          <w:w w:val="100"/>
          <w:position w:val="0"/>
        </w:rPr>
        <w:t>— частота вращения шпинделя.</w:t>
      </w:r>
    </w:p>
    <w:p>
      <w:pPr>
        <w:pStyle w:val="Style18"/>
        <w:keepNext w:val="0"/>
        <w:keepLines w:val="0"/>
        <w:framePr w:w="6451" w:h="1013" w:hRule="exact" w:wrap="none" w:vAnchor="page" w:hAnchor="page" w:x="2725" w:y="3913"/>
        <w:widowControl w:val="0"/>
        <w:shd w:val="clear" w:color="auto" w:fill="auto"/>
        <w:bidi w:val="0"/>
        <w:spacing w:before="0" w:after="0" w:line="230" w:lineRule="auto"/>
        <w:ind w:left="0" w:right="0"/>
        <w:jc w:val="both"/>
      </w:pPr>
      <w:r>
        <w:rPr>
          <w:spacing w:val="0"/>
          <w:w w:val="100"/>
          <w:position w:val="0"/>
        </w:rPr>
        <w:t>Минимальная частота вращения шпинделя станка</w:t>
      </w:r>
    </w:p>
    <w:p>
      <w:pPr>
        <w:pStyle w:val="Style175"/>
        <w:keepNext w:val="0"/>
        <w:keepLines w:val="0"/>
        <w:framePr w:wrap="none" w:vAnchor="page" w:hAnchor="page" w:x="4314" w:y="5161"/>
        <w:widowControl w:val="0"/>
        <w:shd w:val="clear" w:color="auto" w:fill="auto"/>
        <w:bidi w:val="0"/>
        <w:spacing w:before="0" w:after="0" w:line="240" w:lineRule="auto"/>
        <w:ind w:left="0" w:right="0" w:firstLine="0"/>
        <w:jc w:val="left"/>
      </w:pPr>
      <w:r>
        <w:rPr>
          <w:i/>
          <w:iCs/>
          <w:spacing w:val="0"/>
          <w:w w:val="100"/>
          <w:position w:val="0"/>
          <w:vertAlign w:val="superscript"/>
        </w:rPr>
        <w:t>n</w:t>
      </w:r>
      <w:r>
        <w:rPr>
          <w:spacing w:val="0"/>
          <w:w w:val="100"/>
          <w:position w:val="0"/>
        </w:rPr>
        <w:t xml:space="preserve">min </w:t>
      </w:r>
      <w:r>
        <w:rPr>
          <w:spacing w:val="0"/>
          <w:w w:val="100"/>
          <w:position w:val="0"/>
        </w:rPr>
        <w:t>шп</w:t>
      </w:r>
    </w:p>
    <w:p>
      <w:pPr>
        <w:pStyle w:val="Style18"/>
        <w:keepNext w:val="0"/>
        <w:keepLines w:val="0"/>
        <w:framePr w:w="1310" w:h="566" w:hRule="exact" w:wrap="none" w:vAnchor="page" w:hAnchor="page" w:x="5077" w:y="5031"/>
        <w:widowControl w:val="0"/>
        <w:shd w:val="clear" w:color="auto" w:fill="auto"/>
        <w:bidi w:val="0"/>
        <w:spacing w:before="0" w:after="0" w:line="240" w:lineRule="auto"/>
        <w:ind w:left="0" w:right="9" w:firstLine="0"/>
        <w:jc w:val="right"/>
        <w:rPr>
          <w:sz w:val="20"/>
          <w:szCs w:val="20"/>
        </w:rPr>
      </w:pPr>
      <w:r>
        <w:rPr>
          <w:color w:val="000302"/>
          <w:spacing w:val="0"/>
          <w:w w:val="100"/>
          <w:position w:val="0"/>
          <w:sz w:val="20"/>
          <w:szCs w:val="20"/>
        </w:rPr>
        <w:t>1450—2124</w:t>
      </w:r>
    </w:p>
    <w:p>
      <w:pPr>
        <w:pStyle w:val="Style18"/>
        <w:keepNext w:val="0"/>
        <w:keepLines w:val="0"/>
        <w:framePr w:w="1310" w:h="566" w:hRule="exact" w:wrap="none" w:vAnchor="page" w:hAnchor="page" w:x="5077" w:y="5031"/>
        <w:widowControl w:val="0"/>
        <w:shd w:val="clear" w:color="auto" w:fill="auto"/>
        <w:bidi w:val="0"/>
        <w:spacing w:before="0" w:after="0" w:line="199" w:lineRule="auto"/>
        <w:ind w:left="0" w:right="0" w:firstLine="0"/>
        <w:jc w:val="right"/>
        <w:rPr>
          <w:sz w:val="20"/>
          <w:szCs w:val="20"/>
        </w:rPr>
      </w:pPr>
      <w:r>
        <w:rPr>
          <w:color w:val="000302"/>
          <w:spacing w:val="0"/>
          <w:w w:val="100"/>
          <w:position w:val="0"/>
          <w:sz w:val="20"/>
          <w:szCs w:val="20"/>
        </w:rPr>
        <w:t>180 8196</w:t>
      </w:r>
    </w:p>
    <w:p>
      <w:pPr>
        <w:pStyle w:val="Style18"/>
        <w:keepNext w:val="0"/>
        <w:keepLines w:val="0"/>
        <w:framePr w:wrap="none" w:vAnchor="page" w:hAnchor="page" w:x="6378" w:y="5146"/>
        <w:widowControl w:val="0"/>
        <w:shd w:val="clear" w:color="auto" w:fill="auto"/>
        <w:bidi w:val="0"/>
        <w:spacing w:before="0" w:after="0" w:line="240" w:lineRule="auto"/>
        <w:ind w:left="9" w:right="0" w:firstLine="0"/>
        <w:jc w:val="left"/>
        <w:rPr>
          <w:sz w:val="20"/>
          <w:szCs w:val="20"/>
        </w:rPr>
      </w:pPr>
      <w:r>
        <w:rPr>
          <w:rFonts w:ascii="Arial" w:eastAsia="Arial" w:hAnsi="Arial" w:cs="Arial"/>
          <w:color w:val="000302"/>
          <w:spacing w:val="0"/>
          <w:w w:val="100"/>
          <w:position w:val="0"/>
          <w:sz w:val="8"/>
          <w:szCs w:val="8"/>
        </w:rPr>
        <w:t xml:space="preserve">= </w:t>
      </w:r>
      <w:r>
        <w:rPr>
          <w:color w:val="000302"/>
          <w:spacing w:val="0"/>
          <w:w w:val="100"/>
          <w:position w:val="0"/>
          <w:sz w:val="20"/>
          <w:szCs w:val="20"/>
        </w:rPr>
        <w:t xml:space="preserve">52,2 мин </w:t>
      </w:r>
      <w:r>
        <w:rPr>
          <w:color w:val="000302"/>
          <w:spacing w:val="0"/>
          <w:w w:val="100"/>
          <w:position w:val="0"/>
          <w:sz w:val="20"/>
          <w:szCs w:val="20"/>
          <w:vertAlign w:val="superscript"/>
        </w:rPr>
        <w:t>1</w:t>
      </w:r>
      <w:r>
        <w:rPr>
          <w:color w:val="000302"/>
          <w:spacing w:val="0"/>
          <w:w w:val="100"/>
          <w:position w:val="0"/>
          <w:sz w:val="20"/>
          <w:szCs w:val="20"/>
        </w:rPr>
        <w:t>.</w:t>
      </w:r>
    </w:p>
    <w:p>
      <w:pPr>
        <w:framePr w:wrap="none" w:vAnchor="page" w:hAnchor="page" w:x="3167" w:y="6025"/>
        <w:widowControl w:val="0"/>
        <w:rPr>
          <w:sz w:val="2"/>
          <w:szCs w:val="2"/>
        </w:rPr>
      </w:pPr>
      <w:r>
        <w:drawing>
          <wp:inline>
            <wp:extent cx="189230" cy="37211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81"/>
                    <a:stretch/>
                  </pic:blipFill>
                  <pic:spPr>
                    <a:xfrm>
                      <a:ext cx="189230" cy="372110"/>
                    </a:xfrm>
                    <a:prstGeom prst="rect"/>
                  </pic:spPr>
                </pic:pic>
              </a:graphicData>
            </a:graphic>
          </wp:inline>
        </w:drawing>
      </w:r>
    </w:p>
    <w:p>
      <w:pPr>
        <w:pStyle w:val="Style67"/>
        <w:keepNext w:val="0"/>
        <w:keepLines w:val="0"/>
        <w:framePr w:wrap="none" w:vAnchor="page" w:hAnchor="page" w:x="2735" w:y="806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0180</w:t>
      </w:r>
    </w:p>
    <w:p>
      <w:pPr>
        <w:pStyle w:val="Style67"/>
        <w:keepNext w:val="0"/>
        <w:keepLines w:val="0"/>
        <w:framePr w:wrap="none" w:vAnchor="page" w:hAnchor="page" w:x="2735" w:y="9039"/>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0100</w:t>
      </w:r>
    </w:p>
    <w:p>
      <w:pPr>
        <w:pStyle w:val="Style67"/>
        <w:keepNext w:val="0"/>
        <w:keepLines w:val="0"/>
        <w:framePr w:wrap="none" w:vAnchor="page" w:hAnchor="page" w:x="4511" w:y="6279"/>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z=75 z=41 z=96 z=24</w:t>
      </w:r>
    </w:p>
    <w:p>
      <w:pPr>
        <w:pStyle w:val="Style67"/>
        <w:keepNext w:val="0"/>
        <w:keepLines w:val="0"/>
        <w:framePr w:wrap="none" w:vAnchor="page" w:hAnchor="page" w:x="5442" w:y="888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XIX</w:t>
      </w:r>
    </w:p>
    <w:p>
      <w:pPr>
        <w:pStyle w:val="Style67"/>
        <w:keepNext w:val="0"/>
        <w:keepLines w:val="0"/>
        <w:framePr w:wrap="none" w:vAnchor="page" w:hAnchor="page" w:x="5543" w:y="9178"/>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rPr>
        <w:t>XIV</w:t>
      </w:r>
    </w:p>
    <w:p>
      <w:pPr>
        <w:pStyle w:val="Style67"/>
        <w:keepNext w:val="0"/>
        <w:keepLines w:val="0"/>
        <w:framePr w:w="1584" w:h="845" w:hRule="exact" w:wrap="none" w:vAnchor="page" w:hAnchor="page" w:x="3282" w:y="6802"/>
        <w:widowControl w:val="0"/>
        <w:shd w:val="clear" w:color="auto" w:fill="auto"/>
        <w:tabs>
          <w:tab w:pos="1157" w:val="left"/>
        </w:tabs>
        <w:bidi w:val="0"/>
        <w:spacing w:before="0" w:after="0" w:line="240" w:lineRule="auto"/>
        <w:ind w:left="0" w:right="0" w:firstLine="480"/>
        <w:jc w:val="left"/>
        <w:rPr>
          <w:sz w:val="13"/>
          <w:szCs w:val="13"/>
        </w:rPr>
      </w:pPr>
      <w:r>
        <w:rPr>
          <w:color w:val="000000"/>
          <w:spacing w:val="0"/>
          <w:w w:val="100"/>
          <w:position w:val="0"/>
          <w:sz w:val="13"/>
          <w:szCs w:val="13"/>
        </w:rPr>
        <w:t>z=68</w:t>
        <w:tab/>
        <w:t>z=81</w:t>
      </w:r>
    </w:p>
    <w:p>
      <w:pPr>
        <w:pStyle w:val="Style67"/>
        <w:keepNext w:val="0"/>
        <w:keepLines w:val="0"/>
        <w:framePr w:w="1584" w:h="845" w:hRule="exact" w:wrap="none" w:vAnchor="page" w:hAnchor="page" w:x="3282" w:y="6802"/>
        <w:widowControl w:val="0"/>
        <w:shd w:val="clear" w:color="auto" w:fill="auto"/>
        <w:bidi w:val="0"/>
        <w:spacing w:before="0" w:after="0" w:line="360" w:lineRule="auto"/>
        <w:ind w:left="0" w:right="0" w:firstLine="0"/>
        <w:jc w:val="left"/>
        <w:rPr>
          <w:sz w:val="13"/>
          <w:szCs w:val="13"/>
        </w:rPr>
      </w:pPr>
      <w:r>
        <w:rPr>
          <w:color w:val="000000"/>
          <w:spacing w:val="0"/>
          <w:w w:val="100"/>
          <w:position w:val="0"/>
          <w:sz w:val="13"/>
          <w:szCs w:val="13"/>
        </w:rPr>
        <w:t>z=60</w:t>
        <w:br/>
        <w:t>z=42</w:t>
        <w:br/>
        <w:t>z=51</w:t>
      </w:r>
    </w:p>
    <w:p>
      <w:pPr>
        <w:pStyle w:val="Style67"/>
        <w:keepNext w:val="0"/>
        <w:keepLines w:val="0"/>
        <w:framePr w:wrap="none" w:vAnchor="page" w:hAnchor="page" w:x="5399" w:y="8554"/>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z=50</w:t>
      </w:r>
    </w:p>
    <w:p>
      <w:pPr>
        <w:pStyle w:val="Style67"/>
        <w:keepNext w:val="0"/>
        <w:keepLines w:val="0"/>
        <w:framePr w:w="446" w:h="173" w:hRule="exact" w:wrap="none" w:vAnchor="page" w:hAnchor="page" w:x="6148" w:y="8554"/>
        <w:widowControl w:val="0"/>
        <w:shd w:val="clear" w:color="auto" w:fill="auto"/>
        <w:bidi w:val="0"/>
        <w:spacing w:before="0" w:after="0" w:line="240" w:lineRule="auto"/>
        <w:ind w:left="0" w:right="34" w:firstLine="0"/>
        <w:jc w:val="right"/>
        <w:rPr>
          <w:sz w:val="13"/>
          <w:szCs w:val="13"/>
        </w:rPr>
      </w:pPr>
      <w:r>
        <w:rPr>
          <w:color w:val="000000"/>
          <w:spacing w:val="0"/>
          <w:w w:val="100"/>
          <w:position w:val="0"/>
          <w:sz w:val="13"/>
          <w:szCs w:val="13"/>
        </w:rPr>
        <w:t>z=36</w:t>
      </w:r>
    </w:p>
    <w:p>
      <w:pPr>
        <w:pStyle w:val="Style2"/>
        <w:keepNext w:val="0"/>
        <w:keepLines w:val="0"/>
        <w:framePr w:w="1824" w:h="470" w:hRule="exact" w:wrap="none" w:vAnchor="page" w:hAnchor="page" w:x="3359" w:y="8588"/>
        <w:widowControl w:val="0"/>
        <w:shd w:val="clear" w:color="auto" w:fill="auto"/>
        <w:tabs>
          <w:tab w:pos="783" w:val="left"/>
        </w:tabs>
        <w:bidi w:val="0"/>
        <w:spacing w:before="0" w:after="0" w:line="240" w:lineRule="auto"/>
        <w:ind w:left="20" w:right="0" w:firstLine="0"/>
        <w:jc w:val="left"/>
        <w:rPr>
          <w:sz w:val="13"/>
          <w:szCs w:val="13"/>
        </w:rPr>
      </w:pPr>
      <w:r>
        <w:rPr>
          <w:rFonts w:ascii="Arial" w:eastAsia="Arial" w:hAnsi="Arial" w:cs="Arial"/>
          <w:color w:val="000000"/>
          <w:spacing w:val="0"/>
          <w:w w:val="100"/>
          <w:position w:val="0"/>
          <w:sz w:val="13"/>
          <w:szCs w:val="13"/>
        </w:rPr>
        <w:t>YY</w:t>
        <w:tab/>
        <w:t>\ z=42 z=21</w:t>
      </w:r>
    </w:p>
    <w:p>
      <w:pPr>
        <w:pStyle w:val="Style2"/>
        <w:keepNext w:val="0"/>
        <w:keepLines w:val="0"/>
        <w:framePr w:w="1824" w:h="470" w:hRule="exact" w:wrap="none" w:vAnchor="page" w:hAnchor="page" w:x="3359" w:y="8588"/>
        <w:widowControl w:val="0"/>
        <w:shd w:val="clear" w:color="auto" w:fill="auto"/>
        <w:bidi w:val="0"/>
        <w:spacing w:before="0" w:after="0" w:line="180" w:lineRule="auto"/>
        <w:ind w:left="20" w:right="0" w:firstLine="0"/>
        <w:jc w:val="left"/>
        <w:rPr>
          <w:sz w:val="13"/>
          <w:szCs w:val="13"/>
        </w:rPr>
      </w:pPr>
      <w:r>
        <w:rPr>
          <w:rFonts w:ascii="Arial" w:eastAsia="Arial" w:hAnsi="Arial" w:cs="Arial"/>
          <w:color w:val="000000"/>
          <w:spacing w:val="0"/>
          <w:w w:val="100"/>
          <w:position w:val="0"/>
          <w:sz w:val="13"/>
          <w:szCs w:val="13"/>
        </w:rPr>
        <w:t xml:space="preserve">X.X </w:t>
      </w:r>
      <w:r>
        <w:rPr>
          <w:i/>
          <w:iCs/>
          <w:color w:val="000000"/>
          <w:spacing w:val="0"/>
          <w:w w:val="100"/>
          <w:position w:val="0"/>
          <w:sz w:val="13"/>
          <w:szCs w:val="13"/>
        </w:rPr>
        <w:t>Z—</w:t>
      </w:r>
      <w:r>
        <w:rPr>
          <w:rFonts w:ascii="Arial" w:eastAsia="Arial" w:hAnsi="Arial" w:cs="Arial"/>
          <w:color w:val="000000"/>
          <w:spacing w:val="0"/>
          <w:w w:val="100"/>
          <w:position w:val="0"/>
          <w:sz w:val="13"/>
          <w:szCs w:val="13"/>
        </w:rPr>
        <w:t>51 \</w:t>
      </w:r>
    </w:p>
    <w:p>
      <w:pPr>
        <w:pStyle w:val="Style2"/>
        <w:keepNext w:val="0"/>
        <w:keepLines w:val="0"/>
        <w:framePr w:w="1824" w:h="470" w:hRule="exact" w:wrap="none" w:vAnchor="page" w:hAnchor="page" w:x="3359" w:y="8588"/>
        <w:widowControl w:val="0"/>
        <w:shd w:val="clear" w:color="auto" w:fill="auto"/>
        <w:tabs>
          <w:tab w:pos="812" w:val="left"/>
        </w:tabs>
        <w:bidi w:val="0"/>
        <w:spacing w:before="0" w:after="0" w:line="240" w:lineRule="auto"/>
        <w:ind w:left="20" w:right="0" w:firstLine="0"/>
        <w:jc w:val="left"/>
        <w:rPr>
          <w:sz w:val="13"/>
          <w:szCs w:val="13"/>
        </w:rPr>
      </w:pPr>
      <w:r>
        <w:rPr>
          <w:rFonts w:ascii="Arial" w:eastAsia="Arial" w:hAnsi="Arial" w:cs="Arial"/>
          <w:color w:val="000000"/>
          <w:spacing w:val="0"/>
          <w:w w:val="100"/>
          <w:position w:val="0"/>
          <w:sz w:val="13"/>
          <w:szCs w:val="13"/>
          <w:vertAlign w:val="subscript"/>
        </w:rPr>
        <w:t>1</w:t>
      </w:r>
      <w:r>
        <w:rPr>
          <w:rFonts w:ascii="Arial" w:eastAsia="Arial" w:hAnsi="Arial" w:cs="Arial"/>
          <w:color w:val="000000"/>
          <w:spacing w:val="0"/>
          <w:w w:val="100"/>
          <w:position w:val="0"/>
          <w:sz w:val="13"/>
          <w:szCs w:val="13"/>
        </w:rPr>
        <w:t xml:space="preserve"> j</w:t>
        <w:tab/>
        <w:t>z=60</w:t>
      </w:r>
    </w:p>
    <w:p>
      <w:pPr>
        <w:pStyle w:val="Style67"/>
        <w:keepNext w:val="0"/>
        <w:keepLines w:val="0"/>
        <w:framePr w:w="1824" w:h="259" w:hRule="exact" w:wrap="none" w:vAnchor="page" w:hAnchor="page" w:x="3359" w:y="8986"/>
        <w:widowControl w:val="0"/>
        <w:shd w:val="clear" w:color="auto" w:fill="auto"/>
        <w:bidi w:val="0"/>
        <w:spacing w:before="0" w:after="0" w:line="180" w:lineRule="auto"/>
        <w:ind w:left="20" w:right="0" w:firstLine="0"/>
        <w:jc w:val="left"/>
        <w:rPr>
          <w:sz w:val="13"/>
          <w:szCs w:val="13"/>
        </w:rPr>
      </w:pPr>
      <w:r>
        <w:rPr>
          <w:strike/>
          <w:color w:val="000000"/>
          <w:spacing w:val="0"/>
          <w:w w:val="100"/>
          <w:position w:val="0"/>
          <w:sz w:val="26"/>
          <w:szCs w:val="26"/>
        </w:rPr>
        <w:t>|z</w:t>
      </w:r>
      <w:r>
        <w:rPr>
          <w:color w:val="000000"/>
          <w:spacing w:val="0"/>
          <w:w w:val="100"/>
          <w:position w:val="0"/>
          <w:sz w:val="13"/>
          <w:szCs w:val="13"/>
        </w:rPr>
        <w:t xml:space="preserve"> </w:t>
      </w:r>
      <w:r>
        <w:rPr>
          <w:color w:val="000000"/>
          <w:spacing w:val="0"/>
          <w:w w:val="100"/>
          <w:position w:val="0"/>
          <w:sz w:val="13"/>
          <w:szCs w:val="13"/>
        </w:rPr>
        <w:t>(м1)^=ЗкВт</w:t>
      </w:r>
    </w:p>
    <w:p>
      <w:pPr>
        <w:pStyle w:val="Style67"/>
        <w:keepNext w:val="0"/>
        <w:keepLines w:val="0"/>
        <w:framePr w:w="461" w:h="408" w:hRule="exact" w:wrap="none" w:vAnchor="page" w:hAnchor="page" w:x="3988" w:y="10897"/>
        <w:widowControl w:val="0"/>
        <w:shd w:val="clear" w:color="auto" w:fill="auto"/>
        <w:bidi w:val="0"/>
        <w:spacing w:before="0" w:after="60" w:line="240" w:lineRule="auto"/>
        <w:ind w:left="43" w:right="0" w:firstLine="0"/>
        <w:jc w:val="left"/>
        <w:rPr>
          <w:sz w:val="13"/>
          <w:szCs w:val="13"/>
        </w:rPr>
      </w:pPr>
      <w:r>
        <w:rPr>
          <w:color w:val="000000"/>
          <w:spacing w:val="0"/>
          <w:w w:val="100"/>
          <w:position w:val="0"/>
          <w:sz w:val="13"/>
          <w:szCs w:val="13"/>
        </w:rPr>
        <w:t>z=50</w:t>
      </w:r>
    </w:p>
    <w:p>
      <w:pPr>
        <w:pStyle w:val="Style67"/>
        <w:keepNext w:val="0"/>
        <w:keepLines w:val="0"/>
        <w:framePr w:w="461" w:h="408" w:hRule="exact" w:wrap="none" w:vAnchor="page" w:hAnchor="page" w:x="3988" w:y="10897"/>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z=39</w:t>
      </w:r>
    </w:p>
    <w:p>
      <w:pPr>
        <w:pStyle w:val="Style67"/>
        <w:keepNext w:val="0"/>
        <w:keepLines w:val="0"/>
        <w:framePr w:wrap="none" w:vAnchor="page" w:hAnchor="page" w:x="2749" w:y="11127"/>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XIV V</w:t>
      </w:r>
    </w:p>
    <w:p>
      <w:pPr>
        <w:pStyle w:val="Style67"/>
        <w:keepNext w:val="0"/>
        <w:keepLines w:val="0"/>
        <w:framePr w:w="1085" w:h="710" w:hRule="exact" w:wrap="none" w:vAnchor="page" w:hAnchor="page" w:x="2783" w:y="10158"/>
        <w:widowControl w:val="0"/>
        <w:shd w:val="clear" w:color="auto" w:fill="auto"/>
        <w:bidi w:val="0"/>
        <w:spacing w:before="0" w:after="80" w:line="240" w:lineRule="auto"/>
        <w:ind w:left="0" w:right="0" w:firstLine="580"/>
        <w:jc w:val="left"/>
        <w:rPr>
          <w:sz w:val="19"/>
          <w:szCs w:val="19"/>
        </w:rPr>
      </w:pPr>
      <w:r>
        <w:rPr>
          <w:rFonts w:ascii="Times New Roman" w:eastAsia="Times New Roman" w:hAnsi="Times New Roman" w:cs="Times New Roman"/>
          <w:i/>
          <w:iCs/>
          <w:color w:val="000000"/>
          <w:spacing w:val="0"/>
          <w:w w:val="100"/>
          <w:position w:val="0"/>
          <w:sz w:val="19"/>
          <w:szCs w:val="19"/>
        </w:rPr>
        <w:t>A—A</w:t>
      </w:r>
    </w:p>
    <w:p>
      <w:pPr>
        <w:pStyle w:val="Style67"/>
        <w:keepNext w:val="0"/>
        <w:keepLines w:val="0"/>
        <w:framePr w:w="1085" w:h="710" w:hRule="exact" w:wrap="none" w:vAnchor="page" w:hAnchor="page" w:x="2783" w:y="10158"/>
        <w:widowControl w:val="0"/>
        <w:shd w:val="clear" w:color="auto" w:fill="auto"/>
        <w:bidi w:val="0"/>
        <w:spacing w:before="0" w:after="80" w:line="240" w:lineRule="auto"/>
        <w:ind w:left="0" w:right="0" w:firstLine="0"/>
        <w:jc w:val="left"/>
        <w:rPr>
          <w:sz w:val="13"/>
          <w:szCs w:val="13"/>
        </w:rPr>
      </w:pPr>
      <w:r>
        <w:rPr>
          <w:color w:val="000000"/>
          <w:spacing w:val="0"/>
          <w:w w:val="100"/>
          <w:position w:val="0"/>
          <w:sz w:val="13"/>
          <w:szCs w:val="13"/>
        </w:rPr>
        <w:t>z=3</w:t>
      </w:r>
    </w:p>
    <w:p>
      <w:pPr>
        <w:pStyle w:val="Style67"/>
        <w:keepNext w:val="0"/>
        <w:keepLines w:val="0"/>
        <w:framePr w:w="1085" w:h="710" w:hRule="exact" w:wrap="none" w:vAnchor="page" w:hAnchor="page" w:x="2783" w:y="10158"/>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z=32</w:t>
      </w:r>
    </w:p>
    <w:p>
      <w:pPr>
        <w:pStyle w:val="Style67"/>
        <w:keepNext w:val="0"/>
        <w:keepLines w:val="0"/>
        <w:framePr w:w="451" w:h="422" w:hRule="exact" w:wrap="none" w:vAnchor="page" w:hAnchor="page" w:x="4026" w:y="10426"/>
        <w:widowControl w:val="0"/>
        <w:shd w:val="clear" w:color="auto" w:fill="auto"/>
        <w:bidi w:val="0"/>
        <w:spacing w:before="0" w:after="0" w:line="310" w:lineRule="auto"/>
        <w:ind w:left="19" w:right="0" w:firstLine="0"/>
        <w:jc w:val="left"/>
        <w:rPr>
          <w:sz w:val="13"/>
          <w:szCs w:val="13"/>
        </w:rPr>
      </w:pPr>
      <w:r>
        <w:rPr>
          <w:color w:val="000000"/>
          <w:spacing w:val="0"/>
          <w:w w:val="100"/>
          <w:position w:val="0"/>
          <w:sz w:val="13"/>
          <w:szCs w:val="13"/>
        </w:rPr>
        <w:t>XV</w:t>
        <w:br/>
        <w:t>XVIII</w:t>
      </w:r>
    </w:p>
    <w:p>
      <w:pPr>
        <w:pStyle w:val="Style67"/>
        <w:keepNext w:val="0"/>
        <w:keepLines w:val="0"/>
        <w:framePr w:w="1224" w:h="187" w:hRule="exact" w:wrap="none" w:vAnchor="page" w:hAnchor="page" w:x="4002" w:y="9226"/>
        <w:widowControl w:val="0"/>
        <w:shd w:val="clear" w:color="auto" w:fill="auto"/>
        <w:bidi w:val="0"/>
        <w:spacing w:before="0" w:after="0" w:line="322" w:lineRule="auto"/>
        <w:ind w:left="0" w:right="0" w:firstLine="0"/>
        <w:jc w:val="left"/>
        <w:rPr>
          <w:sz w:val="13"/>
          <w:szCs w:val="13"/>
        </w:rPr>
      </w:pPr>
      <w:r>
        <w:rPr>
          <w:color w:val="000000"/>
          <w:spacing w:val="0"/>
          <w:w w:val="100"/>
          <w:position w:val="0"/>
          <w:sz w:val="13"/>
          <w:szCs w:val="13"/>
        </w:rPr>
        <w:t>П] = 1450мин-1</w:t>
      </w:r>
    </w:p>
    <w:p>
      <w:pPr>
        <w:pStyle w:val="Style2"/>
        <w:keepNext w:val="0"/>
        <w:keepLines w:val="0"/>
        <w:framePr w:w="451" w:h="1440" w:hRule="exact" w:wrap="none" w:vAnchor="page" w:hAnchor="page" w:x="4775" w:y="9553"/>
        <w:widowControl w:val="0"/>
        <w:shd w:val="clear" w:color="auto" w:fill="auto"/>
        <w:bidi w:val="0"/>
        <w:spacing w:before="0" w:after="0" w:line="322" w:lineRule="auto"/>
        <w:ind w:left="0" w:right="0" w:firstLine="0"/>
        <w:jc w:val="both"/>
        <w:rPr>
          <w:sz w:val="13"/>
          <w:szCs w:val="13"/>
        </w:rPr>
      </w:pPr>
      <w:r>
        <w:rPr>
          <w:rFonts w:ascii="Arial" w:eastAsia="Arial" w:hAnsi="Arial" w:cs="Arial"/>
          <w:color w:val="000000"/>
          <w:spacing w:val="0"/>
          <w:w w:val="100"/>
          <w:position w:val="0"/>
          <w:sz w:val="13"/>
          <w:szCs w:val="13"/>
        </w:rPr>
        <w:t>z=25</w:t>
      </w:r>
    </w:p>
    <w:p>
      <w:pPr>
        <w:pStyle w:val="Style2"/>
        <w:keepNext w:val="0"/>
        <w:keepLines w:val="0"/>
        <w:framePr w:w="451" w:h="1440" w:hRule="exact" w:wrap="none" w:vAnchor="page" w:hAnchor="page" w:x="4775" w:y="9553"/>
        <w:widowControl w:val="0"/>
        <w:shd w:val="clear" w:color="auto" w:fill="auto"/>
        <w:bidi w:val="0"/>
        <w:spacing w:before="0" w:after="40" w:line="322" w:lineRule="auto"/>
        <w:ind w:left="0" w:right="5" w:firstLine="0"/>
        <w:jc w:val="both"/>
        <w:rPr>
          <w:sz w:val="13"/>
          <w:szCs w:val="13"/>
        </w:rPr>
      </w:pPr>
      <w:r>
        <w:rPr>
          <w:rFonts w:ascii="Arial" w:eastAsia="Arial" w:hAnsi="Arial" w:cs="Arial"/>
          <w:color w:val="000000"/>
          <w:spacing w:val="0"/>
          <w:w w:val="100"/>
          <w:position w:val="0"/>
          <w:sz w:val="13"/>
          <w:szCs w:val="13"/>
        </w:rPr>
        <w:t>z=30</w:t>
        <w:br/>
        <w:t>z=60</w:t>
        <w:br/>
        <w:t>z=30</w:t>
        <w:br/>
        <w:t>z=37</w:t>
      </w:r>
    </w:p>
    <w:p>
      <w:pPr>
        <w:pStyle w:val="Style2"/>
        <w:keepNext w:val="0"/>
        <w:keepLines w:val="0"/>
        <w:framePr w:w="451" w:h="1440" w:hRule="exact" w:wrap="none" w:vAnchor="page" w:hAnchor="page" w:x="4775" w:y="9553"/>
        <w:widowControl w:val="0"/>
        <w:shd w:val="clear" w:color="auto" w:fill="auto"/>
        <w:bidi w:val="0"/>
        <w:spacing w:before="0" w:after="0" w:line="310" w:lineRule="auto"/>
        <w:ind w:left="0" w:right="5" w:firstLine="0"/>
        <w:jc w:val="both"/>
        <w:rPr>
          <w:sz w:val="13"/>
          <w:szCs w:val="13"/>
        </w:rPr>
      </w:pPr>
      <w:r>
        <w:rPr>
          <w:rFonts w:ascii="Arial" w:eastAsia="Arial" w:hAnsi="Arial" w:cs="Arial"/>
          <w:color w:val="000000"/>
          <w:spacing w:val="0"/>
          <w:w w:val="100"/>
          <w:position w:val="0"/>
          <w:sz w:val="13"/>
          <w:szCs w:val="13"/>
        </w:rPr>
        <w:t>z=45</w:t>
        <w:br/>
        <w:t>z=67</w:t>
      </w:r>
    </w:p>
    <w:p>
      <w:pPr>
        <w:pStyle w:val="Style2"/>
        <w:keepNext w:val="0"/>
        <w:keepLines w:val="0"/>
        <w:framePr w:wrap="none" w:vAnchor="page" w:hAnchor="page" w:x="4785" w:y="11079"/>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z=36</w:t>
      </w:r>
    </w:p>
    <w:p>
      <w:pPr>
        <w:pStyle w:val="Style2"/>
        <w:keepNext w:val="0"/>
        <w:keepLines w:val="0"/>
        <w:framePr w:wrap="none" w:vAnchor="page" w:hAnchor="page" w:x="6090" w:y="7422"/>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w:t>
      </w:r>
      <w:r>
        <w:rPr>
          <w:rFonts w:ascii="Arial" w:eastAsia="Arial" w:hAnsi="Arial" w:cs="Arial"/>
          <w:color w:val="000000"/>
          <w:spacing w:val="0"/>
          <w:w w:val="100"/>
          <w:position w:val="0"/>
          <w:sz w:val="13"/>
          <w:szCs w:val="13"/>
          <w:vertAlign w:val="subscript"/>
        </w:rPr>
        <w:t>х</w:t>
      </w:r>
      <w:r>
        <w:rPr>
          <w:rFonts w:ascii="Arial" w:eastAsia="Arial" w:hAnsi="Arial" w:cs="Arial"/>
          <w:color w:val="000000"/>
          <w:spacing w:val="0"/>
          <w:w w:val="100"/>
          <w:position w:val="0"/>
          <w:sz w:val="13"/>
          <w:szCs w:val="13"/>
        </w:rPr>
        <w:t xml:space="preserve">,= 6мм </w:t>
      </w:r>
      <w:r>
        <w:rPr>
          <w:rFonts w:ascii="Arial" w:eastAsia="Arial" w:hAnsi="Arial" w:cs="Arial"/>
          <w:color w:val="000000"/>
          <w:spacing w:val="0"/>
          <w:w w:val="100"/>
          <w:position w:val="0"/>
          <w:sz w:val="13"/>
          <w:szCs w:val="13"/>
          <w:vertAlign w:val="subscript"/>
        </w:rPr>
        <w:t>z</w:t>
      </w:r>
      <w:r>
        <w:rPr>
          <w:rFonts w:ascii="Arial" w:eastAsia="Arial" w:hAnsi="Arial" w:cs="Arial"/>
          <w:color w:val="000000"/>
          <w:spacing w:val="0"/>
          <w:w w:val="100"/>
          <w:position w:val="0"/>
          <w:sz w:val="13"/>
          <w:szCs w:val="13"/>
        </w:rPr>
        <w:t>=28 z=28</w:t>
      </w:r>
    </w:p>
    <w:p>
      <w:pPr>
        <w:pStyle w:val="Style2"/>
        <w:keepNext w:val="0"/>
        <w:keepLines w:val="0"/>
        <w:framePr w:wrap="none" w:vAnchor="page" w:hAnchor="page" w:x="7305" w:y="8732"/>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z=24</w:t>
      </w:r>
    </w:p>
    <w:p>
      <w:pPr>
        <w:pStyle w:val="Style2"/>
        <w:keepNext w:val="0"/>
        <w:keepLines w:val="0"/>
        <w:framePr w:w="811" w:h="326" w:hRule="exact" w:wrap="none" w:vAnchor="page" w:hAnchor="page" w:x="6978" w:y="8986"/>
        <w:widowControl w:val="0"/>
        <w:shd w:val="clear" w:color="auto" w:fill="auto"/>
        <w:bidi w:val="0"/>
        <w:spacing w:before="0" w:after="0" w:line="163" w:lineRule="auto"/>
        <w:ind w:left="48" w:right="0" w:firstLine="0"/>
        <w:jc w:val="left"/>
      </w:pPr>
      <w:r>
        <w:rPr>
          <w:color w:val="000000"/>
          <w:spacing w:val="0"/>
          <w:w w:val="100"/>
          <w:position w:val="0"/>
          <w:sz w:val="15"/>
          <w:szCs w:val="15"/>
        </w:rPr>
        <w:t xml:space="preserve">z— </w:t>
      </w:r>
      <w:r>
        <w:rPr>
          <w:smallCaps/>
          <w:color w:val="000000"/>
          <w:spacing w:val="0"/>
          <w:w w:val="100"/>
          <w:position w:val="0"/>
        </w:rPr>
        <w:t>17</w:t>
      </w:r>
      <w:r>
        <w:rPr>
          <w:smallCaps/>
          <w:color w:val="000000"/>
          <w:spacing w:val="0"/>
          <w:w w:val="100"/>
          <w:position w:val="0"/>
          <w:vertAlign w:val="subscript"/>
        </w:rPr>
        <w:t>z</w:t>
      </w:r>
      <w:r>
        <w:rPr>
          <w:smallCaps/>
          <w:color w:val="000000"/>
          <w:spacing w:val="0"/>
          <w:w w:val="100"/>
          <w:position w:val="0"/>
        </w:rPr>
        <w:t>=44</w:t>
      </w:r>
    </w:p>
    <w:p>
      <w:pPr>
        <w:pStyle w:val="Style2"/>
        <w:keepNext w:val="0"/>
        <w:keepLines w:val="0"/>
        <w:framePr w:w="811" w:h="326" w:hRule="exact" w:wrap="none" w:vAnchor="page" w:hAnchor="page" w:x="6978" w:y="8986"/>
        <w:widowControl w:val="0"/>
        <w:shd w:val="clear" w:color="auto" w:fill="auto"/>
        <w:bidi w:val="0"/>
        <w:spacing w:before="0" w:after="0" w:line="163" w:lineRule="auto"/>
        <w:ind w:left="0" w:right="0" w:firstLine="0"/>
        <w:jc w:val="left"/>
        <w:rPr>
          <w:sz w:val="15"/>
          <w:szCs w:val="15"/>
        </w:rPr>
      </w:pPr>
      <w:r>
        <w:rPr>
          <w:color w:val="000000"/>
          <w:spacing w:val="0"/>
          <w:w w:val="100"/>
          <w:position w:val="0"/>
          <w:sz w:val="15"/>
          <w:szCs w:val="15"/>
        </w:rPr>
        <w:t>z=37</w:t>
      </w:r>
    </w:p>
    <w:p>
      <w:pPr>
        <w:pStyle w:val="Style67"/>
        <w:keepNext w:val="0"/>
        <w:keepLines w:val="0"/>
        <w:framePr w:wrap="none" w:vAnchor="page" w:hAnchor="page" w:x="5970" w:y="9486"/>
        <w:widowControl w:val="0"/>
        <w:shd w:val="clear" w:color="auto" w:fill="auto"/>
        <w:bidi w:val="0"/>
        <w:spacing w:before="0" w:after="0" w:line="240" w:lineRule="auto"/>
        <w:ind w:left="33" w:right="0" w:firstLine="0"/>
        <w:jc w:val="left"/>
        <w:rPr>
          <w:sz w:val="15"/>
          <w:szCs w:val="15"/>
        </w:rPr>
      </w:pPr>
      <w:r>
        <w:rPr>
          <w:rFonts w:ascii="Times New Roman" w:eastAsia="Times New Roman" w:hAnsi="Times New Roman" w:cs="Times New Roman"/>
          <w:color w:val="000000"/>
          <w:spacing w:val="0"/>
          <w:w w:val="100"/>
          <w:position w:val="0"/>
          <w:sz w:val="15"/>
          <w:szCs w:val="15"/>
        </w:rPr>
        <w:t>Мф</w:t>
      </w:r>
      <w:r>
        <w:rPr>
          <w:rFonts w:ascii="Times New Roman" w:eastAsia="Times New Roman" w:hAnsi="Times New Roman" w:cs="Times New Roman"/>
          <w:color w:val="000000"/>
          <w:spacing w:val="0"/>
          <w:w w:val="100"/>
          <w:position w:val="0"/>
          <w:sz w:val="15"/>
          <w:szCs w:val="15"/>
          <w:vertAlign w:val="subscript"/>
        </w:rPr>
        <w:t>3</w:t>
      </w:r>
    </w:p>
    <w:p>
      <w:pPr>
        <w:pStyle w:val="Style67"/>
        <w:keepNext w:val="0"/>
        <w:keepLines w:val="0"/>
        <w:framePr w:wrap="none" w:vAnchor="page" w:hAnchor="page" w:x="6066" w:y="9908"/>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X</w:t>
      </w:r>
    </w:p>
    <w:p>
      <w:pPr>
        <w:pStyle w:val="Style67"/>
        <w:keepNext w:val="0"/>
        <w:keepLines w:val="0"/>
        <w:framePr w:wrap="none" w:vAnchor="page" w:hAnchor="page" w:x="6383" w:y="996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XII</w:t>
      </w:r>
    </w:p>
    <w:p>
      <w:pPr>
        <w:pStyle w:val="Style67"/>
        <w:keepNext w:val="0"/>
        <w:keepLines w:val="0"/>
        <w:framePr w:w="442" w:h="192" w:hRule="exact" w:wrap="none" w:vAnchor="page" w:hAnchor="page" w:x="7669" w:y="10484"/>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z=18</w:t>
      </w:r>
    </w:p>
    <w:p>
      <w:pPr>
        <w:pStyle w:val="Style67"/>
        <w:keepNext w:val="0"/>
        <w:keepLines w:val="0"/>
        <w:framePr w:wrap="none" w:vAnchor="page" w:hAnchor="page" w:x="6364" w:y="10652"/>
        <w:widowControl w:val="0"/>
        <w:shd w:val="clear" w:color="auto" w:fill="auto"/>
        <w:bidi w:val="0"/>
        <w:spacing w:before="0" w:after="0" w:line="240" w:lineRule="auto"/>
        <w:ind w:left="34" w:right="0" w:firstLine="0"/>
        <w:jc w:val="left"/>
        <w:rPr>
          <w:sz w:val="13"/>
          <w:szCs w:val="13"/>
        </w:rPr>
      </w:pPr>
      <w:r>
        <w:rPr>
          <w:color w:val="000000"/>
          <w:spacing w:val="0"/>
          <w:w w:val="100"/>
          <w:position w:val="0"/>
          <w:sz w:val="13"/>
          <w:szCs w:val="13"/>
        </w:rPr>
        <w:t>XI</w:t>
      </w:r>
    </w:p>
    <w:p>
      <w:pPr>
        <w:pStyle w:val="Style67"/>
        <w:keepNext w:val="0"/>
        <w:keepLines w:val="0"/>
        <w:framePr w:w="1037" w:h="254" w:hRule="exact" w:wrap="none" w:vAnchor="page" w:hAnchor="page" w:x="6738" w:y="11103"/>
        <w:widowControl w:val="0"/>
        <w:shd w:val="clear" w:color="auto" w:fill="auto"/>
        <w:bidi w:val="0"/>
        <w:spacing w:before="0" w:after="0" w:line="240" w:lineRule="auto"/>
        <w:ind w:left="0" w:right="4" w:firstLine="0"/>
        <w:jc w:val="center"/>
        <w:rPr>
          <w:sz w:val="13"/>
          <w:szCs w:val="13"/>
        </w:rPr>
      </w:pPr>
      <w:r>
        <w:rPr>
          <w:color w:val="000000"/>
          <w:spacing w:val="0"/>
          <w:w w:val="100"/>
          <w:position w:val="0"/>
          <w:sz w:val="13"/>
          <w:szCs w:val="13"/>
        </w:rPr>
        <w:t>z=72 z=30</w:t>
      </w:r>
    </w:p>
    <w:p>
      <w:pPr>
        <w:pStyle w:val="Style67"/>
        <w:keepNext w:val="0"/>
        <w:keepLines w:val="0"/>
        <w:framePr w:wrap="none" w:vAnchor="page" w:hAnchor="page" w:x="6292" w:y="11847"/>
        <w:widowControl w:val="0"/>
        <w:shd w:val="clear" w:color="auto" w:fill="auto"/>
        <w:bidi w:val="0"/>
        <w:spacing w:before="0" w:after="0" w:line="240" w:lineRule="auto"/>
        <w:ind w:left="34" w:right="0" w:firstLine="0"/>
        <w:jc w:val="left"/>
        <w:rPr>
          <w:sz w:val="13"/>
          <w:szCs w:val="13"/>
        </w:rPr>
      </w:pPr>
      <w:r>
        <w:rPr>
          <w:color w:val="000000"/>
          <w:spacing w:val="0"/>
          <w:w w:val="100"/>
          <w:position w:val="0"/>
          <w:sz w:val="13"/>
          <w:szCs w:val="13"/>
        </w:rPr>
        <w:t>П VIVII</w:t>
      </w:r>
    </w:p>
    <w:p>
      <w:pPr>
        <w:pStyle w:val="Style67"/>
        <w:keepNext w:val="0"/>
        <w:keepLines w:val="0"/>
        <w:framePr w:w="456" w:h="552" w:hRule="exact" w:wrap="none" w:vAnchor="page" w:hAnchor="page" w:x="8639" w:y="9874"/>
        <w:widowControl w:val="0"/>
        <w:shd w:val="clear" w:color="auto" w:fill="auto"/>
        <w:bidi w:val="0"/>
        <w:spacing w:before="0" w:after="40" w:line="240" w:lineRule="auto"/>
        <w:ind w:left="20" w:right="0" w:firstLine="0"/>
        <w:jc w:val="left"/>
        <w:rPr>
          <w:sz w:val="13"/>
          <w:szCs w:val="13"/>
        </w:rPr>
      </w:pPr>
      <w:r>
        <w:rPr>
          <w:color w:val="000000"/>
          <w:spacing w:val="0"/>
          <w:w w:val="100"/>
          <w:position w:val="0"/>
          <w:sz w:val="13"/>
          <w:szCs w:val="13"/>
        </w:rPr>
        <w:t>z=39</w:t>
      </w:r>
    </w:p>
    <w:p>
      <w:pPr>
        <w:pStyle w:val="Style67"/>
        <w:keepNext w:val="0"/>
        <w:keepLines w:val="0"/>
        <w:framePr w:w="456" w:h="552" w:hRule="exact" w:wrap="none" w:vAnchor="page" w:hAnchor="page" w:x="8639" w:y="9874"/>
        <w:widowControl w:val="0"/>
        <w:shd w:val="clear" w:color="auto" w:fill="auto"/>
        <w:bidi w:val="0"/>
        <w:spacing w:before="0" w:after="40" w:line="240" w:lineRule="auto"/>
        <w:ind w:left="20" w:right="0" w:firstLine="0"/>
        <w:jc w:val="left"/>
        <w:rPr>
          <w:sz w:val="13"/>
          <w:szCs w:val="13"/>
        </w:rPr>
      </w:pPr>
      <w:r>
        <w:rPr>
          <w:color w:val="000000"/>
          <w:spacing w:val="0"/>
          <w:w w:val="100"/>
          <w:position w:val="0"/>
          <w:sz w:val="13"/>
          <w:szCs w:val="13"/>
        </w:rPr>
        <w:t>z=66</w:t>
      </w:r>
    </w:p>
    <w:p>
      <w:pPr>
        <w:pStyle w:val="Style67"/>
        <w:keepNext w:val="0"/>
        <w:keepLines w:val="0"/>
        <w:framePr w:w="456" w:h="552" w:hRule="exact" w:wrap="none" w:vAnchor="page" w:hAnchor="page" w:x="8639" w:y="9874"/>
        <w:widowControl w:val="0"/>
        <w:shd w:val="clear" w:color="auto" w:fill="auto"/>
        <w:bidi w:val="0"/>
        <w:spacing w:before="0" w:after="0" w:line="240" w:lineRule="auto"/>
        <w:ind w:left="20" w:right="0" w:firstLine="0"/>
        <w:jc w:val="left"/>
        <w:rPr>
          <w:sz w:val="13"/>
          <w:szCs w:val="13"/>
        </w:rPr>
      </w:pPr>
      <w:r>
        <w:rPr>
          <w:color w:val="000000"/>
          <w:spacing w:val="0"/>
          <w:w w:val="100"/>
          <w:position w:val="0"/>
          <w:sz w:val="13"/>
          <w:szCs w:val="13"/>
        </w:rPr>
        <w:t>z=45</w:t>
      </w:r>
    </w:p>
    <w:p>
      <w:pPr>
        <w:pStyle w:val="Style67"/>
        <w:keepNext w:val="0"/>
        <w:keepLines w:val="0"/>
        <w:framePr w:w="634" w:h="283" w:hRule="exact" w:wrap="none" w:vAnchor="page" w:hAnchor="page" w:x="5677" w:y="11170"/>
        <w:widowControl w:val="0"/>
        <w:shd w:val="clear" w:color="auto" w:fill="auto"/>
        <w:bidi w:val="0"/>
        <w:spacing w:before="0" w:after="0" w:line="209" w:lineRule="auto"/>
        <w:ind w:left="33" w:right="0" w:firstLine="0"/>
        <w:jc w:val="left"/>
        <w:rPr>
          <w:sz w:val="13"/>
          <w:szCs w:val="13"/>
        </w:rPr>
      </w:pPr>
      <w:r>
        <w:rPr>
          <w:color w:val="000000"/>
          <w:spacing w:val="0"/>
          <w:w w:val="100"/>
          <w:position w:val="0"/>
          <w:sz w:val="13"/>
          <w:szCs w:val="13"/>
        </w:rPr>
        <w:t>z=53l</w:t>
      </w:r>
    </w:p>
    <w:p>
      <w:pPr>
        <w:pStyle w:val="Style67"/>
        <w:keepNext w:val="0"/>
        <w:keepLines w:val="0"/>
        <w:framePr w:w="634" w:h="283" w:hRule="exact" w:wrap="none" w:vAnchor="page" w:hAnchor="page" w:x="5677" w:y="11170"/>
        <w:widowControl w:val="0"/>
        <w:shd w:val="clear" w:color="auto" w:fill="auto"/>
        <w:bidi w:val="0"/>
        <w:spacing w:before="0" w:after="0" w:line="209" w:lineRule="auto"/>
        <w:ind w:left="33" w:right="0" w:firstLine="0"/>
        <w:jc w:val="left"/>
        <w:rPr>
          <w:sz w:val="13"/>
          <w:szCs w:val="13"/>
        </w:rPr>
      </w:pPr>
      <w:r>
        <w:rPr>
          <w:color w:val="000000"/>
          <w:spacing w:val="0"/>
          <w:w w:val="100"/>
          <w:position w:val="0"/>
          <w:sz w:val="13"/>
          <w:szCs w:val="13"/>
          <w:u w:val="single"/>
        </w:rPr>
        <w:t>z=60</w:t>
      </w:r>
    </w:p>
    <w:p>
      <w:pPr>
        <w:pStyle w:val="Style2"/>
        <w:keepNext w:val="0"/>
        <w:keepLines w:val="0"/>
        <w:framePr w:w="634" w:h="206" w:hRule="exact" w:wrap="none" w:vAnchor="page" w:hAnchor="page" w:x="5677" w:y="11569"/>
        <w:widowControl w:val="0"/>
        <w:shd w:val="clear" w:color="auto" w:fill="auto"/>
        <w:bidi w:val="0"/>
        <w:spacing w:before="0" w:after="0" w:line="240" w:lineRule="auto"/>
        <w:ind w:left="0" w:right="0" w:firstLine="140"/>
        <w:jc w:val="left"/>
        <w:rPr>
          <w:sz w:val="13"/>
          <w:szCs w:val="13"/>
        </w:rPr>
      </w:pPr>
      <w:r>
        <w:rPr>
          <w:rFonts w:ascii="Arial" w:eastAsia="Arial" w:hAnsi="Arial" w:cs="Arial"/>
          <w:smallCaps/>
          <w:color w:val="000000"/>
          <w:spacing w:val="0"/>
          <w:w w:val="100"/>
          <w:position w:val="0"/>
          <w:sz w:val="13"/>
          <w:szCs w:val="13"/>
        </w:rPr>
        <w:t>z=45</w:t>
      </w:r>
      <w:r>
        <w:rPr>
          <w:rFonts w:ascii="Arial" w:eastAsia="Arial" w:hAnsi="Arial" w:cs="Arial"/>
          <w:smallCaps/>
          <w:color w:val="000000"/>
          <w:spacing w:val="0"/>
          <w:w w:val="100"/>
          <w:position w:val="0"/>
          <w:sz w:val="13"/>
          <w:szCs w:val="13"/>
          <w:vertAlign w:val="superscript"/>
        </w:rPr>
        <w:t>!</w:t>
      </w:r>
    </w:p>
    <w:p>
      <w:pPr>
        <w:pStyle w:val="Style15"/>
        <w:keepNext w:val="0"/>
        <w:keepLines w:val="0"/>
        <w:framePr w:w="1070" w:h="638" w:hRule="exact" w:wrap="none" w:vAnchor="page" w:hAnchor="page" w:x="6421" w:y="9514"/>
        <w:widowControl w:val="0"/>
        <w:shd w:val="clear" w:color="auto" w:fill="auto"/>
        <w:tabs>
          <w:tab w:pos="720" w:val="left"/>
        </w:tabs>
        <w:bidi w:val="0"/>
        <w:spacing w:before="0" w:after="260" w:line="240" w:lineRule="auto"/>
        <w:ind w:left="0" w:right="24" w:firstLine="0"/>
        <w:jc w:val="right"/>
        <w:rPr>
          <w:sz w:val="18"/>
          <w:szCs w:val="18"/>
        </w:rPr>
      </w:pPr>
      <w:r>
        <w:rPr>
          <w:color w:val="000000"/>
          <w:spacing w:val="0"/>
          <w:w w:val="100"/>
          <w:position w:val="0"/>
          <w:sz w:val="18"/>
          <w:szCs w:val="18"/>
          <w:u w:val="single"/>
        </w:rPr>
        <w:t xml:space="preserve">I» </w:t>
      </w:r>
      <w:r>
        <w:rPr>
          <w:color w:val="000000"/>
          <w:spacing w:val="0"/>
          <w:w w:val="100"/>
          <w:position w:val="0"/>
          <w:sz w:val="18"/>
          <w:szCs w:val="18"/>
          <w:u w:val="single"/>
        </w:rPr>
        <w:t>■■</w:t>
      </w:r>
      <w:r>
        <w:rPr>
          <w:color w:val="000000"/>
          <w:spacing w:val="0"/>
          <w:w w:val="100"/>
          <w:position w:val="0"/>
          <w:sz w:val="18"/>
          <w:szCs w:val="18"/>
        </w:rPr>
        <w:tab/>
        <w:t>\</w:t>
      </w:r>
    </w:p>
    <w:p>
      <w:pPr>
        <w:pStyle w:val="Style15"/>
        <w:keepNext w:val="0"/>
        <w:keepLines w:val="0"/>
        <w:framePr w:w="1070" w:h="638" w:hRule="exact" w:wrap="none" w:vAnchor="page" w:hAnchor="page" w:x="6421" w:y="9514"/>
        <w:widowControl w:val="0"/>
        <w:shd w:val="clear" w:color="auto" w:fill="auto"/>
        <w:bidi w:val="0"/>
        <w:spacing w:before="0" w:after="0" w:line="240" w:lineRule="auto"/>
        <w:ind w:left="0" w:right="24" w:firstLine="0"/>
        <w:jc w:val="right"/>
        <w:rPr>
          <w:sz w:val="18"/>
          <w:szCs w:val="18"/>
        </w:rPr>
      </w:pPr>
      <w:r>
        <w:rPr>
          <w:color w:val="000000"/>
          <w:spacing w:val="0"/>
          <w:w w:val="100"/>
          <w:position w:val="0"/>
          <w:sz w:val="18"/>
          <w:szCs w:val="18"/>
        </w:rPr>
        <w:t xml:space="preserve">хи </w:t>
      </w:r>
      <w:r>
        <w:rPr>
          <w:color w:val="000000"/>
          <w:spacing w:val="0"/>
          <w:w w:val="100"/>
          <w:position w:val="0"/>
          <w:sz w:val="18"/>
          <w:szCs w:val="18"/>
        </w:rPr>
        <w:t>b±d z=60</w:t>
      </w:r>
    </w:p>
    <w:p>
      <w:pPr>
        <w:pStyle w:val="Style15"/>
        <w:keepNext w:val="0"/>
        <w:keepLines w:val="0"/>
        <w:framePr w:w="768" w:h="461" w:hRule="exact" w:wrap="none" w:vAnchor="page" w:hAnchor="page" w:x="7578" w:y="9538"/>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_им</w:t>
      </w:r>
      <w:r>
        <w:rPr>
          <w:color w:val="000000"/>
          <w:spacing w:val="0"/>
          <w:w w:val="100"/>
          <w:position w:val="0"/>
          <w:sz w:val="18"/>
          <w:szCs w:val="18"/>
          <w:vertAlign w:val="subscript"/>
        </w:rPr>
        <w:t>ф</w:t>
      </w:r>
      <w:r>
        <w:rPr>
          <w:color w:val="000000"/>
          <w:spacing w:val="0"/>
          <w:w w:val="100"/>
          <w:position w:val="0"/>
          <w:sz w:val="18"/>
          <w:szCs w:val="18"/>
        </w:rPr>
        <w:t>1Д</w:t>
      </w:r>
    </w:p>
    <w:p>
      <w:pPr>
        <w:pStyle w:val="Style175"/>
        <w:keepNext w:val="0"/>
        <w:keepLines w:val="0"/>
        <w:framePr w:w="768" w:h="461" w:hRule="exact" w:wrap="none" w:vAnchor="page" w:hAnchor="page" w:x="7578" w:y="9538"/>
        <w:widowControl w:val="0"/>
        <w:shd w:val="clear" w:color="auto" w:fill="auto"/>
        <w:bidi w:val="0"/>
        <w:spacing w:before="0" w:after="0" w:line="240" w:lineRule="auto"/>
        <w:ind w:left="0" w:right="0" w:firstLine="0"/>
        <w:jc w:val="left"/>
      </w:pPr>
      <w:r>
        <w:rPr>
          <w:color w:val="000000"/>
          <w:spacing w:val="0"/>
          <w:w w:val="100"/>
          <w:position w:val="0"/>
        </w:rPr>
        <w:t>— XIII</w:t>
      </w:r>
    </w:p>
    <w:p>
      <w:pPr>
        <w:pStyle w:val="Style2"/>
        <w:keepNext w:val="0"/>
        <w:keepLines w:val="0"/>
        <w:framePr w:w="586" w:h="1694" w:hRule="exact" w:wrap="none" w:vAnchor="page" w:hAnchor="page" w:x="8557" w:y="8002"/>
        <w:widowControl w:val="0"/>
        <w:shd w:val="clear" w:color="auto" w:fill="auto"/>
        <w:bidi w:val="0"/>
        <w:spacing w:before="0" w:after="0" w:line="240" w:lineRule="auto"/>
        <w:ind w:left="81" w:right="0" w:firstLine="0"/>
        <w:jc w:val="left"/>
        <w:rPr>
          <w:sz w:val="13"/>
          <w:szCs w:val="13"/>
        </w:rPr>
      </w:pPr>
      <w:r>
        <w:rPr>
          <w:rFonts w:ascii="Arial" w:eastAsia="Arial" w:hAnsi="Arial" w:cs="Arial"/>
          <w:color w:val="000000"/>
          <w:spacing w:val="0"/>
          <w:w w:val="100"/>
          <w:position w:val="0"/>
          <w:sz w:val="13"/>
          <w:szCs w:val="13"/>
        </w:rPr>
        <w:t>z=54</w:t>
      </w:r>
    </w:p>
    <w:p>
      <w:pPr>
        <w:pStyle w:val="Style2"/>
        <w:keepNext w:val="0"/>
        <w:keepLines w:val="0"/>
        <w:framePr w:w="586" w:h="1694" w:hRule="exact" w:wrap="none" w:vAnchor="page" w:hAnchor="page" w:x="8557" w:y="8002"/>
        <w:widowControl w:val="0"/>
        <w:shd w:val="clear" w:color="auto" w:fill="auto"/>
        <w:bidi w:val="0"/>
        <w:spacing w:before="0" w:after="360" w:line="240" w:lineRule="auto"/>
        <w:ind w:left="81" w:right="0" w:firstLine="0"/>
        <w:jc w:val="left"/>
        <w:rPr>
          <w:sz w:val="13"/>
          <w:szCs w:val="13"/>
        </w:rPr>
      </w:pPr>
      <w:r>
        <w:rPr>
          <w:rFonts w:ascii="Arial" w:eastAsia="Arial" w:hAnsi="Arial" w:cs="Arial"/>
          <w:color w:val="000000"/>
          <w:spacing w:val="0"/>
          <w:w w:val="100"/>
          <w:position w:val="0"/>
          <w:sz w:val="13"/>
          <w:szCs w:val="13"/>
        </w:rPr>
        <w:t>z=50</w:t>
      </w:r>
    </w:p>
    <w:p>
      <w:pPr>
        <w:pStyle w:val="Style2"/>
        <w:keepNext w:val="0"/>
        <w:keepLines w:val="0"/>
        <w:framePr w:w="586" w:h="1694" w:hRule="exact" w:wrap="none" w:vAnchor="page" w:hAnchor="page" w:x="8557" w:y="8002"/>
        <w:widowControl w:val="0"/>
        <w:shd w:val="clear" w:color="auto" w:fill="auto"/>
        <w:bidi w:val="0"/>
        <w:spacing w:before="0" w:after="0" w:line="240" w:lineRule="auto"/>
        <w:ind w:left="9" w:right="0" w:firstLine="0"/>
        <w:jc w:val="left"/>
        <w:rPr>
          <w:sz w:val="13"/>
          <w:szCs w:val="13"/>
        </w:rPr>
      </w:pPr>
      <w:r>
        <w:rPr>
          <w:rFonts w:ascii="Arial" w:eastAsia="Arial" w:hAnsi="Arial" w:cs="Arial"/>
          <w:color w:val="000000"/>
          <w:spacing w:val="0"/>
          <w:w w:val="100"/>
          <w:position w:val="0"/>
          <w:sz w:val="13"/>
          <w:szCs w:val="13"/>
        </w:rPr>
        <w:t>z=35</w:t>
      </w:r>
    </w:p>
    <w:p>
      <w:pPr>
        <w:pStyle w:val="Style2"/>
        <w:keepNext w:val="0"/>
        <w:keepLines w:val="0"/>
        <w:framePr w:w="586" w:h="1694" w:hRule="exact" w:wrap="none" w:vAnchor="page" w:hAnchor="page" w:x="8557" w:y="8002"/>
        <w:widowControl w:val="0"/>
        <w:shd w:val="clear" w:color="auto" w:fill="auto"/>
        <w:bidi w:val="0"/>
        <w:spacing w:before="0" w:after="0" w:line="230" w:lineRule="auto"/>
        <w:ind w:left="9" w:right="0" w:firstLine="0"/>
        <w:jc w:val="left"/>
        <w:rPr>
          <w:sz w:val="13"/>
          <w:szCs w:val="13"/>
        </w:rPr>
      </w:pPr>
      <w:r>
        <w:rPr>
          <w:rFonts w:ascii="Arial" w:eastAsia="Arial" w:hAnsi="Arial" w:cs="Arial"/>
          <w:color w:val="000000"/>
          <w:spacing w:val="0"/>
          <w:w w:val="100"/>
          <w:position w:val="0"/>
          <w:sz w:val="13"/>
          <w:szCs w:val="13"/>
        </w:rPr>
        <w:t>z=38</w:t>
      </w:r>
    </w:p>
    <w:p>
      <w:pPr>
        <w:pStyle w:val="Style2"/>
        <w:keepNext w:val="0"/>
        <w:keepLines w:val="0"/>
        <w:framePr w:w="586" w:h="1694" w:hRule="exact" w:wrap="none" w:vAnchor="page" w:hAnchor="page" w:x="8557" w:y="8002"/>
        <w:widowControl w:val="0"/>
        <w:shd w:val="clear" w:color="auto" w:fill="auto"/>
        <w:bidi w:val="0"/>
        <w:spacing w:before="0" w:after="0" w:line="240" w:lineRule="auto"/>
        <w:ind w:left="0" w:right="0" w:firstLine="0"/>
        <w:jc w:val="right"/>
        <w:rPr>
          <w:sz w:val="19"/>
          <w:szCs w:val="19"/>
        </w:rPr>
      </w:pPr>
      <w:r>
        <w:rPr>
          <w:i/>
          <w:iCs/>
          <w:color w:val="000000"/>
          <w:spacing w:val="0"/>
          <w:w w:val="100"/>
          <w:position w:val="0"/>
          <w:sz w:val="19"/>
          <w:szCs w:val="19"/>
        </w:rPr>
        <w:t>~z=52</w:t>
      </w:r>
    </w:p>
    <w:p>
      <w:pPr>
        <w:pStyle w:val="Style2"/>
        <w:keepNext w:val="0"/>
        <w:keepLines w:val="0"/>
        <w:framePr w:w="586" w:h="1694" w:hRule="exact" w:wrap="none" w:vAnchor="page" w:hAnchor="page" w:x="8557" w:y="8002"/>
        <w:widowControl w:val="0"/>
        <w:shd w:val="clear" w:color="auto" w:fill="auto"/>
        <w:bidi w:val="0"/>
        <w:spacing w:before="0" w:after="80" w:line="240" w:lineRule="auto"/>
        <w:ind w:left="9" w:right="0" w:firstLine="0"/>
        <w:jc w:val="left"/>
        <w:rPr>
          <w:sz w:val="13"/>
          <w:szCs w:val="13"/>
        </w:rPr>
      </w:pPr>
      <w:r>
        <w:rPr>
          <w:rFonts w:ascii="Arial" w:eastAsia="Arial" w:hAnsi="Arial" w:cs="Arial"/>
          <w:color w:val="000000"/>
          <w:spacing w:val="0"/>
          <w:w w:val="100"/>
          <w:position w:val="0"/>
          <w:sz w:val="13"/>
          <w:szCs w:val="13"/>
        </w:rPr>
        <w:t>z=48</w:t>
      </w:r>
    </w:p>
    <w:p>
      <w:pPr>
        <w:pStyle w:val="Style2"/>
        <w:keepNext w:val="0"/>
        <w:keepLines w:val="0"/>
        <w:framePr w:w="586" w:h="1694" w:hRule="exact" w:wrap="none" w:vAnchor="page" w:hAnchor="page" w:x="8557" w:y="8002"/>
        <w:widowControl w:val="0"/>
        <w:shd w:val="clear" w:color="auto" w:fill="auto"/>
        <w:bidi w:val="0"/>
        <w:spacing w:before="0" w:after="0" w:line="240" w:lineRule="auto"/>
        <w:ind w:left="9" w:right="0" w:firstLine="0"/>
        <w:jc w:val="left"/>
        <w:rPr>
          <w:sz w:val="13"/>
          <w:szCs w:val="13"/>
        </w:rPr>
      </w:pPr>
      <w:r>
        <w:rPr>
          <w:rFonts w:ascii="Arial" w:eastAsia="Arial" w:hAnsi="Arial" w:cs="Arial"/>
          <w:color w:val="000000"/>
          <w:spacing w:val="0"/>
          <w:w w:val="100"/>
          <w:position w:val="0"/>
          <w:sz w:val="13"/>
          <w:szCs w:val="13"/>
        </w:rPr>
        <w:t>z=32</w:t>
      </w:r>
    </w:p>
    <w:p>
      <w:pPr>
        <w:pStyle w:val="Style67"/>
        <w:keepNext w:val="0"/>
        <w:keepLines w:val="0"/>
        <w:framePr w:w="442" w:h="394" w:hRule="exact" w:wrap="none" w:vAnchor="page" w:hAnchor="page" w:x="7669" w:y="10762"/>
        <w:widowControl w:val="0"/>
        <w:shd w:val="clear" w:color="auto" w:fill="auto"/>
        <w:bidi w:val="0"/>
        <w:spacing w:before="0" w:after="40" w:line="240" w:lineRule="auto"/>
        <w:ind w:left="33" w:right="0" w:firstLine="0"/>
        <w:jc w:val="left"/>
        <w:rPr>
          <w:sz w:val="13"/>
          <w:szCs w:val="13"/>
        </w:rPr>
      </w:pPr>
      <w:r>
        <w:rPr>
          <w:color w:val="000000"/>
          <w:spacing w:val="0"/>
          <w:w w:val="100"/>
          <w:position w:val="0"/>
          <w:sz w:val="13"/>
          <w:szCs w:val="13"/>
        </w:rPr>
        <w:t>z=24</w:t>
      </w:r>
    </w:p>
    <w:p>
      <w:pPr>
        <w:pStyle w:val="Style67"/>
        <w:keepNext w:val="0"/>
        <w:keepLines w:val="0"/>
        <w:framePr w:w="442" w:h="394" w:hRule="exact" w:wrap="none" w:vAnchor="page" w:hAnchor="page" w:x="7669" w:y="10762"/>
        <w:widowControl w:val="0"/>
        <w:shd w:val="clear" w:color="auto" w:fill="auto"/>
        <w:bidi w:val="0"/>
        <w:spacing w:before="0" w:after="0" w:line="240" w:lineRule="auto"/>
        <w:ind w:left="33" w:right="0" w:firstLine="0"/>
        <w:jc w:val="left"/>
        <w:rPr>
          <w:sz w:val="13"/>
          <w:szCs w:val="13"/>
        </w:rPr>
      </w:pPr>
      <w:r>
        <w:rPr>
          <w:color w:val="000000"/>
          <w:spacing w:val="0"/>
          <w:w w:val="100"/>
          <w:position w:val="0"/>
          <w:sz w:val="13"/>
          <w:szCs w:val="13"/>
        </w:rPr>
        <w:t>z=45</w:t>
      </w:r>
    </w:p>
    <w:p>
      <w:pPr>
        <w:pStyle w:val="Style67"/>
        <w:keepNext w:val="0"/>
        <w:keepLines w:val="0"/>
        <w:framePr w:w="1440" w:h="451" w:hRule="exact" w:wrap="none" w:vAnchor="page" w:hAnchor="page" w:x="7228" w:y="11722"/>
        <w:widowControl w:val="0"/>
        <w:shd w:val="clear" w:color="auto" w:fill="auto"/>
        <w:bidi w:val="0"/>
        <w:spacing w:before="0" w:after="0" w:line="324" w:lineRule="auto"/>
        <w:ind w:left="205" w:right="0" w:hanging="200"/>
        <w:jc w:val="left"/>
        <w:rPr>
          <w:sz w:val="13"/>
          <w:szCs w:val="13"/>
        </w:rPr>
      </w:pPr>
      <w:r>
        <w:rPr>
          <w:color w:val="000000"/>
          <w:spacing w:val="0"/>
          <w:w w:val="100"/>
          <w:position w:val="0"/>
          <w:sz w:val="13"/>
          <w:szCs w:val="13"/>
        </w:rPr>
        <w:t>\N</w:t>
      </w:r>
      <w:r>
        <w:rPr>
          <w:color w:val="000000"/>
          <w:spacing w:val="0"/>
          <w:w w:val="100"/>
          <w:position w:val="0"/>
          <w:sz w:val="13"/>
          <w:szCs w:val="13"/>
          <w:vertAlign w:val="subscript"/>
        </w:rPr>
        <w:t>2</w:t>
      </w:r>
      <w:r>
        <w:rPr>
          <w:color w:val="000000"/>
          <w:spacing w:val="0"/>
          <w:w w:val="100"/>
          <w:position w:val="0"/>
          <w:sz w:val="13"/>
          <w:szCs w:val="13"/>
        </w:rPr>
        <w:t xml:space="preserve">=0,8 </w:t>
      </w:r>
      <w:r>
        <w:rPr>
          <w:smallCaps/>
          <w:color w:val="000000"/>
          <w:spacing w:val="0"/>
          <w:w w:val="100"/>
          <w:position w:val="0"/>
          <w:sz w:val="13"/>
          <w:szCs w:val="13"/>
        </w:rPr>
        <w:t>кВт</w:t>
      </w:r>
    </w:p>
    <w:p>
      <w:pPr>
        <w:pStyle w:val="Style67"/>
        <w:keepNext w:val="0"/>
        <w:keepLines w:val="0"/>
        <w:framePr w:w="1440" w:h="451" w:hRule="exact" w:wrap="none" w:vAnchor="page" w:hAnchor="page" w:x="7228" w:y="11722"/>
        <w:widowControl w:val="0"/>
        <w:shd w:val="clear" w:color="auto" w:fill="auto"/>
        <w:bidi w:val="0"/>
        <w:spacing w:before="0" w:after="0" w:line="324" w:lineRule="auto"/>
        <w:ind w:left="200" w:right="0" w:firstLine="0"/>
        <w:jc w:val="left"/>
        <w:rPr>
          <w:sz w:val="13"/>
          <w:szCs w:val="13"/>
        </w:rPr>
      </w:pPr>
      <w:r>
        <w:rPr>
          <w:color w:val="000000"/>
          <w:spacing w:val="0"/>
          <w:w w:val="100"/>
          <w:position w:val="0"/>
          <w:sz w:val="13"/>
          <w:szCs w:val="13"/>
        </w:rPr>
        <w:t>n</w:t>
      </w:r>
      <w:r>
        <w:rPr>
          <w:color w:val="000000"/>
          <w:spacing w:val="0"/>
          <w:w w:val="100"/>
          <w:position w:val="0"/>
          <w:sz w:val="13"/>
          <w:szCs w:val="13"/>
          <w:vertAlign w:val="subscript"/>
        </w:rPr>
        <w:t>2</w:t>
      </w:r>
      <w:r>
        <w:rPr>
          <w:color w:val="000000"/>
          <w:spacing w:val="0"/>
          <w:w w:val="100"/>
          <w:position w:val="0"/>
          <w:sz w:val="13"/>
          <w:szCs w:val="13"/>
        </w:rPr>
        <w:t xml:space="preserve">=l 450 </w:t>
      </w:r>
      <w:r>
        <w:rPr>
          <w:color w:val="000000"/>
          <w:spacing w:val="0"/>
          <w:w w:val="100"/>
          <w:position w:val="0"/>
          <w:sz w:val="13"/>
          <w:szCs w:val="13"/>
        </w:rPr>
        <w:t>мин</w:t>
      </w:r>
      <w:r>
        <w:rPr>
          <w:color w:val="000000"/>
          <w:spacing w:val="0"/>
          <w:w w:val="100"/>
          <w:position w:val="0"/>
          <w:sz w:val="13"/>
          <w:szCs w:val="13"/>
          <w:vertAlign w:val="superscript"/>
        </w:rPr>
        <w:t>-1</w:t>
      </w:r>
    </w:p>
    <w:p>
      <w:pPr>
        <w:pStyle w:val="Style67"/>
        <w:keepNext w:val="0"/>
        <w:keepLines w:val="0"/>
        <w:framePr w:wrap="none" w:vAnchor="page" w:hAnchor="page" w:x="4780" w:y="11574"/>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z=26</w:t>
      </w:r>
    </w:p>
    <w:p>
      <w:pPr>
        <w:pStyle w:val="Style67"/>
        <w:keepNext w:val="0"/>
        <w:keepLines w:val="0"/>
        <w:framePr w:wrap="none" w:vAnchor="page" w:hAnchor="page" w:x="5188" w:y="1222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Р</w:t>
      </w:r>
      <w:r>
        <w:rPr>
          <w:color w:val="000000"/>
          <w:spacing w:val="0"/>
          <w:w w:val="100"/>
          <w:position w:val="0"/>
          <w:sz w:val="13"/>
          <w:szCs w:val="13"/>
          <w:vertAlign w:val="subscript"/>
        </w:rPr>
        <w:t>хв</w:t>
      </w:r>
      <w:r>
        <w:rPr>
          <w:color w:val="000000"/>
          <w:spacing w:val="0"/>
          <w:w w:val="100"/>
          <w:position w:val="0"/>
          <w:sz w:val="13"/>
          <w:szCs w:val="13"/>
        </w:rPr>
        <w:t xml:space="preserve"> = 6 мм</w:t>
      </w:r>
    </w:p>
    <w:p>
      <w:pPr>
        <w:pStyle w:val="Style67"/>
        <w:keepNext w:val="0"/>
        <w:keepLines w:val="0"/>
        <w:framePr w:w="6077" w:h="725" w:hRule="exact" w:wrap="none" w:vAnchor="page" w:hAnchor="page" w:x="2730" w:y="12750"/>
        <w:widowControl w:val="0"/>
        <w:shd w:val="clear" w:color="auto" w:fill="auto"/>
        <w:bidi w:val="0"/>
        <w:spacing w:before="0" w:after="40" w:line="257" w:lineRule="auto"/>
        <w:ind w:left="980" w:right="0" w:hanging="980"/>
        <w:jc w:val="left"/>
      </w:pPr>
      <w:r>
        <w:rPr>
          <w:spacing w:val="0"/>
          <w:w w:val="100"/>
          <w:position w:val="0"/>
        </w:rPr>
        <w:t xml:space="preserve">Рис. </w:t>
      </w:r>
      <w:r>
        <w:rPr>
          <w:spacing w:val="0"/>
          <w:w w:val="100"/>
          <w:position w:val="0"/>
        </w:rPr>
        <w:t xml:space="preserve">8.2. </w:t>
      </w:r>
      <w:r>
        <w:rPr>
          <w:spacing w:val="0"/>
          <w:w w:val="100"/>
          <w:position w:val="0"/>
        </w:rPr>
        <w:t>Кинематическая схема горизонтально-фрезерного кон</w:t>
        <w:softHyphen/>
        <w:t>сольного станка:</w:t>
      </w:r>
    </w:p>
    <w:p>
      <w:pPr>
        <w:pStyle w:val="Style67"/>
        <w:keepNext w:val="0"/>
        <w:keepLines w:val="0"/>
        <w:framePr w:w="6077" w:h="725" w:hRule="exact" w:wrap="none" w:vAnchor="page" w:hAnchor="page" w:x="2730" w:y="12750"/>
        <w:widowControl w:val="0"/>
        <w:shd w:val="clear" w:color="auto" w:fill="auto"/>
        <w:bidi w:val="0"/>
        <w:spacing w:before="0" w:after="0" w:line="271" w:lineRule="auto"/>
        <w:ind w:left="0" w:right="0" w:firstLine="0"/>
        <w:jc w:val="left"/>
        <w:rPr>
          <w:sz w:val="17"/>
          <w:szCs w:val="17"/>
        </w:rPr>
      </w:pPr>
      <w:r>
        <w:rPr>
          <w:spacing w:val="0"/>
          <w:w w:val="100"/>
          <w:position w:val="0"/>
          <w:sz w:val="17"/>
          <w:szCs w:val="17"/>
        </w:rPr>
        <w:t>I—</w:t>
      </w:r>
      <w:r>
        <w:rPr>
          <w:spacing w:val="0"/>
          <w:w w:val="100"/>
          <w:position w:val="0"/>
          <w:sz w:val="17"/>
          <w:szCs w:val="17"/>
        </w:rPr>
        <w:t>XX — валы; М</w:t>
      </w:r>
      <w:r>
        <w:rPr>
          <w:spacing w:val="0"/>
          <w:w w:val="100"/>
          <w:position w:val="0"/>
          <w:sz w:val="10"/>
          <w:szCs w:val="10"/>
        </w:rPr>
        <w:t>ф1</w:t>
      </w:r>
      <w:r>
        <w:rPr>
          <w:spacing w:val="0"/>
          <w:w w:val="100"/>
          <w:position w:val="0"/>
          <w:sz w:val="17"/>
          <w:szCs w:val="17"/>
        </w:rPr>
        <w:t>—М</w:t>
      </w:r>
      <w:r>
        <w:rPr>
          <w:spacing w:val="0"/>
          <w:w w:val="100"/>
          <w:position w:val="0"/>
          <w:sz w:val="10"/>
          <w:szCs w:val="10"/>
        </w:rPr>
        <w:t>ф</w:t>
      </w:r>
      <w:r>
        <w:rPr>
          <w:spacing w:val="0"/>
          <w:w w:val="100"/>
          <w:position w:val="0"/>
          <w:sz w:val="19"/>
          <w:szCs w:val="19"/>
          <w:vertAlign w:val="subscript"/>
        </w:rPr>
        <w:t>6</w:t>
      </w:r>
      <w:r>
        <w:rPr>
          <w:spacing w:val="0"/>
          <w:w w:val="100"/>
          <w:position w:val="0"/>
          <w:sz w:val="19"/>
          <w:szCs w:val="19"/>
        </w:rPr>
        <w:t xml:space="preserve"> </w:t>
      </w:r>
      <w:r>
        <w:rPr>
          <w:spacing w:val="0"/>
          <w:w w:val="100"/>
          <w:position w:val="0"/>
          <w:sz w:val="17"/>
          <w:szCs w:val="17"/>
        </w:rPr>
        <w:t>— муфты; М1, М2 — электродвигатели</w:t>
      </w:r>
    </w:p>
    <w:p>
      <w:pPr>
        <w:pStyle w:val="Style35"/>
        <w:keepNext w:val="0"/>
        <w:keepLines w:val="0"/>
        <w:framePr w:wrap="none" w:vAnchor="page" w:hAnchor="page" w:x="8605" w:y="13633"/>
        <w:widowControl w:val="0"/>
        <w:shd w:val="clear" w:color="auto" w:fill="auto"/>
        <w:bidi w:val="0"/>
        <w:spacing w:before="0" w:after="0" w:line="240" w:lineRule="auto"/>
        <w:ind w:left="0" w:right="0" w:firstLine="0"/>
        <w:jc w:val="left"/>
      </w:pPr>
      <w:r>
        <w:rPr>
          <w:spacing w:val="0"/>
          <w:w w:val="100"/>
          <w:position w:val="0"/>
        </w:rPr>
        <w:t>191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r>
        <w:drawing>
          <wp:anchor distT="0" distB="0" distL="0" distR="0" simplePos="0" relativeHeight="62914692" behindDoc="1" locked="0" layoutInCell="1" allowOverlap="1">
            <wp:simplePos x="0" y="0"/>
            <wp:positionH relativeFrom="page">
              <wp:posOffset>2022475</wp:posOffset>
            </wp:positionH>
            <wp:positionV relativeFrom="page">
              <wp:posOffset>3843655</wp:posOffset>
            </wp:positionV>
            <wp:extent cx="3444240" cy="2194560"/>
            <wp:wrapNone/>
            <wp:docPr id="112" name="Shape 112"/>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183"/>
                    <a:stretch/>
                  </pic:blipFill>
                  <pic:spPr>
                    <a:xfrm>
                      <a:ext cx="3444240" cy="2194560"/>
                    </a:xfrm>
                    <a:prstGeom prst="rect"/>
                  </pic:spPr>
                </pic:pic>
              </a:graphicData>
            </a:graphic>
          </wp:anchor>
        </w:drawing>
      </w:r>
      <w:r>
        <w:drawing>
          <wp:anchor distT="0" distB="0" distL="0" distR="0" simplePos="0" relativeHeight="62914693" behindDoc="1" locked="0" layoutInCell="1" allowOverlap="1">
            <wp:simplePos x="0" y="0"/>
            <wp:positionH relativeFrom="page">
              <wp:posOffset>2013585</wp:posOffset>
            </wp:positionH>
            <wp:positionV relativeFrom="page">
              <wp:posOffset>6177915</wp:posOffset>
            </wp:positionV>
            <wp:extent cx="895985" cy="1146175"/>
            <wp:wrapNone/>
            <wp:docPr id="114" name="Shape 114"/>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185"/>
                    <a:stretch/>
                  </pic:blipFill>
                  <pic:spPr>
                    <a:xfrm>
                      <a:ext cx="895985" cy="1146175"/>
                    </a:xfrm>
                    <a:prstGeom prst="rect"/>
                  </pic:spPr>
                </pic:pic>
              </a:graphicData>
            </a:graphic>
          </wp:anchor>
        </w:drawing>
      </w:r>
      <w:r>
        <w:drawing>
          <wp:anchor distT="0" distB="0" distL="0" distR="0" simplePos="0" relativeHeight="62914694" behindDoc="1" locked="0" layoutInCell="1" allowOverlap="1">
            <wp:simplePos x="0" y="0"/>
            <wp:positionH relativeFrom="page">
              <wp:posOffset>1937385</wp:posOffset>
            </wp:positionH>
            <wp:positionV relativeFrom="page">
              <wp:posOffset>6619875</wp:posOffset>
            </wp:positionV>
            <wp:extent cx="652145" cy="457200"/>
            <wp:wrapNone/>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187"/>
                    <a:stretch/>
                  </pic:blipFill>
                  <pic:spPr>
                    <a:xfrm>
                      <a:ext cx="652145" cy="457200"/>
                    </a:xfrm>
                    <a:prstGeom prst="rect"/>
                  </pic:spPr>
                </pic:pic>
              </a:graphicData>
            </a:graphic>
          </wp:anchor>
        </w:drawing>
      </w:r>
      <w:r>
        <w:drawing>
          <wp:anchor distT="0" distB="0" distL="0" distR="0" simplePos="0" relativeHeight="62914695" behindDoc="1" locked="0" layoutInCell="1" allowOverlap="1">
            <wp:simplePos x="0" y="0"/>
            <wp:positionH relativeFrom="page">
              <wp:posOffset>3314700</wp:posOffset>
            </wp:positionH>
            <wp:positionV relativeFrom="page">
              <wp:posOffset>5955665</wp:posOffset>
            </wp:positionV>
            <wp:extent cx="2182495" cy="1505585"/>
            <wp:wrapNone/>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189"/>
                    <a:stretch/>
                  </pic:blipFill>
                  <pic:spPr>
                    <a:xfrm>
                      <a:ext cx="2182495" cy="1505585"/>
                    </a:xfrm>
                    <a:prstGeom prst="rect"/>
                  </pic:spPr>
                </pic:pic>
              </a:graphicData>
            </a:graphic>
          </wp:anchor>
        </w:drawing>
      </w:r>
      <w:r>
        <w:drawing>
          <wp:anchor distT="0" distB="0" distL="0" distR="0" simplePos="0" relativeHeight="62914696" behindDoc="1" locked="0" layoutInCell="1" allowOverlap="1">
            <wp:simplePos x="0" y="0"/>
            <wp:positionH relativeFrom="page">
              <wp:posOffset>4619625</wp:posOffset>
            </wp:positionH>
            <wp:positionV relativeFrom="page">
              <wp:posOffset>7019290</wp:posOffset>
            </wp:positionV>
            <wp:extent cx="749935" cy="457200"/>
            <wp:wrapNone/>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91"/>
                    <a:stretch/>
                  </pic:blipFill>
                  <pic:spPr>
                    <a:xfrm>
                      <a:ext cx="749935" cy="457200"/>
                    </a:xfrm>
                    <a:prstGeom prst="rect"/>
                  </pic:spPr>
                </pic:pic>
              </a:graphicData>
            </a:graphic>
          </wp:anchor>
        </w:drawing>
      </w:r>
      <w:r>
        <w:drawing>
          <wp:anchor distT="0" distB="0" distL="0" distR="0" simplePos="0" relativeHeight="62914697" behindDoc="1" locked="0" layoutInCell="1" allowOverlap="1">
            <wp:simplePos x="0" y="0"/>
            <wp:positionH relativeFrom="page">
              <wp:posOffset>3418840</wp:posOffset>
            </wp:positionH>
            <wp:positionV relativeFrom="page">
              <wp:posOffset>7232650</wp:posOffset>
            </wp:positionV>
            <wp:extent cx="1828800" cy="762000"/>
            <wp:wrapNone/>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93"/>
                    <a:stretch/>
                  </pic:blipFill>
                  <pic:spPr>
                    <a:xfrm>
                      <a:ext cx="1828800" cy="762000"/>
                    </a:xfrm>
                    <a:prstGeom prst="rect"/>
                  </pic:spPr>
                </pic:pic>
              </a:graphicData>
            </a:graphic>
          </wp:anchor>
        </w:drawing>
      </w:r>
    </w:p>
    <w:p>
      <w:pPr>
        <w:widowControl w:val="0"/>
        <w:spacing w:line="1" w:lineRule="exact"/>
      </w:pPr>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spacing w:val="0"/>
          <w:w w:val="100"/>
          <w:position w:val="0"/>
        </w:rPr>
        <w:t>Изменение направления вращения шпинделя осуществляют реверсированием вращения вала электродвигателя М1.</w:t>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i/>
          <w:iCs/>
          <w:spacing w:val="0"/>
          <w:w w:val="100"/>
          <w:position w:val="0"/>
        </w:rPr>
        <w:t>Движение подачи</w:t>
      </w:r>
      <w:r>
        <w:rPr>
          <w:spacing w:val="0"/>
          <w:w w:val="100"/>
          <w:position w:val="0"/>
        </w:rPr>
        <w:t xml:space="preserve"> осуществляется от электродвигателя М2 </w:t>
      </w:r>
      <w:r>
        <w:rPr>
          <w:spacing w:val="0"/>
          <w:w w:val="100"/>
          <w:position w:val="0"/>
        </w:rPr>
        <w:t>(N</w:t>
      </w:r>
      <w:r>
        <w:rPr>
          <w:spacing w:val="0"/>
          <w:w w:val="100"/>
          <w:position w:val="0"/>
          <w:sz w:val="13"/>
          <w:szCs w:val="13"/>
          <w:vertAlign w:val="subscript"/>
        </w:rPr>
        <w:t>2</w:t>
      </w:r>
      <w:r>
        <w:rPr>
          <w:spacing w:val="0"/>
          <w:w w:val="100"/>
          <w:position w:val="0"/>
          <w:sz w:val="13"/>
          <w:szCs w:val="13"/>
        </w:rPr>
        <w:t xml:space="preserve"> </w:t>
      </w:r>
      <w:r>
        <w:rPr>
          <w:spacing w:val="0"/>
          <w:w w:val="100"/>
          <w:position w:val="0"/>
        </w:rPr>
        <w:t xml:space="preserve">= </w:t>
      </w:r>
      <w:r>
        <w:rPr>
          <w:spacing w:val="0"/>
          <w:w w:val="100"/>
          <w:position w:val="0"/>
        </w:rPr>
        <w:t xml:space="preserve">0,8 кВт, </w:t>
      </w:r>
      <w:r>
        <w:rPr>
          <w:i/>
          <w:iCs/>
          <w:spacing w:val="0"/>
          <w:w w:val="100"/>
          <w:position w:val="0"/>
        </w:rPr>
        <w:t>п</w:t>
      </w:r>
      <w:r>
        <w:rPr>
          <w:b/>
          <w:bCs/>
          <w:i/>
          <w:iCs/>
          <w:spacing w:val="0"/>
          <w:w w:val="100"/>
          <w:position w:val="0"/>
          <w:sz w:val="13"/>
          <w:szCs w:val="13"/>
          <w:vertAlign w:val="subscript"/>
        </w:rPr>
        <w:t>2</w:t>
      </w:r>
      <w:r>
        <w:rPr>
          <w:b/>
          <w:bCs/>
          <w:i/>
          <w:iCs/>
          <w:spacing w:val="0"/>
          <w:w w:val="100"/>
          <w:position w:val="0"/>
          <w:sz w:val="13"/>
          <w:szCs w:val="13"/>
        </w:rPr>
        <w:t xml:space="preserve"> </w:t>
      </w:r>
      <w:r>
        <w:rPr>
          <w:i/>
          <w:iCs/>
          <w:spacing w:val="0"/>
          <w:w w:val="100"/>
          <w:position w:val="0"/>
        </w:rPr>
        <w:t>=</w:t>
      </w:r>
      <w:r>
        <w:rPr>
          <w:spacing w:val="0"/>
          <w:w w:val="100"/>
          <w:position w:val="0"/>
        </w:rPr>
        <w:t xml:space="preserve"> 1 450 мин</w:t>
      </w:r>
      <w:r>
        <w:rPr>
          <w:spacing w:val="0"/>
          <w:w w:val="100"/>
          <w:position w:val="0"/>
          <w:sz w:val="13"/>
          <w:szCs w:val="13"/>
          <w:vertAlign w:val="superscript"/>
        </w:rPr>
        <w:t>-1</w:t>
      </w:r>
      <w:r>
        <w:rPr>
          <w:spacing w:val="0"/>
          <w:w w:val="100"/>
          <w:position w:val="0"/>
        </w:rPr>
        <w:t>) через коробку подач.</w:t>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spacing w:val="0"/>
          <w:w w:val="100"/>
          <w:position w:val="0"/>
        </w:rPr>
        <w:t>Продольное движение подачи стол получает от вала VIII элект</w:t>
        <w:softHyphen/>
        <w:t>родвигателя через цилиндрические зубчатые колеса 26/67 и 36/60 на вал X; далее через тройной блок, вал XI и передачу 24/66 валу XII, от которого через перебор (18/72) • (30/60) вращение пере</w:t>
        <w:softHyphen/>
        <w:t>дается обгонной муфте М</w:t>
      </w:r>
      <w:r>
        <w:rPr>
          <w:spacing w:val="0"/>
          <w:w w:val="100"/>
          <w:position w:val="0"/>
          <w:sz w:val="13"/>
          <w:szCs w:val="13"/>
          <w:vertAlign w:val="subscript"/>
        </w:rPr>
        <w:t>ф6</w:t>
      </w:r>
      <w:r>
        <w:rPr>
          <w:spacing w:val="0"/>
          <w:w w:val="100"/>
          <w:position w:val="0"/>
          <w:sz w:val="13"/>
          <w:szCs w:val="13"/>
        </w:rPr>
        <w:t xml:space="preserve"> </w:t>
      </w:r>
      <w:r>
        <w:rPr>
          <w:spacing w:val="0"/>
          <w:w w:val="100"/>
          <w:position w:val="0"/>
        </w:rPr>
        <w:t>с помощью цилиндрической пары зубчатых колес 60/60. Можно, переместив двойной блок влево, передать вращение обгонной муфте М</w:t>
      </w:r>
      <w:r>
        <w:rPr>
          <w:spacing w:val="0"/>
          <w:w w:val="100"/>
          <w:position w:val="0"/>
          <w:sz w:val="13"/>
          <w:szCs w:val="13"/>
          <w:vertAlign w:val="subscript"/>
        </w:rPr>
        <w:t>ф6</w:t>
      </w:r>
      <w:r>
        <w:rPr>
          <w:spacing w:val="0"/>
          <w:w w:val="100"/>
          <w:position w:val="0"/>
          <w:sz w:val="13"/>
          <w:szCs w:val="13"/>
        </w:rPr>
        <w:t xml:space="preserve"> </w:t>
      </w:r>
      <w:r>
        <w:rPr>
          <w:spacing w:val="0"/>
          <w:w w:val="100"/>
          <w:position w:val="0"/>
        </w:rPr>
        <w:t>через зубчатые переда</w:t>
        <w:softHyphen/>
        <w:t>чи (45/45) • (30/60).</w:t>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spacing w:val="0"/>
          <w:w w:val="100"/>
          <w:position w:val="0"/>
        </w:rPr>
        <w:t>Далее от вала XIII через зубчатую пару 37/44 вращение пере</w:t>
        <w:softHyphen/>
        <w:t>дается валу XIV. С этого вала, кроме продольного движения пода</w:t>
        <w:softHyphen/>
        <w:t>чи, можно передать вращение ходовому винту VI для осуществле</w:t>
        <w:softHyphen/>
        <w:t>ния движения вертикального движения подачи или винту XVIII для перемещения салазок в направлении поперечного движения подачи.</w:t>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spacing w:val="0"/>
          <w:w w:val="100"/>
          <w:position w:val="0"/>
        </w:rPr>
        <w:t>Рассмотрим далее кинематическую цепь продольного движе</w:t>
        <w:softHyphen/>
        <w:t>ния подачи. От вала XIV через цилиндрические зубчатые колеса 48/52 и конические 17/24 и 28/28 вращение передается ходовому винту XVII (условно повернут на угол 90°), от которого стол совер</w:t>
        <w:softHyphen/>
        <w:t>шает продольное движение подачи. Изменение направления пе</w:t>
        <w:softHyphen/>
        <w:t>ремещения стола осуществляют переключением влево двусторон</w:t>
        <w:softHyphen/>
        <w:t>ней муфты М</w:t>
      </w:r>
      <w:r>
        <w:rPr>
          <w:spacing w:val="0"/>
          <w:w w:val="100"/>
          <w:position w:val="0"/>
          <w:sz w:val="13"/>
          <w:szCs w:val="13"/>
          <w:vertAlign w:val="subscript"/>
        </w:rPr>
        <w:t>ф5</w:t>
      </w:r>
      <w:r>
        <w:rPr>
          <w:spacing w:val="0"/>
          <w:w w:val="100"/>
          <w:position w:val="0"/>
        </w:rPr>
        <w:t>.</w:t>
      </w:r>
    </w:p>
    <w:p>
      <w:pPr>
        <w:pStyle w:val="Style18"/>
        <w:keepNext w:val="0"/>
        <w:keepLines w:val="0"/>
        <w:framePr w:w="6466" w:h="6610" w:hRule="exact" w:wrap="none" w:vAnchor="page" w:hAnchor="page" w:x="2718" w:y="3217"/>
        <w:widowControl w:val="0"/>
        <w:shd w:val="clear" w:color="auto" w:fill="auto"/>
        <w:bidi w:val="0"/>
        <w:spacing w:before="0" w:after="0" w:line="233" w:lineRule="auto"/>
        <w:ind w:left="0" w:right="0"/>
        <w:jc w:val="both"/>
      </w:pPr>
      <w:r>
        <w:rPr>
          <w:spacing w:val="0"/>
          <w:w w:val="100"/>
          <w:position w:val="0"/>
        </w:rPr>
        <w:t>Составим уравнение кинематического баланса продольного движения подачи стола:</w:t>
      </w:r>
    </w:p>
    <w:p>
      <w:pPr>
        <w:pStyle w:val="Style18"/>
        <w:keepNext w:val="0"/>
        <w:keepLines w:val="0"/>
        <w:framePr w:w="6466" w:h="2146" w:hRule="exact" w:wrap="none" w:vAnchor="page" w:hAnchor="page" w:x="2718" w:y="9999"/>
        <w:widowControl w:val="0"/>
        <w:shd w:val="clear" w:color="auto" w:fill="auto"/>
        <w:tabs>
          <w:tab w:pos="912" w:val="left"/>
        </w:tabs>
        <w:bidi w:val="0"/>
        <w:spacing w:before="0" w:after="0" w:line="240" w:lineRule="auto"/>
        <w:ind w:left="0" w:right="0" w:firstLine="0"/>
        <w:jc w:val="center"/>
      </w:pPr>
      <w:r>
        <w:rPr>
          <w:color w:val="000302"/>
          <w:spacing w:val="0"/>
          <w:w w:val="100"/>
          <w:position w:val="0"/>
          <w:sz w:val="20"/>
          <w:szCs w:val="20"/>
        </w:rPr>
        <w:t>26 36</w:t>
      </w:r>
      <w:r>
        <w:rPr>
          <w:i/>
          <w:iCs/>
          <w:color w:val="000302"/>
          <w:spacing w:val="0"/>
          <w:w w:val="100"/>
          <w:position w:val="0"/>
        </w:rPr>
        <w:t>..</w:t>
      </w:r>
      <w:r>
        <w:rPr>
          <w:color w:val="000302"/>
          <w:spacing w:val="0"/>
          <w:w w:val="100"/>
          <w:position w:val="0"/>
          <w:sz w:val="20"/>
          <w:szCs w:val="20"/>
        </w:rPr>
        <w:tab/>
        <w:t xml:space="preserve">60 37 4817 28 </w:t>
      </w:r>
      <w:r>
        <w:rPr>
          <w:i/>
          <w:iCs/>
          <w:color w:val="000302"/>
          <w:spacing w:val="0"/>
          <w:w w:val="100"/>
          <w:position w:val="0"/>
          <w:vertAlign w:val="subscript"/>
        </w:rPr>
        <w:t>р</w:t>
      </w:r>
      <w:r>
        <w:rPr>
          <w:i/>
          <w:iCs/>
          <w:color w:val="000302"/>
          <w:spacing w:val="0"/>
          <w:w w:val="100"/>
          <w:position w:val="0"/>
        </w:rPr>
        <w:t xml:space="preserve"> _</w:t>
      </w:r>
    </w:p>
    <w:p>
      <w:pPr>
        <w:pStyle w:val="Style18"/>
        <w:keepNext w:val="0"/>
        <w:keepLines w:val="0"/>
        <w:framePr w:w="6466" w:h="2146" w:hRule="exact" w:wrap="none" w:vAnchor="page" w:hAnchor="page" w:x="2718" w:y="9999"/>
        <w:widowControl w:val="0"/>
        <w:shd w:val="clear" w:color="auto" w:fill="auto"/>
        <w:bidi w:val="0"/>
        <w:spacing w:before="0" w:after="120" w:line="240" w:lineRule="auto"/>
        <w:ind w:left="0" w:right="0" w:firstLine="0"/>
        <w:jc w:val="center"/>
        <w:rPr>
          <w:sz w:val="20"/>
          <w:szCs w:val="20"/>
        </w:rPr>
      </w:pPr>
      <w:r>
        <w:rPr>
          <w:i/>
          <w:iCs/>
          <w:color w:val="000302"/>
          <w:spacing w:val="0"/>
          <w:w w:val="100"/>
          <w:position w:val="0"/>
          <w:sz w:val="13"/>
          <w:szCs w:val="13"/>
          <w:vertAlign w:val="superscript"/>
        </w:rPr>
        <w:t>П</w:t>
      </w:r>
      <w:r>
        <w:rPr>
          <w:color w:val="000302"/>
          <w:spacing w:val="0"/>
          <w:w w:val="100"/>
          <w:position w:val="0"/>
          <w:sz w:val="13"/>
          <w:szCs w:val="13"/>
        </w:rPr>
        <w:t xml:space="preserve">2 </w:t>
      </w:r>
      <w:r>
        <w:rPr>
          <w:color w:val="000302"/>
          <w:spacing w:val="0"/>
          <w:w w:val="100"/>
          <w:position w:val="0"/>
          <w:sz w:val="20"/>
          <w:szCs w:val="20"/>
        </w:rPr>
        <w:t xml:space="preserve">67 60 </w:t>
      </w:r>
      <w:r>
        <w:rPr>
          <w:color w:val="000302"/>
          <w:spacing w:val="0"/>
          <w:w w:val="100"/>
          <w:position w:val="0"/>
          <w:sz w:val="20"/>
          <w:szCs w:val="20"/>
          <w:vertAlign w:val="superscript"/>
        </w:rPr>
        <w:t>Vnep</w:t>
      </w:r>
      <w:r>
        <w:rPr>
          <w:color w:val="000302"/>
          <w:spacing w:val="0"/>
          <w:w w:val="100"/>
          <w:position w:val="0"/>
          <w:sz w:val="20"/>
          <w:szCs w:val="20"/>
        </w:rPr>
        <w:t xml:space="preserve"> </w:t>
      </w:r>
      <w:r>
        <w:rPr>
          <w:color w:val="000302"/>
          <w:spacing w:val="0"/>
          <w:w w:val="100"/>
          <w:position w:val="0"/>
          <w:sz w:val="20"/>
          <w:szCs w:val="20"/>
        </w:rPr>
        <w:t xml:space="preserve">60 44 52 24 28 </w:t>
      </w:r>
      <w:r>
        <w:rPr>
          <w:color w:val="000302"/>
          <w:spacing w:val="0"/>
          <w:w w:val="100"/>
          <w:position w:val="0"/>
          <w:sz w:val="20"/>
          <w:szCs w:val="20"/>
          <w:vertAlign w:val="superscript"/>
        </w:rPr>
        <w:t>х</w:t>
      </w:r>
      <w:r>
        <w:rPr>
          <w:color w:val="000302"/>
          <w:spacing w:val="0"/>
          <w:w w:val="100"/>
          <w:position w:val="0"/>
          <w:sz w:val="13"/>
          <w:szCs w:val="13"/>
        </w:rPr>
        <w:t>'</w:t>
      </w:r>
      <w:r>
        <w:rPr>
          <w:color w:val="000302"/>
          <w:spacing w:val="0"/>
          <w:w w:val="100"/>
          <w:position w:val="0"/>
          <w:sz w:val="20"/>
          <w:szCs w:val="20"/>
          <w:vertAlign w:val="superscript"/>
        </w:rPr>
        <w:t>в</w:t>
      </w:r>
      <w:r>
        <w:rPr>
          <w:color w:val="000302"/>
          <w:spacing w:val="0"/>
          <w:w w:val="100"/>
          <w:position w:val="0"/>
          <w:sz w:val="20"/>
          <w:szCs w:val="20"/>
        </w:rPr>
        <w:t xml:space="preserve"> </w:t>
      </w:r>
      <w:r>
        <w:rPr>
          <w:rFonts w:ascii="Arial" w:eastAsia="Arial" w:hAnsi="Arial" w:cs="Arial"/>
          <w:color w:val="000302"/>
          <w:spacing w:val="0"/>
          <w:w w:val="100"/>
          <w:position w:val="0"/>
          <w:sz w:val="8"/>
          <w:szCs w:val="8"/>
        </w:rPr>
        <w:t xml:space="preserve">= </w:t>
      </w:r>
      <w:r>
        <w:rPr>
          <w:rFonts w:ascii="Arial" w:eastAsia="Arial" w:hAnsi="Arial" w:cs="Arial"/>
          <w:color w:val="000302"/>
          <w:spacing w:val="0"/>
          <w:w w:val="100"/>
          <w:position w:val="0"/>
          <w:sz w:val="22"/>
          <w:szCs w:val="22"/>
          <w:vertAlign w:val="superscript"/>
        </w:rPr>
        <w:t>V</w:t>
      </w:r>
      <w:r>
        <w:rPr>
          <w:i/>
          <w:iCs/>
          <w:color w:val="000302"/>
          <w:spacing w:val="0"/>
          <w:w w:val="100"/>
          <w:position w:val="0"/>
          <w:sz w:val="20"/>
          <w:szCs w:val="20"/>
          <w:vertAlign w:val="superscript"/>
        </w:rPr>
        <w:t>s</w:t>
      </w:r>
      <w:r>
        <w:rPr>
          <w:color w:val="000302"/>
          <w:spacing w:val="0"/>
          <w:w w:val="100"/>
          <w:position w:val="0"/>
          <w:sz w:val="20"/>
          <w:szCs w:val="20"/>
          <w:vertAlign w:val="superscript"/>
        </w:rPr>
        <w:t xml:space="preserve"> </w:t>
      </w:r>
      <w:r>
        <w:rPr>
          <w:color w:val="000302"/>
          <w:spacing w:val="0"/>
          <w:w w:val="100"/>
          <w:position w:val="0"/>
          <w:sz w:val="20"/>
          <w:szCs w:val="20"/>
          <w:vertAlign w:val="superscript"/>
        </w:rPr>
        <w:t>р</w:t>
      </w:r>
      <w:r>
        <w:rPr>
          <w:color w:val="000302"/>
          <w:spacing w:val="0"/>
          <w:w w:val="100"/>
          <w:position w:val="0"/>
          <w:sz w:val="20"/>
          <w:szCs w:val="20"/>
        </w:rPr>
        <w:t>,</w:t>
      </w:r>
    </w:p>
    <w:p>
      <w:pPr>
        <w:pStyle w:val="Style18"/>
        <w:keepNext w:val="0"/>
        <w:keepLines w:val="0"/>
        <w:framePr w:w="6466" w:h="2146" w:hRule="exact" w:wrap="none" w:vAnchor="page" w:hAnchor="page" w:x="2718" w:y="9999"/>
        <w:widowControl w:val="0"/>
        <w:shd w:val="clear" w:color="auto" w:fill="auto"/>
        <w:bidi w:val="0"/>
        <w:spacing w:before="0" w:after="0" w:line="230" w:lineRule="auto"/>
        <w:ind w:left="0" w:right="0" w:firstLine="0"/>
        <w:jc w:val="both"/>
      </w:pPr>
      <w:r>
        <w:rPr>
          <w:spacing w:val="0"/>
          <w:w w:val="100"/>
          <w:position w:val="0"/>
        </w:rPr>
        <w:t xml:space="preserve">где </w:t>
      </w:r>
      <w:r>
        <w:rPr>
          <w:spacing w:val="0"/>
          <w:w w:val="100"/>
          <w:position w:val="0"/>
          <w:sz w:val="13"/>
          <w:szCs w:val="13"/>
        </w:rPr>
        <w:t>п</w:t>
      </w:r>
      <w:r>
        <w:rPr>
          <w:spacing w:val="0"/>
          <w:w w:val="100"/>
          <w:position w:val="0"/>
          <w:sz w:val="13"/>
          <w:szCs w:val="13"/>
          <w:vertAlign w:val="subscript"/>
        </w:rPr>
        <w:t>2</w:t>
      </w:r>
      <w:r>
        <w:rPr>
          <w:spacing w:val="0"/>
          <w:w w:val="100"/>
          <w:position w:val="0"/>
          <w:sz w:val="13"/>
          <w:szCs w:val="13"/>
        </w:rPr>
        <w:t xml:space="preserve"> — </w:t>
      </w:r>
      <w:r>
        <w:rPr>
          <w:spacing w:val="0"/>
          <w:w w:val="100"/>
          <w:position w:val="0"/>
        </w:rPr>
        <w:t xml:space="preserve">частота вращения электродвигателя М2; </w:t>
      </w:r>
      <w:r>
        <w:rPr>
          <w:b/>
          <w:bCs/>
          <w:i/>
          <w:iCs/>
          <w:spacing w:val="0"/>
          <w:w w:val="100"/>
          <w:position w:val="0"/>
          <w:sz w:val="13"/>
          <w:szCs w:val="13"/>
        </w:rPr>
        <w:t>i</w:t>
      </w:r>
      <w:r>
        <w:rPr>
          <w:b/>
          <w:bCs/>
          <w:i/>
          <w:iCs/>
          <w:spacing w:val="0"/>
          <w:w w:val="100"/>
          <w:position w:val="0"/>
          <w:sz w:val="13"/>
          <w:szCs w:val="13"/>
          <w:vertAlign w:val="subscript"/>
        </w:rPr>
        <w:t>1</w:t>
      </w:r>
      <w:r>
        <w:rPr>
          <w:b/>
          <w:bCs/>
          <w:i/>
          <w:iCs/>
          <w:spacing w:val="0"/>
          <w:w w:val="100"/>
          <w:position w:val="0"/>
          <w:sz w:val="13"/>
          <w:szCs w:val="13"/>
        </w:rPr>
        <w:t xml:space="preserve"> </w:t>
      </w:r>
      <w:r>
        <w:rPr>
          <w:b/>
          <w:bCs/>
          <w:i/>
          <w:iCs/>
          <w:spacing w:val="0"/>
          <w:w w:val="100"/>
          <w:position w:val="0"/>
          <w:sz w:val="13"/>
          <w:szCs w:val="13"/>
        </w:rPr>
        <w:t>—</w:t>
      </w:r>
      <w:r>
        <w:rPr>
          <w:spacing w:val="0"/>
          <w:w w:val="100"/>
          <w:position w:val="0"/>
        </w:rPr>
        <w:t xml:space="preserve"> передаточ</w:t>
        <w:softHyphen/>
        <w:t xml:space="preserve">ное отношение тройного блока: 37/53, 30/60 и 45/45; </w:t>
      </w:r>
      <w:r>
        <w:rPr>
          <w:spacing w:val="0"/>
          <w:w w:val="100"/>
          <w:position w:val="0"/>
        </w:rPr>
        <w:t>i</w:t>
      </w:r>
      <w:r>
        <w:rPr>
          <w:spacing w:val="0"/>
          <w:w w:val="100"/>
          <w:position w:val="0"/>
          <w:sz w:val="13"/>
          <w:szCs w:val="13"/>
          <w:vertAlign w:val="subscript"/>
        </w:rPr>
        <w:t>nep</w:t>
      </w:r>
      <w:r>
        <w:rPr>
          <w:spacing w:val="0"/>
          <w:w w:val="100"/>
          <w:position w:val="0"/>
          <w:sz w:val="13"/>
          <w:szCs w:val="13"/>
        </w:rPr>
        <w:t xml:space="preserve"> </w:t>
      </w:r>
      <w:r>
        <w:rPr>
          <w:spacing w:val="0"/>
          <w:w w:val="100"/>
          <w:position w:val="0"/>
        </w:rPr>
        <w:t>— пере</w:t>
        <w:softHyphen/>
        <w:t>даточное отношение перебора;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 xml:space="preserve">6 мм; </w:t>
      </w:r>
      <w:r>
        <w:rPr>
          <w:i/>
          <w:iCs/>
          <w:spacing w:val="0"/>
          <w:w w:val="100"/>
          <w:position w:val="0"/>
        </w:rPr>
        <w:t>v</w:t>
      </w:r>
      <w:r>
        <w:rPr>
          <w:i/>
          <w:iCs/>
          <w:spacing w:val="0"/>
          <w:w w:val="100"/>
          <w:position w:val="0"/>
          <w:sz w:val="13"/>
          <w:szCs w:val="13"/>
          <w:vertAlign w:val="subscript"/>
        </w:rPr>
        <w:t>s</w:t>
      </w:r>
      <w:r>
        <w:rPr>
          <w:spacing w:val="0"/>
          <w:w w:val="100"/>
          <w:position w:val="0"/>
          <w:sz w:val="13"/>
          <w:szCs w:val="13"/>
          <w:vertAlign w:val="subscript"/>
        </w:rPr>
        <w:t xml:space="preserve"> np</w:t>
      </w:r>
      <w:r>
        <w:rPr>
          <w:spacing w:val="0"/>
          <w:w w:val="100"/>
          <w:position w:val="0"/>
          <w:sz w:val="13"/>
          <w:szCs w:val="13"/>
        </w:rPr>
        <w:t xml:space="preserve"> </w:t>
      </w:r>
      <w:r>
        <w:rPr>
          <w:spacing w:val="0"/>
          <w:w w:val="100"/>
          <w:position w:val="0"/>
          <w:sz w:val="13"/>
          <w:szCs w:val="13"/>
        </w:rPr>
        <w:t xml:space="preserve">— </w:t>
      </w:r>
      <w:r>
        <w:rPr>
          <w:spacing w:val="0"/>
          <w:w w:val="100"/>
          <w:position w:val="0"/>
        </w:rPr>
        <w:t>скорость движе</w:t>
        <w:softHyphen/>
        <w:t>ния продольной подачи.</w:t>
      </w:r>
    </w:p>
    <w:p>
      <w:pPr>
        <w:pStyle w:val="Style18"/>
        <w:keepNext w:val="0"/>
        <w:keepLines w:val="0"/>
        <w:framePr w:w="6466" w:h="2146" w:hRule="exact" w:wrap="none" w:vAnchor="page" w:hAnchor="page" w:x="2718" w:y="9999"/>
        <w:widowControl w:val="0"/>
        <w:shd w:val="clear" w:color="auto" w:fill="auto"/>
        <w:bidi w:val="0"/>
        <w:spacing w:before="0" w:after="0" w:line="230" w:lineRule="auto"/>
        <w:ind w:left="0" w:right="0"/>
        <w:jc w:val="both"/>
      </w:pPr>
      <w:r>
        <w:rPr>
          <w:spacing w:val="0"/>
          <w:w w:val="100"/>
          <w:position w:val="0"/>
        </w:rPr>
        <w:t>Для примера определим минимальную скорость движения про</w:t>
        <w:softHyphen/>
        <w:t>дольной подачи</w:t>
      </w:r>
    </w:p>
    <w:p>
      <w:pPr>
        <w:pStyle w:val="Style18"/>
        <w:keepNext w:val="0"/>
        <w:keepLines w:val="0"/>
        <w:framePr w:wrap="none" w:vAnchor="page" w:hAnchor="page" w:x="3525" w:y="12462"/>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1 450</w:t>
      </w:r>
    </w:p>
    <w:p>
      <w:pPr>
        <w:pStyle w:val="Style18"/>
        <w:keepNext w:val="0"/>
        <w:keepLines w:val="0"/>
        <w:framePr w:w="6466" w:h="581" w:hRule="exact" w:wrap="none" w:vAnchor="page" w:hAnchor="page" w:x="2718" w:y="12318"/>
        <w:widowControl w:val="0"/>
        <w:shd w:val="clear" w:color="auto" w:fill="auto"/>
        <w:bidi w:val="0"/>
        <w:spacing w:before="0" w:after="0" w:line="240" w:lineRule="auto"/>
        <w:ind w:left="1282" w:right="855" w:firstLine="0"/>
        <w:jc w:val="both"/>
        <w:rPr>
          <w:sz w:val="20"/>
          <w:szCs w:val="20"/>
        </w:rPr>
      </w:pPr>
      <w:r>
        <w:rPr>
          <w:color w:val="000302"/>
          <w:spacing w:val="0"/>
          <w:w w:val="100"/>
          <w:position w:val="0"/>
          <w:sz w:val="20"/>
          <w:szCs w:val="20"/>
        </w:rPr>
        <w:t>26 36 30 24 18 30 60 37 48 17 28,.</w:t>
      </w:r>
    </w:p>
    <w:p>
      <w:pPr>
        <w:pStyle w:val="Style18"/>
        <w:keepNext w:val="0"/>
        <w:keepLines w:val="0"/>
        <w:framePr w:w="6466" w:h="581" w:hRule="exact" w:wrap="none" w:vAnchor="page" w:hAnchor="page" w:x="2718" w:y="12318"/>
        <w:widowControl w:val="0"/>
        <w:shd w:val="clear" w:color="auto" w:fill="auto"/>
        <w:tabs>
          <w:tab w:leader="hyphen" w:pos="4076" w:val="left"/>
        </w:tabs>
        <w:bidi w:val="0"/>
        <w:spacing w:before="0" w:after="0" w:line="180" w:lineRule="auto"/>
        <w:ind w:left="1282" w:right="0" w:firstLine="0"/>
        <w:jc w:val="left"/>
        <w:rPr>
          <w:sz w:val="20"/>
          <w:szCs w:val="20"/>
        </w:rPr>
      </w:pPr>
      <w:r>
        <w:rPr>
          <w:color w:val="000302"/>
          <w:spacing w:val="0"/>
          <w:w w:val="100"/>
          <w:position w:val="0"/>
          <w:sz w:val="20"/>
          <w:szCs w:val="20"/>
        </w:rPr>
        <w:tab/>
        <w:t xml:space="preserve">6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22,5 мм/мин,</w:t>
      </w:r>
    </w:p>
    <w:p>
      <w:pPr>
        <w:pStyle w:val="Style18"/>
        <w:keepNext w:val="0"/>
        <w:keepLines w:val="0"/>
        <w:framePr w:w="6466" w:h="581" w:hRule="exact" w:wrap="none" w:vAnchor="page" w:hAnchor="page" w:x="2718" w:y="12318"/>
        <w:widowControl w:val="0"/>
        <w:shd w:val="clear" w:color="auto" w:fill="auto"/>
        <w:bidi w:val="0"/>
        <w:spacing w:before="0" w:after="0" w:line="180" w:lineRule="auto"/>
        <w:ind w:left="1282" w:right="855" w:firstLine="0"/>
        <w:jc w:val="both"/>
        <w:rPr>
          <w:sz w:val="20"/>
          <w:szCs w:val="20"/>
        </w:rPr>
      </w:pPr>
      <w:r>
        <w:rPr>
          <w:color w:val="000302"/>
          <w:spacing w:val="0"/>
          <w:w w:val="100"/>
          <w:position w:val="0"/>
          <w:sz w:val="20"/>
          <w:szCs w:val="20"/>
        </w:rPr>
        <w:t>67 60 60 66 72 60 60 44 52 24 28</w:t>
      </w:r>
    </w:p>
    <w:p>
      <w:pPr>
        <w:pStyle w:val="Style18"/>
        <w:keepNext w:val="0"/>
        <w:keepLines w:val="0"/>
        <w:framePr w:w="6466" w:h="514" w:hRule="exact" w:wrap="none" w:vAnchor="page" w:hAnchor="page" w:x="2718" w:y="12985"/>
        <w:widowControl w:val="0"/>
        <w:shd w:val="clear" w:color="auto" w:fill="auto"/>
        <w:bidi w:val="0"/>
        <w:spacing w:before="0" w:after="0" w:line="233" w:lineRule="auto"/>
        <w:ind w:left="0" w:right="0"/>
        <w:jc w:val="both"/>
      </w:pPr>
      <w:r>
        <w:rPr>
          <w:spacing w:val="0"/>
          <w:w w:val="100"/>
          <w:position w:val="0"/>
        </w:rPr>
        <w:t>Перебор включает в себя два двойных блока с зубчатыми ко</w:t>
        <w:softHyphen/>
        <w:t xml:space="preserve">лесами </w:t>
      </w:r>
      <w:r>
        <w:rPr>
          <w:i/>
          <w:iCs/>
          <w:spacing w:val="0"/>
          <w:w w:val="100"/>
          <w:position w:val="0"/>
        </w:rPr>
        <w:t xml:space="preserve">z </w:t>
      </w:r>
      <w:r>
        <w:rPr>
          <w:i/>
          <w:iCs/>
          <w:spacing w:val="0"/>
          <w:w w:val="100"/>
          <w:position w:val="0"/>
        </w:rPr>
        <w:t>=</w:t>
      </w:r>
      <w:r>
        <w:rPr>
          <w:spacing w:val="0"/>
          <w:w w:val="100"/>
          <w:position w:val="0"/>
        </w:rPr>
        <w:t xml:space="preserve"> 72, </w:t>
      </w:r>
      <w:r>
        <w:rPr>
          <w:i/>
          <w:iCs/>
          <w:spacing w:val="0"/>
          <w:w w:val="100"/>
          <w:position w:val="0"/>
        </w:rPr>
        <w:t xml:space="preserve">z </w:t>
      </w:r>
      <w:r>
        <w:rPr>
          <w:i/>
          <w:iCs/>
          <w:spacing w:val="0"/>
          <w:w w:val="100"/>
          <w:position w:val="0"/>
        </w:rPr>
        <w:t>=</w:t>
      </w:r>
      <w:r>
        <w:rPr>
          <w:spacing w:val="0"/>
          <w:w w:val="100"/>
          <w:position w:val="0"/>
        </w:rPr>
        <w:t xml:space="preserve"> 30 и </w:t>
      </w:r>
      <w:r>
        <w:rPr>
          <w:i/>
          <w:iCs/>
          <w:spacing w:val="0"/>
          <w:w w:val="100"/>
          <w:position w:val="0"/>
        </w:rPr>
        <w:t xml:space="preserve">z </w:t>
      </w:r>
      <w:r>
        <w:rPr>
          <w:i/>
          <w:iCs/>
          <w:spacing w:val="0"/>
          <w:w w:val="100"/>
          <w:position w:val="0"/>
        </w:rPr>
        <w:t>=</w:t>
      </w:r>
      <w:r>
        <w:rPr>
          <w:spacing w:val="0"/>
          <w:w w:val="100"/>
          <w:position w:val="0"/>
        </w:rPr>
        <w:t xml:space="preserve"> 45, </w:t>
      </w:r>
      <w:r>
        <w:rPr>
          <w:i/>
          <w:iCs/>
          <w:spacing w:val="0"/>
          <w:w w:val="100"/>
          <w:position w:val="0"/>
        </w:rPr>
        <w:t xml:space="preserve">z </w:t>
      </w:r>
      <w:r>
        <w:rPr>
          <w:i/>
          <w:iCs/>
          <w:spacing w:val="0"/>
          <w:w w:val="100"/>
          <w:position w:val="0"/>
        </w:rPr>
        <w:t>=</w:t>
      </w:r>
      <w:r>
        <w:rPr>
          <w:spacing w:val="0"/>
          <w:w w:val="100"/>
          <w:position w:val="0"/>
        </w:rPr>
        <w:t xml:space="preserve"> 24 (вал XI), причем первый блок</w:t>
      </w:r>
    </w:p>
    <w:p>
      <w:pPr>
        <w:pStyle w:val="Style35"/>
        <w:keepNext w:val="0"/>
        <w:keepLines w:val="0"/>
        <w:framePr w:wrap="none" w:vAnchor="page" w:hAnchor="page" w:x="2742" w:y="13633"/>
        <w:widowControl w:val="0"/>
        <w:shd w:val="clear" w:color="auto" w:fill="auto"/>
        <w:bidi w:val="0"/>
        <w:spacing w:before="0" w:after="0" w:line="240" w:lineRule="auto"/>
        <w:ind w:left="0" w:right="0" w:firstLine="0"/>
        <w:jc w:val="left"/>
      </w:pPr>
      <w:r>
        <w:rPr>
          <w:spacing w:val="0"/>
          <w:w w:val="100"/>
          <w:position w:val="0"/>
        </w:rPr>
        <w:t>192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691" w:hRule="exact" w:wrap="none" w:vAnchor="page" w:hAnchor="page" w:x="2721" w:y="3217"/>
        <w:widowControl w:val="0"/>
        <w:shd w:val="clear" w:color="auto" w:fill="auto"/>
        <w:bidi w:val="0"/>
        <w:spacing w:before="0" w:after="0" w:line="233" w:lineRule="auto"/>
        <w:ind w:left="0" w:right="0" w:firstLine="0"/>
        <w:jc w:val="both"/>
      </w:pPr>
      <w:r>
        <w:rPr>
          <w:spacing w:val="0"/>
          <w:w w:val="100"/>
          <w:position w:val="0"/>
        </w:rPr>
        <w:t xml:space="preserve">на валу XI не закреплен и может изменять вращение вала XII, когда зубчатое колесо </w:t>
      </w:r>
      <w:r>
        <w:rPr>
          <w:spacing w:val="0"/>
          <w:w w:val="100"/>
          <w:position w:val="0"/>
        </w:rPr>
        <w:t xml:space="preserve">z </w:t>
      </w:r>
      <w:r>
        <w:rPr>
          <w:spacing w:val="0"/>
          <w:w w:val="100"/>
          <w:position w:val="0"/>
        </w:rPr>
        <w:t xml:space="preserve">= </w:t>
      </w:r>
      <w:r>
        <w:rPr>
          <w:spacing w:val="0"/>
          <w:w w:val="100"/>
          <w:position w:val="0"/>
        </w:rPr>
        <w:t xml:space="preserve">24 находится в зацеплении с </w:t>
      </w:r>
      <w:r>
        <w:rPr>
          <w:spacing w:val="0"/>
          <w:w w:val="100"/>
          <w:position w:val="0"/>
        </w:rPr>
        <w:t xml:space="preserve">z </w:t>
      </w:r>
      <w:r>
        <w:rPr>
          <w:spacing w:val="0"/>
          <w:w w:val="100"/>
          <w:position w:val="0"/>
        </w:rPr>
        <w:t xml:space="preserve">= </w:t>
      </w:r>
      <w:r>
        <w:rPr>
          <w:spacing w:val="0"/>
          <w:w w:val="100"/>
          <w:position w:val="0"/>
        </w:rPr>
        <w:t>66 (как показано на схеме).</w:t>
      </w:r>
    </w:p>
    <w:p>
      <w:pPr>
        <w:pStyle w:val="Style18"/>
        <w:keepNext w:val="0"/>
        <w:keepLines w:val="0"/>
        <w:framePr w:w="6461" w:h="3691" w:hRule="exact" w:wrap="none" w:vAnchor="page" w:hAnchor="page" w:x="2721" w:y="3217"/>
        <w:widowControl w:val="0"/>
        <w:shd w:val="clear" w:color="auto" w:fill="auto"/>
        <w:bidi w:val="0"/>
        <w:spacing w:before="0" w:after="0" w:line="233" w:lineRule="auto"/>
        <w:ind w:left="0" w:right="0"/>
        <w:jc w:val="both"/>
      </w:pPr>
      <w:r>
        <w:rPr>
          <w:spacing w:val="0"/>
          <w:w w:val="100"/>
          <w:position w:val="0"/>
        </w:rPr>
        <w:t>Поперечное движение подачи получают салазки от ходового винта XVIII, которому вращение от вала XV передает кинемати</w:t>
        <w:softHyphen/>
        <w:t>ческая пара 38/54. Реверсирование поперечного движения пода</w:t>
        <w:softHyphen/>
        <w:t>чи происходит при включении вправо муфт М</w:t>
      </w:r>
      <w:r>
        <w:rPr>
          <w:spacing w:val="0"/>
          <w:w w:val="100"/>
          <w:position w:val="0"/>
          <w:sz w:val="13"/>
          <w:szCs w:val="13"/>
          <w:vertAlign w:val="subscript"/>
        </w:rPr>
        <w:t>ф1</w:t>
      </w:r>
      <w:r>
        <w:rPr>
          <w:spacing w:val="0"/>
          <w:w w:val="100"/>
          <w:position w:val="0"/>
          <w:sz w:val="13"/>
          <w:szCs w:val="13"/>
        </w:rPr>
        <w:t xml:space="preserve"> </w:t>
      </w:r>
      <w:r>
        <w:rPr>
          <w:spacing w:val="0"/>
          <w:w w:val="100"/>
          <w:position w:val="0"/>
        </w:rPr>
        <w:t>и М</w:t>
      </w:r>
      <w:r>
        <w:rPr>
          <w:spacing w:val="0"/>
          <w:w w:val="100"/>
          <w:position w:val="0"/>
          <w:sz w:val="13"/>
          <w:szCs w:val="13"/>
          <w:vertAlign w:val="subscript"/>
        </w:rPr>
        <w:t>ф2</w:t>
      </w:r>
      <w:r>
        <w:rPr>
          <w:spacing w:val="0"/>
          <w:w w:val="100"/>
          <w:position w:val="0"/>
          <w:sz w:val="13"/>
          <w:szCs w:val="13"/>
        </w:rPr>
        <w:t xml:space="preserve"> </w:t>
      </w:r>
      <w:r>
        <w:rPr>
          <w:spacing w:val="0"/>
          <w:w w:val="100"/>
          <w:position w:val="0"/>
        </w:rPr>
        <w:t>и от вала XIV на ходовой винт XVIII передается цилиндрическими переда</w:t>
        <w:softHyphen/>
        <w:t xml:space="preserve">чами 32/39, 39/50 (сеч. </w:t>
      </w:r>
      <w:r>
        <w:rPr>
          <w:i/>
          <w:iCs/>
          <w:spacing w:val="0"/>
          <w:w w:val="100"/>
          <w:position w:val="0"/>
        </w:rPr>
        <w:t>А—</w:t>
      </w:r>
      <w:r>
        <w:rPr>
          <w:spacing w:val="0"/>
          <w:w w:val="100"/>
          <w:position w:val="0"/>
        </w:rPr>
        <w:t>А). Ускоренный ход осуществляется от электродвигателя М2 посредством цилиндрических передач 26/67, 36/60, 60/30 через включенные электромагнитную М</w:t>
      </w:r>
      <w:r>
        <w:rPr>
          <w:spacing w:val="0"/>
          <w:w w:val="100"/>
          <w:position w:val="0"/>
          <w:sz w:val="13"/>
          <w:szCs w:val="13"/>
          <w:vertAlign w:val="subscript"/>
        </w:rPr>
        <w:t>ф3</w:t>
      </w:r>
      <w:r>
        <w:rPr>
          <w:spacing w:val="0"/>
          <w:w w:val="100"/>
          <w:position w:val="0"/>
          <w:sz w:val="13"/>
          <w:szCs w:val="13"/>
        </w:rPr>
        <w:t xml:space="preserve"> </w:t>
      </w:r>
      <w:r>
        <w:rPr>
          <w:spacing w:val="0"/>
          <w:w w:val="100"/>
          <w:position w:val="0"/>
        </w:rPr>
        <w:t>и обгон</w:t>
        <w:softHyphen/>
        <w:t>ную М</w:t>
      </w:r>
      <w:r>
        <w:rPr>
          <w:spacing w:val="0"/>
          <w:w w:val="100"/>
          <w:position w:val="0"/>
          <w:sz w:val="13"/>
          <w:szCs w:val="13"/>
        </w:rPr>
        <w:t>ф</w:t>
      </w:r>
      <w:r>
        <w:rPr>
          <w:spacing w:val="0"/>
          <w:w w:val="100"/>
          <w:position w:val="0"/>
          <w:sz w:val="13"/>
          <w:szCs w:val="13"/>
          <w:vertAlign w:val="subscript"/>
        </w:rPr>
        <w:t>6</w:t>
      </w:r>
      <w:r>
        <w:rPr>
          <w:spacing w:val="0"/>
          <w:w w:val="100"/>
          <w:position w:val="0"/>
          <w:sz w:val="13"/>
          <w:szCs w:val="13"/>
        </w:rPr>
        <w:t xml:space="preserve"> </w:t>
      </w:r>
      <w:r>
        <w:rPr>
          <w:spacing w:val="0"/>
          <w:w w:val="100"/>
          <w:position w:val="0"/>
        </w:rPr>
        <w:t>муфты и далее через передачи рабочего хода.</w:t>
      </w:r>
    </w:p>
    <w:p>
      <w:pPr>
        <w:pStyle w:val="Style18"/>
        <w:keepNext w:val="0"/>
        <w:keepLines w:val="0"/>
        <w:framePr w:w="6461" w:h="3691" w:hRule="exact" w:wrap="none" w:vAnchor="page" w:hAnchor="page" w:x="2721" w:y="3217"/>
        <w:widowControl w:val="0"/>
        <w:shd w:val="clear" w:color="auto" w:fill="auto"/>
        <w:bidi w:val="0"/>
        <w:spacing w:before="0" w:after="0" w:line="233" w:lineRule="auto"/>
        <w:ind w:left="0" w:right="0"/>
        <w:jc w:val="both"/>
      </w:pPr>
      <w:r>
        <w:rPr>
          <w:spacing w:val="0"/>
          <w:w w:val="100"/>
          <w:position w:val="0"/>
        </w:rPr>
        <w:t>Вертикальное движение подачи стола осуществляется от ходо</w:t>
        <w:softHyphen/>
        <w:t>вого винта VI, которому вращение от вала XIV передается цилин</w:t>
        <w:softHyphen/>
        <w:t>дрическими 25/50 и коническими 24/36 зубчатыми колесами.</w:t>
      </w:r>
    </w:p>
    <w:p>
      <w:pPr>
        <w:framePr w:wrap="none" w:vAnchor="page" w:hAnchor="page" w:x="2764" w:y="7479"/>
        <w:widowControl w:val="0"/>
        <w:rPr>
          <w:sz w:val="2"/>
          <w:szCs w:val="2"/>
        </w:rPr>
      </w:pPr>
      <w:r>
        <w:drawing>
          <wp:inline>
            <wp:extent cx="4053840" cy="2914015"/>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95"/>
                    <a:stretch/>
                  </pic:blipFill>
                  <pic:spPr>
                    <a:xfrm>
                      <a:ext cx="4053840" cy="2914015"/>
                    </a:xfrm>
                    <a:prstGeom prst="rect"/>
                  </pic:spPr>
                </pic:pic>
              </a:graphicData>
            </a:graphic>
          </wp:inline>
        </w:drawing>
      </w:r>
    </w:p>
    <w:p>
      <w:pPr>
        <w:pStyle w:val="Style67"/>
        <w:keepNext w:val="0"/>
        <w:keepLines w:val="0"/>
        <w:framePr w:w="6456" w:h="1094" w:hRule="exact" w:wrap="none" w:vAnchor="page" w:hAnchor="page" w:x="2725" w:y="12366"/>
        <w:widowControl w:val="0"/>
        <w:shd w:val="clear" w:color="auto" w:fill="auto"/>
        <w:bidi w:val="0"/>
        <w:spacing w:before="0" w:after="40" w:line="257" w:lineRule="auto"/>
        <w:ind w:left="980" w:right="0" w:hanging="980"/>
        <w:jc w:val="left"/>
      </w:pPr>
      <w:r>
        <w:rPr>
          <w:spacing w:val="0"/>
          <w:w w:val="100"/>
          <w:position w:val="0"/>
        </w:rPr>
        <w:t>Рис. 8.3. Стол и салазки горизонтально-фрезерного консольного станка:</w:t>
      </w:r>
    </w:p>
    <w:p>
      <w:pPr>
        <w:pStyle w:val="Style67"/>
        <w:keepNext w:val="0"/>
        <w:keepLines w:val="0"/>
        <w:framePr w:w="6456" w:h="1094" w:hRule="exact" w:wrap="none" w:vAnchor="page" w:hAnchor="page" w:x="2725" w:y="12366"/>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маховик; </w:t>
      </w:r>
      <w:r>
        <w:rPr>
          <w:i/>
          <w:iCs/>
          <w:spacing w:val="0"/>
          <w:w w:val="100"/>
          <w:position w:val="0"/>
          <w:sz w:val="17"/>
          <w:szCs w:val="17"/>
        </w:rPr>
        <w:t>2</w:t>
      </w:r>
      <w:r>
        <w:rPr>
          <w:spacing w:val="0"/>
          <w:w w:val="100"/>
          <w:position w:val="0"/>
          <w:sz w:val="17"/>
          <w:szCs w:val="17"/>
        </w:rPr>
        <w:t xml:space="preserve"> — ходовой винт;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4</w:t>
      </w:r>
      <w:r>
        <w:rPr>
          <w:spacing w:val="0"/>
          <w:w w:val="100"/>
          <w:position w:val="0"/>
          <w:sz w:val="17"/>
          <w:szCs w:val="17"/>
        </w:rPr>
        <w:t xml:space="preserve"> — гайки;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8</w:t>
      </w:r>
      <w:r>
        <w:rPr>
          <w:spacing w:val="0"/>
          <w:w w:val="100"/>
          <w:position w:val="0"/>
          <w:sz w:val="17"/>
          <w:szCs w:val="17"/>
        </w:rPr>
        <w:t xml:space="preserve">, </w:t>
      </w:r>
      <w:r>
        <w:rPr>
          <w:i/>
          <w:iCs/>
          <w:spacing w:val="0"/>
          <w:w w:val="100"/>
          <w:position w:val="0"/>
          <w:sz w:val="17"/>
          <w:szCs w:val="17"/>
        </w:rPr>
        <w:t>10</w:t>
      </w:r>
      <w:r>
        <w:rPr>
          <w:spacing w:val="0"/>
          <w:w w:val="100"/>
          <w:position w:val="0"/>
          <w:sz w:val="17"/>
          <w:szCs w:val="17"/>
        </w:rPr>
        <w:t xml:space="preserve"> — конические колеса;</w:t>
      </w:r>
    </w:p>
    <w:p>
      <w:pPr>
        <w:pStyle w:val="Style67"/>
        <w:keepNext w:val="0"/>
        <w:keepLines w:val="0"/>
        <w:framePr w:w="6456" w:h="1094" w:hRule="exact" w:wrap="none" w:vAnchor="page" w:hAnchor="page" w:x="2725" w:y="12366"/>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6</w:t>
      </w:r>
      <w:r>
        <w:rPr>
          <w:spacing w:val="0"/>
          <w:w w:val="100"/>
          <w:position w:val="0"/>
          <w:sz w:val="17"/>
          <w:szCs w:val="17"/>
        </w:rPr>
        <w:t xml:space="preserve"> — вилка; </w:t>
      </w:r>
      <w:r>
        <w:rPr>
          <w:i/>
          <w:iCs/>
          <w:spacing w:val="0"/>
          <w:w w:val="100"/>
          <w:position w:val="0"/>
          <w:sz w:val="17"/>
          <w:szCs w:val="17"/>
        </w:rPr>
        <w:t>7</w:t>
      </w:r>
      <w:r>
        <w:rPr>
          <w:spacing w:val="0"/>
          <w:w w:val="100"/>
          <w:position w:val="0"/>
          <w:sz w:val="17"/>
          <w:szCs w:val="17"/>
        </w:rPr>
        <w:t xml:space="preserve"> — муфта; </w:t>
      </w:r>
      <w:r>
        <w:rPr>
          <w:i/>
          <w:iCs/>
          <w:spacing w:val="0"/>
          <w:w w:val="100"/>
          <w:position w:val="0"/>
          <w:sz w:val="17"/>
          <w:szCs w:val="17"/>
        </w:rPr>
        <w:t>9</w:t>
      </w:r>
      <w:r>
        <w:rPr>
          <w:spacing w:val="0"/>
          <w:w w:val="100"/>
          <w:position w:val="0"/>
          <w:sz w:val="17"/>
          <w:szCs w:val="17"/>
        </w:rPr>
        <w:t xml:space="preserve"> — стол; </w:t>
      </w:r>
      <w:r>
        <w:rPr>
          <w:i/>
          <w:iCs/>
          <w:spacing w:val="0"/>
          <w:w w:val="100"/>
          <w:position w:val="0"/>
          <w:sz w:val="17"/>
          <w:szCs w:val="17"/>
        </w:rPr>
        <w:t>11</w:t>
      </w:r>
      <w:r>
        <w:rPr>
          <w:spacing w:val="0"/>
          <w:w w:val="100"/>
          <w:position w:val="0"/>
          <w:sz w:val="17"/>
          <w:szCs w:val="17"/>
        </w:rPr>
        <w:t xml:space="preserve"> — поворотная плита; </w:t>
      </w:r>
      <w:r>
        <w:rPr>
          <w:i/>
          <w:iCs/>
          <w:spacing w:val="0"/>
          <w:w w:val="100"/>
          <w:position w:val="0"/>
          <w:sz w:val="17"/>
          <w:szCs w:val="17"/>
        </w:rPr>
        <w:t>12</w:t>
      </w:r>
      <w:r>
        <w:rPr>
          <w:spacing w:val="0"/>
          <w:w w:val="100"/>
          <w:position w:val="0"/>
          <w:sz w:val="17"/>
          <w:szCs w:val="17"/>
        </w:rPr>
        <w:t xml:space="preserve"> — сухарь; </w:t>
      </w:r>
      <w:r>
        <w:rPr>
          <w:i/>
          <w:iCs/>
          <w:spacing w:val="0"/>
          <w:w w:val="100"/>
          <w:position w:val="0"/>
          <w:sz w:val="17"/>
          <w:szCs w:val="17"/>
        </w:rPr>
        <w:t>13</w:t>
      </w:r>
      <w:r>
        <w:rPr>
          <w:spacing w:val="0"/>
          <w:w w:val="100"/>
          <w:position w:val="0"/>
          <w:sz w:val="17"/>
          <w:szCs w:val="17"/>
        </w:rPr>
        <w:t xml:space="preserve"> — салазки; </w:t>
      </w:r>
      <w:r>
        <w:rPr>
          <w:i/>
          <w:iCs/>
          <w:spacing w:val="0"/>
          <w:w w:val="100"/>
          <w:position w:val="0"/>
          <w:sz w:val="17"/>
          <w:szCs w:val="17"/>
        </w:rPr>
        <w:t>14</w:t>
      </w:r>
      <w:r>
        <w:rPr>
          <w:spacing w:val="0"/>
          <w:w w:val="100"/>
          <w:position w:val="0"/>
          <w:sz w:val="17"/>
          <w:szCs w:val="17"/>
        </w:rPr>
        <w:t xml:space="preserve"> — консоль; </w:t>
      </w:r>
      <w:r>
        <w:rPr>
          <w:i/>
          <w:iCs/>
          <w:spacing w:val="0"/>
          <w:w w:val="100"/>
          <w:position w:val="0"/>
          <w:sz w:val="17"/>
          <w:szCs w:val="17"/>
        </w:rPr>
        <w:t>15</w:t>
      </w:r>
      <w:r>
        <w:rPr>
          <w:spacing w:val="0"/>
          <w:w w:val="100"/>
          <w:position w:val="0"/>
          <w:sz w:val="17"/>
          <w:szCs w:val="17"/>
        </w:rPr>
        <w:t xml:space="preserve"> — вал; </w:t>
      </w:r>
      <w:r>
        <w:rPr>
          <w:i/>
          <w:iCs/>
          <w:spacing w:val="0"/>
          <w:w w:val="100"/>
          <w:position w:val="0"/>
          <w:sz w:val="17"/>
          <w:szCs w:val="17"/>
        </w:rPr>
        <w:t>16</w:t>
      </w:r>
      <w:r>
        <w:rPr>
          <w:spacing w:val="0"/>
          <w:w w:val="100"/>
          <w:position w:val="0"/>
          <w:sz w:val="17"/>
          <w:szCs w:val="17"/>
        </w:rPr>
        <w:t xml:space="preserve"> — червяк; </w:t>
      </w:r>
      <w:r>
        <w:rPr>
          <w:i/>
          <w:iCs/>
          <w:spacing w:val="0"/>
          <w:w w:val="100"/>
          <w:position w:val="0"/>
          <w:sz w:val="17"/>
          <w:szCs w:val="17"/>
        </w:rPr>
        <w:t>17</w:t>
      </w:r>
      <w:r>
        <w:rPr>
          <w:spacing w:val="0"/>
          <w:w w:val="100"/>
          <w:position w:val="0"/>
          <w:sz w:val="17"/>
          <w:szCs w:val="17"/>
        </w:rPr>
        <w:t xml:space="preserve"> — винт</w:t>
      </w:r>
    </w:p>
    <w:p>
      <w:pPr>
        <w:pStyle w:val="Style35"/>
        <w:keepNext w:val="0"/>
        <w:keepLines w:val="0"/>
        <w:framePr w:wrap="none" w:vAnchor="page" w:hAnchor="page" w:x="8605" w:y="13633"/>
        <w:widowControl w:val="0"/>
        <w:shd w:val="clear" w:color="auto" w:fill="auto"/>
        <w:bidi w:val="0"/>
        <w:spacing w:before="0" w:after="0" w:line="240" w:lineRule="auto"/>
        <w:ind w:left="0" w:right="0" w:firstLine="0"/>
        <w:jc w:val="left"/>
      </w:pPr>
      <w:r>
        <w:rPr>
          <w:spacing w:val="0"/>
          <w:w w:val="100"/>
          <w:position w:val="0"/>
        </w:rPr>
        <w:t>193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661" w:hRule="exact" w:wrap="none" w:vAnchor="page" w:hAnchor="page" w:x="2718" w:y="3217"/>
        <w:widowControl w:val="0"/>
        <w:shd w:val="clear" w:color="auto" w:fill="auto"/>
        <w:bidi w:val="0"/>
        <w:spacing w:before="0" w:after="0" w:line="233" w:lineRule="auto"/>
        <w:ind w:left="0" w:right="0"/>
        <w:jc w:val="both"/>
      </w:pPr>
      <w:r>
        <w:rPr>
          <w:spacing w:val="0"/>
          <w:w w:val="100"/>
          <w:position w:val="0"/>
        </w:rPr>
        <w:t xml:space="preserve">Стол и салазки горизонтально-фрезерного консольного станка показаны на рис. 8.3. Салазки </w:t>
      </w:r>
      <w:r>
        <w:rPr>
          <w:i/>
          <w:iCs/>
          <w:spacing w:val="0"/>
          <w:w w:val="100"/>
          <w:position w:val="0"/>
        </w:rPr>
        <w:t>13</w:t>
      </w:r>
      <w:r>
        <w:rPr>
          <w:spacing w:val="0"/>
          <w:w w:val="100"/>
          <w:position w:val="0"/>
        </w:rPr>
        <w:t xml:space="preserve"> на консоли </w:t>
      </w:r>
      <w:r>
        <w:rPr>
          <w:i/>
          <w:iCs/>
          <w:spacing w:val="0"/>
          <w:w w:val="100"/>
          <w:position w:val="0"/>
        </w:rPr>
        <w:t>14</w:t>
      </w:r>
      <w:r>
        <w:rPr>
          <w:spacing w:val="0"/>
          <w:w w:val="100"/>
          <w:position w:val="0"/>
        </w:rPr>
        <w:t xml:space="preserve"> перемещаются в поперечном направлении. На салазках смонтирована поворотная плита 11; на ней по продольным направляющим перемещается стол </w:t>
      </w:r>
      <w:r>
        <w:rPr>
          <w:i/>
          <w:iCs/>
          <w:spacing w:val="0"/>
          <w:w w:val="100"/>
          <w:position w:val="0"/>
        </w:rPr>
        <w:t>9</w:t>
      </w:r>
      <w:r>
        <w:rPr>
          <w:spacing w:val="0"/>
          <w:w w:val="100"/>
          <w:position w:val="0"/>
        </w:rPr>
        <w:t xml:space="preserve"> от ходового винта </w:t>
      </w:r>
      <w:r>
        <w:rPr>
          <w:i/>
          <w:iCs/>
          <w:spacing w:val="0"/>
          <w:w w:val="100"/>
          <w:position w:val="0"/>
        </w:rPr>
        <w:t>2.</w:t>
      </w:r>
      <w:r>
        <w:rPr>
          <w:spacing w:val="0"/>
          <w:w w:val="100"/>
          <w:position w:val="0"/>
        </w:rPr>
        <w:t xml:space="preserve"> Вращение ходовому винту передает</w:t>
        <w:softHyphen/>
        <w:t xml:space="preserve">ся вертикальным валом </w:t>
      </w:r>
      <w:r>
        <w:rPr>
          <w:i/>
          <w:iCs/>
          <w:spacing w:val="0"/>
          <w:w w:val="100"/>
          <w:position w:val="0"/>
        </w:rPr>
        <w:t>15</w:t>
      </w:r>
      <w:r>
        <w:rPr>
          <w:spacing w:val="0"/>
          <w:w w:val="100"/>
          <w:position w:val="0"/>
        </w:rPr>
        <w:t xml:space="preserve"> через конические зубчатые колеса </w:t>
      </w:r>
      <w:r>
        <w:rPr>
          <w:i/>
          <w:iCs/>
          <w:spacing w:val="0"/>
          <w:w w:val="100"/>
          <w:position w:val="0"/>
        </w:rPr>
        <w:t>10, 5</w:t>
      </w:r>
      <w:r>
        <w:rPr>
          <w:spacing w:val="0"/>
          <w:w w:val="100"/>
          <w:position w:val="0"/>
        </w:rPr>
        <w:t xml:space="preserve"> (или </w:t>
      </w:r>
      <w:r>
        <w:rPr>
          <w:i/>
          <w:iCs/>
          <w:spacing w:val="0"/>
          <w:w w:val="100"/>
          <w:position w:val="0"/>
        </w:rPr>
        <w:t>8</w:t>
      </w:r>
      <w:r>
        <w:rPr>
          <w:spacing w:val="0"/>
          <w:w w:val="100"/>
          <w:position w:val="0"/>
        </w:rPr>
        <w:t xml:space="preserve"> при реверсе). Реверсирование стола происходит при пе</w:t>
        <w:softHyphen/>
        <w:t xml:space="preserve">ремещении вилкой </w:t>
      </w:r>
      <w:r>
        <w:rPr>
          <w:i/>
          <w:iCs/>
          <w:spacing w:val="0"/>
          <w:w w:val="100"/>
          <w:position w:val="0"/>
        </w:rPr>
        <w:t>6</w:t>
      </w:r>
      <w:r>
        <w:rPr>
          <w:spacing w:val="0"/>
          <w:w w:val="100"/>
          <w:position w:val="0"/>
        </w:rPr>
        <w:t xml:space="preserve"> муфты </w:t>
      </w:r>
      <w:r>
        <w:rPr>
          <w:i/>
          <w:iCs/>
          <w:spacing w:val="0"/>
          <w:w w:val="100"/>
          <w:position w:val="0"/>
        </w:rPr>
        <w:t>7—</w:t>
      </w:r>
      <w:r>
        <w:rPr>
          <w:spacing w:val="0"/>
          <w:w w:val="100"/>
          <w:position w:val="0"/>
        </w:rPr>
        <w:t xml:space="preserve"> вправо и влево, а выключение — в среднем положении. В крайних положениях муфта соединяет</w:t>
        <w:softHyphen/>
        <w:t>ся с коническими зубчатыми колесами 5 и 8. На ходовом винте предусмотрен механизм выборки зазора между резьбой ходово</w:t>
        <w:softHyphen/>
        <w:t>го винта 2 и гайками 3 и 4, из которых одна (3) может переме</w:t>
        <w:softHyphen/>
        <w:t xml:space="preserve">щаться в осевом направлении при вращении червяка </w:t>
      </w:r>
      <w:r>
        <w:rPr>
          <w:i/>
          <w:iCs/>
          <w:spacing w:val="0"/>
          <w:w w:val="100"/>
          <w:position w:val="0"/>
        </w:rPr>
        <w:t>16</w:t>
      </w:r>
      <w:r>
        <w:rPr>
          <w:spacing w:val="0"/>
          <w:w w:val="100"/>
          <w:position w:val="0"/>
        </w:rPr>
        <w:t xml:space="preserve"> (см. сеч. </w:t>
      </w:r>
      <w:r>
        <w:rPr>
          <w:i/>
          <w:iCs/>
          <w:spacing w:val="0"/>
          <w:w w:val="100"/>
          <w:position w:val="0"/>
        </w:rPr>
        <w:t>Б</w:t>
      </w:r>
      <w:r>
        <w:rPr>
          <w:spacing w:val="0"/>
          <w:w w:val="100"/>
          <w:position w:val="0"/>
        </w:rPr>
        <w:t xml:space="preserve"> — </w:t>
      </w:r>
      <w:r>
        <w:rPr>
          <w:i/>
          <w:iCs/>
          <w:spacing w:val="0"/>
          <w:w w:val="100"/>
          <w:position w:val="0"/>
        </w:rPr>
        <w:t>Б).</w:t>
      </w:r>
      <w:r>
        <w:rPr>
          <w:spacing w:val="0"/>
          <w:w w:val="100"/>
          <w:position w:val="0"/>
        </w:rPr>
        <w:t xml:space="preserve"> Ручная подача осуществляется при вращении маховика 1.</w:t>
      </w:r>
    </w:p>
    <w:p>
      <w:pPr>
        <w:pStyle w:val="Style18"/>
        <w:keepNext w:val="0"/>
        <w:keepLines w:val="0"/>
        <w:framePr w:w="6466" w:h="4661" w:hRule="exact" w:wrap="none" w:vAnchor="page" w:hAnchor="page" w:x="2718" w:y="3217"/>
        <w:widowControl w:val="0"/>
        <w:shd w:val="clear" w:color="auto" w:fill="auto"/>
        <w:bidi w:val="0"/>
        <w:spacing w:before="0" w:after="0" w:line="233" w:lineRule="auto"/>
        <w:ind w:left="0" w:right="0"/>
        <w:jc w:val="both"/>
      </w:pPr>
      <w:r>
        <w:rPr>
          <w:spacing w:val="0"/>
          <w:w w:val="100"/>
          <w:position w:val="0"/>
        </w:rPr>
        <w:t xml:space="preserve">Поворотная плита 11 при необходимости может быть повернута на вертикальном валу 15 относительно салазок </w:t>
      </w:r>
      <w:r>
        <w:rPr>
          <w:i/>
          <w:iCs/>
          <w:spacing w:val="0"/>
          <w:w w:val="100"/>
          <w:position w:val="0"/>
        </w:rPr>
        <w:t>13</w:t>
      </w:r>
      <w:r>
        <w:rPr>
          <w:spacing w:val="0"/>
          <w:w w:val="100"/>
          <w:position w:val="0"/>
        </w:rPr>
        <w:t xml:space="preserve"> на угол 45°. Пли</w:t>
        <w:softHyphen/>
        <w:t xml:space="preserve">та 11 центрируется по Т-образному пазу салазок </w:t>
      </w:r>
      <w:r>
        <w:rPr>
          <w:i/>
          <w:iCs/>
          <w:spacing w:val="0"/>
          <w:w w:val="100"/>
          <w:position w:val="0"/>
        </w:rPr>
        <w:t>13</w:t>
      </w:r>
      <w:r>
        <w:rPr>
          <w:spacing w:val="0"/>
          <w:w w:val="100"/>
          <w:position w:val="0"/>
        </w:rPr>
        <w:t xml:space="preserve"> посредством двух сухарей 12, которые также служат для закрепления плиты на салазках при их подъеме посредством вращения винтов 17.</w:t>
      </w:r>
    </w:p>
    <w:p>
      <w:pPr>
        <w:pStyle w:val="Style126"/>
        <w:keepNext w:val="0"/>
        <w:keepLines w:val="0"/>
        <w:framePr w:w="864" w:h="302" w:hRule="exact" w:wrap="none" w:vAnchor="page" w:hAnchor="page" w:x="2742" w:y="843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8.2.</w:t>
      </w:r>
    </w:p>
    <w:p>
      <w:pPr>
        <w:pStyle w:val="Style126"/>
        <w:keepNext w:val="0"/>
        <w:keepLines w:val="0"/>
        <w:framePr w:w="6466" w:h="302" w:hRule="exact" w:wrap="none" w:vAnchor="page" w:hAnchor="page" w:x="2718" w:y="8434"/>
        <w:widowControl w:val="0"/>
        <w:pBdr>
          <w:bottom w:val="single" w:sz="4" w:space="0" w:color="auto"/>
        </w:pBdr>
        <w:shd w:val="clear" w:color="auto" w:fill="auto"/>
        <w:bidi w:val="0"/>
        <w:spacing w:before="0" w:after="0" w:line="240" w:lineRule="auto"/>
        <w:ind w:left="979" w:right="1013" w:firstLine="0"/>
        <w:jc w:val="center"/>
        <w:rPr>
          <w:sz w:val="22"/>
          <w:szCs w:val="22"/>
        </w:rPr>
      </w:pPr>
      <w:r>
        <w:rPr>
          <w:spacing w:val="0"/>
          <w:w w:val="100"/>
          <w:position w:val="0"/>
          <w:sz w:val="22"/>
          <w:szCs w:val="22"/>
        </w:rPr>
        <w:t>ВЕРТИКАЛЬНО-ФРЕЗЕРНЫЕ СТАНКИ</w:t>
      </w:r>
    </w:p>
    <w:p>
      <w:pPr>
        <w:pStyle w:val="Style18"/>
        <w:keepNext w:val="0"/>
        <w:keepLines w:val="0"/>
        <w:framePr w:w="6466" w:h="4392" w:hRule="exact" w:wrap="none" w:vAnchor="page" w:hAnchor="page" w:x="2718" w:y="9082"/>
        <w:widowControl w:val="0"/>
        <w:shd w:val="clear" w:color="auto" w:fill="auto"/>
        <w:bidi w:val="0"/>
        <w:spacing w:before="0" w:after="0" w:line="233" w:lineRule="auto"/>
        <w:ind w:left="0" w:right="0"/>
        <w:jc w:val="both"/>
      </w:pPr>
      <w:r>
        <w:rPr>
          <w:spacing w:val="0"/>
          <w:w w:val="100"/>
          <w:position w:val="0"/>
        </w:rPr>
        <w:t>Вертикально-фрезерные станки отличаются от горизонтально</w:t>
        <w:softHyphen/>
        <w:t>фрезерных вертикальным расположением шпинделя и отсутстви</w:t>
        <w:softHyphen/>
        <w:t>ем хобота. Они также выполняют разнообразные фрезерные ра</w:t>
        <w:softHyphen/>
        <w:t>боты твердосплавным и быстрорежущим инструментом в услови</w:t>
        <w:softHyphen/>
        <w:t>ях мелкосерийного и крупносерийного производства.</w:t>
      </w:r>
    </w:p>
    <w:p>
      <w:pPr>
        <w:pStyle w:val="Style18"/>
        <w:keepNext w:val="0"/>
        <w:keepLines w:val="0"/>
        <w:framePr w:w="6466" w:h="4392" w:hRule="exact" w:wrap="none" w:vAnchor="page" w:hAnchor="page" w:x="2718" w:y="9082"/>
        <w:widowControl w:val="0"/>
        <w:shd w:val="clear" w:color="auto" w:fill="auto"/>
        <w:bidi w:val="0"/>
        <w:spacing w:before="0" w:after="0" w:line="233" w:lineRule="auto"/>
        <w:ind w:left="0" w:right="0"/>
        <w:jc w:val="both"/>
      </w:pPr>
      <w:r>
        <w:rPr>
          <w:spacing w:val="0"/>
          <w:w w:val="100"/>
          <w:position w:val="0"/>
        </w:rPr>
        <w:t xml:space="preserve">По конструкции вертикально-фрезерные станки можно подразделить на два типа: </w:t>
      </w:r>
      <w:r>
        <w:rPr>
          <w:i/>
          <w:iCs/>
          <w:spacing w:val="0"/>
          <w:w w:val="100"/>
          <w:position w:val="0"/>
        </w:rPr>
        <w:t>консольные</w:t>
      </w:r>
      <w:r>
        <w:rPr>
          <w:spacing w:val="0"/>
          <w:w w:val="100"/>
          <w:position w:val="0"/>
        </w:rPr>
        <w:t xml:space="preserve"> и </w:t>
      </w:r>
      <w:r>
        <w:rPr>
          <w:i/>
          <w:iCs/>
          <w:spacing w:val="0"/>
          <w:w w:val="100"/>
          <w:position w:val="0"/>
        </w:rPr>
        <w:t>бесконсольные.</w:t>
      </w:r>
    </w:p>
    <w:p>
      <w:pPr>
        <w:pStyle w:val="Style18"/>
        <w:keepNext w:val="0"/>
        <w:keepLines w:val="0"/>
        <w:framePr w:w="6466" w:h="4392" w:hRule="exact" w:wrap="none" w:vAnchor="page" w:hAnchor="page" w:x="2718" w:y="9082"/>
        <w:widowControl w:val="0"/>
        <w:shd w:val="clear" w:color="auto" w:fill="auto"/>
        <w:bidi w:val="0"/>
        <w:spacing w:before="0" w:after="0" w:line="233" w:lineRule="auto"/>
        <w:ind w:left="0" w:right="0"/>
        <w:jc w:val="both"/>
      </w:pPr>
      <w:bookmarkStart w:id="281" w:name="bookmark281"/>
      <w:r>
        <w:rPr>
          <w:b/>
          <w:bCs/>
          <w:spacing w:val="0"/>
          <w:w w:val="100"/>
          <w:position w:val="0"/>
        </w:rPr>
        <w:t xml:space="preserve">Вертикально-фрезерные консольные станки. </w:t>
      </w:r>
      <w:r>
        <w:rPr>
          <w:spacing w:val="0"/>
          <w:w w:val="100"/>
          <w:position w:val="0"/>
        </w:rPr>
        <w:t>На рис. 8.4 пока</w:t>
        <w:softHyphen/>
        <w:t>зан вертикально-фрезерный консольный станок, который состо</w:t>
        <w:softHyphen/>
        <w:t xml:space="preserve">ит из станины 1, установленной на фундаментной плите 12. По вертикальным направляющим </w:t>
      </w:r>
      <w:r>
        <w:rPr>
          <w:i/>
          <w:iCs/>
          <w:spacing w:val="0"/>
          <w:w w:val="100"/>
          <w:position w:val="0"/>
        </w:rPr>
        <w:t>13</w:t>
      </w:r>
      <w:r>
        <w:rPr>
          <w:spacing w:val="0"/>
          <w:w w:val="100"/>
          <w:position w:val="0"/>
        </w:rPr>
        <w:t xml:space="preserve"> станины от ходового винта, рас</w:t>
        <w:softHyphen/>
        <w:t>положенного в колонке 10, может перемещаться консоль 9, име</w:t>
        <w:softHyphen/>
        <w:t>ющая горизонтальные поперечные направляющие 7, на которых размещены салазки 8. На продольных направляющих салазок ук</w:t>
        <w:softHyphen/>
        <w:t>реплен стол 4; его продольное перемещение может осуществлять</w:t>
        <w:softHyphen/>
        <w:t>ся вручную рукояткой 14, а поперечное — рукояткой 5. Верти</w:t>
        <w:softHyphen/>
        <w:t>кальное перемещение стола (вместе с консолью) осуществляется вручную рукояткой 6.</w:t>
      </w:r>
      <w:bookmarkEnd w:id="281"/>
    </w:p>
    <w:p>
      <w:pPr>
        <w:pStyle w:val="Style35"/>
        <w:keepNext w:val="0"/>
        <w:keepLines w:val="0"/>
        <w:framePr w:w="6461" w:h="278" w:hRule="exact" w:wrap="none" w:vAnchor="page" w:hAnchor="page" w:x="2723" w:y="13690"/>
        <w:widowControl w:val="0"/>
        <w:shd w:val="clear" w:color="auto" w:fill="auto"/>
        <w:bidi w:val="0"/>
        <w:spacing w:before="0" w:after="0" w:line="240" w:lineRule="auto"/>
        <w:ind w:left="0" w:right="0" w:firstLine="0"/>
        <w:jc w:val="left"/>
      </w:pPr>
      <w:r>
        <w:rPr>
          <w:spacing w:val="0"/>
          <w:w w:val="100"/>
          <w:position w:val="0"/>
        </w:rPr>
        <w:t>194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4396" w:y="325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2</w:t>
      </w:r>
    </w:p>
    <w:p>
      <w:pPr>
        <w:framePr w:wrap="none" w:vAnchor="page" w:hAnchor="page" w:x="4420" w:y="3438"/>
        <w:widowControl w:val="0"/>
        <w:rPr>
          <w:sz w:val="2"/>
          <w:szCs w:val="2"/>
        </w:rPr>
      </w:pPr>
      <w:r>
        <w:drawing>
          <wp:inline>
            <wp:extent cx="1950720" cy="2383790"/>
            <wp:docPr id="125" name="Picut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97"/>
                    <a:stretch/>
                  </pic:blipFill>
                  <pic:spPr>
                    <a:xfrm>
                      <a:ext cx="1950720" cy="2383790"/>
                    </a:xfrm>
                    <a:prstGeom prst="rect"/>
                  </pic:spPr>
                </pic:pic>
              </a:graphicData>
            </a:graphic>
          </wp:inline>
        </w:drawing>
      </w:r>
    </w:p>
    <w:p>
      <w:pPr>
        <w:pStyle w:val="Style67"/>
        <w:keepNext w:val="0"/>
        <w:keepLines w:val="0"/>
        <w:framePr w:w="6461" w:h="216" w:hRule="exact" w:wrap="none" w:vAnchor="page" w:hAnchor="page" w:x="2721" w:y="7474"/>
        <w:widowControl w:val="0"/>
        <w:shd w:val="clear" w:color="auto" w:fill="auto"/>
        <w:bidi w:val="0"/>
        <w:spacing w:before="0" w:after="0" w:line="223" w:lineRule="auto"/>
        <w:ind w:left="0" w:right="0" w:firstLine="0"/>
        <w:jc w:val="left"/>
      </w:pPr>
      <w:r>
        <w:rPr>
          <w:spacing w:val="0"/>
          <w:w w:val="100"/>
          <w:position w:val="0"/>
        </w:rPr>
        <w:t>Рис. 8.4. Вертикально-фрезерный консольный станок:</w:t>
      </w:r>
    </w:p>
    <w:p>
      <w:pPr>
        <w:pStyle w:val="Style15"/>
        <w:keepNext w:val="0"/>
        <w:keepLines w:val="0"/>
        <w:framePr w:w="6461" w:h="768" w:hRule="exact" w:wrap="none" w:vAnchor="page" w:hAnchor="page" w:x="2721" w:y="7777"/>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spacing w:val="0"/>
          <w:w w:val="100"/>
          <w:position w:val="0"/>
        </w:rPr>
        <w:t xml:space="preserve"> — коробка скоростей; </w:t>
      </w:r>
      <w:r>
        <w:rPr>
          <w:i/>
          <w:iCs/>
          <w:spacing w:val="0"/>
          <w:w w:val="100"/>
          <w:position w:val="0"/>
        </w:rPr>
        <w:t>3</w:t>
      </w:r>
      <w:r>
        <w:rPr>
          <w:spacing w:val="0"/>
          <w:w w:val="100"/>
          <w:position w:val="0"/>
        </w:rPr>
        <w:t xml:space="preserve"> — шпиндель; </w:t>
      </w:r>
      <w:r>
        <w:rPr>
          <w:i/>
          <w:iCs/>
          <w:spacing w:val="0"/>
          <w:w w:val="100"/>
          <w:position w:val="0"/>
        </w:rPr>
        <w:t>4</w:t>
      </w:r>
      <w:r>
        <w:rPr>
          <w:spacing w:val="0"/>
          <w:w w:val="100"/>
          <w:position w:val="0"/>
        </w:rPr>
        <w:t xml:space="preserve"> — стол; </w:t>
      </w:r>
      <w:r>
        <w:rPr>
          <w:i/>
          <w:iCs/>
          <w:spacing w:val="0"/>
          <w:w w:val="100"/>
          <w:position w:val="0"/>
        </w:rPr>
        <w:t>5</w:t>
      </w:r>
      <w:r>
        <w:rPr>
          <w:spacing w:val="0"/>
          <w:w w:val="100"/>
          <w:position w:val="0"/>
        </w:rPr>
        <w:t xml:space="preserve">, </w:t>
      </w:r>
      <w:r>
        <w:rPr>
          <w:i/>
          <w:iCs/>
          <w:spacing w:val="0"/>
          <w:w w:val="100"/>
          <w:position w:val="0"/>
        </w:rPr>
        <w:t>6</w:t>
      </w:r>
      <w:r>
        <w:rPr>
          <w:spacing w:val="0"/>
          <w:w w:val="100"/>
          <w:position w:val="0"/>
        </w:rPr>
        <w:t xml:space="preserve">, </w:t>
      </w:r>
      <w:r>
        <w:rPr>
          <w:i/>
          <w:iCs/>
          <w:spacing w:val="0"/>
          <w:w w:val="100"/>
          <w:position w:val="0"/>
        </w:rPr>
        <w:t>14</w:t>
      </w:r>
      <w:r>
        <w:rPr>
          <w:spacing w:val="0"/>
          <w:w w:val="100"/>
          <w:position w:val="0"/>
        </w:rPr>
        <w:t xml:space="preserve"> — ру</w:t>
        <w:softHyphen/>
        <w:t xml:space="preserve">коятки; </w:t>
      </w:r>
      <w:r>
        <w:rPr>
          <w:i/>
          <w:iCs/>
          <w:spacing w:val="0"/>
          <w:w w:val="100"/>
          <w:position w:val="0"/>
        </w:rPr>
        <w:t>7</w:t>
      </w:r>
      <w:r>
        <w:rPr>
          <w:spacing w:val="0"/>
          <w:w w:val="100"/>
          <w:position w:val="0"/>
        </w:rPr>
        <w:t xml:space="preserve"> — поперечные направляющие; </w:t>
      </w:r>
      <w:r>
        <w:rPr>
          <w:i/>
          <w:iCs/>
          <w:spacing w:val="0"/>
          <w:w w:val="100"/>
          <w:position w:val="0"/>
        </w:rPr>
        <w:t>8</w:t>
      </w:r>
      <w:r>
        <w:rPr>
          <w:spacing w:val="0"/>
          <w:w w:val="100"/>
          <w:position w:val="0"/>
        </w:rPr>
        <w:t xml:space="preserve"> — салазки; </w:t>
      </w:r>
      <w:r>
        <w:rPr>
          <w:i/>
          <w:iCs/>
          <w:spacing w:val="0"/>
          <w:w w:val="100"/>
          <w:position w:val="0"/>
        </w:rPr>
        <w:t>9</w:t>
      </w:r>
      <w:r>
        <w:rPr>
          <w:spacing w:val="0"/>
          <w:w w:val="100"/>
          <w:position w:val="0"/>
        </w:rPr>
        <w:t xml:space="preserve"> — консоль; </w:t>
      </w:r>
      <w:r>
        <w:rPr>
          <w:i/>
          <w:iCs/>
          <w:spacing w:val="0"/>
          <w:w w:val="100"/>
          <w:position w:val="0"/>
        </w:rPr>
        <w:t>10</w:t>
      </w:r>
      <w:r>
        <w:rPr>
          <w:spacing w:val="0"/>
          <w:w w:val="100"/>
          <w:position w:val="0"/>
        </w:rPr>
        <w:t xml:space="preserve"> — ко</w:t>
        <w:softHyphen/>
        <w:t xml:space="preserve">лонка; </w:t>
      </w:r>
      <w:r>
        <w:rPr>
          <w:i/>
          <w:iCs/>
          <w:spacing w:val="0"/>
          <w:w w:val="100"/>
          <w:position w:val="0"/>
        </w:rPr>
        <w:t>11</w:t>
      </w:r>
      <w:r>
        <w:rPr>
          <w:spacing w:val="0"/>
          <w:w w:val="100"/>
          <w:position w:val="0"/>
        </w:rPr>
        <w:t xml:space="preserve"> — коробка подач; </w:t>
      </w:r>
      <w:r>
        <w:rPr>
          <w:i/>
          <w:iCs/>
          <w:spacing w:val="0"/>
          <w:w w:val="100"/>
          <w:position w:val="0"/>
        </w:rPr>
        <w:t>12</w:t>
      </w:r>
      <w:r>
        <w:rPr>
          <w:spacing w:val="0"/>
          <w:w w:val="100"/>
          <w:position w:val="0"/>
        </w:rPr>
        <w:t xml:space="preserve"> — фундаментная плита; </w:t>
      </w:r>
      <w:r>
        <w:rPr>
          <w:i/>
          <w:iCs/>
          <w:spacing w:val="0"/>
          <w:w w:val="100"/>
          <w:position w:val="0"/>
        </w:rPr>
        <w:t>13</w:t>
      </w:r>
      <w:r>
        <w:rPr>
          <w:spacing w:val="0"/>
          <w:w w:val="100"/>
          <w:position w:val="0"/>
        </w:rPr>
        <w:t xml:space="preserve"> — вертикальные направляющие</w:t>
      </w:r>
    </w:p>
    <w:p>
      <w:pPr>
        <w:pStyle w:val="Style18"/>
        <w:keepNext w:val="0"/>
        <w:keepLines w:val="0"/>
        <w:framePr w:w="6461" w:h="4632" w:hRule="exact" w:wrap="none" w:vAnchor="page" w:hAnchor="page" w:x="2721" w:y="8842"/>
        <w:widowControl w:val="0"/>
        <w:shd w:val="clear" w:color="auto" w:fill="auto"/>
        <w:bidi w:val="0"/>
        <w:spacing w:before="0" w:after="0" w:line="233" w:lineRule="auto"/>
        <w:ind w:left="0" w:right="0"/>
        <w:jc w:val="both"/>
      </w:pPr>
      <w:r>
        <w:rPr>
          <w:spacing w:val="0"/>
          <w:w w:val="100"/>
          <w:position w:val="0"/>
        </w:rPr>
        <w:t xml:space="preserve">Частота вращения шпинделя </w:t>
      </w:r>
      <w:r>
        <w:rPr>
          <w:i/>
          <w:iCs/>
          <w:spacing w:val="0"/>
          <w:w w:val="100"/>
          <w:position w:val="0"/>
        </w:rPr>
        <w:t>3</w:t>
      </w:r>
      <w:r>
        <w:rPr>
          <w:spacing w:val="0"/>
          <w:w w:val="100"/>
          <w:position w:val="0"/>
        </w:rPr>
        <w:t xml:space="preserve"> изменяется ступенчато рукоят</w:t>
        <w:softHyphen/>
        <w:t xml:space="preserve">ками, расположенными на коробке скоростей </w:t>
      </w:r>
      <w:r>
        <w:rPr>
          <w:i/>
          <w:iCs/>
          <w:spacing w:val="0"/>
          <w:w w:val="100"/>
          <w:position w:val="0"/>
        </w:rPr>
        <w:t>2.</w:t>
      </w:r>
    </w:p>
    <w:p>
      <w:pPr>
        <w:pStyle w:val="Style18"/>
        <w:keepNext w:val="0"/>
        <w:keepLines w:val="0"/>
        <w:framePr w:w="6461" w:h="4632" w:hRule="exact" w:wrap="none" w:vAnchor="page" w:hAnchor="page" w:x="2721" w:y="8842"/>
        <w:widowControl w:val="0"/>
        <w:shd w:val="clear" w:color="auto" w:fill="auto"/>
        <w:bidi w:val="0"/>
        <w:spacing w:before="0" w:after="0" w:line="233" w:lineRule="auto"/>
        <w:ind w:left="0" w:right="0"/>
        <w:jc w:val="both"/>
      </w:pPr>
      <w:r>
        <w:rPr>
          <w:spacing w:val="0"/>
          <w:w w:val="100"/>
          <w:position w:val="0"/>
        </w:rPr>
        <w:t xml:space="preserve">Коробка подач </w:t>
      </w:r>
      <w:r>
        <w:rPr>
          <w:i/>
          <w:iCs/>
          <w:spacing w:val="0"/>
          <w:w w:val="100"/>
          <w:position w:val="0"/>
        </w:rPr>
        <w:t>11</w:t>
      </w:r>
      <w:r>
        <w:rPr>
          <w:spacing w:val="0"/>
          <w:w w:val="100"/>
          <w:position w:val="0"/>
        </w:rPr>
        <w:t xml:space="preserve"> размещена в консоли; с помощью рукояток скорость движения подачи стола в горизонтальном и поперечном направлениях изменяется ступенчато. Привод подач имеет от</w:t>
        <w:softHyphen/>
        <w:t>дельный электродвигатель.</w:t>
      </w:r>
    </w:p>
    <w:p>
      <w:pPr>
        <w:pStyle w:val="Style18"/>
        <w:keepNext w:val="0"/>
        <w:keepLines w:val="0"/>
        <w:framePr w:w="6461" w:h="4632" w:hRule="exact" w:wrap="none" w:vAnchor="page" w:hAnchor="page" w:x="2721" w:y="8842"/>
        <w:widowControl w:val="0"/>
        <w:shd w:val="clear" w:color="auto" w:fill="auto"/>
        <w:bidi w:val="0"/>
        <w:spacing w:before="0" w:after="0" w:line="233" w:lineRule="auto"/>
        <w:ind w:left="0" w:right="0"/>
        <w:jc w:val="both"/>
      </w:pPr>
      <w:r>
        <w:rPr>
          <w:b/>
          <w:bCs/>
          <w:spacing w:val="0"/>
          <w:w w:val="100"/>
          <w:position w:val="0"/>
        </w:rPr>
        <w:t xml:space="preserve">Вертикально-фрезерные бесконсольные станки. </w:t>
      </w:r>
      <w:r>
        <w:rPr>
          <w:spacing w:val="0"/>
          <w:w w:val="100"/>
          <w:position w:val="0"/>
        </w:rPr>
        <w:t>На рис. 8.5 показан вертикально-фрезерный бесконсольный станок с кресто</w:t>
        <w:softHyphen/>
        <w:t>вым столом, особенностями конструкции которого являются бо</w:t>
        <w:softHyphen/>
        <w:t>лее жесткая станина и стойка, отсутствие консоли, червячно-ре</w:t>
        <w:softHyphen/>
        <w:t>ечный привод стола. Наличие этих особенностей станка позволя</w:t>
        <w:softHyphen/>
        <w:t>ет обрабатывать крупные заготовки с большими припусками на высоких скоростях резания.</w:t>
      </w:r>
    </w:p>
    <w:p>
      <w:pPr>
        <w:pStyle w:val="Style18"/>
        <w:keepNext w:val="0"/>
        <w:keepLines w:val="0"/>
        <w:framePr w:w="6461" w:h="4632" w:hRule="exact" w:wrap="none" w:vAnchor="page" w:hAnchor="page" w:x="2721" w:y="8842"/>
        <w:widowControl w:val="0"/>
        <w:shd w:val="clear" w:color="auto" w:fill="auto"/>
        <w:bidi w:val="0"/>
        <w:spacing w:before="0" w:after="0" w:line="233" w:lineRule="auto"/>
        <w:ind w:left="0" w:right="0"/>
        <w:jc w:val="both"/>
      </w:pPr>
      <w:r>
        <w:rPr>
          <w:spacing w:val="0"/>
          <w:w w:val="100"/>
          <w:position w:val="0"/>
        </w:rPr>
        <w:t>Фрезерование осуществляется в основном торцовыми головка</w:t>
        <w:softHyphen/>
        <w:t>ми, в том числе с твердосплавными пластинами.</w:t>
      </w:r>
    </w:p>
    <w:p>
      <w:pPr>
        <w:pStyle w:val="Style18"/>
        <w:keepNext w:val="0"/>
        <w:keepLines w:val="0"/>
        <w:framePr w:w="6461" w:h="4632" w:hRule="exact" w:wrap="none" w:vAnchor="page" w:hAnchor="page" w:x="2721" w:y="8842"/>
        <w:widowControl w:val="0"/>
        <w:shd w:val="clear" w:color="auto" w:fill="auto"/>
        <w:bidi w:val="0"/>
        <w:spacing w:before="0" w:after="0" w:line="233" w:lineRule="auto"/>
        <w:ind w:left="0" w:right="0"/>
        <w:jc w:val="both"/>
      </w:pPr>
      <w:r>
        <w:rPr>
          <w:spacing w:val="0"/>
          <w:w w:val="100"/>
          <w:position w:val="0"/>
        </w:rPr>
        <w:t xml:space="preserve">На неподвижной станине 1 размещается крестовый стол </w:t>
      </w:r>
      <w:r>
        <w:rPr>
          <w:i/>
          <w:iCs/>
          <w:spacing w:val="0"/>
          <w:w w:val="100"/>
          <w:position w:val="0"/>
        </w:rPr>
        <w:t>4,</w:t>
      </w:r>
      <w:r>
        <w:rPr>
          <w:spacing w:val="0"/>
          <w:w w:val="100"/>
          <w:position w:val="0"/>
        </w:rPr>
        <w:t xml:space="preserve"> ко</w:t>
        <w:softHyphen/>
        <w:t>торый имеет возможность перемещаться по направляющим сала</w:t>
        <w:softHyphen/>
        <w:t xml:space="preserve">зок 3 в продольном и по направляющим 2 станины в поперечном направлениях. Шпиндельная бабка </w:t>
      </w:r>
      <w:r>
        <w:rPr>
          <w:i/>
          <w:iCs/>
          <w:spacing w:val="0"/>
          <w:w w:val="100"/>
          <w:position w:val="0"/>
        </w:rPr>
        <w:t>7</w:t>
      </w:r>
      <w:r>
        <w:rPr>
          <w:spacing w:val="0"/>
          <w:w w:val="100"/>
          <w:position w:val="0"/>
        </w:rPr>
        <w:t xml:space="preserve"> с коробкой скоростей мон-</w:t>
      </w:r>
    </w:p>
    <w:p>
      <w:pPr>
        <w:pStyle w:val="Style35"/>
        <w:keepNext w:val="0"/>
        <w:keepLines w:val="0"/>
        <w:framePr w:w="6461" w:h="283" w:hRule="exact" w:wrap="none" w:vAnchor="page" w:hAnchor="page" w:x="2721" w:y="13690"/>
        <w:widowControl w:val="0"/>
        <w:shd w:val="clear" w:color="auto" w:fill="auto"/>
        <w:bidi w:val="0"/>
        <w:spacing w:before="0" w:after="0" w:line="240" w:lineRule="auto"/>
        <w:ind w:left="0" w:right="0" w:firstLine="0"/>
        <w:jc w:val="right"/>
      </w:pPr>
      <w:r>
        <w:rPr>
          <w:spacing w:val="0"/>
          <w:w w:val="100"/>
          <w:position w:val="0"/>
        </w:rPr>
        <w:t>195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422" w:y="3255"/>
        <w:widowControl w:val="0"/>
        <w:rPr>
          <w:sz w:val="2"/>
          <w:szCs w:val="2"/>
        </w:rPr>
      </w:pPr>
      <w:r>
        <w:drawing>
          <wp:inline>
            <wp:extent cx="1974850" cy="2157730"/>
            <wp:docPr id="126" name="Picut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99"/>
                    <a:stretch/>
                  </pic:blipFill>
                  <pic:spPr>
                    <a:xfrm>
                      <a:ext cx="1974850" cy="2157730"/>
                    </a:xfrm>
                    <a:prstGeom prst="rect"/>
                  </pic:spPr>
                </pic:pic>
              </a:graphicData>
            </a:graphic>
          </wp:inline>
        </w:drawing>
      </w:r>
    </w:p>
    <w:p>
      <w:pPr>
        <w:pStyle w:val="Style67"/>
        <w:keepNext w:val="0"/>
        <w:keepLines w:val="0"/>
        <w:framePr w:w="6456" w:h="216" w:hRule="exact" w:wrap="none" w:vAnchor="page" w:hAnchor="page" w:x="2723" w:y="6850"/>
        <w:widowControl w:val="0"/>
        <w:shd w:val="clear" w:color="auto" w:fill="auto"/>
        <w:bidi w:val="0"/>
        <w:spacing w:before="0" w:after="0" w:line="223" w:lineRule="auto"/>
        <w:ind w:left="0" w:right="0" w:firstLine="0"/>
        <w:jc w:val="left"/>
      </w:pPr>
      <w:r>
        <w:rPr>
          <w:spacing w:val="0"/>
          <w:w w:val="100"/>
          <w:position w:val="0"/>
        </w:rPr>
        <w:t>Рис. 8.5. Вертикально-фрезерный бесконсольный станок:</w:t>
      </w:r>
    </w:p>
    <w:p>
      <w:pPr>
        <w:pStyle w:val="Style15"/>
        <w:keepNext w:val="0"/>
        <w:keepLines w:val="0"/>
        <w:framePr w:w="6466" w:h="566" w:hRule="exact" w:wrap="none" w:vAnchor="page" w:hAnchor="page" w:x="2718" w:y="7153"/>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spacing w:val="0"/>
          <w:w w:val="100"/>
          <w:position w:val="0"/>
        </w:rPr>
        <w:t xml:space="preserve"> — направляющие; </w:t>
      </w:r>
      <w:r>
        <w:rPr>
          <w:i/>
          <w:iCs/>
          <w:spacing w:val="0"/>
          <w:w w:val="100"/>
          <w:position w:val="0"/>
        </w:rPr>
        <w:t>3</w:t>
      </w:r>
      <w:r>
        <w:rPr>
          <w:spacing w:val="0"/>
          <w:w w:val="100"/>
          <w:position w:val="0"/>
        </w:rPr>
        <w:t xml:space="preserve"> — салазки; </w:t>
      </w:r>
      <w:r>
        <w:rPr>
          <w:i/>
          <w:iCs/>
          <w:spacing w:val="0"/>
          <w:w w:val="100"/>
          <w:position w:val="0"/>
        </w:rPr>
        <w:t>4</w:t>
      </w:r>
      <w:r>
        <w:rPr>
          <w:spacing w:val="0"/>
          <w:w w:val="100"/>
          <w:position w:val="0"/>
        </w:rPr>
        <w:t xml:space="preserve"> — стол; </w:t>
      </w:r>
      <w:r>
        <w:rPr>
          <w:i/>
          <w:iCs/>
          <w:spacing w:val="0"/>
          <w:w w:val="100"/>
          <w:position w:val="0"/>
        </w:rPr>
        <w:t>5</w:t>
      </w:r>
      <w:r>
        <w:rPr>
          <w:spacing w:val="0"/>
          <w:w w:val="100"/>
          <w:position w:val="0"/>
        </w:rPr>
        <w:t xml:space="preserve"> — пульт; </w:t>
      </w:r>
      <w:r>
        <w:rPr>
          <w:i/>
          <w:iCs/>
          <w:spacing w:val="0"/>
          <w:w w:val="100"/>
          <w:position w:val="0"/>
        </w:rPr>
        <w:t>6</w:t>
      </w:r>
      <w:r>
        <w:rPr>
          <w:spacing w:val="0"/>
          <w:w w:val="100"/>
          <w:position w:val="0"/>
        </w:rPr>
        <w:t xml:space="preserve"> — шпин</w:t>
        <w:softHyphen/>
        <w:t xml:space="preserve">дель; </w:t>
      </w:r>
      <w:r>
        <w:rPr>
          <w:i/>
          <w:iCs/>
          <w:spacing w:val="0"/>
          <w:w w:val="100"/>
          <w:position w:val="0"/>
        </w:rPr>
        <w:t>7</w:t>
      </w:r>
      <w:r>
        <w:rPr>
          <w:spacing w:val="0"/>
          <w:w w:val="100"/>
          <w:position w:val="0"/>
        </w:rPr>
        <w:t xml:space="preserve"> — шпиндельная бабка; </w:t>
      </w:r>
      <w:r>
        <w:rPr>
          <w:i/>
          <w:iCs/>
          <w:spacing w:val="0"/>
          <w:w w:val="100"/>
          <w:position w:val="0"/>
        </w:rPr>
        <w:t>8</w:t>
      </w:r>
      <w:r>
        <w:rPr>
          <w:spacing w:val="0"/>
          <w:w w:val="100"/>
          <w:position w:val="0"/>
        </w:rPr>
        <w:t xml:space="preserve"> — электродвигатель; </w:t>
      </w:r>
      <w:r>
        <w:rPr>
          <w:i/>
          <w:iCs/>
          <w:spacing w:val="0"/>
          <w:w w:val="100"/>
          <w:position w:val="0"/>
        </w:rPr>
        <w:t>9</w:t>
      </w:r>
      <w:r>
        <w:rPr>
          <w:spacing w:val="0"/>
          <w:w w:val="100"/>
          <w:position w:val="0"/>
        </w:rPr>
        <w:t xml:space="preserve"> — стойка; </w:t>
      </w:r>
      <w:r>
        <w:rPr>
          <w:i/>
          <w:iCs/>
          <w:spacing w:val="0"/>
          <w:w w:val="100"/>
          <w:position w:val="0"/>
        </w:rPr>
        <w:t>10</w:t>
      </w:r>
      <w:r>
        <w:rPr>
          <w:spacing w:val="0"/>
          <w:w w:val="100"/>
          <w:position w:val="0"/>
        </w:rPr>
        <w:t xml:space="preserve"> — короб</w:t>
        <w:softHyphen/>
        <w:t>ка подач</w:t>
      </w:r>
    </w:p>
    <w:p>
      <w:pPr>
        <w:pStyle w:val="Style18"/>
        <w:keepNext w:val="0"/>
        <w:keepLines w:val="0"/>
        <w:framePr w:w="6466" w:h="1728" w:hRule="exact" w:wrap="none" w:vAnchor="page" w:hAnchor="page" w:x="2718" w:y="8358"/>
        <w:widowControl w:val="0"/>
        <w:shd w:val="clear" w:color="auto" w:fill="auto"/>
        <w:bidi w:val="0"/>
        <w:spacing w:before="0" w:after="0" w:line="233" w:lineRule="auto"/>
        <w:ind w:left="0" w:right="0" w:firstLine="0"/>
        <w:jc w:val="both"/>
      </w:pPr>
      <w:r>
        <w:rPr>
          <w:spacing w:val="0"/>
          <w:w w:val="100"/>
          <w:position w:val="0"/>
        </w:rPr>
        <w:t xml:space="preserve">тируется на вертикальных направляющих стойки </w:t>
      </w:r>
      <w:r>
        <w:rPr>
          <w:i/>
          <w:iCs/>
          <w:spacing w:val="0"/>
          <w:w w:val="100"/>
          <w:position w:val="0"/>
        </w:rPr>
        <w:t>9.</w:t>
      </w:r>
      <w:r>
        <w:rPr>
          <w:spacing w:val="0"/>
          <w:w w:val="100"/>
          <w:position w:val="0"/>
        </w:rPr>
        <w:t xml:space="preserve"> Главное вра</w:t>
        <w:softHyphen/>
        <w:t>щательное движение шпинделю 6 сообщается от электродвигате</w:t>
        <w:softHyphen/>
        <w:t xml:space="preserve">ля </w:t>
      </w:r>
      <w:r>
        <w:rPr>
          <w:i/>
          <w:iCs/>
          <w:spacing w:val="0"/>
          <w:w w:val="100"/>
          <w:position w:val="0"/>
        </w:rPr>
        <w:t>8.</w:t>
      </w:r>
      <w:r>
        <w:rPr>
          <w:spacing w:val="0"/>
          <w:w w:val="100"/>
          <w:position w:val="0"/>
        </w:rPr>
        <w:t xml:space="preserve"> Продольное и поперечное движения подачи стола осуществ</w:t>
        <w:softHyphen/>
        <w:t xml:space="preserve">ляются от коробки подач </w:t>
      </w:r>
      <w:r>
        <w:rPr>
          <w:i/>
          <w:iCs/>
          <w:spacing w:val="0"/>
          <w:w w:val="100"/>
          <w:position w:val="0"/>
        </w:rPr>
        <w:t>10,</w:t>
      </w:r>
      <w:r>
        <w:rPr>
          <w:spacing w:val="0"/>
          <w:w w:val="100"/>
          <w:position w:val="0"/>
        </w:rPr>
        <w:t xml:space="preserve"> находящейся в станине. Управление станком происходит обычно от подвесного пульта 5. У некоторых станков шпиндельную бабку можно поворачивать в вертикальной плоскости.</w:t>
      </w:r>
    </w:p>
    <w:p>
      <w:pPr>
        <w:pStyle w:val="Style126"/>
        <w:keepNext w:val="0"/>
        <w:keepLines w:val="0"/>
        <w:framePr w:w="864" w:h="302" w:hRule="exact" w:wrap="none" w:vAnchor="page" w:hAnchor="page" w:x="2742" w:y="1059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8.3.</w:t>
      </w:r>
    </w:p>
    <w:p>
      <w:pPr>
        <w:pStyle w:val="Style44"/>
        <w:keepNext w:val="0"/>
        <w:keepLines w:val="0"/>
        <w:framePr w:w="6466" w:h="624" w:hRule="exact" w:wrap="none" w:vAnchor="page" w:hAnchor="page" w:x="2718" w:y="10590"/>
        <w:widowControl w:val="0"/>
        <w:pBdr>
          <w:bottom w:val="single" w:sz="4" w:space="0" w:color="auto"/>
        </w:pBdr>
        <w:shd w:val="clear" w:color="auto" w:fill="auto"/>
        <w:bidi w:val="0"/>
        <w:spacing w:before="0" w:after="0"/>
        <w:ind w:left="974" w:right="812" w:firstLine="0"/>
        <w:jc w:val="both"/>
      </w:pPr>
      <w:bookmarkStart w:id="282" w:name="bookmark282"/>
      <w:bookmarkStart w:id="283" w:name="bookmark283"/>
      <w:bookmarkStart w:id="284" w:name="bookmark284"/>
      <w:r>
        <w:rPr>
          <w:spacing w:val="0"/>
          <w:w w:val="100"/>
          <w:position w:val="0"/>
        </w:rPr>
        <w:t>СПЕЦИАЛИЗИРОВАННЫЕ ФРЕЗЕРНЫЕ</w:t>
        <w:br/>
        <w:t>СТАНКИ</w:t>
      </w:r>
      <w:bookmarkEnd w:id="282"/>
      <w:bookmarkEnd w:id="283"/>
      <w:bookmarkEnd w:id="284"/>
    </w:p>
    <w:p>
      <w:pPr>
        <w:pStyle w:val="Style18"/>
        <w:keepNext w:val="0"/>
        <w:keepLines w:val="0"/>
        <w:framePr w:w="6466" w:h="1978" w:hRule="exact" w:wrap="none" w:vAnchor="page" w:hAnchor="page" w:x="2718" w:y="11526"/>
        <w:widowControl w:val="0"/>
        <w:shd w:val="clear" w:color="auto" w:fill="auto"/>
        <w:bidi w:val="0"/>
        <w:spacing w:before="0" w:after="0" w:line="233" w:lineRule="auto"/>
        <w:ind w:left="0" w:right="0"/>
        <w:jc w:val="both"/>
      </w:pPr>
      <w:r>
        <w:rPr>
          <w:b/>
          <w:bCs/>
          <w:spacing w:val="0"/>
          <w:w w:val="100"/>
          <w:position w:val="0"/>
        </w:rPr>
        <w:t xml:space="preserve">Копировально-фрезерные станки. </w:t>
      </w:r>
      <w:r>
        <w:rPr>
          <w:spacing w:val="0"/>
          <w:w w:val="100"/>
          <w:position w:val="0"/>
        </w:rPr>
        <w:t>На копировально-фрезер</w:t>
        <w:softHyphen/>
        <w:t>ных станках обрабатывают плоские и объемные фасонные повер</w:t>
        <w:softHyphen/>
        <w:t>хности (кулачки, шаблоны, штампы, пресс-формы, лопатки тур</w:t>
        <w:softHyphen/>
        <w:t>бин, металлические модели, копиры, заготовки некруглых колес и т.п.) в условиях мелкосерийного и среднесерийного производ</w:t>
        <w:softHyphen/>
        <w:t>ства. Такие станки широко используют в инструментальных це</w:t>
        <w:softHyphen/>
        <w:t>хах, реже — в механических. По принципу работы копировально</w:t>
        <w:softHyphen/>
        <w:t>фрезерные станки подразделяют на станки прямого и следящего</w:t>
      </w:r>
    </w:p>
    <w:p>
      <w:pPr>
        <w:pStyle w:val="Style35"/>
        <w:keepNext w:val="0"/>
        <w:keepLines w:val="0"/>
        <w:framePr w:wrap="none" w:vAnchor="page" w:hAnchor="page" w:x="2742" w:y="13633"/>
        <w:widowControl w:val="0"/>
        <w:shd w:val="clear" w:color="auto" w:fill="auto"/>
        <w:bidi w:val="0"/>
        <w:spacing w:before="0" w:after="0" w:line="240" w:lineRule="auto"/>
        <w:ind w:left="0" w:right="0" w:firstLine="0"/>
        <w:jc w:val="left"/>
      </w:pPr>
      <w:r>
        <w:rPr>
          <w:spacing w:val="0"/>
          <w:w w:val="100"/>
          <w:position w:val="0"/>
        </w:rPr>
        <w:t>196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1742440</wp:posOffset>
                </wp:positionH>
                <wp:positionV relativeFrom="page">
                  <wp:posOffset>6817995</wp:posOffset>
                </wp:positionV>
                <wp:extent cx="4071620" cy="0"/>
                <wp:wrapNone/>
                <wp:docPr id="127" name="Shape 127"/>
                <a:graphic xmlns:a="http://schemas.openxmlformats.org/drawingml/2006/main">
                  <a:graphicData uri="http://schemas.microsoft.com/office/word/2010/wordprocessingShape">
                    <wps:wsp>
                      <wps:cNvCnPr/>
                      <wps:spPr>
                        <a:xfrm>
                          <a:ext cx="4071620" cy="0"/>
                        </a:xfrm>
                        <a:prstGeom prst="straightConnector1"/>
                        <a:ln w="27305">
                          <a:solidFill/>
                        </a:ln>
                      </wps:spPr>
                      <wps:bodyPr/>
                    </wps:wsp>
                  </a:graphicData>
                </a:graphic>
              </wp:anchor>
            </w:drawing>
          </mc:Choice>
          <mc:Fallback>
            <w:pict>
              <v:shape o:spt="32" o:oned="true" path="m,l21600,21600e" style="position:absolute;margin-left:137.20000000000002pt;margin-top:536.85000000000002pt;width:320.60000000000002pt;height:0;z-index:-251658240;mso-position-horizontal-relative:page;mso-position-vertical-relative:page">
                <v:stroke weight="2.1499999999999999pt"/>
              </v:shape>
            </w:pict>
          </mc:Fallback>
        </mc:AlternateContent>
      </w:r>
    </w:p>
    <w:p>
      <w:pPr>
        <w:pStyle w:val="Style18"/>
        <w:keepNext w:val="0"/>
        <w:keepLines w:val="0"/>
        <w:framePr w:w="6461" w:h="7344" w:hRule="exact" w:wrap="none" w:vAnchor="page" w:hAnchor="page" w:x="2721" w:y="3217"/>
        <w:widowControl w:val="0"/>
        <w:shd w:val="clear" w:color="auto" w:fill="auto"/>
        <w:bidi w:val="0"/>
        <w:spacing w:before="0" w:after="0" w:line="233" w:lineRule="auto"/>
        <w:ind w:left="0" w:right="0" w:firstLine="0"/>
        <w:jc w:val="both"/>
      </w:pPr>
      <w:r>
        <w:rPr>
          <w:spacing w:val="0"/>
          <w:w w:val="100"/>
          <w:position w:val="0"/>
        </w:rPr>
        <w:t>действия. В копировальных станках перемещение инструмента в виде концевой фрезы в горизонтальной и вертикальной плоско</w:t>
        <w:softHyphen/>
        <w:t>стях связано с аналогичным перемещением копировального паль</w:t>
        <w:softHyphen/>
        <w:t xml:space="preserve">ца (щупа) относительно задающего устройства (шаблона, копира). Способ копирования </w:t>
      </w:r>
      <w:r>
        <w:rPr>
          <w:i/>
          <w:iCs/>
          <w:spacing w:val="0"/>
          <w:w w:val="100"/>
          <w:position w:val="0"/>
        </w:rPr>
        <w:t>прямого действия</w:t>
      </w:r>
      <w:r>
        <w:rPr>
          <w:spacing w:val="0"/>
          <w:w w:val="100"/>
          <w:position w:val="0"/>
        </w:rPr>
        <w:t xml:space="preserve"> предусматривает непо</w:t>
        <w:softHyphen/>
        <w:t>средственное воздействие изменения формы задающего устрой</w:t>
        <w:softHyphen/>
        <w:t>ства на копировальный палец, жестко связанный с фрезой ры</w:t>
        <w:softHyphen/>
        <w:t xml:space="preserve">чажной системой (например, пантографом). Способ копирования </w:t>
      </w:r>
      <w:r>
        <w:rPr>
          <w:i/>
          <w:iCs/>
          <w:spacing w:val="0"/>
          <w:w w:val="100"/>
          <w:position w:val="0"/>
        </w:rPr>
        <w:t>следящего действия</w:t>
      </w:r>
      <w:r>
        <w:rPr>
          <w:spacing w:val="0"/>
          <w:w w:val="100"/>
          <w:position w:val="0"/>
        </w:rPr>
        <w:t xml:space="preserve"> предопределяет наличие в станке специаль</w:t>
        <w:softHyphen/>
        <w:t>ного устройства, которое с помощью копировального пальца (или ролика) воспринимает изменение формы задающего устройства и через усилительную систему передает это изменение фрезе. Сле</w:t>
        <w:softHyphen/>
        <w:t>дящие системы и привод подач копировальных станков могут быть электрическими и гидравлическими (реже встречаются пневматические следящие системы).</w:t>
      </w:r>
    </w:p>
    <w:p>
      <w:pPr>
        <w:pStyle w:val="Style18"/>
        <w:keepNext w:val="0"/>
        <w:keepLines w:val="0"/>
        <w:framePr w:w="6461" w:h="7344" w:hRule="exact" w:wrap="none" w:vAnchor="page" w:hAnchor="page" w:x="2721" w:y="3217"/>
        <w:widowControl w:val="0"/>
        <w:shd w:val="clear" w:color="auto" w:fill="auto"/>
        <w:bidi w:val="0"/>
        <w:spacing w:before="0" w:after="0" w:line="233" w:lineRule="auto"/>
        <w:ind w:left="0" w:right="0"/>
        <w:jc w:val="both"/>
      </w:pPr>
      <w:r>
        <w:rPr>
          <w:spacing w:val="0"/>
          <w:w w:val="100"/>
          <w:position w:val="0"/>
        </w:rPr>
        <w:t>Общим случаем обработки по круговому копиру является фре</w:t>
        <w:softHyphen/>
        <w:t>зерование замкнутого контура методом круговой подачи. Скреп</w:t>
        <w:softHyphen/>
        <w:t>ленные заготовка и копир вращаются вокруг общей оси. Рассто</w:t>
        <w:softHyphen/>
        <w:t xml:space="preserve">яние между заготовкой и осью фрезы в соответствии с профилем копира изменяется, и получается требуемый профиль детали. При обработке, когда диаметры копира </w:t>
      </w:r>
      <w:r>
        <w:rPr>
          <w:i/>
          <w:iCs/>
          <w:spacing w:val="0"/>
          <w:w w:val="100"/>
          <w:position w:val="0"/>
        </w:rPr>
        <w:t>2</w:t>
      </w:r>
      <w:r>
        <w:rPr>
          <w:spacing w:val="0"/>
          <w:w w:val="100"/>
          <w:position w:val="0"/>
        </w:rPr>
        <w:t xml:space="preserve"> и фрезы </w:t>
      </w:r>
      <w:r>
        <w:rPr>
          <w:i/>
          <w:iCs/>
          <w:spacing w:val="0"/>
          <w:w w:val="100"/>
          <w:position w:val="0"/>
        </w:rPr>
        <w:t>4</w:t>
      </w:r>
      <w:r>
        <w:rPr>
          <w:spacing w:val="0"/>
          <w:w w:val="100"/>
          <w:position w:val="0"/>
        </w:rPr>
        <w:t xml:space="preserve"> равны, профиль ролика </w:t>
      </w:r>
      <w:r>
        <w:rPr>
          <w:i/>
          <w:iCs/>
          <w:spacing w:val="0"/>
          <w:w w:val="100"/>
          <w:position w:val="0"/>
        </w:rPr>
        <w:t>3</w:t>
      </w:r>
      <w:r>
        <w:rPr>
          <w:spacing w:val="0"/>
          <w:w w:val="100"/>
          <w:position w:val="0"/>
        </w:rPr>
        <w:t xml:space="preserve"> идентичен профилю заготовки </w:t>
      </w:r>
      <w:r>
        <w:rPr>
          <w:i/>
          <w:iCs/>
          <w:spacing w:val="0"/>
          <w:w w:val="100"/>
          <w:position w:val="0"/>
        </w:rPr>
        <w:t>1</w:t>
      </w:r>
      <w:r>
        <w:rPr>
          <w:spacing w:val="0"/>
          <w:w w:val="100"/>
          <w:position w:val="0"/>
        </w:rPr>
        <w:t xml:space="preserve"> (рис. 8.6, а). Если диа</w:t>
        <w:softHyphen/>
        <w:t>метр ролика не равен диаметру фрезы, то профиль копира пред</w:t>
        <w:softHyphen/>
        <w:t xml:space="preserve">ставляет собой эквидистанту профиля детали (рис. 8.6, </w:t>
      </w:r>
      <w:r>
        <w:rPr>
          <w:i/>
          <w:iCs/>
          <w:spacing w:val="0"/>
          <w:w w:val="100"/>
          <w:position w:val="0"/>
        </w:rPr>
        <w:t>б</w:t>
      </w:r>
      <w:r>
        <w:rPr>
          <w:spacing w:val="0"/>
          <w:w w:val="100"/>
          <w:position w:val="0"/>
        </w:rPr>
        <w:t>). При не</w:t>
        <w:softHyphen/>
        <w:t>совпадении осей ролика и фрезы профиль копира отличается от профиля детали (рис. 8.6, в).</w:t>
      </w:r>
    </w:p>
    <w:p>
      <w:pPr>
        <w:pStyle w:val="Style18"/>
        <w:keepNext w:val="0"/>
        <w:keepLines w:val="0"/>
        <w:framePr w:w="6461" w:h="7344" w:hRule="exact" w:wrap="none" w:vAnchor="page" w:hAnchor="page" w:x="2721" w:y="3217"/>
        <w:widowControl w:val="0"/>
        <w:pBdr>
          <w:bottom w:val="single" w:sz="4" w:space="0" w:color="auto"/>
        </w:pBdr>
        <w:shd w:val="clear" w:color="auto" w:fill="auto"/>
        <w:bidi w:val="0"/>
        <w:spacing w:before="0" w:after="0" w:line="233" w:lineRule="auto"/>
        <w:ind w:left="0" w:right="0"/>
        <w:jc w:val="both"/>
      </w:pPr>
      <w:r>
        <w:rPr>
          <w:spacing w:val="0"/>
          <w:w w:val="100"/>
          <w:position w:val="0"/>
        </w:rPr>
        <w:t>Копировальные станки выполняют с вертикальным расположе</w:t>
        <w:softHyphen/>
        <w:t>нием шпинделя и горизонтальной поверхностью стола, а также с горизонтальным расположением шпинделя и вертикальной поверх</w:t>
        <w:softHyphen/>
        <w:t>ностью для закрепления заготовки; копировально-фрезерные</w:t>
      </w:r>
    </w:p>
    <w:p>
      <w:pPr>
        <w:framePr w:wrap="none" w:vAnchor="page" w:hAnchor="page" w:x="2841" w:y="10930"/>
        <w:widowControl w:val="0"/>
        <w:rPr>
          <w:sz w:val="2"/>
          <w:szCs w:val="2"/>
        </w:rPr>
      </w:pPr>
      <w:r>
        <w:drawing>
          <wp:inline>
            <wp:extent cx="1066800" cy="956945"/>
            <wp:docPr id="128" name="Picut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01"/>
                    <a:stretch/>
                  </pic:blipFill>
                  <pic:spPr>
                    <a:xfrm>
                      <a:ext cx="1066800" cy="956945"/>
                    </a:xfrm>
                    <a:prstGeom prst="rect"/>
                  </pic:spPr>
                </pic:pic>
              </a:graphicData>
            </a:graphic>
          </wp:inline>
        </w:drawing>
      </w:r>
    </w:p>
    <w:p>
      <w:pPr>
        <w:framePr w:wrap="none" w:vAnchor="page" w:hAnchor="page" w:x="4938" w:y="10926"/>
        <w:widowControl w:val="0"/>
        <w:rPr>
          <w:sz w:val="2"/>
          <w:szCs w:val="2"/>
        </w:rPr>
      </w:pPr>
      <w:r>
        <w:drawing>
          <wp:inline>
            <wp:extent cx="1115695" cy="963295"/>
            <wp:docPr id="129" name="Picut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03"/>
                    <a:stretch/>
                  </pic:blipFill>
                  <pic:spPr>
                    <a:xfrm>
                      <a:ext cx="1115695" cy="963295"/>
                    </a:xfrm>
                    <a:prstGeom prst="rect"/>
                  </pic:spPr>
                </pic:pic>
              </a:graphicData>
            </a:graphic>
          </wp:inline>
        </w:drawing>
      </w:r>
    </w:p>
    <w:p>
      <w:pPr>
        <w:framePr w:wrap="none" w:vAnchor="page" w:hAnchor="page" w:x="6954" w:y="10959"/>
        <w:widowControl w:val="0"/>
        <w:rPr>
          <w:sz w:val="2"/>
          <w:szCs w:val="2"/>
        </w:rPr>
      </w:pPr>
      <w:r>
        <w:drawing>
          <wp:inline>
            <wp:extent cx="1353185" cy="822960"/>
            <wp:docPr id="130" name="Picut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05"/>
                    <a:stretch/>
                  </pic:blipFill>
                  <pic:spPr>
                    <a:xfrm>
                      <a:ext cx="1353185" cy="822960"/>
                    </a:xfrm>
                    <a:prstGeom prst="rect"/>
                  </pic:spPr>
                </pic:pic>
              </a:graphicData>
            </a:graphic>
          </wp:inline>
        </w:drawing>
      </w:r>
    </w:p>
    <w:p>
      <w:pPr>
        <w:pStyle w:val="Style67"/>
        <w:keepNext w:val="0"/>
        <w:keepLines w:val="0"/>
        <w:framePr w:w="6432" w:h="936" w:hRule="exact" w:wrap="none" w:vAnchor="page" w:hAnchor="page" w:x="2735" w:y="12596"/>
        <w:widowControl w:val="0"/>
        <w:shd w:val="clear" w:color="auto" w:fill="auto"/>
        <w:bidi w:val="0"/>
        <w:spacing w:before="0" w:after="40" w:line="240" w:lineRule="auto"/>
        <w:ind w:left="960" w:right="0" w:hanging="960"/>
        <w:jc w:val="left"/>
      </w:pPr>
      <w:r>
        <w:rPr>
          <w:spacing w:val="0"/>
          <w:w w:val="100"/>
          <w:position w:val="0"/>
        </w:rPr>
        <w:t>Рис. 8.6. Схемы копирования по замкнутому контуру, когда диаметр ролика равен диаметру фрезы (</w:t>
      </w:r>
      <w:r>
        <w:rPr>
          <w:i/>
          <w:iCs/>
          <w:spacing w:val="0"/>
          <w:w w:val="100"/>
          <w:position w:val="0"/>
        </w:rPr>
        <w:t>а</w:t>
      </w:r>
      <w:r>
        <w:rPr>
          <w:spacing w:val="0"/>
          <w:w w:val="100"/>
          <w:position w:val="0"/>
        </w:rPr>
        <w:t>), диаметр ролика не равен диаметру фрезы (</w:t>
      </w:r>
      <w:r>
        <w:rPr>
          <w:i/>
          <w:iCs/>
          <w:spacing w:val="0"/>
          <w:w w:val="100"/>
          <w:position w:val="0"/>
        </w:rPr>
        <w:t>б</w:t>
      </w:r>
      <w:r>
        <w:rPr>
          <w:spacing w:val="0"/>
          <w:w w:val="100"/>
          <w:position w:val="0"/>
        </w:rPr>
        <w:t>) и оси ролика и фрезы не совпадают (</w:t>
      </w:r>
      <w:r>
        <w:rPr>
          <w:i/>
          <w:iCs/>
          <w:spacing w:val="0"/>
          <w:w w:val="100"/>
          <w:position w:val="0"/>
        </w:rPr>
        <w:t>в</w:t>
      </w:r>
      <w:r>
        <w:rPr>
          <w:spacing w:val="0"/>
          <w:w w:val="100"/>
          <w:position w:val="0"/>
        </w:rPr>
        <w:t>):</w:t>
      </w:r>
    </w:p>
    <w:p>
      <w:pPr>
        <w:pStyle w:val="Style67"/>
        <w:keepNext w:val="0"/>
        <w:keepLines w:val="0"/>
        <w:framePr w:w="6432" w:h="936" w:hRule="exact" w:wrap="none" w:vAnchor="page" w:hAnchor="page" w:x="2735" w:y="12596"/>
        <w:widowControl w:val="0"/>
        <w:shd w:val="clear" w:color="auto" w:fill="auto"/>
        <w:bidi w:val="0"/>
        <w:spacing w:before="0" w:after="0" w:line="266"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заготовка; </w:t>
      </w:r>
      <w:r>
        <w:rPr>
          <w:i/>
          <w:iCs/>
          <w:spacing w:val="0"/>
          <w:w w:val="100"/>
          <w:position w:val="0"/>
          <w:sz w:val="17"/>
          <w:szCs w:val="17"/>
        </w:rPr>
        <w:t>2</w:t>
      </w:r>
      <w:r>
        <w:rPr>
          <w:spacing w:val="0"/>
          <w:w w:val="100"/>
          <w:position w:val="0"/>
          <w:sz w:val="17"/>
          <w:szCs w:val="17"/>
        </w:rPr>
        <w:t xml:space="preserve"> — копир; </w:t>
      </w:r>
      <w:r>
        <w:rPr>
          <w:i/>
          <w:iCs/>
          <w:spacing w:val="0"/>
          <w:w w:val="100"/>
          <w:position w:val="0"/>
          <w:sz w:val="17"/>
          <w:szCs w:val="17"/>
        </w:rPr>
        <w:t>3</w:t>
      </w:r>
      <w:r>
        <w:rPr>
          <w:spacing w:val="0"/>
          <w:w w:val="100"/>
          <w:position w:val="0"/>
          <w:sz w:val="17"/>
          <w:szCs w:val="17"/>
        </w:rPr>
        <w:t xml:space="preserve"> — ролик; </w:t>
      </w:r>
      <w:r>
        <w:rPr>
          <w:i/>
          <w:iCs/>
          <w:spacing w:val="0"/>
          <w:w w:val="100"/>
          <w:position w:val="0"/>
          <w:sz w:val="17"/>
          <w:szCs w:val="17"/>
        </w:rPr>
        <w:t>4</w:t>
      </w:r>
      <w:r>
        <w:rPr>
          <w:spacing w:val="0"/>
          <w:w w:val="100"/>
          <w:position w:val="0"/>
          <w:sz w:val="17"/>
          <w:szCs w:val="17"/>
        </w:rPr>
        <w:t xml:space="preserve"> — фреза</w:t>
      </w:r>
    </w:p>
    <w:p>
      <w:pPr>
        <w:pStyle w:val="Style35"/>
        <w:keepNext w:val="0"/>
        <w:keepLines w:val="0"/>
        <w:framePr w:wrap="none" w:vAnchor="page" w:hAnchor="page" w:x="8605" w:y="13628"/>
        <w:widowControl w:val="0"/>
        <w:shd w:val="clear" w:color="auto" w:fill="auto"/>
        <w:bidi w:val="0"/>
        <w:spacing w:before="0" w:after="0" w:line="240" w:lineRule="auto"/>
        <w:ind w:left="0" w:right="0" w:firstLine="0"/>
        <w:jc w:val="left"/>
      </w:pPr>
      <w:r>
        <w:rPr>
          <w:spacing w:val="0"/>
          <w:w w:val="100"/>
          <w:position w:val="0"/>
        </w:rPr>
        <w:t>197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7341" w:y="3198"/>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4</w:t>
      </w:r>
    </w:p>
    <w:p>
      <w:pPr>
        <w:framePr w:wrap="none" w:vAnchor="page" w:hAnchor="page" w:x="4465" w:y="3385"/>
        <w:widowControl w:val="0"/>
        <w:rPr>
          <w:sz w:val="2"/>
          <w:szCs w:val="2"/>
        </w:rPr>
      </w:pPr>
      <w:r>
        <w:drawing>
          <wp:inline>
            <wp:extent cx="1901825" cy="1920240"/>
            <wp:docPr id="131" name="Picut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07"/>
                    <a:stretch/>
                  </pic:blipFill>
                  <pic:spPr>
                    <a:xfrm>
                      <a:ext cx="1901825" cy="1920240"/>
                    </a:xfrm>
                    <a:prstGeom prst="rect"/>
                  </pic:spPr>
                </pic:pic>
              </a:graphicData>
            </a:graphic>
          </wp:inline>
        </w:drawing>
      </w:r>
    </w:p>
    <w:p>
      <w:pPr>
        <w:pStyle w:val="Style67"/>
        <w:keepNext w:val="0"/>
        <w:keepLines w:val="0"/>
        <w:framePr w:w="6446" w:h="1094" w:hRule="exact" w:wrap="none" w:vAnchor="page" w:hAnchor="page" w:x="2733" w:y="6630"/>
        <w:widowControl w:val="0"/>
        <w:shd w:val="clear" w:color="auto" w:fill="auto"/>
        <w:bidi w:val="0"/>
        <w:spacing w:before="0" w:after="40" w:line="240" w:lineRule="auto"/>
        <w:ind w:left="960" w:right="0" w:hanging="960"/>
        <w:jc w:val="both"/>
      </w:pPr>
      <w:r>
        <w:rPr>
          <w:spacing w:val="0"/>
          <w:w w:val="100"/>
          <w:position w:val="0"/>
        </w:rPr>
        <w:t>Рис. 8.7. Копировально-фрезерный станок с вертикальным шпинде</w:t>
        <w:softHyphen/>
        <w:t>лем:</w:t>
      </w:r>
    </w:p>
    <w:p>
      <w:pPr>
        <w:pStyle w:val="Style67"/>
        <w:keepNext w:val="0"/>
        <w:keepLines w:val="0"/>
        <w:framePr w:w="6446" w:h="1094" w:hRule="exact" w:wrap="none" w:vAnchor="page" w:hAnchor="page" w:x="2733" w:y="663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заготовка; </w:t>
      </w:r>
      <w:r>
        <w:rPr>
          <w:i/>
          <w:iCs/>
          <w:spacing w:val="0"/>
          <w:w w:val="100"/>
          <w:position w:val="0"/>
          <w:sz w:val="17"/>
          <w:szCs w:val="17"/>
        </w:rPr>
        <w:t>2</w:t>
      </w:r>
      <w:r>
        <w:rPr>
          <w:spacing w:val="0"/>
          <w:w w:val="100"/>
          <w:position w:val="0"/>
          <w:sz w:val="17"/>
          <w:szCs w:val="17"/>
        </w:rPr>
        <w:t xml:space="preserve"> — шпиндель; </w:t>
      </w:r>
      <w:r>
        <w:rPr>
          <w:i/>
          <w:iCs/>
          <w:spacing w:val="0"/>
          <w:w w:val="100"/>
          <w:position w:val="0"/>
          <w:sz w:val="17"/>
          <w:szCs w:val="17"/>
        </w:rPr>
        <w:t>3</w:t>
      </w:r>
      <w:r>
        <w:rPr>
          <w:spacing w:val="0"/>
          <w:w w:val="100"/>
          <w:position w:val="0"/>
          <w:sz w:val="17"/>
          <w:szCs w:val="17"/>
        </w:rPr>
        <w:t xml:space="preserve"> — шпиндельная головка; </w:t>
      </w:r>
      <w:r>
        <w:rPr>
          <w:i/>
          <w:iCs/>
          <w:spacing w:val="0"/>
          <w:w w:val="100"/>
          <w:position w:val="0"/>
          <w:sz w:val="17"/>
          <w:szCs w:val="17"/>
        </w:rPr>
        <w:t>4</w:t>
      </w:r>
      <w:r>
        <w:rPr>
          <w:spacing w:val="0"/>
          <w:w w:val="100"/>
          <w:position w:val="0"/>
          <w:sz w:val="17"/>
          <w:szCs w:val="17"/>
        </w:rPr>
        <w:t xml:space="preserve"> — стойка; </w:t>
      </w:r>
      <w:r>
        <w:rPr>
          <w:i/>
          <w:iCs/>
          <w:spacing w:val="0"/>
          <w:w w:val="100"/>
          <w:position w:val="0"/>
          <w:sz w:val="17"/>
          <w:szCs w:val="17"/>
        </w:rPr>
        <w:t>5</w:t>
      </w:r>
      <w:r>
        <w:rPr>
          <w:spacing w:val="0"/>
          <w:w w:val="100"/>
          <w:position w:val="0"/>
          <w:sz w:val="17"/>
          <w:szCs w:val="17"/>
        </w:rPr>
        <w:t xml:space="preserve"> — копи</w:t>
        <w:softHyphen/>
        <w:t xml:space="preserve">ровальное устройство; </w:t>
      </w:r>
      <w:r>
        <w:rPr>
          <w:i/>
          <w:iCs/>
          <w:spacing w:val="0"/>
          <w:w w:val="100"/>
          <w:position w:val="0"/>
          <w:sz w:val="17"/>
          <w:szCs w:val="17"/>
        </w:rPr>
        <w:t>6</w:t>
      </w:r>
      <w:r>
        <w:rPr>
          <w:spacing w:val="0"/>
          <w:w w:val="100"/>
          <w:position w:val="0"/>
          <w:sz w:val="17"/>
          <w:szCs w:val="17"/>
        </w:rPr>
        <w:t xml:space="preserve"> — копир; </w:t>
      </w:r>
      <w:r>
        <w:rPr>
          <w:i/>
          <w:iCs/>
          <w:spacing w:val="0"/>
          <w:w w:val="100"/>
          <w:position w:val="0"/>
          <w:sz w:val="17"/>
          <w:szCs w:val="17"/>
        </w:rPr>
        <w:t>7</w:t>
      </w:r>
      <w:r>
        <w:rPr>
          <w:spacing w:val="0"/>
          <w:w w:val="100"/>
          <w:position w:val="0"/>
          <w:sz w:val="17"/>
          <w:szCs w:val="17"/>
        </w:rPr>
        <w:t xml:space="preserve"> — приспособление для закрепления копи</w:t>
        <w:softHyphen/>
        <w:t xml:space="preserve">ров; </w:t>
      </w:r>
      <w:r>
        <w:rPr>
          <w:i/>
          <w:iCs/>
          <w:spacing w:val="0"/>
          <w:w w:val="100"/>
          <w:position w:val="0"/>
          <w:sz w:val="17"/>
          <w:szCs w:val="17"/>
        </w:rPr>
        <w:t>8</w:t>
      </w:r>
      <w:r>
        <w:rPr>
          <w:spacing w:val="0"/>
          <w:w w:val="100"/>
          <w:position w:val="0"/>
          <w:sz w:val="17"/>
          <w:szCs w:val="17"/>
        </w:rPr>
        <w:t xml:space="preserve"> — станина; </w:t>
      </w:r>
      <w:r>
        <w:rPr>
          <w:i/>
          <w:iCs/>
          <w:spacing w:val="0"/>
          <w:w w:val="100"/>
          <w:position w:val="0"/>
          <w:sz w:val="17"/>
          <w:szCs w:val="17"/>
        </w:rPr>
        <w:t>9</w:t>
      </w:r>
      <w:r>
        <w:rPr>
          <w:spacing w:val="0"/>
          <w:w w:val="100"/>
          <w:position w:val="0"/>
          <w:sz w:val="17"/>
          <w:szCs w:val="17"/>
        </w:rPr>
        <w:t xml:space="preserve"> — поперечные салазки; </w:t>
      </w:r>
      <w:r>
        <w:rPr>
          <w:i/>
          <w:iCs/>
          <w:spacing w:val="0"/>
          <w:w w:val="100"/>
          <w:position w:val="0"/>
          <w:sz w:val="17"/>
          <w:szCs w:val="17"/>
        </w:rPr>
        <w:t>10</w:t>
      </w:r>
      <w:r>
        <w:rPr>
          <w:spacing w:val="0"/>
          <w:w w:val="100"/>
          <w:position w:val="0"/>
          <w:sz w:val="17"/>
          <w:szCs w:val="17"/>
        </w:rPr>
        <w:t xml:space="preserve"> — стол</w:t>
      </w:r>
    </w:p>
    <w:p>
      <w:pPr>
        <w:pStyle w:val="Style18"/>
        <w:keepNext w:val="0"/>
        <w:keepLines w:val="0"/>
        <w:framePr w:w="6466" w:h="5395" w:hRule="exact" w:wrap="none" w:vAnchor="page" w:hAnchor="page" w:x="2718" w:y="8079"/>
        <w:widowControl w:val="0"/>
        <w:shd w:val="clear" w:color="auto" w:fill="auto"/>
        <w:bidi w:val="0"/>
        <w:spacing w:before="0" w:after="0" w:line="233" w:lineRule="auto"/>
        <w:ind w:left="0" w:right="0" w:firstLine="0"/>
        <w:jc w:val="both"/>
      </w:pPr>
      <w:r>
        <w:rPr>
          <w:spacing w:val="0"/>
          <w:w w:val="100"/>
          <w:position w:val="0"/>
        </w:rPr>
        <w:t>станки могут быть одношпиндельными и многошпиндельными, работающими от одного копировального устройства.</w:t>
      </w:r>
    </w:p>
    <w:p>
      <w:pPr>
        <w:pStyle w:val="Style18"/>
        <w:keepNext w:val="0"/>
        <w:keepLines w:val="0"/>
        <w:framePr w:w="6466" w:h="5395" w:hRule="exact" w:wrap="none" w:vAnchor="page" w:hAnchor="page" w:x="2718" w:y="8079"/>
        <w:widowControl w:val="0"/>
        <w:shd w:val="clear" w:color="auto" w:fill="auto"/>
        <w:bidi w:val="0"/>
        <w:spacing w:before="0" w:after="0" w:line="233" w:lineRule="auto"/>
        <w:ind w:left="0" w:right="0"/>
        <w:jc w:val="both"/>
      </w:pPr>
      <w:r>
        <w:rPr>
          <w:spacing w:val="0"/>
          <w:w w:val="100"/>
          <w:position w:val="0"/>
        </w:rPr>
        <w:t>В качестве примера рассмотрим работу копировально-фрезер</w:t>
        <w:softHyphen/>
        <w:t>ного станка с вертикальным расположением шпинделя и горизон</w:t>
        <w:softHyphen/>
        <w:t>тальной поверхностью стола (рис. 8.7). Процесс обработки осуще</w:t>
        <w:softHyphen/>
        <w:t>ствляют по копиру 6, действие которого на копировальное устрой</w:t>
        <w:softHyphen/>
        <w:t xml:space="preserve">ство </w:t>
      </w:r>
      <w:r>
        <w:rPr>
          <w:i/>
          <w:iCs/>
          <w:spacing w:val="0"/>
          <w:w w:val="100"/>
          <w:position w:val="0"/>
        </w:rPr>
        <w:t>5</w:t>
      </w:r>
      <w:r>
        <w:rPr>
          <w:spacing w:val="0"/>
          <w:w w:val="100"/>
          <w:position w:val="0"/>
        </w:rPr>
        <w:t xml:space="preserve"> вызывает соответствующее перемещение шпинделя </w:t>
      </w:r>
      <w:r>
        <w:rPr>
          <w:i/>
          <w:iCs/>
          <w:spacing w:val="0"/>
          <w:w w:val="100"/>
          <w:position w:val="0"/>
        </w:rPr>
        <w:t>2</w:t>
      </w:r>
      <w:r>
        <w:rPr>
          <w:spacing w:val="0"/>
          <w:w w:val="100"/>
          <w:position w:val="0"/>
        </w:rPr>
        <w:t xml:space="preserve"> вме</w:t>
        <w:softHyphen/>
        <w:t xml:space="preserve">сте с инструментом относительно заготовки </w:t>
      </w:r>
      <w:r>
        <w:rPr>
          <w:i/>
          <w:iCs/>
          <w:spacing w:val="0"/>
          <w:w w:val="100"/>
          <w:position w:val="0"/>
        </w:rPr>
        <w:t>1.</w:t>
      </w:r>
      <w:r>
        <w:rPr>
          <w:spacing w:val="0"/>
          <w:w w:val="100"/>
          <w:position w:val="0"/>
        </w:rPr>
        <w:t xml:space="preserve"> Копиром может служить шаблон, эталонная деталь, модель, чертеж, а в качестве ко</w:t>
        <w:softHyphen/>
        <w:t>пировального устройства — щуп, копировальный палец или ролик, фотоэлемент. Копир через копировальное устройство воздейству</w:t>
        <w:softHyphen/>
        <w:t xml:space="preserve">ет на исполнительные органы (стол </w:t>
      </w:r>
      <w:r>
        <w:rPr>
          <w:i/>
          <w:iCs/>
          <w:spacing w:val="0"/>
          <w:w w:val="100"/>
          <w:position w:val="0"/>
        </w:rPr>
        <w:t>10,</w:t>
      </w:r>
      <w:r>
        <w:rPr>
          <w:spacing w:val="0"/>
          <w:w w:val="100"/>
          <w:position w:val="0"/>
        </w:rPr>
        <w:t xml:space="preserve"> салазки </w:t>
      </w:r>
      <w:r>
        <w:rPr>
          <w:i/>
          <w:iCs/>
          <w:spacing w:val="0"/>
          <w:w w:val="100"/>
          <w:position w:val="0"/>
        </w:rPr>
        <w:t>9,</w:t>
      </w:r>
      <w:r>
        <w:rPr>
          <w:spacing w:val="0"/>
          <w:w w:val="100"/>
          <w:position w:val="0"/>
        </w:rPr>
        <w:t xml:space="preserve"> шпиндельную го</w:t>
        <w:softHyphen/>
        <w:t xml:space="preserve">ловку 3), при этом фреза и заготовка в относительном движении воссоздают поверхность, заданную на копире. На станине </w:t>
      </w:r>
      <w:r>
        <w:rPr>
          <w:i/>
          <w:iCs/>
          <w:spacing w:val="0"/>
          <w:w w:val="100"/>
          <w:position w:val="0"/>
        </w:rPr>
        <w:t>8</w:t>
      </w:r>
      <w:r>
        <w:rPr>
          <w:spacing w:val="0"/>
          <w:w w:val="100"/>
          <w:position w:val="0"/>
        </w:rPr>
        <w:t xml:space="preserve"> уста</w:t>
        <w:softHyphen/>
        <w:t>новлены поперечные салазки 9, по направляющим которых пере</w:t>
        <w:softHyphen/>
        <w:t xml:space="preserve">мещается стол 10 с приспособлением </w:t>
      </w:r>
      <w:r>
        <w:rPr>
          <w:i/>
          <w:iCs/>
          <w:spacing w:val="0"/>
          <w:w w:val="100"/>
          <w:position w:val="0"/>
        </w:rPr>
        <w:t>7</w:t>
      </w:r>
      <w:r>
        <w:rPr>
          <w:spacing w:val="0"/>
          <w:w w:val="100"/>
          <w:position w:val="0"/>
        </w:rPr>
        <w:t xml:space="preserve"> для закрепления копиров. Шпиндельная головка </w:t>
      </w:r>
      <w:r>
        <w:rPr>
          <w:i/>
          <w:iCs/>
          <w:spacing w:val="0"/>
          <w:w w:val="100"/>
          <w:position w:val="0"/>
        </w:rPr>
        <w:t>3</w:t>
      </w:r>
      <w:r>
        <w:rPr>
          <w:spacing w:val="0"/>
          <w:w w:val="100"/>
          <w:position w:val="0"/>
        </w:rPr>
        <w:t xml:space="preserve"> с копировальным устройством 5 смонтиро</w:t>
        <w:softHyphen/>
        <w:t xml:space="preserve">вана на стойке </w:t>
      </w:r>
      <w:r>
        <w:rPr>
          <w:i/>
          <w:iCs/>
          <w:spacing w:val="0"/>
          <w:w w:val="100"/>
          <w:position w:val="0"/>
        </w:rPr>
        <w:t>4.</w:t>
      </w:r>
      <w:r>
        <w:rPr>
          <w:spacing w:val="0"/>
          <w:w w:val="100"/>
          <w:position w:val="0"/>
        </w:rPr>
        <w:t xml:space="preserve"> Копирующими движениями являются продольное движение стола и поперечное перемещение салазок, а в некоторых моделях и вертикальное перемещение шпиндельной головки.</w:t>
      </w:r>
    </w:p>
    <w:p>
      <w:pPr>
        <w:pStyle w:val="Style18"/>
        <w:keepNext w:val="0"/>
        <w:keepLines w:val="0"/>
        <w:framePr w:w="6466" w:h="5395" w:hRule="exact" w:wrap="none" w:vAnchor="page" w:hAnchor="page" w:x="2718" w:y="8079"/>
        <w:widowControl w:val="0"/>
        <w:shd w:val="clear" w:color="auto" w:fill="auto"/>
        <w:bidi w:val="0"/>
        <w:spacing w:before="0" w:after="0" w:line="233" w:lineRule="auto"/>
        <w:ind w:left="0" w:right="0"/>
        <w:jc w:val="both"/>
      </w:pPr>
      <w:r>
        <w:rPr>
          <w:spacing w:val="0"/>
          <w:w w:val="100"/>
          <w:position w:val="0"/>
        </w:rPr>
        <w:t>На рис. 8.8 показан копировально-фрезерный станок с гори</w:t>
        <w:softHyphen/>
        <w:t>зонтальным расположением шпинделя и электрической следя</w:t>
        <w:softHyphen/>
      </w:r>
    </w:p>
    <w:p>
      <w:pPr>
        <w:pStyle w:val="Style35"/>
        <w:keepNext w:val="0"/>
        <w:keepLines w:val="0"/>
        <w:framePr w:wrap="none" w:vAnchor="page" w:hAnchor="page" w:x="2742" w:y="13633"/>
        <w:widowControl w:val="0"/>
        <w:shd w:val="clear" w:color="auto" w:fill="auto"/>
        <w:bidi w:val="0"/>
        <w:spacing w:before="0" w:after="0" w:line="240" w:lineRule="auto"/>
        <w:ind w:left="0" w:right="0" w:firstLine="0"/>
        <w:jc w:val="left"/>
      </w:pPr>
      <w:r>
        <w:rPr>
          <w:spacing w:val="0"/>
          <w:w w:val="100"/>
          <w:position w:val="0"/>
        </w:rPr>
        <w:t>198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416" w:hRule="exact" w:wrap="none" w:vAnchor="page" w:hAnchor="page" w:x="2721" w:y="3217"/>
        <w:widowControl w:val="0"/>
        <w:shd w:val="clear" w:color="auto" w:fill="auto"/>
        <w:bidi w:val="0"/>
        <w:spacing w:before="0" w:after="0" w:line="233" w:lineRule="auto"/>
        <w:ind w:left="0" w:right="0" w:firstLine="0"/>
        <w:jc w:val="both"/>
      </w:pPr>
      <w:r>
        <w:rPr>
          <w:spacing w:val="0"/>
          <w:w w:val="100"/>
          <w:position w:val="0"/>
        </w:rPr>
        <w:t xml:space="preserve">щей системой. Станок состоит из станины </w:t>
      </w:r>
      <w:r>
        <w:rPr>
          <w:i/>
          <w:iCs/>
          <w:spacing w:val="0"/>
          <w:w w:val="100"/>
          <w:position w:val="0"/>
        </w:rPr>
        <w:t>1,</w:t>
      </w:r>
      <w:r>
        <w:rPr>
          <w:spacing w:val="0"/>
          <w:w w:val="100"/>
          <w:position w:val="0"/>
        </w:rPr>
        <w:t xml:space="preserve"> служащей опорой для неподвижной колонны 11 и имеющей направляющие для пе</w:t>
        <w:softHyphen/>
        <w:t xml:space="preserve">ремещения стола </w:t>
      </w:r>
      <w:r>
        <w:rPr>
          <w:i/>
          <w:iCs/>
          <w:spacing w:val="0"/>
          <w:w w:val="100"/>
          <w:position w:val="0"/>
        </w:rPr>
        <w:t>2,</w:t>
      </w:r>
      <w:r>
        <w:rPr>
          <w:spacing w:val="0"/>
          <w:w w:val="100"/>
          <w:position w:val="0"/>
        </w:rPr>
        <w:t xml:space="preserve"> с нижней </w:t>
      </w:r>
      <w:r>
        <w:rPr>
          <w:i/>
          <w:iCs/>
          <w:spacing w:val="0"/>
          <w:w w:val="100"/>
          <w:position w:val="0"/>
        </w:rPr>
        <w:t>3</w:t>
      </w:r>
      <w:r>
        <w:rPr>
          <w:spacing w:val="0"/>
          <w:w w:val="100"/>
          <w:position w:val="0"/>
        </w:rPr>
        <w:t xml:space="preserve"> и верхней </w:t>
      </w:r>
      <w:r>
        <w:rPr>
          <w:i/>
          <w:iCs/>
          <w:spacing w:val="0"/>
          <w:w w:val="100"/>
          <w:position w:val="0"/>
        </w:rPr>
        <w:t>6</w:t>
      </w:r>
      <w:r>
        <w:rPr>
          <w:spacing w:val="0"/>
          <w:w w:val="100"/>
          <w:position w:val="0"/>
        </w:rPr>
        <w:t xml:space="preserve"> стойками для креп</w:t>
        <w:softHyphen/>
        <w:t xml:space="preserve">ления на них (соответственно) заготовки </w:t>
      </w:r>
      <w:r>
        <w:rPr>
          <w:i/>
          <w:iCs/>
          <w:spacing w:val="0"/>
          <w:w w:val="100"/>
          <w:position w:val="0"/>
        </w:rPr>
        <w:t>4</w:t>
      </w:r>
      <w:r>
        <w:rPr>
          <w:spacing w:val="0"/>
          <w:w w:val="100"/>
          <w:position w:val="0"/>
        </w:rPr>
        <w:t xml:space="preserve"> и копира </w:t>
      </w:r>
      <w:r>
        <w:rPr>
          <w:i/>
          <w:iCs/>
          <w:spacing w:val="0"/>
          <w:w w:val="100"/>
          <w:position w:val="0"/>
        </w:rPr>
        <w:t>7.</w:t>
      </w:r>
      <w:r>
        <w:rPr>
          <w:spacing w:val="0"/>
          <w:w w:val="100"/>
          <w:position w:val="0"/>
        </w:rPr>
        <w:t xml:space="preserve"> В конце каждого рабочего хода движение стола автоматически реверси</w:t>
        <w:softHyphen/>
        <w:t>руется. Внутри станины предусмотрены механизмы подач стола 2 и поперечины 14. На направляющих колонны расположена по</w:t>
        <w:softHyphen/>
        <w:t xml:space="preserve">перечина, имеющая вертикальное перемещение от ходового винта </w:t>
      </w:r>
      <w:r>
        <w:rPr>
          <w:i/>
          <w:iCs/>
          <w:spacing w:val="0"/>
          <w:w w:val="100"/>
          <w:position w:val="0"/>
        </w:rPr>
        <w:t>12.</w:t>
      </w:r>
      <w:r>
        <w:rPr>
          <w:spacing w:val="0"/>
          <w:w w:val="100"/>
          <w:position w:val="0"/>
        </w:rPr>
        <w:t xml:space="preserve"> На направляющих поперечины смонтирована шпин</w:t>
        <w:softHyphen/>
        <w:t xml:space="preserve">дельная бабка </w:t>
      </w:r>
      <w:r>
        <w:rPr>
          <w:i/>
          <w:iCs/>
          <w:spacing w:val="0"/>
          <w:w w:val="100"/>
          <w:position w:val="0"/>
        </w:rPr>
        <w:t>13,</w:t>
      </w:r>
      <w:r>
        <w:rPr>
          <w:spacing w:val="0"/>
          <w:w w:val="100"/>
          <w:position w:val="0"/>
        </w:rPr>
        <w:t xml:space="preserve"> имеющая поперечное перемещение от ходово</w:t>
        <w:softHyphen/>
        <w:t xml:space="preserve">го винта 16, вращаемого от привода </w:t>
      </w:r>
      <w:r>
        <w:rPr>
          <w:i/>
          <w:iCs/>
          <w:spacing w:val="0"/>
          <w:w w:val="100"/>
          <w:position w:val="0"/>
        </w:rPr>
        <w:t>15.</w:t>
      </w:r>
      <w:r>
        <w:rPr>
          <w:spacing w:val="0"/>
          <w:w w:val="100"/>
          <w:position w:val="0"/>
        </w:rPr>
        <w:t xml:space="preserve"> В шпиндельной бабке размещены гильза шпинделя 5 и привод главного движения. В верхней части бабки в корпусе </w:t>
      </w:r>
      <w:r>
        <w:rPr>
          <w:i/>
          <w:iCs/>
          <w:spacing w:val="0"/>
          <w:w w:val="100"/>
          <w:position w:val="0"/>
        </w:rPr>
        <w:t>10</w:t>
      </w:r>
      <w:r>
        <w:rPr>
          <w:spacing w:val="0"/>
          <w:w w:val="100"/>
          <w:position w:val="0"/>
        </w:rPr>
        <w:t xml:space="preserve"> смонтировано копироваль</w:t>
        <w:softHyphen/>
        <w:t xml:space="preserve">ное устройство </w:t>
      </w:r>
      <w:r>
        <w:rPr>
          <w:i/>
          <w:iCs/>
          <w:spacing w:val="0"/>
          <w:w w:val="100"/>
          <w:position w:val="0"/>
        </w:rPr>
        <w:t>9.</w:t>
      </w:r>
    </w:p>
    <w:p>
      <w:pPr>
        <w:pStyle w:val="Style18"/>
        <w:keepNext w:val="0"/>
        <w:keepLines w:val="0"/>
        <w:framePr w:w="6461" w:h="4416" w:hRule="exact" w:wrap="none" w:vAnchor="page" w:hAnchor="page" w:x="2721" w:y="3217"/>
        <w:widowControl w:val="0"/>
        <w:pBdr>
          <w:bottom w:val="single" w:sz="4" w:space="0" w:color="auto"/>
        </w:pBdr>
        <w:shd w:val="clear" w:color="auto" w:fill="auto"/>
        <w:bidi w:val="0"/>
        <w:spacing w:before="0" w:after="0" w:line="233" w:lineRule="auto"/>
        <w:ind w:left="0" w:right="0"/>
        <w:jc w:val="both"/>
      </w:pPr>
      <w:r>
        <w:rPr>
          <w:spacing w:val="0"/>
          <w:w w:val="100"/>
          <w:position w:val="0"/>
        </w:rPr>
        <w:t>Копировальное устройство представляет собой гильзу 19 (рис. 8.9, а), в которой шарнирно закреплен шпиндель 3 с копироваль</w:t>
        <w:softHyphen/>
        <w:t>ным пальцем 2. Шаровая опора шпинделя копировального устрой</w:t>
        <w:softHyphen/>
        <w:t>ства состоит из шарика 4, находящегося в гнезде шпинделя 3 на</w:t>
      </w:r>
    </w:p>
    <w:p>
      <w:pPr>
        <w:framePr w:wrap="none" w:vAnchor="page" w:hAnchor="page" w:x="4425" w:y="8094"/>
        <w:widowControl w:val="0"/>
        <w:rPr>
          <w:sz w:val="2"/>
          <w:szCs w:val="2"/>
        </w:rPr>
      </w:pPr>
      <w:r>
        <w:drawing>
          <wp:inline>
            <wp:extent cx="1950720" cy="2487295"/>
            <wp:docPr id="132" name="Picut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09"/>
                    <a:stretch/>
                  </pic:blipFill>
                  <pic:spPr>
                    <a:xfrm>
                      <a:ext cx="1950720" cy="2487295"/>
                    </a:xfrm>
                    <a:prstGeom prst="rect"/>
                  </pic:spPr>
                </pic:pic>
              </a:graphicData>
            </a:graphic>
          </wp:inline>
        </w:drawing>
      </w:r>
    </w:p>
    <w:p>
      <w:pPr>
        <w:pStyle w:val="Style67"/>
        <w:keepNext w:val="0"/>
        <w:keepLines w:val="0"/>
        <w:framePr w:w="6461" w:h="1286" w:hRule="exact" w:wrap="none" w:vAnchor="page" w:hAnchor="page" w:x="2721" w:y="12226"/>
        <w:widowControl w:val="0"/>
        <w:shd w:val="clear" w:color="auto" w:fill="auto"/>
        <w:bidi w:val="0"/>
        <w:spacing w:before="0" w:after="40" w:line="240" w:lineRule="auto"/>
        <w:ind w:left="980" w:right="0" w:hanging="980"/>
        <w:jc w:val="left"/>
      </w:pPr>
      <w:r>
        <w:rPr>
          <w:spacing w:val="0"/>
          <w:w w:val="100"/>
          <w:position w:val="0"/>
        </w:rPr>
        <w:t>Рис. 8.8. Копировально-фрезерный станок с горизонтальным шпинделем:</w:t>
      </w:r>
    </w:p>
    <w:p>
      <w:pPr>
        <w:pStyle w:val="Style67"/>
        <w:keepNext w:val="0"/>
        <w:keepLines w:val="0"/>
        <w:framePr w:w="6461" w:h="1286" w:hRule="exact" w:wrap="none" w:vAnchor="page" w:hAnchor="page" w:x="2721" w:y="12226"/>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станина; </w:t>
      </w:r>
      <w:r>
        <w:rPr>
          <w:i/>
          <w:iCs/>
          <w:spacing w:val="0"/>
          <w:w w:val="100"/>
          <w:position w:val="0"/>
          <w:sz w:val="17"/>
          <w:szCs w:val="17"/>
        </w:rPr>
        <w:t>2</w:t>
      </w:r>
      <w:r>
        <w:rPr>
          <w:spacing w:val="0"/>
          <w:w w:val="100"/>
          <w:position w:val="0"/>
          <w:sz w:val="17"/>
          <w:szCs w:val="17"/>
        </w:rPr>
        <w:t xml:space="preserve"> — стол;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6</w:t>
      </w:r>
      <w:r>
        <w:rPr>
          <w:spacing w:val="0"/>
          <w:w w:val="100"/>
          <w:position w:val="0"/>
          <w:sz w:val="17"/>
          <w:szCs w:val="17"/>
        </w:rPr>
        <w:t xml:space="preserve"> — стойки; </w:t>
      </w:r>
      <w:r>
        <w:rPr>
          <w:i/>
          <w:iCs/>
          <w:spacing w:val="0"/>
          <w:w w:val="100"/>
          <w:position w:val="0"/>
          <w:sz w:val="17"/>
          <w:szCs w:val="17"/>
        </w:rPr>
        <w:t>4</w:t>
      </w:r>
      <w:r>
        <w:rPr>
          <w:spacing w:val="0"/>
          <w:w w:val="100"/>
          <w:position w:val="0"/>
          <w:sz w:val="17"/>
          <w:szCs w:val="17"/>
        </w:rPr>
        <w:t xml:space="preserve"> — заготовка; </w:t>
      </w:r>
      <w:r>
        <w:rPr>
          <w:i/>
          <w:iCs/>
          <w:spacing w:val="0"/>
          <w:w w:val="100"/>
          <w:position w:val="0"/>
          <w:sz w:val="17"/>
          <w:szCs w:val="17"/>
        </w:rPr>
        <w:t>5</w:t>
      </w:r>
      <w:r>
        <w:rPr>
          <w:spacing w:val="0"/>
          <w:w w:val="100"/>
          <w:position w:val="0"/>
          <w:sz w:val="17"/>
          <w:szCs w:val="17"/>
        </w:rPr>
        <w:t xml:space="preserve"> — шпиндель; </w:t>
      </w:r>
      <w:r>
        <w:rPr>
          <w:i/>
          <w:iCs/>
          <w:spacing w:val="0"/>
          <w:w w:val="100"/>
          <w:position w:val="0"/>
          <w:sz w:val="17"/>
          <w:szCs w:val="17"/>
        </w:rPr>
        <w:t>7</w:t>
      </w:r>
      <w:r>
        <w:rPr>
          <w:spacing w:val="0"/>
          <w:w w:val="100"/>
          <w:position w:val="0"/>
          <w:sz w:val="17"/>
          <w:szCs w:val="17"/>
        </w:rPr>
        <w:t xml:space="preserve"> — копир; </w:t>
      </w:r>
      <w:r>
        <w:rPr>
          <w:i/>
          <w:iCs/>
          <w:spacing w:val="0"/>
          <w:w w:val="100"/>
          <w:position w:val="0"/>
          <w:sz w:val="17"/>
          <w:szCs w:val="17"/>
        </w:rPr>
        <w:t>8</w:t>
      </w:r>
      <w:r>
        <w:rPr>
          <w:spacing w:val="0"/>
          <w:w w:val="100"/>
          <w:position w:val="0"/>
          <w:sz w:val="17"/>
          <w:szCs w:val="17"/>
        </w:rPr>
        <w:t xml:space="preserve"> — палец; </w:t>
      </w:r>
      <w:r>
        <w:rPr>
          <w:i/>
          <w:iCs/>
          <w:spacing w:val="0"/>
          <w:w w:val="100"/>
          <w:position w:val="0"/>
          <w:sz w:val="17"/>
          <w:szCs w:val="17"/>
        </w:rPr>
        <w:t>9</w:t>
      </w:r>
      <w:r>
        <w:rPr>
          <w:spacing w:val="0"/>
          <w:w w:val="100"/>
          <w:position w:val="0"/>
          <w:sz w:val="17"/>
          <w:szCs w:val="17"/>
        </w:rPr>
        <w:t xml:space="preserve"> — копировальное устройство; </w:t>
      </w:r>
      <w:r>
        <w:rPr>
          <w:i/>
          <w:iCs/>
          <w:spacing w:val="0"/>
          <w:w w:val="100"/>
          <w:position w:val="0"/>
          <w:sz w:val="17"/>
          <w:szCs w:val="17"/>
        </w:rPr>
        <w:t>10</w:t>
      </w:r>
      <w:r>
        <w:rPr>
          <w:spacing w:val="0"/>
          <w:w w:val="100"/>
          <w:position w:val="0"/>
          <w:sz w:val="17"/>
          <w:szCs w:val="17"/>
        </w:rPr>
        <w:t xml:space="preserve"> — корпус; </w:t>
      </w:r>
      <w:r>
        <w:rPr>
          <w:i/>
          <w:iCs/>
          <w:spacing w:val="0"/>
          <w:w w:val="100"/>
          <w:position w:val="0"/>
          <w:sz w:val="17"/>
          <w:szCs w:val="17"/>
        </w:rPr>
        <w:t>11</w:t>
      </w:r>
      <w:r>
        <w:rPr>
          <w:spacing w:val="0"/>
          <w:w w:val="100"/>
          <w:position w:val="0"/>
          <w:sz w:val="17"/>
          <w:szCs w:val="17"/>
        </w:rPr>
        <w:t xml:space="preserve"> — колонна; </w:t>
      </w:r>
      <w:r>
        <w:rPr>
          <w:i/>
          <w:iCs/>
          <w:spacing w:val="0"/>
          <w:w w:val="100"/>
          <w:position w:val="0"/>
          <w:sz w:val="17"/>
          <w:szCs w:val="17"/>
        </w:rPr>
        <w:t>12</w:t>
      </w:r>
      <w:r>
        <w:rPr>
          <w:i/>
          <w:iCs/>
          <w:spacing w:val="0"/>
          <w:w w:val="100"/>
          <w:position w:val="0"/>
          <w:sz w:val="16"/>
          <w:szCs w:val="16"/>
        </w:rPr>
        <w:t xml:space="preserve">, </w:t>
      </w:r>
      <w:r>
        <w:rPr>
          <w:i/>
          <w:iCs/>
          <w:spacing w:val="0"/>
          <w:w w:val="100"/>
          <w:position w:val="0"/>
          <w:sz w:val="17"/>
          <w:szCs w:val="17"/>
        </w:rPr>
        <w:t>16</w:t>
      </w:r>
      <w:r>
        <w:rPr>
          <w:spacing w:val="0"/>
          <w:w w:val="100"/>
          <w:position w:val="0"/>
          <w:sz w:val="17"/>
          <w:szCs w:val="17"/>
        </w:rPr>
        <w:t xml:space="preserve"> — ходовые винты; </w:t>
      </w:r>
      <w:r>
        <w:rPr>
          <w:i/>
          <w:iCs/>
          <w:spacing w:val="0"/>
          <w:w w:val="100"/>
          <w:position w:val="0"/>
          <w:sz w:val="17"/>
          <w:szCs w:val="17"/>
        </w:rPr>
        <w:t>13</w:t>
      </w:r>
      <w:r>
        <w:rPr>
          <w:spacing w:val="0"/>
          <w:w w:val="100"/>
          <w:position w:val="0"/>
          <w:sz w:val="17"/>
          <w:szCs w:val="17"/>
        </w:rPr>
        <w:t xml:space="preserve"> — шпиндельная бабка; </w:t>
      </w:r>
      <w:r>
        <w:rPr>
          <w:i/>
          <w:iCs/>
          <w:spacing w:val="0"/>
          <w:w w:val="100"/>
          <w:position w:val="0"/>
          <w:sz w:val="17"/>
          <w:szCs w:val="17"/>
        </w:rPr>
        <w:t>14</w:t>
      </w:r>
      <w:r>
        <w:rPr>
          <w:spacing w:val="0"/>
          <w:w w:val="100"/>
          <w:position w:val="0"/>
          <w:sz w:val="17"/>
          <w:szCs w:val="17"/>
        </w:rPr>
        <w:t xml:space="preserve"> — поперечина; </w:t>
      </w:r>
      <w:r>
        <w:rPr>
          <w:i/>
          <w:iCs/>
          <w:spacing w:val="0"/>
          <w:w w:val="100"/>
          <w:position w:val="0"/>
          <w:sz w:val="17"/>
          <w:szCs w:val="17"/>
        </w:rPr>
        <w:t>15</w:t>
      </w:r>
      <w:r>
        <w:rPr>
          <w:spacing w:val="0"/>
          <w:w w:val="100"/>
          <w:position w:val="0"/>
          <w:sz w:val="17"/>
          <w:szCs w:val="17"/>
        </w:rPr>
        <w:t xml:space="preserve"> — привод попе</w:t>
        <w:softHyphen/>
        <w:t>речного ходового винта</w:t>
      </w:r>
    </w:p>
    <w:p>
      <w:pPr>
        <w:pStyle w:val="Style35"/>
        <w:keepNext w:val="0"/>
        <w:keepLines w:val="0"/>
        <w:framePr w:wrap="none" w:vAnchor="page" w:hAnchor="page" w:x="8605" w:y="13633"/>
        <w:widowControl w:val="0"/>
        <w:shd w:val="clear" w:color="auto" w:fill="auto"/>
        <w:bidi w:val="0"/>
        <w:spacing w:before="0" w:after="0" w:line="240" w:lineRule="auto"/>
        <w:ind w:left="0" w:right="0" w:firstLine="0"/>
        <w:jc w:val="left"/>
      </w:pPr>
      <w:r>
        <w:rPr>
          <w:spacing w:val="0"/>
          <w:w w:val="100"/>
          <w:position w:val="0"/>
        </w:rPr>
        <w:t>199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118" w:y="3006"/>
        <w:widowControl w:val="0"/>
        <w:rPr>
          <w:sz w:val="2"/>
          <w:szCs w:val="2"/>
        </w:rPr>
      </w:pPr>
      <w:r>
        <w:drawing>
          <wp:inline>
            <wp:extent cx="3364865" cy="3066415"/>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211"/>
                    <a:stretch/>
                  </pic:blipFill>
                  <pic:spPr>
                    <a:xfrm>
                      <a:ext cx="3364865" cy="3066415"/>
                    </a:xfrm>
                    <a:prstGeom prst="rect"/>
                  </pic:spPr>
                </pic:pic>
              </a:graphicData>
            </a:graphic>
          </wp:inline>
        </w:drawing>
      </w:r>
    </w:p>
    <w:p>
      <w:pPr>
        <w:pStyle w:val="Style67"/>
        <w:keepNext w:val="0"/>
        <w:keepLines w:val="0"/>
        <w:framePr w:wrap="none" w:vAnchor="page" w:hAnchor="page" w:x="7955" w:y="3543"/>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А—А (2:1)</w:t>
      </w:r>
    </w:p>
    <w:p>
      <w:pPr>
        <w:framePr w:wrap="none" w:vAnchor="page" w:hAnchor="page" w:x="7686" w:y="3740"/>
        <w:widowControl w:val="0"/>
        <w:rPr>
          <w:sz w:val="2"/>
          <w:szCs w:val="2"/>
        </w:rPr>
      </w:pPr>
      <w:r>
        <w:drawing>
          <wp:inline>
            <wp:extent cx="902335" cy="73787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13"/>
                    <a:stretch/>
                  </pic:blipFill>
                  <pic:spPr>
                    <a:xfrm>
                      <a:ext cx="902335" cy="737870"/>
                    </a:xfrm>
                    <a:prstGeom prst="rect"/>
                  </pic:spPr>
                </pic:pic>
              </a:graphicData>
            </a:graphic>
          </wp:inline>
        </w:drawing>
      </w:r>
    </w:p>
    <w:p>
      <w:pPr>
        <w:pStyle w:val="Style67"/>
        <w:keepNext w:val="0"/>
        <w:keepLines w:val="0"/>
        <w:framePr w:w="6461" w:h="432" w:hRule="exact" w:wrap="none" w:vAnchor="page" w:hAnchor="page" w:x="2718" w:y="8050"/>
        <w:widowControl w:val="0"/>
        <w:shd w:val="clear" w:color="auto" w:fill="auto"/>
        <w:bidi w:val="0"/>
        <w:spacing w:before="0" w:after="0" w:line="240" w:lineRule="auto"/>
        <w:ind w:left="0" w:right="160" w:firstLine="0"/>
        <w:jc w:val="both"/>
      </w:pPr>
      <w:r>
        <w:rPr>
          <w:spacing w:val="0"/>
          <w:w w:val="100"/>
          <w:position w:val="0"/>
        </w:rPr>
        <w:t>Рис. 8.9. Копировальное устройство (</w:t>
      </w:r>
      <w:r>
        <w:rPr>
          <w:i/>
          <w:iCs/>
          <w:spacing w:val="0"/>
          <w:w w:val="100"/>
          <w:position w:val="0"/>
        </w:rPr>
        <w:t>а</w:t>
      </w:r>
      <w:r>
        <w:rPr>
          <w:spacing w:val="0"/>
          <w:w w:val="100"/>
          <w:position w:val="0"/>
        </w:rPr>
        <w:t>), обработка заготовки фре</w:t>
        <w:softHyphen/>
        <w:t>зой (</w:t>
      </w:r>
      <w:r>
        <w:rPr>
          <w:i/>
          <w:iCs/>
          <w:spacing w:val="0"/>
          <w:w w:val="100"/>
          <w:position w:val="0"/>
        </w:rPr>
        <w:t>б</w:t>
      </w:r>
      <w:r>
        <w:rPr>
          <w:spacing w:val="0"/>
          <w:w w:val="100"/>
          <w:position w:val="0"/>
        </w:rPr>
        <w:t>) и траектория перемещения копировального пальца (</w:t>
      </w:r>
      <w:r>
        <w:rPr>
          <w:i/>
          <w:iCs/>
          <w:spacing w:val="0"/>
          <w:w w:val="100"/>
          <w:position w:val="0"/>
        </w:rPr>
        <w:t>в</w:t>
      </w:r>
      <w:r>
        <w:rPr>
          <w:spacing w:val="0"/>
          <w:w w:val="100"/>
          <w:position w:val="0"/>
        </w:rPr>
        <w:t>):</w:t>
      </w:r>
    </w:p>
    <w:p>
      <w:pPr>
        <w:pStyle w:val="Style15"/>
        <w:keepNext w:val="0"/>
        <w:keepLines w:val="0"/>
        <w:framePr w:w="6466" w:h="974" w:hRule="exact" w:wrap="none" w:vAnchor="page" w:hAnchor="page" w:x="2718" w:y="8569"/>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w:t>
      </w:r>
      <w:r>
        <w:rPr>
          <w:i/>
          <w:iCs/>
          <w:spacing w:val="0"/>
          <w:w w:val="100"/>
          <w:position w:val="0"/>
        </w:rPr>
        <w:t>24</w:t>
      </w:r>
      <w:r>
        <w:rPr>
          <w:spacing w:val="0"/>
          <w:w w:val="100"/>
          <w:position w:val="0"/>
        </w:rPr>
        <w:t xml:space="preserve"> — копиры; </w:t>
      </w:r>
      <w:r>
        <w:rPr>
          <w:i/>
          <w:iCs/>
          <w:spacing w:val="0"/>
          <w:w w:val="100"/>
          <w:position w:val="0"/>
        </w:rPr>
        <w:t>2</w:t>
      </w:r>
      <w:r>
        <w:rPr>
          <w:spacing w:val="0"/>
          <w:w w:val="100"/>
          <w:position w:val="0"/>
        </w:rPr>
        <w:t xml:space="preserve"> — палец; </w:t>
      </w:r>
      <w:r>
        <w:rPr>
          <w:i/>
          <w:iCs/>
          <w:spacing w:val="0"/>
          <w:w w:val="100"/>
          <w:position w:val="0"/>
        </w:rPr>
        <w:t>3</w:t>
      </w:r>
      <w:r>
        <w:rPr>
          <w:spacing w:val="0"/>
          <w:w w:val="100"/>
          <w:position w:val="0"/>
        </w:rPr>
        <w:t xml:space="preserve">, </w:t>
      </w:r>
      <w:r>
        <w:rPr>
          <w:i/>
          <w:iCs/>
          <w:spacing w:val="0"/>
          <w:w w:val="100"/>
          <w:position w:val="0"/>
        </w:rPr>
        <w:t>23</w:t>
      </w:r>
      <w:r>
        <w:rPr>
          <w:spacing w:val="0"/>
          <w:w w:val="100"/>
          <w:position w:val="0"/>
        </w:rPr>
        <w:t xml:space="preserve"> — шпиндели; </w:t>
      </w:r>
      <w:r>
        <w:rPr>
          <w:i/>
          <w:iCs/>
          <w:spacing w:val="0"/>
          <w:w w:val="100"/>
          <w:position w:val="0"/>
        </w:rPr>
        <w:t>4</w:t>
      </w:r>
      <w:r>
        <w:rPr>
          <w:i/>
          <w:iCs/>
          <w:spacing w:val="0"/>
          <w:w w:val="100"/>
          <w:position w:val="0"/>
          <w:sz w:val="16"/>
          <w:szCs w:val="16"/>
        </w:rPr>
        <w:t xml:space="preserve">, </w:t>
      </w:r>
      <w:r>
        <w:rPr>
          <w:i/>
          <w:iCs/>
          <w:spacing w:val="0"/>
          <w:w w:val="100"/>
          <w:position w:val="0"/>
        </w:rPr>
        <w:t>6</w:t>
      </w:r>
      <w:r>
        <w:rPr>
          <w:spacing w:val="0"/>
          <w:w w:val="100"/>
          <w:position w:val="0"/>
        </w:rPr>
        <w:t xml:space="preserve"> — шарики; </w:t>
      </w:r>
      <w:r>
        <w:rPr>
          <w:i/>
          <w:iCs/>
          <w:spacing w:val="0"/>
          <w:w w:val="100"/>
          <w:position w:val="0"/>
        </w:rPr>
        <w:t>5</w:t>
      </w:r>
      <w:r>
        <w:rPr>
          <w:spacing w:val="0"/>
          <w:w w:val="100"/>
          <w:position w:val="0"/>
        </w:rPr>
        <w:t xml:space="preserve"> — корпус; </w:t>
      </w:r>
      <w:r>
        <w:rPr>
          <w:i/>
          <w:iCs/>
          <w:spacing w:val="0"/>
          <w:w w:val="100"/>
          <w:position w:val="0"/>
        </w:rPr>
        <w:t>7</w:t>
      </w:r>
      <w:r>
        <w:rPr>
          <w:spacing w:val="0"/>
          <w:w w:val="100"/>
          <w:position w:val="0"/>
        </w:rPr>
        <w:t xml:space="preserve"> — плоская пружина; </w:t>
      </w:r>
      <w:r>
        <w:rPr>
          <w:i/>
          <w:iCs/>
          <w:spacing w:val="0"/>
          <w:w w:val="100"/>
          <w:position w:val="0"/>
        </w:rPr>
        <w:t>8</w:t>
      </w:r>
      <w:r>
        <w:rPr>
          <w:spacing w:val="0"/>
          <w:w w:val="100"/>
          <w:position w:val="0"/>
        </w:rPr>
        <w:t xml:space="preserve">, </w:t>
      </w:r>
      <w:r>
        <w:rPr>
          <w:i/>
          <w:iCs/>
          <w:spacing w:val="0"/>
          <w:w w:val="100"/>
          <w:position w:val="0"/>
        </w:rPr>
        <w:t>13</w:t>
      </w:r>
      <w:r>
        <w:rPr>
          <w:spacing w:val="0"/>
          <w:w w:val="100"/>
          <w:position w:val="0"/>
        </w:rPr>
        <w:t xml:space="preserve"> — подвески; </w:t>
      </w:r>
      <w:r>
        <w:rPr>
          <w:i/>
          <w:iCs/>
          <w:spacing w:val="0"/>
          <w:w w:val="100"/>
          <w:position w:val="0"/>
        </w:rPr>
        <w:t>9</w:t>
      </w:r>
      <w:r>
        <w:rPr>
          <w:spacing w:val="0"/>
          <w:w w:val="100"/>
          <w:position w:val="0"/>
        </w:rPr>
        <w:t xml:space="preserve">, </w:t>
      </w:r>
      <w:r>
        <w:rPr>
          <w:i/>
          <w:iCs/>
          <w:spacing w:val="0"/>
          <w:w w:val="100"/>
          <w:position w:val="0"/>
        </w:rPr>
        <w:t>11</w:t>
      </w:r>
      <w:r>
        <w:rPr>
          <w:spacing w:val="0"/>
          <w:w w:val="100"/>
          <w:position w:val="0"/>
        </w:rPr>
        <w:t xml:space="preserve"> — втулки; </w:t>
      </w:r>
      <w:r>
        <w:rPr>
          <w:i/>
          <w:iCs/>
          <w:spacing w:val="0"/>
          <w:w w:val="100"/>
          <w:position w:val="0"/>
        </w:rPr>
        <w:t>10</w:t>
      </w:r>
      <w:r>
        <w:rPr>
          <w:spacing w:val="0"/>
          <w:w w:val="100"/>
          <w:position w:val="0"/>
        </w:rPr>
        <w:t xml:space="preserve"> — пружина; </w:t>
      </w:r>
      <w:r>
        <w:rPr>
          <w:i/>
          <w:iCs/>
          <w:spacing w:val="0"/>
          <w:w w:val="100"/>
          <w:position w:val="0"/>
        </w:rPr>
        <w:t>12</w:t>
      </w:r>
      <w:r>
        <w:rPr>
          <w:spacing w:val="0"/>
          <w:w w:val="100"/>
          <w:position w:val="0"/>
        </w:rPr>
        <w:t xml:space="preserve">, </w:t>
      </w:r>
      <w:r>
        <w:rPr>
          <w:i/>
          <w:iCs/>
          <w:spacing w:val="0"/>
          <w:w w:val="100"/>
          <w:position w:val="0"/>
        </w:rPr>
        <w:t>20</w:t>
      </w:r>
      <w:r>
        <w:rPr>
          <w:spacing w:val="0"/>
          <w:w w:val="100"/>
          <w:position w:val="0"/>
        </w:rPr>
        <w:t xml:space="preserve"> — винты; </w:t>
      </w:r>
      <w:r>
        <w:rPr>
          <w:i/>
          <w:iCs/>
          <w:spacing w:val="0"/>
          <w:w w:val="100"/>
          <w:position w:val="0"/>
        </w:rPr>
        <w:t>14</w:t>
      </w:r>
      <w:r>
        <w:rPr>
          <w:spacing w:val="0"/>
          <w:w w:val="100"/>
          <w:position w:val="0"/>
        </w:rPr>
        <w:t xml:space="preserve">, </w:t>
      </w:r>
      <w:r>
        <w:rPr>
          <w:i/>
          <w:iCs/>
          <w:spacing w:val="0"/>
          <w:w w:val="100"/>
          <w:position w:val="0"/>
        </w:rPr>
        <w:t>18</w:t>
      </w:r>
      <w:r>
        <w:rPr>
          <w:spacing w:val="0"/>
          <w:w w:val="100"/>
          <w:position w:val="0"/>
        </w:rPr>
        <w:t xml:space="preserve"> — сердечники; </w:t>
      </w:r>
      <w:r>
        <w:rPr>
          <w:i/>
          <w:iCs/>
          <w:spacing w:val="0"/>
          <w:w w:val="100"/>
          <w:position w:val="0"/>
        </w:rPr>
        <w:t>15</w:t>
      </w:r>
      <w:r>
        <w:rPr>
          <w:spacing w:val="0"/>
          <w:w w:val="100"/>
          <w:position w:val="0"/>
        </w:rPr>
        <w:t xml:space="preserve">, </w:t>
      </w:r>
      <w:r>
        <w:rPr>
          <w:i/>
          <w:iCs/>
          <w:spacing w:val="0"/>
          <w:w w:val="100"/>
          <w:position w:val="0"/>
        </w:rPr>
        <w:t>17</w:t>
      </w:r>
      <w:r>
        <w:rPr>
          <w:spacing w:val="0"/>
          <w:w w:val="100"/>
          <w:position w:val="0"/>
        </w:rPr>
        <w:t xml:space="preserve"> — обмотки трансформатора; </w:t>
      </w:r>
      <w:r>
        <w:rPr>
          <w:i/>
          <w:iCs/>
          <w:spacing w:val="0"/>
          <w:w w:val="100"/>
          <w:position w:val="0"/>
        </w:rPr>
        <w:t>16</w:t>
      </w:r>
      <w:r>
        <w:rPr>
          <w:spacing w:val="0"/>
          <w:w w:val="100"/>
          <w:position w:val="0"/>
        </w:rPr>
        <w:t xml:space="preserve"> — якорь; </w:t>
      </w:r>
      <w:r>
        <w:rPr>
          <w:i/>
          <w:iCs/>
          <w:spacing w:val="0"/>
          <w:w w:val="100"/>
          <w:position w:val="0"/>
        </w:rPr>
        <w:t>19</w:t>
      </w:r>
      <w:r>
        <w:rPr>
          <w:spacing w:val="0"/>
          <w:w w:val="100"/>
          <w:position w:val="0"/>
        </w:rPr>
        <w:t xml:space="preserve"> — гильза; </w:t>
      </w:r>
      <w:r>
        <w:rPr>
          <w:i/>
          <w:iCs/>
          <w:spacing w:val="0"/>
          <w:w w:val="100"/>
          <w:position w:val="0"/>
        </w:rPr>
        <w:t>21</w:t>
      </w:r>
      <w:r>
        <w:rPr>
          <w:spacing w:val="0"/>
          <w:w w:val="100"/>
          <w:position w:val="0"/>
        </w:rPr>
        <w:t xml:space="preserve"> — заготовка; </w:t>
      </w:r>
      <w:r>
        <w:rPr>
          <w:i/>
          <w:iCs/>
          <w:spacing w:val="0"/>
          <w:w w:val="100"/>
          <w:position w:val="0"/>
        </w:rPr>
        <w:t>22</w:t>
      </w:r>
      <w:r>
        <w:rPr>
          <w:spacing w:val="0"/>
          <w:w w:val="100"/>
          <w:position w:val="0"/>
        </w:rPr>
        <w:t xml:space="preserve"> — фреза; </w:t>
      </w:r>
      <w:r>
        <w:rPr>
          <w:i/>
          <w:iCs/>
          <w:spacing w:val="0"/>
          <w:w w:val="100"/>
          <w:position w:val="0"/>
        </w:rPr>
        <w:t>L</w:t>
      </w:r>
      <w:r>
        <w:rPr>
          <w:spacing w:val="0"/>
          <w:w w:val="100"/>
          <w:position w:val="0"/>
        </w:rPr>
        <w:t xml:space="preserve"> </w:t>
      </w:r>
      <w:r>
        <w:rPr>
          <w:spacing w:val="0"/>
          <w:w w:val="100"/>
          <w:position w:val="0"/>
        </w:rPr>
        <w:t>— длина хода стола стан</w:t>
        <w:softHyphen/>
        <w:t xml:space="preserve">ка; </w:t>
      </w:r>
      <w:r>
        <w:rPr>
          <w:i/>
          <w:iCs/>
          <w:spacing w:val="0"/>
          <w:w w:val="100"/>
          <w:position w:val="0"/>
        </w:rPr>
        <w:t>8</w:t>
      </w:r>
      <w:r>
        <w:rPr>
          <w:spacing w:val="0"/>
          <w:w w:val="100"/>
          <w:position w:val="0"/>
          <w:sz w:val="19"/>
          <w:szCs w:val="19"/>
          <w:vertAlign w:val="subscript"/>
        </w:rPr>
        <w:t>х</w:t>
      </w:r>
      <w:r>
        <w:rPr>
          <w:spacing w:val="0"/>
          <w:w w:val="100"/>
          <w:position w:val="0"/>
          <w:sz w:val="10"/>
          <w:szCs w:val="10"/>
        </w:rPr>
        <w:t>.</w:t>
      </w:r>
      <w:r>
        <w:rPr>
          <w:spacing w:val="0"/>
          <w:w w:val="100"/>
          <w:position w:val="0"/>
          <w:sz w:val="19"/>
          <w:szCs w:val="19"/>
          <w:vertAlign w:val="subscript"/>
        </w:rPr>
        <w:t>вер</w:t>
      </w:r>
      <w:r>
        <w:rPr>
          <w:spacing w:val="0"/>
          <w:w w:val="100"/>
          <w:position w:val="0"/>
          <w:sz w:val="19"/>
          <w:szCs w:val="19"/>
        </w:rPr>
        <w:t xml:space="preserve"> </w:t>
      </w:r>
      <w:r>
        <w:rPr>
          <w:spacing w:val="0"/>
          <w:w w:val="100"/>
          <w:position w:val="0"/>
        </w:rPr>
        <w:t>— вертикальная подача фрезы на один ход стола</w:t>
      </w:r>
    </w:p>
    <w:p>
      <w:pPr>
        <w:pStyle w:val="Style18"/>
        <w:keepNext w:val="0"/>
        <w:keepLines w:val="0"/>
        <w:framePr w:w="6466" w:h="3686" w:hRule="exact" w:wrap="none" w:vAnchor="page" w:hAnchor="page" w:x="2718" w:y="9812"/>
        <w:widowControl w:val="0"/>
        <w:shd w:val="clear" w:color="auto" w:fill="auto"/>
        <w:bidi w:val="0"/>
        <w:spacing w:before="0" w:after="0" w:line="233" w:lineRule="auto"/>
        <w:ind w:left="0" w:right="0" w:firstLine="0"/>
        <w:jc w:val="both"/>
      </w:pPr>
      <w:r>
        <w:rPr>
          <w:spacing w:val="0"/>
          <w:w w:val="100"/>
          <w:position w:val="0"/>
        </w:rPr>
        <w:t xml:space="preserve">сферических торцах трех винтов </w:t>
      </w:r>
      <w:r>
        <w:rPr>
          <w:i/>
          <w:iCs/>
          <w:spacing w:val="0"/>
          <w:w w:val="100"/>
          <w:position w:val="0"/>
        </w:rPr>
        <w:t>20,</w:t>
      </w:r>
      <w:r>
        <w:rPr>
          <w:spacing w:val="0"/>
          <w:w w:val="100"/>
          <w:position w:val="0"/>
        </w:rPr>
        <w:t xml:space="preserve"> ввернутых в гильзу 19. Пра</w:t>
        <w:softHyphen/>
        <w:t xml:space="preserve">вый конец шпинделя </w:t>
      </w:r>
      <w:r>
        <w:rPr>
          <w:i/>
          <w:iCs/>
          <w:spacing w:val="0"/>
          <w:w w:val="100"/>
          <w:position w:val="0"/>
        </w:rPr>
        <w:t>3</w:t>
      </w:r>
      <w:r>
        <w:rPr>
          <w:spacing w:val="0"/>
          <w:w w:val="100"/>
          <w:position w:val="0"/>
        </w:rPr>
        <w:t xml:space="preserve"> имеет выточку, в которой находится ша</w:t>
        <w:softHyphen/>
        <w:t>рик 6, соприкасающийся с коническим углублением в торце втул</w:t>
        <w:softHyphen/>
        <w:t xml:space="preserve">ки 9. Втулка помещена с зазором в отверстие подвески </w:t>
      </w:r>
      <w:r>
        <w:rPr>
          <w:i/>
          <w:iCs/>
          <w:spacing w:val="0"/>
          <w:w w:val="100"/>
          <w:position w:val="0"/>
        </w:rPr>
        <w:t>8,</w:t>
      </w:r>
      <w:r>
        <w:rPr>
          <w:spacing w:val="0"/>
          <w:w w:val="100"/>
          <w:position w:val="0"/>
        </w:rPr>
        <w:t xml:space="preserve"> которая крепится на плоской пружине 7. Внизу подвески 8 имеется якорь 16, расположенный между подвижным </w:t>
      </w:r>
      <w:r>
        <w:rPr>
          <w:i/>
          <w:iCs/>
          <w:spacing w:val="0"/>
          <w:w w:val="100"/>
          <w:position w:val="0"/>
        </w:rPr>
        <w:t>14</w:t>
      </w:r>
      <w:r>
        <w:rPr>
          <w:spacing w:val="0"/>
          <w:w w:val="100"/>
          <w:position w:val="0"/>
        </w:rPr>
        <w:t xml:space="preserve"> и неподвижным 18 сердеч</w:t>
        <w:softHyphen/>
        <w:t>никами. Регулирование зазора между ними осуществляется вра</w:t>
        <w:softHyphen/>
        <w:t xml:space="preserve">щением винта 12, изменяющего положение гибкой подвески </w:t>
      </w:r>
      <w:r>
        <w:rPr>
          <w:i/>
          <w:iCs/>
          <w:spacing w:val="0"/>
          <w:w w:val="100"/>
          <w:position w:val="0"/>
        </w:rPr>
        <w:t xml:space="preserve">13. </w:t>
      </w:r>
      <w:r>
        <w:rPr>
          <w:spacing w:val="0"/>
          <w:w w:val="100"/>
          <w:position w:val="0"/>
        </w:rPr>
        <w:t xml:space="preserve">Во втулке 11 находится пружина </w:t>
      </w:r>
      <w:r>
        <w:rPr>
          <w:i/>
          <w:iCs/>
          <w:spacing w:val="0"/>
          <w:w w:val="100"/>
          <w:position w:val="0"/>
        </w:rPr>
        <w:t>10,</w:t>
      </w:r>
      <w:r>
        <w:rPr>
          <w:spacing w:val="0"/>
          <w:w w:val="100"/>
          <w:position w:val="0"/>
        </w:rPr>
        <w:t xml:space="preserve"> под действием которой втул</w:t>
        <w:softHyphen/>
        <w:t xml:space="preserve">ка 9, соприкасаясь с шариком 6, смещает якорь </w:t>
      </w:r>
      <w:r>
        <w:rPr>
          <w:i/>
          <w:iCs/>
          <w:spacing w:val="0"/>
          <w:w w:val="100"/>
          <w:position w:val="0"/>
        </w:rPr>
        <w:t>16</w:t>
      </w:r>
      <w:r>
        <w:rPr>
          <w:spacing w:val="0"/>
          <w:w w:val="100"/>
          <w:position w:val="0"/>
        </w:rPr>
        <w:t xml:space="preserve"> и шпиндель 3 копировального устройства влево. Это приводит к уменьшению зазора между якорем </w:t>
      </w:r>
      <w:r>
        <w:rPr>
          <w:i/>
          <w:iCs/>
          <w:spacing w:val="0"/>
          <w:w w:val="100"/>
          <w:position w:val="0"/>
        </w:rPr>
        <w:t>16</w:t>
      </w:r>
      <w:r>
        <w:rPr>
          <w:spacing w:val="0"/>
          <w:w w:val="100"/>
          <w:position w:val="0"/>
        </w:rPr>
        <w:t xml:space="preserve"> и сердечником 18 и увеличению зазора между якорем </w:t>
      </w:r>
      <w:r>
        <w:rPr>
          <w:i/>
          <w:iCs/>
          <w:spacing w:val="0"/>
          <w:w w:val="100"/>
          <w:position w:val="0"/>
        </w:rPr>
        <w:t>16</w:t>
      </w:r>
      <w:r>
        <w:rPr>
          <w:spacing w:val="0"/>
          <w:w w:val="100"/>
          <w:position w:val="0"/>
        </w:rPr>
        <w:t xml:space="preserve"> и сердечником 14. В результате этого во вторич</w:t>
        <w:softHyphen/>
        <w:t xml:space="preserve">ных обмотках </w:t>
      </w:r>
      <w:r>
        <w:rPr>
          <w:i/>
          <w:iCs/>
          <w:spacing w:val="0"/>
          <w:w w:val="100"/>
          <w:position w:val="0"/>
        </w:rPr>
        <w:t>15</w:t>
      </w:r>
      <w:r>
        <w:rPr>
          <w:spacing w:val="0"/>
          <w:w w:val="100"/>
          <w:position w:val="0"/>
        </w:rPr>
        <w:t xml:space="preserve"> и 17 дифференциального трансформатора изме</w:t>
        <w:softHyphen/>
        <w:t>няется сила тока. После усиления ток используется для включе</w:t>
        <w:softHyphen/>
      </w:r>
    </w:p>
    <w:p>
      <w:pPr>
        <w:pStyle w:val="Style35"/>
        <w:keepNext w:val="0"/>
        <w:keepLines w:val="0"/>
        <w:framePr w:wrap="none" w:vAnchor="page" w:hAnchor="page" w:x="2728" w:y="13633"/>
        <w:widowControl w:val="0"/>
        <w:shd w:val="clear" w:color="auto" w:fill="auto"/>
        <w:bidi w:val="0"/>
        <w:spacing w:before="0" w:after="0" w:line="240" w:lineRule="auto"/>
        <w:ind w:left="0" w:right="0" w:firstLine="0"/>
        <w:jc w:val="left"/>
      </w:pPr>
      <w:r>
        <w:rPr>
          <w:spacing w:val="0"/>
          <w:w w:val="100"/>
          <w:position w:val="0"/>
        </w:rPr>
        <w:t>200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firstLine="0"/>
        <w:jc w:val="both"/>
      </w:pPr>
      <w:r>
        <w:rPr>
          <w:spacing w:val="0"/>
          <w:w w:val="100"/>
          <w:position w:val="0"/>
        </w:rPr>
        <w:t xml:space="preserve">ния электродвигателя, перемещающего шпиндельную бабку </w:t>
      </w:r>
      <w:r>
        <w:rPr>
          <w:i/>
          <w:iCs/>
          <w:spacing w:val="0"/>
          <w:w w:val="100"/>
          <w:position w:val="0"/>
        </w:rPr>
        <w:t xml:space="preserve">13 </w:t>
      </w:r>
      <w:r>
        <w:rPr>
          <w:spacing w:val="0"/>
          <w:w w:val="100"/>
          <w:position w:val="0"/>
        </w:rPr>
        <w:t xml:space="preserve">(см. рис. 8.8) по направлению «на копир». При перемещении шпиндельной бабки до упора пальца </w:t>
      </w:r>
      <w:r>
        <w:rPr>
          <w:i/>
          <w:iCs/>
          <w:spacing w:val="0"/>
          <w:w w:val="100"/>
          <w:position w:val="0"/>
        </w:rPr>
        <w:t>2</w:t>
      </w:r>
      <w:r>
        <w:rPr>
          <w:spacing w:val="0"/>
          <w:w w:val="100"/>
          <w:position w:val="0"/>
        </w:rPr>
        <w:t xml:space="preserve"> (см. рис. 8.9, а) в поверх</w:t>
        <w:softHyphen/>
        <w:t xml:space="preserve">ность копира 1 он перемещает подпружиненный якорь </w:t>
      </w:r>
      <w:r>
        <w:rPr>
          <w:i/>
          <w:iCs/>
          <w:spacing w:val="0"/>
          <w:w w:val="100"/>
          <w:position w:val="0"/>
        </w:rPr>
        <w:t>16</w:t>
      </w:r>
      <w:r>
        <w:rPr>
          <w:spacing w:val="0"/>
          <w:w w:val="100"/>
          <w:position w:val="0"/>
        </w:rPr>
        <w:t xml:space="preserve"> в сред</w:t>
        <w:softHyphen/>
        <w:t xml:space="preserve">нее положение между сердечниками </w:t>
      </w:r>
      <w:r>
        <w:rPr>
          <w:i/>
          <w:iCs/>
          <w:spacing w:val="0"/>
          <w:w w:val="100"/>
          <w:position w:val="0"/>
        </w:rPr>
        <w:t>14</w:t>
      </w:r>
      <w:r>
        <w:rPr>
          <w:spacing w:val="0"/>
          <w:w w:val="100"/>
          <w:position w:val="0"/>
        </w:rPr>
        <w:t xml:space="preserve"> и </w:t>
      </w:r>
      <w:r>
        <w:rPr>
          <w:i/>
          <w:iCs/>
          <w:spacing w:val="0"/>
          <w:w w:val="100"/>
          <w:position w:val="0"/>
        </w:rPr>
        <w:t>18,</w:t>
      </w:r>
      <w:r>
        <w:rPr>
          <w:spacing w:val="0"/>
          <w:w w:val="100"/>
          <w:position w:val="0"/>
        </w:rPr>
        <w:t xml:space="preserve"> что приводит к пре</w:t>
        <w:softHyphen/>
        <w:t>кращению движения шпиндельной бабки.</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 xml:space="preserve">Если же копирный палец попадает в углубление копира 1, то якорь </w:t>
      </w:r>
      <w:r>
        <w:rPr>
          <w:i/>
          <w:iCs/>
          <w:spacing w:val="0"/>
          <w:w w:val="100"/>
          <w:position w:val="0"/>
        </w:rPr>
        <w:t>16</w:t>
      </w:r>
      <w:r>
        <w:rPr>
          <w:spacing w:val="0"/>
          <w:w w:val="100"/>
          <w:position w:val="0"/>
        </w:rPr>
        <w:t xml:space="preserve"> под действием пружины </w:t>
      </w:r>
      <w:r>
        <w:rPr>
          <w:i/>
          <w:iCs/>
          <w:spacing w:val="0"/>
          <w:w w:val="100"/>
          <w:position w:val="0"/>
        </w:rPr>
        <w:t>10</w:t>
      </w:r>
      <w:r>
        <w:rPr>
          <w:spacing w:val="0"/>
          <w:w w:val="100"/>
          <w:position w:val="0"/>
        </w:rPr>
        <w:t xml:space="preserve"> снова перемещается влево, и тогда на следящий привод поступает команда переместить шпиндельную бабку влево, в результате чего фреза 22 врезается в заготовку 21 на такую же глубину, что и палец, а якорь </w:t>
      </w:r>
      <w:r>
        <w:rPr>
          <w:i/>
          <w:iCs/>
          <w:spacing w:val="0"/>
          <w:w w:val="100"/>
          <w:position w:val="0"/>
        </w:rPr>
        <w:t>16</w:t>
      </w:r>
      <w:r>
        <w:rPr>
          <w:spacing w:val="0"/>
          <w:w w:val="100"/>
          <w:position w:val="0"/>
        </w:rPr>
        <w:t xml:space="preserve"> сно</w:t>
        <w:softHyphen/>
        <w:t>ва перемещается в среднее положение между сердечниками 14 и 18 и движение бабки прекращается.</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Аналогичные перемещения пальца 2 и бабки с фрезой 22 про</w:t>
        <w:softHyphen/>
        <w:t>исходят при попадании пальца на выступ копира 1, при этом пе</w:t>
        <w:softHyphen/>
        <w:t>ремещение пальца, бабки и фрезы произойдет вправо.</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Если палец при перемещении по копиру 1 попадает на наклон</w:t>
        <w:softHyphen/>
        <w:t xml:space="preserve">ный участок, то шпиндель 3 поворачивается на угол в шаровой опоре, состоящей из шарика 4 и винтов 20. В этом случае правая часть шпинделя 3 сдвигает шарик 6, втулку </w:t>
      </w:r>
      <w:r>
        <w:rPr>
          <w:i/>
          <w:iCs/>
          <w:spacing w:val="0"/>
          <w:w w:val="100"/>
          <w:position w:val="0"/>
        </w:rPr>
        <w:t>9</w:t>
      </w:r>
      <w:r>
        <w:rPr>
          <w:spacing w:val="0"/>
          <w:w w:val="100"/>
          <w:position w:val="0"/>
        </w:rPr>
        <w:t xml:space="preserve"> и якорь 16, а также шпиндельную бабку станка вправо до тех пор, пока не закончит</w:t>
        <w:softHyphen/>
        <w:t>ся наклонный участок профиля копира 1.</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Чувствительность копировального устройства регулируется винтом 12, а его расположение на шпиндельной бабке станка изменяется в трех направлениях посредством регулировочных винтов, имеющихся в корпусе 5.</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 xml:space="preserve">Обычно станок работает способом строчек: горизонтальных (рис. 8.9, </w:t>
      </w:r>
      <w:r>
        <w:rPr>
          <w:i/>
          <w:iCs/>
          <w:spacing w:val="0"/>
          <w:w w:val="100"/>
          <w:position w:val="0"/>
        </w:rPr>
        <w:t>б</w:t>
      </w:r>
      <w:r>
        <w:rPr>
          <w:spacing w:val="0"/>
          <w:w w:val="100"/>
          <w:position w:val="0"/>
        </w:rPr>
        <w:t xml:space="preserve">) или вертикальных. Обработка заготовки способом строчек происходит за несколько рабочих ходов. Если обработка заготовки ведется способом горизонтальных строчек, то перед каждым следующим рабочим ходом стола копирный палец 2 (см. рис. 8.9, а) и фреза 22 (вместе с шпиндельной бабкой) получают вертикальную подачу </w:t>
      </w:r>
      <w:r>
        <w:rPr>
          <w:spacing w:val="0"/>
          <w:w w:val="100"/>
          <w:position w:val="0"/>
        </w:rPr>
        <w:t>S</w:t>
      </w:r>
      <w:r>
        <w:rPr>
          <w:spacing w:val="0"/>
          <w:w w:val="100"/>
          <w:position w:val="0"/>
          <w:sz w:val="13"/>
          <w:szCs w:val="13"/>
          <w:vertAlign w:val="subscript"/>
        </w:rPr>
        <w:t>x</w:t>
      </w:r>
      <w:r>
        <w:rPr>
          <w:spacing w:val="0"/>
          <w:w w:val="100"/>
          <w:position w:val="0"/>
          <w:sz w:val="13"/>
          <w:szCs w:val="13"/>
        </w:rPr>
        <w:t>.</w:t>
      </w:r>
      <w:r>
        <w:rPr>
          <w:spacing w:val="0"/>
          <w:w w:val="100"/>
          <w:position w:val="0"/>
          <w:sz w:val="13"/>
          <w:szCs w:val="13"/>
          <w:vertAlign w:val="subscript"/>
        </w:rPr>
        <w:t>Bep</w:t>
      </w:r>
      <w:r>
        <w:rPr>
          <w:spacing w:val="0"/>
          <w:w w:val="100"/>
          <w:position w:val="0"/>
        </w:rPr>
        <w:t xml:space="preserve">. </w:t>
      </w:r>
      <w:r>
        <w:rPr>
          <w:spacing w:val="0"/>
          <w:w w:val="100"/>
          <w:position w:val="0"/>
        </w:rPr>
        <w:t>Если же копирование профиля про</w:t>
        <w:softHyphen/>
        <w:t xml:space="preserve">исходит с использованием способа вертикальных строчек, то после каждого вертикального хода шпиндельной бабки столу станка сообщается продольное перемещение, равное подаче на ход фрезы — </w:t>
      </w:r>
      <w:r>
        <w:rPr>
          <w:spacing w:val="0"/>
          <w:w w:val="100"/>
          <w:position w:val="0"/>
        </w:rPr>
        <w:t>S</w:t>
      </w:r>
      <w:r>
        <w:rPr>
          <w:spacing w:val="0"/>
          <w:w w:val="100"/>
          <w:position w:val="0"/>
          <w:sz w:val="13"/>
          <w:szCs w:val="13"/>
          <w:vertAlign w:val="subscript"/>
        </w:rPr>
        <w:t>x</w:t>
      </w:r>
      <w:r>
        <w:rPr>
          <w:spacing w:val="0"/>
          <w:w w:val="100"/>
          <w:position w:val="0"/>
          <w:sz w:val="13"/>
          <w:szCs w:val="13"/>
        </w:rPr>
        <w:t>,</w:t>
      </w:r>
      <w:r>
        <w:rPr>
          <w:spacing w:val="0"/>
          <w:w w:val="100"/>
          <w:position w:val="0"/>
          <w:sz w:val="13"/>
          <w:szCs w:val="13"/>
          <w:vertAlign w:val="subscript"/>
        </w:rPr>
        <w:t>n</w:t>
      </w:r>
      <w:r>
        <w:rPr>
          <w:spacing w:val="0"/>
          <w:w w:val="100"/>
          <w:position w:val="0"/>
          <w:sz w:val="13"/>
          <w:szCs w:val="13"/>
        </w:rPr>
        <w:t>p</w:t>
      </w:r>
      <w:r>
        <w:rPr>
          <w:spacing w:val="0"/>
          <w:w w:val="100"/>
          <w:position w:val="0"/>
        </w:rPr>
        <w:t>.</w:t>
      </w:r>
    </w:p>
    <w:p>
      <w:pPr>
        <w:pStyle w:val="Style18"/>
        <w:keepNext w:val="0"/>
        <w:keepLines w:val="0"/>
        <w:framePr w:w="6466" w:h="10267" w:hRule="exact" w:wrap="none" w:vAnchor="page" w:hAnchor="page" w:x="2718" w:y="3222"/>
        <w:widowControl w:val="0"/>
        <w:shd w:val="clear" w:color="auto" w:fill="auto"/>
        <w:bidi w:val="0"/>
        <w:spacing w:before="0" w:after="0" w:line="233" w:lineRule="auto"/>
        <w:ind w:left="0" w:right="0"/>
        <w:jc w:val="both"/>
      </w:pPr>
      <w:r>
        <w:rPr>
          <w:spacing w:val="0"/>
          <w:w w:val="100"/>
          <w:position w:val="0"/>
        </w:rPr>
        <w:t>К числу копировально-фрезерных станков прямого действия относятся станки, в которых копировальный щуп 2 (рис. 8.10) передает движение фрезе через пантограф 5. Такие станки при</w:t>
        <w:softHyphen/>
        <w:t>меняют в основном для легких фрезерных и гравировальных ра</w:t>
        <w:softHyphen/>
        <w:t>бот. При использовании пантографа производят не только копи-</w:t>
      </w:r>
    </w:p>
    <w:p>
      <w:pPr>
        <w:pStyle w:val="Style35"/>
        <w:keepNext w:val="0"/>
        <w:keepLines w:val="0"/>
        <w:framePr w:wrap="none" w:vAnchor="page" w:hAnchor="page" w:x="8593" w:y="13628"/>
        <w:widowControl w:val="0"/>
        <w:shd w:val="clear" w:color="auto" w:fill="auto"/>
        <w:bidi w:val="0"/>
        <w:spacing w:before="0" w:after="0" w:line="240" w:lineRule="auto"/>
        <w:ind w:left="0" w:right="0" w:firstLine="0"/>
        <w:jc w:val="left"/>
      </w:pPr>
      <w:r>
        <w:rPr>
          <w:spacing w:val="0"/>
          <w:w w:val="100"/>
          <w:position w:val="0"/>
        </w:rPr>
        <w:t>201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530" w:y="3260"/>
        <w:widowControl w:val="0"/>
        <w:rPr>
          <w:sz w:val="2"/>
          <w:szCs w:val="2"/>
        </w:rPr>
      </w:pPr>
      <w:r>
        <w:drawing>
          <wp:inline>
            <wp:extent cx="1798320" cy="2597150"/>
            <wp:docPr id="135" name="Picut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15"/>
                    <a:stretch/>
                  </pic:blipFill>
                  <pic:spPr>
                    <a:xfrm>
                      <a:ext cx="1798320" cy="2597150"/>
                    </a:xfrm>
                    <a:prstGeom prst="rect"/>
                  </pic:spPr>
                </pic:pic>
              </a:graphicData>
            </a:graphic>
          </wp:inline>
        </w:drawing>
      </w:r>
    </w:p>
    <w:p>
      <w:pPr>
        <w:pStyle w:val="Style67"/>
        <w:keepNext w:val="0"/>
        <w:keepLines w:val="0"/>
        <w:framePr w:w="6374" w:h="494" w:hRule="exact" w:wrap="none" w:vAnchor="page" w:hAnchor="page" w:x="2730" w:y="7494"/>
        <w:widowControl w:val="0"/>
        <w:shd w:val="clear" w:color="auto" w:fill="auto"/>
        <w:bidi w:val="0"/>
        <w:spacing w:before="0" w:after="40" w:line="240" w:lineRule="auto"/>
        <w:ind w:left="0" w:right="0" w:firstLine="0"/>
        <w:jc w:val="left"/>
      </w:pPr>
      <w:r>
        <w:rPr>
          <w:spacing w:val="0"/>
          <w:w w:val="100"/>
          <w:position w:val="0"/>
        </w:rPr>
        <w:t>Рис. 8.10. Копировально-фрезерный станок с пантографом:</w:t>
      </w:r>
    </w:p>
    <w:p>
      <w:pPr>
        <w:pStyle w:val="Style67"/>
        <w:keepNext w:val="0"/>
        <w:keepLines w:val="0"/>
        <w:framePr w:w="6374" w:h="494" w:hRule="exact" w:wrap="none" w:vAnchor="page" w:hAnchor="page" w:x="2730" w:y="749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копир; </w:t>
      </w:r>
      <w:r>
        <w:rPr>
          <w:i/>
          <w:iCs/>
          <w:spacing w:val="0"/>
          <w:w w:val="100"/>
          <w:position w:val="0"/>
          <w:sz w:val="17"/>
          <w:szCs w:val="17"/>
        </w:rPr>
        <w:t>2</w:t>
      </w:r>
      <w:r>
        <w:rPr>
          <w:spacing w:val="0"/>
          <w:w w:val="100"/>
          <w:position w:val="0"/>
          <w:sz w:val="17"/>
          <w:szCs w:val="17"/>
        </w:rPr>
        <w:t xml:space="preserve"> — щуп; </w:t>
      </w:r>
      <w:r>
        <w:rPr>
          <w:i/>
          <w:iCs/>
          <w:spacing w:val="0"/>
          <w:w w:val="100"/>
          <w:position w:val="0"/>
          <w:sz w:val="17"/>
          <w:szCs w:val="17"/>
        </w:rPr>
        <w:t>3</w:t>
      </w:r>
      <w:r>
        <w:rPr>
          <w:spacing w:val="0"/>
          <w:w w:val="100"/>
          <w:position w:val="0"/>
          <w:sz w:val="17"/>
          <w:szCs w:val="17"/>
        </w:rPr>
        <w:t xml:space="preserve"> — заготовка; </w:t>
      </w:r>
      <w:r>
        <w:rPr>
          <w:i/>
          <w:iCs/>
          <w:spacing w:val="0"/>
          <w:w w:val="100"/>
          <w:position w:val="0"/>
          <w:sz w:val="17"/>
          <w:szCs w:val="17"/>
        </w:rPr>
        <w:t>4</w:t>
      </w:r>
      <w:r>
        <w:rPr>
          <w:spacing w:val="0"/>
          <w:w w:val="100"/>
          <w:position w:val="0"/>
          <w:sz w:val="17"/>
          <w:szCs w:val="17"/>
        </w:rPr>
        <w:t xml:space="preserve"> — шпиндель; </w:t>
      </w:r>
      <w:r>
        <w:rPr>
          <w:i/>
          <w:iCs/>
          <w:spacing w:val="0"/>
          <w:w w:val="100"/>
          <w:position w:val="0"/>
          <w:sz w:val="17"/>
          <w:szCs w:val="17"/>
        </w:rPr>
        <w:t>5</w:t>
      </w:r>
      <w:r>
        <w:rPr>
          <w:spacing w:val="0"/>
          <w:w w:val="100"/>
          <w:position w:val="0"/>
          <w:sz w:val="17"/>
          <w:szCs w:val="17"/>
        </w:rPr>
        <w:t xml:space="preserve"> — пантограф; </w:t>
      </w:r>
      <w:r>
        <w:rPr>
          <w:i/>
          <w:iCs/>
          <w:spacing w:val="0"/>
          <w:w w:val="100"/>
          <w:position w:val="0"/>
          <w:sz w:val="17"/>
          <w:szCs w:val="17"/>
        </w:rPr>
        <w:t>6</w:t>
      </w:r>
      <w:r>
        <w:rPr>
          <w:spacing w:val="0"/>
          <w:w w:val="100"/>
          <w:position w:val="0"/>
          <w:sz w:val="17"/>
          <w:szCs w:val="17"/>
        </w:rPr>
        <w:t xml:space="preserve"> — стол</w:t>
      </w:r>
    </w:p>
    <w:p>
      <w:pPr>
        <w:pStyle w:val="Style18"/>
        <w:keepNext w:val="0"/>
        <w:keepLines w:val="0"/>
        <w:framePr w:w="6461" w:h="5150" w:hRule="exact" w:wrap="none" w:vAnchor="page" w:hAnchor="page" w:x="2721" w:y="8348"/>
        <w:widowControl w:val="0"/>
        <w:shd w:val="clear" w:color="auto" w:fill="auto"/>
        <w:bidi w:val="0"/>
        <w:spacing w:before="0" w:after="0" w:line="233" w:lineRule="auto"/>
        <w:ind w:left="0" w:right="0" w:firstLine="0"/>
        <w:jc w:val="both"/>
      </w:pPr>
      <w:r>
        <w:rPr>
          <w:spacing w:val="0"/>
          <w:w w:val="100"/>
          <w:position w:val="0"/>
        </w:rPr>
        <w:t>рование, но и уменьшение масштаба заготовки по отношению к копиру.</w:t>
      </w:r>
    </w:p>
    <w:p>
      <w:pPr>
        <w:pStyle w:val="Style18"/>
        <w:keepNext w:val="0"/>
        <w:keepLines w:val="0"/>
        <w:framePr w:w="6461" w:h="5150" w:hRule="exact" w:wrap="none" w:vAnchor="page" w:hAnchor="page" w:x="2721" w:y="8348"/>
        <w:widowControl w:val="0"/>
        <w:shd w:val="clear" w:color="auto" w:fill="auto"/>
        <w:bidi w:val="0"/>
        <w:spacing w:before="0" w:after="0" w:line="233" w:lineRule="auto"/>
        <w:ind w:left="0" w:right="0"/>
        <w:jc w:val="both"/>
      </w:pPr>
      <w:r>
        <w:rPr>
          <w:spacing w:val="0"/>
          <w:w w:val="100"/>
          <w:position w:val="0"/>
        </w:rPr>
        <w:t xml:space="preserve">Перемещение щупа по копиру </w:t>
      </w:r>
      <w:r>
        <w:rPr>
          <w:i/>
          <w:iCs/>
          <w:spacing w:val="0"/>
          <w:w w:val="100"/>
          <w:position w:val="0"/>
        </w:rPr>
        <w:t>1,</w:t>
      </w:r>
      <w:r>
        <w:rPr>
          <w:spacing w:val="0"/>
          <w:w w:val="100"/>
          <w:position w:val="0"/>
        </w:rPr>
        <w:t xml:space="preserve"> установленному на столе 6 станка, передается фрезерному шпинделю </w:t>
      </w:r>
      <w:r>
        <w:rPr>
          <w:i/>
          <w:iCs/>
          <w:spacing w:val="0"/>
          <w:w w:val="100"/>
          <w:position w:val="0"/>
        </w:rPr>
        <w:t>4,</w:t>
      </w:r>
      <w:r>
        <w:rPr>
          <w:spacing w:val="0"/>
          <w:w w:val="100"/>
          <w:position w:val="0"/>
        </w:rPr>
        <w:t xml:space="preserve"> который при обра</w:t>
        <w:softHyphen/>
        <w:t xml:space="preserve">ботке заготовки </w:t>
      </w:r>
      <w:r>
        <w:rPr>
          <w:i/>
          <w:iCs/>
          <w:spacing w:val="0"/>
          <w:w w:val="100"/>
          <w:position w:val="0"/>
        </w:rPr>
        <w:t>3</w:t>
      </w:r>
      <w:r>
        <w:rPr>
          <w:spacing w:val="0"/>
          <w:w w:val="100"/>
          <w:position w:val="0"/>
        </w:rPr>
        <w:t xml:space="preserve"> описывает контур, геометрически подобный копиру. Стол станка с заготовкой может перемещаться вручную в трех взаимно-перпендикулярных направлениях.</w:t>
      </w:r>
    </w:p>
    <w:p>
      <w:pPr>
        <w:pStyle w:val="Style18"/>
        <w:keepNext w:val="0"/>
        <w:keepLines w:val="0"/>
        <w:framePr w:w="6461" w:h="5150" w:hRule="exact" w:wrap="none" w:vAnchor="page" w:hAnchor="page" w:x="2721" w:y="8348"/>
        <w:widowControl w:val="0"/>
        <w:shd w:val="clear" w:color="auto" w:fill="auto"/>
        <w:bidi w:val="0"/>
        <w:spacing w:before="0" w:after="0" w:line="233" w:lineRule="auto"/>
        <w:ind w:left="0" w:right="0"/>
        <w:jc w:val="both"/>
      </w:pPr>
      <w:r>
        <w:rPr>
          <w:b/>
          <w:bCs/>
          <w:spacing w:val="0"/>
          <w:w w:val="100"/>
          <w:position w:val="0"/>
        </w:rPr>
        <w:t xml:space="preserve">Шпоночно-фрезерные станки. </w:t>
      </w:r>
      <w:r>
        <w:rPr>
          <w:spacing w:val="0"/>
          <w:w w:val="100"/>
          <w:position w:val="0"/>
        </w:rPr>
        <w:t>Шпоночно-фрезерные станки предназначены для фрезерования шпоночных пазов. Схема обра</w:t>
        <w:softHyphen/>
        <w:t xml:space="preserve">ботки шпоночного паза представлена на рис. 8.11. Диаметр </w:t>
      </w:r>
      <w:r>
        <w:rPr>
          <w:i/>
          <w:iCs/>
          <w:spacing w:val="0"/>
          <w:w w:val="100"/>
          <w:position w:val="0"/>
        </w:rPr>
        <w:t>d</w:t>
      </w:r>
      <w:r>
        <w:rPr>
          <w:i/>
          <w:iCs/>
          <w:spacing w:val="0"/>
          <w:w w:val="100"/>
          <w:position w:val="0"/>
          <w:sz w:val="13"/>
          <w:szCs w:val="13"/>
        </w:rPr>
        <w:t xml:space="preserve">$ </w:t>
      </w:r>
      <w:r>
        <w:rPr>
          <w:spacing w:val="0"/>
          <w:w w:val="100"/>
          <w:position w:val="0"/>
        </w:rPr>
        <w:t xml:space="preserve">пальцевой фрезы подбирают по ширине </w:t>
      </w:r>
      <w:r>
        <w:rPr>
          <w:i/>
          <w:iCs/>
          <w:spacing w:val="0"/>
          <w:w w:val="100"/>
          <w:position w:val="0"/>
        </w:rPr>
        <w:t>В</w:t>
      </w:r>
      <w:r>
        <w:rPr>
          <w:spacing w:val="0"/>
          <w:w w:val="100"/>
          <w:position w:val="0"/>
        </w:rPr>
        <w:t xml:space="preserve"> шпоночного паза заго</w:t>
        <w:softHyphen/>
        <w:t xml:space="preserve">товки </w:t>
      </w:r>
      <w:r>
        <w:rPr>
          <w:i/>
          <w:iCs/>
          <w:spacing w:val="0"/>
          <w:w w:val="100"/>
          <w:position w:val="0"/>
        </w:rPr>
        <w:t>2.</w:t>
      </w:r>
      <w:r>
        <w:rPr>
          <w:spacing w:val="0"/>
          <w:w w:val="100"/>
          <w:position w:val="0"/>
        </w:rPr>
        <w:t xml:space="preserve"> Фрезе 1 сообщается главное вращательное движение резания </w:t>
      </w:r>
      <w:r>
        <w:rPr>
          <w:i/>
          <w:iCs/>
          <w:spacing w:val="0"/>
          <w:w w:val="100"/>
          <w:position w:val="0"/>
        </w:rPr>
        <w:t>D</w:t>
      </w:r>
      <w:r>
        <w:rPr>
          <w:i/>
          <w:iCs/>
          <w:spacing w:val="0"/>
          <w:w w:val="100"/>
          <w:position w:val="0"/>
          <w:sz w:val="13"/>
          <w:szCs w:val="13"/>
          <w:vertAlign w:val="subscript"/>
        </w:rPr>
        <w:t>r</w:t>
      </w:r>
      <w:r>
        <w:rPr>
          <w:i/>
          <w:iCs/>
          <w:spacing w:val="0"/>
          <w:w w:val="100"/>
          <w:position w:val="0"/>
        </w:rPr>
        <w:t>,</w:t>
      </w:r>
      <w:r>
        <w:rPr>
          <w:spacing w:val="0"/>
          <w:w w:val="100"/>
          <w:position w:val="0"/>
        </w:rPr>
        <w:t xml:space="preserve"> </w:t>
      </w:r>
      <w:r>
        <w:rPr>
          <w:spacing w:val="0"/>
          <w:w w:val="100"/>
          <w:position w:val="0"/>
        </w:rPr>
        <w:t xml:space="preserve">продольное движение подачи </w:t>
      </w:r>
      <w:r>
        <w:rPr>
          <w:i/>
          <w:iCs/>
          <w:spacing w:val="0"/>
          <w:w w:val="100"/>
          <w:position w:val="0"/>
        </w:rPr>
        <w:t>D</w:t>
      </w:r>
      <w:r>
        <w:rPr>
          <w:i/>
          <w:iCs/>
          <w:spacing w:val="0"/>
          <w:w w:val="100"/>
          <w:position w:val="0"/>
          <w:sz w:val="13"/>
          <w:szCs w:val="13"/>
          <w:vertAlign w:val="subscript"/>
        </w:rPr>
        <w:t>s</w:t>
      </w:r>
      <w:r>
        <w:rPr>
          <w:spacing w:val="0"/>
          <w:w w:val="100"/>
          <w:position w:val="0"/>
          <w:sz w:val="13"/>
          <w:szCs w:val="13"/>
          <w:vertAlign w:val="subscript"/>
        </w:rPr>
        <w:t>пр</w:t>
      </w:r>
      <w:r>
        <w:rPr>
          <w:spacing w:val="0"/>
          <w:w w:val="100"/>
          <w:position w:val="0"/>
          <w:sz w:val="13"/>
          <w:szCs w:val="13"/>
        </w:rPr>
        <w:t xml:space="preserve"> </w:t>
      </w:r>
      <w:r>
        <w:rPr>
          <w:spacing w:val="0"/>
          <w:w w:val="100"/>
          <w:position w:val="0"/>
        </w:rPr>
        <w:t xml:space="preserve">вдоль оси паза и вертикальное движение подачи </w:t>
      </w:r>
      <w:r>
        <w:rPr>
          <w:spacing w:val="0"/>
          <w:w w:val="100"/>
          <w:position w:val="0"/>
        </w:rPr>
        <w:t>D</w:t>
      </w:r>
      <w:r>
        <w:rPr>
          <w:spacing w:val="0"/>
          <w:w w:val="100"/>
          <w:position w:val="0"/>
          <w:sz w:val="13"/>
          <w:szCs w:val="13"/>
          <w:vertAlign w:val="subscript"/>
        </w:rPr>
        <w:t xml:space="preserve">s </w:t>
      </w:r>
      <w:r>
        <w:rPr>
          <w:spacing w:val="0"/>
          <w:w w:val="100"/>
          <w:position w:val="0"/>
          <w:sz w:val="13"/>
          <w:szCs w:val="13"/>
          <w:vertAlign w:val="subscript"/>
        </w:rPr>
        <w:t>вер</w:t>
      </w:r>
      <w:r>
        <w:rPr>
          <w:spacing w:val="0"/>
          <w:w w:val="100"/>
          <w:position w:val="0"/>
          <w:sz w:val="13"/>
          <w:szCs w:val="13"/>
        </w:rPr>
        <w:t xml:space="preserve"> </w:t>
      </w:r>
      <w:r>
        <w:rPr>
          <w:spacing w:val="0"/>
          <w:w w:val="100"/>
          <w:position w:val="0"/>
        </w:rPr>
        <w:t>в конце хода.</w:t>
      </w:r>
    </w:p>
    <w:p>
      <w:pPr>
        <w:pStyle w:val="Style18"/>
        <w:keepNext w:val="0"/>
        <w:keepLines w:val="0"/>
        <w:framePr w:w="6461" w:h="5150" w:hRule="exact" w:wrap="none" w:vAnchor="page" w:hAnchor="page" w:x="2721" w:y="8348"/>
        <w:widowControl w:val="0"/>
        <w:shd w:val="clear" w:color="auto" w:fill="auto"/>
        <w:bidi w:val="0"/>
        <w:spacing w:before="0" w:after="0" w:line="233" w:lineRule="auto"/>
        <w:ind w:left="0" w:right="0"/>
        <w:jc w:val="both"/>
      </w:pPr>
      <w:r>
        <w:rPr>
          <w:spacing w:val="0"/>
          <w:w w:val="100"/>
          <w:position w:val="0"/>
        </w:rPr>
        <w:t>На рис. 8.12 показан вертикальный шпоночно-фрезерный кон</w:t>
        <w:softHyphen/>
        <w:t>сольный станок. На основании 1 размещены станина 12, фрезер</w:t>
        <w:softHyphen/>
        <w:t xml:space="preserve">ная головка 11 и колонка 2. В колонке установлен ходовой винт, с помощью которого вручную можно устанавливать стол </w:t>
      </w:r>
      <w:r>
        <w:rPr>
          <w:i/>
          <w:iCs/>
          <w:spacing w:val="0"/>
          <w:w w:val="100"/>
          <w:position w:val="0"/>
        </w:rPr>
        <w:t>5</w:t>
      </w:r>
      <w:r>
        <w:rPr>
          <w:spacing w:val="0"/>
          <w:w w:val="100"/>
          <w:position w:val="0"/>
        </w:rPr>
        <w:t xml:space="preserve"> на различную высоту. На плоских направляющих </w:t>
      </w:r>
      <w:r>
        <w:rPr>
          <w:i/>
          <w:iCs/>
          <w:spacing w:val="0"/>
          <w:w w:val="100"/>
          <w:position w:val="0"/>
        </w:rPr>
        <w:t>7</w:t>
      </w:r>
      <w:r>
        <w:rPr>
          <w:spacing w:val="0"/>
          <w:w w:val="100"/>
          <w:position w:val="0"/>
        </w:rPr>
        <w:t xml:space="preserve"> головки 11 смон</w:t>
        <w:softHyphen/>
        <w:t xml:space="preserve">тирована каретка </w:t>
      </w:r>
      <w:r>
        <w:rPr>
          <w:i/>
          <w:iCs/>
          <w:spacing w:val="0"/>
          <w:w w:val="100"/>
          <w:position w:val="0"/>
        </w:rPr>
        <w:t>8,</w:t>
      </w:r>
      <w:r>
        <w:rPr>
          <w:spacing w:val="0"/>
          <w:w w:val="100"/>
          <w:position w:val="0"/>
        </w:rPr>
        <w:t xml:space="preserve"> получающая от гидропривода продольное пе</w:t>
        <w:softHyphen/>
        <w:t>ремещение. На вертикальных направляющих 6 станины 12 за-</w:t>
      </w:r>
    </w:p>
    <w:p>
      <w:pPr>
        <w:pStyle w:val="Style35"/>
        <w:keepNext w:val="0"/>
        <w:keepLines w:val="0"/>
        <w:framePr w:wrap="none" w:vAnchor="page" w:hAnchor="page" w:x="2730" w:y="13628"/>
        <w:widowControl w:val="0"/>
        <w:shd w:val="clear" w:color="auto" w:fill="auto"/>
        <w:bidi w:val="0"/>
        <w:spacing w:before="0" w:after="0" w:line="240" w:lineRule="auto"/>
        <w:ind w:left="0" w:right="0" w:firstLine="0"/>
        <w:jc w:val="left"/>
      </w:pPr>
      <w:r>
        <w:rPr>
          <w:spacing w:val="0"/>
          <w:w w:val="100"/>
          <w:position w:val="0"/>
        </w:rPr>
        <w:t>202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504" w:y="3246"/>
        <w:widowControl w:val="0"/>
        <w:rPr>
          <w:sz w:val="2"/>
          <w:szCs w:val="2"/>
        </w:rPr>
      </w:pPr>
      <w:r>
        <w:drawing>
          <wp:inline>
            <wp:extent cx="1847215" cy="1243330"/>
            <wp:docPr id="136" name="Picut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17"/>
                    <a:stretch/>
                  </pic:blipFill>
                  <pic:spPr>
                    <a:xfrm>
                      <a:ext cx="1847215" cy="1243330"/>
                    </a:xfrm>
                    <a:prstGeom prst="rect"/>
                  </pic:spPr>
                </pic:pic>
              </a:graphicData>
            </a:graphic>
          </wp:inline>
        </w:drawing>
      </w:r>
    </w:p>
    <w:p>
      <w:pPr>
        <w:framePr w:wrap="none" w:vAnchor="page" w:hAnchor="page" w:x="4734" w:y="5396"/>
        <w:widowControl w:val="0"/>
        <w:rPr>
          <w:sz w:val="2"/>
          <w:szCs w:val="2"/>
        </w:rPr>
      </w:pPr>
      <w:r>
        <w:drawing>
          <wp:inline>
            <wp:extent cx="1329055" cy="585470"/>
            <wp:docPr id="137" name="Picut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19"/>
                    <a:stretch/>
                  </pic:blipFill>
                  <pic:spPr>
                    <a:xfrm>
                      <a:ext cx="1329055" cy="585470"/>
                    </a:xfrm>
                    <a:prstGeom prst="rect"/>
                  </pic:spPr>
                </pic:pic>
              </a:graphicData>
            </a:graphic>
          </wp:inline>
        </w:drawing>
      </w:r>
    </w:p>
    <w:p>
      <w:pPr>
        <w:pStyle w:val="Style67"/>
        <w:keepNext w:val="0"/>
        <w:keepLines w:val="0"/>
        <w:framePr w:w="6456" w:h="211" w:hRule="exact" w:wrap="none" w:vAnchor="page" w:hAnchor="page" w:x="2723" w:y="6514"/>
        <w:widowControl w:val="0"/>
        <w:shd w:val="clear" w:color="auto" w:fill="auto"/>
        <w:bidi w:val="0"/>
        <w:spacing w:before="0" w:after="0" w:line="223" w:lineRule="auto"/>
        <w:ind w:left="0" w:right="0" w:firstLine="0"/>
        <w:jc w:val="left"/>
      </w:pPr>
      <w:r>
        <w:rPr>
          <w:spacing w:val="0"/>
          <w:w w:val="100"/>
          <w:position w:val="0"/>
        </w:rPr>
        <w:t>Рис. 8.11. Схема обработки шпоночного паза:</w:t>
      </w:r>
    </w:p>
    <w:p>
      <w:pPr>
        <w:pStyle w:val="Style15"/>
        <w:keepNext w:val="0"/>
        <w:keepLines w:val="0"/>
        <w:framePr w:w="6456" w:h="576" w:hRule="exact" w:wrap="none" w:vAnchor="page" w:hAnchor="page" w:x="2723" w:y="6817"/>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фреза; </w:t>
      </w:r>
      <w:r>
        <w:rPr>
          <w:i/>
          <w:iCs/>
          <w:spacing w:val="0"/>
          <w:w w:val="100"/>
          <w:position w:val="0"/>
        </w:rPr>
        <w:t>2</w:t>
      </w:r>
      <w:r>
        <w:rPr>
          <w:spacing w:val="0"/>
          <w:w w:val="100"/>
          <w:position w:val="0"/>
        </w:rPr>
        <w:t xml:space="preserve"> — заготовка; </w:t>
      </w:r>
      <w:r>
        <w:rPr>
          <w:i/>
          <w:iCs/>
          <w:spacing w:val="0"/>
          <w:w w:val="100"/>
          <w:position w:val="0"/>
        </w:rPr>
        <w:t>d</w:t>
      </w:r>
      <w:r>
        <w:rPr>
          <w:i/>
          <w:iCs/>
          <w:spacing w:val="0"/>
          <w:w w:val="100"/>
          <w:position w:val="0"/>
          <w:sz w:val="10"/>
          <w:szCs w:val="10"/>
        </w:rPr>
        <w:t>^</w:t>
      </w:r>
      <w:r>
        <w:rPr>
          <w:spacing w:val="0"/>
          <w:w w:val="100"/>
          <w:position w:val="0"/>
        </w:rPr>
        <w:t xml:space="preserve"> </w:t>
      </w:r>
      <w:r>
        <w:rPr>
          <w:spacing w:val="0"/>
          <w:w w:val="100"/>
          <w:position w:val="0"/>
        </w:rPr>
        <w:t xml:space="preserve">— диаметр фрезы; </w:t>
      </w:r>
      <w:r>
        <w:rPr>
          <w:i/>
          <w:iCs/>
          <w:spacing w:val="0"/>
          <w:w w:val="100"/>
          <w:position w:val="0"/>
        </w:rPr>
        <w:t>D</w:t>
      </w:r>
      <w:r>
        <w:rPr>
          <w:i/>
          <w:iCs/>
          <w:spacing w:val="0"/>
          <w:w w:val="100"/>
          <w:position w:val="0"/>
          <w:vertAlign w:val="subscript"/>
        </w:rPr>
        <w:t>r</w:t>
      </w:r>
      <w:r>
        <w:rPr>
          <w:spacing w:val="0"/>
          <w:w w:val="100"/>
          <w:position w:val="0"/>
        </w:rPr>
        <w:t xml:space="preserve"> </w:t>
      </w:r>
      <w:r>
        <w:rPr>
          <w:spacing w:val="0"/>
          <w:w w:val="100"/>
          <w:position w:val="0"/>
        </w:rPr>
        <w:t>— главное движение реза</w:t>
        <w:softHyphen/>
        <w:t xml:space="preserve">ния; </w:t>
      </w:r>
      <w:r>
        <w:rPr>
          <w:i/>
          <w:iCs/>
          <w:spacing w:val="0"/>
          <w:w w:val="100"/>
          <w:position w:val="0"/>
        </w:rPr>
        <w:t>D</w:t>
      </w:r>
      <w:r>
        <w:rPr>
          <w:i/>
          <w:iCs/>
          <w:spacing w:val="0"/>
          <w:w w:val="100"/>
          <w:position w:val="0"/>
          <w:vertAlign w:val="subscript"/>
        </w:rPr>
        <w:t>s</w:t>
      </w:r>
      <w:r>
        <w:rPr>
          <w:spacing w:val="0"/>
          <w:w w:val="100"/>
          <w:position w:val="0"/>
          <w:sz w:val="19"/>
          <w:szCs w:val="19"/>
          <w:vertAlign w:val="subscript"/>
        </w:rPr>
        <w:t xml:space="preserve"> </w:t>
      </w:r>
      <w:r>
        <w:rPr>
          <w:spacing w:val="0"/>
          <w:w w:val="100"/>
          <w:position w:val="0"/>
          <w:sz w:val="19"/>
          <w:szCs w:val="19"/>
          <w:vertAlign w:val="subscript"/>
        </w:rPr>
        <w:t>вер</w:t>
      </w:r>
      <w:r>
        <w:rPr>
          <w:spacing w:val="0"/>
          <w:w w:val="100"/>
          <w:position w:val="0"/>
          <w:sz w:val="19"/>
          <w:szCs w:val="19"/>
        </w:rPr>
        <w:t xml:space="preserve"> </w:t>
      </w:r>
      <w:r>
        <w:rPr>
          <w:spacing w:val="0"/>
          <w:w w:val="100"/>
          <w:position w:val="0"/>
        </w:rPr>
        <w:t xml:space="preserve">— вертикальное движение подачи; </w:t>
      </w:r>
      <w:r>
        <w:rPr>
          <w:i/>
          <w:iCs/>
          <w:spacing w:val="0"/>
          <w:w w:val="100"/>
          <w:position w:val="0"/>
        </w:rPr>
        <w:t>D</w:t>
      </w:r>
      <w:r>
        <w:rPr>
          <w:i/>
          <w:iCs/>
          <w:spacing w:val="0"/>
          <w:w w:val="100"/>
          <w:position w:val="0"/>
          <w:vertAlign w:val="subscript"/>
        </w:rPr>
        <w:t>s</w:t>
      </w:r>
      <w:r>
        <w:rPr>
          <w:spacing w:val="0"/>
          <w:w w:val="100"/>
          <w:position w:val="0"/>
          <w:sz w:val="19"/>
          <w:szCs w:val="19"/>
          <w:vertAlign w:val="subscript"/>
        </w:rPr>
        <w:t xml:space="preserve"> </w:t>
      </w:r>
      <w:r>
        <w:rPr>
          <w:spacing w:val="0"/>
          <w:w w:val="100"/>
          <w:position w:val="0"/>
          <w:sz w:val="19"/>
          <w:szCs w:val="19"/>
          <w:vertAlign w:val="subscript"/>
        </w:rPr>
        <w:t>пр</w:t>
      </w:r>
      <w:r>
        <w:rPr>
          <w:spacing w:val="0"/>
          <w:w w:val="100"/>
          <w:position w:val="0"/>
          <w:sz w:val="19"/>
          <w:szCs w:val="19"/>
        </w:rPr>
        <w:t xml:space="preserve"> </w:t>
      </w:r>
      <w:r>
        <w:rPr>
          <w:spacing w:val="0"/>
          <w:w w:val="100"/>
          <w:position w:val="0"/>
        </w:rPr>
        <w:t>— продольное движение по</w:t>
        <w:softHyphen/>
        <w:t xml:space="preserve">дачи; </w:t>
      </w:r>
      <w:r>
        <w:rPr>
          <w:i/>
          <w:iCs/>
          <w:spacing w:val="0"/>
          <w:w w:val="100"/>
          <w:position w:val="0"/>
        </w:rPr>
        <w:t>В</w:t>
      </w:r>
      <w:r>
        <w:rPr>
          <w:spacing w:val="0"/>
          <w:w w:val="100"/>
          <w:position w:val="0"/>
        </w:rPr>
        <w:t xml:space="preserve"> — ширина паза</w:t>
      </w:r>
    </w:p>
    <w:p>
      <w:pPr>
        <w:framePr w:wrap="none" w:vAnchor="page" w:hAnchor="page" w:x="4413" w:y="7873"/>
        <w:widowControl w:val="0"/>
        <w:rPr>
          <w:sz w:val="2"/>
          <w:szCs w:val="2"/>
        </w:rPr>
      </w:pPr>
      <w:r>
        <w:drawing>
          <wp:inline>
            <wp:extent cx="1957070" cy="2865120"/>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21"/>
                    <a:stretch/>
                  </pic:blipFill>
                  <pic:spPr>
                    <a:xfrm>
                      <a:ext cx="1957070" cy="2865120"/>
                    </a:xfrm>
                    <a:prstGeom prst="rect"/>
                  </pic:spPr>
                </pic:pic>
              </a:graphicData>
            </a:graphic>
          </wp:inline>
        </w:drawing>
      </w:r>
    </w:p>
    <w:p>
      <w:pPr>
        <w:pStyle w:val="Style67"/>
        <w:keepNext w:val="0"/>
        <w:keepLines w:val="0"/>
        <w:framePr w:w="6456" w:h="211" w:hRule="exact" w:wrap="none" w:vAnchor="page" w:hAnchor="page" w:x="2723" w:y="12582"/>
        <w:widowControl w:val="0"/>
        <w:shd w:val="clear" w:color="auto" w:fill="auto"/>
        <w:bidi w:val="0"/>
        <w:spacing w:before="0" w:after="0" w:line="223" w:lineRule="auto"/>
        <w:ind w:left="0" w:right="0" w:firstLine="0"/>
        <w:jc w:val="left"/>
      </w:pPr>
      <w:r>
        <w:rPr>
          <w:spacing w:val="0"/>
          <w:w w:val="100"/>
          <w:position w:val="0"/>
        </w:rPr>
        <w:t>Рис. 8.12. Вертикальный шпоночно-фрезерный консольный станок:</w:t>
      </w:r>
    </w:p>
    <w:p>
      <w:pPr>
        <w:pStyle w:val="Style15"/>
        <w:keepNext w:val="0"/>
        <w:keepLines w:val="0"/>
        <w:framePr w:w="6456" w:h="576" w:hRule="exact" w:wrap="none" w:vAnchor="page" w:hAnchor="page" w:x="2723" w:y="12884"/>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основание; </w:t>
      </w:r>
      <w:r>
        <w:rPr>
          <w:i/>
          <w:iCs/>
          <w:spacing w:val="0"/>
          <w:w w:val="100"/>
          <w:position w:val="0"/>
        </w:rPr>
        <w:t>2</w:t>
      </w:r>
      <w:r>
        <w:rPr>
          <w:spacing w:val="0"/>
          <w:w w:val="100"/>
          <w:position w:val="0"/>
        </w:rPr>
        <w:t xml:space="preserve"> — колонка; </w:t>
      </w:r>
      <w:r>
        <w:rPr>
          <w:i/>
          <w:iCs/>
          <w:spacing w:val="0"/>
          <w:w w:val="100"/>
          <w:position w:val="0"/>
        </w:rPr>
        <w:t>3</w:t>
      </w:r>
      <w:r>
        <w:rPr>
          <w:spacing w:val="0"/>
          <w:w w:val="100"/>
          <w:position w:val="0"/>
        </w:rPr>
        <w:t xml:space="preserve"> — консоль; </w:t>
      </w:r>
      <w:r>
        <w:rPr>
          <w:i/>
          <w:iCs/>
          <w:spacing w:val="0"/>
          <w:w w:val="100"/>
          <w:position w:val="0"/>
        </w:rPr>
        <w:t>4</w:t>
      </w:r>
      <w:r>
        <w:rPr>
          <w:spacing w:val="0"/>
          <w:w w:val="100"/>
          <w:position w:val="0"/>
        </w:rPr>
        <w:t xml:space="preserve"> — рукоятка; </w:t>
      </w:r>
      <w:r>
        <w:rPr>
          <w:i/>
          <w:iCs/>
          <w:spacing w:val="0"/>
          <w:w w:val="100"/>
          <w:position w:val="0"/>
        </w:rPr>
        <w:t>5</w:t>
      </w:r>
      <w:r>
        <w:rPr>
          <w:spacing w:val="0"/>
          <w:w w:val="100"/>
          <w:position w:val="0"/>
        </w:rPr>
        <w:t xml:space="preserve"> — стол; </w:t>
      </w:r>
      <w:r>
        <w:rPr>
          <w:i/>
          <w:iCs/>
          <w:spacing w:val="0"/>
          <w:w w:val="100"/>
          <w:position w:val="0"/>
        </w:rPr>
        <w:t>6</w:t>
      </w:r>
      <w:r>
        <w:rPr>
          <w:spacing w:val="0"/>
          <w:w w:val="100"/>
          <w:position w:val="0"/>
        </w:rPr>
        <w:t xml:space="preserve">, </w:t>
      </w:r>
      <w:r>
        <w:rPr>
          <w:i/>
          <w:iCs/>
          <w:spacing w:val="0"/>
          <w:w w:val="100"/>
          <w:position w:val="0"/>
        </w:rPr>
        <w:t>7</w:t>
      </w:r>
      <w:r>
        <w:rPr>
          <w:spacing w:val="0"/>
          <w:w w:val="100"/>
          <w:position w:val="0"/>
        </w:rPr>
        <w:t xml:space="preserve"> — направ</w:t>
        <w:softHyphen/>
        <w:t xml:space="preserve">ляющие; </w:t>
      </w:r>
      <w:r>
        <w:rPr>
          <w:i/>
          <w:iCs/>
          <w:spacing w:val="0"/>
          <w:w w:val="100"/>
          <w:position w:val="0"/>
        </w:rPr>
        <w:t>8</w:t>
      </w:r>
      <w:r>
        <w:rPr>
          <w:spacing w:val="0"/>
          <w:w w:val="100"/>
          <w:position w:val="0"/>
        </w:rPr>
        <w:t xml:space="preserve"> — каретка; </w:t>
      </w:r>
      <w:r>
        <w:rPr>
          <w:i/>
          <w:iCs/>
          <w:spacing w:val="0"/>
          <w:w w:val="100"/>
          <w:position w:val="0"/>
        </w:rPr>
        <w:t>9</w:t>
      </w:r>
      <w:r>
        <w:rPr>
          <w:spacing w:val="0"/>
          <w:w w:val="100"/>
          <w:position w:val="0"/>
        </w:rPr>
        <w:t xml:space="preserve"> — клиноременная передача; </w:t>
      </w:r>
      <w:r>
        <w:rPr>
          <w:i/>
          <w:iCs/>
          <w:spacing w:val="0"/>
          <w:w w:val="100"/>
          <w:position w:val="0"/>
        </w:rPr>
        <w:t>10</w:t>
      </w:r>
      <w:r>
        <w:rPr>
          <w:spacing w:val="0"/>
          <w:w w:val="100"/>
          <w:position w:val="0"/>
        </w:rPr>
        <w:t xml:space="preserve"> — электродвигатель главного движения; </w:t>
      </w:r>
      <w:r>
        <w:rPr>
          <w:i/>
          <w:iCs/>
          <w:spacing w:val="0"/>
          <w:w w:val="100"/>
          <w:position w:val="0"/>
        </w:rPr>
        <w:t>11</w:t>
      </w:r>
      <w:r>
        <w:rPr>
          <w:spacing w:val="0"/>
          <w:w w:val="100"/>
          <w:position w:val="0"/>
        </w:rPr>
        <w:t xml:space="preserve"> — фрезерная головка; </w:t>
      </w:r>
      <w:r>
        <w:rPr>
          <w:i/>
          <w:iCs/>
          <w:spacing w:val="0"/>
          <w:w w:val="100"/>
          <w:position w:val="0"/>
        </w:rPr>
        <w:t>12</w:t>
      </w:r>
      <w:r>
        <w:rPr>
          <w:spacing w:val="0"/>
          <w:w w:val="100"/>
          <w:position w:val="0"/>
        </w:rPr>
        <w:t xml:space="preserve"> — станина</w:t>
      </w:r>
    </w:p>
    <w:p>
      <w:pPr>
        <w:pStyle w:val="Style35"/>
        <w:keepNext w:val="0"/>
        <w:keepLines w:val="0"/>
        <w:framePr w:wrap="none" w:vAnchor="page" w:hAnchor="page" w:x="8598" w:y="13633"/>
        <w:widowControl w:val="0"/>
        <w:shd w:val="clear" w:color="auto" w:fill="auto"/>
        <w:bidi w:val="0"/>
        <w:spacing w:before="0" w:after="0" w:line="240" w:lineRule="auto"/>
        <w:ind w:left="0" w:right="0" w:firstLine="0"/>
        <w:jc w:val="left"/>
      </w:pPr>
      <w:r>
        <w:rPr>
          <w:spacing w:val="0"/>
          <w:w w:val="100"/>
          <w:position w:val="0"/>
        </w:rPr>
        <w:t>203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171" w:hRule="exact" w:wrap="none" w:vAnchor="page" w:hAnchor="page" w:x="2718" w:y="3217"/>
        <w:widowControl w:val="0"/>
        <w:shd w:val="clear" w:color="auto" w:fill="auto"/>
        <w:bidi w:val="0"/>
        <w:spacing w:before="0" w:after="0" w:line="230" w:lineRule="auto"/>
        <w:ind w:left="0" w:right="0" w:firstLine="0"/>
        <w:jc w:val="both"/>
      </w:pPr>
      <w:r>
        <w:rPr>
          <w:spacing w:val="0"/>
          <w:w w:val="100"/>
          <w:position w:val="0"/>
        </w:rPr>
        <w:t xml:space="preserve">креплена консоль </w:t>
      </w:r>
      <w:r>
        <w:rPr>
          <w:i/>
          <w:iCs/>
          <w:spacing w:val="0"/>
          <w:w w:val="100"/>
          <w:position w:val="0"/>
        </w:rPr>
        <w:t>3</w:t>
      </w:r>
      <w:r>
        <w:rPr>
          <w:spacing w:val="0"/>
          <w:w w:val="100"/>
          <w:position w:val="0"/>
        </w:rPr>
        <w:t xml:space="preserve"> со столом </w:t>
      </w:r>
      <w:r>
        <w:rPr>
          <w:i/>
          <w:iCs/>
          <w:spacing w:val="0"/>
          <w:w w:val="100"/>
          <w:position w:val="0"/>
        </w:rPr>
        <w:t>5.</w:t>
      </w:r>
      <w:r>
        <w:rPr>
          <w:spacing w:val="0"/>
          <w:w w:val="100"/>
          <w:position w:val="0"/>
        </w:rPr>
        <w:t xml:space="preserve"> Стол, на котором закрепляется заготовка, кроме установочных вертикальных перемещений име</w:t>
        <w:softHyphen/>
        <w:t xml:space="preserve">ет еще и поперечные перемещения от рукоятки </w:t>
      </w:r>
      <w:r>
        <w:rPr>
          <w:i/>
          <w:iCs/>
          <w:spacing w:val="0"/>
          <w:w w:val="100"/>
          <w:position w:val="0"/>
        </w:rPr>
        <w:t>4.</w:t>
      </w:r>
      <w:r>
        <w:rPr>
          <w:spacing w:val="0"/>
          <w:w w:val="100"/>
          <w:position w:val="0"/>
        </w:rPr>
        <w:t xml:space="preserve"> В конце каж</w:t>
        <w:softHyphen/>
        <w:t xml:space="preserve">дого продольного хода каретки </w:t>
      </w:r>
      <w:r>
        <w:rPr>
          <w:i/>
          <w:iCs/>
          <w:spacing w:val="0"/>
          <w:w w:val="100"/>
          <w:position w:val="0"/>
        </w:rPr>
        <w:t>8</w:t>
      </w:r>
      <w:r>
        <w:rPr>
          <w:spacing w:val="0"/>
          <w:w w:val="100"/>
          <w:position w:val="0"/>
        </w:rPr>
        <w:t xml:space="preserve"> шпиндель фрезерной головки автоматически вертикально перемещается вниз на глубину снима</w:t>
        <w:softHyphen/>
        <w:t>емого за один рабочий ход слоя. Станок работает по полуавтома</w:t>
        <w:softHyphen/>
        <w:t>тическому циклу.</w:t>
      </w:r>
    </w:p>
    <w:p>
      <w:pPr>
        <w:pStyle w:val="Style18"/>
        <w:keepNext w:val="0"/>
        <w:keepLines w:val="0"/>
        <w:framePr w:w="6466" w:h="4171" w:hRule="exact" w:wrap="none" w:vAnchor="page" w:hAnchor="page" w:x="2718" w:y="3217"/>
        <w:widowControl w:val="0"/>
        <w:shd w:val="clear" w:color="auto" w:fill="auto"/>
        <w:bidi w:val="0"/>
        <w:spacing w:before="0" w:after="0" w:line="230" w:lineRule="auto"/>
        <w:ind w:left="0" w:right="0"/>
        <w:jc w:val="both"/>
      </w:pPr>
      <w:r>
        <w:rPr>
          <w:spacing w:val="0"/>
          <w:w w:val="100"/>
          <w:position w:val="0"/>
        </w:rPr>
        <w:t>Шпиндель фрезерной головки получает вращение от двухско</w:t>
        <w:softHyphen/>
        <w:t xml:space="preserve">ростного электродвигателя </w:t>
      </w:r>
      <w:r>
        <w:rPr>
          <w:i/>
          <w:iCs/>
          <w:spacing w:val="0"/>
          <w:w w:val="100"/>
          <w:position w:val="0"/>
        </w:rPr>
        <w:t>10</w:t>
      </w:r>
      <w:r>
        <w:rPr>
          <w:spacing w:val="0"/>
          <w:w w:val="100"/>
          <w:position w:val="0"/>
        </w:rPr>
        <w:t xml:space="preserve"> через трехступенчатую клиноре</w:t>
        <w:softHyphen/>
        <w:t xml:space="preserve">менную передачу </w:t>
      </w:r>
      <w:r>
        <w:rPr>
          <w:i/>
          <w:iCs/>
          <w:spacing w:val="0"/>
          <w:w w:val="100"/>
          <w:position w:val="0"/>
        </w:rPr>
        <w:t>9.</w:t>
      </w:r>
      <w:r>
        <w:rPr>
          <w:spacing w:val="0"/>
          <w:w w:val="100"/>
          <w:position w:val="0"/>
        </w:rPr>
        <w:t xml:space="preserve"> Наличие трехступенчатой клиноременной передачи дает возможность получить шесть различных угловых скоростей шпинделя.</w:t>
      </w:r>
    </w:p>
    <w:p>
      <w:pPr>
        <w:pStyle w:val="Style18"/>
        <w:keepNext w:val="0"/>
        <w:keepLines w:val="0"/>
        <w:framePr w:w="6466" w:h="4171" w:hRule="exact" w:wrap="none" w:vAnchor="page" w:hAnchor="page" w:x="2718" w:y="3217"/>
        <w:widowControl w:val="0"/>
        <w:shd w:val="clear" w:color="auto" w:fill="auto"/>
        <w:bidi w:val="0"/>
        <w:spacing w:before="0" w:after="0" w:line="230" w:lineRule="auto"/>
        <w:ind w:left="0" w:right="0"/>
        <w:jc w:val="both"/>
      </w:pPr>
      <w:r>
        <w:rPr>
          <w:spacing w:val="0"/>
          <w:w w:val="100"/>
          <w:position w:val="0"/>
        </w:rPr>
        <w:t>Гидропривод станка расположен в каретке 8. Каретка переме</w:t>
        <w:softHyphen/>
        <w:t>щается от силового гидроцилиндра продольной подачи, шток ко</w:t>
        <w:softHyphen/>
        <w:t>торого закреплен во фланце головки. Подачу на глубину фрезеро</w:t>
        <w:softHyphen/>
        <w:t>вания в конце каждого хода производит силовой гидроцилиндр вертикальной подачи.</w:t>
      </w:r>
    </w:p>
    <w:p>
      <w:pPr>
        <w:pStyle w:val="Style126"/>
        <w:keepNext w:val="0"/>
        <w:keepLines w:val="0"/>
        <w:framePr w:w="864" w:h="302" w:hRule="exact" w:wrap="none" w:vAnchor="page" w:hAnchor="page" w:x="2742" w:y="794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8.4.</w:t>
      </w:r>
    </w:p>
    <w:p>
      <w:pPr>
        <w:pStyle w:val="Style126"/>
        <w:keepNext w:val="0"/>
        <w:keepLines w:val="0"/>
        <w:framePr w:w="6466" w:h="302" w:hRule="exact" w:wrap="none" w:vAnchor="page" w:hAnchor="page" w:x="2718" w:y="7945"/>
        <w:widowControl w:val="0"/>
        <w:pBdr>
          <w:bottom w:val="single" w:sz="4" w:space="0" w:color="auto"/>
        </w:pBdr>
        <w:shd w:val="clear" w:color="auto" w:fill="auto"/>
        <w:bidi w:val="0"/>
        <w:spacing w:before="0" w:after="0" w:line="240" w:lineRule="auto"/>
        <w:ind w:left="974" w:right="932" w:firstLine="0"/>
        <w:jc w:val="center"/>
        <w:rPr>
          <w:sz w:val="22"/>
          <w:szCs w:val="22"/>
        </w:rPr>
      </w:pPr>
      <w:r>
        <w:rPr>
          <w:spacing w:val="0"/>
          <w:w w:val="100"/>
          <w:position w:val="0"/>
          <w:sz w:val="22"/>
          <w:szCs w:val="22"/>
        </w:rPr>
        <w:t>СПЕЦИАЛЬНЫЕ ФРЕЗЕРНЫЕ СТАНКИ</w:t>
      </w:r>
    </w:p>
    <w:p>
      <w:pPr>
        <w:pStyle w:val="Style18"/>
        <w:keepNext w:val="0"/>
        <w:keepLines w:val="0"/>
        <w:framePr w:w="6466" w:h="4882" w:hRule="exact" w:wrap="none" w:vAnchor="page" w:hAnchor="page" w:x="2718" w:y="8593"/>
        <w:widowControl w:val="0"/>
        <w:shd w:val="clear" w:color="auto" w:fill="auto"/>
        <w:bidi w:val="0"/>
        <w:spacing w:before="0" w:after="0" w:line="233" w:lineRule="auto"/>
        <w:ind w:left="0" w:right="0"/>
        <w:jc w:val="both"/>
      </w:pPr>
      <w:r>
        <w:rPr>
          <w:spacing w:val="0"/>
          <w:w w:val="100"/>
          <w:position w:val="0"/>
        </w:rPr>
        <w:t>В крупносерийном и массовом производстве для получения спиральных стружечных канавок (с одновременным снятием за</w:t>
        <w:softHyphen/>
        <w:t>тылка с режущей кромки) у осевого инструмента применяют спе</w:t>
        <w:softHyphen/>
        <w:t>циальные фрезерные станки.</w:t>
      </w:r>
    </w:p>
    <w:p>
      <w:pPr>
        <w:pStyle w:val="Style18"/>
        <w:keepNext w:val="0"/>
        <w:keepLines w:val="0"/>
        <w:framePr w:w="6466" w:h="4882" w:hRule="exact" w:wrap="none" w:vAnchor="page" w:hAnchor="page" w:x="2718" w:y="8593"/>
        <w:widowControl w:val="0"/>
        <w:shd w:val="clear" w:color="auto" w:fill="auto"/>
        <w:bidi w:val="0"/>
        <w:spacing w:before="0" w:after="0" w:line="233" w:lineRule="auto"/>
        <w:ind w:left="0" w:right="0"/>
        <w:jc w:val="both"/>
      </w:pPr>
      <w:bookmarkStart w:id="285" w:name="bookmark285"/>
      <w:r>
        <w:rPr>
          <w:spacing w:val="0"/>
          <w:w w:val="100"/>
          <w:position w:val="0"/>
        </w:rPr>
        <w:t>Специальные станки для фрезерования стружечных канавок и снятия затылков, например режущей кромки сверла, в зависи</w:t>
        <w:softHyphen/>
        <w:t>мости от совокупности видов работ подразделяют на станки для одновременного фрезерования канавки и затылка; одновремен</w:t>
        <w:softHyphen/>
        <w:t>ного фрезерования двух канавок, а затем двух затылков; раз</w:t>
        <w:softHyphen/>
        <w:t>дельного фрезерования канавок, а затем одновременного снятия двух затылков; одновременного фрезерования канавок и затыл</w:t>
        <w:softHyphen/>
        <w:t>ков.</w:t>
      </w:r>
      <w:bookmarkEnd w:id="285"/>
    </w:p>
    <w:p>
      <w:pPr>
        <w:pStyle w:val="Style18"/>
        <w:keepNext w:val="0"/>
        <w:keepLines w:val="0"/>
        <w:framePr w:w="6466" w:h="4882" w:hRule="exact" w:wrap="none" w:vAnchor="page" w:hAnchor="page" w:x="2718" w:y="8593"/>
        <w:widowControl w:val="0"/>
        <w:shd w:val="clear" w:color="auto" w:fill="auto"/>
        <w:bidi w:val="0"/>
        <w:spacing w:before="0" w:after="0" w:line="233" w:lineRule="auto"/>
        <w:ind w:left="0" w:right="0"/>
        <w:jc w:val="both"/>
      </w:pPr>
      <w:r>
        <w:rPr>
          <w:spacing w:val="0"/>
          <w:w w:val="100"/>
          <w:position w:val="0"/>
        </w:rPr>
        <w:t>В станках первого типа, получивших наибольшее распростра</w:t>
        <w:softHyphen/>
        <w:t>нение, обеспечивается достаточная точность расположения стру</w:t>
        <w:softHyphen/>
        <w:t>жечных канавок, но из-за различных условий работы канавочной и затыловочной фрез нельзя установить наиболее выгодные ре</w:t>
        <w:softHyphen/>
        <w:t>жимы обработки. В станках одновременного фрезерования одно</w:t>
        <w:softHyphen/>
        <w:t>именных поверхностей из-за сложности установки фрез не дос</w:t>
        <w:softHyphen/>
        <w:t>тигается высокая точность расположения стружечных канавок, что снижает работоспособность инструмента.</w:t>
      </w:r>
    </w:p>
    <w:p>
      <w:pPr>
        <w:pStyle w:val="Style35"/>
        <w:keepNext w:val="0"/>
        <w:keepLines w:val="0"/>
        <w:framePr w:w="6466" w:h="278" w:hRule="exact" w:wrap="none" w:vAnchor="page" w:hAnchor="page" w:x="2718" w:y="13690"/>
        <w:widowControl w:val="0"/>
        <w:shd w:val="clear" w:color="auto" w:fill="auto"/>
        <w:bidi w:val="0"/>
        <w:spacing w:before="0" w:after="0" w:line="240" w:lineRule="auto"/>
        <w:ind w:left="0" w:right="0" w:firstLine="0"/>
        <w:jc w:val="left"/>
      </w:pPr>
      <w:r>
        <w:rPr>
          <w:spacing w:val="0"/>
          <w:w w:val="100"/>
          <w:position w:val="0"/>
        </w:rPr>
        <w:t>204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3786" w:y="307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w:t>
      </w:r>
    </w:p>
    <w:p>
      <w:pPr>
        <w:pStyle w:val="Style67"/>
        <w:keepNext w:val="0"/>
        <w:keepLines w:val="0"/>
        <w:framePr w:wrap="none" w:vAnchor="page" w:hAnchor="page" w:x="5481" w:y="307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w:t>
      </w:r>
    </w:p>
    <w:p>
      <w:pPr>
        <w:pStyle w:val="Style67"/>
        <w:keepNext w:val="0"/>
        <w:keepLines w:val="0"/>
        <w:framePr w:wrap="none" w:vAnchor="page" w:hAnchor="page" w:x="7151" w:y="3075"/>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3</w:t>
      </w:r>
    </w:p>
    <w:p>
      <w:pPr>
        <w:pStyle w:val="Style67"/>
        <w:keepNext w:val="0"/>
        <w:keepLines w:val="0"/>
        <w:framePr w:wrap="none" w:vAnchor="page" w:hAnchor="page" w:x="7871" w:y="3075"/>
        <w:widowControl w:val="0"/>
        <w:shd w:val="clear" w:color="auto" w:fill="auto"/>
        <w:tabs>
          <w:tab w:pos="336" w:val="left"/>
          <w:tab w:pos="686" w:val="left"/>
        </w:tabs>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4</w:t>
        <w:tab/>
        <w:t>5</w:t>
        <w:tab/>
        <w:t>6</w:t>
      </w:r>
    </w:p>
    <w:p>
      <w:pPr>
        <w:framePr w:wrap="none" w:vAnchor="page" w:hAnchor="page" w:x="3076" w:y="3272"/>
        <w:widowControl w:val="0"/>
        <w:rPr>
          <w:sz w:val="2"/>
          <w:szCs w:val="2"/>
        </w:rPr>
      </w:pPr>
      <w:r>
        <w:drawing>
          <wp:inline>
            <wp:extent cx="3657600" cy="1981200"/>
            <wp:docPr id="139" name="Picut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23"/>
                    <a:stretch/>
                  </pic:blipFill>
                  <pic:spPr>
                    <a:xfrm>
                      <a:ext cx="3657600" cy="1981200"/>
                    </a:xfrm>
                    <a:prstGeom prst="rect"/>
                  </pic:spPr>
                </pic:pic>
              </a:graphicData>
            </a:graphic>
          </wp:inline>
        </w:drawing>
      </w:r>
    </w:p>
    <w:p>
      <w:pPr>
        <w:pStyle w:val="Style67"/>
        <w:keepNext w:val="0"/>
        <w:keepLines w:val="0"/>
        <w:framePr w:w="6451" w:h="1118" w:hRule="exact" w:wrap="none" w:vAnchor="page" w:hAnchor="page" w:x="2730" w:y="6589"/>
        <w:widowControl w:val="0"/>
        <w:shd w:val="clear" w:color="auto" w:fill="auto"/>
        <w:bidi w:val="0"/>
        <w:spacing w:before="0" w:after="40" w:line="240" w:lineRule="auto"/>
        <w:ind w:left="980" w:right="0" w:hanging="980"/>
        <w:jc w:val="left"/>
      </w:pPr>
      <w:r>
        <w:rPr>
          <w:spacing w:val="0"/>
          <w:w w:val="100"/>
          <w:position w:val="0"/>
        </w:rPr>
        <w:t>Рис. 8.13. Специальный станок для одновременного фрезерования спиральной стружечной канавки и снятия затылка режу</w:t>
        <w:softHyphen/>
        <w:t>щей кромки сверла:</w:t>
      </w:r>
    </w:p>
    <w:p>
      <w:pPr>
        <w:pStyle w:val="Style67"/>
        <w:keepNext w:val="0"/>
        <w:keepLines w:val="0"/>
        <w:framePr w:w="6451" w:h="1118" w:hRule="exact" w:wrap="none" w:vAnchor="page" w:hAnchor="page" w:x="2730" w:y="658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станина; </w:t>
      </w:r>
      <w:r>
        <w:rPr>
          <w:i/>
          <w:iCs/>
          <w:spacing w:val="0"/>
          <w:w w:val="100"/>
          <w:position w:val="0"/>
          <w:sz w:val="17"/>
          <w:szCs w:val="17"/>
        </w:rPr>
        <w:t>2</w:t>
      </w:r>
      <w:r>
        <w:rPr>
          <w:spacing w:val="0"/>
          <w:w w:val="100"/>
          <w:position w:val="0"/>
          <w:sz w:val="17"/>
          <w:szCs w:val="17"/>
        </w:rPr>
        <w:t xml:space="preserve"> — шпиндельная бабка;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6</w:t>
      </w:r>
      <w:r>
        <w:rPr>
          <w:spacing w:val="0"/>
          <w:w w:val="100"/>
          <w:position w:val="0"/>
          <w:sz w:val="17"/>
          <w:szCs w:val="17"/>
        </w:rPr>
        <w:t xml:space="preserve"> — электродвигатели;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5</w:t>
      </w:r>
      <w:r>
        <w:rPr>
          <w:spacing w:val="0"/>
          <w:w w:val="100"/>
          <w:position w:val="0"/>
          <w:sz w:val="17"/>
          <w:szCs w:val="17"/>
        </w:rPr>
        <w:t xml:space="preserve"> — канавоч- ная и затыловочная фрезерные головки соответственно; </w:t>
      </w:r>
      <w:r>
        <w:rPr>
          <w:i/>
          <w:iCs/>
          <w:spacing w:val="0"/>
          <w:w w:val="100"/>
          <w:position w:val="0"/>
          <w:sz w:val="17"/>
          <w:szCs w:val="17"/>
        </w:rPr>
        <w:t>7</w:t>
      </w:r>
      <w:r>
        <w:rPr>
          <w:spacing w:val="0"/>
          <w:w w:val="100"/>
          <w:position w:val="0"/>
          <w:sz w:val="17"/>
          <w:szCs w:val="17"/>
        </w:rPr>
        <w:t xml:space="preserve"> — основание</w:t>
      </w:r>
    </w:p>
    <w:p>
      <w:pPr>
        <w:pStyle w:val="Style18"/>
        <w:keepNext w:val="0"/>
        <w:keepLines w:val="0"/>
        <w:framePr w:w="6461" w:h="5390" w:hRule="exact" w:wrap="none" w:vAnchor="page" w:hAnchor="page" w:x="2721" w:y="8000"/>
        <w:widowControl w:val="0"/>
        <w:shd w:val="clear" w:color="auto" w:fill="auto"/>
        <w:bidi w:val="0"/>
        <w:spacing w:before="0" w:after="0" w:line="230" w:lineRule="auto"/>
        <w:ind w:left="0" w:right="0"/>
        <w:jc w:val="both"/>
      </w:pPr>
      <w:r>
        <w:rPr>
          <w:spacing w:val="0"/>
          <w:w w:val="100"/>
          <w:position w:val="0"/>
        </w:rPr>
        <w:t>На рис. 8.13 представлен специальный станок для одновремен</w:t>
        <w:softHyphen/>
        <w:t>ного фрезерования спиральной стружечной канавки и снятия затылка режущей кромки сверла; станок работает в полуавтома</w:t>
        <w:softHyphen/>
        <w:t>тическом цикле. Обработку сверла на полуавтомате выполняют по следующему циклу: фрезерование одной канавки и затылка с последующим поворотом заготовки на угол 180°; фрезерование второй канавки и снятие затылка. Для фрезерования канавок и снятия затылка применяют специальные канавочные и затыловоч</w:t>
        <w:softHyphen/>
        <w:t>ные фрезы.</w:t>
      </w:r>
    </w:p>
    <w:p>
      <w:pPr>
        <w:pStyle w:val="Style18"/>
        <w:keepNext w:val="0"/>
        <w:keepLines w:val="0"/>
        <w:framePr w:w="6461" w:h="5390" w:hRule="exact" w:wrap="none" w:vAnchor="page" w:hAnchor="page" w:x="2721" w:y="8000"/>
        <w:widowControl w:val="0"/>
        <w:shd w:val="clear" w:color="auto" w:fill="auto"/>
        <w:bidi w:val="0"/>
        <w:spacing w:before="0" w:after="0" w:line="230" w:lineRule="auto"/>
        <w:ind w:left="0" w:right="0"/>
        <w:jc w:val="both"/>
      </w:pPr>
      <w:r>
        <w:rPr>
          <w:spacing w:val="0"/>
          <w:w w:val="100"/>
          <w:position w:val="0"/>
        </w:rPr>
        <w:t>Станок состоит из основания 7, представляющего собой отлив</w:t>
        <w:softHyphen/>
        <w:t xml:space="preserve">ку прямоугольной формы, на котором на платиках установлена станина </w:t>
      </w:r>
      <w:r>
        <w:rPr>
          <w:i/>
          <w:iCs/>
          <w:spacing w:val="0"/>
          <w:w w:val="100"/>
          <w:position w:val="0"/>
        </w:rPr>
        <w:t>1.</w:t>
      </w:r>
      <w:r>
        <w:rPr>
          <w:spacing w:val="0"/>
          <w:w w:val="100"/>
          <w:position w:val="0"/>
        </w:rPr>
        <w:t xml:space="preserve"> По направляющим станины в продольном направлении перемещается шпиндельная бабка </w:t>
      </w:r>
      <w:r>
        <w:rPr>
          <w:i/>
          <w:iCs/>
          <w:spacing w:val="0"/>
          <w:w w:val="100"/>
          <w:position w:val="0"/>
        </w:rPr>
        <w:t>2</w:t>
      </w:r>
      <w:r>
        <w:rPr>
          <w:spacing w:val="0"/>
          <w:w w:val="100"/>
          <w:position w:val="0"/>
        </w:rPr>
        <w:t xml:space="preserve"> с заготовкой относительно канавочной </w:t>
      </w:r>
      <w:r>
        <w:rPr>
          <w:i/>
          <w:iCs/>
          <w:spacing w:val="0"/>
          <w:w w:val="100"/>
          <w:position w:val="0"/>
        </w:rPr>
        <w:t>4</w:t>
      </w:r>
      <w:r>
        <w:rPr>
          <w:spacing w:val="0"/>
          <w:w w:val="100"/>
          <w:position w:val="0"/>
        </w:rPr>
        <w:t xml:space="preserve"> и затыловочной </w:t>
      </w:r>
      <w:r>
        <w:rPr>
          <w:i/>
          <w:iCs/>
          <w:spacing w:val="0"/>
          <w:w w:val="100"/>
          <w:position w:val="0"/>
        </w:rPr>
        <w:t>5</w:t>
      </w:r>
      <w:r>
        <w:rPr>
          <w:spacing w:val="0"/>
          <w:w w:val="100"/>
          <w:position w:val="0"/>
        </w:rPr>
        <w:t xml:space="preserve"> фрезерных головок, установлен</w:t>
        <w:softHyphen/>
        <w:t>ных в правой части станины.</w:t>
      </w:r>
    </w:p>
    <w:p>
      <w:pPr>
        <w:pStyle w:val="Style18"/>
        <w:keepNext w:val="0"/>
        <w:keepLines w:val="0"/>
        <w:framePr w:w="6461" w:h="5390" w:hRule="exact" w:wrap="none" w:vAnchor="page" w:hAnchor="page" w:x="2721" w:y="8000"/>
        <w:widowControl w:val="0"/>
        <w:shd w:val="clear" w:color="auto" w:fill="auto"/>
        <w:bidi w:val="0"/>
        <w:spacing w:before="0" w:after="0" w:line="230" w:lineRule="auto"/>
        <w:ind w:left="0" w:right="0"/>
        <w:jc w:val="both"/>
      </w:pPr>
      <w:r>
        <w:rPr>
          <w:i/>
          <w:iCs/>
          <w:spacing w:val="0"/>
          <w:w w:val="100"/>
          <w:position w:val="0"/>
        </w:rPr>
        <w:t>Главное движение —</w:t>
      </w:r>
      <w:r>
        <w:rPr>
          <w:spacing w:val="0"/>
          <w:w w:val="100"/>
          <w:position w:val="0"/>
        </w:rPr>
        <w:t xml:space="preserve"> вращение фрез — осуществляется от электродвигателей </w:t>
      </w:r>
      <w:r>
        <w:rPr>
          <w:i/>
          <w:iCs/>
          <w:spacing w:val="0"/>
          <w:w w:val="100"/>
          <w:position w:val="0"/>
        </w:rPr>
        <w:t>3</w:t>
      </w:r>
      <w:r>
        <w:rPr>
          <w:spacing w:val="0"/>
          <w:w w:val="100"/>
          <w:position w:val="0"/>
        </w:rPr>
        <w:t xml:space="preserve"> и </w:t>
      </w:r>
      <w:r>
        <w:rPr>
          <w:i/>
          <w:iCs/>
          <w:spacing w:val="0"/>
          <w:w w:val="100"/>
          <w:position w:val="0"/>
        </w:rPr>
        <w:t>6.</w:t>
      </w:r>
      <w:r>
        <w:rPr>
          <w:spacing w:val="0"/>
          <w:w w:val="100"/>
          <w:position w:val="0"/>
        </w:rPr>
        <w:t xml:space="preserve"> Затыловочная фреза получает враще</w:t>
        <w:softHyphen/>
        <w:t xml:space="preserve">ние от фланцевого электродвигателя </w:t>
      </w:r>
      <w:r>
        <w:rPr>
          <w:i/>
          <w:iCs/>
          <w:spacing w:val="0"/>
          <w:w w:val="100"/>
          <w:position w:val="0"/>
        </w:rPr>
        <w:t xml:space="preserve">6 </w:t>
      </w:r>
      <w:r>
        <w:rPr>
          <w:i/>
          <w:iCs/>
          <w:spacing w:val="0"/>
          <w:w w:val="100"/>
          <w:position w:val="0"/>
        </w:rPr>
        <w:t>(N</w:t>
      </w:r>
      <w:r>
        <w:rPr>
          <w:spacing w:val="0"/>
          <w:w w:val="100"/>
          <w:position w:val="0"/>
        </w:rPr>
        <w:t xml:space="preserve"> </w:t>
      </w:r>
      <w:r>
        <w:rPr>
          <w:spacing w:val="0"/>
          <w:w w:val="100"/>
          <w:position w:val="0"/>
        </w:rPr>
        <w:t>=</w:t>
      </w:r>
      <w:r>
        <w:rPr>
          <w:spacing w:val="0"/>
          <w:w w:val="100"/>
          <w:position w:val="0"/>
        </w:rPr>
        <w:t xml:space="preserve">1 кВт, </w:t>
      </w:r>
      <w:r>
        <w:rPr>
          <w:i/>
          <w:iCs/>
          <w:spacing w:val="0"/>
          <w:w w:val="100"/>
          <w:position w:val="0"/>
        </w:rPr>
        <w:t xml:space="preserve">n </w:t>
      </w:r>
      <w:r>
        <w:rPr>
          <w:i/>
          <w:iCs/>
          <w:spacing w:val="0"/>
          <w:w w:val="100"/>
          <w:position w:val="0"/>
        </w:rPr>
        <w:t>=</w:t>
      </w:r>
      <w:r>
        <w:rPr>
          <w:spacing w:val="0"/>
          <w:w w:val="100"/>
          <w:position w:val="0"/>
        </w:rPr>
        <w:t xml:space="preserve"> 950 мин</w:t>
      </w:r>
      <w:r>
        <w:rPr>
          <w:spacing w:val="0"/>
          <w:w w:val="100"/>
          <w:position w:val="0"/>
          <w:sz w:val="13"/>
          <w:szCs w:val="13"/>
          <w:vertAlign w:val="superscript"/>
        </w:rPr>
        <w:t>-1</w:t>
      </w:r>
      <w:r>
        <w:rPr>
          <w:spacing w:val="0"/>
          <w:w w:val="100"/>
          <w:position w:val="0"/>
        </w:rPr>
        <w:t>) через червячную передачу и имеет частоту вращения 216 мин</w:t>
      </w:r>
      <w:r>
        <w:rPr>
          <w:spacing w:val="0"/>
          <w:w w:val="100"/>
          <w:position w:val="0"/>
          <w:sz w:val="13"/>
          <w:szCs w:val="13"/>
          <w:vertAlign w:val="superscript"/>
        </w:rPr>
        <w:t>-1</w:t>
      </w:r>
      <w:r>
        <w:rPr>
          <w:spacing w:val="0"/>
          <w:w w:val="100"/>
          <w:position w:val="0"/>
        </w:rPr>
        <w:t>. Канавочная фреза получает вращение от фланцевого электро</w:t>
        <w:softHyphen/>
        <w:t xml:space="preserve">двигателя </w:t>
      </w:r>
      <w:r>
        <w:rPr>
          <w:i/>
          <w:iCs/>
          <w:spacing w:val="0"/>
          <w:w w:val="100"/>
          <w:position w:val="0"/>
        </w:rPr>
        <w:t>3</w:t>
      </w:r>
      <w:r>
        <w:rPr>
          <w:spacing w:val="0"/>
          <w:w w:val="100"/>
          <w:position w:val="0"/>
        </w:rPr>
        <w:t xml:space="preserve"> через зубчатые передачи и гитару сменных колес, которыми обеспечивают изменение частоты вращения фрезы от</w:t>
      </w:r>
    </w:p>
    <w:p>
      <w:pPr>
        <w:pStyle w:val="Style35"/>
        <w:keepNext w:val="0"/>
        <w:keepLines w:val="0"/>
        <w:framePr w:wrap="none" w:vAnchor="page" w:hAnchor="page" w:x="8596" w:y="13510"/>
        <w:widowControl w:val="0"/>
        <w:shd w:val="clear" w:color="auto" w:fill="auto"/>
        <w:bidi w:val="0"/>
        <w:spacing w:before="0" w:after="0" w:line="240" w:lineRule="auto"/>
        <w:ind w:left="0" w:right="0" w:firstLine="0"/>
        <w:jc w:val="left"/>
      </w:pPr>
      <w:r>
        <w:rPr>
          <w:spacing w:val="0"/>
          <w:w w:val="100"/>
          <w:position w:val="0"/>
        </w:rPr>
        <w:t>205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560" w:hRule="exact" w:wrap="none" w:vAnchor="page" w:hAnchor="page" w:x="2718" w:y="3070"/>
        <w:widowControl w:val="0"/>
        <w:shd w:val="clear" w:color="auto" w:fill="auto"/>
        <w:bidi w:val="0"/>
        <w:spacing w:before="0" w:after="0" w:line="233" w:lineRule="auto"/>
        <w:ind w:left="0" w:right="0" w:firstLine="0"/>
        <w:jc w:val="both"/>
      </w:pPr>
      <w:r>
        <w:rPr>
          <w:spacing w:val="0"/>
          <w:w w:val="100"/>
          <w:position w:val="0"/>
        </w:rPr>
        <w:t>85 до 185 мин</w:t>
      </w:r>
      <w:r>
        <w:rPr>
          <w:spacing w:val="0"/>
          <w:w w:val="100"/>
          <w:position w:val="0"/>
          <w:sz w:val="13"/>
          <w:szCs w:val="13"/>
          <w:vertAlign w:val="superscript"/>
        </w:rPr>
        <w:t>-1</w:t>
      </w:r>
      <w:r>
        <w:rPr>
          <w:spacing w:val="0"/>
          <w:w w:val="100"/>
          <w:position w:val="0"/>
          <w:sz w:val="13"/>
          <w:szCs w:val="13"/>
        </w:rPr>
        <w:t xml:space="preserve"> </w:t>
      </w:r>
      <w:r>
        <w:rPr>
          <w:spacing w:val="0"/>
          <w:w w:val="100"/>
          <w:position w:val="0"/>
        </w:rPr>
        <w:t>в зависимости от материала обрабатываемой за</w:t>
        <w:softHyphen/>
        <w:t>готовки сверла.</w:t>
      </w:r>
    </w:p>
    <w:p>
      <w:pPr>
        <w:pStyle w:val="Style18"/>
        <w:keepNext w:val="0"/>
        <w:keepLines w:val="0"/>
        <w:framePr w:w="6466" w:h="4560" w:hRule="exact" w:wrap="none" w:vAnchor="page" w:hAnchor="page" w:x="2718" w:y="3070"/>
        <w:widowControl w:val="0"/>
        <w:shd w:val="clear" w:color="auto" w:fill="auto"/>
        <w:bidi w:val="0"/>
        <w:spacing w:before="0" w:after="0" w:line="233" w:lineRule="auto"/>
        <w:ind w:left="0" w:right="0"/>
        <w:jc w:val="both"/>
      </w:pPr>
      <w:r>
        <w:rPr>
          <w:i/>
          <w:iCs/>
          <w:spacing w:val="0"/>
          <w:w w:val="100"/>
          <w:position w:val="0"/>
        </w:rPr>
        <w:t>Продольное движение подачи</w:t>
      </w:r>
      <w:r>
        <w:rPr>
          <w:spacing w:val="0"/>
          <w:w w:val="100"/>
          <w:position w:val="0"/>
        </w:rPr>
        <w:t xml:space="preserve"> выполняет шпиндельная бабка от ходового винта из условия: за один оборот шпинделя с заготовкой бабка должна переместиться на шаг винтовой канавки сверла.</w:t>
      </w:r>
    </w:p>
    <w:p>
      <w:pPr>
        <w:pStyle w:val="Style18"/>
        <w:keepNext w:val="0"/>
        <w:keepLines w:val="0"/>
        <w:framePr w:w="6466" w:h="4560" w:hRule="exact" w:wrap="none" w:vAnchor="page" w:hAnchor="page" w:x="2718" w:y="3070"/>
        <w:widowControl w:val="0"/>
        <w:shd w:val="clear" w:color="auto" w:fill="auto"/>
        <w:bidi w:val="0"/>
        <w:spacing w:before="0" w:after="0" w:line="233" w:lineRule="auto"/>
        <w:ind w:left="0" w:right="0"/>
        <w:jc w:val="both"/>
      </w:pPr>
      <w:r>
        <w:rPr>
          <w:i/>
          <w:iCs/>
          <w:spacing w:val="0"/>
          <w:w w:val="100"/>
          <w:position w:val="0"/>
        </w:rPr>
        <w:t>Круговое движение подачи</w:t>
      </w:r>
      <w:r>
        <w:rPr>
          <w:spacing w:val="0"/>
          <w:w w:val="100"/>
          <w:position w:val="0"/>
        </w:rPr>
        <w:t xml:space="preserve"> (вращение заготовки) осуществляет</w:t>
        <w:softHyphen/>
        <w:t>ся от отдельного электродвигателя. Делительный процесс (пово</w:t>
        <w:softHyphen/>
        <w:t>рот шпинделя с заготовкой) производится во время ускоренного отвода шпиндельной бабки.</w:t>
      </w:r>
    </w:p>
    <w:p>
      <w:pPr>
        <w:pStyle w:val="Style18"/>
        <w:keepNext w:val="0"/>
        <w:keepLines w:val="0"/>
        <w:framePr w:w="6466" w:h="4560" w:hRule="exact" w:wrap="none" w:vAnchor="page" w:hAnchor="page" w:x="2718" w:y="3070"/>
        <w:widowControl w:val="0"/>
        <w:shd w:val="clear" w:color="auto" w:fill="auto"/>
        <w:bidi w:val="0"/>
        <w:spacing w:before="0" w:after="0" w:line="233" w:lineRule="auto"/>
        <w:ind w:left="0" w:right="0"/>
        <w:jc w:val="both"/>
      </w:pPr>
      <w:r>
        <w:rPr>
          <w:spacing w:val="0"/>
          <w:w w:val="100"/>
          <w:position w:val="0"/>
        </w:rPr>
        <w:t>На станке возможно получение утолщения сердцевины сверла для повышения его прочности на 1,4 мм на длине 100 мм посте</w:t>
        <w:softHyphen/>
        <w:t>пенным подъемом канавочной головки во время работы фрезы.</w:t>
      </w:r>
    </w:p>
    <w:p>
      <w:pPr>
        <w:pStyle w:val="Style18"/>
        <w:keepNext w:val="0"/>
        <w:keepLines w:val="0"/>
        <w:framePr w:w="6466" w:h="4560" w:hRule="exact" w:wrap="none" w:vAnchor="page" w:hAnchor="page" w:x="2718" w:y="3070"/>
        <w:widowControl w:val="0"/>
        <w:shd w:val="clear" w:color="auto" w:fill="auto"/>
        <w:bidi w:val="0"/>
        <w:spacing w:before="0" w:after="380" w:line="233" w:lineRule="auto"/>
        <w:ind w:left="0" w:right="0"/>
        <w:jc w:val="both"/>
      </w:pPr>
      <w:r>
        <w:rPr>
          <w:spacing w:val="0"/>
          <w:w w:val="100"/>
          <w:position w:val="0"/>
        </w:rPr>
        <w:t>На производстве существуют и другие специальные станки — для фрезерования прямолинейных стружечных канавок; на них обрабатывают канавки с равномерным и неравномерным шагом при изготовлении метчиков и разверток.</w:t>
      </w:r>
    </w:p>
    <w:p>
      <w:pPr>
        <w:pStyle w:val="Style126"/>
        <w:keepNext w:val="0"/>
        <w:keepLines w:val="0"/>
        <w:framePr w:w="6466" w:h="4560" w:hRule="exact" w:wrap="none" w:vAnchor="page" w:hAnchor="page" w:x="2718" w:y="3070"/>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5376" w:hRule="exact" w:wrap="none" w:vAnchor="page" w:hAnchor="page" w:x="2718" w:y="7938"/>
        <w:widowControl w:val="0"/>
        <w:numPr>
          <w:ilvl w:val="0"/>
          <w:numId w:val="69"/>
        </w:numPr>
        <w:shd w:val="clear" w:color="auto" w:fill="auto"/>
        <w:tabs>
          <w:tab w:pos="981" w:val="left"/>
        </w:tabs>
        <w:bidi w:val="0"/>
        <w:spacing w:before="0" w:after="0" w:line="240" w:lineRule="auto"/>
        <w:ind w:left="980" w:right="0" w:hanging="280"/>
        <w:jc w:val="both"/>
        <w:rPr>
          <w:sz w:val="18"/>
          <w:szCs w:val="18"/>
        </w:rPr>
      </w:pPr>
      <w:bookmarkStart w:id="286" w:name="bookmark286"/>
      <w:bookmarkEnd w:id="286"/>
      <w:r>
        <w:rPr>
          <w:spacing w:val="0"/>
          <w:w w:val="100"/>
          <w:position w:val="0"/>
          <w:sz w:val="18"/>
          <w:szCs w:val="18"/>
        </w:rPr>
        <w:t>Охарактеризуйте конструктивные особенности горизонтально</w:t>
        <w:softHyphen/>
        <w:t>фрезерного консольного станка.</w:t>
      </w:r>
    </w:p>
    <w:p>
      <w:pPr>
        <w:pStyle w:val="Style15"/>
        <w:keepNext w:val="0"/>
        <w:keepLines w:val="0"/>
        <w:framePr w:w="6466" w:h="5376" w:hRule="exact" w:wrap="none" w:vAnchor="page" w:hAnchor="page" w:x="2718" w:y="7938"/>
        <w:widowControl w:val="0"/>
        <w:numPr>
          <w:ilvl w:val="0"/>
          <w:numId w:val="69"/>
        </w:numPr>
        <w:shd w:val="clear" w:color="auto" w:fill="auto"/>
        <w:tabs>
          <w:tab w:pos="984" w:val="left"/>
        </w:tabs>
        <w:bidi w:val="0"/>
        <w:spacing w:before="0" w:after="0" w:line="240" w:lineRule="auto"/>
        <w:ind w:left="980" w:right="0" w:hanging="280"/>
        <w:jc w:val="both"/>
        <w:rPr>
          <w:sz w:val="18"/>
          <w:szCs w:val="18"/>
        </w:rPr>
      </w:pPr>
      <w:bookmarkStart w:id="287" w:name="bookmark287"/>
      <w:bookmarkEnd w:id="287"/>
      <w:r>
        <w:rPr>
          <w:spacing w:val="0"/>
          <w:w w:val="100"/>
          <w:position w:val="0"/>
          <w:sz w:val="18"/>
          <w:szCs w:val="18"/>
        </w:rPr>
        <w:t>Покажите на кинематической схеме горизонтально-фрезерно</w:t>
        <w:softHyphen/>
        <w:t>го консольного станка кинематические цепи минимальной ча</w:t>
        <w:softHyphen/>
        <w:t>стоты вращения шпинделя, продольного движения стола с ми</w:t>
        <w:softHyphen/>
        <w:t>нимальной и максимальной скоростью.</w:t>
      </w:r>
    </w:p>
    <w:p>
      <w:pPr>
        <w:pStyle w:val="Style15"/>
        <w:keepNext w:val="0"/>
        <w:keepLines w:val="0"/>
        <w:framePr w:w="6466" w:h="5376" w:hRule="exact" w:wrap="none" w:vAnchor="page" w:hAnchor="page" w:x="2718" w:y="7938"/>
        <w:widowControl w:val="0"/>
        <w:numPr>
          <w:ilvl w:val="0"/>
          <w:numId w:val="69"/>
        </w:numPr>
        <w:shd w:val="clear" w:color="auto" w:fill="auto"/>
        <w:tabs>
          <w:tab w:pos="984" w:val="left"/>
        </w:tabs>
        <w:bidi w:val="0"/>
        <w:spacing w:before="0" w:after="0" w:line="240" w:lineRule="auto"/>
        <w:ind w:left="980" w:right="0" w:hanging="280"/>
        <w:jc w:val="both"/>
        <w:rPr>
          <w:sz w:val="18"/>
          <w:szCs w:val="18"/>
        </w:rPr>
      </w:pPr>
      <w:bookmarkStart w:id="288" w:name="bookmark288"/>
      <w:bookmarkEnd w:id="288"/>
      <w:r>
        <w:rPr>
          <w:spacing w:val="0"/>
          <w:w w:val="100"/>
          <w:position w:val="0"/>
          <w:sz w:val="18"/>
          <w:szCs w:val="18"/>
        </w:rPr>
        <w:t>Каким образом выбирается зазор между профилями резьбы ходового винта и гаек?</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89" w:name="bookmark289"/>
      <w:bookmarkEnd w:id="289"/>
      <w:r>
        <w:rPr>
          <w:spacing w:val="0"/>
          <w:w w:val="100"/>
          <w:position w:val="0"/>
          <w:sz w:val="18"/>
          <w:szCs w:val="18"/>
        </w:rPr>
        <w:t>В чем состоит различие консольных и бесконсольных верти</w:t>
        <w:softHyphen/>
        <w:t>кально-фрезерных станков?</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90" w:name="bookmark290"/>
      <w:bookmarkEnd w:id="290"/>
      <w:r>
        <w:rPr>
          <w:spacing w:val="0"/>
          <w:w w:val="100"/>
          <w:position w:val="0"/>
          <w:sz w:val="18"/>
          <w:szCs w:val="18"/>
        </w:rPr>
        <w:t>Какие режущие инструменты применяют на вертикально-фре</w:t>
        <w:softHyphen/>
        <w:t>зерных станках?</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91" w:name="bookmark291"/>
      <w:bookmarkEnd w:id="291"/>
      <w:r>
        <w:rPr>
          <w:spacing w:val="0"/>
          <w:w w:val="100"/>
          <w:position w:val="0"/>
          <w:sz w:val="18"/>
          <w:szCs w:val="18"/>
        </w:rPr>
        <w:t>Охарактеризуйте работу копировально-фрезерного станка с горизонтальным расположением шпинделя и электрической следящей системой.</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92" w:name="bookmark292"/>
      <w:bookmarkEnd w:id="292"/>
      <w:r>
        <w:rPr>
          <w:spacing w:val="0"/>
          <w:w w:val="100"/>
          <w:position w:val="0"/>
          <w:sz w:val="18"/>
          <w:szCs w:val="18"/>
        </w:rPr>
        <w:t>Можно ли выполнять копировально-фрезерные работы, если диаметр ролика не равен диаметру фрезы?</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93" w:name="bookmark293"/>
      <w:bookmarkEnd w:id="293"/>
      <w:r>
        <w:rPr>
          <w:spacing w:val="0"/>
          <w:w w:val="100"/>
          <w:position w:val="0"/>
          <w:sz w:val="18"/>
          <w:szCs w:val="18"/>
        </w:rPr>
        <w:t>Как выбирается диаметр пальцевой фрезы при фрезеровании шпоночного паза?</w:t>
      </w:r>
    </w:p>
    <w:p>
      <w:pPr>
        <w:pStyle w:val="Style15"/>
        <w:keepNext w:val="0"/>
        <w:keepLines w:val="0"/>
        <w:framePr w:w="6466" w:h="5376" w:hRule="exact" w:wrap="none" w:vAnchor="page" w:hAnchor="page" w:x="2718" w:y="7938"/>
        <w:widowControl w:val="0"/>
        <w:numPr>
          <w:ilvl w:val="0"/>
          <w:numId w:val="69"/>
        </w:numPr>
        <w:shd w:val="clear" w:color="auto" w:fill="auto"/>
        <w:tabs>
          <w:tab w:pos="989" w:val="left"/>
        </w:tabs>
        <w:bidi w:val="0"/>
        <w:spacing w:before="0" w:after="0" w:line="240" w:lineRule="auto"/>
        <w:ind w:left="980" w:right="0" w:hanging="280"/>
        <w:jc w:val="both"/>
        <w:rPr>
          <w:sz w:val="18"/>
          <w:szCs w:val="18"/>
        </w:rPr>
      </w:pPr>
      <w:bookmarkStart w:id="294" w:name="bookmark294"/>
      <w:bookmarkEnd w:id="294"/>
      <w:r>
        <w:rPr>
          <w:spacing w:val="0"/>
          <w:w w:val="100"/>
          <w:position w:val="0"/>
          <w:sz w:val="18"/>
          <w:szCs w:val="18"/>
        </w:rPr>
        <w:t>Какие основные узлы имеет специальный станок для фрезе</w:t>
        <w:softHyphen/>
        <w:t>рования стружечных канавок и снятия затылков у заготовок спиральных сверл?</w:t>
      </w:r>
    </w:p>
    <w:p>
      <w:pPr>
        <w:pStyle w:val="Style15"/>
        <w:keepNext w:val="0"/>
        <w:keepLines w:val="0"/>
        <w:framePr w:w="6466" w:h="5376" w:hRule="exact" w:wrap="none" w:vAnchor="page" w:hAnchor="page" w:x="2718" w:y="7938"/>
        <w:widowControl w:val="0"/>
        <w:numPr>
          <w:ilvl w:val="0"/>
          <w:numId w:val="69"/>
        </w:numPr>
        <w:shd w:val="clear" w:color="auto" w:fill="auto"/>
        <w:tabs>
          <w:tab w:pos="981" w:val="left"/>
        </w:tabs>
        <w:bidi w:val="0"/>
        <w:spacing w:before="0" w:after="0" w:line="240" w:lineRule="auto"/>
        <w:ind w:left="980" w:right="0" w:hanging="400"/>
        <w:jc w:val="both"/>
        <w:rPr>
          <w:sz w:val="18"/>
          <w:szCs w:val="18"/>
        </w:rPr>
      </w:pPr>
      <w:bookmarkStart w:id="295" w:name="bookmark295"/>
      <w:bookmarkEnd w:id="295"/>
      <w:r>
        <w:rPr>
          <w:spacing w:val="0"/>
          <w:w w:val="100"/>
          <w:position w:val="0"/>
          <w:sz w:val="18"/>
          <w:szCs w:val="18"/>
        </w:rPr>
        <w:t>Какие движения передаются шпиндельной бабке специально</w:t>
        <w:softHyphen/>
        <w:t>го фрезерного станка и шпинделю, смонтированному в ней?</w:t>
      </w:r>
    </w:p>
    <w:p>
      <w:pPr>
        <w:pStyle w:val="Style15"/>
        <w:keepNext w:val="0"/>
        <w:keepLines w:val="0"/>
        <w:framePr w:w="6466" w:h="5376" w:hRule="exact" w:wrap="none" w:vAnchor="page" w:hAnchor="page" w:x="2718" w:y="7938"/>
        <w:widowControl w:val="0"/>
        <w:numPr>
          <w:ilvl w:val="0"/>
          <w:numId w:val="69"/>
        </w:numPr>
        <w:shd w:val="clear" w:color="auto" w:fill="auto"/>
        <w:tabs>
          <w:tab w:pos="981" w:val="left"/>
        </w:tabs>
        <w:bidi w:val="0"/>
        <w:spacing w:before="0" w:after="0" w:line="240" w:lineRule="auto"/>
        <w:ind w:left="0" w:right="0" w:firstLine="580"/>
        <w:jc w:val="both"/>
        <w:rPr>
          <w:sz w:val="18"/>
          <w:szCs w:val="18"/>
        </w:rPr>
      </w:pPr>
      <w:bookmarkStart w:id="296" w:name="bookmark296"/>
      <w:bookmarkEnd w:id="296"/>
      <w:r>
        <w:rPr>
          <w:spacing w:val="0"/>
          <w:w w:val="100"/>
          <w:position w:val="0"/>
          <w:sz w:val="18"/>
          <w:szCs w:val="18"/>
        </w:rPr>
        <w:t>Какие еще специальные фрезерные станки вы знаете?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18" w:y="336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297" w:name="bookmark297"/>
      <w:r>
        <w:rPr>
          <w:color w:val="FFFFFF"/>
          <w:spacing w:val="0"/>
          <w:w w:val="100"/>
          <w:position w:val="0"/>
          <w:sz w:val="28"/>
          <w:szCs w:val="28"/>
        </w:rPr>
        <w:t>Г</w:t>
      </w:r>
      <w:bookmarkEnd w:id="297"/>
      <w:r>
        <w:rPr>
          <w:color w:val="FFFFFF"/>
          <w:spacing w:val="0"/>
          <w:w w:val="100"/>
          <w:position w:val="0"/>
          <w:sz w:val="26"/>
          <w:szCs w:val="26"/>
        </w:rPr>
        <w:t>лава</w:t>
      </w:r>
      <w:r>
        <w:rPr>
          <w:smallCaps w:val="0"/>
          <w:color w:val="FFFFFF"/>
          <w:spacing w:val="0"/>
          <w:w w:val="100"/>
          <w:position w:val="0"/>
          <w:sz w:val="28"/>
          <w:szCs w:val="28"/>
        </w:rPr>
        <w:t xml:space="preserve"> 9</w:t>
      </w:r>
    </w:p>
    <w:p>
      <w:pPr>
        <w:pStyle w:val="Style86"/>
        <w:keepNext w:val="0"/>
        <w:keepLines w:val="0"/>
        <w:framePr w:w="6466" w:h="691" w:hRule="exact" w:wrap="none" w:vAnchor="page" w:hAnchor="page" w:x="2718" w:y="3922"/>
        <w:widowControl w:val="0"/>
        <w:shd w:val="clear" w:color="auto" w:fill="auto"/>
        <w:bidi w:val="0"/>
        <w:spacing w:before="0" w:after="0" w:line="240" w:lineRule="auto"/>
        <w:ind w:left="0" w:right="0" w:firstLine="980"/>
        <w:jc w:val="left"/>
      </w:pPr>
      <w:bookmarkStart w:id="298" w:name="bookmark298"/>
      <w:bookmarkStart w:id="299" w:name="bookmark299"/>
      <w:bookmarkStart w:id="300" w:name="bookmark300"/>
      <w:r>
        <w:rPr>
          <w:spacing w:val="0"/>
          <w:w w:val="100"/>
          <w:position w:val="0"/>
          <w:shd w:val="clear" w:color="auto" w:fill="FFFFFF"/>
        </w:rPr>
        <w:t>ФРЕЗЕРНЫЕ СТАНКИ С ЧИСЛОВЫМ</w:t>
      </w:r>
      <w:bookmarkEnd w:id="298"/>
      <w:bookmarkEnd w:id="299"/>
      <w:bookmarkEnd w:id="300"/>
    </w:p>
    <w:p>
      <w:pPr>
        <w:pStyle w:val="Style221"/>
        <w:keepNext w:val="0"/>
        <w:keepLines w:val="0"/>
        <w:framePr w:w="6466" w:h="691" w:hRule="exact" w:wrap="none" w:vAnchor="page" w:hAnchor="page" w:x="2718" w:y="3922"/>
        <w:widowControl w:val="0"/>
        <w:shd w:val="clear" w:color="auto" w:fill="auto"/>
        <w:bidi w:val="0"/>
        <w:spacing w:before="0" w:after="0" w:line="240" w:lineRule="auto"/>
        <w:ind w:left="0" w:right="0"/>
        <w:jc w:val="left"/>
      </w:pPr>
      <w:bookmarkStart w:id="301" w:name="bookmark301"/>
      <w:r>
        <w:rPr>
          <w:spacing w:val="0"/>
          <w:w w:val="100"/>
          <w:position w:val="0"/>
        </w:rPr>
        <w:t>программным управлением</w:t>
      </w:r>
      <w:bookmarkEnd w:id="301"/>
    </w:p>
    <w:p>
      <w:pPr>
        <w:pStyle w:val="Style126"/>
        <w:keepNext w:val="0"/>
        <w:keepLines w:val="0"/>
        <w:framePr w:w="859" w:h="307" w:hRule="exact" w:wrap="none" w:vAnchor="page" w:hAnchor="page" w:x="2742" w:y="495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9.1.</w:t>
      </w:r>
    </w:p>
    <w:p>
      <w:pPr>
        <w:pStyle w:val="Style44"/>
        <w:keepNext w:val="0"/>
        <w:keepLines w:val="0"/>
        <w:framePr w:w="6466" w:h="595" w:hRule="exact" w:wrap="none" w:vAnchor="page" w:hAnchor="page" w:x="2718" w:y="4959"/>
        <w:widowControl w:val="0"/>
        <w:shd w:val="clear" w:color="auto" w:fill="auto"/>
        <w:bidi w:val="0"/>
        <w:spacing w:before="0" w:after="0"/>
        <w:ind w:left="974" w:right="39" w:firstLine="0"/>
        <w:jc w:val="both"/>
      </w:pPr>
      <w:bookmarkStart w:id="302" w:name="bookmark302"/>
      <w:bookmarkStart w:id="303" w:name="bookmark303"/>
      <w:bookmarkStart w:id="304" w:name="bookmark304"/>
      <w:r>
        <w:rPr>
          <w:spacing w:val="0"/>
          <w:w w:val="100"/>
          <w:position w:val="0"/>
        </w:rPr>
        <w:t>ОБЩИЕ СВЕДЕНИЯ О ФРЕЗЕРНЫХ СТАНКАХ</w:t>
        <w:br/>
        <w:t>С ЧИСЛОВЫМ ПРОГРАММНЫМ</w:t>
      </w:r>
      <w:bookmarkEnd w:id="302"/>
      <w:bookmarkEnd w:id="303"/>
      <w:bookmarkEnd w:id="304"/>
    </w:p>
    <w:p>
      <w:pPr>
        <w:pStyle w:val="Style44"/>
        <w:keepNext w:val="0"/>
        <w:keepLines w:val="0"/>
        <w:framePr w:wrap="none" w:vAnchor="page" w:hAnchor="page" w:x="2718" w:y="5559"/>
        <w:widowControl w:val="0"/>
        <w:pBdr>
          <w:bottom w:val="single" w:sz="4" w:space="0" w:color="auto"/>
        </w:pBdr>
        <w:shd w:val="clear" w:color="auto" w:fill="auto"/>
        <w:bidi w:val="0"/>
        <w:spacing w:before="0" w:after="0" w:line="240" w:lineRule="auto"/>
        <w:ind w:left="0" w:right="0" w:firstLine="980"/>
        <w:jc w:val="both"/>
      </w:pPr>
      <w:bookmarkStart w:id="302" w:name="bookmark302"/>
      <w:bookmarkStart w:id="303" w:name="bookmark303"/>
      <w:r>
        <w:rPr>
          <w:spacing w:val="0"/>
          <w:w w:val="100"/>
          <w:position w:val="0"/>
        </w:rPr>
        <w:t>УПРАВЛЕНИЕМ</w:t>
      </w:r>
      <w:bookmarkEnd w:id="302"/>
      <w:bookmarkEnd w:id="303"/>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Фрезерные станки с ЧПУ предназначены для обработки плос</w:t>
        <w:softHyphen/>
        <w:t>ких и пространственных поверхностей заготовок сложной фор</w:t>
        <w:softHyphen/>
        <w:t>мы. Конструкции фрезерных станков с ЧПУ аналогичны конст</w:t>
        <w:softHyphen/>
        <w:t>рукциям традиционных фрезерных станков, отличие от которых заключается в автоматизации перемещений узлов по УП при фор</w:t>
        <w:softHyphen/>
        <w:t>мообразовании.</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Фрезерные станки с ЧПУ различают по расположению шпин</w:t>
        <w:softHyphen/>
        <w:t>деля (горизонтальное или вертикальное), по числу координатных перемещений стола или фрезерной бабки и по способу установ</w:t>
        <w:softHyphen/>
        <w:t>ки режущего инструмента в шпиндель станка (вручную или авто</w:t>
        <w:softHyphen/>
        <w:t>матически).</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По компоновке фрезерные станки с ЧПУ подразделяют на четыре группы: вертикально-фрезерные бесконсольные; верти</w:t>
        <w:softHyphen/>
        <w:t>кально-фрезерные консольные; продольно-фрезерные; широко</w:t>
        <w:softHyphen/>
        <w:t>универсальные инструментальные.</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вертикально-фрезерных бесконсольных</w:t>
      </w:r>
      <w:r>
        <w:rPr>
          <w:spacing w:val="0"/>
          <w:w w:val="100"/>
          <w:position w:val="0"/>
        </w:rPr>
        <w:t xml:space="preserve"> станках (рис. 9.1, а) стол перемещается в продольном (ось X) и поперечном (ось </w:t>
      </w:r>
      <w:r>
        <w:rPr>
          <w:spacing w:val="0"/>
          <w:w w:val="100"/>
          <w:position w:val="0"/>
        </w:rPr>
        <w:t xml:space="preserve">Y) </w:t>
      </w:r>
      <w:r>
        <w:rPr>
          <w:spacing w:val="0"/>
          <w:w w:val="100"/>
          <w:position w:val="0"/>
        </w:rPr>
        <w:t>горизонтальном направлениях, а фрезерная бабка — в вертикаль</w:t>
        <w:softHyphen/>
        <w:t xml:space="preserve">ном направлении (ось </w:t>
      </w:r>
      <w:r>
        <w:rPr>
          <w:spacing w:val="0"/>
          <w:w w:val="100"/>
          <w:position w:val="0"/>
        </w:rPr>
        <w:t>Z).</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вертикально-фрезерных консольных</w:t>
      </w:r>
      <w:r>
        <w:rPr>
          <w:spacing w:val="0"/>
          <w:w w:val="100"/>
          <w:position w:val="0"/>
        </w:rPr>
        <w:t xml:space="preserve"> станках (рис. 9.1, б) стол перемещается по трем координатным осям (X, </w:t>
      </w:r>
      <w:r>
        <w:rPr>
          <w:i/>
          <w:iCs/>
          <w:spacing w:val="0"/>
          <w:w w:val="100"/>
          <w:position w:val="0"/>
        </w:rPr>
        <w:t>Y</w:t>
      </w:r>
      <w:r>
        <w:rPr>
          <w:spacing w:val="0"/>
          <w:w w:val="100"/>
          <w:position w:val="0"/>
        </w:rPr>
        <w:t xml:space="preserve"> </w:t>
      </w:r>
      <w:r>
        <w:rPr>
          <w:spacing w:val="0"/>
          <w:w w:val="100"/>
          <w:position w:val="0"/>
        </w:rPr>
        <w:t xml:space="preserve">и </w:t>
      </w:r>
      <w:r>
        <w:rPr>
          <w:spacing w:val="0"/>
          <w:w w:val="100"/>
          <w:position w:val="0"/>
        </w:rPr>
        <w:t xml:space="preserve">W), </w:t>
      </w:r>
      <w:r>
        <w:rPr>
          <w:spacing w:val="0"/>
          <w:w w:val="100"/>
          <w:position w:val="0"/>
        </w:rPr>
        <w:t>а бабка не</w:t>
        <w:softHyphen/>
        <w:t xml:space="preserve">подвижна; ползун вместе со шпинделем перемещается по оси </w:t>
      </w:r>
      <w:r>
        <w:rPr>
          <w:spacing w:val="0"/>
          <w:w w:val="100"/>
          <w:position w:val="0"/>
        </w:rPr>
        <w:t>Z.</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продольно-фрезерных</w:t>
      </w:r>
      <w:r>
        <w:rPr>
          <w:spacing w:val="0"/>
          <w:w w:val="100"/>
          <w:position w:val="0"/>
        </w:rPr>
        <w:t xml:space="preserve"> станках с подвижной поперечиной (рис. 9.1, в) стол перемещается по оси X, шпиндельная бабка — по оси </w:t>
      </w:r>
      <w:r>
        <w:rPr>
          <w:spacing w:val="0"/>
          <w:w w:val="100"/>
          <w:position w:val="0"/>
        </w:rPr>
        <w:t xml:space="preserve">Y, </w:t>
      </w:r>
      <w:r>
        <w:rPr>
          <w:spacing w:val="0"/>
          <w:w w:val="100"/>
          <w:position w:val="0"/>
        </w:rPr>
        <w:t xml:space="preserve">а поперечина — по оси </w:t>
      </w:r>
      <w:r>
        <w:rPr>
          <w:spacing w:val="0"/>
          <w:w w:val="100"/>
          <w:position w:val="0"/>
        </w:rPr>
        <w:t xml:space="preserve">Z. </w:t>
      </w:r>
      <w:r>
        <w:rPr>
          <w:spacing w:val="0"/>
          <w:w w:val="100"/>
          <w:position w:val="0"/>
        </w:rPr>
        <w:t>В продольно-фрезерных стан</w:t>
        <w:softHyphen/>
        <w:t xml:space="preserve">ках с неподвижной поперечиной (рис. 9.1, г) стол перемещается по оси X, шпиндельная бабка — по осям </w:t>
      </w:r>
      <w:r>
        <w:rPr>
          <w:i/>
          <w:iCs/>
          <w:spacing w:val="0"/>
          <w:w w:val="100"/>
          <w:position w:val="0"/>
        </w:rPr>
        <w:t>Y</w:t>
      </w:r>
      <w:r>
        <w:rPr>
          <w:spacing w:val="0"/>
          <w:w w:val="100"/>
          <w:position w:val="0"/>
        </w:rPr>
        <w:t xml:space="preserve"> </w:t>
      </w:r>
      <w:r>
        <w:rPr>
          <w:spacing w:val="0"/>
          <w:w w:val="100"/>
          <w:position w:val="0"/>
        </w:rPr>
        <w:t xml:space="preserve">и </w:t>
      </w:r>
      <w:r>
        <w:rPr>
          <w:spacing w:val="0"/>
          <w:w w:val="100"/>
          <w:position w:val="0"/>
        </w:rPr>
        <w:t>Z.</w:t>
      </w:r>
    </w:p>
    <w:p>
      <w:pPr>
        <w:pStyle w:val="Style18"/>
        <w:keepNext w:val="0"/>
        <w:keepLines w:val="0"/>
        <w:framePr w:w="6466" w:h="7282" w:hRule="exact" w:wrap="none" w:vAnchor="page" w:hAnchor="page" w:x="2718" w:y="6183"/>
        <w:widowControl w:val="0"/>
        <w:shd w:val="clear" w:color="auto" w:fill="auto"/>
        <w:bidi w:val="0"/>
        <w:spacing w:before="0" w:after="0" w:line="233" w:lineRule="auto"/>
        <w:ind w:left="0" w:right="0"/>
        <w:jc w:val="both"/>
      </w:pPr>
      <w:r>
        <w:rPr>
          <w:spacing w:val="0"/>
          <w:w w:val="100"/>
          <w:position w:val="0"/>
        </w:rPr>
        <w:t xml:space="preserve">В </w:t>
      </w:r>
      <w:r>
        <w:rPr>
          <w:i/>
          <w:iCs/>
          <w:spacing w:val="0"/>
          <w:w w:val="100"/>
          <w:position w:val="0"/>
        </w:rPr>
        <w:t>широкоуниверсальных инструментальных фрезерных</w:t>
      </w:r>
      <w:r>
        <w:rPr>
          <w:spacing w:val="0"/>
          <w:w w:val="100"/>
          <w:position w:val="0"/>
        </w:rPr>
        <w:t xml:space="preserve"> станках (рис. 9.1, </w:t>
      </w:r>
      <w:r>
        <w:rPr>
          <w:i/>
          <w:iCs/>
          <w:spacing w:val="0"/>
          <w:w w:val="100"/>
          <w:position w:val="0"/>
        </w:rPr>
        <w:t>д)</w:t>
      </w:r>
      <w:r>
        <w:rPr>
          <w:spacing w:val="0"/>
          <w:w w:val="100"/>
          <w:position w:val="0"/>
        </w:rPr>
        <w:t xml:space="preserve"> стол перемещается по осям X и </w:t>
      </w:r>
      <w:r>
        <w:rPr>
          <w:spacing w:val="0"/>
          <w:w w:val="100"/>
          <w:position w:val="0"/>
        </w:rPr>
        <w:t xml:space="preserve">Y, </w:t>
      </w:r>
      <w:r>
        <w:rPr>
          <w:spacing w:val="0"/>
          <w:w w:val="100"/>
          <w:position w:val="0"/>
        </w:rPr>
        <w:t xml:space="preserve">а шпиндельная бабка — по оси </w:t>
      </w:r>
      <w:r>
        <w:rPr>
          <w:i/>
          <w:iCs/>
          <w:spacing w:val="0"/>
          <w:w w:val="100"/>
          <w:position w:val="0"/>
        </w:rPr>
        <w:t>Z</w:t>
      </w:r>
      <w:r>
        <w:rPr>
          <w:spacing w:val="0"/>
          <w:w w:val="100"/>
          <w:position w:val="0"/>
        </w:rPr>
        <w:t>.</w:t>
      </w:r>
    </w:p>
    <w:p>
      <w:pPr>
        <w:pStyle w:val="Style35"/>
        <w:keepNext w:val="0"/>
        <w:keepLines w:val="0"/>
        <w:framePr w:w="6466" w:h="278" w:hRule="exact" w:wrap="none" w:vAnchor="page" w:hAnchor="page" w:x="2718" w:y="13690"/>
        <w:widowControl w:val="0"/>
        <w:shd w:val="clear" w:color="auto" w:fill="auto"/>
        <w:bidi w:val="0"/>
        <w:spacing w:before="0" w:after="0" w:line="240" w:lineRule="auto"/>
        <w:ind w:left="0" w:right="0" w:firstLine="0"/>
        <w:jc w:val="right"/>
      </w:pPr>
      <w:r>
        <w:rPr>
          <w:spacing w:val="0"/>
          <w:w w:val="100"/>
          <w:position w:val="0"/>
        </w:rPr>
        <w:t>207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97" w:y="3248"/>
        <w:widowControl w:val="0"/>
        <w:rPr>
          <w:sz w:val="2"/>
          <w:szCs w:val="2"/>
        </w:rPr>
      </w:pPr>
      <w:r>
        <w:drawing>
          <wp:inline>
            <wp:extent cx="4023360" cy="3517265"/>
            <wp:docPr id="140" name="Picut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25"/>
                    <a:stretch/>
                  </pic:blipFill>
                  <pic:spPr>
                    <a:xfrm>
                      <a:ext cx="4023360" cy="3517265"/>
                    </a:xfrm>
                    <a:prstGeom prst="rect"/>
                  </pic:spPr>
                </pic:pic>
              </a:graphicData>
            </a:graphic>
          </wp:inline>
        </w:drawing>
      </w:r>
    </w:p>
    <w:p>
      <w:pPr>
        <w:pStyle w:val="Style67"/>
        <w:keepNext w:val="0"/>
        <w:keepLines w:val="0"/>
        <w:framePr w:w="6461" w:h="209" w:hRule="exact" w:wrap="none" w:vAnchor="page" w:hAnchor="page" w:x="2725" w:y="9188"/>
        <w:widowControl w:val="0"/>
        <w:shd w:val="clear" w:color="auto" w:fill="auto"/>
        <w:bidi w:val="0"/>
        <w:spacing w:before="0" w:after="0" w:line="223" w:lineRule="auto"/>
        <w:ind w:left="0" w:right="0" w:firstLine="0"/>
        <w:jc w:val="left"/>
      </w:pPr>
      <w:r>
        <w:rPr>
          <w:spacing w:val="0"/>
          <w:w w:val="100"/>
          <w:position w:val="0"/>
        </w:rPr>
        <w:t>Рис. 9.1. Компоновка фрезерных станков с ЧПУ:</w:t>
      </w:r>
    </w:p>
    <w:p>
      <w:pPr>
        <w:pStyle w:val="Style15"/>
        <w:keepNext w:val="0"/>
        <w:keepLines w:val="0"/>
        <w:framePr w:w="6470" w:h="751" w:hRule="exact" w:wrap="none" w:vAnchor="page" w:hAnchor="page" w:x="2716" w:y="9495"/>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вертикально-фрезерный бесконсольный; </w:t>
      </w:r>
      <w:r>
        <w:rPr>
          <w:i/>
          <w:iCs/>
          <w:spacing w:val="0"/>
          <w:w w:val="100"/>
          <w:position w:val="0"/>
        </w:rPr>
        <w:t>б</w:t>
      </w:r>
      <w:r>
        <w:rPr>
          <w:spacing w:val="0"/>
          <w:w w:val="100"/>
          <w:position w:val="0"/>
        </w:rPr>
        <w:t xml:space="preserve"> — вертикально-фрезерный кон</w:t>
        <w:softHyphen/>
        <w:t xml:space="preserve">сольный; </w:t>
      </w:r>
      <w:r>
        <w:rPr>
          <w:i/>
          <w:iCs/>
          <w:spacing w:val="0"/>
          <w:w w:val="100"/>
          <w:position w:val="0"/>
        </w:rPr>
        <w:t>в</w:t>
      </w:r>
      <w:r>
        <w:rPr>
          <w:spacing w:val="0"/>
          <w:w w:val="100"/>
          <w:position w:val="0"/>
        </w:rPr>
        <w:t xml:space="preserve">, </w:t>
      </w:r>
      <w:r>
        <w:rPr>
          <w:i/>
          <w:iCs/>
          <w:spacing w:val="0"/>
          <w:w w:val="100"/>
          <w:position w:val="0"/>
        </w:rPr>
        <w:t>г</w:t>
      </w:r>
      <w:r>
        <w:rPr>
          <w:spacing w:val="0"/>
          <w:w w:val="100"/>
          <w:position w:val="0"/>
        </w:rPr>
        <w:t xml:space="preserve"> — продольно-фрезерные; </w:t>
      </w:r>
      <w:r>
        <w:rPr>
          <w:i/>
          <w:iCs/>
          <w:spacing w:val="0"/>
          <w:w w:val="100"/>
          <w:position w:val="0"/>
        </w:rPr>
        <w:t>д</w:t>
      </w:r>
      <w:r>
        <w:rPr>
          <w:spacing w:val="0"/>
          <w:w w:val="100"/>
          <w:position w:val="0"/>
        </w:rPr>
        <w:t xml:space="preserve"> — широкоуниверсальный инструмен</w:t>
        <w:softHyphen/>
        <w:t xml:space="preserve">тальный; </w:t>
      </w:r>
      <w:r>
        <w:rPr>
          <w:i/>
          <w:iCs/>
          <w:spacing w:val="0"/>
          <w:w w:val="100"/>
          <w:position w:val="0"/>
        </w:rPr>
        <w:t>X</w:t>
      </w:r>
      <w:r>
        <w:rPr>
          <w:i/>
          <w:iCs/>
          <w:spacing w:val="0"/>
          <w:w w:val="100"/>
          <w:position w:val="0"/>
          <w:sz w:val="16"/>
          <w:szCs w:val="16"/>
        </w:rPr>
        <w:t xml:space="preserve">, </w:t>
      </w:r>
      <w:r>
        <w:rPr>
          <w:i/>
          <w:iCs/>
          <w:spacing w:val="0"/>
          <w:w w:val="100"/>
          <w:position w:val="0"/>
        </w:rPr>
        <w:t>Y</w:t>
      </w:r>
      <w:r>
        <w:rPr>
          <w:i/>
          <w:iCs/>
          <w:spacing w:val="0"/>
          <w:w w:val="100"/>
          <w:position w:val="0"/>
          <w:sz w:val="16"/>
          <w:szCs w:val="16"/>
        </w:rPr>
        <w:t xml:space="preserve">, </w:t>
      </w:r>
      <w:r>
        <w:rPr>
          <w:i/>
          <w:iCs/>
          <w:spacing w:val="0"/>
          <w:w w:val="100"/>
          <w:position w:val="0"/>
        </w:rPr>
        <w:t>Z</w:t>
      </w:r>
      <w:r>
        <w:rPr>
          <w:i/>
          <w:iCs/>
          <w:spacing w:val="0"/>
          <w:w w:val="100"/>
          <w:position w:val="0"/>
          <w:sz w:val="16"/>
          <w:szCs w:val="16"/>
        </w:rPr>
        <w:t xml:space="preserve">, </w:t>
      </w:r>
      <w:r>
        <w:rPr>
          <w:i/>
          <w:iCs/>
          <w:spacing w:val="0"/>
          <w:w w:val="100"/>
          <w:position w:val="0"/>
        </w:rPr>
        <w:t>W</w:t>
      </w:r>
      <w:r>
        <w:rPr>
          <w:spacing w:val="0"/>
          <w:w w:val="100"/>
          <w:position w:val="0"/>
        </w:rPr>
        <w:t xml:space="preserve"> </w:t>
      </w:r>
      <w:r>
        <w:rPr>
          <w:spacing w:val="0"/>
          <w:w w:val="100"/>
          <w:position w:val="0"/>
        </w:rPr>
        <w:t xml:space="preserve">— оси координат станка; </w:t>
      </w:r>
      <w:r>
        <w:rPr>
          <w:i/>
          <w:iCs/>
          <w:spacing w:val="0"/>
          <w:w w:val="100"/>
          <w:position w:val="0"/>
        </w:rPr>
        <w:t>X</w:t>
      </w:r>
      <w:r>
        <w:rPr>
          <w:i/>
          <w:iCs/>
          <w:spacing w:val="0"/>
          <w:w w:val="100"/>
          <w:position w:val="0"/>
          <w:sz w:val="16"/>
          <w:szCs w:val="16"/>
        </w:rPr>
        <w:t xml:space="preserve">, </w:t>
      </w:r>
      <w:r>
        <w:rPr>
          <w:i/>
          <w:iCs/>
          <w:spacing w:val="0"/>
          <w:w w:val="100"/>
          <w:position w:val="0"/>
        </w:rPr>
        <w:t>Y'</w:t>
      </w:r>
      <w:r>
        <w:rPr>
          <w:spacing w:val="0"/>
          <w:w w:val="100"/>
          <w:position w:val="0"/>
        </w:rPr>
        <w:t xml:space="preserve"> </w:t>
      </w:r>
      <w:r>
        <w:rPr>
          <w:spacing w:val="0"/>
          <w:w w:val="100"/>
          <w:position w:val="0"/>
        </w:rPr>
        <w:t>— оси координат обрабаты</w:t>
        <w:softHyphen/>
        <w:t>ваемой заготовки</w:t>
      </w:r>
    </w:p>
    <w:p>
      <w:pPr>
        <w:pStyle w:val="Style18"/>
        <w:keepNext w:val="0"/>
        <w:keepLines w:val="0"/>
        <w:framePr w:w="6470" w:h="2717" w:hRule="exact" w:wrap="none" w:vAnchor="page" w:hAnchor="page" w:x="2716" w:y="10760"/>
        <w:widowControl w:val="0"/>
        <w:shd w:val="clear" w:color="auto" w:fill="auto"/>
        <w:bidi w:val="0"/>
        <w:spacing w:before="0" w:after="0" w:line="233" w:lineRule="auto"/>
        <w:ind w:left="0" w:right="0"/>
        <w:jc w:val="both"/>
      </w:pPr>
      <w:r>
        <w:rPr>
          <w:spacing w:val="0"/>
          <w:w w:val="100"/>
          <w:position w:val="0"/>
        </w:rPr>
        <w:t>Как видно из рис. 9.1, положительные направления осей стан</w:t>
        <w:softHyphen/>
        <w:t xml:space="preserve">ка X, </w:t>
      </w:r>
      <w:r>
        <w:rPr>
          <w:spacing w:val="0"/>
          <w:w w:val="100"/>
          <w:position w:val="0"/>
        </w:rPr>
        <w:t xml:space="preserve">Y, Z </w:t>
      </w:r>
      <w:r>
        <w:rPr>
          <w:spacing w:val="0"/>
          <w:w w:val="100"/>
          <w:position w:val="0"/>
        </w:rPr>
        <w:t xml:space="preserve">и </w:t>
      </w:r>
      <w:r>
        <w:rPr>
          <w:i/>
          <w:iCs/>
          <w:spacing w:val="0"/>
          <w:w w:val="100"/>
          <w:position w:val="0"/>
        </w:rPr>
        <w:t>W</w:t>
      </w:r>
      <w:r>
        <w:rPr>
          <w:spacing w:val="0"/>
          <w:w w:val="100"/>
          <w:position w:val="0"/>
        </w:rPr>
        <w:t xml:space="preserve"> </w:t>
      </w:r>
      <w:r>
        <w:rPr>
          <w:spacing w:val="0"/>
          <w:w w:val="100"/>
          <w:position w:val="0"/>
        </w:rPr>
        <w:t>совпадают с направлением отхода режущего инст</w:t>
        <w:softHyphen/>
        <w:t xml:space="preserve">румента (или узла станка), а положительные направления осей </w:t>
      </w:r>
      <w:r>
        <w:rPr>
          <w:i/>
          <w:iCs/>
          <w:spacing w:val="0"/>
          <w:w w:val="100"/>
          <w:position w:val="0"/>
        </w:rPr>
        <w:t>X</w:t>
      </w:r>
      <w:r>
        <w:rPr>
          <w:spacing w:val="0"/>
          <w:w w:val="100"/>
          <w:position w:val="0"/>
        </w:rPr>
        <w:t xml:space="preserve">', </w:t>
      </w:r>
      <w:r>
        <w:rPr>
          <w:spacing w:val="0"/>
          <w:w w:val="100"/>
          <w:position w:val="0"/>
        </w:rPr>
        <w:t xml:space="preserve">Y', </w:t>
      </w:r>
      <w:r>
        <w:rPr>
          <w:spacing w:val="0"/>
          <w:w w:val="100"/>
          <w:position w:val="0"/>
        </w:rPr>
        <w:t>связанные с заготовкой, противоположны принятым положи</w:t>
        <w:softHyphen/>
        <w:t>тельным направлениям осей станка.</w:t>
      </w:r>
    </w:p>
    <w:p>
      <w:pPr>
        <w:pStyle w:val="Style18"/>
        <w:keepNext w:val="0"/>
        <w:keepLines w:val="0"/>
        <w:framePr w:w="6470" w:h="2717" w:hRule="exact" w:wrap="none" w:vAnchor="page" w:hAnchor="page" w:x="2716" w:y="10760"/>
        <w:widowControl w:val="0"/>
        <w:shd w:val="clear" w:color="auto" w:fill="auto"/>
        <w:bidi w:val="0"/>
        <w:spacing w:before="0" w:after="0" w:line="233" w:lineRule="auto"/>
        <w:ind w:left="0" w:right="0"/>
        <w:jc w:val="both"/>
      </w:pPr>
      <w:r>
        <w:rPr>
          <w:spacing w:val="0"/>
          <w:w w:val="100"/>
          <w:position w:val="0"/>
        </w:rPr>
        <w:t>Фрезерные станки оснащают прямоугольными и контурными системами ЧПУ. При прямоугольном управлении (условное обо</w:t>
        <w:softHyphen/>
        <w:t>значение Ф2) стол станка совершает движение в направлении, параллельном одной из координатных осей, что делает невозмож</w:t>
        <w:softHyphen/>
        <w:t>ной обработку сложных поверхностей. Поэтому такие станки применяют для фрезерования плоскостей, скосов, уступов, пазов,</w:t>
      </w:r>
    </w:p>
    <w:p>
      <w:pPr>
        <w:pStyle w:val="Style35"/>
        <w:keepNext w:val="0"/>
        <w:keepLines w:val="0"/>
        <w:framePr w:wrap="none" w:vAnchor="page" w:hAnchor="page" w:x="2730" w:y="13628"/>
        <w:widowControl w:val="0"/>
        <w:shd w:val="clear" w:color="auto" w:fill="auto"/>
        <w:bidi w:val="0"/>
        <w:spacing w:before="0" w:after="0" w:line="240" w:lineRule="auto"/>
        <w:ind w:left="0" w:right="0" w:firstLine="0"/>
        <w:jc w:val="left"/>
      </w:pPr>
      <w:r>
        <w:rPr>
          <w:spacing w:val="0"/>
          <w:w w:val="100"/>
          <w:position w:val="0"/>
        </w:rPr>
        <w:t>208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5635" w:hRule="exact" w:wrap="none" w:vAnchor="page" w:hAnchor="page" w:x="2721" w:y="3070"/>
        <w:widowControl w:val="0"/>
        <w:shd w:val="clear" w:color="auto" w:fill="auto"/>
        <w:bidi w:val="0"/>
        <w:spacing w:before="0" w:after="0" w:line="233" w:lineRule="auto"/>
        <w:ind w:left="0" w:right="0" w:firstLine="0"/>
        <w:jc w:val="both"/>
      </w:pPr>
      <w:r>
        <w:rPr>
          <w:spacing w:val="0"/>
          <w:w w:val="100"/>
          <w:position w:val="0"/>
        </w:rPr>
        <w:t>разновысоких бобышек и других аналогичных поверхностей. При контурной или комбинированной системах ЧПУ траектория пере</w:t>
        <w:softHyphen/>
        <w:t>мещения узлов станка более сложная. Такие станки используют для фрезерования различных кулачков, штампов, пресс-форм и других деталей со сложными поверхностями. Число управляемых координат, как правило, равно трем, в некоторых случаях — че</w:t>
        <w:softHyphen/>
        <w:t>тырем и пяти. При контурном управлении движение формообра</w:t>
        <w:softHyphen/>
        <w:t>зования производится не менее чем по двум координатным осям одновременно.</w:t>
      </w:r>
    </w:p>
    <w:p>
      <w:pPr>
        <w:pStyle w:val="Style18"/>
        <w:keepNext w:val="0"/>
        <w:keepLines w:val="0"/>
        <w:framePr w:w="6461" w:h="5635" w:hRule="exact" w:wrap="none" w:vAnchor="page" w:hAnchor="page" w:x="2721" w:y="3070"/>
        <w:widowControl w:val="0"/>
        <w:shd w:val="clear" w:color="auto" w:fill="auto"/>
        <w:bidi w:val="0"/>
        <w:spacing w:before="0" w:after="0" w:line="233" w:lineRule="auto"/>
        <w:ind w:left="0" w:right="0"/>
        <w:jc w:val="both"/>
      </w:pPr>
      <w:r>
        <w:rPr>
          <w:spacing w:val="0"/>
          <w:w w:val="100"/>
          <w:position w:val="0"/>
        </w:rPr>
        <w:t>Для обеспечения главного движения во фрезерных станках с ЧПУ используют асинхронные электродвигатели (тогда необходи</w:t>
        <w:softHyphen/>
        <w:t>ма коробка скоростей) и электродвигатели постоянного и пере</w:t>
        <w:softHyphen/>
        <w:t>менного тока с бесступенчатым регулированием частоты враще</w:t>
        <w:softHyphen/>
        <w:t>ния их выходного вала (с последующей передачей вращения на шпиндель зубчатыми или ременными передачами). В станках но</w:t>
        <w:softHyphen/>
        <w:t>вого поколения применяют мотор-шпиндели с бесступенчатым регулированием скорости.</w:t>
      </w:r>
    </w:p>
    <w:p>
      <w:pPr>
        <w:pStyle w:val="Style18"/>
        <w:keepNext w:val="0"/>
        <w:keepLines w:val="0"/>
        <w:framePr w:w="6461" w:h="5635" w:hRule="exact" w:wrap="none" w:vAnchor="page" w:hAnchor="page" w:x="2721" w:y="3070"/>
        <w:widowControl w:val="0"/>
        <w:shd w:val="clear" w:color="auto" w:fill="auto"/>
        <w:bidi w:val="0"/>
        <w:spacing w:before="0" w:after="0" w:line="233" w:lineRule="auto"/>
        <w:ind w:left="0" w:right="0"/>
        <w:jc w:val="both"/>
      </w:pPr>
      <w:r>
        <w:rPr>
          <w:spacing w:val="0"/>
          <w:w w:val="100"/>
          <w:position w:val="0"/>
        </w:rPr>
        <w:t>Привод подач фрезерных станков с ЧПУ имеет короткие кине</w:t>
        <w:softHyphen/>
        <w:t>матические цепи, которые передают движение от электродвигате</w:t>
        <w:softHyphen/>
        <w:t>ля через ШВП непосредственно исполнительному органу. Во фре</w:t>
        <w:softHyphen/>
        <w:t>зерных станках с ЧПУ нового поколения применяют ЛД прямого действия, которые не требуют преобразования вращения в посту</w:t>
        <w:softHyphen/>
        <w:t>пательное перемещение с помощью ШВП.</w:t>
      </w:r>
    </w:p>
    <w:p>
      <w:pPr>
        <w:pStyle w:val="Style126"/>
        <w:keepNext w:val="0"/>
        <w:keepLines w:val="0"/>
        <w:framePr w:w="859" w:h="307" w:hRule="exact" w:wrap="none" w:vAnchor="page" w:hAnchor="page" w:x="2745" w:y="920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202" w:right="206" w:firstLine="0"/>
        <w:jc w:val="center"/>
        <w:rPr>
          <w:sz w:val="22"/>
          <w:szCs w:val="22"/>
        </w:rPr>
      </w:pPr>
      <w:r>
        <w:rPr>
          <w:color w:val="FFFFFF"/>
          <w:spacing w:val="0"/>
          <w:w w:val="100"/>
          <w:position w:val="0"/>
          <w:sz w:val="22"/>
          <w:szCs w:val="22"/>
        </w:rPr>
        <w:t>9.2.</w:t>
      </w:r>
    </w:p>
    <w:p>
      <w:pPr>
        <w:pStyle w:val="Style44"/>
        <w:keepNext w:val="0"/>
        <w:keepLines w:val="0"/>
        <w:framePr w:w="6461" w:h="595" w:hRule="exact" w:wrap="none" w:vAnchor="page" w:hAnchor="page" w:x="2721" w:y="9205"/>
        <w:widowControl w:val="0"/>
        <w:shd w:val="clear" w:color="auto" w:fill="auto"/>
        <w:bidi w:val="0"/>
        <w:spacing w:before="0" w:after="0"/>
        <w:ind w:left="974" w:right="0" w:firstLine="0"/>
        <w:jc w:val="left"/>
      </w:pPr>
      <w:bookmarkStart w:id="305" w:name="bookmark305"/>
      <w:bookmarkStart w:id="306" w:name="bookmark306"/>
      <w:bookmarkStart w:id="307" w:name="bookmark307"/>
      <w:r>
        <w:rPr>
          <w:spacing w:val="0"/>
          <w:w w:val="100"/>
          <w:position w:val="0"/>
        </w:rPr>
        <w:t>ВЕРТИКАЛЬНО-ФРЕЗЕРНЫЕ КОНСОЛЬНЫЕ</w:t>
        <w:br/>
        <w:t>СТАНКИ С ЧИСЛОВЫМ ПРОГРАММНЫМ</w:t>
      </w:r>
      <w:bookmarkEnd w:id="305"/>
      <w:bookmarkEnd w:id="306"/>
      <w:bookmarkEnd w:id="307"/>
    </w:p>
    <w:p>
      <w:pPr>
        <w:pStyle w:val="Style44"/>
        <w:keepNext w:val="0"/>
        <w:keepLines w:val="0"/>
        <w:framePr w:wrap="none" w:vAnchor="page" w:hAnchor="page" w:x="2721" w:y="9805"/>
        <w:widowControl w:val="0"/>
        <w:pBdr>
          <w:bottom w:val="single" w:sz="4" w:space="0" w:color="auto"/>
        </w:pBdr>
        <w:shd w:val="clear" w:color="auto" w:fill="auto"/>
        <w:bidi w:val="0"/>
        <w:spacing w:before="0" w:after="0" w:line="240" w:lineRule="auto"/>
        <w:ind w:left="0" w:right="0" w:firstLine="980"/>
        <w:jc w:val="both"/>
      </w:pPr>
      <w:bookmarkStart w:id="305" w:name="bookmark305"/>
      <w:bookmarkStart w:id="306" w:name="bookmark306"/>
      <w:r>
        <w:rPr>
          <w:spacing w:val="0"/>
          <w:w w:val="100"/>
          <w:position w:val="0"/>
        </w:rPr>
        <w:t>УПРАВЛЕНИЕМ</w:t>
      </w:r>
      <w:bookmarkEnd w:id="305"/>
      <w:bookmarkEnd w:id="306"/>
    </w:p>
    <w:p>
      <w:pPr>
        <w:pStyle w:val="Style18"/>
        <w:keepNext w:val="0"/>
        <w:keepLines w:val="0"/>
        <w:framePr w:w="6461" w:h="2957" w:hRule="exact" w:wrap="none" w:vAnchor="page" w:hAnchor="page" w:x="2721" w:y="10434"/>
        <w:widowControl w:val="0"/>
        <w:shd w:val="clear" w:color="auto" w:fill="auto"/>
        <w:bidi w:val="0"/>
        <w:spacing w:before="0" w:after="0" w:line="233" w:lineRule="auto"/>
        <w:ind w:left="0" w:right="0"/>
        <w:jc w:val="both"/>
      </w:pPr>
      <w:r>
        <w:rPr>
          <w:spacing w:val="0"/>
          <w:w w:val="100"/>
          <w:position w:val="0"/>
        </w:rPr>
        <w:t>На рис. 9.2 показан вертикально-фрезерный консольный ста</w:t>
        <w:softHyphen/>
        <w:t>нок с контурной системой ЧПУ; режущий инструмент в шпиндель устанавливается вручную, а закрепляется механически. Станок предназначен для обработки концевыми фрезами плоских и про</w:t>
        <w:softHyphen/>
        <w:t>странственных деталей сложного профиля (штампов, пресс-форм, кулачков) из черных, цветных металлов и других материалов в мелкосерийном и среднесерийном производстве.</w:t>
      </w:r>
    </w:p>
    <w:p>
      <w:pPr>
        <w:pStyle w:val="Style18"/>
        <w:keepNext w:val="0"/>
        <w:keepLines w:val="0"/>
        <w:framePr w:w="6461" w:h="2957" w:hRule="exact" w:wrap="none" w:vAnchor="page" w:hAnchor="page" w:x="2721" w:y="10434"/>
        <w:widowControl w:val="0"/>
        <w:shd w:val="clear" w:color="auto" w:fill="auto"/>
        <w:bidi w:val="0"/>
        <w:spacing w:before="0" w:after="0" w:line="233" w:lineRule="auto"/>
        <w:ind w:left="0" w:right="0"/>
        <w:jc w:val="both"/>
      </w:pPr>
      <w:r>
        <w:rPr>
          <w:spacing w:val="0"/>
          <w:w w:val="100"/>
          <w:position w:val="0"/>
        </w:rPr>
        <w:t>Пространственная обработка достигается одновременным уп</w:t>
        <w:softHyphen/>
        <w:t xml:space="preserve">равлением по трем координатам: перемещением стола станка с заготовкой в горизонтальной плоскости по осям </w:t>
      </w:r>
      <w:r>
        <w:rPr>
          <w:i/>
          <w:iCs/>
          <w:spacing w:val="0"/>
          <w:w w:val="100"/>
          <w:position w:val="0"/>
        </w:rPr>
        <w:t xml:space="preserve">Хи </w:t>
      </w:r>
      <w:r>
        <w:rPr>
          <w:i/>
          <w:iCs/>
          <w:spacing w:val="0"/>
          <w:w w:val="100"/>
          <w:position w:val="0"/>
        </w:rPr>
        <w:t>Y</w:t>
      </w:r>
      <w:r>
        <w:rPr>
          <w:spacing w:val="0"/>
          <w:w w:val="100"/>
          <w:position w:val="0"/>
        </w:rPr>
        <w:t xml:space="preserve"> </w:t>
      </w:r>
      <w:r>
        <w:rPr>
          <w:spacing w:val="0"/>
          <w:w w:val="100"/>
          <w:position w:val="0"/>
        </w:rPr>
        <w:t>и верти</w:t>
        <w:softHyphen/>
        <w:t xml:space="preserve">кальным перемещением ползуна, в котором размещен шпиндель с режущим инструментом, по оси </w:t>
      </w:r>
      <w:r>
        <w:rPr>
          <w:spacing w:val="0"/>
          <w:w w:val="100"/>
          <w:position w:val="0"/>
        </w:rPr>
        <w:t>Z.</w:t>
      </w:r>
    </w:p>
    <w:p>
      <w:pPr>
        <w:pStyle w:val="Style35"/>
        <w:keepNext w:val="0"/>
        <w:keepLines w:val="0"/>
        <w:framePr w:wrap="none" w:vAnchor="page" w:hAnchor="page" w:x="8596" w:y="13486"/>
        <w:widowControl w:val="0"/>
        <w:shd w:val="clear" w:color="auto" w:fill="auto"/>
        <w:bidi w:val="0"/>
        <w:spacing w:before="0" w:after="0" w:line="240" w:lineRule="auto"/>
        <w:ind w:left="0" w:right="0" w:firstLine="0"/>
        <w:jc w:val="left"/>
      </w:pPr>
      <w:r>
        <w:rPr>
          <w:spacing w:val="0"/>
          <w:w w:val="100"/>
          <w:position w:val="0"/>
        </w:rPr>
        <w:t>209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4636" w:y="328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10</w:t>
      </w:r>
    </w:p>
    <w:p>
      <w:pPr>
        <w:pStyle w:val="Style67"/>
        <w:keepNext w:val="0"/>
        <w:keepLines w:val="0"/>
        <w:framePr w:wrap="none" w:vAnchor="page" w:hAnchor="page" w:x="6162" w:y="328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и</w:t>
      </w:r>
    </w:p>
    <w:p>
      <w:pPr>
        <w:framePr w:wrap="none" w:vAnchor="page" w:hAnchor="page" w:x="3469" w:y="3548"/>
        <w:widowControl w:val="0"/>
        <w:rPr>
          <w:sz w:val="2"/>
          <w:szCs w:val="2"/>
        </w:rPr>
      </w:pPr>
      <w:r>
        <w:drawing>
          <wp:inline>
            <wp:extent cx="3145790" cy="2407920"/>
            <wp:docPr id="141" name="Picut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27"/>
                    <a:stretch/>
                  </pic:blipFill>
                  <pic:spPr>
                    <a:xfrm>
                      <a:ext cx="3145790" cy="2407920"/>
                    </a:xfrm>
                    <a:prstGeom prst="rect"/>
                  </pic:spPr>
                </pic:pic>
              </a:graphicData>
            </a:graphic>
          </wp:inline>
        </w:drawing>
      </w:r>
    </w:p>
    <w:p>
      <w:pPr>
        <w:pStyle w:val="Style67"/>
        <w:keepNext w:val="0"/>
        <w:keepLines w:val="0"/>
        <w:framePr w:w="6461" w:h="211" w:hRule="exact" w:wrap="none" w:vAnchor="page" w:hAnchor="page" w:x="2721" w:y="7753"/>
        <w:widowControl w:val="0"/>
        <w:shd w:val="clear" w:color="auto" w:fill="auto"/>
        <w:bidi w:val="0"/>
        <w:spacing w:before="0" w:after="0" w:line="223" w:lineRule="auto"/>
        <w:ind w:left="0" w:right="0" w:firstLine="0"/>
        <w:jc w:val="left"/>
      </w:pPr>
      <w:r>
        <w:rPr>
          <w:spacing w:val="0"/>
          <w:w w:val="100"/>
          <w:position w:val="0"/>
        </w:rPr>
        <w:t>Рис. 9.2. Вертикально-фрезерный станок с контурной системой ЧПУ:</w:t>
      </w:r>
    </w:p>
    <w:p>
      <w:pPr>
        <w:pStyle w:val="Style15"/>
        <w:keepNext w:val="0"/>
        <w:keepLines w:val="0"/>
        <w:framePr w:w="6461" w:h="768" w:hRule="exact" w:wrap="none" w:vAnchor="page" w:hAnchor="page" w:x="2721" w:y="8055"/>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i/>
          <w:iCs/>
          <w:spacing w:val="0"/>
          <w:w w:val="100"/>
          <w:position w:val="0"/>
          <w:sz w:val="16"/>
          <w:szCs w:val="16"/>
        </w:rPr>
        <w:t xml:space="preserve">, </w:t>
      </w:r>
      <w:r>
        <w:rPr>
          <w:i/>
          <w:iCs/>
          <w:spacing w:val="0"/>
          <w:w w:val="100"/>
          <w:position w:val="0"/>
        </w:rPr>
        <w:t>10</w:t>
      </w:r>
      <w:r>
        <w:rPr>
          <w:spacing w:val="0"/>
          <w:w w:val="100"/>
          <w:position w:val="0"/>
        </w:rPr>
        <w:t xml:space="preserve"> — высокомоментные электродвигатели; </w:t>
      </w:r>
      <w:r>
        <w:rPr>
          <w:i/>
          <w:iCs/>
          <w:spacing w:val="0"/>
          <w:w w:val="100"/>
          <w:position w:val="0"/>
        </w:rPr>
        <w:t>3</w:t>
      </w:r>
      <w:r>
        <w:rPr>
          <w:spacing w:val="0"/>
          <w:w w:val="100"/>
          <w:position w:val="0"/>
        </w:rPr>
        <w:t xml:space="preserve"> — консоль; </w:t>
      </w:r>
      <w:r>
        <w:rPr>
          <w:i/>
          <w:iCs/>
          <w:spacing w:val="0"/>
          <w:w w:val="100"/>
          <w:position w:val="0"/>
        </w:rPr>
        <w:t>4</w:t>
      </w:r>
      <w:r>
        <w:rPr>
          <w:spacing w:val="0"/>
          <w:w w:val="100"/>
          <w:position w:val="0"/>
        </w:rPr>
        <w:t xml:space="preserve"> — салазки; </w:t>
      </w:r>
      <w:r>
        <w:rPr>
          <w:i/>
          <w:iCs/>
          <w:spacing w:val="0"/>
          <w:w w:val="100"/>
          <w:position w:val="0"/>
        </w:rPr>
        <w:t>5</w:t>
      </w:r>
      <w:r>
        <w:rPr>
          <w:spacing w:val="0"/>
          <w:w w:val="100"/>
          <w:position w:val="0"/>
        </w:rPr>
        <w:t xml:space="preserve"> — телескопические защитные щитки; </w:t>
      </w:r>
      <w:r>
        <w:rPr>
          <w:i/>
          <w:iCs/>
          <w:spacing w:val="0"/>
          <w:w w:val="100"/>
          <w:position w:val="0"/>
        </w:rPr>
        <w:t>6</w:t>
      </w:r>
      <w:r>
        <w:rPr>
          <w:spacing w:val="0"/>
          <w:w w:val="100"/>
          <w:position w:val="0"/>
        </w:rPr>
        <w:t xml:space="preserve"> — стол; </w:t>
      </w:r>
      <w:r>
        <w:rPr>
          <w:i/>
          <w:iCs/>
          <w:spacing w:val="0"/>
          <w:w w:val="100"/>
          <w:position w:val="0"/>
        </w:rPr>
        <w:t>7</w:t>
      </w:r>
      <w:r>
        <w:rPr>
          <w:spacing w:val="0"/>
          <w:w w:val="100"/>
          <w:position w:val="0"/>
        </w:rPr>
        <w:t xml:space="preserve"> — ограждение;</w:t>
      </w:r>
    </w:p>
    <w:p>
      <w:pPr>
        <w:pStyle w:val="Style15"/>
        <w:keepNext w:val="0"/>
        <w:keepLines w:val="0"/>
        <w:framePr w:w="6461" w:h="768" w:hRule="exact" w:wrap="none" w:vAnchor="page" w:hAnchor="page" w:x="2721" w:y="8055"/>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8</w:t>
      </w:r>
      <w:r>
        <w:rPr>
          <w:spacing w:val="0"/>
          <w:w w:val="100"/>
          <w:position w:val="0"/>
        </w:rPr>
        <w:t xml:space="preserve"> — шкаф с электрооборудованием и УЧПУ; </w:t>
      </w:r>
      <w:r>
        <w:rPr>
          <w:i/>
          <w:iCs/>
          <w:spacing w:val="0"/>
          <w:w w:val="100"/>
          <w:position w:val="0"/>
        </w:rPr>
        <w:t>9</w:t>
      </w:r>
      <w:r>
        <w:rPr>
          <w:spacing w:val="0"/>
          <w:w w:val="100"/>
          <w:position w:val="0"/>
        </w:rPr>
        <w:t xml:space="preserve"> — ползун; </w:t>
      </w:r>
      <w:r>
        <w:rPr>
          <w:i/>
          <w:iCs/>
          <w:spacing w:val="0"/>
          <w:w w:val="100"/>
          <w:position w:val="0"/>
        </w:rPr>
        <w:t>11</w:t>
      </w:r>
      <w:r>
        <w:rPr>
          <w:spacing w:val="0"/>
          <w:w w:val="100"/>
          <w:position w:val="0"/>
        </w:rPr>
        <w:t xml:space="preserve"> — фрезерная баб</w:t>
        <w:softHyphen/>
        <w:t xml:space="preserve">ка; </w:t>
      </w:r>
      <w:r>
        <w:rPr>
          <w:i/>
          <w:iCs/>
          <w:spacing w:val="0"/>
          <w:w w:val="100"/>
          <w:position w:val="0"/>
        </w:rPr>
        <w:t>12</w:t>
      </w:r>
      <w:r>
        <w:rPr>
          <w:spacing w:val="0"/>
          <w:w w:val="100"/>
          <w:position w:val="0"/>
        </w:rPr>
        <w:t xml:space="preserve"> — электродвигатель главного движения; </w:t>
      </w:r>
      <w:r>
        <w:rPr>
          <w:i/>
          <w:iCs/>
          <w:spacing w:val="0"/>
          <w:w w:val="100"/>
          <w:position w:val="0"/>
        </w:rPr>
        <w:t>13</w:t>
      </w:r>
      <w:r>
        <w:rPr>
          <w:spacing w:val="0"/>
          <w:w w:val="100"/>
          <w:position w:val="0"/>
        </w:rPr>
        <w:t xml:space="preserve"> — гидростанция</w:t>
      </w:r>
    </w:p>
    <w:p>
      <w:pPr>
        <w:pStyle w:val="Style18"/>
        <w:keepNext w:val="0"/>
        <w:keepLines w:val="0"/>
        <w:framePr w:w="6461" w:h="4392" w:hRule="exact" w:wrap="none" w:vAnchor="page" w:hAnchor="page" w:x="2721" w:y="9068"/>
        <w:widowControl w:val="0"/>
        <w:shd w:val="clear" w:color="auto" w:fill="auto"/>
        <w:bidi w:val="0"/>
        <w:spacing w:before="0" w:after="0" w:line="230" w:lineRule="auto"/>
        <w:ind w:left="0" w:right="0"/>
        <w:jc w:val="both"/>
      </w:pPr>
      <w:r>
        <w:rPr>
          <w:spacing w:val="0"/>
          <w:w w:val="100"/>
          <w:position w:val="0"/>
        </w:rPr>
        <w:t xml:space="preserve">На станине </w:t>
      </w:r>
      <w:r>
        <w:rPr>
          <w:i/>
          <w:iCs/>
          <w:spacing w:val="0"/>
          <w:w w:val="100"/>
          <w:position w:val="0"/>
        </w:rPr>
        <w:t>1</w:t>
      </w:r>
      <w:r>
        <w:rPr>
          <w:spacing w:val="0"/>
          <w:w w:val="100"/>
          <w:position w:val="0"/>
        </w:rPr>
        <w:t xml:space="preserve"> монтируются узлы и механизмы станка. По вер</w:t>
        <w:softHyphen/>
        <w:t>тикальным направляющим станины имеет установочное переме</w:t>
        <w:softHyphen/>
        <w:t xml:space="preserve">щение консоль </w:t>
      </w:r>
      <w:r>
        <w:rPr>
          <w:i/>
          <w:iCs/>
          <w:spacing w:val="0"/>
          <w:w w:val="100"/>
          <w:position w:val="0"/>
        </w:rPr>
        <w:t>3.</w:t>
      </w:r>
      <w:r>
        <w:rPr>
          <w:spacing w:val="0"/>
          <w:w w:val="100"/>
          <w:position w:val="0"/>
        </w:rPr>
        <w:t xml:space="preserve"> На горизонтальных поперечных направляющих смонтированы салазки </w:t>
      </w:r>
      <w:r>
        <w:rPr>
          <w:i/>
          <w:iCs/>
          <w:spacing w:val="0"/>
          <w:w w:val="100"/>
          <w:position w:val="0"/>
        </w:rPr>
        <w:t>4,</w:t>
      </w:r>
      <w:r>
        <w:rPr>
          <w:spacing w:val="0"/>
          <w:w w:val="100"/>
          <w:position w:val="0"/>
        </w:rPr>
        <w:t xml:space="preserve"> по продольным направляющим которых передвигается стол 6 от высокомоментного электродвигателя </w:t>
      </w:r>
      <w:r>
        <w:rPr>
          <w:i/>
          <w:iCs/>
          <w:spacing w:val="0"/>
          <w:w w:val="100"/>
          <w:position w:val="0"/>
        </w:rPr>
        <w:t xml:space="preserve">2. </w:t>
      </w:r>
      <w:r>
        <w:rPr>
          <w:spacing w:val="0"/>
          <w:w w:val="100"/>
          <w:position w:val="0"/>
        </w:rPr>
        <w:t>Направляющие закрыты от попадания стружки телескопическими щитками 5.</w:t>
      </w:r>
    </w:p>
    <w:p>
      <w:pPr>
        <w:pStyle w:val="Style18"/>
        <w:keepNext w:val="0"/>
        <w:keepLines w:val="0"/>
        <w:framePr w:w="6461" w:h="4392" w:hRule="exact" w:wrap="none" w:vAnchor="page" w:hAnchor="page" w:x="2721" w:y="9068"/>
        <w:widowControl w:val="0"/>
        <w:shd w:val="clear" w:color="auto" w:fill="auto"/>
        <w:bidi w:val="0"/>
        <w:spacing w:before="0" w:after="0" w:line="230" w:lineRule="auto"/>
        <w:ind w:left="0" w:right="0"/>
        <w:jc w:val="both"/>
      </w:pPr>
      <w:r>
        <w:rPr>
          <w:spacing w:val="0"/>
          <w:w w:val="100"/>
          <w:position w:val="0"/>
        </w:rPr>
        <w:t xml:space="preserve">В верхней части станины закреплена фрезерная бабка 11, по вертикальным направляющим которой перемещается ползун </w:t>
      </w:r>
      <w:r>
        <w:rPr>
          <w:i/>
          <w:iCs/>
          <w:spacing w:val="0"/>
          <w:w w:val="100"/>
          <w:position w:val="0"/>
        </w:rPr>
        <w:t xml:space="preserve">9 </w:t>
      </w:r>
      <w:r>
        <w:rPr>
          <w:spacing w:val="0"/>
          <w:w w:val="100"/>
          <w:position w:val="0"/>
        </w:rPr>
        <w:t>(вместе со шпинделем и установленным в нем режущим инстру</w:t>
        <w:softHyphen/>
        <w:t xml:space="preserve">ментом). Вертикальное перемещение ползуна осуществляется от высокомоментного электродвигателя </w:t>
      </w:r>
      <w:r>
        <w:rPr>
          <w:i/>
          <w:iCs/>
          <w:spacing w:val="0"/>
          <w:w w:val="100"/>
          <w:position w:val="0"/>
        </w:rPr>
        <w:t>10,</w:t>
      </w:r>
      <w:r>
        <w:rPr>
          <w:spacing w:val="0"/>
          <w:w w:val="100"/>
          <w:position w:val="0"/>
        </w:rPr>
        <w:t xml:space="preserve"> а вращение шпинделя — от электродвигателя 12.</w:t>
      </w:r>
    </w:p>
    <w:p>
      <w:pPr>
        <w:pStyle w:val="Style18"/>
        <w:keepNext w:val="0"/>
        <w:keepLines w:val="0"/>
        <w:framePr w:w="6461" w:h="4392" w:hRule="exact" w:wrap="none" w:vAnchor="page" w:hAnchor="page" w:x="2721" w:y="9068"/>
        <w:widowControl w:val="0"/>
        <w:shd w:val="clear" w:color="auto" w:fill="auto"/>
        <w:bidi w:val="0"/>
        <w:spacing w:before="0" w:after="0" w:line="230" w:lineRule="auto"/>
        <w:ind w:left="0" w:right="0"/>
        <w:jc w:val="both"/>
      </w:pPr>
      <w:r>
        <w:rPr>
          <w:spacing w:val="0"/>
          <w:w w:val="100"/>
          <w:position w:val="0"/>
        </w:rPr>
        <w:t xml:space="preserve">Рядом со станком расположен шкаф </w:t>
      </w:r>
      <w:r>
        <w:rPr>
          <w:i/>
          <w:iCs/>
          <w:spacing w:val="0"/>
          <w:w w:val="100"/>
          <w:position w:val="0"/>
        </w:rPr>
        <w:t>8</w:t>
      </w:r>
      <w:r>
        <w:rPr>
          <w:spacing w:val="0"/>
          <w:w w:val="100"/>
          <w:position w:val="0"/>
        </w:rPr>
        <w:t xml:space="preserve"> с электрооборудовани</w:t>
        <w:softHyphen/>
        <w:t xml:space="preserve">ем и УЧПУ, а также гидростанция </w:t>
      </w:r>
      <w:r>
        <w:rPr>
          <w:i/>
          <w:iCs/>
          <w:spacing w:val="0"/>
          <w:w w:val="100"/>
          <w:position w:val="0"/>
        </w:rPr>
        <w:t>13.</w:t>
      </w:r>
      <w:r>
        <w:rPr>
          <w:spacing w:val="0"/>
          <w:w w:val="100"/>
          <w:position w:val="0"/>
        </w:rPr>
        <w:t xml:space="preserve"> Рабочая зона закрыта ог</w:t>
        <w:softHyphen/>
        <w:t xml:space="preserve">раждением </w:t>
      </w:r>
      <w:r>
        <w:rPr>
          <w:i/>
          <w:iCs/>
          <w:spacing w:val="0"/>
          <w:w w:val="100"/>
          <w:position w:val="0"/>
        </w:rPr>
        <w:t>7.</w:t>
      </w:r>
    </w:p>
    <w:p>
      <w:pPr>
        <w:pStyle w:val="Style18"/>
        <w:keepNext w:val="0"/>
        <w:keepLines w:val="0"/>
        <w:framePr w:w="6461" w:h="4392" w:hRule="exact" w:wrap="none" w:vAnchor="page" w:hAnchor="page" w:x="2721" w:y="9068"/>
        <w:widowControl w:val="0"/>
        <w:shd w:val="clear" w:color="auto" w:fill="auto"/>
        <w:bidi w:val="0"/>
        <w:spacing w:before="0" w:after="0" w:line="230" w:lineRule="auto"/>
        <w:ind w:left="0" w:right="0"/>
        <w:jc w:val="both"/>
      </w:pPr>
      <w:r>
        <w:rPr>
          <w:spacing w:val="0"/>
          <w:w w:val="100"/>
          <w:position w:val="0"/>
        </w:rPr>
        <w:t>Главное движение — вращение шпинделя с закрепленной в нем фрезой — осуществляется от асинхронного электродвигате</w:t>
        <w:softHyphen/>
      </w:r>
    </w:p>
    <w:p>
      <w:pPr>
        <w:pStyle w:val="Style35"/>
        <w:keepNext w:val="0"/>
        <w:keepLines w:val="0"/>
        <w:framePr w:w="6461" w:h="278" w:hRule="exact" w:wrap="none" w:vAnchor="page" w:hAnchor="page" w:x="2721" w:y="13690"/>
        <w:widowControl w:val="0"/>
        <w:shd w:val="clear" w:color="auto" w:fill="auto"/>
        <w:bidi w:val="0"/>
        <w:spacing w:before="0" w:after="0" w:line="240" w:lineRule="auto"/>
        <w:ind w:left="0" w:right="0" w:firstLine="0"/>
        <w:jc w:val="left"/>
      </w:pPr>
      <w:r>
        <w:rPr>
          <w:spacing w:val="0"/>
          <w:w w:val="100"/>
          <w:position w:val="0"/>
        </w:rPr>
        <w:t>210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firstLine="0"/>
        <w:jc w:val="both"/>
      </w:pPr>
      <w:r>
        <w:rPr>
          <w:spacing w:val="0"/>
          <w:w w:val="100"/>
          <w:position w:val="0"/>
        </w:rPr>
        <w:t>ля 12 и коробки скоростей, которая ступенчато изменяет частоту вращения шпинделя.</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Движения подачи — продольное и поперечное перемещения — сообщаются столу, на котором закреплена заготовка, а вертикаль</w:t>
        <w:softHyphen/>
        <w:t>ное движение подачи — ползуну (вместе с режущим инструмен</w:t>
        <w:softHyphen/>
        <w:t>том).</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Зажим режущего инструмента осуществляется пружиной, а отжим — при помощи гидросистемы — поток масла направляет</w:t>
        <w:softHyphen/>
        <w:t>ся в гидроцилиндр, шток которого, перемещаясь, сжимает пружи</w:t>
        <w:softHyphen/>
        <w:t>ну в механизме зажима, освобождая фрезу.</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 xml:space="preserve">Кинематическая схема этого станка изображена на рис. 9.3, </w:t>
      </w:r>
      <w:r>
        <w:rPr>
          <w:i/>
          <w:iCs/>
          <w:spacing w:val="0"/>
          <w:w w:val="100"/>
          <w:position w:val="0"/>
        </w:rPr>
        <w:t>а. Главное движение —</w:t>
      </w:r>
      <w:r>
        <w:rPr>
          <w:spacing w:val="0"/>
          <w:w w:val="100"/>
          <w:position w:val="0"/>
        </w:rPr>
        <w:t xml:space="preserve"> вращение шпинделя — осуществляется от асинхронного электродвигателя М1 и коробки скоростей, которая ступенчато изменяет частоту вращения шпинделя.</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i/>
          <w:iCs/>
          <w:spacing w:val="0"/>
          <w:w w:val="100"/>
          <w:position w:val="0"/>
        </w:rPr>
        <w:t>Движения подачи:</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продольное и поперечное перемещения в горизонтальной плоскости сообщают заготовке, закрепленной на столе, от шаго</w:t>
        <w:softHyphen/>
        <w:t xml:space="preserve">вых двигателей М2 и М3, которые управляют гидродвигателями Г2 и Г3. Каждому импульсу, поступающему в шаговый двигатель, соответствует перемещение стола и салазок на 0,01 мм. Скорость подачи изменяется от 2 до 600 мм/мин. Для увеличения точности при реверсах все ШВП </w:t>
      </w:r>
      <w:r>
        <w:rPr>
          <w:i/>
          <w:iCs/>
          <w:spacing w:val="0"/>
          <w:w w:val="100"/>
          <w:position w:val="0"/>
        </w:rPr>
        <w:t>1 — 4</w:t>
      </w:r>
      <w:r>
        <w:rPr>
          <w:spacing w:val="0"/>
          <w:w w:val="100"/>
          <w:position w:val="0"/>
        </w:rPr>
        <w:t xml:space="preserve"> выполнены безлюфтовыми, также безлюфтовыми выполнены зубчатые передачи 24/50 и 26/52;</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 xml:space="preserve">вертикальное движение подачи сообщается ползуну (вместе со шпинделем) от шагового двигателя М4, гидродвигателя Г4 через зубчатые передачи и ШВП </w:t>
      </w:r>
      <w:r>
        <w:rPr>
          <w:i/>
          <w:iCs/>
          <w:spacing w:val="0"/>
          <w:w w:val="100"/>
          <w:position w:val="0"/>
        </w:rPr>
        <w:t>3.</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Консоль станка со столом и салазками имеет установочное вертикальное перемещение от гидродвигателя Г5 через коничес</w:t>
        <w:softHyphen/>
        <w:t>кие колеса 18/72 и ШВП 1. В станке предусмотрено и ручное пе</w:t>
        <w:softHyphen/>
        <w:t>ремещение узлов.</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 xml:space="preserve">Гидропривод (рис. 9.3, </w:t>
      </w:r>
      <w:r>
        <w:rPr>
          <w:i/>
          <w:iCs/>
          <w:spacing w:val="0"/>
          <w:w w:val="100"/>
          <w:position w:val="0"/>
        </w:rPr>
        <w:t>б</w:t>
      </w:r>
      <w:r>
        <w:rPr>
          <w:spacing w:val="0"/>
          <w:w w:val="100"/>
          <w:position w:val="0"/>
        </w:rPr>
        <w:t>) осуществляет продольное и попереч</w:t>
        <w:softHyphen/>
        <w:t xml:space="preserve">ное перемещения стола и вертикальное перемещение ползуна и консоли. Гидропривод состоит из следующих основных узлов: гидростанции </w:t>
      </w:r>
      <w:r>
        <w:rPr>
          <w:i/>
          <w:iCs/>
          <w:spacing w:val="0"/>
          <w:w w:val="100"/>
          <w:position w:val="0"/>
        </w:rPr>
        <w:t>14</w:t>
      </w:r>
      <w:r>
        <w:rPr>
          <w:spacing w:val="0"/>
          <w:w w:val="100"/>
          <w:position w:val="0"/>
        </w:rPr>
        <w:t xml:space="preserve"> с насосами и контрольно-регулирующей аппара</w:t>
        <w:softHyphen/>
        <w:t xml:space="preserve">турой; гидроусилителей с шаговыми электродвигателями М2 — М4, следящими золотниками </w:t>
      </w:r>
      <w:r>
        <w:rPr>
          <w:i/>
          <w:iCs/>
          <w:spacing w:val="0"/>
          <w:w w:val="100"/>
          <w:position w:val="0"/>
        </w:rPr>
        <w:t>5 — 7</w:t>
      </w:r>
      <w:r>
        <w:rPr>
          <w:spacing w:val="0"/>
          <w:w w:val="100"/>
          <w:position w:val="0"/>
        </w:rPr>
        <w:t xml:space="preserve"> и гидродвигателями Г2 — Г5 для перемещения стола, ползуна и консоли; реверсивного золотника </w:t>
      </w:r>
      <w:r>
        <w:rPr>
          <w:i/>
          <w:iCs/>
          <w:spacing w:val="0"/>
          <w:w w:val="100"/>
          <w:position w:val="0"/>
        </w:rPr>
        <w:t>9,</w:t>
      </w:r>
      <w:r>
        <w:rPr>
          <w:spacing w:val="0"/>
          <w:w w:val="100"/>
          <w:position w:val="0"/>
        </w:rPr>
        <w:t xml:space="preserve"> гидроцилиндра </w:t>
      </w:r>
      <w:r>
        <w:rPr>
          <w:i/>
          <w:iCs/>
          <w:spacing w:val="0"/>
          <w:w w:val="100"/>
          <w:position w:val="0"/>
        </w:rPr>
        <w:t>13</w:t>
      </w:r>
      <w:r>
        <w:rPr>
          <w:spacing w:val="0"/>
          <w:w w:val="100"/>
          <w:position w:val="0"/>
        </w:rPr>
        <w:t xml:space="preserve"> и реверсивного электрозолотника </w:t>
      </w:r>
      <w:r>
        <w:rPr>
          <w:i/>
          <w:iCs/>
          <w:spacing w:val="0"/>
          <w:w w:val="100"/>
          <w:position w:val="0"/>
        </w:rPr>
        <w:t>12</w:t>
      </w:r>
      <w:r>
        <w:rPr>
          <w:spacing w:val="0"/>
          <w:w w:val="100"/>
          <w:position w:val="0"/>
        </w:rPr>
        <w:t xml:space="preserve"> для от</w:t>
        <w:softHyphen/>
        <w:t>жима инструмента в шпинделе станка.</w:t>
      </w:r>
    </w:p>
    <w:p>
      <w:pPr>
        <w:pStyle w:val="Style18"/>
        <w:keepNext w:val="0"/>
        <w:keepLines w:val="0"/>
        <w:framePr w:w="6466" w:h="10272" w:hRule="exact" w:wrap="none" w:vAnchor="page" w:hAnchor="page" w:x="2718" w:y="3217"/>
        <w:widowControl w:val="0"/>
        <w:shd w:val="clear" w:color="auto" w:fill="auto"/>
        <w:bidi w:val="0"/>
        <w:spacing w:before="0" w:after="0" w:line="233" w:lineRule="auto"/>
        <w:ind w:left="0" w:right="0"/>
        <w:jc w:val="both"/>
      </w:pPr>
      <w:r>
        <w:rPr>
          <w:spacing w:val="0"/>
          <w:w w:val="100"/>
          <w:position w:val="0"/>
        </w:rPr>
        <w:t>Масло от гидростанции подводится к золотникам. При поступ</w:t>
        <w:softHyphen/>
        <w:t>лении сигналов от УЧПУ к тому или иному шаговому электродви</w:t>
        <w:softHyphen/>
        <w:t>гателю последний срабатывает и, перемещая следящий золотник,</w:t>
      </w:r>
    </w:p>
    <w:p>
      <w:pPr>
        <w:pStyle w:val="Style35"/>
        <w:keepNext w:val="0"/>
        <w:keepLines w:val="0"/>
        <w:framePr w:wrap="none" w:vAnchor="page" w:hAnchor="page" w:x="8593" w:y="13628"/>
        <w:widowControl w:val="0"/>
        <w:shd w:val="clear" w:color="auto" w:fill="auto"/>
        <w:bidi w:val="0"/>
        <w:spacing w:before="0" w:after="0" w:line="240" w:lineRule="auto"/>
        <w:ind w:left="0" w:right="0" w:firstLine="0"/>
        <w:jc w:val="left"/>
      </w:pPr>
      <w:r>
        <w:rPr>
          <w:spacing w:val="0"/>
          <w:w w:val="100"/>
          <w:position w:val="0"/>
        </w:rPr>
        <w:t>211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259" w:h="566" w:hRule="exact" w:wrap="none" w:vAnchor="page" w:hAnchor="page" w:x="2982" w:y="2807"/>
        <w:widowControl w:val="0"/>
        <w:shd w:val="clear" w:color="auto" w:fill="auto"/>
        <w:bidi w:val="0"/>
        <w:spacing w:before="0" w:after="0" w:line="240" w:lineRule="auto"/>
        <w:ind w:left="0" w:right="0" w:firstLine="0"/>
        <w:jc w:val="left"/>
        <w:textDirection w:val="tbRl"/>
        <w:rPr>
          <w:sz w:val="28"/>
          <w:szCs w:val="28"/>
        </w:rPr>
      </w:pPr>
      <w:r>
        <w:rPr>
          <w:b/>
          <w:bCs/>
          <w:color w:val="2E619B"/>
          <w:spacing w:val="0"/>
          <w:w w:val="100"/>
          <w:position w:val="0"/>
          <w:sz w:val="28"/>
          <w:szCs w:val="28"/>
        </w:rPr>
        <w:t>212</w:t>
      </w:r>
    </w:p>
    <w:p>
      <w:pPr>
        <w:framePr w:wrap="none" w:vAnchor="page" w:hAnchor="page" w:x="3567" w:y="2831"/>
        <w:widowControl w:val="0"/>
        <w:rPr>
          <w:sz w:val="2"/>
          <w:szCs w:val="2"/>
        </w:rPr>
      </w:pPr>
      <w:r>
        <w:drawing>
          <wp:inline>
            <wp:extent cx="6461760" cy="3974465"/>
            <wp:docPr id="142" name="Picut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29"/>
                    <a:stretch/>
                  </pic:blipFill>
                  <pic:spPr>
                    <a:xfrm>
                      <a:ext cx="6461760" cy="3974465"/>
                    </a:xfrm>
                    <a:prstGeom prst="rect"/>
                  </pic:spPr>
                </pic:pic>
              </a:graphicData>
            </a:graphic>
          </wp:inline>
        </w:drawing>
      </w:r>
    </w:p>
    <w:p>
      <w:pPr>
        <w:pStyle w:val="Style67"/>
        <w:keepNext w:val="0"/>
        <w:keepLines w:val="0"/>
        <w:framePr w:wrap="none" w:vAnchor="page" w:hAnchor="page" w:x="7052" w:y="909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rPr>
        <w:t>а</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1" w:h="1094" w:hRule="exact" w:wrap="none" w:vAnchor="page" w:hAnchor="page" w:x="2723" w:y="3110"/>
        <w:widowControl w:val="0"/>
        <w:shd w:val="clear" w:color="auto" w:fill="auto"/>
        <w:bidi w:val="0"/>
        <w:spacing w:before="0" w:after="40" w:line="240" w:lineRule="auto"/>
        <w:ind w:left="980" w:right="0" w:hanging="980"/>
        <w:jc w:val="both"/>
        <w:rPr>
          <w:sz w:val="18"/>
          <w:szCs w:val="18"/>
        </w:rPr>
      </w:pPr>
      <w:r>
        <w:rPr>
          <w:spacing w:val="0"/>
          <w:w w:val="100"/>
          <w:position w:val="0"/>
          <w:sz w:val="18"/>
          <w:szCs w:val="18"/>
        </w:rPr>
        <w:t>Рис. 9.3. Кинематическая (</w:t>
      </w:r>
      <w:r>
        <w:rPr>
          <w:i/>
          <w:iCs/>
          <w:spacing w:val="0"/>
          <w:w w:val="100"/>
          <w:position w:val="0"/>
          <w:sz w:val="18"/>
          <w:szCs w:val="18"/>
        </w:rPr>
        <w:t>а</w:t>
      </w:r>
      <w:r>
        <w:rPr>
          <w:spacing w:val="0"/>
          <w:w w:val="100"/>
          <w:position w:val="0"/>
          <w:sz w:val="18"/>
          <w:szCs w:val="18"/>
        </w:rPr>
        <w:t>) и гидравлическая (</w:t>
      </w:r>
      <w:r>
        <w:rPr>
          <w:i/>
          <w:iCs/>
          <w:spacing w:val="0"/>
          <w:w w:val="100"/>
          <w:position w:val="0"/>
          <w:sz w:val="18"/>
          <w:szCs w:val="18"/>
        </w:rPr>
        <w:t>б</w:t>
      </w:r>
      <w:r>
        <w:rPr>
          <w:spacing w:val="0"/>
          <w:w w:val="100"/>
          <w:position w:val="0"/>
          <w:sz w:val="18"/>
          <w:szCs w:val="18"/>
        </w:rPr>
        <w:t>) схемы вертикаль</w:t>
        <w:softHyphen/>
        <w:t>но-фрезерного станка с контурной системой ЧПУ:</w:t>
      </w:r>
    </w:p>
    <w:p>
      <w:pPr>
        <w:pStyle w:val="Style15"/>
        <w:keepNext w:val="0"/>
        <w:keepLines w:val="0"/>
        <w:framePr w:w="6461" w:h="1094" w:hRule="exact" w:wrap="none" w:vAnchor="page" w:hAnchor="page" w:x="2723" w:y="3110"/>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w:t>
      </w:r>
      <w:r>
        <w:rPr>
          <w:i/>
          <w:iCs/>
          <w:spacing w:val="0"/>
          <w:w w:val="100"/>
          <w:position w:val="0"/>
        </w:rPr>
        <w:t>4</w:t>
      </w:r>
      <w:r>
        <w:rPr>
          <w:spacing w:val="0"/>
          <w:w w:val="100"/>
          <w:position w:val="0"/>
        </w:rPr>
        <w:t xml:space="preserve"> — шариковые винтовые передачи; </w:t>
      </w:r>
      <w:r>
        <w:rPr>
          <w:i/>
          <w:iCs/>
          <w:spacing w:val="0"/>
          <w:w w:val="100"/>
          <w:position w:val="0"/>
        </w:rPr>
        <w:t>5</w:t>
      </w:r>
      <w:r>
        <w:rPr>
          <w:i/>
          <w:iCs/>
          <w:spacing w:val="0"/>
          <w:w w:val="100"/>
          <w:position w:val="0"/>
          <w:sz w:val="16"/>
          <w:szCs w:val="16"/>
        </w:rPr>
        <w:t>—</w:t>
      </w:r>
      <w:r>
        <w:rPr>
          <w:i/>
          <w:iCs/>
          <w:spacing w:val="0"/>
          <w:w w:val="100"/>
          <w:position w:val="0"/>
        </w:rPr>
        <w:t>7</w:t>
      </w:r>
      <w:r>
        <w:rPr>
          <w:i/>
          <w:iCs/>
          <w:spacing w:val="0"/>
          <w:w w:val="100"/>
          <w:position w:val="0"/>
          <w:sz w:val="16"/>
          <w:szCs w:val="16"/>
        </w:rPr>
        <w:t xml:space="preserve">, </w:t>
      </w:r>
      <w:r>
        <w:rPr>
          <w:i/>
          <w:iCs/>
          <w:spacing w:val="0"/>
          <w:w w:val="100"/>
          <w:position w:val="0"/>
        </w:rPr>
        <w:t>9</w:t>
      </w:r>
      <w:r>
        <w:rPr>
          <w:spacing w:val="0"/>
          <w:w w:val="100"/>
          <w:position w:val="0"/>
        </w:rPr>
        <w:t xml:space="preserve"> — золотники; </w:t>
      </w:r>
      <w:r>
        <w:rPr>
          <w:i/>
          <w:iCs/>
          <w:spacing w:val="0"/>
          <w:w w:val="100"/>
          <w:position w:val="0"/>
        </w:rPr>
        <w:t>8</w:t>
      </w:r>
      <w:r>
        <w:rPr>
          <w:spacing w:val="0"/>
          <w:w w:val="100"/>
          <w:position w:val="0"/>
        </w:rPr>
        <w:t xml:space="preserve">, </w:t>
      </w:r>
      <w:r>
        <w:rPr>
          <w:i/>
          <w:iCs/>
          <w:spacing w:val="0"/>
          <w:w w:val="100"/>
          <w:position w:val="0"/>
        </w:rPr>
        <w:t>10</w:t>
      </w:r>
      <w:r>
        <w:rPr>
          <w:spacing w:val="0"/>
          <w:w w:val="100"/>
          <w:position w:val="0"/>
        </w:rPr>
        <w:t xml:space="preserve">, </w:t>
      </w:r>
      <w:r>
        <w:rPr>
          <w:i/>
          <w:iCs/>
          <w:spacing w:val="0"/>
          <w:w w:val="100"/>
          <w:position w:val="0"/>
        </w:rPr>
        <w:t>11</w:t>
      </w:r>
      <w:r>
        <w:rPr>
          <w:spacing w:val="0"/>
          <w:w w:val="100"/>
          <w:position w:val="0"/>
        </w:rPr>
        <w:t xml:space="preserve"> — электромагниты; </w:t>
      </w:r>
      <w:r>
        <w:rPr>
          <w:i/>
          <w:iCs/>
          <w:spacing w:val="0"/>
          <w:w w:val="100"/>
          <w:position w:val="0"/>
        </w:rPr>
        <w:t>12</w:t>
      </w:r>
      <w:r>
        <w:rPr>
          <w:spacing w:val="0"/>
          <w:w w:val="100"/>
          <w:position w:val="0"/>
        </w:rPr>
        <w:t xml:space="preserve"> — электрозолотник; </w:t>
      </w:r>
      <w:r>
        <w:rPr>
          <w:i/>
          <w:iCs/>
          <w:spacing w:val="0"/>
          <w:w w:val="100"/>
          <w:position w:val="0"/>
        </w:rPr>
        <w:t>13</w:t>
      </w:r>
      <w:r>
        <w:rPr>
          <w:spacing w:val="0"/>
          <w:w w:val="100"/>
          <w:position w:val="0"/>
        </w:rPr>
        <w:t xml:space="preserve"> — гидроцилиндр; </w:t>
      </w:r>
      <w:r>
        <w:rPr>
          <w:i/>
          <w:iCs/>
          <w:spacing w:val="0"/>
          <w:w w:val="100"/>
          <w:position w:val="0"/>
        </w:rPr>
        <w:t>14</w:t>
      </w:r>
      <w:r>
        <w:rPr>
          <w:spacing w:val="0"/>
          <w:w w:val="100"/>
          <w:position w:val="0"/>
        </w:rPr>
        <w:t xml:space="preserve"> — гидростан</w:t>
        <w:softHyphen/>
        <w:t>ция; Г2 —Г5 — гидродвигатели; М1 —М5 — электродвигатели</w:t>
      </w:r>
    </w:p>
    <w:p>
      <w:pPr>
        <w:pStyle w:val="Style18"/>
        <w:keepNext w:val="0"/>
        <w:keepLines w:val="0"/>
        <w:framePr w:w="6461" w:h="2707" w:hRule="exact" w:wrap="none" w:vAnchor="page" w:hAnchor="page" w:x="2723" w:y="5059"/>
        <w:widowControl w:val="0"/>
        <w:shd w:val="clear" w:color="auto" w:fill="auto"/>
        <w:bidi w:val="0"/>
        <w:spacing w:before="0" w:after="0" w:line="233" w:lineRule="auto"/>
        <w:ind w:left="0" w:right="0" w:firstLine="0"/>
        <w:jc w:val="both"/>
      </w:pPr>
      <w:r>
        <w:rPr>
          <w:spacing w:val="0"/>
          <w:w w:val="100"/>
          <w:position w:val="0"/>
        </w:rPr>
        <w:t>открывает доступ маслу к гидродвигателю, который передает дви</w:t>
        <w:softHyphen/>
        <w:t>жение конечному органу кинематической цепи. Управление гид</w:t>
        <w:softHyphen/>
        <w:t>родвигателем Г5 вертикального перемещения консоли осуществ</w:t>
        <w:softHyphen/>
        <w:t xml:space="preserve">ляется с помощью двух электромагнитов </w:t>
      </w:r>
      <w:r>
        <w:rPr>
          <w:i/>
          <w:iCs/>
          <w:spacing w:val="0"/>
          <w:w w:val="100"/>
          <w:position w:val="0"/>
        </w:rPr>
        <w:t>8</w:t>
      </w:r>
      <w:r>
        <w:rPr>
          <w:spacing w:val="0"/>
          <w:w w:val="100"/>
          <w:position w:val="0"/>
        </w:rPr>
        <w:t xml:space="preserve"> и </w:t>
      </w:r>
      <w:r>
        <w:rPr>
          <w:i/>
          <w:iCs/>
          <w:spacing w:val="0"/>
          <w:w w:val="100"/>
          <w:position w:val="0"/>
        </w:rPr>
        <w:t>10</w:t>
      </w:r>
      <w:r>
        <w:rPr>
          <w:spacing w:val="0"/>
          <w:w w:val="100"/>
          <w:position w:val="0"/>
        </w:rPr>
        <w:t xml:space="preserve"> и реверсивного золотника </w:t>
      </w:r>
      <w:r>
        <w:rPr>
          <w:i/>
          <w:iCs/>
          <w:spacing w:val="0"/>
          <w:w w:val="100"/>
          <w:position w:val="0"/>
        </w:rPr>
        <w:t>9.</w:t>
      </w:r>
    </w:p>
    <w:p>
      <w:pPr>
        <w:pStyle w:val="Style18"/>
        <w:keepNext w:val="0"/>
        <w:keepLines w:val="0"/>
        <w:framePr w:w="6461" w:h="2707" w:hRule="exact" w:wrap="none" w:vAnchor="page" w:hAnchor="page" w:x="2723" w:y="5059"/>
        <w:widowControl w:val="0"/>
        <w:shd w:val="clear" w:color="auto" w:fill="auto"/>
        <w:bidi w:val="0"/>
        <w:spacing w:before="0" w:after="0" w:line="233" w:lineRule="auto"/>
        <w:ind w:left="0" w:right="0"/>
        <w:jc w:val="both"/>
      </w:pPr>
      <w:r>
        <w:rPr>
          <w:spacing w:val="0"/>
          <w:w w:val="100"/>
          <w:position w:val="0"/>
        </w:rPr>
        <w:t xml:space="preserve">Гидроцилиндр </w:t>
      </w:r>
      <w:r>
        <w:rPr>
          <w:i/>
          <w:iCs/>
          <w:spacing w:val="0"/>
          <w:w w:val="100"/>
          <w:position w:val="0"/>
        </w:rPr>
        <w:t>13</w:t>
      </w:r>
      <w:r>
        <w:rPr>
          <w:spacing w:val="0"/>
          <w:w w:val="100"/>
          <w:position w:val="0"/>
        </w:rPr>
        <w:t xml:space="preserve"> отжима инструмента срабатывает при вклю</w:t>
        <w:softHyphen/>
        <w:t xml:space="preserve">чении электрозолотника </w:t>
      </w:r>
      <w:r>
        <w:rPr>
          <w:i/>
          <w:iCs/>
          <w:spacing w:val="0"/>
          <w:w w:val="100"/>
          <w:position w:val="0"/>
        </w:rPr>
        <w:t>12.</w:t>
      </w:r>
      <w:r>
        <w:rPr>
          <w:spacing w:val="0"/>
          <w:w w:val="100"/>
          <w:position w:val="0"/>
        </w:rPr>
        <w:t xml:space="preserve"> Поток масла направляется в гидроци</w:t>
        <w:softHyphen/>
        <w:t xml:space="preserve">линдр </w:t>
      </w:r>
      <w:r>
        <w:rPr>
          <w:i/>
          <w:iCs/>
          <w:spacing w:val="0"/>
          <w:w w:val="100"/>
          <w:position w:val="0"/>
        </w:rPr>
        <w:t>13,</w:t>
      </w:r>
      <w:r>
        <w:rPr>
          <w:spacing w:val="0"/>
          <w:w w:val="100"/>
          <w:position w:val="0"/>
        </w:rPr>
        <w:t xml:space="preserve"> шток которого, перемещаясь, сжимает пружину в меха</w:t>
        <w:softHyphen/>
        <w:t>низме отжима инструмента, освобождая фрезу. Зажим инстру</w:t>
        <w:softHyphen/>
        <w:t>мента происходит при помощи пружины, как только выключает</w:t>
        <w:softHyphen/>
        <w:t>ся электромагнит 11.</w:t>
      </w:r>
    </w:p>
    <w:p>
      <w:pPr>
        <w:pStyle w:val="Style126"/>
        <w:keepNext w:val="0"/>
        <w:keepLines w:val="0"/>
        <w:framePr w:wrap="none" w:vAnchor="page" w:hAnchor="page" w:x="2723" w:y="8198"/>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3024" w:hRule="exact" w:wrap="none" w:vAnchor="page" w:hAnchor="page" w:x="2723" w:y="8813"/>
        <w:widowControl w:val="0"/>
        <w:numPr>
          <w:ilvl w:val="0"/>
          <w:numId w:val="71"/>
        </w:numPr>
        <w:shd w:val="clear" w:color="auto" w:fill="auto"/>
        <w:tabs>
          <w:tab w:pos="984" w:val="left"/>
        </w:tabs>
        <w:bidi w:val="0"/>
        <w:spacing w:before="0" w:after="0" w:line="240" w:lineRule="auto"/>
        <w:ind w:left="980" w:right="0" w:hanging="280"/>
        <w:jc w:val="both"/>
        <w:rPr>
          <w:sz w:val="18"/>
          <w:szCs w:val="18"/>
        </w:rPr>
      </w:pPr>
      <w:bookmarkStart w:id="308" w:name="bookmark308"/>
      <w:bookmarkEnd w:id="308"/>
      <w:r>
        <w:rPr>
          <w:spacing w:val="0"/>
          <w:w w:val="100"/>
          <w:position w:val="0"/>
          <w:sz w:val="18"/>
          <w:szCs w:val="18"/>
        </w:rPr>
        <w:t>Как подразделяются фрезерные станки с ЧПУ по компоновке узлов?</w:t>
      </w:r>
    </w:p>
    <w:p>
      <w:pPr>
        <w:pStyle w:val="Style15"/>
        <w:keepNext w:val="0"/>
        <w:keepLines w:val="0"/>
        <w:framePr w:w="6461" w:h="3024" w:hRule="exact" w:wrap="none" w:vAnchor="page" w:hAnchor="page" w:x="2723" w:y="8813"/>
        <w:widowControl w:val="0"/>
        <w:numPr>
          <w:ilvl w:val="0"/>
          <w:numId w:val="71"/>
        </w:numPr>
        <w:shd w:val="clear" w:color="auto" w:fill="auto"/>
        <w:tabs>
          <w:tab w:pos="989" w:val="left"/>
        </w:tabs>
        <w:bidi w:val="0"/>
        <w:spacing w:before="0" w:after="0" w:line="240" w:lineRule="auto"/>
        <w:ind w:left="980" w:right="0" w:hanging="280"/>
        <w:jc w:val="both"/>
        <w:rPr>
          <w:sz w:val="18"/>
          <w:szCs w:val="18"/>
        </w:rPr>
      </w:pPr>
      <w:bookmarkStart w:id="309" w:name="bookmark309"/>
      <w:bookmarkEnd w:id="309"/>
      <w:r>
        <w:rPr>
          <w:spacing w:val="0"/>
          <w:w w:val="100"/>
          <w:position w:val="0"/>
          <w:sz w:val="18"/>
          <w:szCs w:val="18"/>
        </w:rPr>
        <w:t>Почему на чертежах, где изображены фрезерные станки с ЧПУ, показывают основную систему координат или штрихо</w:t>
        <w:softHyphen/>
        <w:t xml:space="preserve">ванную, например </w:t>
      </w:r>
      <w:r>
        <w:rPr>
          <w:i/>
          <w:iCs/>
          <w:spacing w:val="0"/>
          <w:w w:val="100"/>
          <w:position w:val="0"/>
          <w:sz w:val="18"/>
          <w:szCs w:val="18"/>
        </w:rPr>
        <w:t>Х</w:t>
      </w:r>
      <w:r>
        <w:rPr>
          <w:spacing w:val="0"/>
          <w:w w:val="100"/>
          <w:position w:val="0"/>
          <w:sz w:val="18"/>
          <w:szCs w:val="18"/>
        </w:rPr>
        <w:t xml:space="preserve"> или </w:t>
      </w:r>
      <w:r>
        <w:rPr>
          <w:i/>
          <w:iCs/>
          <w:spacing w:val="0"/>
          <w:w w:val="100"/>
          <w:position w:val="0"/>
          <w:sz w:val="18"/>
          <w:szCs w:val="18"/>
        </w:rPr>
        <w:t>Х'?</w:t>
      </w:r>
    </w:p>
    <w:p>
      <w:pPr>
        <w:pStyle w:val="Style15"/>
        <w:keepNext w:val="0"/>
        <w:keepLines w:val="0"/>
        <w:framePr w:w="6461" w:h="3024" w:hRule="exact" w:wrap="none" w:vAnchor="page" w:hAnchor="page" w:x="2723" w:y="8813"/>
        <w:widowControl w:val="0"/>
        <w:numPr>
          <w:ilvl w:val="0"/>
          <w:numId w:val="71"/>
        </w:numPr>
        <w:shd w:val="clear" w:color="auto" w:fill="auto"/>
        <w:tabs>
          <w:tab w:pos="989" w:val="left"/>
        </w:tabs>
        <w:bidi w:val="0"/>
        <w:spacing w:before="0" w:after="0" w:line="240" w:lineRule="auto"/>
        <w:ind w:left="980" w:right="0" w:hanging="280"/>
        <w:jc w:val="both"/>
        <w:rPr>
          <w:sz w:val="18"/>
          <w:szCs w:val="18"/>
        </w:rPr>
      </w:pPr>
      <w:bookmarkStart w:id="310" w:name="bookmark310"/>
      <w:bookmarkEnd w:id="310"/>
      <w:r>
        <w:rPr>
          <w:spacing w:val="0"/>
          <w:w w:val="100"/>
          <w:position w:val="0"/>
          <w:sz w:val="18"/>
          <w:szCs w:val="18"/>
        </w:rPr>
        <w:t>С какой системой ЧПУ необходимо выбрать фрезерный ста</w:t>
        <w:softHyphen/>
        <w:t>нок, чтобы можно было на нем обработать штамп со сложной криволинейной поверхностью?</w:t>
      </w:r>
    </w:p>
    <w:p>
      <w:pPr>
        <w:pStyle w:val="Style15"/>
        <w:keepNext w:val="0"/>
        <w:keepLines w:val="0"/>
        <w:framePr w:w="6461" w:h="3024" w:hRule="exact" w:wrap="none" w:vAnchor="page" w:hAnchor="page" w:x="2723" w:y="8813"/>
        <w:widowControl w:val="0"/>
        <w:numPr>
          <w:ilvl w:val="0"/>
          <w:numId w:val="71"/>
        </w:numPr>
        <w:shd w:val="clear" w:color="auto" w:fill="auto"/>
        <w:tabs>
          <w:tab w:pos="994" w:val="left"/>
        </w:tabs>
        <w:bidi w:val="0"/>
        <w:spacing w:before="0" w:after="0" w:line="240" w:lineRule="auto"/>
        <w:ind w:left="980" w:right="0" w:hanging="280"/>
        <w:jc w:val="both"/>
        <w:rPr>
          <w:sz w:val="18"/>
          <w:szCs w:val="18"/>
        </w:rPr>
      </w:pPr>
      <w:bookmarkStart w:id="311" w:name="bookmark311"/>
      <w:bookmarkEnd w:id="311"/>
      <w:r>
        <w:rPr>
          <w:spacing w:val="0"/>
          <w:w w:val="100"/>
          <w:position w:val="0"/>
          <w:sz w:val="18"/>
          <w:szCs w:val="18"/>
        </w:rPr>
        <w:t>Чем отличается кинематика фрезерного станка с ручным уп</w:t>
        <w:softHyphen/>
        <w:t>равлением от кинематики фрезерного станка с ЧПУ?</w:t>
      </w:r>
    </w:p>
    <w:p>
      <w:pPr>
        <w:pStyle w:val="Style15"/>
        <w:keepNext w:val="0"/>
        <w:keepLines w:val="0"/>
        <w:framePr w:w="6461" w:h="3024" w:hRule="exact" w:wrap="none" w:vAnchor="page" w:hAnchor="page" w:x="2723" w:y="8813"/>
        <w:widowControl w:val="0"/>
        <w:numPr>
          <w:ilvl w:val="0"/>
          <w:numId w:val="71"/>
        </w:numPr>
        <w:shd w:val="clear" w:color="auto" w:fill="auto"/>
        <w:tabs>
          <w:tab w:pos="994" w:val="left"/>
        </w:tabs>
        <w:bidi w:val="0"/>
        <w:spacing w:before="0" w:after="0" w:line="240" w:lineRule="auto"/>
        <w:ind w:left="980" w:right="0" w:hanging="280"/>
        <w:jc w:val="both"/>
        <w:rPr>
          <w:sz w:val="18"/>
          <w:szCs w:val="18"/>
        </w:rPr>
      </w:pPr>
      <w:bookmarkStart w:id="312" w:name="bookmark312"/>
      <w:bookmarkEnd w:id="312"/>
      <w:r>
        <w:rPr>
          <w:spacing w:val="0"/>
          <w:w w:val="100"/>
          <w:position w:val="0"/>
          <w:sz w:val="18"/>
          <w:szCs w:val="18"/>
        </w:rPr>
        <w:t>Каким образом осуществляется зажим и разжим режущего инструмента на вертикально-фрезерном станке с ЧПУ?</w:t>
      </w:r>
    </w:p>
    <w:p>
      <w:pPr>
        <w:pStyle w:val="Style15"/>
        <w:keepNext w:val="0"/>
        <w:keepLines w:val="0"/>
        <w:framePr w:w="6461" w:h="3024" w:hRule="exact" w:wrap="none" w:vAnchor="page" w:hAnchor="page" w:x="2723" w:y="8813"/>
        <w:widowControl w:val="0"/>
        <w:numPr>
          <w:ilvl w:val="0"/>
          <w:numId w:val="71"/>
        </w:numPr>
        <w:shd w:val="clear" w:color="auto" w:fill="auto"/>
        <w:tabs>
          <w:tab w:pos="994" w:val="left"/>
        </w:tabs>
        <w:bidi w:val="0"/>
        <w:spacing w:before="0" w:after="0" w:line="240" w:lineRule="auto"/>
        <w:ind w:left="980" w:right="0" w:hanging="280"/>
        <w:jc w:val="both"/>
        <w:rPr>
          <w:sz w:val="18"/>
          <w:szCs w:val="18"/>
        </w:rPr>
      </w:pPr>
      <w:bookmarkStart w:id="313" w:name="bookmark313"/>
      <w:bookmarkEnd w:id="313"/>
      <w:r>
        <w:rPr>
          <w:spacing w:val="0"/>
          <w:w w:val="100"/>
          <w:position w:val="0"/>
          <w:sz w:val="18"/>
          <w:szCs w:val="18"/>
        </w:rPr>
        <w:t>Как изменяется частота вращения шпинделя вертикально</w:t>
        <w:softHyphen/>
        <w:t>фрезерного станка с ЧПУ?</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3" w:y="3362"/>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314" w:name="bookmark314"/>
      <w:r>
        <w:rPr>
          <w:color w:val="FFFFFF"/>
          <w:spacing w:val="0"/>
          <w:w w:val="100"/>
          <w:position w:val="0"/>
          <w:sz w:val="28"/>
          <w:szCs w:val="28"/>
        </w:rPr>
        <w:t>Г</w:t>
      </w:r>
      <w:bookmarkEnd w:id="314"/>
      <w:r>
        <w:rPr>
          <w:color w:val="FFFFFF"/>
          <w:spacing w:val="0"/>
          <w:w w:val="100"/>
          <w:position w:val="0"/>
          <w:sz w:val="26"/>
          <w:szCs w:val="26"/>
        </w:rPr>
        <w:t>лава</w:t>
      </w:r>
      <w:r>
        <w:rPr>
          <w:smallCaps w:val="0"/>
          <w:color w:val="FFFFFF"/>
          <w:spacing w:val="0"/>
          <w:w w:val="100"/>
          <w:position w:val="0"/>
          <w:sz w:val="28"/>
          <w:szCs w:val="28"/>
        </w:rPr>
        <w:t xml:space="preserve"> 10</w:t>
      </w:r>
    </w:p>
    <w:p>
      <w:pPr>
        <w:pStyle w:val="Style167"/>
        <w:keepNext w:val="0"/>
        <w:keepLines w:val="0"/>
        <w:framePr w:wrap="none" w:vAnchor="page" w:hAnchor="page" w:x="2723" w:y="3924"/>
        <w:widowControl w:val="0"/>
        <w:shd w:val="clear" w:color="auto" w:fill="auto"/>
        <w:bidi w:val="0"/>
        <w:spacing w:before="0" w:after="0" w:line="240" w:lineRule="auto"/>
        <w:ind w:left="0" w:right="0" w:firstLine="980"/>
        <w:jc w:val="left"/>
      </w:pPr>
      <w:r>
        <w:rPr>
          <w:smallCaps w:val="0"/>
          <w:color w:val="2E619B"/>
          <w:spacing w:val="0"/>
          <w:w w:val="100"/>
          <w:position w:val="0"/>
          <w:sz w:val="26"/>
          <w:szCs w:val="26"/>
        </w:rPr>
        <w:t>НАЛАДКА ФРЕЗЕРНЫХ СТАНКОВ</w:t>
      </w:r>
    </w:p>
    <w:p>
      <w:pPr>
        <w:pStyle w:val="Style126"/>
        <w:keepNext w:val="0"/>
        <w:keepLines w:val="0"/>
        <w:framePr w:w="864" w:h="307" w:hRule="exact" w:wrap="none" w:vAnchor="page" w:hAnchor="page" w:x="2747" w:y="522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10.1.</w:t>
      </w:r>
    </w:p>
    <w:p>
      <w:pPr>
        <w:pStyle w:val="Style86"/>
        <w:keepNext w:val="0"/>
        <w:keepLines w:val="0"/>
        <w:framePr w:w="6461" w:h="624" w:hRule="exact" w:wrap="none" w:vAnchor="page" w:hAnchor="page" w:x="2723" w:y="5220"/>
        <w:widowControl w:val="0"/>
        <w:pBdr>
          <w:bottom w:val="single" w:sz="4" w:space="0" w:color="auto"/>
        </w:pBdr>
        <w:shd w:val="clear" w:color="auto" w:fill="auto"/>
        <w:bidi w:val="0"/>
        <w:spacing w:before="0" w:after="0" w:line="276" w:lineRule="auto"/>
        <w:ind w:left="974" w:right="0" w:firstLine="0"/>
        <w:jc w:val="left"/>
        <w:rPr>
          <w:sz w:val="22"/>
          <w:szCs w:val="22"/>
        </w:rPr>
      </w:pPr>
      <w:bookmarkStart w:id="315" w:name="bookmark315"/>
      <w:bookmarkStart w:id="316" w:name="bookmark316"/>
      <w:bookmarkStart w:id="317" w:name="bookmark317"/>
      <w:r>
        <w:rPr>
          <w:spacing w:val="0"/>
          <w:w w:val="100"/>
          <w:position w:val="0"/>
          <w:sz w:val="22"/>
          <w:szCs w:val="22"/>
        </w:rPr>
        <w:t>ОСОБЕННОСТИ НАЛАДКИ</w:t>
        <w:br/>
        <w:t>ФРЕЗЕРНЫХ СТАНКОВ</w:t>
      </w:r>
      <w:bookmarkEnd w:id="315"/>
      <w:bookmarkEnd w:id="316"/>
      <w:bookmarkEnd w:id="317"/>
    </w:p>
    <w:p>
      <w:pPr>
        <w:pStyle w:val="Style18"/>
        <w:keepNext w:val="0"/>
        <w:keepLines w:val="0"/>
        <w:framePr w:w="6461" w:h="7282" w:hRule="exact" w:wrap="none" w:vAnchor="page" w:hAnchor="page" w:x="2723" w:y="6156"/>
        <w:widowControl w:val="0"/>
        <w:shd w:val="clear" w:color="auto" w:fill="auto"/>
        <w:bidi w:val="0"/>
        <w:spacing w:before="0" w:after="0" w:line="233" w:lineRule="auto"/>
        <w:ind w:left="0" w:right="0"/>
        <w:jc w:val="both"/>
      </w:pPr>
      <w:r>
        <w:rPr>
          <w:spacing w:val="0"/>
          <w:w w:val="100"/>
          <w:position w:val="0"/>
        </w:rPr>
        <w:t>Общепринятые методы наладки станков, подробно рассмот</w:t>
        <w:softHyphen/>
        <w:t>ренные в гл. 6, остаются неизменными и для фрезерных работ. Остановимся на особенностях наладки фрезерных станков.</w:t>
      </w:r>
    </w:p>
    <w:p>
      <w:pPr>
        <w:pStyle w:val="Style18"/>
        <w:keepNext w:val="0"/>
        <w:keepLines w:val="0"/>
        <w:framePr w:w="6461" w:h="7282" w:hRule="exact" w:wrap="none" w:vAnchor="page" w:hAnchor="page" w:x="2723" w:y="6156"/>
        <w:widowControl w:val="0"/>
        <w:shd w:val="clear" w:color="auto" w:fill="auto"/>
        <w:bidi w:val="0"/>
        <w:spacing w:before="0" w:after="0" w:line="233" w:lineRule="auto"/>
        <w:ind w:left="0" w:right="0"/>
        <w:jc w:val="both"/>
      </w:pPr>
      <w:r>
        <w:rPr>
          <w:b/>
          <w:bCs/>
          <w:spacing w:val="0"/>
          <w:w w:val="100"/>
          <w:position w:val="0"/>
        </w:rPr>
        <w:t xml:space="preserve">Выбор метода обработки. </w:t>
      </w:r>
      <w:r>
        <w:rPr>
          <w:spacing w:val="0"/>
          <w:w w:val="100"/>
          <w:position w:val="0"/>
        </w:rPr>
        <w:t>В зависимости от материала заго</w:t>
        <w:softHyphen/>
        <w:t>товки необходимо установить метод обработки — встречное или попутное фрезерование. Встречное фрезерование применяют для вязких материалов, попутное — для хрупких, чтобы не допу</w:t>
        <w:softHyphen/>
        <w:t>стить выкрашивания кромки заготовки. При попутном фрезеро</w:t>
        <w:softHyphen/>
        <w:t>вании, допустимом на станке с соответствующей конструкцией механизма подач, до начала работы нужно устранить зазор («мертвый ход») в паре винт—гайка механизма перемещения стола.</w:t>
      </w:r>
    </w:p>
    <w:p>
      <w:pPr>
        <w:pStyle w:val="Style18"/>
        <w:keepNext w:val="0"/>
        <w:keepLines w:val="0"/>
        <w:framePr w:w="6461" w:h="7282" w:hRule="exact" w:wrap="none" w:vAnchor="page" w:hAnchor="page" w:x="2723" w:y="6156"/>
        <w:widowControl w:val="0"/>
        <w:shd w:val="clear" w:color="auto" w:fill="auto"/>
        <w:bidi w:val="0"/>
        <w:spacing w:before="0" w:after="0" w:line="233" w:lineRule="auto"/>
        <w:ind w:left="0" w:right="0"/>
        <w:jc w:val="both"/>
      </w:pPr>
      <w:r>
        <w:rPr>
          <w:spacing w:val="0"/>
          <w:w w:val="100"/>
          <w:position w:val="0"/>
        </w:rPr>
        <w:t>Прежде чем приступить к наладке фрезерного станка, осуще</w:t>
        <w:softHyphen/>
        <w:t>ствляют его подготовку к работе, которая состоит из проверки исправности и готовности станка к выполнению различных опе</w:t>
        <w:softHyphen/>
        <w:t>раций фрезерования. На холостом ходу проверяют выполнение станком команд по пуску и остановке электродвигателя, включе</w:t>
        <w:softHyphen/>
        <w:t>ние и выключение вращения шпинделя, включение и выключение механических подач стола. Убедившись в исправности станка, приступают к его наладке.</w:t>
      </w:r>
    </w:p>
    <w:p>
      <w:pPr>
        <w:pStyle w:val="Style18"/>
        <w:keepNext w:val="0"/>
        <w:keepLines w:val="0"/>
        <w:framePr w:w="6461" w:h="7282" w:hRule="exact" w:wrap="none" w:vAnchor="page" w:hAnchor="page" w:x="2723" w:y="6156"/>
        <w:widowControl w:val="0"/>
        <w:shd w:val="clear" w:color="auto" w:fill="auto"/>
        <w:bidi w:val="0"/>
        <w:spacing w:before="0" w:after="0" w:line="233" w:lineRule="auto"/>
        <w:ind w:left="0" w:right="0"/>
        <w:jc w:val="both"/>
      </w:pPr>
      <w:bookmarkStart w:id="318" w:name="bookmark318"/>
      <w:r>
        <w:rPr>
          <w:spacing w:val="0"/>
          <w:w w:val="100"/>
          <w:position w:val="0"/>
        </w:rPr>
        <w:t>Особенности наладки станков фрезерной группы рассмотрим на примере горизонтально-фрезерных консольных станков с руч</w:t>
        <w:softHyphen/>
        <w:t>ным управлением.</w:t>
      </w:r>
      <w:bookmarkEnd w:id="318"/>
    </w:p>
    <w:p>
      <w:pPr>
        <w:pStyle w:val="Style18"/>
        <w:keepNext w:val="0"/>
        <w:keepLines w:val="0"/>
        <w:framePr w:w="6461" w:h="7282" w:hRule="exact" w:wrap="none" w:vAnchor="page" w:hAnchor="page" w:x="2723" w:y="6156"/>
        <w:widowControl w:val="0"/>
        <w:shd w:val="clear" w:color="auto" w:fill="auto"/>
        <w:bidi w:val="0"/>
        <w:spacing w:before="0" w:after="0" w:line="233" w:lineRule="auto"/>
        <w:ind w:left="0" w:right="0"/>
        <w:jc w:val="both"/>
      </w:pPr>
      <w:r>
        <w:rPr>
          <w:b/>
          <w:bCs/>
          <w:spacing w:val="0"/>
          <w:w w:val="100"/>
          <w:position w:val="0"/>
        </w:rPr>
        <w:t xml:space="preserve">Настройка режимов резания. </w:t>
      </w:r>
      <w:r>
        <w:rPr>
          <w:spacing w:val="0"/>
          <w:w w:val="100"/>
          <w:position w:val="0"/>
        </w:rPr>
        <w:t>При настройке по карте налад</w:t>
        <w:softHyphen/>
        <w:t>ки (или по карте, заданной мастером) частоты вращения шпинде</w:t>
        <w:softHyphen/>
        <w:t xml:space="preserve">ля необходимо в коробке скоростей </w:t>
      </w:r>
      <w:r>
        <w:rPr>
          <w:i/>
          <w:iCs/>
          <w:spacing w:val="0"/>
          <w:w w:val="100"/>
          <w:position w:val="0"/>
        </w:rPr>
        <w:t>3</w:t>
      </w:r>
      <w:r>
        <w:rPr>
          <w:spacing w:val="0"/>
          <w:w w:val="100"/>
          <w:position w:val="0"/>
        </w:rPr>
        <w:t xml:space="preserve"> (см. рис. 8.1) установить соответствующее положение рукоятки и лимба до совпадения установленной частоты вращения с заданной. При несовпадании на данном станке частоты вращения с заданной устанавливают ближайшее значение.</w:t>
      </w:r>
    </w:p>
    <w:p>
      <w:pPr>
        <w:pStyle w:val="Style35"/>
        <w:keepNext w:val="0"/>
        <w:keepLines w:val="0"/>
        <w:framePr w:w="6461" w:h="278" w:hRule="exact" w:wrap="none" w:vAnchor="page" w:hAnchor="page" w:x="2723" w:y="13692"/>
        <w:widowControl w:val="0"/>
        <w:shd w:val="clear" w:color="auto" w:fill="auto"/>
        <w:bidi w:val="0"/>
        <w:spacing w:before="0" w:after="0" w:line="240" w:lineRule="auto"/>
        <w:ind w:left="0" w:right="0" w:firstLine="0"/>
        <w:jc w:val="left"/>
      </w:pPr>
      <w:r>
        <w:rPr>
          <w:spacing w:val="0"/>
          <w:w w:val="100"/>
          <w:position w:val="0"/>
        </w:rPr>
        <w:t>214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spacing w:val="0"/>
          <w:w w:val="100"/>
          <w:position w:val="0"/>
        </w:rPr>
        <w:t xml:space="preserve">Аналогично производят наладку заданной подачи в коробке </w:t>
      </w:r>
      <w:r>
        <w:rPr>
          <w:i/>
          <w:iCs/>
          <w:spacing w:val="0"/>
          <w:w w:val="100"/>
          <w:position w:val="0"/>
        </w:rPr>
        <w:t xml:space="preserve">13 </w:t>
      </w:r>
      <w:r>
        <w:rPr>
          <w:spacing w:val="0"/>
          <w:w w:val="100"/>
          <w:position w:val="0"/>
        </w:rPr>
        <w:t xml:space="preserve">при перемещении рукоятки </w:t>
      </w:r>
      <w:r>
        <w:rPr>
          <w:i/>
          <w:iCs/>
          <w:spacing w:val="0"/>
          <w:w w:val="100"/>
          <w:position w:val="0"/>
        </w:rPr>
        <w:t>16</w:t>
      </w:r>
      <w:r>
        <w:rPr>
          <w:spacing w:val="0"/>
          <w:w w:val="100"/>
          <w:position w:val="0"/>
        </w:rPr>
        <w:t xml:space="preserve"> с лимбом. Движение подачи в горизонтально-фрезерных консольных станках выполняется сто</w:t>
        <w:softHyphen/>
        <w:t xml:space="preserve">лом </w:t>
      </w:r>
      <w:r>
        <w:rPr>
          <w:i/>
          <w:iCs/>
          <w:spacing w:val="0"/>
          <w:w w:val="100"/>
          <w:position w:val="0"/>
        </w:rPr>
        <w:t>7,</w:t>
      </w:r>
      <w:r>
        <w:rPr>
          <w:spacing w:val="0"/>
          <w:w w:val="100"/>
          <w:position w:val="0"/>
        </w:rPr>
        <w:t xml:space="preserve"> перемещающимся в трех направлениях — продольном, по</w:t>
        <w:softHyphen/>
        <w:t>перечном и вертикальном. Расчет элементов режима резания про</w:t>
        <w:softHyphen/>
        <w:t>изводится по кинематической схеме станка (см. рис. 8.2).</w:t>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spacing w:val="0"/>
          <w:w w:val="100"/>
          <w:position w:val="0"/>
        </w:rPr>
        <w:t>Перед началом обработки на станке следует произвести на</w:t>
        <w:softHyphen/>
        <w:t>дежный зажим салазок, по которым перемещается стол, а также консоли на стойке станка. В зависимости от габаритных размеров заготовки (зажимного приспособления), установленной на столе, определить необходимые значения его ходов (с учетом перебега инструмента) и расставить кулачки, ограничивающие ход и вы</w:t>
        <w:softHyphen/>
        <w:t>ключающие механическую подачу стола.</w:t>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b/>
          <w:bCs/>
          <w:spacing w:val="0"/>
          <w:w w:val="100"/>
          <w:position w:val="0"/>
        </w:rPr>
        <w:t xml:space="preserve">Наладка режущего инструмента. </w:t>
      </w:r>
      <w:r>
        <w:rPr>
          <w:spacing w:val="0"/>
          <w:w w:val="100"/>
          <w:position w:val="0"/>
        </w:rPr>
        <w:t>Цилиндрические и дисковые фрезы закрепляют на оправке, конический хвостовик которой затягивают в конусе шпинделя шомполом. Фрезерные оправки могут быть длинными или короткими (концевыми). Свободный конец длинной оправки в горизонтально-фрезерных консольных станках поддерживается кронштейном хобота.</w:t>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spacing w:val="0"/>
          <w:w w:val="100"/>
          <w:position w:val="0"/>
        </w:rPr>
        <w:t>Цилиндрические, дисковые, угловые и другие фрезы устанав</w:t>
        <w:softHyphen/>
        <w:t>ливают на горизонтально-фрезерных станках с помощью опра</w:t>
        <w:softHyphen/>
        <w:t>вок, диаметр которых должен соответствовать диаметру поса</w:t>
        <w:softHyphen/>
        <w:t>дочного отверстия фрез. Конусный хвостовик оправки должен соответствовать коническому отверстию переднего конца шпин</w:t>
        <w:softHyphen/>
        <w:t>деля станка.</w:t>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spacing w:val="0"/>
          <w:w w:val="100"/>
          <w:position w:val="0"/>
        </w:rPr>
        <w:t>На рис. 10.1 показана последовательность установки цилиндри</w:t>
        <w:softHyphen/>
        <w:t>ческой фрезы на горизонтально-фрезерном станке. Открепив гай</w:t>
        <w:softHyphen/>
        <w:t xml:space="preserve">кой 3 хобот </w:t>
      </w:r>
      <w:r>
        <w:rPr>
          <w:i/>
          <w:iCs/>
          <w:spacing w:val="0"/>
          <w:w w:val="100"/>
          <w:position w:val="0"/>
        </w:rPr>
        <w:t>2,</w:t>
      </w:r>
      <w:r>
        <w:rPr>
          <w:spacing w:val="0"/>
          <w:w w:val="100"/>
          <w:position w:val="0"/>
        </w:rPr>
        <w:t xml:space="preserve"> перемещают его при помощи штурвала 1 на необ</w:t>
        <w:softHyphen/>
        <w:t xml:space="preserve">ходимую длину, после чего вновь жестко закрепляют на станине; снимают серьгу </w:t>
      </w:r>
      <w:r>
        <w:rPr>
          <w:i/>
          <w:iCs/>
          <w:spacing w:val="0"/>
          <w:w w:val="100"/>
          <w:position w:val="0"/>
        </w:rPr>
        <w:t>4;</w:t>
      </w:r>
      <w:r>
        <w:rPr>
          <w:spacing w:val="0"/>
          <w:w w:val="100"/>
          <w:position w:val="0"/>
        </w:rPr>
        <w:t xml:space="preserve"> протирают ветошью </w:t>
      </w:r>
      <w:r>
        <w:rPr>
          <w:i/>
          <w:iCs/>
          <w:spacing w:val="0"/>
          <w:w w:val="100"/>
          <w:position w:val="0"/>
        </w:rPr>
        <w:t>5</w:t>
      </w:r>
      <w:r>
        <w:rPr>
          <w:spacing w:val="0"/>
          <w:w w:val="100"/>
          <w:position w:val="0"/>
        </w:rPr>
        <w:t xml:space="preserve"> конусный хвостовик фрезерной оправки 6 и конусную расточку шпинделя 7, после чего оправку 6 конусным хвостовиком устанавливают в шпиндель. При установке оправки необходимо следить за тем, чтобы ее пазы были совмещены с выступами или шпонками </w:t>
      </w:r>
      <w:r>
        <w:rPr>
          <w:i/>
          <w:iCs/>
          <w:spacing w:val="0"/>
          <w:w w:val="100"/>
          <w:position w:val="0"/>
        </w:rPr>
        <w:t>10</w:t>
      </w:r>
      <w:r>
        <w:rPr>
          <w:spacing w:val="0"/>
          <w:w w:val="100"/>
          <w:position w:val="0"/>
        </w:rPr>
        <w:t xml:space="preserve"> на торце шпинделя 7 станка; эти элементы обеспечивают передачу крутя</w:t>
        <w:softHyphen/>
        <w:t xml:space="preserve">щего момента от шпинделя на оправку. В резьбовое отверстие оправки вворачивают до упора шомпол </w:t>
      </w:r>
      <w:r>
        <w:rPr>
          <w:i/>
          <w:iCs/>
          <w:spacing w:val="0"/>
          <w:w w:val="100"/>
          <w:position w:val="0"/>
        </w:rPr>
        <w:t>8,</w:t>
      </w:r>
      <w:r>
        <w:rPr>
          <w:spacing w:val="0"/>
          <w:w w:val="100"/>
          <w:position w:val="0"/>
        </w:rPr>
        <w:t xml:space="preserve"> после чего его крепят гайкой </w:t>
      </w:r>
      <w:r>
        <w:rPr>
          <w:i/>
          <w:iCs/>
          <w:spacing w:val="0"/>
          <w:w w:val="100"/>
          <w:position w:val="0"/>
        </w:rPr>
        <w:t>9.</w:t>
      </w:r>
    </w:p>
    <w:p>
      <w:pPr>
        <w:pStyle w:val="Style18"/>
        <w:keepNext w:val="0"/>
        <w:keepLines w:val="0"/>
        <w:framePr w:w="6461" w:h="10277" w:hRule="exact" w:wrap="none" w:vAnchor="page" w:hAnchor="page" w:x="2723" w:y="3218"/>
        <w:widowControl w:val="0"/>
        <w:shd w:val="clear" w:color="auto" w:fill="auto"/>
        <w:bidi w:val="0"/>
        <w:spacing w:before="0" w:after="0" w:line="233" w:lineRule="auto"/>
        <w:ind w:left="0" w:right="0"/>
        <w:jc w:val="both"/>
      </w:pPr>
      <w:r>
        <w:rPr>
          <w:spacing w:val="0"/>
          <w:w w:val="100"/>
          <w:position w:val="0"/>
        </w:rPr>
        <w:t>Затем с двух сторон фрезы 12 устанавливают на цилиндричес</w:t>
        <w:softHyphen/>
        <w:t>кую часть оправки 6 кольца 11, при этом диаметр отверстия коль</w:t>
        <w:softHyphen/>
        <w:t>ца должен соответствовать диаметру оправки. Фрезу 12 размеща</w:t>
        <w:softHyphen/>
        <w:t>ют как можно ближе к шпинделю станка, чтобы уменьшить про-</w:t>
      </w:r>
    </w:p>
    <w:p>
      <w:pPr>
        <w:pStyle w:val="Style35"/>
        <w:keepNext w:val="0"/>
        <w:keepLines w:val="0"/>
        <w:framePr w:wrap="none" w:vAnchor="page" w:hAnchor="page" w:x="8599" w:y="13634"/>
        <w:widowControl w:val="0"/>
        <w:shd w:val="clear" w:color="auto" w:fill="auto"/>
        <w:bidi w:val="0"/>
        <w:spacing w:before="0" w:after="0" w:line="240" w:lineRule="auto"/>
        <w:ind w:left="0" w:right="0" w:firstLine="0"/>
        <w:jc w:val="left"/>
      </w:pPr>
      <w:r>
        <w:rPr>
          <w:spacing w:val="0"/>
          <w:w w:val="100"/>
          <w:position w:val="0"/>
        </w:rPr>
        <w:t>215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3208" w:y="3086"/>
        <w:widowControl w:val="0"/>
        <w:shd w:val="clear" w:color="auto" w:fill="auto"/>
        <w:tabs>
          <w:tab w:pos="802" w:val="left"/>
        </w:tabs>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12</w:t>
        <w:tab/>
        <w:t>3</w:t>
      </w:r>
    </w:p>
    <w:p>
      <w:pPr>
        <w:framePr w:wrap="none" w:vAnchor="page" w:hAnchor="page" w:x="2776" w:y="3293"/>
        <w:widowControl w:val="0"/>
        <w:rPr>
          <w:sz w:val="2"/>
          <w:szCs w:val="2"/>
        </w:rPr>
      </w:pPr>
      <w:r>
        <w:drawing>
          <wp:inline>
            <wp:extent cx="4041775" cy="4065905"/>
            <wp:docPr id="143" name="Picut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31"/>
                    <a:stretch/>
                  </pic:blipFill>
                  <pic:spPr>
                    <a:xfrm>
                      <a:ext cx="4041775" cy="4065905"/>
                    </a:xfrm>
                    <a:prstGeom prst="rect"/>
                  </pic:spPr>
                </pic:pic>
              </a:graphicData>
            </a:graphic>
          </wp:inline>
        </w:drawing>
      </w:r>
    </w:p>
    <w:p>
      <w:pPr>
        <w:pStyle w:val="Style67"/>
        <w:keepNext w:val="0"/>
        <w:keepLines w:val="0"/>
        <w:framePr w:w="6456" w:h="427" w:hRule="exact" w:wrap="none" w:vAnchor="page" w:hAnchor="page" w:x="2728" w:y="10138"/>
        <w:widowControl w:val="0"/>
        <w:shd w:val="clear" w:color="auto" w:fill="auto"/>
        <w:bidi w:val="0"/>
        <w:spacing w:before="0" w:after="0" w:line="240" w:lineRule="auto"/>
        <w:ind w:left="980" w:right="0" w:hanging="980"/>
        <w:jc w:val="left"/>
      </w:pPr>
      <w:r>
        <w:rPr>
          <w:spacing w:val="0"/>
          <w:w w:val="100"/>
          <w:position w:val="0"/>
        </w:rPr>
        <w:t>Рис. 10.1. Последовательность установки цилиндрической фрезы на горизонтально-фрезерном станке:</w:t>
      </w:r>
    </w:p>
    <w:p>
      <w:pPr>
        <w:pStyle w:val="Style15"/>
        <w:keepNext w:val="0"/>
        <w:keepLines w:val="0"/>
        <w:framePr w:w="6461" w:h="955" w:hRule="exact" w:wrap="none" w:vAnchor="page" w:hAnchor="page" w:x="2723" w:y="10661"/>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установка необходимого вылета хобота; </w:t>
      </w:r>
      <w:r>
        <w:rPr>
          <w:i/>
          <w:iCs/>
          <w:spacing w:val="0"/>
          <w:w w:val="100"/>
          <w:position w:val="0"/>
        </w:rPr>
        <w:t>б</w:t>
      </w:r>
      <w:r>
        <w:rPr>
          <w:spacing w:val="0"/>
          <w:w w:val="100"/>
          <w:position w:val="0"/>
        </w:rPr>
        <w:t xml:space="preserve"> — демонтаж серьги; </w:t>
      </w:r>
      <w:r>
        <w:rPr>
          <w:i/>
          <w:iCs/>
          <w:spacing w:val="0"/>
          <w:w w:val="100"/>
          <w:position w:val="0"/>
        </w:rPr>
        <w:t>в</w:t>
      </w:r>
      <w:r>
        <w:rPr>
          <w:spacing w:val="0"/>
          <w:w w:val="100"/>
          <w:position w:val="0"/>
        </w:rPr>
        <w:t xml:space="preserve"> — очистка конуса фрезерной оправки ветошью; </w:t>
      </w:r>
      <w:r>
        <w:rPr>
          <w:i/>
          <w:iCs/>
          <w:spacing w:val="0"/>
          <w:w w:val="100"/>
          <w:position w:val="0"/>
        </w:rPr>
        <w:t>г</w:t>
      </w:r>
      <w:r>
        <w:rPr>
          <w:spacing w:val="0"/>
          <w:w w:val="100"/>
          <w:position w:val="0"/>
        </w:rPr>
        <w:t xml:space="preserve"> — протирание конусного отверстия шпинделя; </w:t>
      </w:r>
      <w:r>
        <w:rPr>
          <w:i/>
          <w:iCs/>
          <w:spacing w:val="0"/>
          <w:w w:val="100"/>
          <w:position w:val="0"/>
        </w:rPr>
        <w:t>д</w:t>
      </w:r>
      <w:r>
        <w:rPr>
          <w:spacing w:val="0"/>
          <w:w w:val="100"/>
          <w:position w:val="0"/>
        </w:rPr>
        <w:t xml:space="preserve"> — установка оправки; </w:t>
      </w:r>
      <w:r>
        <w:rPr>
          <w:i/>
          <w:iCs/>
          <w:spacing w:val="0"/>
          <w:w w:val="100"/>
          <w:position w:val="0"/>
        </w:rPr>
        <w:t>е</w:t>
      </w:r>
      <w:r>
        <w:rPr>
          <w:spacing w:val="0"/>
          <w:w w:val="100"/>
          <w:position w:val="0"/>
        </w:rPr>
        <w:t xml:space="preserve"> — установка фрезы; </w:t>
      </w:r>
      <w:r>
        <w:rPr>
          <w:i/>
          <w:iCs/>
          <w:spacing w:val="0"/>
          <w:w w:val="100"/>
          <w:position w:val="0"/>
        </w:rPr>
        <w:t>ж</w:t>
      </w:r>
      <w:r>
        <w:rPr>
          <w:spacing w:val="0"/>
          <w:w w:val="100"/>
          <w:position w:val="0"/>
        </w:rPr>
        <w:t xml:space="preserve"> — установка серьги; </w:t>
      </w:r>
      <w:r>
        <w:rPr>
          <w:i/>
          <w:iCs/>
          <w:spacing w:val="0"/>
          <w:w w:val="100"/>
          <w:position w:val="0"/>
        </w:rPr>
        <w:t>1</w:t>
      </w:r>
      <w:r>
        <w:rPr>
          <w:spacing w:val="0"/>
          <w:w w:val="100"/>
          <w:position w:val="0"/>
        </w:rPr>
        <w:t xml:space="preserve"> — штурвал; </w:t>
      </w:r>
      <w:r>
        <w:rPr>
          <w:i/>
          <w:iCs/>
          <w:spacing w:val="0"/>
          <w:w w:val="100"/>
          <w:position w:val="0"/>
        </w:rPr>
        <w:t>2</w:t>
      </w:r>
      <w:r>
        <w:rPr>
          <w:spacing w:val="0"/>
          <w:w w:val="100"/>
          <w:position w:val="0"/>
        </w:rPr>
        <w:t xml:space="preserve"> — хобот; </w:t>
      </w:r>
      <w:r>
        <w:rPr>
          <w:i/>
          <w:iCs/>
          <w:spacing w:val="0"/>
          <w:w w:val="100"/>
          <w:position w:val="0"/>
        </w:rPr>
        <w:t>3</w:t>
      </w:r>
      <w:r>
        <w:rPr>
          <w:spacing w:val="0"/>
          <w:w w:val="100"/>
          <w:position w:val="0"/>
        </w:rPr>
        <w:t xml:space="preserve">, </w:t>
      </w:r>
      <w:r>
        <w:rPr>
          <w:i/>
          <w:iCs/>
          <w:spacing w:val="0"/>
          <w:w w:val="100"/>
          <w:position w:val="0"/>
        </w:rPr>
        <w:t>9</w:t>
      </w:r>
      <w:r>
        <w:rPr>
          <w:spacing w:val="0"/>
          <w:w w:val="100"/>
          <w:position w:val="0"/>
        </w:rPr>
        <w:t xml:space="preserve">, </w:t>
      </w:r>
      <w:r>
        <w:rPr>
          <w:i/>
          <w:iCs/>
          <w:spacing w:val="0"/>
          <w:w w:val="100"/>
          <w:position w:val="0"/>
        </w:rPr>
        <w:t>13</w:t>
      </w:r>
      <w:r>
        <w:rPr>
          <w:spacing w:val="0"/>
          <w:w w:val="100"/>
          <w:position w:val="0"/>
        </w:rPr>
        <w:t xml:space="preserve"> — гайки; </w:t>
      </w:r>
      <w:r>
        <w:rPr>
          <w:i/>
          <w:iCs/>
          <w:spacing w:val="0"/>
          <w:w w:val="100"/>
          <w:position w:val="0"/>
        </w:rPr>
        <w:t>4</w:t>
      </w:r>
      <w:r>
        <w:rPr>
          <w:spacing w:val="0"/>
          <w:w w:val="100"/>
          <w:position w:val="0"/>
        </w:rPr>
        <w:t xml:space="preserve"> — серьга; </w:t>
      </w:r>
      <w:r>
        <w:rPr>
          <w:i/>
          <w:iCs/>
          <w:spacing w:val="0"/>
          <w:w w:val="100"/>
          <w:position w:val="0"/>
        </w:rPr>
        <w:t>5</w:t>
      </w:r>
      <w:r>
        <w:rPr>
          <w:spacing w:val="0"/>
          <w:w w:val="100"/>
          <w:position w:val="0"/>
        </w:rPr>
        <w:t xml:space="preserve"> — ветошь; </w:t>
      </w:r>
      <w:r>
        <w:rPr>
          <w:i/>
          <w:iCs/>
          <w:spacing w:val="0"/>
          <w:w w:val="100"/>
          <w:position w:val="0"/>
        </w:rPr>
        <w:t>6</w:t>
      </w:r>
      <w:r>
        <w:rPr>
          <w:spacing w:val="0"/>
          <w:w w:val="100"/>
          <w:position w:val="0"/>
        </w:rPr>
        <w:t xml:space="preserve"> — оправ</w:t>
        <w:softHyphen/>
        <w:t xml:space="preserve">ка; </w:t>
      </w:r>
      <w:r>
        <w:rPr>
          <w:i/>
          <w:iCs/>
          <w:spacing w:val="0"/>
          <w:w w:val="100"/>
          <w:position w:val="0"/>
        </w:rPr>
        <w:t>7</w:t>
      </w:r>
      <w:r>
        <w:rPr>
          <w:spacing w:val="0"/>
          <w:w w:val="100"/>
          <w:position w:val="0"/>
        </w:rPr>
        <w:t xml:space="preserve"> — шпиндель; </w:t>
      </w:r>
      <w:r>
        <w:rPr>
          <w:i/>
          <w:iCs/>
          <w:spacing w:val="0"/>
          <w:w w:val="100"/>
          <w:position w:val="0"/>
        </w:rPr>
        <w:t>8</w:t>
      </w:r>
      <w:r>
        <w:rPr>
          <w:spacing w:val="0"/>
          <w:w w:val="100"/>
          <w:position w:val="0"/>
        </w:rPr>
        <w:t xml:space="preserve"> — шомпол; </w:t>
      </w:r>
      <w:r>
        <w:rPr>
          <w:i/>
          <w:iCs/>
          <w:spacing w:val="0"/>
          <w:w w:val="100"/>
          <w:position w:val="0"/>
        </w:rPr>
        <w:t>10</w:t>
      </w:r>
      <w:r>
        <w:rPr>
          <w:spacing w:val="0"/>
          <w:w w:val="100"/>
          <w:position w:val="0"/>
        </w:rPr>
        <w:t xml:space="preserve"> — шпонка; </w:t>
      </w:r>
      <w:r>
        <w:rPr>
          <w:i/>
          <w:iCs/>
          <w:spacing w:val="0"/>
          <w:w w:val="100"/>
          <w:position w:val="0"/>
        </w:rPr>
        <w:t>11</w:t>
      </w:r>
      <w:r>
        <w:rPr>
          <w:spacing w:val="0"/>
          <w:w w:val="100"/>
          <w:position w:val="0"/>
        </w:rPr>
        <w:t xml:space="preserve"> — кольца; </w:t>
      </w:r>
      <w:r>
        <w:rPr>
          <w:i/>
          <w:iCs/>
          <w:spacing w:val="0"/>
          <w:w w:val="100"/>
          <w:position w:val="0"/>
        </w:rPr>
        <w:t>12</w:t>
      </w:r>
      <w:r>
        <w:rPr>
          <w:spacing w:val="0"/>
          <w:w w:val="100"/>
          <w:position w:val="0"/>
        </w:rPr>
        <w:t xml:space="preserve"> — фреза</w:t>
      </w:r>
    </w:p>
    <w:p>
      <w:pPr>
        <w:pStyle w:val="Style18"/>
        <w:keepNext w:val="0"/>
        <w:keepLines w:val="0"/>
        <w:framePr w:w="6461" w:h="1248" w:hRule="exact" w:wrap="none" w:vAnchor="page" w:hAnchor="page" w:x="2723" w:y="12144"/>
        <w:widowControl w:val="0"/>
        <w:shd w:val="clear" w:color="auto" w:fill="auto"/>
        <w:bidi w:val="0"/>
        <w:spacing w:before="0" w:after="0" w:line="230" w:lineRule="auto"/>
        <w:ind w:left="0" w:right="0" w:firstLine="0"/>
        <w:jc w:val="both"/>
      </w:pPr>
      <w:r>
        <w:rPr>
          <w:spacing w:val="0"/>
          <w:w w:val="100"/>
          <w:position w:val="0"/>
        </w:rPr>
        <w:t>гиб оправки в процессе фрезерования. Контактируемые поверх</w:t>
        <w:softHyphen/>
        <w:t>ности оправки, колец и фрезы предварительно тщательно проти</w:t>
        <w:softHyphen/>
        <w:t>рают чистой ветошью. Если на поверхностях элементов имеются повреждения (царапины, задиры, забоины и др.), то их следует устранить с помощью мелкого абразивного бруска или заменить</w:t>
      </w:r>
    </w:p>
    <w:p>
      <w:pPr>
        <w:pStyle w:val="Style35"/>
        <w:keepNext w:val="0"/>
        <w:keepLines w:val="0"/>
        <w:framePr w:wrap="none" w:vAnchor="page" w:hAnchor="page" w:x="2738" w:y="13517"/>
        <w:widowControl w:val="0"/>
        <w:shd w:val="clear" w:color="auto" w:fill="auto"/>
        <w:bidi w:val="0"/>
        <w:spacing w:before="0" w:after="0" w:line="240" w:lineRule="auto"/>
        <w:ind w:left="0" w:right="0" w:firstLine="0"/>
        <w:jc w:val="left"/>
      </w:pPr>
      <w:r>
        <w:rPr>
          <w:spacing w:val="0"/>
          <w:w w:val="100"/>
          <w:position w:val="0"/>
        </w:rPr>
        <w:t>216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790" w:y="3266"/>
        <w:widowControl w:val="0"/>
        <w:rPr>
          <w:sz w:val="2"/>
          <w:szCs w:val="2"/>
        </w:rPr>
      </w:pPr>
      <w:r>
        <w:drawing>
          <wp:inline>
            <wp:extent cx="1481455" cy="1469390"/>
            <wp:docPr id="144" name="Picut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33"/>
                    <a:stretch/>
                  </pic:blipFill>
                  <pic:spPr>
                    <a:xfrm>
                      <a:ext cx="1481455" cy="1469390"/>
                    </a:xfrm>
                    <a:prstGeom prst="rect"/>
                  </pic:spPr>
                </pic:pic>
              </a:graphicData>
            </a:graphic>
          </wp:inline>
        </w:drawing>
      </w:r>
    </w:p>
    <w:p>
      <w:pPr>
        <w:pStyle w:val="Style67"/>
        <w:keepNext w:val="0"/>
        <w:keepLines w:val="0"/>
        <w:framePr w:w="6398" w:h="504" w:hRule="exact" w:wrap="none" w:vAnchor="page" w:hAnchor="page" w:x="2740" w:y="5772"/>
        <w:widowControl w:val="0"/>
        <w:shd w:val="clear" w:color="auto" w:fill="auto"/>
        <w:bidi w:val="0"/>
        <w:spacing w:before="0" w:after="40" w:line="240" w:lineRule="auto"/>
        <w:ind w:left="0" w:right="0" w:firstLine="0"/>
        <w:jc w:val="left"/>
      </w:pPr>
      <w:r>
        <w:rPr>
          <w:spacing w:val="0"/>
          <w:w w:val="100"/>
          <w:position w:val="0"/>
        </w:rPr>
        <w:t>Рис. 10.2. Установка и закрепление валика при фрезеровании:</w:t>
      </w:r>
    </w:p>
    <w:p>
      <w:pPr>
        <w:pStyle w:val="Style67"/>
        <w:keepNext w:val="0"/>
        <w:keepLines w:val="0"/>
        <w:framePr w:w="6398" w:h="504" w:hRule="exact" w:wrap="none" w:vAnchor="page" w:hAnchor="page" w:x="2740" w:y="577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опорный штырь; </w:t>
      </w:r>
      <w:r>
        <w:rPr>
          <w:i/>
          <w:iCs/>
          <w:spacing w:val="0"/>
          <w:w w:val="100"/>
          <w:position w:val="0"/>
          <w:sz w:val="17"/>
          <w:szCs w:val="17"/>
        </w:rPr>
        <w:t>2</w:t>
      </w:r>
      <w:r>
        <w:rPr>
          <w:spacing w:val="0"/>
          <w:w w:val="100"/>
          <w:position w:val="0"/>
          <w:sz w:val="17"/>
          <w:szCs w:val="17"/>
        </w:rPr>
        <w:t xml:space="preserve"> — призма; </w:t>
      </w:r>
      <w:r>
        <w:rPr>
          <w:i/>
          <w:iCs/>
          <w:spacing w:val="0"/>
          <w:w w:val="100"/>
          <w:position w:val="0"/>
          <w:sz w:val="17"/>
          <w:szCs w:val="17"/>
        </w:rPr>
        <w:t>Q</w:t>
      </w:r>
      <w:r>
        <w:rPr>
          <w:spacing w:val="0"/>
          <w:w w:val="100"/>
          <w:position w:val="0"/>
          <w:sz w:val="17"/>
          <w:szCs w:val="17"/>
        </w:rPr>
        <w:t xml:space="preserve"> </w:t>
      </w:r>
      <w:r>
        <w:rPr>
          <w:spacing w:val="0"/>
          <w:w w:val="100"/>
          <w:position w:val="0"/>
          <w:sz w:val="17"/>
          <w:szCs w:val="17"/>
        </w:rPr>
        <w:t xml:space="preserve">— усилие зажима; </w:t>
      </w:r>
      <w:r>
        <w:rPr>
          <w:i/>
          <w:iCs/>
          <w:spacing w:val="0"/>
          <w:w w:val="100"/>
          <w:position w:val="0"/>
          <w:sz w:val="17"/>
          <w:szCs w:val="17"/>
        </w:rPr>
        <w:t>D</w:t>
      </w:r>
      <w:r>
        <w:rPr>
          <w:i/>
          <w:iCs/>
          <w:spacing w:val="0"/>
          <w:w w:val="100"/>
          <w:position w:val="0"/>
          <w:sz w:val="17"/>
          <w:szCs w:val="17"/>
          <w:vertAlign w:val="subscript"/>
        </w:rPr>
        <w:t>r</w:t>
      </w:r>
      <w:r>
        <w:rPr>
          <w:spacing w:val="0"/>
          <w:w w:val="100"/>
          <w:position w:val="0"/>
          <w:sz w:val="17"/>
          <w:szCs w:val="17"/>
        </w:rPr>
        <w:t xml:space="preserve"> </w:t>
      </w:r>
      <w:r>
        <w:rPr>
          <w:spacing w:val="0"/>
          <w:w w:val="100"/>
          <w:position w:val="0"/>
          <w:sz w:val="17"/>
          <w:szCs w:val="17"/>
        </w:rPr>
        <w:t>— главное движение</w:t>
      </w:r>
    </w:p>
    <w:p>
      <w:pPr>
        <w:pStyle w:val="Style18"/>
        <w:keepNext w:val="0"/>
        <w:keepLines w:val="0"/>
        <w:framePr w:w="6456" w:h="4421" w:hRule="exact" w:wrap="none" w:vAnchor="page" w:hAnchor="page" w:x="2726" w:y="6593"/>
        <w:widowControl w:val="0"/>
        <w:shd w:val="clear" w:color="auto" w:fill="auto"/>
        <w:bidi w:val="0"/>
        <w:spacing w:before="0" w:after="0" w:line="230" w:lineRule="auto"/>
        <w:ind w:left="0" w:right="0" w:firstLine="0"/>
        <w:jc w:val="both"/>
      </w:pPr>
      <w:r>
        <w:rPr>
          <w:spacing w:val="0"/>
          <w:w w:val="100"/>
          <w:position w:val="0"/>
        </w:rPr>
        <w:t xml:space="preserve">поврежденный элемент. После установки фрезы серьгу </w:t>
      </w:r>
      <w:r>
        <w:rPr>
          <w:i/>
          <w:iCs/>
          <w:spacing w:val="0"/>
          <w:w w:val="100"/>
          <w:position w:val="0"/>
        </w:rPr>
        <w:t>4</w:t>
      </w:r>
      <w:r>
        <w:rPr>
          <w:spacing w:val="0"/>
          <w:w w:val="100"/>
          <w:position w:val="0"/>
        </w:rPr>
        <w:t xml:space="preserve"> надви</w:t>
        <w:softHyphen/>
        <w:t xml:space="preserve">гают на оправку и в этом положении крепят гайкой </w:t>
      </w:r>
      <w:r>
        <w:rPr>
          <w:i/>
          <w:iCs/>
          <w:spacing w:val="0"/>
          <w:w w:val="100"/>
          <w:position w:val="0"/>
        </w:rPr>
        <w:t>13</w:t>
      </w:r>
      <w:r>
        <w:rPr>
          <w:spacing w:val="0"/>
          <w:w w:val="100"/>
          <w:position w:val="0"/>
        </w:rPr>
        <w:t xml:space="preserve"> на хобо</w:t>
        <w:softHyphen/>
        <w:t>те, а затем оправку крепят в опоре серьги.</w:t>
      </w:r>
    </w:p>
    <w:p>
      <w:pPr>
        <w:pStyle w:val="Style18"/>
        <w:keepNext w:val="0"/>
        <w:keepLines w:val="0"/>
        <w:framePr w:w="6456" w:h="4421" w:hRule="exact" w:wrap="none" w:vAnchor="page" w:hAnchor="page" w:x="2726" w:y="6593"/>
        <w:widowControl w:val="0"/>
        <w:shd w:val="clear" w:color="auto" w:fill="auto"/>
        <w:bidi w:val="0"/>
        <w:spacing w:before="0" w:after="0" w:line="230" w:lineRule="auto"/>
        <w:ind w:left="0" w:right="0"/>
        <w:jc w:val="both"/>
      </w:pPr>
      <w:r>
        <w:rPr>
          <w:spacing w:val="0"/>
          <w:w w:val="100"/>
          <w:position w:val="0"/>
        </w:rPr>
        <w:t>После установки фрезы на станке проверяют радиальное бие</w:t>
        <w:softHyphen/>
        <w:t>ние ее режущих кромок. Например, радиальное биение цилиндри</w:t>
        <w:softHyphen/>
        <w:t>ческих фрез диаметром до 100 мм не должно превышать 0,04 мм, до 125 мм — 0,05 мм, а более 125 мм — 0,08 мм.</w:t>
      </w:r>
    </w:p>
    <w:p>
      <w:pPr>
        <w:pStyle w:val="Style18"/>
        <w:keepNext w:val="0"/>
        <w:keepLines w:val="0"/>
        <w:framePr w:w="6456" w:h="4421" w:hRule="exact" w:wrap="none" w:vAnchor="page" w:hAnchor="page" w:x="2726" w:y="6593"/>
        <w:widowControl w:val="0"/>
        <w:shd w:val="clear" w:color="auto" w:fill="auto"/>
        <w:bidi w:val="0"/>
        <w:spacing w:before="0" w:after="0" w:line="230" w:lineRule="auto"/>
        <w:ind w:left="0" w:right="0"/>
        <w:jc w:val="both"/>
      </w:pPr>
      <w:r>
        <w:rPr>
          <w:spacing w:val="0"/>
          <w:w w:val="100"/>
          <w:position w:val="0"/>
        </w:rPr>
        <w:t>Последовательность установки и крепления дисковой фрезы на оправке в горизонтально-фрезерном станке аналогична уста</w:t>
        <w:softHyphen/>
        <w:t>новке и креплению цилиндрической.</w:t>
      </w:r>
    </w:p>
    <w:p>
      <w:pPr>
        <w:pStyle w:val="Style18"/>
        <w:keepNext w:val="0"/>
        <w:keepLines w:val="0"/>
        <w:framePr w:w="6456" w:h="4421" w:hRule="exact" w:wrap="none" w:vAnchor="page" w:hAnchor="page" w:x="2726" w:y="6593"/>
        <w:widowControl w:val="0"/>
        <w:shd w:val="clear" w:color="auto" w:fill="auto"/>
        <w:bidi w:val="0"/>
        <w:spacing w:before="0" w:after="0" w:line="230" w:lineRule="auto"/>
        <w:ind w:left="0" w:right="0"/>
        <w:jc w:val="both"/>
      </w:pPr>
      <w:r>
        <w:rPr>
          <w:b/>
          <w:bCs/>
          <w:spacing w:val="0"/>
          <w:w w:val="100"/>
          <w:position w:val="0"/>
        </w:rPr>
        <w:t xml:space="preserve">Вспомогательный инструмент и наладка приспособлений для крепления заготовок. </w:t>
      </w:r>
      <w:r>
        <w:rPr>
          <w:spacing w:val="0"/>
          <w:w w:val="100"/>
          <w:position w:val="0"/>
        </w:rPr>
        <w:t>При закреплении заготовки на станке дол</w:t>
        <w:softHyphen/>
        <w:t>жны быть соблюдены следующие правила: не должно нарушать</w:t>
        <w:softHyphen/>
        <w:t>ся положение, достигнутое при ее установке; возникающие при закреплении деформации заготовки должны находиться в допус</w:t>
        <w:softHyphen/>
        <w:t>тимых пределах.</w:t>
      </w:r>
    </w:p>
    <w:p>
      <w:pPr>
        <w:pStyle w:val="Style18"/>
        <w:keepNext w:val="0"/>
        <w:keepLines w:val="0"/>
        <w:framePr w:w="6456" w:h="4421" w:hRule="exact" w:wrap="none" w:vAnchor="page" w:hAnchor="page" w:x="2726" w:y="6593"/>
        <w:widowControl w:val="0"/>
        <w:pBdr>
          <w:bottom w:val="single" w:sz="4" w:space="0" w:color="auto"/>
        </w:pBdr>
        <w:shd w:val="clear" w:color="auto" w:fill="auto"/>
        <w:bidi w:val="0"/>
        <w:spacing w:before="0" w:after="0" w:line="230" w:lineRule="auto"/>
        <w:ind w:left="0" w:right="0"/>
        <w:jc w:val="both"/>
      </w:pPr>
      <w:r>
        <w:rPr>
          <w:spacing w:val="0"/>
          <w:w w:val="100"/>
          <w:position w:val="0"/>
        </w:rPr>
        <w:t>Выполнение указанных правил достигается рациональным выбором схемы закрепления и величины зажимного усилия.</w:t>
      </w:r>
    </w:p>
    <w:p>
      <w:pPr>
        <w:framePr w:wrap="none" w:vAnchor="page" w:hAnchor="page" w:x="4439" w:y="11383"/>
        <w:widowControl w:val="0"/>
        <w:rPr>
          <w:sz w:val="2"/>
          <w:szCs w:val="2"/>
        </w:rPr>
      </w:pPr>
      <w:r>
        <w:drawing>
          <wp:inline>
            <wp:extent cx="1926590" cy="902335"/>
            <wp:docPr id="145" name="Picut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35"/>
                    <a:stretch/>
                  </pic:blipFill>
                  <pic:spPr>
                    <a:xfrm>
                      <a:ext cx="1926590" cy="902335"/>
                    </a:xfrm>
                    <a:prstGeom prst="rect"/>
                  </pic:spPr>
                </pic:pic>
              </a:graphicData>
            </a:graphic>
          </wp:inline>
        </w:drawing>
      </w:r>
    </w:p>
    <w:p>
      <w:pPr>
        <w:pStyle w:val="Style67"/>
        <w:keepNext w:val="0"/>
        <w:keepLines w:val="0"/>
        <w:framePr w:wrap="none" w:vAnchor="page" w:hAnchor="page" w:x="2740" w:y="12967"/>
        <w:widowControl w:val="0"/>
        <w:shd w:val="clear" w:color="auto" w:fill="auto"/>
        <w:bidi w:val="0"/>
        <w:spacing w:before="0" w:after="0" w:line="240" w:lineRule="auto"/>
        <w:ind w:left="0" w:right="0" w:firstLine="0"/>
        <w:jc w:val="left"/>
      </w:pPr>
      <w:r>
        <w:rPr>
          <w:spacing w:val="0"/>
          <w:w w:val="100"/>
          <w:position w:val="0"/>
        </w:rPr>
        <w:t>Рис. 10.3. Схема закрепления заготовки:</w:t>
      </w:r>
    </w:p>
    <w:p>
      <w:pPr>
        <w:pStyle w:val="Style67"/>
        <w:keepNext w:val="0"/>
        <w:keepLines w:val="0"/>
        <w:framePr w:wrap="none" w:vAnchor="page" w:hAnchor="page" w:x="2731" w:y="13236"/>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правильно; </w:t>
      </w:r>
      <w:r>
        <w:rPr>
          <w:i/>
          <w:iCs/>
          <w:spacing w:val="0"/>
          <w:w w:val="100"/>
          <w:position w:val="0"/>
          <w:sz w:val="17"/>
          <w:szCs w:val="17"/>
        </w:rPr>
        <w:t>б</w:t>
      </w:r>
      <w:r>
        <w:rPr>
          <w:spacing w:val="0"/>
          <w:w w:val="100"/>
          <w:position w:val="0"/>
          <w:sz w:val="17"/>
          <w:szCs w:val="17"/>
        </w:rPr>
        <w:t xml:space="preserve"> — неправильно; </w:t>
      </w:r>
      <w:r>
        <w:rPr>
          <w:i/>
          <w:iCs/>
          <w:spacing w:val="0"/>
          <w:w w:val="100"/>
          <w:position w:val="0"/>
          <w:sz w:val="17"/>
          <w:szCs w:val="17"/>
        </w:rPr>
        <w:t>Q</w:t>
      </w:r>
      <w:r>
        <w:rPr>
          <w:spacing w:val="0"/>
          <w:w w:val="100"/>
          <w:position w:val="0"/>
          <w:sz w:val="17"/>
          <w:szCs w:val="17"/>
        </w:rPr>
        <w:t xml:space="preserve"> </w:t>
      </w:r>
      <w:r>
        <w:rPr>
          <w:spacing w:val="0"/>
          <w:w w:val="100"/>
          <w:position w:val="0"/>
          <w:sz w:val="17"/>
          <w:szCs w:val="17"/>
        </w:rPr>
        <w:t>— усилие зажима</w:t>
      </w:r>
    </w:p>
    <w:p>
      <w:pPr>
        <w:pStyle w:val="Style35"/>
        <w:keepNext w:val="0"/>
        <w:keepLines w:val="0"/>
        <w:framePr w:wrap="none" w:vAnchor="page" w:hAnchor="page" w:x="8601" w:y="13630"/>
        <w:widowControl w:val="0"/>
        <w:shd w:val="clear" w:color="auto" w:fill="auto"/>
        <w:bidi w:val="0"/>
        <w:spacing w:before="0" w:after="0" w:line="240" w:lineRule="auto"/>
        <w:ind w:left="0" w:right="0" w:firstLine="0"/>
        <w:jc w:val="left"/>
      </w:pPr>
      <w:r>
        <w:rPr>
          <w:spacing w:val="0"/>
          <w:w w:val="100"/>
          <w:position w:val="0"/>
        </w:rPr>
        <w:t>217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7099" w:hRule="exact" w:wrap="none" w:vAnchor="page" w:hAnchor="page" w:x="2723" w:y="3218"/>
        <w:widowControl w:val="0"/>
        <w:shd w:val="clear" w:color="auto" w:fill="auto"/>
        <w:bidi w:val="0"/>
        <w:spacing w:before="0" w:after="0" w:line="233" w:lineRule="auto"/>
        <w:ind w:left="0" w:right="0" w:firstLine="0"/>
        <w:jc w:val="both"/>
      </w:pPr>
      <w:r>
        <w:rPr>
          <w:spacing w:val="0"/>
          <w:w w:val="100"/>
          <w:position w:val="0"/>
        </w:rPr>
        <w:t>При выборе схемы закрепления заготовки необходимо пользо</w:t>
        <w:softHyphen/>
        <w:t>ваться следующими соображениями. Для уменьшения усилия зажима заготовку необходимо установить так, чтобы сила реза</w:t>
        <w:softHyphen/>
        <w:t>ния была направлена на установочные элементы приспособле</w:t>
        <w:softHyphen/>
        <w:t xml:space="preserve">ний (опорный штырь, палец и др.), расположенные на линии действия этой силы или вблизи нее (рис. 10.2). Для устранения деформации заготовки при закреплении усилие зажима </w:t>
      </w:r>
      <w:r>
        <w:rPr>
          <w:i/>
          <w:iCs/>
          <w:spacing w:val="0"/>
          <w:w w:val="100"/>
          <w:position w:val="0"/>
        </w:rPr>
        <w:t>Q</w:t>
      </w:r>
      <w:r>
        <w:rPr>
          <w:spacing w:val="0"/>
          <w:w w:val="100"/>
          <w:position w:val="0"/>
        </w:rPr>
        <w:t xml:space="preserve"> </w:t>
      </w:r>
      <w:r>
        <w:rPr>
          <w:spacing w:val="0"/>
          <w:w w:val="100"/>
          <w:position w:val="0"/>
        </w:rPr>
        <w:t>следу</w:t>
        <w:softHyphen/>
        <w:t xml:space="preserve">ет направлять перпендикулярно к поверхности установочного элемента и так, как показано на рис. 10.3, </w:t>
      </w:r>
      <w:r>
        <w:rPr>
          <w:i/>
          <w:iCs/>
          <w:spacing w:val="0"/>
          <w:w w:val="100"/>
          <w:position w:val="0"/>
        </w:rPr>
        <w:t>а.</w:t>
      </w:r>
      <w:r>
        <w:rPr>
          <w:spacing w:val="0"/>
          <w:w w:val="100"/>
          <w:position w:val="0"/>
        </w:rPr>
        <w:t xml:space="preserve"> При закреплении тонкостенных деталей коробчатой формы для уменьшения про</w:t>
        <w:softHyphen/>
        <w:t xml:space="preserve">гиба стенки вместо усилия зажима </w:t>
      </w:r>
      <w:r>
        <w:rPr>
          <w:i/>
          <w:iCs/>
          <w:spacing w:val="0"/>
          <w:w w:val="100"/>
          <w:position w:val="0"/>
        </w:rPr>
        <w:t>Q</w:t>
      </w:r>
      <w:r>
        <w:rPr>
          <w:spacing w:val="0"/>
          <w:w w:val="100"/>
          <w:position w:val="0"/>
        </w:rPr>
        <w:t xml:space="preserve"> </w:t>
      </w:r>
      <w:r>
        <w:rPr>
          <w:spacing w:val="0"/>
          <w:w w:val="100"/>
          <w:position w:val="0"/>
        </w:rPr>
        <w:t>(рис. 10.4, а), действующе</w:t>
        <w:softHyphen/>
        <w:t xml:space="preserve">го посредине заготовки, следует приложить два усилия </w:t>
      </w:r>
      <w:r>
        <w:rPr>
          <w:spacing w:val="0"/>
          <w:w w:val="100"/>
          <w:position w:val="0"/>
        </w:rPr>
        <w:t xml:space="preserve">Q/2 </w:t>
      </w:r>
      <w:r>
        <w:rPr>
          <w:spacing w:val="0"/>
          <w:w w:val="100"/>
          <w:position w:val="0"/>
        </w:rPr>
        <w:t xml:space="preserve">в точках </w:t>
      </w:r>
      <w:r>
        <w:rPr>
          <w:i/>
          <w:iCs/>
          <w:spacing w:val="0"/>
          <w:w w:val="100"/>
          <w:position w:val="0"/>
        </w:rPr>
        <w:t>А</w:t>
      </w:r>
      <w:r>
        <w:rPr>
          <w:spacing w:val="0"/>
          <w:w w:val="100"/>
          <w:position w:val="0"/>
        </w:rPr>
        <w:t xml:space="preserve"> и </w:t>
      </w:r>
      <w:r>
        <w:rPr>
          <w:i/>
          <w:iCs/>
          <w:spacing w:val="0"/>
          <w:w w:val="100"/>
          <w:position w:val="0"/>
        </w:rPr>
        <w:t>Б</w:t>
      </w:r>
      <w:r>
        <w:rPr>
          <w:spacing w:val="0"/>
          <w:w w:val="100"/>
          <w:position w:val="0"/>
        </w:rPr>
        <w:t xml:space="preserve"> (рис. 10.4, </w:t>
      </w:r>
      <w:r>
        <w:rPr>
          <w:i/>
          <w:iCs/>
          <w:spacing w:val="0"/>
          <w:w w:val="100"/>
          <w:position w:val="0"/>
        </w:rPr>
        <w:t>б</w:t>
      </w:r>
      <w:r>
        <w:rPr>
          <w:spacing w:val="0"/>
          <w:w w:val="100"/>
          <w:position w:val="0"/>
        </w:rPr>
        <w:t>). Для уменьшения смятия поверхнос</w:t>
        <w:softHyphen/>
        <w:t>тей при закреплении заготовок необходимо применять в зажим</w:t>
        <w:softHyphen/>
        <w:t xml:space="preserve">ных устройствах такие контактные элементы </w:t>
      </w:r>
      <w:r>
        <w:rPr>
          <w:i/>
          <w:iCs/>
          <w:spacing w:val="0"/>
          <w:w w:val="100"/>
          <w:position w:val="0"/>
        </w:rPr>
        <w:t>1, 2, 3,</w:t>
      </w:r>
      <w:r>
        <w:rPr>
          <w:spacing w:val="0"/>
          <w:w w:val="100"/>
          <w:position w:val="0"/>
        </w:rPr>
        <w:t xml:space="preserve"> которые позволяют распределить усилие зажима между двумя (рис. 10.5, а), тремя (рис. 10.5, б) точками или рассредоточить по кольцевой поверхности (рис. 10.5, в).</w:t>
      </w:r>
    </w:p>
    <w:p>
      <w:pPr>
        <w:pStyle w:val="Style18"/>
        <w:keepNext w:val="0"/>
        <w:keepLines w:val="0"/>
        <w:framePr w:w="6461" w:h="7099" w:hRule="exact" w:wrap="none" w:vAnchor="page" w:hAnchor="page" w:x="2723" w:y="3218"/>
        <w:widowControl w:val="0"/>
        <w:shd w:val="clear" w:color="auto" w:fill="auto"/>
        <w:bidi w:val="0"/>
        <w:spacing w:before="0" w:after="0" w:line="233" w:lineRule="auto"/>
        <w:ind w:left="0" w:right="0"/>
        <w:jc w:val="both"/>
      </w:pPr>
      <w:r>
        <w:rPr>
          <w:spacing w:val="0"/>
          <w:w w:val="100"/>
          <w:position w:val="0"/>
        </w:rPr>
        <w:t>При работе на фрезерных станках высокие требования предъявляют к зажимному инструменту и к резьбовым соедине</w:t>
        <w:softHyphen/>
        <w:t>ниям, что определяет их долговечность и безопасность работы.</w:t>
      </w:r>
    </w:p>
    <w:p>
      <w:pPr>
        <w:pStyle w:val="Style18"/>
        <w:keepNext w:val="0"/>
        <w:keepLines w:val="0"/>
        <w:framePr w:w="6461" w:h="7099" w:hRule="exact" w:wrap="none" w:vAnchor="page" w:hAnchor="page" w:x="2723" w:y="3218"/>
        <w:widowControl w:val="0"/>
        <w:shd w:val="clear" w:color="auto" w:fill="auto"/>
        <w:bidi w:val="0"/>
        <w:spacing w:before="0" w:after="0" w:line="233" w:lineRule="auto"/>
        <w:ind w:left="0" w:right="0"/>
        <w:jc w:val="both"/>
      </w:pPr>
      <w:r>
        <w:rPr>
          <w:spacing w:val="0"/>
          <w:w w:val="100"/>
          <w:position w:val="0"/>
        </w:rPr>
        <w:t>Отвертки применяют для закрепления и отвинчивания винтов, имеющих прорезь (шлиц). Основное требование, предъявляемое к отверткам, заключается в том, что лезвие (лопатка) отвертки должны иметь параллельные грани, чтобы оно свободно входило на всю глубину шлица винта с небольшим зазором.</w:t>
      </w:r>
    </w:p>
    <w:p>
      <w:pPr>
        <w:pStyle w:val="Style18"/>
        <w:keepNext w:val="0"/>
        <w:keepLines w:val="0"/>
        <w:framePr w:w="6461" w:h="7099" w:hRule="exact" w:wrap="none" w:vAnchor="page" w:hAnchor="page" w:x="2723" w:y="3218"/>
        <w:widowControl w:val="0"/>
        <w:shd w:val="clear" w:color="auto" w:fill="auto"/>
        <w:bidi w:val="0"/>
        <w:spacing w:before="0" w:after="0" w:line="233" w:lineRule="auto"/>
        <w:ind w:left="0" w:right="0"/>
        <w:jc w:val="both"/>
      </w:pPr>
      <w:r>
        <w:rPr>
          <w:spacing w:val="0"/>
          <w:w w:val="100"/>
          <w:position w:val="0"/>
        </w:rPr>
        <w:t>Гаечные ключи являются необходимым инструментом для фре</w:t>
        <w:softHyphen/>
        <w:t>зерных работ при закреплении болтами и гайками приспособле</w:t>
        <w:softHyphen/>
        <w:t>ний или заготовок на столе станка. Головки ключей стандартизо-</w:t>
      </w:r>
    </w:p>
    <w:p>
      <w:pPr>
        <w:framePr w:wrap="none" w:vAnchor="page" w:hAnchor="page" w:x="4423" w:y="10870"/>
        <w:widowControl w:val="0"/>
        <w:rPr>
          <w:sz w:val="2"/>
          <w:szCs w:val="2"/>
        </w:rPr>
      </w:pPr>
      <w:r>
        <w:drawing>
          <wp:inline>
            <wp:extent cx="1950720" cy="1237615"/>
            <wp:docPr id="146" name="Picut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237"/>
                    <a:stretch/>
                  </pic:blipFill>
                  <pic:spPr>
                    <a:xfrm>
                      <a:ext cx="1950720" cy="1237615"/>
                    </a:xfrm>
                    <a:prstGeom prst="rect"/>
                  </pic:spPr>
                </pic:pic>
              </a:graphicData>
            </a:graphic>
          </wp:inline>
        </w:drawing>
      </w:r>
    </w:p>
    <w:p>
      <w:pPr>
        <w:pStyle w:val="Style67"/>
        <w:keepNext w:val="0"/>
        <w:keepLines w:val="0"/>
        <w:framePr w:w="6365" w:h="466" w:hRule="exact" w:wrap="none" w:vAnchor="page" w:hAnchor="page" w:x="2733" w:y="13020"/>
        <w:widowControl w:val="0"/>
        <w:shd w:val="clear" w:color="auto" w:fill="auto"/>
        <w:bidi w:val="0"/>
        <w:spacing w:before="0" w:after="40" w:line="240" w:lineRule="auto"/>
        <w:ind w:left="0" w:right="0" w:firstLine="0"/>
        <w:jc w:val="left"/>
      </w:pPr>
      <w:r>
        <w:rPr>
          <w:spacing w:val="0"/>
          <w:w w:val="100"/>
          <w:position w:val="0"/>
        </w:rPr>
        <w:t>Рис. 10.4. Закрепление тонкостенной заготовки:</w:t>
      </w:r>
    </w:p>
    <w:p>
      <w:pPr>
        <w:pStyle w:val="Style67"/>
        <w:keepNext w:val="0"/>
        <w:keepLines w:val="0"/>
        <w:framePr w:w="6365" w:h="466" w:hRule="exact" w:wrap="none" w:vAnchor="page" w:hAnchor="page" w:x="2733" w:y="1302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неправильно; </w:t>
      </w:r>
      <w:r>
        <w:rPr>
          <w:i/>
          <w:iCs/>
          <w:spacing w:val="0"/>
          <w:w w:val="100"/>
          <w:position w:val="0"/>
          <w:sz w:val="17"/>
          <w:szCs w:val="17"/>
        </w:rPr>
        <w:t>б</w:t>
      </w:r>
      <w:r>
        <w:rPr>
          <w:spacing w:val="0"/>
          <w:w w:val="100"/>
          <w:position w:val="0"/>
          <w:sz w:val="17"/>
          <w:szCs w:val="17"/>
        </w:rPr>
        <w:t xml:space="preserve"> — правильно; </w:t>
      </w:r>
      <w:r>
        <w:rPr>
          <w:i/>
          <w:iCs/>
          <w:spacing w:val="0"/>
          <w:w w:val="100"/>
          <w:position w:val="0"/>
          <w:sz w:val="17"/>
          <w:szCs w:val="17"/>
        </w:rPr>
        <w:t>А</w:t>
      </w:r>
      <w:r>
        <w:rPr>
          <w:i/>
          <w:iCs/>
          <w:spacing w:val="0"/>
          <w:w w:val="100"/>
          <w:position w:val="0"/>
          <w:sz w:val="16"/>
          <w:szCs w:val="16"/>
        </w:rPr>
        <w:t xml:space="preserve">, </w:t>
      </w:r>
      <w:r>
        <w:rPr>
          <w:i/>
          <w:iCs/>
          <w:spacing w:val="0"/>
          <w:w w:val="100"/>
          <w:position w:val="0"/>
          <w:sz w:val="17"/>
          <w:szCs w:val="17"/>
        </w:rPr>
        <w:t>Б</w:t>
      </w:r>
      <w:r>
        <w:rPr>
          <w:spacing w:val="0"/>
          <w:w w:val="100"/>
          <w:position w:val="0"/>
          <w:sz w:val="17"/>
          <w:szCs w:val="17"/>
        </w:rPr>
        <w:t xml:space="preserve"> — точки приложения усилия зажима </w:t>
      </w:r>
      <w:r>
        <w:rPr>
          <w:i/>
          <w:iCs/>
          <w:spacing w:val="0"/>
          <w:w w:val="100"/>
          <w:position w:val="0"/>
          <w:sz w:val="17"/>
          <w:szCs w:val="17"/>
        </w:rPr>
        <w:t>Q</w:t>
      </w:r>
    </w:p>
    <w:p>
      <w:pPr>
        <w:pStyle w:val="Style35"/>
        <w:keepNext w:val="0"/>
        <w:keepLines w:val="0"/>
        <w:framePr w:w="6365" w:h="283" w:hRule="exact" w:wrap="none" w:vAnchor="page" w:hAnchor="page" w:x="2733" w:y="13692"/>
        <w:widowControl w:val="0"/>
        <w:shd w:val="clear" w:color="auto" w:fill="auto"/>
        <w:bidi w:val="0"/>
        <w:spacing w:before="0" w:after="0" w:line="240" w:lineRule="auto"/>
        <w:ind w:left="0" w:right="0" w:firstLine="0"/>
        <w:jc w:val="left"/>
      </w:pPr>
      <w:r>
        <w:rPr>
          <w:spacing w:val="0"/>
          <w:w w:val="100"/>
          <w:position w:val="0"/>
        </w:rPr>
        <w:t>218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1751330</wp:posOffset>
                </wp:positionH>
                <wp:positionV relativeFrom="page">
                  <wp:posOffset>4664075</wp:posOffset>
                </wp:positionV>
                <wp:extent cx="4069080" cy="0"/>
                <wp:wrapNone/>
                <wp:docPr id="147" name="Shape 147"/>
                <a:graphic xmlns:a="http://schemas.openxmlformats.org/drawingml/2006/main">
                  <a:graphicData uri="http://schemas.microsoft.com/office/word/2010/wordprocessingShape">
                    <wps:wsp>
                      <wps:cNvCnPr/>
                      <wps:spPr>
                        <a:xfrm>
                          <a:ext cx="4069080" cy="0"/>
                        </a:xfrm>
                        <a:prstGeom prst="straightConnector1"/>
                        <a:ln w="13970">
                          <a:solidFill/>
                        </a:ln>
                      </wps:spPr>
                      <wps:bodyPr/>
                    </wps:wsp>
                  </a:graphicData>
                </a:graphic>
              </wp:anchor>
            </w:drawing>
          </mc:Choice>
          <mc:Fallback>
            <w:pict>
              <v:shape o:spt="32" o:oned="true" path="m,l21600,21600e" style="position:absolute;margin-left:137.90000000000001pt;margin-top:367.25pt;width:320.40000000000003pt;height:0;z-index:-251658240;mso-position-horizontal-relative:page;mso-position-vertical-relative:page">
                <v:stroke weight="1.1000000000000001pt"/>
              </v:shape>
            </w:pict>
          </mc:Fallback>
        </mc:AlternateContent>
      </w:r>
      <w:r>
        <mc:AlternateContent>
          <mc:Choice Requires="wps">
            <w:drawing>
              <wp:anchor simplePos="0" relativeHeight="2" behindDoc="1" locked="0" layoutInCell="1" allowOverlap="1">
                <wp:simplePos x="0" y="0"/>
                <wp:positionH relativeFrom="page">
                  <wp:posOffset>1742440</wp:posOffset>
                </wp:positionH>
                <wp:positionV relativeFrom="page">
                  <wp:posOffset>6492875</wp:posOffset>
                </wp:positionV>
                <wp:extent cx="4072255" cy="0"/>
                <wp:wrapNone/>
                <wp:docPr id="148" name="Shape 148"/>
                <a:graphic xmlns:a="http://schemas.openxmlformats.org/drawingml/2006/main">
                  <a:graphicData uri="http://schemas.microsoft.com/office/word/2010/wordprocessingShape">
                    <wps:wsp>
                      <wps:cNvCnPr/>
                      <wps:spPr>
                        <a:xfrm>
                          <a:ext cx="4072255" cy="0"/>
                        </a:xfrm>
                        <a:prstGeom prst="straightConnector1"/>
                        <a:ln w="13970">
                          <a:solidFill/>
                        </a:ln>
                      </wps:spPr>
                      <wps:bodyPr/>
                    </wps:wsp>
                  </a:graphicData>
                </a:graphic>
              </wp:anchor>
            </w:drawing>
          </mc:Choice>
          <mc:Fallback>
            <w:pict>
              <v:shape o:spt="32" o:oned="true" path="m,l21600,21600e" style="position:absolute;margin-left:137.20000000000002pt;margin-top:511.25pt;width:320.65000000000003pt;height:0;z-index:-251658240;mso-position-horizontal-relative:page;mso-position-vertical-relative:page">
                <v:stroke weight="1.1000000000000001pt"/>
              </v:shape>
            </w:pict>
          </mc:Fallback>
        </mc:AlternateContent>
      </w:r>
    </w:p>
    <w:p>
      <w:pPr>
        <w:framePr w:wrap="none" w:vAnchor="page" w:hAnchor="page" w:x="3407" w:y="3254"/>
        <w:widowControl w:val="0"/>
        <w:rPr>
          <w:sz w:val="2"/>
          <w:szCs w:val="2"/>
        </w:rPr>
      </w:pPr>
      <w:r>
        <w:drawing>
          <wp:inline>
            <wp:extent cx="3249295" cy="1950720"/>
            <wp:docPr id="149" name="Picut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39"/>
                    <a:stretch/>
                  </pic:blipFill>
                  <pic:spPr>
                    <a:xfrm>
                      <a:ext cx="3249295" cy="1950720"/>
                    </a:xfrm>
                    <a:prstGeom prst="rect"/>
                  </pic:spPr>
                </pic:pic>
              </a:graphicData>
            </a:graphic>
          </wp:inline>
        </w:drawing>
      </w:r>
    </w:p>
    <w:p>
      <w:pPr>
        <w:pStyle w:val="Style67"/>
        <w:keepNext w:val="0"/>
        <w:keepLines w:val="0"/>
        <w:framePr w:w="6288" w:h="715" w:hRule="exact" w:wrap="none" w:vAnchor="page" w:hAnchor="page" w:x="2740" w:y="6528"/>
        <w:widowControl w:val="0"/>
        <w:shd w:val="clear" w:color="auto" w:fill="auto"/>
        <w:bidi w:val="0"/>
        <w:spacing w:before="0" w:after="60" w:line="240" w:lineRule="auto"/>
        <w:ind w:left="980" w:right="0" w:hanging="980"/>
        <w:jc w:val="left"/>
      </w:pPr>
      <w:r>
        <w:rPr>
          <w:spacing w:val="0"/>
          <w:w w:val="100"/>
          <w:position w:val="0"/>
        </w:rPr>
        <w:t>Рис. 10.5. Контактные элементы с двумя [</w:t>
      </w:r>
      <w:r>
        <w:rPr>
          <w:i/>
          <w:iCs/>
          <w:spacing w:val="0"/>
          <w:w w:val="100"/>
          <w:position w:val="0"/>
        </w:rPr>
        <w:t>а</w:t>
      </w:r>
      <w:r>
        <w:rPr>
          <w:spacing w:val="0"/>
          <w:w w:val="100"/>
          <w:position w:val="0"/>
        </w:rPr>
        <w:t>] и с тремя поверхностя</w:t>
        <w:softHyphen/>
        <w:t>ми [</w:t>
      </w:r>
      <w:r>
        <w:rPr>
          <w:i/>
          <w:iCs/>
          <w:spacing w:val="0"/>
          <w:w w:val="100"/>
          <w:position w:val="0"/>
        </w:rPr>
        <w:t>б</w:t>
      </w:r>
      <w:r>
        <w:rPr>
          <w:spacing w:val="0"/>
          <w:w w:val="100"/>
          <w:position w:val="0"/>
        </w:rPr>
        <w:t>] и с поверхностью кольцевой формы [</w:t>
      </w:r>
      <w:r>
        <w:rPr>
          <w:i/>
          <w:iCs/>
          <w:spacing w:val="0"/>
          <w:w w:val="100"/>
          <w:position w:val="0"/>
        </w:rPr>
        <w:t>в</w:t>
      </w:r>
      <w:r>
        <w:rPr>
          <w:spacing w:val="0"/>
          <w:w w:val="100"/>
          <w:position w:val="0"/>
        </w:rPr>
        <w:t>]:</w:t>
      </w:r>
    </w:p>
    <w:p>
      <w:pPr>
        <w:pStyle w:val="Style67"/>
        <w:keepNext w:val="0"/>
        <w:keepLines w:val="0"/>
        <w:framePr w:w="6288" w:h="715" w:hRule="exact" w:wrap="none" w:vAnchor="page" w:hAnchor="page" w:x="2740" w:y="6528"/>
        <w:widowControl w:val="0"/>
        <w:shd w:val="clear" w:color="auto" w:fill="auto"/>
        <w:bidi w:val="0"/>
        <w:spacing w:before="0" w:after="0" w:line="262"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3</w:t>
      </w:r>
      <w:r>
        <w:rPr>
          <w:spacing w:val="0"/>
          <w:w w:val="100"/>
          <w:position w:val="0"/>
          <w:sz w:val="17"/>
          <w:szCs w:val="17"/>
        </w:rPr>
        <w:t xml:space="preserve"> — контактные элементы; </w:t>
      </w:r>
      <w:r>
        <w:rPr>
          <w:i/>
          <w:iCs/>
          <w:spacing w:val="0"/>
          <w:w w:val="100"/>
          <w:position w:val="0"/>
          <w:sz w:val="17"/>
          <w:szCs w:val="17"/>
        </w:rPr>
        <w:t>Q</w:t>
      </w:r>
      <w:r>
        <w:rPr>
          <w:spacing w:val="0"/>
          <w:w w:val="100"/>
          <w:position w:val="0"/>
          <w:sz w:val="17"/>
          <w:szCs w:val="17"/>
        </w:rPr>
        <w:t xml:space="preserve"> </w:t>
      </w:r>
      <w:r>
        <w:rPr>
          <w:spacing w:val="0"/>
          <w:w w:val="100"/>
          <w:position w:val="0"/>
          <w:sz w:val="17"/>
          <w:szCs w:val="17"/>
        </w:rPr>
        <w:t>— усилие зажима</w:t>
      </w:r>
    </w:p>
    <w:p>
      <w:pPr>
        <w:pStyle w:val="Style18"/>
        <w:keepNext w:val="0"/>
        <w:keepLines w:val="0"/>
        <w:framePr w:w="6456" w:h="2467" w:hRule="exact" w:wrap="none" w:vAnchor="page" w:hAnchor="page" w:x="2726" w:y="7498"/>
        <w:widowControl w:val="0"/>
        <w:shd w:val="clear" w:color="auto" w:fill="auto"/>
        <w:bidi w:val="0"/>
        <w:spacing w:before="0" w:after="0" w:line="230" w:lineRule="auto"/>
        <w:ind w:left="0" w:right="0" w:firstLine="0"/>
        <w:jc w:val="both"/>
      </w:pPr>
      <w:r>
        <w:rPr>
          <w:spacing w:val="0"/>
          <w:w w:val="100"/>
          <w:position w:val="0"/>
        </w:rPr>
        <w:t>ваны и имеют определенный размер, который указан на рукоят</w:t>
        <w:softHyphen/>
        <w:t>ке ключа. Размеры зева (захвата) делают с таким расчетом, что</w:t>
        <w:softHyphen/>
        <w:t>бы зазор между гранями гайки или головки болта и гранями зева был в пределах 0,1...0,3 мм. При большем зазоре ключ может со</w:t>
        <w:softHyphen/>
        <w:t>рваться с гайки или с головки болта и травмировать руки рабоче</w:t>
        <w:softHyphen/>
        <w:t>го. Гаечные ключи бывают простые (одноразмерные), универсаль</w:t>
        <w:softHyphen/>
        <w:t>ные (раздвижные) и специального назначения.</w:t>
      </w:r>
    </w:p>
    <w:p>
      <w:pPr>
        <w:pStyle w:val="Style18"/>
        <w:keepNext w:val="0"/>
        <w:keepLines w:val="0"/>
        <w:framePr w:w="6456" w:h="2467" w:hRule="exact" w:wrap="none" w:vAnchor="page" w:hAnchor="page" w:x="2726" w:y="7498"/>
        <w:widowControl w:val="0"/>
        <w:shd w:val="clear" w:color="auto" w:fill="auto"/>
        <w:bidi w:val="0"/>
        <w:spacing w:before="0" w:after="0" w:line="230" w:lineRule="auto"/>
        <w:ind w:left="0" w:right="0"/>
        <w:jc w:val="both"/>
      </w:pPr>
      <w:r>
        <w:rPr>
          <w:spacing w:val="0"/>
          <w:w w:val="100"/>
          <w:position w:val="0"/>
        </w:rPr>
        <w:t>Простыми ключами при наладке станка можно завинчивать гайки одного размера и одной формы (рис. 10.6). Если правая рука захватывает рукоятку 4 гаечного ключа на расстоянии 250 мм от</w:t>
      </w:r>
    </w:p>
    <w:p>
      <w:pPr>
        <w:framePr w:wrap="none" w:vAnchor="page" w:hAnchor="page" w:x="2879" w:y="10387"/>
        <w:widowControl w:val="0"/>
        <w:rPr>
          <w:sz w:val="2"/>
          <w:szCs w:val="2"/>
        </w:rPr>
      </w:pPr>
      <w:r>
        <w:drawing>
          <wp:inline>
            <wp:extent cx="2042160" cy="1121410"/>
            <wp:docPr id="150" name="Picut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41"/>
                    <a:stretch/>
                  </pic:blipFill>
                  <pic:spPr>
                    <a:xfrm>
                      <a:ext cx="2042160" cy="1121410"/>
                    </a:xfrm>
                    <a:prstGeom prst="rect"/>
                  </pic:spPr>
                </pic:pic>
              </a:graphicData>
            </a:graphic>
          </wp:inline>
        </w:drawing>
      </w:r>
    </w:p>
    <w:p>
      <w:pPr>
        <w:framePr w:wrap="none" w:vAnchor="page" w:hAnchor="page" w:x="6206" w:y="10411"/>
        <w:widowControl w:val="0"/>
        <w:rPr>
          <w:sz w:val="2"/>
          <w:szCs w:val="2"/>
        </w:rPr>
      </w:pPr>
      <w:r>
        <w:drawing>
          <wp:inline>
            <wp:extent cx="1835150" cy="1243330"/>
            <wp:docPr id="151" name="Picut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43"/>
                    <a:stretch/>
                  </pic:blipFill>
                  <pic:spPr>
                    <a:xfrm>
                      <a:ext cx="1835150" cy="1243330"/>
                    </a:xfrm>
                    <a:prstGeom prst="rect"/>
                  </pic:spPr>
                </pic:pic>
              </a:graphicData>
            </a:graphic>
          </wp:inline>
        </w:drawing>
      </w:r>
    </w:p>
    <w:p>
      <w:pPr>
        <w:pStyle w:val="Style67"/>
        <w:keepNext w:val="0"/>
        <w:keepLines w:val="0"/>
        <w:framePr w:w="6466" w:h="902" w:hRule="exact" w:wrap="none" w:vAnchor="page" w:hAnchor="page" w:x="2750" w:y="12581"/>
        <w:widowControl w:val="0"/>
        <w:shd w:val="clear" w:color="auto" w:fill="auto"/>
        <w:bidi w:val="0"/>
        <w:spacing w:before="0" w:after="40" w:line="254" w:lineRule="auto"/>
        <w:ind w:left="980" w:right="0" w:hanging="980"/>
        <w:jc w:val="left"/>
      </w:pPr>
      <w:r>
        <w:rPr>
          <w:spacing w:val="0"/>
          <w:w w:val="100"/>
          <w:position w:val="0"/>
        </w:rPr>
        <w:t>Рис. 10.6. Схема расположения рук при закреплении заготовки с помощью гаечного ключа:</w:t>
      </w:r>
    </w:p>
    <w:p>
      <w:pPr>
        <w:pStyle w:val="Style67"/>
        <w:keepNext w:val="0"/>
        <w:keepLines w:val="0"/>
        <w:framePr w:w="6466" w:h="902" w:hRule="exact" w:wrap="none" w:vAnchor="page" w:hAnchor="page" w:x="2750" w:y="1258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правильно; </w:t>
      </w:r>
      <w:r>
        <w:rPr>
          <w:i/>
          <w:iCs/>
          <w:spacing w:val="0"/>
          <w:w w:val="100"/>
          <w:position w:val="0"/>
          <w:sz w:val="17"/>
          <w:szCs w:val="17"/>
        </w:rPr>
        <w:t>б</w:t>
      </w:r>
      <w:r>
        <w:rPr>
          <w:spacing w:val="0"/>
          <w:w w:val="100"/>
          <w:position w:val="0"/>
          <w:sz w:val="17"/>
          <w:szCs w:val="17"/>
        </w:rPr>
        <w:t xml:space="preserve"> — неправильно; </w:t>
      </w:r>
      <w:r>
        <w:rPr>
          <w:i/>
          <w:iCs/>
          <w:spacing w:val="0"/>
          <w:w w:val="100"/>
          <w:position w:val="0"/>
          <w:sz w:val="17"/>
          <w:szCs w:val="17"/>
        </w:rPr>
        <w:t>1</w:t>
      </w:r>
      <w:r>
        <w:rPr>
          <w:spacing w:val="0"/>
          <w:w w:val="100"/>
          <w:position w:val="0"/>
          <w:sz w:val="17"/>
          <w:szCs w:val="17"/>
        </w:rPr>
        <w:t xml:space="preserve"> — зев ключа; </w:t>
      </w:r>
      <w:r>
        <w:rPr>
          <w:i/>
          <w:iCs/>
          <w:spacing w:val="0"/>
          <w:w w:val="100"/>
          <w:position w:val="0"/>
          <w:sz w:val="17"/>
          <w:szCs w:val="17"/>
        </w:rPr>
        <w:t>2</w:t>
      </w:r>
      <w:r>
        <w:rPr>
          <w:spacing w:val="0"/>
          <w:w w:val="100"/>
          <w:position w:val="0"/>
          <w:sz w:val="17"/>
          <w:szCs w:val="17"/>
        </w:rPr>
        <w:t xml:space="preserve"> — гайка; </w:t>
      </w:r>
      <w:r>
        <w:rPr>
          <w:i/>
          <w:iCs/>
          <w:spacing w:val="0"/>
          <w:w w:val="100"/>
          <w:position w:val="0"/>
          <w:sz w:val="17"/>
          <w:szCs w:val="17"/>
        </w:rPr>
        <w:t>3</w:t>
      </w:r>
      <w:r>
        <w:rPr>
          <w:spacing w:val="0"/>
          <w:w w:val="100"/>
          <w:position w:val="0"/>
          <w:sz w:val="17"/>
          <w:szCs w:val="17"/>
        </w:rPr>
        <w:t xml:space="preserve"> — болт; </w:t>
      </w:r>
      <w:r>
        <w:rPr>
          <w:i/>
          <w:iCs/>
          <w:spacing w:val="0"/>
          <w:w w:val="100"/>
          <w:position w:val="0"/>
          <w:sz w:val="17"/>
          <w:szCs w:val="17"/>
        </w:rPr>
        <w:t>4</w:t>
      </w:r>
      <w:r>
        <w:rPr>
          <w:spacing w:val="0"/>
          <w:w w:val="100"/>
          <w:position w:val="0"/>
          <w:sz w:val="17"/>
          <w:szCs w:val="17"/>
        </w:rPr>
        <w:t xml:space="preserve"> — рукоятка ключа</w:t>
      </w:r>
    </w:p>
    <w:p>
      <w:pPr>
        <w:pStyle w:val="Style35"/>
        <w:keepNext w:val="0"/>
        <w:keepLines w:val="0"/>
        <w:framePr w:wrap="none" w:vAnchor="page" w:hAnchor="page" w:x="8591" w:y="13630"/>
        <w:widowControl w:val="0"/>
        <w:shd w:val="clear" w:color="auto" w:fill="auto"/>
        <w:bidi w:val="0"/>
        <w:spacing w:before="0" w:after="0" w:line="240" w:lineRule="auto"/>
        <w:ind w:left="0" w:right="0" w:firstLine="0"/>
        <w:jc w:val="left"/>
      </w:pPr>
      <w:r>
        <w:rPr>
          <w:spacing w:val="0"/>
          <w:w w:val="100"/>
          <w:position w:val="0"/>
        </w:rPr>
        <w:t>219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08" w:hRule="exact" w:wrap="none" w:vAnchor="page" w:hAnchor="page" w:x="2721" w:y="3218"/>
        <w:widowControl w:val="0"/>
        <w:shd w:val="clear" w:color="auto" w:fill="auto"/>
        <w:bidi w:val="0"/>
        <w:spacing w:before="0" w:after="0" w:line="233" w:lineRule="auto"/>
        <w:ind w:left="0" w:right="0" w:firstLine="0"/>
        <w:jc w:val="both"/>
      </w:pPr>
      <w:r>
        <w:rPr>
          <w:spacing w:val="0"/>
          <w:w w:val="100"/>
          <w:position w:val="0"/>
        </w:rPr>
        <w:t xml:space="preserve">зева </w:t>
      </w:r>
      <w:r>
        <w:rPr>
          <w:i/>
          <w:iCs/>
          <w:spacing w:val="0"/>
          <w:w w:val="100"/>
          <w:position w:val="0"/>
        </w:rPr>
        <w:t>1</w:t>
      </w:r>
      <w:r>
        <w:rPr>
          <w:spacing w:val="0"/>
          <w:w w:val="100"/>
          <w:position w:val="0"/>
        </w:rPr>
        <w:t xml:space="preserve"> ключа и нажимает на нее примерно с усилием 10...20 Н, то усилие зажима гайки </w:t>
      </w:r>
      <w:r>
        <w:rPr>
          <w:i/>
          <w:iCs/>
          <w:spacing w:val="0"/>
          <w:w w:val="100"/>
          <w:position w:val="0"/>
        </w:rPr>
        <w:t>2</w:t>
      </w:r>
      <w:r>
        <w:rPr>
          <w:spacing w:val="0"/>
          <w:w w:val="100"/>
          <w:position w:val="0"/>
        </w:rPr>
        <w:t xml:space="preserve"> и болта </w:t>
      </w:r>
      <w:r>
        <w:rPr>
          <w:i/>
          <w:iCs/>
          <w:spacing w:val="0"/>
          <w:w w:val="100"/>
          <w:position w:val="0"/>
        </w:rPr>
        <w:t>3</w:t>
      </w:r>
      <w:r>
        <w:rPr>
          <w:spacing w:val="0"/>
          <w:w w:val="100"/>
          <w:position w:val="0"/>
        </w:rPr>
        <w:t xml:space="preserve"> будет равно приблизительно 4 000.7 500 Н. Поэтому, чем больше диаметр резьбы и длиннее рукоятка ключа, тем больше усилие зажима.</w:t>
      </w:r>
    </w:p>
    <w:p>
      <w:pPr>
        <w:pStyle w:val="Style126"/>
        <w:keepNext w:val="0"/>
        <w:keepLines w:val="0"/>
        <w:framePr w:w="859" w:h="302" w:hRule="exact" w:wrap="none" w:vAnchor="page" w:hAnchor="page" w:x="2745" w:y="466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30" w:firstLine="0"/>
        <w:jc w:val="center"/>
        <w:rPr>
          <w:sz w:val="22"/>
          <w:szCs w:val="22"/>
        </w:rPr>
      </w:pPr>
      <w:r>
        <w:rPr>
          <w:color w:val="FFFFFF"/>
          <w:spacing w:val="0"/>
          <w:w w:val="100"/>
          <w:position w:val="0"/>
          <w:sz w:val="22"/>
          <w:szCs w:val="22"/>
        </w:rPr>
        <w:t>10.2.</w:t>
      </w:r>
    </w:p>
    <w:p>
      <w:pPr>
        <w:pStyle w:val="Style44"/>
        <w:keepNext w:val="0"/>
        <w:keepLines w:val="0"/>
        <w:framePr w:w="6466" w:h="624" w:hRule="exact" w:wrap="none" w:vAnchor="page" w:hAnchor="page" w:x="2721" w:y="4663"/>
        <w:widowControl w:val="0"/>
        <w:pBdr>
          <w:bottom w:val="single" w:sz="4" w:space="0" w:color="auto"/>
        </w:pBdr>
        <w:shd w:val="clear" w:color="auto" w:fill="auto"/>
        <w:bidi w:val="0"/>
        <w:spacing w:before="0" w:after="0"/>
        <w:ind w:left="975" w:right="0" w:firstLine="0"/>
        <w:jc w:val="left"/>
      </w:pPr>
      <w:bookmarkStart w:id="319" w:name="bookmark319"/>
      <w:bookmarkStart w:id="320" w:name="bookmark320"/>
      <w:bookmarkStart w:id="321" w:name="bookmark321"/>
      <w:r>
        <w:rPr>
          <w:spacing w:val="0"/>
          <w:w w:val="100"/>
          <w:position w:val="0"/>
        </w:rPr>
        <w:t>ПОСЛЕДОВАТЕЛЬНОСТЬ ЭТАПОВ ВЫБОРА</w:t>
        <w:br/>
        <w:t>РЕЖИМА РЕЗАНИЯ</w:t>
      </w:r>
      <w:bookmarkEnd w:id="319"/>
      <w:bookmarkEnd w:id="320"/>
      <w:bookmarkEnd w:id="321"/>
    </w:p>
    <w:p>
      <w:pPr>
        <w:pStyle w:val="Style18"/>
        <w:keepNext w:val="0"/>
        <w:keepLines w:val="0"/>
        <w:framePr w:w="6466" w:h="1738" w:hRule="exact" w:wrap="none" w:vAnchor="page" w:hAnchor="page" w:x="2721" w:y="5599"/>
        <w:widowControl w:val="0"/>
        <w:shd w:val="clear" w:color="auto" w:fill="auto"/>
        <w:bidi w:val="0"/>
        <w:spacing w:before="0" w:after="0" w:line="233" w:lineRule="auto"/>
        <w:ind w:left="0" w:right="0"/>
        <w:jc w:val="both"/>
      </w:pPr>
      <w:r>
        <w:rPr>
          <w:spacing w:val="0"/>
          <w:w w:val="100"/>
          <w:position w:val="0"/>
        </w:rPr>
        <w:t>Последовательность выбора режима резания и режущего ин</w:t>
        <w:softHyphen/>
        <w:t>струмента при фрезеровании приведена в табл. 10.1. После опре</w:t>
        <w:softHyphen/>
        <w:t>деления рекомендуемых скорости резания и подач необходимо их скорректировать по паспорту станка. Выбирают ближайшую большую частоту вращения фрезы (шпинделя станка), если она не превышает рекомендуемую более чем на 10%, в противном слу</w:t>
        <w:softHyphen/>
        <w:t>чае — меньшую.</w:t>
      </w:r>
    </w:p>
    <w:tbl>
      <w:tblPr>
        <w:tblOverlap w:val="never"/>
        <w:jc w:val="left"/>
        <w:tblLayout w:type="fixed"/>
      </w:tblPr>
      <w:tblGrid>
        <w:gridCol w:w="2554"/>
        <w:gridCol w:w="3845"/>
      </w:tblGrid>
      <w:tr>
        <w:trPr>
          <w:trHeight w:val="653" w:hRule="exact"/>
        </w:trPr>
        <w:tc>
          <w:tcPr>
            <w:gridSpan w:val="2"/>
            <w:tcBorders/>
            <w:shd w:val="clear" w:color="auto" w:fill="2E609B"/>
            <w:vAlign w:val="center"/>
          </w:tcPr>
          <w:p>
            <w:pPr>
              <w:pStyle w:val="Style2"/>
              <w:keepNext w:val="0"/>
              <w:keepLines w:val="0"/>
              <w:framePr w:w="6398" w:h="6058" w:wrap="none" w:vAnchor="page" w:hAnchor="page" w:x="2755" w:y="739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80" w:right="0" w:firstLine="0"/>
              <w:jc w:val="left"/>
              <w:rPr>
                <w:sz w:val="18"/>
                <w:szCs w:val="18"/>
              </w:rPr>
            </w:pPr>
            <w:r>
              <w:rPr>
                <w:rFonts w:ascii="Arial" w:eastAsia="Arial" w:hAnsi="Arial" w:cs="Arial"/>
                <w:color w:val="FFFFFF"/>
                <w:spacing w:val="0"/>
                <w:w w:val="100"/>
                <w:position w:val="0"/>
                <w:sz w:val="18"/>
                <w:szCs w:val="18"/>
              </w:rPr>
              <w:t>Таблица 10.1. Последовательность этапов выбора инструмента и режимов резания</w:t>
            </w:r>
          </w:p>
        </w:tc>
      </w:tr>
      <w:tr>
        <w:trPr>
          <w:trHeight w:val="326" w:hRule="exact"/>
        </w:trPr>
        <w:tc>
          <w:tcPr>
            <w:tcBorders>
              <w:left w:val="single" w:sz="4"/>
            </w:tcBorders>
            <w:shd w:val="clear" w:color="auto" w:fill="FFFFFF"/>
            <w:vAlign w:val="center"/>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Этап</w:t>
            </w:r>
          </w:p>
        </w:tc>
        <w:tc>
          <w:tcPr>
            <w:tcBorders>
              <w:left w:val="single" w:sz="4"/>
              <w:right w:val="single" w:sz="4"/>
            </w:tcBorders>
            <w:shd w:val="clear" w:color="auto" w:fill="FFFFFF"/>
            <w:vAlign w:val="center"/>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Исходные данные</w:t>
            </w:r>
          </w:p>
        </w:tc>
      </w:tr>
      <w:tr>
        <w:trPr>
          <w:trHeight w:val="1430" w:hRule="exact"/>
        </w:trPr>
        <w:tc>
          <w:tcPr>
            <w:tcBorders>
              <w:top w:val="single" w:sz="4"/>
              <w:left w:val="single" w:sz="4"/>
            </w:tcBorders>
            <w:shd w:val="clear" w:color="auto" w:fill="FFFFFF"/>
            <w:vAlign w:val="top"/>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left"/>
              <w:rPr>
                <w:sz w:val="18"/>
                <w:szCs w:val="18"/>
              </w:rPr>
            </w:pPr>
            <w:r>
              <w:rPr>
                <w:spacing w:val="0"/>
                <w:w w:val="100"/>
                <w:position w:val="0"/>
                <w:sz w:val="19"/>
                <w:szCs w:val="19"/>
              </w:rPr>
              <w:t xml:space="preserve">I. Выбор глубины резания </w:t>
            </w:r>
            <w:r>
              <w:rPr>
                <w:i/>
                <w:iCs/>
                <w:spacing w:val="0"/>
                <w:w w:val="100"/>
                <w:position w:val="0"/>
                <w:sz w:val="20"/>
                <w:szCs w:val="20"/>
              </w:rPr>
              <w:t>t</w:t>
            </w:r>
            <w:r>
              <w:rPr>
                <w:i/>
                <w:iCs/>
                <w:spacing w:val="0"/>
                <w:w w:val="100"/>
                <w:position w:val="0"/>
                <w:sz w:val="18"/>
                <w:szCs w:val="18"/>
              </w:rPr>
              <w:t xml:space="preserve">, </w:t>
            </w:r>
            <w:r>
              <w:rPr>
                <w:spacing w:val="0"/>
                <w:w w:val="100"/>
                <w:position w:val="0"/>
                <w:sz w:val="19"/>
                <w:szCs w:val="19"/>
              </w:rPr>
              <w:t>типа и параметров фрезы (</w:t>
            </w:r>
            <w:r>
              <w:rPr>
                <w:i/>
                <w:iCs/>
                <w:spacing w:val="0"/>
                <w:w w:val="100"/>
                <w:position w:val="0"/>
                <w:sz w:val="20"/>
                <w:szCs w:val="20"/>
              </w:rPr>
              <w:t>й</w:t>
            </w:r>
            <w:r>
              <w:rPr>
                <w:spacing w:val="0"/>
                <w:w w:val="100"/>
                <w:position w:val="0"/>
                <w:sz w:val="12"/>
                <w:szCs w:val="12"/>
              </w:rPr>
              <w:t>фр</w:t>
            </w:r>
            <w:r>
              <w:rPr>
                <w:spacing w:val="0"/>
                <w:w w:val="100"/>
                <w:position w:val="0"/>
                <w:sz w:val="19"/>
                <w:szCs w:val="19"/>
              </w:rPr>
              <w:t xml:space="preserve">, </w:t>
            </w:r>
            <w:r>
              <w:rPr>
                <w:i/>
                <w:iCs/>
                <w:spacing w:val="0"/>
                <w:w w:val="100"/>
                <w:position w:val="0"/>
                <w:sz w:val="20"/>
                <w:szCs w:val="20"/>
              </w:rPr>
              <w:t xml:space="preserve">B </w:t>
            </w:r>
            <w:r>
              <w:rPr>
                <w:i/>
                <w:iCs/>
                <w:spacing w:val="0"/>
                <w:w w:val="100"/>
                <w:position w:val="0"/>
                <w:sz w:val="20"/>
                <w:szCs w:val="20"/>
              </w:rPr>
              <w:t>г</w:t>
            </w:r>
            <w:r>
              <w:rPr>
                <w:i/>
                <w:iCs/>
                <w:spacing w:val="0"/>
                <w:w w:val="100"/>
                <w:position w:val="0"/>
                <w:sz w:val="18"/>
                <w:szCs w:val="18"/>
              </w:rPr>
              <w:t>)</w:t>
            </w:r>
          </w:p>
        </w:tc>
        <w:tc>
          <w:tcPr>
            <w:tcBorders>
              <w:top w:val="single" w:sz="4"/>
              <w:left w:val="single" w:sz="4"/>
              <w:right w:val="single" w:sz="4"/>
            </w:tcBorders>
            <w:shd w:val="clear" w:color="auto" w:fill="FFFFFF"/>
            <w:vAlign w:val="center"/>
          </w:tcPr>
          <w:p>
            <w:pPr>
              <w:pStyle w:val="Style2"/>
              <w:keepNext w:val="0"/>
              <w:keepLines w:val="0"/>
              <w:framePr w:w="6398" w:h="6058" w:wrap="none" w:vAnchor="page" w:hAnchor="page" w:x="2755" w:y="7399"/>
              <w:widowControl w:val="0"/>
              <w:numPr>
                <w:ilvl w:val="0"/>
                <w:numId w:val="73"/>
              </w:numPr>
              <w:shd w:val="clear" w:color="auto" w:fill="auto"/>
              <w:tabs>
                <w:tab w:pos="178" w:val="left"/>
              </w:tabs>
              <w:bidi w:val="0"/>
              <w:spacing w:before="0" w:after="0" w:line="240" w:lineRule="auto"/>
              <w:ind w:left="0" w:right="0" w:firstLine="0"/>
              <w:jc w:val="left"/>
              <w:rPr>
                <w:sz w:val="19"/>
                <w:szCs w:val="19"/>
              </w:rPr>
            </w:pPr>
            <w:r>
              <w:rPr>
                <w:spacing w:val="0"/>
                <w:w w:val="100"/>
                <w:position w:val="0"/>
                <w:sz w:val="19"/>
                <w:szCs w:val="19"/>
              </w:rPr>
              <w:t>Чертежи обрабатываемой заготовки и детали.</w:t>
            </w:r>
          </w:p>
          <w:p>
            <w:pPr>
              <w:pStyle w:val="Style2"/>
              <w:keepNext w:val="0"/>
              <w:keepLines w:val="0"/>
              <w:framePr w:w="6398" w:h="6058" w:wrap="none" w:vAnchor="page" w:hAnchor="page" w:x="2755" w:y="7399"/>
              <w:widowControl w:val="0"/>
              <w:numPr>
                <w:ilvl w:val="0"/>
                <w:numId w:val="73"/>
              </w:numPr>
              <w:shd w:val="clear" w:color="auto" w:fill="auto"/>
              <w:tabs>
                <w:tab w:pos="202" w:val="left"/>
              </w:tabs>
              <w:bidi w:val="0"/>
              <w:spacing w:before="0" w:after="0" w:line="240" w:lineRule="auto"/>
              <w:ind w:left="0" w:right="0" w:firstLine="0"/>
              <w:jc w:val="left"/>
              <w:rPr>
                <w:sz w:val="19"/>
                <w:szCs w:val="19"/>
              </w:rPr>
            </w:pPr>
            <w:r>
              <w:rPr>
                <w:spacing w:val="0"/>
                <w:w w:val="100"/>
                <w:position w:val="0"/>
                <w:sz w:val="19"/>
                <w:szCs w:val="19"/>
              </w:rPr>
              <w:t>Kонфигурация обрабатываемой по</w:t>
              <w:softHyphen/>
              <w:t>верхности (плоскость, уступ, паз).</w:t>
            </w:r>
          </w:p>
          <w:p>
            <w:pPr>
              <w:pStyle w:val="Style2"/>
              <w:keepNext w:val="0"/>
              <w:keepLines w:val="0"/>
              <w:framePr w:w="6398" w:h="6058" w:wrap="none" w:vAnchor="page" w:hAnchor="page" w:x="2755" w:y="7399"/>
              <w:widowControl w:val="0"/>
              <w:numPr>
                <w:ilvl w:val="0"/>
                <w:numId w:val="73"/>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 xml:space="preserve">Ширина </w:t>
            </w:r>
            <w:r>
              <w:rPr>
                <w:i/>
                <w:iCs/>
                <w:spacing w:val="0"/>
                <w:w w:val="100"/>
                <w:position w:val="0"/>
                <w:sz w:val="20"/>
                <w:szCs w:val="20"/>
              </w:rPr>
              <w:t>B</w:t>
            </w:r>
            <w:r>
              <w:rPr>
                <w:spacing w:val="0"/>
                <w:w w:val="100"/>
                <w:position w:val="0"/>
                <w:sz w:val="19"/>
                <w:szCs w:val="19"/>
              </w:rPr>
              <w:t xml:space="preserve"> </w:t>
            </w:r>
            <w:r>
              <w:rPr>
                <w:spacing w:val="0"/>
                <w:w w:val="100"/>
                <w:position w:val="0"/>
                <w:sz w:val="19"/>
                <w:szCs w:val="19"/>
              </w:rPr>
              <w:t xml:space="preserve">и глубина </w:t>
            </w:r>
            <w:r>
              <w:rPr>
                <w:i/>
                <w:iCs/>
                <w:spacing w:val="0"/>
                <w:w w:val="100"/>
                <w:position w:val="0"/>
                <w:sz w:val="20"/>
                <w:szCs w:val="20"/>
              </w:rPr>
              <w:t>t</w:t>
            </w:r>
            <w:r>
              <w:rPr>
                <w:spacing w:val="0"/>
                <w:w w:val="100"/>
                <w:position w:val="0"/>
                <w:sz w:val="19"/>
                <w:szCs w:val="19"/>
              </w:rPr>
              <w:t xml:space="preserve"> </w:t>
            </w:r>
            <w:r>
              <w:rPr>
                <w:spacing w:val="0"/>
                <w:w w:val="100"/>
                <w:position w:val="0"/>
                <w:sz w:val="19"/>
                <w:szCs w:val="19"/>
              </w:rPr>
              <w:t>фрезерования.</w:t>
            </w:r>
          </w:p>
          <w:p>
            <w:pPr>
              <w:pStyle w:val="Style2"/>
              <w:keepNext w:val="0"/>
              <w:keepLines w:val="0"/>
              <w:framePr w:w="6398" w:h="6058" w:wrap="none" w:vAnchor="page" w:hAnchor="page" w:x="2755" w:y="7399"/>
              <w:widowControl w:val="0"/>
              <w:numPr>
                <w:ilvl w:val="0"/>
                <w:numId w:val="73"/>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Характер обработки*</w:t>
            </w:r>
          </w:p>
        </w:tc>
      </w:tr>
      <w:tr>
        <w:trPr>
          <w:trHeight w:val="998" w:hRule="exact"/>
        </w:trPr>
        <w:tc>
          <w:tcPr>
            <w:tcBorders>
              <w:top w:val="single" w:sz="4"/>
              <w:left w:val="single" w:sz="4"/>
            </w:tcBorders>
            <w:shd w:val="clear" w:color="auto" w:fill="FFFFFF"/>
            <w:vAlign w:val="top"/>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II. </w:t>
            </w:r>
            <w:r>
              <w:rPr>
                <w:spacing w:val="0"/>
                <w:w w:val="100"/>
                <w:position w:val="0"/>
                <w:sz w:val="19"/>
                <w:szCs w:val="19"/>
              </w:rPr>
              <w:t>Выбор материала фрезы</w:t>
            </w:r>
          </w:p>
        </w:tc>
        <w:tc>
          <w:tcPr>
            <w:tcBorders>
              <w:top w:val="single" w:sz="4"/>
              <w:left w:val="single" w:sz="4"/>
              <w:right w:val="single" w:sz="4"/>
            </w:tcBorders>
            <w:shd w:val="clear" w:color="auto" w:fill="FFFFFF"/>
            <w:vAlign w:val="center"/>
          </w:tcPr>
          <w:p>
            <w:pPr>
              <w:pStyle w:val="Style2"/>
              <w:keepNext w:val="0"/>
              <w:keepLines w:val="0"/>
              <w:framePr w:w="6398" w:h="6058" w:wrap="none" w:vAnchor="page" w:hAnchor="page" w:x="2755" w:y="7399"/>
              <w:widowControl w:val="0"/>
              <w:numPr>
                <w:ilvl w:val="0"/>
                <w:numId w:val="75"/>
              </w:numPr>
              <w:shd w:val="clear" w:color="auto" w:fill="auto"/>
              <w:tabs>
                <w:tab w:pos="182" w:val="left"/>
              </w:tabs>
              <w:bidi w:val="0"/>
              <w:spacing w:before="0" w:after="0" w:line="240" w:lineRule="auto"/>
              <w:ind w:left="0" w:right="0" w:firstLine="0"/>
              <w:jc w:val="left"/>
              <w:rPr>
                <w:sz w:val="19"/>
                <w:szCs w:val="19"/>
              </w:rPr>
            </w:pPr>
            <w:r>
              <w:rPr>
                <w:spacing w:val="0"/>
                <w:w w:val="100"/>
                <w:position w:val="0"/>
                <w:sz w:val="19"/>
                <w:szCs w:val="19"/>
              </w:rPr>
              <w:t>Обрабатываемый материал и его твер</w:t>
              <w:softHyphen/>
              <w:t xml:space="preserve">дость </w:t>
            </w:r>
            <w:r>
              <w:rPr>
                <w:spacing w:val="0"/>
                <w:w w:val="100"/>
                <w:position w:val="0"/>
                <w:sz w:val="19"/>
                <w:szCs w:val="19"/>
              </w:rPr>
              <w:t>HB.</w:t>
            </w:r>
          </w:p>
          <w:p>
            <w:pPr>
              <w:pStyle w:val="Style2"/>
              <w:keepNext w:val="0"/>
              <w:keepLines w:val="0"/>
              <w:framePr w:w="6398" w:h="6058" w:wrap="none" w:vAnchor="page" w:hAnchor="page" w:x="2755" w:y="7399"/>
              <w:widowControl w:val="0"/>
              <w:numPr>
                <w:ilvl w:val="0"/>
                <w:numId w:val="75"/>
              </w:numPr>
              <w:shd w:val="clear" w:color="auto" w:fill="auto"/>
              <w:tabs>
                <w:tab w:pos="192" w:val="left"/>
              </w:tabs>
              <w:bidi w:val="0"/>
              <w:spacing w:before="0" w:after="0" w:line="240" w:lineRule="auto"/>
              <w:ind w:left="0" w:right="0" w:firstLine="0"/>
              <w:jc w:val="left"/>
              <w:rPr>
                <w:sz w:val="19"/>
                <w:szCs w:val="19"/>
              </w:rPr>
            </w:pPr>
            <w:r>
              <w:rPr>
                <w:spacing w:val="0"/>
                <w:w w:val="100"/>
                <w:position w:val="0"/>
                <w:sz w:val="19"/>
                <w:szCs w:val="19"/>
              </w:rPr>
              <w:t>Характер обработки.</w:t>
            </w:r>
          </w:p>
          <w:p>
            <w:pPr>
              <w:pStyle w:val="Style2"/>
              <w:keepNext w:val="0"/>
              <w:keepLines w:val="0"/>
              <w:framePr w:w="6398" w:h="6058" w:wrap="none" w:vAnchor="page" w:hAnchor="page" w:x="2755" w:y="7399"/>
              <w:widowControl w:val="0"/>
              <w:numPr>
                <w:ilvl w:val="0"/>
                <w:numId w:val="75"/>
              </w:numPr>
              <w:shd w:val="clear" w:color="auto" w:fill="auto"/>
              <w:tabs>
                <w:tab w:pos="187" w:val="left"/>
              </w:tabs>
              <w:bidi w:val="0"/>
              <w:spacing w:before="0" w:after="0" w:line="240" w:lineRule="auto"/>
              <w:ind w:left="0" w:right="0" w:firstLine="0"/>
              <w:jc w:val="left"/>
              <w:rPr>
                <w:sz w:val="19"/>
                <w:szCs w:val="19"/>
              </w:rPr>
            </w:pPr>
            <w:r>
              <w:rPr>
                <w:spacing w:val="0"/>
                <w:w w:val="100"/>
                <w:position w:val="0"/>
                <w:sz w:val="19"/>
                <w:szCs w:val="19"/>
              </w:rPr>
              <w:t>Условия обработки**</w:t>
            </w:r>
          </w:p>
        </w:tc>
      </w:tr>
      <w:tr>
        <w:trPr>
          <w:trHeight w:val="1210" w:hRule="exact"/>
        </w:trPr>
        <w:tc>
          <w:tcPr>
            <w:tcBorders>
              <w:top w:val="single" w:sz="4"/>
              <w:left w:val="single" w:sz="4"/>
            </w:tcBorders>
            <w:shd w:val="clear" w:color="auto" w:fill="FFFFFF"/>
            <w:vAlign w:val="top"/>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III. Назначение геометри</w:t>
              <w:softHyphen/>
              <w:t>ческих параметров фрезы. Выбор типоразмера фрезы по ГОСТам</w:t>
            </w:r>
          </w:p>
        </w:tc>
        <w:tc>
          <w:tcPr>
            <w:tcBorders>
              <w:top w:val="single" w:sz="4"/>
              <w:left w:val="single" w:sz="4"/>
              <w:right w:val="single" w:sz="4"/>
            </w:tcBorders>
            <w:shd w:val="clear" w:color="auto" w:fill="FFFFFF"/>
            <w:vAlign w:val="bottom"/>
          </w:tcPr>
          <w:p>
            <w:pPr>
              <w:pStyle w:val="Style2"/>
              <w:keepNext w:val="0"/>
              <w:keepLines w:val="0"/>
              <w:framePr w:w="6398" w:h="6058" w:wrap="none" w:vAnchor="page" w:hAnchor="page" w:x="2755" w:y="7399"/>
              <w:widowControl w:val="0"/>
              <w:numPr>
                <w:ilvl w:val="0"/>
                <w:numId w:val="77"/>
              </w:numPr>
              <w:shd w:val="clear" w:color="auto" w:fill="auto"/>
              <w:tabs>
                <w:tab w:pos="182" w:val="left"/>
              </w:tabs>
              <w:bidi w:val="0"/>
              <w:spacing w:before="0" w:after="0" w:line="240" w:lineRule="auto"/>
              <w:ind w:left="0" w:right="0" w:firstLine="0"/>
              <w:jc w:val="left"/>
              <w:rPr>
                <w:sz w:val="19"/>
                <w:szCs w:val="19"/>
              </w:rPr>
            </w:pPr>
            <w:r>
              <w:rPr>
                <w:spacing w:val="0"/>
                <w:w w:val="100"/>
                <w:position w:val="0"/>
                <w:sz w:val="19"/>
                <w:szCs w:val="19"/>
              </w:rPr>
              <w:t>Инструментальный материал.</w:t>
            </w:r>
          </w:p>
          <w:p>
            <w:pPr>
              <w:pStyle w:val="Style2"/>
              <w:keepNext w:val="0"/>
              <w:keepLines w:val="0"/>
              <w:framePr w:w="6398" w:h="6058" w:wrap="none" w:vAnchor="page" w:hAnchor="page" w:x="2755" w:y="7399"/>
              <w:widowControl w:val="0"/>
              <w:numPr>
                <w:ilvl w:val="0"/>
                <w:numId w:val="77"/>
              </w:numPr>
              <w:shd w:val="clear" w:color="auto" w:fill="auto"/>
              <w:tabs>
                <w:tab w:pos="187" w:val="left"/>
              </w:tabs>
              <w:bidi w:val="0"/>
              <w:spacing w:before="0" w:after="0" w:line="240" w:lineRule="auto"/>
              <w:ind w:left="0" w:right="0" w:firstLine="0"/>
              <w:jc w:val="left"/>
              <w:rPr>
                <w:sz w:val="19"/>
                <w:szCs w:val="19"/>
              </w:rPr>
            </w:pPr>
            <w:r>
              <w:rPr>
                <w:spacing w:val="0"/>
                <w:w w:val="100"/>
                <w:position w:val="0"/>
                <w:sz w:val="19"/>
                <w:szCs w:val="19"/>
              </w:rPr>
              <w:t xml:space="preserve">Диаметр фрезы </w:t>
            </w:r>
            <w:r>
              <w:rPr>
                <w:i/>
                <w:iCs/>
                <w:spacing w:val="0"/>
                <w:w w:val="100"/>
                <w:position w:val="0"/>
                <w:sz w:val="20"/>
                <w:szCs w:val="20"/>
              </w:rPr>
              <w:t>d</w:t>
            </w:r>
            <w:r>
              <w:rPr>
                <w:spacing w:val="0"/>
                <w:w w:val="100"/>
                <w:position w:val="0"/>
                <w:sz w:val="12"/>
                <w:szCs w:val="12"/>
              </w:rPr>
              <w:t>ф</w:t>
            </w:r>
            <w:r>
              <w:rPr>
                <w:spacing w:val="0"/>
                <w:w w:val="100"/>
                <w:position w:val="0"/>
                <w:sz w:val="12"/>
                <w:szCs w:val="12"/>
                <w:vertAlign w:val="subscript"/>
              </w:rPr>
              <w:t>р</w:t>
            </w:r>
            <w:r>
              <w:rPr>
                <w:spacing w:val="0"/>
                <w:w w:val="100"/>
                <w:position w:val="0"/>
                <w:sz w:val="19"/>
                <w:szCs w:val="19"/>
              </w:rPr>
              <w:t>.</w:t>
            </w:r>
          </w:p>
          <w:p>
            <w:pPr>
              <w:pStyle w:val="Style2"/>
              <w:keepNext w:val="0"/>
              <w:keepLines w:val="0"/>
              <w:framePr w:w="6398" w:h="6058" w:wrap="none" w:vAnchor="page" w:hAnchor="page" w:x="2755" w:y="7399"/>
              <w:widowControl w:val="0"/>
              <w:numPr>
                <w:ilvl w:val="0"/>
                <w:numId w:val="77"/>
              </w:numPr>
              <w:shd w:val="clear" w:color="auto" w:fill="auto"/>
              <w:tabs>
                <w:tab w:pos="202" w:val="left"/>
              </w:tabs>
              <w:bidi w:val="0"/>
              <w:spacing w:before="0" w:after="0" w:line="240" w:lineRule="auto"/>
              <w:ind w:left="0" w:right="0" w:firstLine="0"/>
              <w:jc w:val="left"/>
              <w:rPr>
                <w:sz w:val="19"/>
                <w:szCs w:val="19"/>
              </w:rPr>
            </w:pPr>
            <w:r>
              <w:rPr>
                <w:spacing w:val="0"/>
                <w:w w:val="100"/>
                <w:position w:val="0"/>
                <w:sz w:val="19"/>
                <w:szCs w:val="19"/>
              </w:rPr>
              <w:t>Обрабатываемый материал и его твер</w:t>
              <w:softHyphen/>
              <w:t xml:space="preserve">дость </w:t>
            </w:r>
            <w:r>
              <w:rPr>
                <w:spacing w:val="0"/>
                <w:w w:val="100"/>
                <w:position w:val="0"/>
                <w:sz w:val="19"/>
                <w:szCs w:val="19"/>
              </w:rPr>
              <w:t>HB.</w:t>
            </w:r>
          </w:p>
          <w:p>
            <w:pPr>
              <w:pStyle w:val="Style2"/>
              <w:keepNext w:val="0"/>
              <w:keepLines w:val="0"/>
              <w:framePr w:w="6398" w:h="6058" w:wrap="none" w:vAnchor="page" w:hAnchor="page" w:x="2755" w:y="7399"/>
              <w:widowControl w:val="0"/>
              <w:numPr>
                <w:ilvl w:val="0"/>
                <w:numId w:val="77"/>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Kонструктивные параметры фрезы</w:t>
            </w:r>
          </w:p>
        </w:tc>
      </w:tr>
      <w:tr>
        <w:trPr>
          <w:trHeight w:val="1440" w:hRule="exact"/>
        </w:trPr>
        <w:tc>
          <w:tcPr>
            <w:tcBorders>
              <w:top w:val="single" w:sz="4"/>
              <w:left w:val="single" w:sz="4"/>
              <w:bottom w:val="single" w:sz="4"/>
            </w:tcBorders>
            <w:shd w:val="clear" w:color="auto" w:fill="FFFFFF"/>
            <w:vAlign w:val="top"/>
          </w:tcPr>
          <w:p>
            <w:pPr>
              <w:pStyle w:val="Style2"/>
              <w:keepNext w:val="0"/>
              <w:keepLines w:val="0"/>
              <w:framePr w:w="6398" w:h="6058" w:wrap="none" w:vAnchor="page" w:hAnchor="page" w:x="2755" w:y="739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IV. Назначение подачи на зуб </w:t>
            </w:r>
            <w:r>
              <w:rPr>
                <w:i/>
                <w:iCs/>
                <w:spacing w:val="0"/>
                <w:w w:val="100"/>
                <w:position w:val="0"/>
                <w:sz w:val="20"/>
                <w:szCs w:val="20"/>
              </w:rPr>
              <w:t>S</w:t>
            </w:r>
            <w:r>
              <w:rPr>
                <w:i/>
                <w:iCs/>
                <w:spacing w:val="0"/>
                <w:w w:val="100"/>
                <w:position w:val="0"/>
                <w:sz w:val="19"/>
                <w:szCs w:val="19"/>
                <w:vertAlign w:val="subscript"/>
              </w:rPr>
              <w:t>z</w:t>
            </w:r>
          </w:p>
        </w:tc>
        <w:tc>
          <w:tcPr>
            <w:tcBorders>
              <w:top w:val="single" w:sz="4"/>
              <w:left w:val="single" w:sz="4"/>
              <w:bottom w:val="single" w:sz="4"/>
              <w:right w:val="single" w:sz="4"/>
            </w:tcBorders>
            <w:shd w:val="clear" w:color="auto" w:fill="FFFFFF"/>
            <w:vAlign w:val="top"/>
          </w:tcPr>
          <w:p>
            <w:pPr>
              <w:pStyle w:val="Style2"/>
              <w:keepNext w:val="0"/>
              <w:keepLines w:val="0"/>
              <w:framePr w:w="6398" w:h="6058" w:wrap="none" w:vAnchor="page" w:hAnchor="page" w:x="2755" w:y="7399"/>
              <w:widowControl w:val="0"/>
              <w:numPr>
                <w:ilvl w:val="0"/>
                <w:numId w:val="79"/>
              </w:numPr>
              <w:shd w:val="clear" w:color="auto" w:fill="auto"/>
              <w:tabs>
                <w:tab w:pos="182" w:val="left"/>
              </w:tabs>
              <w:bidi w:val="0"/>
              <w:spacing w:before="0" w:after="0" w:line="240" w:lineRule="auto"/>
              <w:ind w:left="0" w:right="0" w:firstLine="0"/>
              <w:jc w:val="left"/>
              <w:rPr>
                <w:sz w:val="19"/>
                <w:szCs w:val="19"/>
              </w:rPr>
            </w:pPr>
            <w:r>
              <w:rPr>
                <w:spacing w:val="0"/>
                <w:w w:val="100"/>
                <w:position w:val="0"/>
                <w:sz w:val="19"/>
                <w:szCs w:val="19"/>
              </w:rPr>
              <w:t>Обрабатываемый материал и его твер</w:t>
              <w:softHyphen/>
              <w:t xml:space="preserve">дость </w:t>
            </w:r>
            <w:r>
              <w:rPr>
                <w:spacing w:val="0"/>
                <w:w w:val="100"/>
                <w:position w:val="0"/>
                <w:sz w:val="19"/>
                <w:szCs w:val="19"/>
              </w:rPr>
              <w:t>HB.</w:t>
            </w:r>
          </w:p>
          <w:p>
            <w:pPr>
              <w:pStyle w:val="Style2"/>
              <w:keepNext w:val="0"/>
              <w:keepLines w:val="0"/>
              <w:framePr w:w="6398" w:h="6058" w:wrap="none" w:vAnchor="page" w:hAnchor="page" w:x="2755" w:y="7399"/>
              <w:widowControl w:val="0"/>
              <w:numPr>
                <w:ilvl w:val="0"/>
                <w:numId w:val="79"/>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Тип фрезы и инструментальный материал.</w:t>
            </w:r>
          </w:p>
          <w:p>
            <w:pPr>
              <w:pStyle w:val="Style2"/>
              <w:keepNext w:val="0"/>
              <w:keepLines w:val="0"/>
              <w:framePr w:w="6398" w:h="6058" w:wrap="none" w:vAnchor="page" w:hAnchor="page" w:x="2755" w:y="7399"/>
              <w:widowControl w:val="0"/>
              <w:numPr>
                <w:ilvl w:val="0"/>
                <w:numId w:val="79"/>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Вид фрезеруемой поверхности.</w:t>
            </w:r>
          </w:p>
        </w:tc>
      </w:tr>
    </w:tbl>
    <w:p>
      <w:pPr>
        <w:pStyle w:val="Style35"/>
        <w:keepNext w:val="0"/>
        <w:keepLines w:val="0"/>
        <w:framePr w:wrap="none" w:vAnchor="page" w:hAnchor="page" w:x="2721" w:y="13630"/>
        <w:widowControl w:val="0"/>
        <w:shd w:val="clear" w:color="auto" w:fill="auto"/>
        <w:bidi w:val="0"/>
        <w:spacing w:before="0" w:after="0" w:line="240" w:lineRule="auto"/>
        <w:ind w:left="0" w:right="0" w:firstLine="0"/>
        <w:jc w:val="left"/>
      </w:pPr>
      <w:r>
        <w:rPr>
          <w:spacing w:val="0"/>
          <w:w w:val="100"/>
          <w:position w:val="0"/>
        </w:rPr>
        <w:t>220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295" w:y="320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10.1</w:t>
      </w:r>
    </w:p>
    <w:tbl>
      <w:tblPr>
        <w:tblOverlap w:val="never"/>
        <w:jc w:val="left"/>
        <w:tblLayout w:type="fixed"/>
      </w:tblPr>
      <w:tblGrid>
        <w:gridCol w:w="2563"/>
        <w:gridCol w:w="3850"/>
      </w:tblGrid>
      <w:tr>
        <w:trPr>
          <w:trHeight w:val="331" w:hRule="exact"/>
        </w:trPr>
        <w:tc>
          <w:tcPr>
            <w:tcBorders>
              <w:top w:val="single" w:sz="4"/>
              <w:left w:val="single" w:sz="4"/>
            </w:tcBorders>
            <w:shd w:val="clear" w:color="auto" w:fill="FFFFFF"/>
            <w:vAlign w:val="center"/>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Этап</w:t>
            </w:r>
          </w:p>
        </w:tc>
        <w:tc>
          <w:tcPr>
            <w:tcBorders>
              <w:top w:val="single" w:sz="4"/>
              <w:left w:val="single" w:sz="4"/>
              <w:right w:val="single" w:sz="4"/>
            </w:tcBorders>
            <w:shd w:val="clear" w:color="auto" w:fill="FFFFFF"/>
            <w:vAlign w:val="center"/>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Исходные данные</w:t>
            </w:r>
          </w:p>
        </w:tc>
      </w:tr>
      <w:tr>
        <w:trPr>
          <w:trHeight w:val="1214" w:hRule="exact"/>
        </w:trPr>
        <w:tc>
          <w:tcPr>
            <w:tcBorders>
              <w:top w:val="single" w:sz="4"/>
              <w:left w:val="single" w:sz="4"/>
            </w:tcBorders>
            <w:shd w:val="clear" w:color="auto" w:fill="FFFFFF"/>
            <w:vAlign w:val="top"/>
          </w:tcPr>
          <w:p>
            <w:pPr>
              <w:framePr w:w="6413" w:h="7195" w:wrap="none" w:vAnchor="page" w:hAnchor="page" w:x="2755" w:y="3578"/>
              <w:widowControl w:val="0"/>
              <w:rPr>
                <w:sz w:val="10"/>
                <w:szCs w:val="10"/>
              </w:rPr>
            </w:pPr>
          </w:p>
        </w:tc>
        <w:tc>
          <w:tcPr>
            <w:tcBorders>
              <w:top w:val="single" w:sz="4"/>
              <w:left w:val="single" w:sz="4"/>
              <w:right w:val="single" w:sz="4"/>
            </w:tcBorders>
            <w:shd w:val="clear" w:color="auto" w:fill="FFFFFF"/>
            <w:vAlign w:val="center"/>
          </w:tcPr>
          <w:p>
            <w:pPr>
              <w:pStyle w:val="Style2"/>
              <w:keepNext w:val="0"/>
              <w:keepLines w:val="0"/>
              <w:framePr w:w="6413" w:h="7195" w:wrap="none" w:vAnchor="page" w:hAnchor="page" w:x="2755" w:y="3578"/>
              <w:widowControl w:val="0"/>
              <w:numPr>
                <w:ilvl w:val="0"/>
                <w:numId w:val="81"/>
              </w:numPr>
              <w:shd w:val="clear" w:color="auto" w:fill="auto"/>
              <w:tabs>
                <w:tab w:pos="202" w:val="left"/>
              </w:tabs>
              <w:bidi w:val="0"/>
              <w:spacing w:before="0" w:after="0" w:line="240" w:lineRule="auto"/>
              <w:ind w:left="0" w:right="0" w:firstLine="0"/>
              <w:jc w:val="left"/>
              <w:rPr>
                <w:sz w:val="19"/>
                <w:szCs w:val="19"/>
              </w:rPr>
            </w:pPr>
            <w:r>
              <w:rPr>
                <w:spacing w:val="0"/>
                <w:w w:val="100"/>
                <w:position w:val="0"/>
                <w:sz w:val="19"/>
                <w:szCs w:val="19"/>
              </w:rPr>
              <w:t>Параметр шероховатости обрабатываемой поверхности.</w:t>
            </w:r>
          </w:p>
          <w:p>
            <w:pPr>
              <w:pStyle w:val="Style2"/>
              <w:keepNext w:val="0"/>
              <w:keepLines w:val="0"/>
              <w:framePr w:w="6413" w:h="7195" w:wrap="none" w:vAnchor="page" w:hAnchor="page" w:x="2755" w:y="3578"/>
              <w:widowControl w:val="0"/>
              <w:numPr>
                <w:ilvl w:val="0"/>
                <w:numId w:val="81"/>
              </w:numPr>
              <w:shd w:val="clear" w:color="auto" w:fill="auto"/>
              <w:tabs>
                <w:tab w:pos="202" w:val="left"/>
              </w:tabs>
              <w:bidi w:val="0"/>
              <w:spacing w:before="0" w:after="0" w:line="240" w:lineRule="auto"/>
              <w:ind w:left="0" w:right="0" w:firstLine="0"/>
              <w:jc w:val="left"/>
              <w:rPr>
                <w:sz w:val="19"/>
                <w:szCs w:val="19"/>
              </w:rPr>
            </w:pPr>
            <w:r>
              <w:rPr>
                <w:spacing w:val="0"/>
                <w:w w:val="100"/>
                <w:position w:val="0"/>
                <w:sz w:val="19"/>
                <w:szCs w:val="19"/>
              </w:rPr>
              <w:t xml:space="preserve">Глубина </w:t>
            </w:r>
            <w:r>
              <w:rPr>
                <w:i/>
                <w:iCs/>
                <w:spacing w:val="0"/>
                <w:w w:val="100"/>
                <w:position w:val="0"/>
                <w:sz w:val="20"/>
                <w:szCs w:val="20"/>
              </w:rPr>
              <w:t>t</w:t>
            </w:r>
            <w:r>
              <w:rPr>
                <w:spacing w:val="0"/>
                <w:w w:val="100"/>
                <w:position w:val="0"/>
                <w:sz w:val="19"/>
                <w:szCs w:val="19"/>
              </w:rPr>
              <w:t xml:space="preserve"> </w:t>
            </w:r>
            <w:r>
              <w:rPr>
                <w:spacing w:val="0"/>
                <w:w w:val="100"/>
                <w:position w:val="0"/>
                <w:sz w:val="19"/>
                <w:szCs w:val="19"/>
              </w:rPr>
              <w:t>резания.</w:t>
            </w:r>
          </w:p>
          <w:p>
            <w:pPr>
              <w:pStyle w:val="Style2"/>
              <w:keepNext w:val="0"/>
              <w:keepLines w:val="0"/>
              <w:framePr w:w="6413" w:h="7195" w:wrap="none" w:vAnchor="page" w:hAnchor="page" w:x="2755" w:y="3578"/>
              <w:widowControl w:val="0"/>
              <w:numPr>
                <w:ilvl w:val="0"/>
                <w:numId w:val="81"/>
              </w:numPr>
              <w:shd w:val="clear" w:color="auto" w:fill="auto"/>
              <w:tabs>
                <w:tab w:pos="192" w:val="left"/>
              </w:tabs>
              <w:bidi w:val="0"/>
              <w:spacing w:before="0" w:after="0" w:line="240" w:lineRule="auto"/>
              <w:ind w:left="0" w:right="0" w:firstLine="0"/>
              <w:jc w:val="left"/>
              <w:rPr>
                <w:sz w:val="19"/>
                <w:szCs w:val="19"/>
              </w:rPr>
            </w:pPr>
            <w:r>
              <w:rPr>
                <w:spacing w:val="0"/>
                <w:w w:val="100"/>
                <w:position w:val="0"/>
                <w:sz w:val="19"/>
                <w:szCs w:val="19"/>
              </w:rPr>
              <w:t>Характер обработки.</w:t>
            </w:r>
          </w:p>
          <w:p>
            <w:pPr>
              <w:pStyle w:val="Style2"/>
              <w:keepNext w:val="0"/>
              <w:keepLines w:val="0"/>
              <w:framePr w:w="6413" w:h="7195" w:wrap="none" w:vAnchor="page" w:hAnchor="page" w:x="2755" w:y="3578"/>
              <w:widowControl w:val="0"/>
              <w:numPr>
                <w:ilvl w:val="0"/>
                <w:numId w:val="81"/>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Вылет фрезы</w:t>
            </w:r>
          </w:p>
        </w:tc>
      </w:tr>
      <w:tr>
        <w:trPr>
          <w:trHeight w:val="566" w:hRule="exact"/>
        </w:trPr>
        <w:tc>
          <w:tcPr>
            <w:tcBorders>
              <w:top w:val="single" w:sz="4"/>
              <w:left w:val="single" w:sz="4"/>
            </w:tcBorders>
            <w:shd w:val="clear" w:color="auto" w:fill="FFFFFF"/>
            <w:vAlign w:val="bottom"/>
          </w:tcPr>
          <w:p>
            <w:pPr>
              <w:pStyle w:val="Style2"/>
              <w:keepNext w:val="0"/>
              <w:keepLines w:val="0"/>
              <w:framePr w:w="6413" w:h="7195" w:wrap="none" w:vAnchor="page" w:hAnchor="page" w:x="2755" w:y="3578"/>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 xml:space="preserve">V. Определение периода </w:t>
            </w:r>
            <w:r>
              <w:rPr>
                <w:i/>
                <w:iCs/>
                <w:spacing w:val="0"/>
                <w:w w:val="100"/>
                <w:position w:val="0"/>
                <w:sz w:val="20"/>
                <w:szCs w:val="20"/>
              </w:rPr>
              <w:t xml:space="preserve">T </w:t>
            </w:r>
            <w:r>
              <w:rPr>
                <w:spacing w:val="0"/>
                <w:w w:val="100"/>
                <w:position w:val="0"/>
                <w:sz w:val="19"/>
                <w:szCs w:val="19"/>
              </w:rPr>
              <w:t>стойкости фрезы</w:t>
            </w:r>
          </w:p>
        </w:tc>
        <w:tc>
          <w:tcPr>
            <w:tcBorders>
              <w:top w:val="single" w:sz="4"/>
              <w:left w:val="single" w:sz="4"/>
              <w:right w:val="single" w:sz="4"/>
            </w:tcBorders>
            <w:shd w:val="clear" w:color="auto" w:fill="FFFFFF"/>
            <w:vAlign w:val="bottom"/>
          </w:tcPr>
          <w:p>
            <w:pPr>
              <w:pStyle w:val="Style2"/>
              <w:keepNext w:val="0"/>
              <w:keepLines w:val="0"/>
              <w:framePr w:w="6413" w:h="7195" w:wrap="none" w:vAnchor="page" w:hAnchor="page" w:x="2755" w:y="3578"/>
              <w:widowControl w:val="0"/>
              <w:numPr>
                <w:ilvl w:val="0"/>
                <w:numId w:val="83"/>
              </w:numPr>
              <w:shd w:val="clear" w:color="auto" w:fill="auto"/>
              <w:tabs>
                <w:tab w:pos="173" w:val="left"/>
              </w:tabs>
              <w:bidi w:val="0"/>
              <w:spacing w:before="0" w:after="0" w:line="240" w:lineRule="auto"/>
              <w:ind w:left="0" w:right="0" w:firstLine="0"/>
              <w:jc w:val="left"/>
              <w:rPr>
                <w:sz w:val="19"/>
                <w:szCs w:val="19"/>
              </w:rPr>
            </w:pPr>
            <w:r>
              <w:rPr>
                <w:spacing w:val="0"/>
                <w:w w:val="100"/>
                <w:position w:val="0"/>
                <w:sz w:val="19"/>
                <w:szCs w:val="19"/>
              </w:rPr>
              <w:t xml:space="preserve">Диаметр фрезы </w:t>
            </w:r>
            <w:r>
              <w:rPr>
                <w:i/>
                <w:iCs/>
                <w:spacing w:val="0"/>
                <w:w w:val="100"/>
                <w:position w:val="0"/>
                <w:sz w:val="20"/>
                <w:szCs w:val="20"/>
              </w:rPr>
              <w:t>d</w:t>
            </w:r>
            <w:r>
              <w:rPr>
                <w:spacing w:val="0"/>
                <w:w w:val="100"/>
                <w:position w:val="0"/>
                <w:sz w:val="12"/>
                <w:szCs w:val="12"/>
              </w:rPr>
              <w:t>ф</w:t>
            </w:r>
            <w:r>
              <w:rPr>
                <w:spacing w:val="0"/>
                <w:w w:val="100"/>
                <w:position w:val="0"/>
                <w:sz w:val="12"/>
                <w:szCs w:val="12"/>
                <w:vertAlign w:val="subscript"/>
              </w:rPr>
              <w:t>р</w:t>
            </w:r>
            <w:r>
              <w:rPr>
                <w:spacing w:val="0"/>
                <w:w w:val="100"/>
                <w:position w:val="0"/>
                <w:sz w:val="19"/>
                <w:szCs w:val="19"/>
              </w:rPr>
              <w:t>.</w:t>
            </w:r>
          </w:p>
          <w:p>
            <w:pPr>
              <w:pStyle w:val="Style2"/>
              <w:keepNext w:val="0"/>
              <w:keepLines w:val="0"/>
              <w:framePr w:w="6413" w:h="7195" w:wrap="none" w:vAnchor="page" w:hAnchor="page" w:x="2755" w:y="3578"/>
              <w:widowControl w:val="0"/>
              <w:numPr>
                <w:ilvl w:val="0"/>
                <w:numId w:val="83"/>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Инструментальный материал</w:t>
            </w:r>
          </w:p>
        </w:tc>
      </w:tr>
      <w:tr>
        <w:trPr>
          <w:trHeight w:val="1426" w:hRule="exact"/>
        </w:trPr>
        <w:tc>
          <w:tcPr>
            <w:tcBorders>
              <w:top w:val="single" w:sz="4"/>
              <w:left w:val="single" w:sz="4"/>
            </w:tcBorders>
            <w:shd w:val="clear" w:color="auto" w:fill="FFFFFF"/>
            <w:vAlign w:val="top"/>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VI. Выбор скорости </w:t>
            </w:r>
            <w:r>
              <w:rPr>
                <w:i/>
                <w:iCs/>
                <w:spacing w:val="0"/>
                <w:w w:val="100"/>
                <w:position w:val="0"/>
                <w:sz w:val="19"/>
                <w:szCs w:val="19"/>
              </w:rPr>
              <w:t>v</w:t>
            </w:r>
            <w:r>
              <w:rPr>
                <w:spacing w:val="0"/>
                <w:w w:val="100"/>
                <w:position w:val="0"/>
                <w:sz w:val="19"/>
                <w:szCs w:val="19"/>
              </w:rPr>
              <w:t xml:space="preserve"> </w:t>
            </w:r>
            <w:r>
              <w:rPr>
                <w:spacing w:val="0"/>
                <w:w w:val="100"/>
                <w:position w:val="0"/>
                <w:sz w:val="19"/>
                <w:szCs w:val="19"/>
              </w:rPr>
              <w:t>реза</w:t>
              <w:softHyphen/>
              <w:t>ния</w:t>
            </w:r>
          </w:p>
        </w:tc>
        <w:tc>
          <w:tcPr>
            <w:tcBorders>
              <w:top w:val="single" w:sz="4"/>
              <w:left w:val="single" w:sz="4"/>
              <w:right w:val="single" w:sz="4"/>
            </w:tcBorders>
            <w:shd w:val="clear" w:color="auto" w:fill="FFFFFF"/>
            <w:vAlign w:val="bottom"/>
          </w:tcPr>
          <w:p>
            <w:pPr>
              <w:pStyle w:val="Style2"/>
              <w:keepNext w:val="0"/>
              <w:keepLines w:val="0"/>
              <w:framePr w:w="6413" w:h="7195" w:wrap="none" w:vAnchor="page" w:hAnchor="page" w:x="2755" w:y="3578"/>
              <w:widowControl w:val="0"/>
              <w:numPr>
                <w:ilvl w:val="0"/>
                <w:numId w:val="85"/>
              </w:numPr>
              <w:shd w:val="clear" w:color="auto" w:fill="auto"/>
              <w:tabs>
                <w:tab w:pos="182" w:val="left"/>
              </w:tabs>
              <w:bidi w:val="0"/>
              <w:spacing w:before="0" w:after="0" w:line="240" w:lineRule="auto"/>
              <w:ind w:left="0" w:right="0" w:firstLine="0"/>
              <w:jc w:val="left"/>
              <w:rPr>
                <w:sz w:val="19"/>
                <w:szCs w:val="19"/>
              </w:rPr>
            </w:pPr>
            <w:r>
              <w:rPr>
                <w:spacing w:val="0"/>
                <w:w w:val="100"/>
                <w:position w:val="0"/>
                <w:sz w:val="19"/>
                <w:szCs w:val="19"/>
              </w:rPr>
              <w:t>Обрабатываемый материал и его твер</w:t>
              <w:softHyphen/>
              <w:t xml:space="preserve">дость </w:t>
            </w:r>
            <w:r>
              <w:rPr>
                <w:spacing w:val="0"/>
                <w:w w:val="100"/>
                <w:position w:val="0"/>
                <w:sz w:val="19"/>
                <w:szCs w:val="19"/>
              </w:rPr>
              <w:t>HB.</w:t>
            </w:r>
          </w:p>
          <w:p>
            <w:pPr>
              <w:pStyle w:val="Style2"/>
              <w:keepNext w:val="0"/>
              <w:keepLines w:val="0"/>
              <w:framePr w:w="6413" w:h="7195" w:wrap="none" w:vAnchor="page" w:hAnchor="page" w:x="2755" w:y="3578"/>
              <w:widowControl w:val="0"/>
              <w:numPr>
                <w:ilvl w:val="0"/>
                <w:numId w:val="85"/>
              </w:numPr>
              <w:shd w:val="clear" w:color="auto" w:fill="auto"/>
              <w:tabs>
                <w:tab w:pos="197" w:val="left"/>
              </w:tabs>
              <w:bidi w:val="0"/>
              <w:spacing w:before="0" w:after="0" w:line="240" w:lineRule="auto"/>
              <w:ind w:left="0" w:right="0" w:firstLine="0"/>
              <w:jc w:val="left"/>
              <w:rPr>
                <w:sz w:val="19"/>
                <w:szCs w:val="19"/>
              </w:rPr>
            </w:pPr>
            <w:r>
              <w:rPr>
                <w:spacing w:val="0"/>
                <w:w w:val="100"/>
                <w:position w:val="0"/>
                <w:sz w:val="19"/>
                <w:szCs w:val="19"/>
              </w:rPr>
              <w:t xml:space="preserve">Глубина </w:t>
            </w:r>
            <w:r>
              <w:rPr>
                <w:i/>
                <w:iCs/>
                <w:spacing w:val="0"/>
                <w:w w:val="100"/>
                <w:position w:val="0"/>
                <w:sz w:val="20"/>
                <w:szCs w:val="20"/>
              </w:rPr>
              <w:t>t</w:t>
            </w:r>
            <w:r>
              <w:rPr>
                <w:spacing w:val="0"/>
                <w:w w:val="100"/>
                <w:position w:val="0"/>
                <w:sz w:val="19"/>
                <w:szCs w:val="19"/>
              </w:rPr>
              <w:t xml:space="preserve"> </w:t>
            </w:r>
            <w:r>
              <w:rPr>
                <w:spacing w:val="0"/>
                <w:w w:val="100"/>
                <w:position w:val="0"/>
                <w:sz w:val="19"/>
                <w:szCs w:val="19"/>
              </w:rPr>
              <w:t>резания.</w:t>
            </w:r>
          </w:p>
          <w:p>
            <w:pPr>
              <w:pStyle w:val="Style2"/>
              <w:keepNext w:val="0"/>
              <w:keepLines w:val="0"/>
              <w:framePr w:w="6413" w:h="7195" w:wrap="none" w:vAnchor="page" w:hAnchor="page" w:x="2755" w:y="3578"/>
              <w:widowControl w:val="0"/>
              <w:numPr>
                <w:ilvl w:val="0"/>
                <w:numId w:val="85"/>
              </w:numPr>
              <w:shd w:val="clear" w:color="auto" w:fill="auto"/>
              <w:tabs>
                <w:tab w:pos="197" w:val="left"/>
              </w:tabs>
              <w:bidi w:val="0"/>
              <w:spacing w:before="0" w:after="0" w:line="240" w:lineRule="auto"/>
              <w:ind w:left="0" w:right="0" w:firstLine="0"/>
              <w:jc w:val="left"/>
              <w:rPr>
                <w:sz w:val="20"/>
                <w:szCs w:val="20"/>
              </w:rPr>
            </w:pPr>
            <w:r>
              <w:rPr>
                <w:spacing w:val="0"/>
                <w:w w:val="100"/>
                <w:position w:val="0"/>
                <w:sz w:val="19"/>
                <w:szCs w:val="19"/>
              </w:rPr>
              <w:t xml:space="preserve">Подача на зуб </w:t>
            </w:r>
            <w:r>
              <w:rPr>
                <w:i/>
                <w:iCs/>
                <w:spacing w:val="0"/>
                <w:w w:val="100"/>
                <w:position w:val="0"/>
                <w:sz w:val="20"/>
                <w:szCs w:val="20"/>
              </w:rPr>
              <w:t>S</w:t>
            </w:r>
            <w:r>
              <w:rPr>
                <w:i/>
                <w:iCs/>
                <w:spacing w:val="0"/>
                <w:w w:val="100"/>
                <w:position w:val="0"/>
                <w:sz w:val="20"/>
                <w:szCs w:val="20"/>
                <w:vertAlign w:val="subscript"/>
              </w:rPr>
              <w:t>z</w:t>
            </w:r>
            <w:r>
              <w:rPr>
                <w:i/>
                <w:iCs/>
                <w:spacing w:val="0"/>
                <w:w w:val="100"/>
                <w:position w:val="0"/>
                <w:sz w:val="20"/>
                <w:szCs w:val="20"/>
              </w:rPr>
              <w:t>.</w:t>
            </w:r>
          </w:p>
          <w:p>
            <w:pPr>
              <w:pStyle w:val="Style2"/>
              <w:keepNext w:val="0"/>
              <w:keepLines w:val="0"/>
              <w:framePr w:w="6413" w:h="7195" w:wrap="none" w:vAnchor="page" w:hAnchor="page" w:x="2755" w:y="3578"/>
              <w:widowControl w:val="0"/>
              <w:numPr>
                <w:ilvl w:val="0"/>
                <w:numId w:val="85"/>
              </w:numPr>
              <w:shd w:val="clear" w:color="auto" w:fill="auto"/>
              <w:tabs>
                <w:tab w:pos="202" w:val="left"/>
              </w:tabs>
              <w:bidi w:val="0"/>
              <w:spacing w:before="0" w:after="0" w:line="240" w:lineRule="auto"/>
              <w:ind w:left="0" w:right="0" w:firstLine="0"/>
              <w:jc w:val="left"/>
              <w:rPr>
                <w:sz w:val="19"/>
                <w:szCs w:val="19"/>
              </w:rPr>
            </w:pPr>
            <w:r>
              <w:rPr>
                <w:spacing w:val="0"/>
                <w:w w:val="100"/>
                <w:position w:val="0"/>
                <w:sz w:val="19"/>
                <w:szCs w:val="19"/>
              </w:rPr>
              <w:t xml:space="preserve">Период </w:t>
            </w:r>
            <w:r>
              <w:rPr>
                <w:i/>
                <w:iCs/>
                <w:spacing w:val="0"/>
                <w:w w:val="100"/>
                <w:position w:val="0"/>
                <w:sz w:val="20"/>
                <w:szCs w:val="20"/>
              </w:rPr>
              <w:t>T</w:t>
            </w:r>
            <w:r>
              <w:rPr>
                <w:spacing w:val="0"/>
                <w:w w:val="100"/>
                <w:position w:val="0"/>
                <w:sz w:val="19"/>
                <w:szCs w:val="19"/>
              </w:rPr>
              <w:t xml:space="preserve"> </w:t>
            </w:r>
            <w:r>
              <w:rPr>
                <w:spacing w:val="0"/>
                <w:w w:val="100"/>
                <w:position w:val="0"/>
                <w:sz w:val="19"/>
                <w:szCs w:val="19"/>
              </w:rPr>
              <w:t>стойкости фрезы.</w:t>
            </w:r>
          </w:p>
          <w:p>
            <w:pPr>
              <w:pStyle w:val="Style2"/>
              <w:keepNext w:val="0"/>
              <w:keepLines w:val="0"/>
              <w:framePr w:w="6413" w:h="7195" w:wrap="none" w:vAnchor="page" w:hAnchor="page" w:x="2755" w:y="3578"/>
              <w:widowControl w:val="0"/>
              <w:numPr>
                <w:ilvl w:val="0"/>
                <w:numId w:val="85"/>
              </w:numPr>
              <w:shd w:val="clear" w:color="auto" w:fill="auto"/>
              <w:tabs>
                <w:tab w:pos="192" w:val="left"/>
              </w:tabs>
              <w:bidi w:val="0"/>
              <w:spacing w:before="0" w:after="0" w:line="240" w:lineRule="auto"/>
              <w:ind w:left="0" w:right="0" w:firstLine="0"/>
              <w:jc w:val="left"/>
              <w:rPr>
                <w:sz w:val="19"/>
                <w:szCs w:val="19"/>
              </w:rPr>
            </w:pPr>
            <w:r>
              <w:rPr>
                <w:spacing w:val="0"/>
                <w:w w:val="100"/>
                <w:position w:val="0"/>
                <w:sz w:val="19"/>
                <w:szCs w:val="19"/>
              </w:rPr>
              <w:t>Условия и характер обработки</w:t>
            </w:r>
          </w:p>
        </w:tc>
      </w:tr>
      <w:tr>
        <w:trPr>
          <w:trHeight w:val="1430" w:hRule="exact"/>
        </w:trPr>
        <w:tc>
          <w:tcPr>
            <w:tcBorders>
              <w:top w:val="single" w:sz="4"/>
              <w:left w:val="single" w:sz="4"/>
            </w:tcBorders>
            <w:shd w:val="clear" w:color="auto" w:fill="FFFFFF"/>
            <w:vAlign w:val="center"/>
          </w:tcPr>
          <w:p>
            <w:pPr>
              <w:pStyle w:val="Style2"/>
              <w:keepNext w:val="0"/>
              <w:keepLines w:val="0"/>
              <w:framePr w:w="6413" w:h="7195" w:wrap="none" w:vAnchor="page" w:hAnchor="page" w:x="2755" w:y="3578"/>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VII. Определение частоты вращения фрезы по фор</w:t>
              <w:softHyphen/>
              <w:t>муле</w:t>
            </w:r>
          </w:p>
          <w:p>
            <w:pPr>
              <w:pStyle w:val="Style2"/>
              <w:keepNext w:val="0"/>
              <w:keepLines w:val="0"/>
              <w:framePr w:w="6413" w:h="7195" w:wrap="none" w:vAnchor="page" w:hAnchor="page" w:x="2755" w:y="3578"/>
              <w:widowControl w:val="0"/>
              <w:shd w:val="clear" w:color="auto" w:fill="auto"/>
              <w:bidi w:val="0"/>
              <w:spacing w:before="0" w:after="0" w:line="144" w:lineRule="auto"/>
              <w:ind w:left="0" w:right="0" w:firstLine="0"/>
              <w:jc w:val="center"/>
              <w:rPr>
                <w:sz w:val="12"/>
                <w:szCs w:val="12"/>
              </w:rPr>
            </w:pPr>
            <w:r>
              <w:rPr>
                <w:color w:val="000302"/>
                <w:spacing w:val="0"/>
                <w:w w:val="100"/>
                <w:position w:val="0"/>
                <w:sz w:val="19"/>
                <w:szCs w:val="19"/>
              </w:rPr>
              <w:t xml:space="preserve">1 </w:t>
            </w:r>
            <w:r>
              <w:rPr>
                <w:color w:val="000302"/>
                <w:spacing w:val="0"/>
                <w:w w:val="100"/>
                <w:position w:val="0"/>
                <w:sz w:val="19"/>
                <w:szCs w:val="19"/>
              </w:rPr>
              <w:t>000</w:t>
            </w:r>
            <w:r>
              <w:rPr>
                <w:rFonts w:ascii="Arial" w:eastAsia="Arial" w:hAnsi="Arial" w:cs="Arial"/>
                <w:b/>
                <w:bCs/>
                <w:color w:val="000302"/>
                <w:spacing w:val="0"/>
                <w:w w:val="100"/>
                <w:position w:val="0"/>
                <w:sz w:val="16"/>
                <w:szCs w:val="16"/>
              </w:rPr>
              <w:t xml:space="preserve">V </w:t>
            </w:r>
            <w:r>
              <w:rPr>
                <w:i/>
                <w:iCs/>
                <w:color w:val="000302"/>
                <w:spacing w:val="0"/>
                <w:w w:val="100"/>
                <w:position w:val="0"/>
                <w:sz w:val="20"/>
                <w:szCs w:val="20"/>
              </w:rPr>
              <w:t>П</w:t>
            </w:r>
            <w:r>
              <w:rPr>
                <w:i/>
                <w:iCs/>
                <w:color w:val="000302"/>
                <w:spacing w:val="0"/>
                <w:w w:val="100"/>
                <w:position w:val="0"/>
                <w:sz w:val="12"/>
                <w:szCs w:val="12"/>
              </w:rPr>
              <w:t>фр</w:t>
            </w:r>
            <w:r>
              <w:rPr>
                <w:rFonts w:ascii="Arial" w:eastAsia="Arial" w:hAnsi="Arial" w:cs="Arial"/>
                <w:color w:val="000302"/>
                <w:spacing w:val="0"/>
                <w:w w:val="100"/>
                <w:position w:val="0"/>
                <w:sz w:val="8"/>
                <w:szCs w:val="8"/>
              </w:rPr>
              <w:t xml:space="preserve"> = </w:t>
            </w:r>
            <w:r>
              <w:rPr>
                <w:rFonts w:ascii="Arial" w:eastAsia="Arial" w:hAnsi="Arial" w:cs="Arial"/>
                <w:color w:val="000302"/>
                <w:spacing w:val="0"/>
                <w:w w:val="100"/>
                <w:position w:val="0"/>
                <w:sz w:val="17"/>
                <w:szCs w:val="17"/>
                <w:vertAlign w:val="superscript"/>
              </w:rPr>
              <w:t>р</w:t>
            </w:r>
            <w:r>
              <w:rPr>
                <w:i/>
                <w:iCs/>
                <w:color w:val="000302"/>
                <w:spacing w:val="0"/>
                <w:w w:val="100"/>
                <w:position w:val="0"/>
                <w:sz w:val="20"/>
                <w:szCs w:val="20"/>
              </w:rPr>
              <w:t>«</w:t>
            </w:r>
            <w:r>
              <w:rPr>
                <w:color w:val="000302"/>
                <w:spacing w:val="0"/>
                <w:w w:val="100"/>
                <w:position w:val="0"/>
                <w:sz w:val="12"/>
                <w:szCs w:val="12"/>
              </w:rPr>
              <w:t>фр</w:t>
            </w:r>
          </w:p>
        </w:tc>
        <w:tc>
          <w:tcPr>
            <w:tcBorders>
              <w:top w:val="single" w:sz="4"/>
              <w:left w:val="single" w:sz="4"/>
              <w:right w:val="single" w:sz="4"/>
            </w:tcBorders>
            <w:shd w:val="clear" w:color="auto" w:fill="FFFFFF"/>
            <w:vAlign w:val="top"/>
          </w:tcPr>
          <w:p>
            <w:pPr>
              <w:pStyle w:val="Style2"/>
              <w:keepNext w:val="0"/>
              <w:keepLines w:val="0"/>
              <w:framePr w:w="6413" w:h="7195" w:wrap="none" w:vAnchor="page" w:hAnchor="page" w:x="2755" w:y="3578"/>
              <w:widowControl w:val="0"/>
              <w:numPr>
                <w:ilvl w:val="0"/>
                <w:numId w:val="87"/>
              </w:numPr>
              <w:shd w:val="clear" w:color="auto" w:fill="auto"/>
              <w:tabs>
                <w:tab w:pos="182" w:val="left"/>
              </w:tabs>
              <w:bidi w:val="0"/>
              <w:spacing w:before="0" w:after="0" w:line="240" w:lineRule="auto"/>
              <w:ind w:left="0" w:right="0" w:firstLine="0"/>
              <w:jc w:val="left"/>
              <w:rPr>
                <w:sz w:val="19"/>
                <w:szCs w:val="19"/>
              </w:rPr>
            </w:pPr>
            <w:r>
              <w:rPr>
                <w:spacing w:val="0"/>
                <w:w w:val="100"/>
                <w:position w:val="0"/>
                <w:sz w:val="19"/>
                <w:szCs w:val="19"/>
              </w:rPr>
              <w:t xml:space="preserve">Скорость резания </w:t>
            </w:r>
            <w:r>
              <w:rPr>
                <w:i/>
                <w:iCs/>
                <w:spacing w:val="0"/>
                <w:w w:val="100"/>
                <w:position w:val="0"/>
                <w:sz w:val="19"/>
                <w:szCs w:val="19"/>
              </w:rPr>
              <w:t>v</w:t>
            </w:r>
            <w:r>
              <w:rPr>
                <w:spacing w:val="0"/>
                <w:w w:val="100"/>
                <w:position w:val="0"/>
                <w:sz w:val="19"/>
                <w:szCs w:val="19"/>
              </w:rPr>
              <w:t>.</w:t>
            </w:r>
          </w:p>
          <w:p>
            <w:pPr>
              <w:pStyle w:val="Style2"/>
              <w:keepNext w:val="0"/>
              <w:keepLines w:val="0"/>
              <w:framePr w:w="6413" w:h="7195" w:wrap="none" w:vAnchor="page" w:hAnchor="page" w:x="2755" w:y="3578"/>
              <w:widowControl w:val="0"/>
              <w:numPr>
                <w:ilvl w:val="0"/>
                <w:numId w:val="87"/>
              </w:numPr>
              <w:shd w:val="clear" w:color="auto" w:fill="auto"/>
              <w:tabs>
                <w:tab w:pos="187" w:val="left"/>
              </w:tabs>
              <w:bidi w:val="0"/>
              <w:spacing w:before="0" w:after="0" w:line="240" w:lineRule="auto"/>
              <w:ind w:left="0" w:right="0" w:firstLine="0"/>
              <w:jc w:val="left"/>
              <w:rPr>
                <w:sz w:val="12"/>
                <w:szCs w:val="12"/>
              </w:rPr>
            </w:pPr>
            <w:r>
              <w:rPr>
                <w:spacing w:val="0"/>
                <w:w w:val="100"/>
                <w:position w:val="0"/>
                <w:sz w:val="19"/>
                <w:szCs w:val="19"/>
              </w:rPr>
              <w:t xml:space="preserve">Диаметр фрезы </w:t>
            </w:r>
            <w:r>
              <w:rPr>
                <w:i/>
                <w:iCs/>
                <w:spacing w:val="0"/>
                <w:w w:val="100"/>
                <w:position w:val="0"/>
                <w:sz w:val="20"/>
                <w:szCs w:val="20"/>
              </w:rPr>
              <w:t>d</w:t>
            </w:r>
            <w:r>
              <w:rPr>
                <w:spacing w:val="0"/>
                <w:w w:val="100"/>
                <w:position w:val="0"/>
                <w:sz w:val="12"/>
                <w:szCs w:val="12"/>
              </w:rPr>
              <w:t>ф</w:t>
            </w:r>
            <w:r>
              <w:rPr>
                <w:spacing w:val="0"/>
                <w:w w:val="100"/>
                <w:position w:val="0"/>
                <w:sz w:val="12"/>
                <w:szCs w:val="12"/>
                <w:vertAlign w:val="subscript"/>
              </w:rPr>
              <w:t>р</w:t>
            </w:r>
          </w:p>
        </w:tc>
      </w:tr>
      <w:tr>
        <w:trPr>
          <w:trHeight w:val="782" w:hRule="exact"/>
        </w:trPr>
        <w:tc>
          <w:tcPr>
            <w:tcBorders>
              <w:top w:val="single" w:sz="4"/>
              <w:left w:val="single" w:sz="4"/>
            </w:tcBorders>
            <w:shd w:val="clear" w:color="auto" w:fill="FFFFFF"/>
            <w:vAlign w:val="bottom"/>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left"/>
              <w:rPr>
                <w:sz w:val="12"/>
                <w:szCs w:val="12"/>
              </w:rPr>
            </w:pPr>
            <w:r>
              <w:rPr>
                <w:spacing w:val="0"/>
                <w:w w:val="100"/>
                <w:position w:val="0"/>
                <w:sz w:val="19"/>
                <w:szCs w:val="19"/>
              </w:rPr>
              <w:t xml:space="preserve">VIII. </w:t>
            </w:r>
            <w:r>
              <w:rPr>
                <w:spacing w:val="0"/>
                <w:w w:val="100"/>
                <w:position w:val="0"/>
                <w:sz w:val="19"/>
                <w:szCs w:val="19"/>
              </w:rPr>
              <w:t>Определение фактиче</w:t>
              <w:softHyphen/>
              <w:t xml:space="preserve">ской частоты вращения </w:t>
            </w:r>
            <w:r>
              <w:rPr>
                <w:spacing w:val="0"/>
                <w:w w:val="100"/>
                <w:position w:val="0"/>
                <w:sz w:val="19"/>
                <w:szCs w:val="19"/>
                <w:vertAlign w:val="superscript"/>
              </w:rPr>
              <w:t>ф</w:t>
            </w:r>
            <w:r>
              <w:rPr>
                <w:spacing w:val="0"/>
                <w:w w:val="100"/>
                <w:position w:val="0"/>
                <w:sz w:val="19"/>
                <w:szCs w:val="19"/>
              </w:rPr>
              <w:t>р</w:t>
            </w:r>
            <w:r>
              <w:rPr>
                <w:spacing w:val="0"/>
                <w:w w:val="100"/>
                <w:position w:val="0"/>
                <w:sz w:val="19"/>
                <w:szCs w:val="19"/>
                <w:vertAlign w:val="superscript"/>
              </w:rPr>
              <w:t>езы</w:t>
            </w:r>
            <w:r>
              <w:rPr>
                <w:spacing w:val="0"/>
                <w:w w:val="100"/>
                <w:position w:val="0"/>
                <w:sz w:val="19"/>
                <w:szCs w:val="19"/>
              </w:rPr>
              <w:t xml:space="preserve"> </w:t>
            </w:r>
            <w:r>
              <w:rPr>
                <w:i/>
                <w:iCs/>
                <w:spacing w:val="0"/>
                <w:w w:val="100"/>
                <w:position w:val="0"/>
                <w:sz w:val="20"/>
                <w:szCs w:val="20"/>
              </w:rPr>
              <w:t>П</w:t>
            </w:r>
            <w:r>
              <w:rPr>
                <w:spacing w:val="0"/>
                <w:w w:val="100"/>
                <w:position w:val="0"/>
                <w:sz w:val="12"/>
                <w:szCs w:val="12"/>
              </w:rPr>
              <w:t>факт</w:t>
            </w:r>
          </w:p>
        </w:tc>
        <w:tc>
          <w:tcPr>
            <w:tcBorders>
              <w:top w:val="single" w:sz="4"/>
              <w:left w:val="single" w:sz="4"/>
              <w:right w:val="single" w:sz="4"/>
            </w:tcBorders>
            <w:shd w:val="clear" w:color="auto" w:fill="FFFFFF"/>
            <w:vAlign w:val="top"/>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Паспорт станка</w:t>
            </w:r>
          </w:p>
        </w:tc>
      </w:tr>
      <w:tr>
        <w:trPr>
          <w:trHeight w:val="1445" w:hRule="exact"/>
        </w:trPr>
        <w:tc>
          <w:tcPr>
            <w:tcBorders>
              <w:top w:val="single" w:sz="4"/>
              <w:left w:val="single" w:sz="4"/>
              <w:bottom w:val="single" w:sz="4"/>
            </w:tcBorders>
            <w:shd w:val="clear" w:color="auto" w:fill="FFFFFF"/>
            <w:vAlign w:val="center"/>
          </w:tcPr>
          <w:p>
            <w:pPr>
              <w:pStyle w:val="Style2"/>
              <w:keepNext w:val="0"/>
              <w:keepLines w:val="0"/>
              <w:framePr w:w="6413" w:h="7195" w:wrap="none" w:vAnchor="page" w:hAnchor="page" w:x="2755" w:y="3578"/>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 xml:space="preserve">IX. </w:t>
            </w:r>
            <w:r>
              <w:rPr>
                <w:spacing w:val="0"/>
                <w:w w:val="100"/>
                <w:position w:val="0"/>
                <w:sz w:val="19"/>
                <w:szCs w:val="19"/>
              </w:rPr>
              <w:t>Определение фактиче</w:t>
              <w:softHyphen/>
              <w:t>ской скорости резания по формуле</w:t>
            </w:r>
          </w:p>
          <w:p>
            <w:pPr>
              <w:pStyle w:val="Style2"/>
              <w:keepNext w:val="0"/>
              <w:keepLines w:val="0"/>
              <w:framePr w:w="6413" w:h="7195" w:wrap="none" w:vAnchor="page" w:hAnchor="page" w:x="2755" w:y="3578"/>
              <w:widowControl w:val="0"/>
              <w:shd w:val="clear" w:color="auto" w:fill="auto"/>
              <w:tabs>
                <w:tab w:pos="763" w:val="left"/>
              </w:tabs>
              <w:bidi w:val="0"/>
              <w:spacing w:before="0" w:after="0" w:line="240" w:lineRule="auto"/>
              <w:ind w:left="0" w:right="0" w:firstLine="0"/>
              <w:jc w:val="center"/>
              <w:rPr>
                <w:sz w:val="19"/>
                <w:szCs w:val="19"/>
              </w:rPr>
            </w:pPr>
            <w:r>
              <w:rPr>
                <w:rFonts w:ascii="Arial" w:eastAsia="Arial" w:hAnsi="Arial" w:cs="Arial"/>
                <w:color w:val="000302"/>
                <w:spacing w:val="0"/>
                <w:w w:val="100"/>
                <w:position w:val="0"/>
                <w:sz w:val="20"/>
                <w:szCs w:val="20"/>
                <w:vertAlign w:val="superscript"/>
              </w:rPr>
              <w:t>р</w:t>
            </w:r>
            <w:r>
              <w:rPr>
                <w:i/>
                <w:iCs/>
                <w:color w:val="000302"/>
                <w:spacing w:val="0"/>
                <w:w w:val="100"/>
                <w:position w:val="0"/>
                <w:sz w:val="20"/>
                <w:szCs w:val="20"/>
              </w:rPr>
              <w:t>^</w:t>
            </w:r>
            <w:r>
              <w:rPr>
                <w:color w:val="000302"/>
                <w:spacing w:val="0"/>
                <w:w w:val="100"/>
                <w:position w:val="0"/>
                <w:sz w:val="12"/>
                <w:szCs w:val="12"/>
              </w:rPr>
              <w:t xml:space="preserve">фр </w:t>
            </w:r>
            <w:r>
              <w:rPr>
                <w:i/>
                <w:iCs/>
                <w:color w:val="000302"/>
                <w:spacing w:val="0"/>
                <w:w w:val="100"/>
                <w:position w:val="0"/>
                <w:sz w:val="19"/>
                <w:szCs w:val="19"/>
                <w:vertAlign w:val="superscript"/>
              </w:rPr>
              <w:t>П</w:t>
            </w:r>
            <w:r>
              <w:rPr>
                <w:color w:val="000302"/>
                <w:spacing w:val="0"/>
                <w:w w:val="100"/>
                <w:position w:val="0"/>
                <w:sz w:val="12"/>
                <w:szCs w:val="12"/>
              </w:rPr>
              <w:t xml:space="preserve">факт </w:t>
            </w:r>
            <w:r>
              <w:rPr>
                <w:rFonts w:ascii="Arial" w:eastAsia="Arial" w:hAnsi="Arial" w:cs="Arial"/>
                <w:color w:val="000302"/>
                <w:spacing w:val="0"/>
                <w:w w:val="100"/>
                <w:position w:val="0"/>
                <w:sz w:val="20"/>
                <w:szCs w:val="20"/>
                <w:vertAlign w:val="superscript"/>
              </w:rPr>
              <w:t>Г</w:t>
            </w:r>
            <w:r>
              <w:rPr>
                <w:color w:val="000302"/>
                <w:spacing w:val="0"/>
                <w:w w:val="100"/>
                <w:position w:val="0"/>
                <w:sz w:val="19"/>
                <w:szCs w:val="19"/>
                <w:vertAlign w:val="superscript"/>
              </w:rPr>
              <w:t>факт</w:t>
            </w:r>
            <w:r>
              <w:rPr>
                <w:color w:val="000302"/>
                <w:spacing w:val="0"/>
                <w:w w:val="100"/>
                <w:position w:val="0"/>
                <w:sz w:val="19"/>
                <w:szCs w:val="19"/>
              </w:rPr>
              <w:t xml:space="preserve"> </w:t>
            </w:r>
            <w:r>
              <w:rPr>
                <w:rFonts w:ascii="Arial" w:eastAsia="Arial" w:hAnsi="Arial" w:cs="Arial"/>
                <w:color w:val="000302"/>
                <w:spacing w:val="0"/>
                <w:w w:val="100"/>
                <w:position w:val="0"/>
                <w:sz w:val="8"/>
                <w:szCs w:val="8"/>
              </w:rPr>
              <w:t>=</w:t>
              <w:tab/>
            </w:r>
            <w:r>
              <w:rPr>
                <w:color w:val="000302"/>
                <w:spacing w:val="0"/>
                <w:w w:val="100"/>
                <w:position w:val="0"/>
                <w:sz w:val="19"/>
                <w:szCs w:val="19"/>
              </w:rPr>
              <w:t>1 000</w:t>
            </w:r>
          </w:p>
        </w:tc>
        <w:tc>
          <w:tcPr>
            <w:tcBorders>
              <w:top w:val="single" w:sz="4"/>
              <w:left w:val="single" w:sz="4"/>
              <w:bottom w:val="single" w:sz="4"/>
              <w:right w:val="single" w:sz="4"/>
            </w:tcBorders>
            <w:shd w:val="clear" w:color="auto" w:fill="FFFFFF"/>
            <w:vAlign w:val="top"/>
          </w:tcPr>
          <w:p>
            <w:pPr>
              <w:pStyle w:val="Style2"/>
              <w:keepNext w:val="0"/>
              <w:keepLines w:val="0"/>
              <w:framePr w:w="6413" w:h="7195" w:wrap="none" w:vAnchor="page" w:hAnchor="page" w:x="2755" w:y="35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Фактическая скорость резания не должна превышать рекомендованную справоч</w:t>
              <w:softHyphen/>
              <w:t>никами (см. п. 6)</w:t>
            </w:r>
          </w:p>
        </w:tc>
      </w:tr>
    </w:tbl>
    <w:p>
      <w:pPr>
        <w:pStyle w:val="Style47"/>
        <w:keepNext w:val="0"/>
        <w:keepLines w:val="0"/>
        <w:framePr w:w="3206" w:h="427" w:hRule="exact" w:wrap="none" w:vAnchor="page" w:hAnchor="page" w:x="2961" w:y="1095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211808"/>
          <w:spacing w:val="0"/>
          <w:w w:val="100"/>
          <w:position w:val="0"/>
          <w:sz w:val="16"/>
          <w:szCs w:val="16"/>
        </w:rPr>
        <w:t>* Черновая, получистовая или чистовая.</w:t>
      </w:r>
    </w:p>
    <w:p>
      <w:pPr>
        <w:pStyle w:val="Style47"/>
        <w:keepNext w:val="0"/>
        <w:keepLines w:val="0"/>
        <w:framePr w:w="3206" w:h="427" w:hRule="exact" w:wrap="none" w:vAnchor="page" w:hAnchor="page" w:x="2961" w:y="1095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211808"/>
          <w:spacing w:val="0"/>
          <w:w w:val="100"/>
          <w:position w:val="0"/>
          <w:sz w:val="16"/>
          <w:szCs w:val="16"/>
        </w:rPr>
        <w:t>** С охлаждением или без него.</w:t>
      </w:r>
    </w:p>
    <w:p>
      <w:pPr>
        <w:pStyle w:val="Style126"/>
        <w:keepNext w:val="0"/>
        <w:keepLines w:val="0"/>
        <w:framePr w:w="859" w:h="307" w:hRule="exact" w:wrap="none" w:vAnchor="page" w:hAnchor="page" w:x="2755" w:y="118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10.3.</w:t>
      </w:r>
    </w:p>
    <w:p>
      <w:pPr>
        <w:pStyle w:val="Style44"/>
        <w:keepNext w:val="0"/>
        <w:keepLines w:val="0"/>
        <w:framePr w:w="6466" w:h="331" w:hRule="exact" w:wrap="none" w:vAnchor="page" w:hAnchor="page" w:x="2721" w:y="11820"/>
        <w:widowControl w:val="0"/>
        <w:pBdr>
          <w:bottom w:val="single" w:sz="4" w:space="0" w:color="auto"/>
        </w:pBdr>
        <w:shd w:val="clear" w:color="auto" w:fill="auto"/>
        <w:bidi w:val="0"/>
        <w:spacing w:before="0" w:after="0" w:line="240" w:lineRule="auto"/>
        <w:ind w:left="989" w:right="821" w:firstLine="0"/>
        <w:jc w:val="center"/>
      </w:pPr>
      <w:bookmarkStart w:id="322" w:name="bookmark322"/>
      <w:bookmarkStart w:id="323" w:name="bookmark323"/>
      <w:bookmarkStart w:id="324" w:name="bookmark324"/>
      <w:r>
        <w:rPr>
          <w:spacing w:val="0"/>
          <w:w w:val="100"/>
          <w:position w:val="0"/>
        </w:rPr>
        <w:t>НАСТРОЙКА ДЕЛИТЕЛЬНЫХ ГОЛОВОК</w:t>
      </w:r>
      <w:bookmarkEnd w:id="322"/>
      <w:bookmarkEnd w:id="323"/>
      <w:bookmarkEnd w:id="324"/>
    </w:p>
    <w:p>
      <w:pPr>
        <w:pStyle w:val="Style18"/>
        <w:keepNext w:val="0"/>
        <w:keepLines w:val="0"/>
        <w:framePr w:w="6466" w:h="1008" w:hRule="exact" w:wrap="none" w:vAnchor="page" w:hAnchor="page" w:x="2721" w:y="12492"/>
        <w:widowControl w:val="0"/>
        <w:shd w:val="clear" w:color="auto" w:fill="auto"/>
        <w:bidi w:val="0"/>
        <w:spacing w:before="0" w:after="0" w:line="233" w:lineRule="auto"/>
        <w:ind w:left="0" w:right="0" w:firstLine="320"/>
        <w:jc w:val="both"/>
      </w:pPr>
      <w:r>
        <w:rPr>
          <w:b/>
          <w:bCs/>
          <w:spacing w:val="0"/>
          <w:w w:val="100"/>
          <w:position w:val="0"/>
        </w:rPr>
        <w:t xml:space="preserve">Общие сведения. </w:t>
      </w:r>
      <w:r>
        <w:rPr>
          <w:spacing w:val="0"/>
          <w:w w:val="100"/>
          <w:position w:val="0"/>
        </w:rPr>
        <w:t>Делительные головки служат для периоди</w:t>
        <w:softHyphen/>
        <w:t>ческого поворота обрабатываемой заготовки вокруг ее оси (при изготовлении многогранников, обработке зубьев, шлицов, пазов) на равные или неравные углы, а также для непрерывного враще-</w:t>
      </w:r>
    </w:p>
    <w:p>
      <w:pPr>
        <w:pStyle w:val="Style35"/>
        <w:keepNext w:val="0"/>
        <w:keepLines w:val="0"/>
        <w:framePr w:wrap="none" w:vAnchor="page" w:hAnchor="page" w:x="8606" w:y="13630"/>
        <w:widowControl w:val="0"/>
        <w:shd w:val="clear" w:color="auto" w:fill="auto"/>
        <w:bidi w:val="0"/>
        <w:spacing w:before="0" w:after="0" w:line="240" w:lineRule="auto"/>
        <w:ind w:left="0" w:right="0" w:firstLine="0"/>
        <w:jc w:val="left"/>
      </w:pPr>
      <w:r>
        <w:rPr>
          <w:spacing w:val="0"/>
          <w:w w:val="100"/>
          <w:position w:val="0"/>
        </w:rPr>
        <w:t>221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383" w:y="3334"/>
        <w:widowControl w:val="0"/>
        <w:rPr>
          <w:sz w:val="2"/>
          <w:szCs w:val="2"/>
        </w:rPr>
      </w:pPr>
      <w:r>
        <w:drawing>
          <wp:inline>
            <wp:extent cx="3261360" cy="1743710"/>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45"/>
                    <a:stretch/>
                  </pic:blipFill>
                  <pic:spPr>
                    <a:xfrm>
                      <a:ext cx="3261360" cy="1743710"/>
                    </a:xfrm>
                    <a:prstGeom prst="rect"/>
                  </pic:spPr>
                </pic:pic>
              </a:graphicData>
            </a:graphic>
          </wp:inline>
        </w:drawing>
      </w:r>
    </w:p>
    <w:p>
      <w:pPr>
        <w:pStyle w:val="Style67"/>
        <w:keepNext w:val="0"/>
        <w:keepLines w:val="0"/>
        <w:framePr w:w="6466" w:h="197" w:hRule="exact" w:wrap="none" w:vAnchor="page" w:hAnchor="page" w:x="2721" w:y="6286"/>
        <w:widowControl w:val="0"/>
        <w:shd w:val="clear" w:color="auto" w:fill="auto"/>
        <w:bidi w:val="0"/>
        <w:spacing w:before="0" w:after="0" w:line="223" w:lineRule="auto"/>
        <w:ind w:left="0" w:right="0" w:firstLine="0"/>
        <w:jc w:val="left"/>
      </w:pPr>
      <w:r>
        <w:rPr>
          <w:spacing w:val="0"/>
          <w:w w:val="100"/>
          <w:position w:val="0"/>
        </w:rPr>
        <w:t>Рис. 10.7. Задняя бабка (</w:t>
      </w:r>
      <w:r>
        <w:rPr>
          <w:i/>
          <w:iCs/>
          <w:spacing w:val="0"/>
          <w:w w:val="100"/>
          <w:position w:val="0"/>
        </w:rPr>
        <w:t>а</w:t>
      </w:r>
      <w:r>
        <w:rPr>
          <w:spacing w:val="0"/>
          <w:w w:val="100"/>
          <w:position w:val="0"/>
        </w:rPr>
        <w:t>) и лимбовая делительная головка (</w:t>
      </w:r>
      <w:r>
        <w:rPr>
          <w:i/>
          <w:iCs/>
          <w:spacing w:val="0"/>
          <w:w w:val="100"/>
          <w:position w:val="0"/>
        </w:rPr>
        <w:t>б</w:t>
      </w:r>
      <w:r>
        <w:rPr>
          <w:spacing w:val="0"/>
          <w:w w:val="100"/>
          <w:position w:val="0"/>
        </w:rPr>
        <w:t>):</w:t>
      </w:r>
    </w:p>
    <w:p>
      <w:pPr>
        <w:pStyle w:val="Style67"/>
        <w:keepNext w:val="0"/>
        <w:keepLines w:val="0"/>
        <w:framePr w:w="6466" w:h="758" w:hRule="exact" w:wrap="none" w:vAnchor="page" w:hAnchor="page" w:x="2721" w:y="6588"/>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корпус задней бабки; </w:t>
      </w:r>
      <w:r>
        <w:rPr>
          <w:i/>
          <w:iCs/>
          <w:spacing w:val="0"/>
          <w:w w:val="100"/>
          <w:position w:val="0"/>
          <w:sz w:val="17"/>
          <w:szCs w:val="17"/>
        </w:rPr>
        <w:t>2</w:t>
      </w:r>
      <w:r>
        <w:rPr>
          <w:spacing w:val="0"/>
          <w:w w:val="100"/>
          <w:position w:val="0"/>
          <w:sz w:val="17"/>
          <w:szCs w:val="17"/>
        </w:rPr>
        <w:t xml:space="preserve"> — центр; </w:t>
      </w:r>
      <w:r>
        <w:rPr>
          <w:i/>
          <w:iCs/>
          <w:spacing w:val="0"/>
          <w:w w:val="100"/>
          <w:position w:val="0"/>
          <w:sz w:val="17"/>
          <w:szCs w:val="17"/>
        </w:rPr>
        <w:t>3</w:t>
      </w:r>
      <w:r>
        <w:rPr>
          <w:spacing w:val="0"/>
          <w:w w:val="100"/>
          <w:position w:val="0"/>
          <w:sz w:val="17"/>
          <w:szCs w:val="17"/>
        </w:rPr>
        <w:t xml:space="preserve"> — шпиндельный узел; </w:t>
      </w:r>
      <w:r>
        <w:rPr>
          <w:i/>
          <w:iCs/>
          <w:spacing w:val="0"/>
          <w:w w:val="100"/>
          <w:position w:val="0"/>
          <w:sz w:val="17"/>
          <w:szCs w:val="17"/>
        </w:rPr>
        <w:t>4</w:t>
      </w:r>
      <w:r>
        <w:rPr>
          <w:spacing w:val="0"/>
          <w:w w:val="100"/>
          <w:position w:val="0"/>
          <w:sz w:val="17"/>
          <w:szCs w:val="17"/>
        </w:rPr>
        <w:t xml:space="preserve"> — делительный диск; </w:t>
      </w:r>
      <w:r>
        <w:rPr>
          <w:i/>
          <w:iCs/>
          <w:spacing w:val="0"/>
          <w:w w:val="100"/>
          <w:position w:val="0"/>
          <w:sz w:val="17"/>
          <w:szCs w:val="17"/>
        </w:rPr>
        <w:t>5</w:t>
      </w:r>
      <w:r>
        <w:rPr>
          <w:spacing w:val="0"/>
          <w:w w:val="100"/>
          <w:position w:val="0"/>
          <w:sz w:val="17"/>
          <w:szCs w:val="17"/>
        </w:rPr>
        <w:t xml:space="preserve"> — нониус; </w:t>
      </w:r>
      <w:r>
        <w:rPr>
          <w:i/>
          <w:iCs/>
          <w:spacing w:val="0"/>
          <w:w w:val="100"/>
          <w:position w:val="0"/>
          <w:sz w:val="17"/>
          <w:szCs w:val="17"/>
        </w:rPr>
        <w:t>6</w:t>
      </w:r>
      <w:r>
        <w:rPr>
          <w:spacing w:val="0"/>
          <w:w w:val="100"/>
          <w:position w:val="0"/>
          <w:sz w:val="17"/>
          <w:szCs w:val="17"/>
        </w:rPr>
        <w:t xml:space="preserve"> — корпус делительной головки; </w:t>
      </w:r>
      <w:r>
        <w:rPr>
          <w:i/>
          <w:iCs/>
          <w:spacing w:val="0"/>
          <w:w w:val="100"/>
          <w:position w:val="0"/>
          <w:sz w:val="17"/>
          <w:szCs w:val="17"/>
        </w:rPr>
        <w:t>7</w:t>
      </w:r>
      <w:r>
        <w:rPr>
          <w:spacing w:val="0"/>
          <w:w w:val="100"/>
          <w:position w:val="0"/>
          <w:sz w:val="17"/>
          <w:szCs w:val="17"/>
        </w:rPr>
        <w:t xml:space="preserve"> — стопор; </w:t>
      </w:r>
      <w:r>
        <w:rPr>
          <w:i/>
          <w:iCs/>
          <w:spacing w:val="0"/>
          <w:w w:val="100"/>
          <w:position w:val="0"/>
          <w:sz w:val="17"/>
          <w:szCs w:val="17"/>
        </w:rPr>
        <w:t>8</w:t>
      </w:r>
      <w:r>
        <w:rPr>
          <w:spacing w:val="0"/>
          <w:w w:val="100"/>
          <w:position w:val="0"/>
          <w:sz w:val="17"/>
          <w:szCs w:val="17"/>
        </w:rPr>
        <w:t xml:space="preserve"> — лимб; </w:t>
      </w:r>
      <w:r>
        <w:rPr>
          <w:i/>
          <w:iCs/>
          <w:spacing w:val="0"/>
          <w:w w:val="100"/>
          <w:position w:val="0"/>
          <w:sz w:val="17"/>
          <w:szCs w:val="17"/>
        </w:rPr>
        <w:t>9</w:t>
      </w:r>
      <w:r>
        <w:rPr>
          <w:spacing w:val="0"/>
          <w:w w:val="100"/>
          <w:position w:val="0"/>
          <w:sz w:val="17"/>
          <w:szCs w:val="17"/>
        </w:rPr>
        <w:t xml:space="preserve"> — фиксатор; </w:t>
      </w:r>
      <w:r>
        <w:rPr>
          <w:i/>
          <w:iCs/>
          <w:spacing w:val="0"/>
          <w:w w:val="100"/>
          <w:position w:val="0"/>
          <w:sz w:val="17"/>
          <w:szCs w:val="17"/>
        </w:rPr>
        <w:t>10</w:t>
      </w:r>
      <w:r>
        <w:rPr>
          <w:spacing w:val="0"/>
          <w:w w:val="100"/>
          <w:position w:val="0"/>
          <w:sz w:val="17"/>
          <w:szCs w:val="17"/>
        </w:rPr>
        <w:t xml:space="preserve"> — линейки раздвижного сектора; </w:t>
      </w:r>
      <w:r>
        <w:rPr>
          <w:i/>
          <w:iCs/>
          <w:spacing w:val="0"/>
          <w:w w:val="100"/>
          <w:position w:val="0"/>
          <w:sz w:val="17"/>
          <w:szCs w:val="17"/>
        </w:rPr>
        <w:t>11</w:t>
      </w:r>
      <w:r>
        <w:rPr>
          <w:spacing w:val="0"/>
          <w:w w:val="100"/>
          <w:position w:val="0"/>
          <w:sz w:val="17"/>
          <w:szCs w:val="17"/>
        </w:rPr>
        <w:t xml:space="preserve"> — рукоятка вращения шпинделя; </w:t>
      </w:r>
      <w:r>
        <w:rPr>
          <w:i/>
          <w:iCs/>
          <w:spacing w:val="0"/>
          <w:w w:val="100"/>
          <w:position w:val="0"/>
          <w:sz w:val="17"/>
          <w:szCs w:val="17"/>
        </w:rPr>
        <w:t>12</w:t>
      </w:r>
      <w:r>
        <w:rPr>
          <w:spacing w:val="0"/>
          <w:w w:val="100"/>
          <w:position w:val="0"/>
          <w:sz w:val="17"/>
          <w:szCs w:val="17"/>
        </w:rPr>
        <w:t xml:space="preserve"> — основание головки</w:t>
      </w:r>
    </w:p>
    <w:p>
      <w:pPr>
        <w:pStyle w:val="Style18"/>
        <w:keepNext w:val="0"/>
        <w:keepLines w:val="0"/>
        <w:framePr w:w="6466" w:h="5606" w:hRule="exact" w:wrap="none" w:vAnchor="page" w:hAnchor="page" w:x="2721" w:y="7865"/>
        <w:widowControl w:val="0"/>
        <w:shd w:val="clear" w:color="auto" w:fill="auto"/>
        <w:bidi w:val="0"/>
        <w:spacing w:before="0" w:after="0" w:line="233" w:lineRule="auto"/>
        <w:ind w:left="0" w:right="0" w:firstLine="0"/>
        <w:jc w:val="both"/>
      </w:pPr>
      <w:r>
        <w:rPr>
          <w:spacing w:val="0"/>
          <w:w w:val="100"/>
          <w:position w:val="0"/>
        </w:rPr>
        <w:t>ния заготовки, согласованного с продольным движением подачи стола станка (при нарезании винтовых стружечных канавок у сверл, фрез, метчиков, разверток и зенкеров).</w:t>
      </w:r>
    </w:p>
    <w:p>
      <w:pPr>
        <w:pStyle w:val="Style18"/>
        <w:keepNext w:val="0"/>
        <w:keepLines w:val="0"/>
        <w:framePr w:w="6466" w:h="5606" w:hRule="exact" w:wrap="none" w:vAnchor="page" w:hAnchor="page" w:x="2721" w:y="7865"/>
        <w:widowControl w:val="0"/>
        <w:shd w:val="clear" w:color="auto" w:fill="auto"/>
        <w:bidi w:val="0"/>
        <w:spacing w:before="0" w:after="0" w:line="233" w:lineRule="auto"/>
        <w:ind w:left="0" w:right="0"/>
        <w:jc w:val="both"/>
      </w:pPr>
      <w:r>
        <w:rPr>
          <w:spacing w:val="0"/>
          <w:w w:val="100"/>
          <w:position w:val="0"/>
        </w:rPr>
        <w:t>По принципу деления головки подразделяют на лимбовые и безлимбовые (простые и дифференциальные), оптические и с диском для непосредственного деления. При делении длинных за</w:t>
        <w:softHyphen/>
        <w:t xml:space="preserve">готовок используют поддерживающую заднюю бабку (рис. 10.7, а), в корпусе </w:t>
      </w:r>
      <w:r>
        <w:rPr>
          <w:i/>
          <w:iCs/>
          <w:spacing w:val="0"/>
          <w:w w:val="100"/>
          <w:position w:val="0"/>
        </w:rPr>
        <w:t>1</w:t>
      </w:r>
      <w:r>
        <w:rPr>
          <w:spacing w:val="0"/>
          <w:w w:val="100"/>
          <w:position w:val="0"/>
        </w:rPr>
        <w:t xml:space="preserve"> которой установлен центр </w:t>
      </w:r>
      <w:r>
        <w:rPr>
          <w:i/>
          <w:iCs/>
          <w:spacing w:val="0"/>
          <w:w w:val="100"/>
          <w:position w:val="0"/>
        </w:rPr>
        <w:t>2.</w:t>
      </w:r>
    </w:p>
    <w:p>
      <w:pPr>
        <w:pStyle w:val="Style18"/>
        <w:keepNext w:val="0"/>
        <w:keepLines w:val="0"/>
        <w:framePr w:w="6466" w:h="5606" w:hRule="exact" w:wrap="none" w:vAnchor="page" w:hAnchor="page" w:x="2721" w:y="7865"/>
        <w:widowControl w:val="0"/>
        <w:shd w:val="clear" w:color="auto" w:fill="auto"/>
        <w:bidi w:val="0"/>
        <w:spacing w:before="0" w:after="0" w:line="233" w:lineRule="auto"/>
        <w:ind w:left="0" w:right="0"/>
        <w:jc w:val="both"/>
      </w:pPr>
      <w:r>
        <w:rPr>
          <w:b/>
          <w:bCs/>
          <w:spacing w:val="0"/>
          <w:w w:val="100"/>
          <w:position w:val="0"/>
        </w:rPr>
        <w:t xml:space="preserve">Лимбовая делительная головка. </w:t>
      </w:r>
      <w:r>
        <w:rPr>
          <w:spacing w:val="0"/>
          <w:w w:val="100"/>
          <w:position w:val="0"/>
        </w:rPr>
        <w:t xml:space="preserve">В корпусе 6 (рис. 10.7, </w:t>
      </w:r>
      <w:r>
        <w:rPr>
          <w:i/>
          <w:iCs/>
          <w:spacing w:val="0"/>
          <w:w w:val="100"/>
          <w:position w:val="0"/>
        </w:rPr>
        <w:t>б</w:t>
      </w:r>
      <w:r>
        <w:rPr>
          <w:spacing w:val="0"/>
          <w:w w:val="100"/>
          <w:position w:val="0"/>
        </w:rPr>
        <w:t xml:space="preserve">) на подшипниках смонтирован шпиндельный узел </w:t>
      </w:r>
      <w:r>
        <w:rPr>
          <w:i/>
          <w:iCs/>
          <w:spacing w:val="0"/>
          <w:w w:val="100"/>
          <w:position w:val="0"/>
        </w:rPr>
        <w:t>3,</w:t>
      </w:r>
      <w:r>
        <w:rPr>
          <w:spacing w:val="0"/>
          <w:w w:val="100"/>
          <w:position w:val="0"/>
        </w:rPr>
        <w:t xml:space="preserve"> в котором уста</w:t>
        <w:softHyphen/>
        <w:t xml:space="preserve">навливают центр 2, патрон (кулачковый или поводковый) и диск </w:t>
      </w:r>
      <w:r>
        <w:rPr>
          <w:i/>
          <w:iCs/>
          <w:spacing w:val="0"/>
          <w:w w:val="100"/>
          <w:position w:val="0"/>
        </w:rPr>
        <w:t>4</w:t>
      </w:r>
      <w:r>
        <w:rPr>
          <w:spacing w:val="0"/>
          <w:w w:val="100"/>
          <w:position w:val="0"/>
        </w:rPr>
        <w:t xml:space="preserve"> непосредственного деления, который используют в основном для деления на неравные части. При делении на равные части пользуются лимбом </w:t>
      </w:r>
      <w:r>
        <w:rPr>
          <w:i/>
          <w:iCs/>
          <w:spacing w:val="0"/>
          <w:w w:val="100"/>
          <w:position w:val="0"/>
        </w:rPr>
        <w:t>8,</w:t>
      </w:r>
      <w:r>
        <w:rPr>
          <w:spacing w:val="0"/>
          <w:w w:val="100"/>
          <w:position w:val="0"/>
        </w:rPr>
        <w:t xml:space="preserve"> линейками </w:t>
      </w:r>
      <w:r>
        <w:rPr>
          <w:i/>
          <w:iCs/>
          <w:spacing w:val="0"/>
          <w:w w:val="100"/>
          <w:position w:val="0"/>
        </w:rPr>
        <w:t>10</w:t>
      </w:r>
      <w:r>
        <w:rPr>
          <w:spacing w:val="0"/>
          <w:w w:val="100"/>
          <w:position w:val="0"/>
        </w:rPr>
        <w:t xml:space="preserve"> раздвижного сектора, фикса</w:t>
        <w:softHyphen/>
        <w:t xml:space="preserve">тором </w:t>
      </w:r>
      <w:r>
        <w:rPr>
          <w:i/>
          <w:iCs/>
          <w:spacing w:val="0"/>
          <w:w w:val="100"/>
          <w:position w:val="0"/>
        </w:rPr>
        <w:t>9</w:t>
      </w:r>
      <w:r>
        <w:rPr>
          <w:spacing w:val="0"/>
          <w:w w:val="100"/>
          <w:position w:val="0"/>
        </w:rPr>
        <w:t xml:space="preserve"> и рукояткой 11 для вращения шпинделя. На корпусе 6 имеется нониус </w:t>
      </w:r>
      <w:r>
        <w:rPr>
          <w:i/>
          <w:iCs/>
          <w:spacing w:val="0"/>
          <w:w w:val="100"/>
          <w:position w:val="0"/>
        </w:rPr>
        <w:t>5</w:t>
      </w:r>
      <w:r>
        <w:rPr>
          <w:spacing w:val="0"/>
          <w:w w:val="100"/>
          <w:position w:val="0"/>
        </w:rPr>
        <w:t xml:space="preserve"> и стопор 7, фиксирующий положение заготов</w:t>
        <w:softHyphen/>
        <w:t>ки. Все составные части головки размещены на основании 12.</w:t>
      </w:r>
    </w:p>
    <w:p>
      <w:pPr>
        <w:pStyle w:val="Style18"/>
        <w:keepNext w:val="0"/>
        <w:keepLines w:val="0"/>
        <w:framePr w:w="6466" w:h="5606" w:hRule="exact" w:wrap="none" w:vAnchor="page" w:hAnchor="page" w:x="2721" w:y="7865"/>
        <w:widowControl w:val="0"/>
        <w:shd w:val="clear" w:color="auto" w:fill="auto"/>
        <w:bidi w:val="0"/>
        <w:spacing w:before="0" w:after="0" w:line="233" w:lineRule="auto"/>
        <w:ind w:left="0" w:right="0"/>
        <w:jc w:val="both"/>
      </w:pPr>
      <w:r>
        <w:rPr>
          <w:spacing w:val="0"/>
          <w:w w:val="100"/>
          <w:position w:val="0"/>
        </w:rPr>
        <w:t>Лимбовая головка снабжена комплектом сменных зубчатых колес для настройки сложного (дифференциального) деления.</w:t>
      </w:r>
    </w:p>
    <w:p>
      <w:pPr>
        <w:pStyle w:val="Style18"/>
        <w:keepNext w:val="0"/>
        <w:keepLines w:val="0"/>
        <w:framePr w:w="6466" w:h="5606" w:hRule="exact" w:wrap="none" w:vAnchor="page" w:hAnchor="page" w:x="2721" w:y="7865"/>
        <w:widowControl w:val="0"/>
        <w:shd w:val="clear" w:color="auto" w:fill="auto"/>
        <w:bidi w:val="0"/>
        <w:spacing w:before="0" w:after="0" w:line="233" w:lineRule="auto"/>
        <w:ind w:left="0" w:right="0"/>
        <w:jc w:val="both"/>
      </w:pPr>
      <w:r>
        <w:rPr>
          <w:b/>
          <w:bCs/>
          <w:i/>
          <w:iCs/>
          <w:spacing w:val="0"/>
          <w:w w:val="100"/>
          <w:position w:val="0"/>
        </w:rPr>
        <w:t>Настройка простой лимбовой головки</w:t>
      </w:r>
      <w:r>
        <w:rPr>
          <w:i/>
          <w:iCs/>
          <w:spacing w:val="0"/>
          <w:w w:val="100"/>
          <w:position w:val="0"/>
        </w:rPr>
        <w:t>.</w:t>
      </w:r>
      <w:r>
        <w:rPr>
          <w:spacing w:val="0"/>
          <w:w w:val="100"/>
          <w:position w:val="0"/>
        </w:rPr>
        <w:t xml:space="preserve"> Шпиндель головки расположен горизонтально, и деление производится относитель</w:t>
        <w:softHyphen/>
        <w:t>но неподвижного лимба 3 (рис. 10.8, а). Простые делительные го</w:t>
        <w:softHyphen/>
        <w:t>ловки снабжаются тремя съемными лимбами, на торцах которых</w:t>
      </w:r>
    </w:p>
    <w:p>
      <w:pPr>
        <w:pStyle w:val="Style35"/>
        <w:keepNext w:val="0"/>
        <w:keepLines w:val="0"/>
        <w:framePr w:w="6466" w:h="278" w:hRule="exact" w:wrap="none" w:vAnchor="page" w:hAnchor="page" w:x="2721" w:y="13692"/>
        <w:widowControl w:val="0"/>
        <w:shd w:val="clear" w:color="auto" w:fill="auto"/>
        <w:bidi w:val="0"/>
        <w:spacing w:before="0" w:after="0" w:line="240" w:lineRule="auto"/>
        <w:ind w:left="0" w:right="0" w:firstLine="0"/>
        <w:jc w:val="left"/>
      </w:pPr>
      <w:r>
        <w:rPr>
          <w:spacing w:val="0"/>
          <w:w w:val="100"/>
          <w:position w:val="0"/>
        </w:rPr>
        <w:t>222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1743710</wp:posOffset>
                </wp:positionH>
                <wp:positionV relativeFrom="page">
                  <wp:posOffset>3100705</wp:posOffset>
                </wp:positionV>
                <wp:extent cx="4072255" cy="0"/>
                <wp:wrapNone/>
                <wp:docPr id="153" name="Shape 153"/>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7.30000000000001pt;margin-top:244.15000000000001pt;width:320.65000000000003pt;height:0;z-index:-251658240;mso-position-horizontal-relative:page;mso-position-vertical-relative:page">
                <v:stroke weight="2.1499999999999999pt"/>
              </v:shape>
            </w:pict>
          </mc:Fallback>
        </mc:AlternateContent>
      </w:r>
    </w:p>
    <w:p>
      <w:pPr>
        <w:pStyle w:val="Style18"/>
        <w:keepNext w:val="0"/>
        <w:keepLines w:val="0"/>
        <w:framePr w:w="6461" w:h="1493" w:hRule="exact" w:wrap="none" w:vAnchor="page" w:hAnchor="page" w:x="2723" w:y="3218"/>
        <w:widowControl w:val="0"/>
        <w:shd w:val="clear" w:color="auto" w:fill="auto"/>
        <w:bidi w:val="0"/>
        <w:spacing w:before="0" w:after="0" w:line="233" w:lineRule="auto"/>
        <w:ind w:left="0" w:right="0" w:firstLine="0"/>
        <w:jc w:val="both"/>
      </w:pPr>
      <w:r>
        <w:rPr>
          <w:spacing w:val="0"/>
          <w:w w:val="100"/>
          <w:position w:val="0"/>
        </w:rPr>
        <w:t>по шести концентрическим окружностям выполнены отверстия с числом а</w:t>
      </w:r>
      <w:r>
        <w:rPr>
          <w:spacing w:val="0"/>
          <w:w w:val="100"/>
          <w:position w:val="0"/>
          <w:sz w:val="13"/>
          <w:szCs w:val="13"/>
        </w:rPr>
        <w:t xml:space="preserve">, </w:t>
      </w:r>
      <w:r>
        <w:rPr>
          <w:spacing w:val="0"/>
          <w:w w:val="100"/>
          <w:position w:val="0"/>
        </w:rPr>
        <w:t>на каждой. Основная характеристика делительной го</w:t>
        <w:softHyphen/>
        <w:t xml:space="preserve">ловки — отношение числа зубьев червячного колеса </w:t>
      </w:r>
      <w:r>
        <w:rPr>
          <w:spacing w:val="0"/>
          <w:w w:val="100"/>
          <w:position w:val="0"/>
        </w:rPr>
        <w:t>z</w:t>
      </w:r>
      <w:r>
        <w:rPr>
          <w:spacing w:val="0"/>
          <w:w w:val="100"/>
          <w:position w:val="0"/>
          <w:sz w:val="13"/>
          <w:szCs w:val="13"/>
          <w:vertAlign w:val="subscript"/>
        </w:rPr>
        <w:t>0</w:t>
      </w:r>
      <w:r>
        <w:rPr>
          <w:spacing w:val="0"/>
          <w:w w:val="100"/>
          <w:position w:val="0"/>
          <w:sz w:val="13"/>
          <w:szCs w:val="13"/>
        </w:rPr>
        <w:t xml:space="preserve"> </w:t>
      </w:r>
      <w:r>
        <w:rPr>
          <w:spacing w:val="0"/>
          <w:w w:val="100"/>
          <w:position w:val="0"/>
        </w:rPr>
        <w:t>к числу за</w:t>
        <w:softHyphen/>
        <w:t xml:space="preserve">ходов червяка </w:t>
      </w:r>
      <w:r>
        <w:rPr>
          <w:spacing w:val="0"/>
          <w:w w:val="100"/>
          <w:position w:val="0"/>
        </w:rPr>
        <w:t>z.</w:t>
      </w:r>
    </w:p>
    <w:p>
      <w:pPr>
        <w:pStyle w:val="Style18"/>
        <w:keepNext w:val="0"/>
        <w:keepLines w:val="0"/>
        <w:framePr w:w="6461" w:h="1493" w:hRule="exact" w:wrap="none" w:vAnchor="page" w:hAnchor="page" w:x="2723" w:y="3218"/>
        <w:widowControl w:val="0"/>
        <w:shd w:val="clear" w:color="auto" w:fill="auto"/>
        <w:bidi w:val="0"/>
        <w:spacing w:before="0" w:after="0" w:line="233" w:lineRule="auto"/>
        <w:ind w:left="0" w:right="0"/>
        <w:jc w:val="both"/>
      </w:pPr>
      <w:r>
        <w:rPr>
          <w:spacing w:val="0"/>
          <w:w w:val="100"/>
          <w:position w:val="0"/>
        </w:rPr>
        <w:t xml:space="preserve">Выведем формулу настройки делительной цепи головки. Пусть необходимо разделить заготовку на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частей. Для поворота за</w:t>
        <w:softHyphen/>
      </w:r>
    </w:p>
    <w:p>
      <w:pPr>
        <w:pStyle w:val="Style67"/>
        <w:keepNext w:val="0"/>
        <w:keepLines w:val="0"/>
        <w:framePr w:w="6451" w:h="1325" w:hRule="exact" w:wrap="none" w:vAnchor="page" w:hAnchor="page" w:x="2728" w:y="12132"/>
        <w:widowControl w:val="0"/>
        <w:shd w:val="clear" w:color="auto" w:fill="auto"/>
        <w:bidi w:val="0"/>
        <w:spacing w:before="0" w:after="60" w:line="240" w:lineRule="auto"/>
        <w:ind w:left="1100" w:right="0" w:hanging="1100"/>
        <w:jc w:val="left"/>
      </w:pPr>
      <w:r>
        <w:rPr>
          <w:spacing w:val="0"/>
          <w:w w:val="100"/>
          <w:position w:val="0"/>
        </w:rPr>
        <w:t>Рис. 10.8. Кинематические схемы лимбовых (</w:t>
      </w:r>
      <w:r>
        <w:rPr>
          <w:i/>
          <w:iCs/>
          <w:spacing w:val="0"/>
          <w:w w:val="100"/>
          <w:position w:val="0"/>
        </w:rPr>
        <w:t>а</w:t>
      </w:r>
      <w:r>
        <w:rPr>
          <w:spacing w:val="0"/>
          <w:w w:val="100"/>
          <w:position w:val="0"/>
        </w:rPr>
        <w:t xml:space="preserve"> — простого деления; </w:t>
      </w:r>
      <w:r>
        <w:rPr>
          <w:i/>
          <w:iCs/>
          <w:spacing w:val="0"/>
          <w:w w:val="100"/>
          <w:position w:val="0"/>
        </w:rPr>
        <w:t>б</w:t>
      </w:r>
      <w:r>
        <w:rPr>
          <w:spacing w:val="0"/>
          <w:w w:val="100"/>
          <w:position w:val="0"/>
        </w:rPr>
        <w:t xml:space="preserve"> — дифференциального деления; </w:t>
      </w:r>
      <w:r>
        <w:rPr>
          <w:i/>
          <w:iCs/>
          <w:spacing w:val="0"/>
          <w:w w:val="100"/>
          <w:position w:val="0"/>
        </w:rPr>
        <w:t>в</w:t>
      </w:r>
      <w:r>
        <w:rPr>
          <w:spacing w:val="0"/>
          <w:w w:val="100"/>
          <w:position w:val="0"/>
        </w:rPr>
        <w:t xml:space="preserve"> — при фрезеровании винтовых канавок) и простой безлимбовой (</w:t>
      </w:r>
      <w:r>
        <w:rPr>
          <w:i/>
          <w:iCs/>
          <w:spacing w:val="0"/>
          <w:w w:val="100"/>
          <w:position w:val="0"/>
        </w:rPr>
        <w:t>г</w:t>
      </w:r>
      <w:r>
        <w:rPr>
          <w:spacing w:val="0"/>
          <w:w w:val="100"/>
          <w:position w:val="0"/>
        </w:rPr>
        <w:t>) делительных головок:</w:t>
      </w:r>
    </w:p>
    <w:p>
      <w:pPr>
        <w:pStyle w:val="Style67"/>
        <w:keepNext w:val="0"/>
        <w:keepLines w:val="0"/>
        <w:framePr w:w="6451" w:h="1325" w:hRule="exact" w:wrap="none" w:vAnchor="page" w:hAnchor="page" w:x="2728" w:y="1213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i/>
          <w:iCs/>
          <w:spacing w:val="0"/>
          <w:w w:val="100"/>
          <w:position w:val="0"/>
          <w:sz w:val="16"/>
          <w:szCs w:val="16"/>
        </w:rPr>
        <w:t xml:space="preserve">, </w:t>
      </w:r>
      <w:r>
        <w:rPr>
          <w:i/>
          <w:iCs/>
          <w:spacing w:val="0"/>
          <w:w w:val="100"/>
          <w:position w:val="0"/>
          <w:sz w:val="17"/>
          <w:szCs w:val="17"/>
        </w:rPr>
        <w:t>4</w:t>
      </w:r>
      <w:r>
        <w:rPr>
          <w:spacing w:val="0"/>
          <w:w w:val="100"/>
          <w:position w:val="0"/>
          <w:sz w:val="17"/>
          <w:szCs w:val="17"/>
        </w:rPr>
        <w:t xml:space="preserve"> — фиксаторы; </w:t>
      </w:r>
      <w:r>
        <w:rPr>
          <w:i/>
          <w:iCs/>
          <w:spacing w:val="0"/>
          <w:w w:val="100"/>
          <w:position w:val="0"/>
          <w:sz w:val="17"/>
          <w:szCs w:val="17"/>
        </w:rPr>
        <w:t>2</w:t>
      </w:r>
      <w:r>
        <w:rPr>
          <w:spacing w:val="0"/>
          <w:w w:val="100"/>
          <w:position w:val="0"/>
          <w:sz w:val="17"/>
          <w:szCs w:val="17"/>
        </w:rPr>
        <w:t xml:space="preserve"> — рукоятка поворота заготовки; </w:t>
      </w:r>
      <w:r>
        <w:rPr>
          <w:i/>
          <w:iCs/>
          <w:spacing w:val="0"/>
          <w:w w:val="100"/>
          <w:position w:val="0"/>
          <w:sz w:val="17"/>
          <w:szCs w:val="17"/>
        </w:rPr>
        <w:t>3</w:t>
      </w:r>
      <w:r>
        <w:rPr>
          <w:spacing w:val="0"/>
          <w:w w:val="100"/>
          <w:position w:val="0"/>
          <w:sz w:val="17"/>
          <w:szCs w:val="17"/>
        </w:rPr>
        <w:t xml:space="preserve"> — лимб; </w:t>
      </w:r>
      <w:r>
        <w:rPr>
          <w:i/>
          <w:iCs/>
          <w:spacing w:val="0"/>
          <w:w w:val="100"/>
          <w:position w:val="0"/>
          <w:sz w:val="17"/>
          <w:szCs w:val="17"/>
        </w:rPr>
        <w:t>5</w:t>
      </w:r>
      <w:r>
        <w:rPr>
          <w:spacing w:val="0"/>
          <w:w w:val="100"/>
          <w:position w:val="0"/>
          <w:sz w:val="17"/>
          <w:szCs w:val="17"/>
        </w:rPr>
        <w:t xml:space="preserve"> — шпиндель;</w:t>
      </w:r>
    </w:p>
    <w:p>
      <w:pPr>
        <w:pStyle w:val="Style67"/>
        <w:keepNext w:val="0"/>
        <w:keepLines w:val="0"/>
        <w:framePr w:w="6451" w:h="1325" w:hRule="exact" w:wrap="none" w:vAnchor="page" w:hAnchor="page" w:x="2728" w:y="1213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6</w:t>
      </w:r>
      <w:r>
        <w:rPr>
          <w:spacing w:val="0"/>
          <w:w w:val="100"/>
          <w:position w:val="0"/>
          <w:sz w:val="17"/>
          <w:szCs w:val="17"/>
        </w:rPr>
        <w:t xml:space="preserve"> — ходовой винт станка; </w:t>
      </w:r>
      <w:r>
        <w:rPr>
          <w:i/>
          <w:iCs/>
          <w:spacing w:val="0"/>
          <w:w w:val="100"/>
          <w:position w:val="0"/>
          <w:sz w:val="17"/>
          <w:szCs w:val="17"/>
        </w:rPr>
        <w:t>7</w:t>
      </w:r>
      <w:r>
        <w:rPr>
          <w:spacing w:val="0"/>
          <w:w w:val="100"/>
          <w:position w:val="0"/>
          <w:sz w:val="17"/>
          <w:szCs w:val="17"/>
        </w:rPr>
        <w:t xml:space="preserve"> — одногнездный диск</w:t>
      </w:r>
    </w:p>
    <w:p>
      <w:pPr>
        <w:framePr w:wrap="none" w:vAnchor="page" w:hAnchor="page" w:x="6165" w:y="4990"/>
        <w:widowControl w:val="0"/>
        <w:rPr>
          <w:sz w:val="2"/>
          <w:szCs w:val="2"/>
        </w:rPr>
      </w:pPr>
      <w:r>
        <w:drawing>
          <wp:inline>
            <wp:extent cx="1865630" cy="4260850"/>
            <wp:docPr id="154" name="Picut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247"/>
                    <a:stretch/>
                  </pic:blipFill>
                  <pic:spPr>
                    <a:xfrm>
                      <a:ext cx="1865630" cy="4260850"/>
                    </a:xfrm>
                    <a:prstGeom prst="rect"/>
                  </pic:spPr>
                </pic:pic>
              </a:graphicData>
            </a:graphic>
          </wp:inline>
        </w:drawing>
      </w:r>
    </w:p>
    <w:p>
      <w:pPr>
        <w:pStyle w:val="Style35"/>
        <w:keepNext w:val="0"/>
        <w:keepLines w:val="0"/>
        <w:framePr w:wrap="none" w:vAnchor="page" w:hAnchor="page" w:x="8599" w:y="13634"/>
        <w:widowControl w:val="0"/>
        <w:shd w:val="clear" w:color="auto" w:fill="auto"/>
        <w:bidi w:val="0"/>
        <w:spacing w:before="0" w:after="0" w:line="240" w:lineRule="auto"/>
        <w:ind w:left="0" w:right="0" w:firstLine="0"/>
        <w:jc w:val="left"/>
      </w:pPr>
      <w:r>
        <w:rPr>
          <w:spacing w:val="0"/>
          <w:w w:val="100"/>
          <w:position w:val="0"/>
        </w:rPr>
        <w:t>223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r>
        <w:drawing>
          <wp:anchor distT="0" distB="0" distL="0" distR="0" simplePos="0" relativeHeight="62914698" behindDoc="1" locked="0" layoutInCell="1" allowOverlap="1">
            <wp:simplePos x="0" y="0"/>
            <wp:positionH relativeFrom="page">
              <wp:posOffset>1765300</wp:posOffset>
            </wp:positionH>
            <wp:positionV relativeFrom="page">
              <wp:posOffset>3310890</wp:posOffset>
            </wp:positionV>
            <wp:extent cx="1981200" cy="412115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249"/>
                    <a:stretch/>
                  </pic:blipFill>
                  <pic:spPr>
                    <a:xfrm>
                      <a:ext cx="1981200" cy="4121150"/>
                    </a:xfrm>
                    <a:prstGeom prst="rect"/>
                  </pic:spPr>
                </pic:pic>
              </a:graphicData>
            </a:graphic>
          </wp:anchor>
        </w:drawing>
      </w:r>
    </w:p>
    <w:p>
      <w:pPr>
        <w:widowControl w:val="0"/>
        <w:spacing w:line="1" w:lineRule="exact"/>
      </w:pPr>
      <w:r/>
    </w:p>
    <w:p>
      <w:pPr>
        <w:pStyle w:val="Style18"/>
        <w:keepNext w:val="0"/>
        <w:keepLines w:val="0"/>
        <w:framePr w:w="6466" w:h="1248" w:hRule="exact" w:wrap="none" w:vAnchor="page" w:hAnchor="page" w:x="2721" w:y="3218"/>
        <w:widowControl w:val="0"/>
        <w:shd w:val="clear" w:color="auto" w:fill="auto"/>
        <w:bidi w:val="0"/>
        <w:spacing w:before="0" w:after="0" w:line="230" w:lineRule="auto"/>
        <w:ind w:left="0" w:right="0" w:firstLine="0"/>
        <w:jc w:val="both"/>
      </w:pPr>
      <w:r>
        <w:rPr>
          <w:spacing w:val="0"/>
          <w:w w:val="100"/>
          <w:position w:val="0"/>
        </w:rPr>
        <w:t xml:space="preserve">готовки на </w:t>
      </w:r>
      <w:r>
        <w:rPr>
          <w:spacing w:val="0"/>
          <w:w w:val="100"/>
          <w:position w:val="0"/>
        </w:rPr>
        <w:t>1/z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нужно повернуть рукоятку </w:t>
      </w:r>
      <w:r>
        <w:rPr>
          <w:i/>
          <w:iCs/>
          <w:spacing w:val="0"/>
          <w:w w:val="100"/>
          <w:position w:val="0"/>
        </w:rPr>
        <w:t>2</w:t>
      </w:r>
      <w:r>
        <w:rPr>
          <w:spacing w:val="0"/>
          <w:w w:val="100"/>
          <w:position w:val="0"/>
        </w:rPr>
        <w:t xml:space="preserve"> на некоторый угол, который нужно определить. Обозначим угол поворота рукоятки через </w:t>
      </w:r>
      <w:r>
        <w:rPr>
          <w:i/>
          <w:iCs/>
          <w:spacing w:val="0"/>
          <w:w w:val="100"/>
          <w:position w:val="0"/>
        </w:rPr>
        <w:t>b</w:t>
      </w:r>
      <w:r>
        <w:rPr>
          <w:i/>
          <w:iCs/>
          <w:spacing w:val="0"/>
          <w:w w:val="100"/>
          <w:position w:val="0"/>
        </w:rPr>
        <w:t>/а,</w:t>
      </w:r>
      <w:r>
        <w:rPr>
          <w:spacing w:val="0"/>
          <w:w w:val="100"/>
          <w:position w:val="0"/>
        </w:rPr>
        <w:t xml:space="preserve"> где </w:t>
      </w:r>
      <w:r>
        <w:rPr>
          <w:i/>
          <w:iCs/>
          <w:spacing w:val="0"/>
          <w:w w:val="100"/>
          <w:position w:val="0"/>
        </w:rPr>
        <w:t xml:space="preserve">b </w:t>
      </w:r>
      <w:r>
        <w:rPr>
          <w:i/>
          <w:iCs/>
          <w:spacing w:val="0"/>
          <w:w w:val="100"/>
          <w:position w:val="0"/>
        </w:rPr>
        <w:t>—</w:t>
      </w:r>
      <w:r>
        <w:rPr>
          <w:spacing w:val="0"/>
          <w:w w:val="100"/>
          <w:position w:val="0"/>
        </w:rPr>
        <w:t xml:space="preserve"> неизвестное число отверстий, которое следу</w:t>
        <w:softHyphen/>
        <w:t>ет отсчитать на выбранной окружности с числом отверстий, рав</w:t>
        <w:softHyphen/>
        <w:t xml:space="preserve">ным </w:t>
      </w:r>
      <w:r>
        <w:rPr>
          <w:i/>
          <w:iCs/>
          <w:spacing w:val="0"/>
          <w:w w:val="100"/>
          <w:position w:val="0"/>
        </w:rPr>
        <w:t>а.</w:t>
      </w:r>
      <w:r>
        <w:rPr>
          <w:spacing w:val="0"/>
          <w:w w:val="100"/>
          <w:position w:val="0"/>
        </w:rPr>
        <w:t xml:space="preserve"> Запишем уравнение баланса делительной цепи головки</w:t>
      </w:r>
    </w:p>
    <w:p>
      <w:pPr>
        <w:pStyle w:val="Style18"/>
        <w:keepNext w:val="0"/>
        <w:keepLines w:val="0"/>
        <w:framePr w:w="6466" w:h="605" w:hRule="exact" w:wrap="none" w:vAnchor="page" w:hAnchor="page" w:x="2721" w:y="4577"/>
        <w:widowControl w:val="0"/>
        <w:shd w:val="clear" w:color="auto" w:fill="auto"/>
        <w:bidi w:val="0"/>
        <w:spacing w:before="0" w:after="40" w:line="240" w:lineRule="auto"/>
        <w:ind w:left="0" w:right="0" w:firstLine="0"/>
        <w:jc w:val="center"/>
      </w:pPr>
      <w:r>
        <w:rPr>
          <w:i/>
          <w:iCs/>
          <w:color w:val="000302"/>
          <w:spacing w:val="0"/>
          <w:w w:val="100"/>
          <w:position w:val="0"/>
          <w:sz w:val="20"/>
          <w:szCs w:val="20"/>
        </w:rPr>
        <w:t>b z</w:t>
      </w:r>
      <w:r>
        <w:rPr>
          <w:i/>
          <w:iCs/>
          <w:color w:val="000302"/>
          <w:spacing w:val="0"/>
          <w:w w:val="100"/>
          <w:position w:val="0"/>
          <w:sz w:val="20"/>
          <w:szCs w:val="20"/>
          <w:vertAlign w:val="subscript"/>
        </w:rPr>
        <w:t>1</w:t>
      </w:r>
      <w:r>
        <w:rPr>
          <w:i/>
          <w:iCs/>
          <w:color w:val="000302"/>
          <w:spacing w:val="0"/>
          <w:w w:val="100"/>
          <w:position w:val="0"/>
          <w:sz w:val="20"/>
          <w:szCs w:val="20"/>
        </w:rPr>
        <w:t xml:space="preserve"> z</w:t>
      </w:r>
      <w:r>
        <w:rPr>
          <w:color w:val="000302"/>
          <w:spacing w:val="0"/>
          <w:w w:val="100"/>
          <w:position w:val="0"/>
        </w:rPr>
        <w:t xml:space="preserve"> </w:t>
      </w:r>
      <w:r>
        <w:rPr>
          <w:color w:val="000302"/>
          <w:spacing w:val="0"/>
          <w:w w:val="100"/>
          <w:position w:val="0"/>
        </w:rPr>
        <w:t>1</w:t>
      </w:r>
    </w:p>
    <w:p>
      <w:pPr>
        <w:pStyle w:val="Style18"/>
        <w:keepNext w:val="0"/>
        <w:keepLines w:val="0"/>
        <w:framePr w:w="6466" w:h="605" w:hRule="exact" w:wrap="none" w:vAnchor="page" w:hAnchor="page" w:x="2721" w:y="4577"/>
        <w:widowControl w:val="0"/>
        <w:shd w:val="clear" w:color="auto" w:fill="auto"/>
        <w:tabs>
          <w:tab w:pos="806" w:val="left"/>
        </w:tabs>
        <w:bidi w:val="0"/>
        <w:spacing w:before="0" w:after="0" w:line="240" w:lineRule="auto"/>
        <w:ind w:left="0" w:right="0" w:firstLine="0"/>
        <w:jc w:val="center"/>
        <w:rPr>
          <w:sz w:val="20"/>
          <w:szCs w:val="20"/>
        </w:rPr>
      </w:pPr>
      <w:r>
        <w:rPr>
          <w:i/>
          <w:iCs/>
          <w:color w:val="000302"/>
          <w:spacing w:val="0"/>
          <w:w w:val="100"/>
          <w:position w:val="0"/>
          <w:sz w:val="20"/>
          <w:szCs w:val="20"/>
        </w:rPr>
        <w:t>a Z</w:t>
      </w:r>
      <w:r>
        <w:rPr>
          <w:color w:val="000302"/>
          <w:spacing w:val="0"/>
          <w:w w:val="100"/>
          <w:position w:val="0"/>
          <w:sz w:val="13"/>
          <w:szCs w:val="13"/>
        </w:rPr>
        <w:t xml:space="preserve">2 </w:t>
      </w:r>
      <w:r>
        <w:rPr>
          <w:i/>
          <w:iCs/>
          <w:color w:val="000302"/>
          <w:spacing w:val="0"/>
          <w:w w:val="100"/>
          <w:position w:val="0"/>
          <w:sz w:val="20"/>
          <w:szCs w:val="20"/>
        </w:rPr>
        <w:t>Z</w:t>
      </w:r>
      <w:r>
        <w:rPr>
          <w:i/>
          <w:iCs/>
          <w:color w:val="000302"/>
          <w:spacing w:val="0"/>
          <w:w w:val="100"/>
          <w:position w:val="0"/>
          <w:sz w:val="13"/>
          <w:szCs w:val="13"/>
        </w:rPr>
        <w:t>0</w:t>
        <w:tab/>
      </w:r>
      <w:r>
        <w:rPr>
          <w:i/>
          <w:iCs/>
          <w:color w:val="000302"/>
          <w:spacing w:val="0"/>
          <w:w w:val="100"/>
          <w:position w:val="0"/>
          <w:sz w:val="20"/>
          <w:szCs w:val="20"/>
        </w:rPr>
        <w:t>z</w:t>
      </w:r>
      <w:r>
        <w:rPr>
          <w:i/>
          <w:iCs/>
          <w:color w:val="000302"/>
          <w:spacing w:val="0"/>
          <w:w w:val="100"/>
          <w:position w:val="0"/>
          <w:sz w:val="20"/>
          <w:szCs w:val="20"/>
          <w:vertAlign w:val="subscript"/>
        </w:rPr>
        <w:t>3£</w:t>
      </w:r>
    </w:p>
    <w:p>
      <w:pPr>
        <w:pStyle w:val="Style18"/>
        <w:keepNext w:val="0"/>
        <w:keepLines w:val="0"/>
        <w:framePr w:wrap="none" w:vAnchor="page" w:hAnchor="page" w:x="2721" w:y="5302"/>
        <w:widowControl w:val="0"/>
        <w:shd w:val="clear" w:color="auto" w:fill="auto"/>
        <w:bidi w:val="0"/>
        <w:spacing w:before="0" w:after="0" w:line="240" w:lineRule="auto"/>
        <w:ind w:left="0" w:right="0" w:firstLine="0"/>
        <w:jc w:val="both"/>
      </w:pPr>
      <w:r>
        <w:rPr>
          <w:spacing w:val="0"/>
          <w:w w:val="100"/>
          <w:position w:val="0"/>
        </w:rPr>
        <w:t>откуда получаем формулу настройки (с учетом, что отношение</w:t>
      </w:r>
    </w:p>
    <w:p>
      <w:pPr>
        <w:pStyle w:val="Style2"/>
        <w:keepNext w:val="0"/>
        <w:keepLines w:val="0"/>
        <w:framePr w:wrap="none" w:vAnchor="page" w:hAnchor="page" w:x="2755" w:y="5657"/>
        <w:widowControl w:val="0"/>
        <w:shd w:val="clear" w:color="auto" w:fill="auto"/>
        <w:bidi w:val="0"/>
        <w:spacing w:before="0" w:after="0" w:line="240" w:lineRule="auto"/>
        <w:ind w:left="0" w:right="0" w:firstLine="0"/>
        <w:jc w:val="left"/>
        <w:rPr>
          <w:sz w:val="20"/>
          <w:szCs w:val="20"/>
        </w:rPr>
      </w:pPr>
      <w:r>
        <w:rPr>
          <w:rFonts w:ascii="Courier New" w:eastAsia="Courier New" w:hAnsi="Courier New" w:cs="Courier New"/>
          <w:color w:val="000302"/>
          <w:spacing w:val="0"/>
          <w:w w:val="100"/>
          <w:position w:val="0"/>
          <w:sz w:val="20"/>
          <w:szCs w:val="20"/>
        </w:rPr>
        <w:t xml:space="preserve">— = </w:t>
      </w:r>
      <w:r>
        <w:rPr>
          <w:color w:val="000302"/>
          <w:spacing w:val="0"/>
          <w:w w:val="100"/>
          <w:position w:val="0"/>
          <w:sz w:val="20"/>
          <w:szCs w:val="20"/>
        </w:rPr>
        <w:t>1)</w:t>
      </w:r>
    </w:p>
    <w:p>
      <w:pPr>
        <w:pStyle w:val="Style175"/>
        <w:keepNext w:val="0"/>
        <w:keepLines w:val="0"/>
        <w:framePr w:wrap="none" w:vAnchor="page" w:hAnchor="page" w:x="2779" w:y="5834"/>
        <w:widowControl w:val="0"/>
        <w:shd w:val="clear" w:color="auto" w:fill="auto"/>
        <w:bidi w:val="0"/>
        <w:spacing w:before="0" w:after="0" w:line="240" w:lineRule="auto"/>
        <w:ind w:left="0" w:right="0" w:firstLine="0"/>
        <w:jc w:val="left"/>
      </w:pPr>
      <w:r>
        <w:rPr>
          <w:i/>
          <w:iCs/>
          <w:spacing w:val="0"/>
          <w:w w:val="100"/>
          <w:position w:val="0"/>
          <w:vertAlign w:val="superscript"/>
        </w:rPr>
        <w:t>Z</w:t>
      </w:r>
      <w:r>
        <w:rPr>
          <w:spacing w:val="0"/>
          <w:w w:val="100"/>
          <w:position w:val="0"/>
        </w:rPr>
        <w:t>2</w:t>
      </w:r>
    </w:p>
    <w:p>
      <w:pPr>
        <w:pStyle w:val="Style175"/>
        <w:keepNext w:val="0"/>
        <w:keepLines w:val="0"/>
        <w:framePr w:w="6466" w:h="317" w:hRule="exact" w:wrap="none" w:vAnchor="page" w:hAnchor="page" w:x="2721" w:y="6127"/>
        <w:widowControl w:val="0"/>
        <w:shd w:val="clear" w:color="auto" w:fill="auto"/>
        <w:tabs>
          <w:tab w:pos="693" w:val="left"/>
        </w:tabs>
        <w:bidi w:val="0"/>
        <w:spacing w:before="0" w:after="0" w:line="240" w:lineRule="auto"/>
        <w:ind w:left="0" w:right="0" w:firstLine="0"/>
        <w:jc w:val="center"/>
        <w:rPr>
          <w:sz w:val="32"/>
          <w:szCs w:val="32"/>
        </w:rPr>
      </w:pPr>
      <w:r>
        <w:rPr>
          <w:i/>
          <w:iCs/>
          <w:spacing w:val="0"/>
          <w:w w:val="100"/>
          <w:position w:val="0"/>
          <w:sz w:val="13"/>
          <w:szCs w:val="13"/>
          <w:vertAlign w:val="superscript"/>
        </w:rPr>
        <w:t>b</w:t>
      </w:r>
      <w:r>
        <w:rPr>
          <w:i/>
          <w:iCs/>
          <w:spacing w:val="0"/>
          <w:w w:val="100"/>
          <w:position w:val="0"/>
          <w:sz w:val="13"/>
          <w:szCs w:val="13"/>
        </w:rPr>
        <w:t>_</w:t>
      </w:r>
      <w:r>
        <w:rPr>
          <w:i/>
          <w:iCs/>
          <w:spacing w:val="0"/>
          <w:w w:val="100"/>
          <w:position w:val="0"/>
          <w:sz w:val="13"/>
          <w:szCs w:val="13"/>
          <w:vertAlign w:val="superscript"/>
        </w:rPr>
        <w:t>Z</w:t>
      </w:r>
      <w:r>
        <w:rPr>
          <w:spacing w:val="0"/>
          <w:w w:val="100"/>
          <w:position w:val="0"/>
          <w:sz w:val="13"/>
          <w:szCs w:val="13"/>
        </w:rPr>
        <w:t>0</w:t>
      </w:r>
      <w:r>
        <w:rPr>
          <w:spacing w:val="0"/>
          <w:w w:val="100"/>
          <w:position w:val="0"/>
          <w:sz w:val="13"/>
          <w:szCs w:val="13"/>
          <w:u w:val="single"/>
        </w:rPr>
        <w:tab/>
      </w:r>
      <w:r>
        <w:rPr>
          <w:spacing w:val="0"/>
          <w:w w:val="100"/>
          <w:position w:val="0"/>
          <w:sz w:val="32"/>
          <w:szCs w:val="32"/>
          <w:vertAlign w:val="superscript"/>
        </w:rPr>
        <w:t>1</w:t>
      </w:r>
    </w:p>
    <w:p>
      <w:pPr>
        <w:pStyle w:val="Style175"/>
        <w:keepNext w:val="0"/>
        <w:keepLines w:val="0"/>
        <w:framePr w:w="6466" w:h="293" w:hRule="exact" w:wrap="none" w:vAnchor="page" w:hAnchor="page" w:x="2721" w:y="6449"/>
        <w:widowControl w:val="0"/>
        <w:shd w:val="clear" w:color="auto" w:fill="auto"/>
        <w:bidi w:val="0"/>
        <w:spacing w:before="0" w:after="0" w:line="240" w:lineRule="auto"/>
        <w:ind w:left="0" w:right="0" w:firstLine="0"/>
        <w:jc w:val="center"/>
      </w:pPr>
      <w:r>
        <w:rPr>
          <w:i/>
          <w:iCs/>
          <w:spacing w:val="0"/>
          <w:w w:val="100"/>
          <w:position w:val="0"/>
          <w:vertAlign w:val="superscript"/>
        </w:rPr>
        <w:t>a Z Z</w:t>
      </w:r>
      <w:r>
        <w:rPr>
          <w:i/>
          <w:iCs/>
          <w:spacing w:val="0"/>
          <w:w w:val="100"/>
          <w:position w:val="0"/>
        </w:rPr>
        <w:t>3ST</w:t>
      </w:r>
    </w:p>
    <w:p>
      <w:pPr>
        <w:pStyle w:val="Style18"/>
        <w:keepNext w:val="0"/>
        <w:keepLines w:val="0"/>
        <w:framePr w:w="6466" w:h="4354" w:hRule="exact" w:wrap="none" w:vAnchor="page" w:hAnchor="page" w:x="2721" w:y="6847"/>
        <w:widowControl w:val="0"/>
        <w:shd w:val="clear" w:color="auto" w:fill="auto"/>
        <w:bidi w:val="0"/>
        <w:spacing w:before="0" w:after="0" w:line="233" w:lineRule="auto"/>
        <w:ind w:left="0" w:right="0"/>
        <w:jc w:val="both"/>
      </w:pPr>
      <w:r>
        <w:rPr>
          <w:b/>
          <w:bCs/>
          <w:color w:val="2E619B"/>
          <w:spacing w:val="0"/>
          <w:w w:val="100"/>
          <w:position w:val="0"/>
        </w:rPr>
        <w:t xml:space="preserve">Пример </w:t>
      </w:r>
      <w:r>
        <w:rPr>
          <w:b/>
          <w:bCs/>
          <w:color w:val="2E619B"/>
          <w:spacing w:val="0"/>
          <w:w w:val="100"/>
          <w:position w:val="0"/>
        </w:rPr>
        <w:t>10.1</w:t>
      </w:r>
    </w:p>
    <w:p>
      <w:pPr>
        <w:pStyle w:val="Style18"/>
        <w:keepNext w:val="0"/>
        <w:keepLines w:val="0"/>
        <w:framePr w:w="6466" w:h="4354" w:hRule="exact" w:wrap="none" w:vAnchor="page" w:hAnchor="page" w:x="2721" w:y="6847"/>
        <w:widowControl w:val="0"/>
        <w:shd w:val="clear" w:color="auto" w:fill="auto"/>
        <w:bidi w:val="0"/>
        <w:spacing w:before="0" w:after="0" w:line="233" w:lineRule="auto"/>
        <w:ind w:left="0" w:right="0"/>
        <w:jc w:val="both"/>
      </w:pPr>
      <w:r>
        <w:rPr>
          <w:spacing w:val="0"/>
          <w:w w:val="100"/>
          <w:position w:val="0"/>
        </w:rPr>
        <w:t xml:space="preserve">Необходимо разделить заготовку на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 </w:t>
      </w:r>
      <w:r>
        <w:rPr>
          <w:spacing w:val="0"/>
          <w:w w:val="100"/>
          <w:position w:val="0"/>
        </w:rPr>
        <w:t xml:space="preserve">64 на простой лимбо- вой делительной головке, у которой </w:t>
      </w:r>
      <w:r>
        <w:rPr>
          <w:spacing w:val="0"/>
          <w:w w:val="100"/>
          <w:position w:val="0"/>
        </w:rPr>
        <w:t>z</w:t>
      </w:r>
      <w:r>
        <w:rPr>
          <w:spacing w:val="0"/>
          <w:w w:val="100"/>
          <w:position w:val="0"/>
          <w:sz w:val="13"/>
          <w:szCs w:val="13"/>
          <w:vertAlign w:val="subscript"/>
        </w:rPr>
        <w:t>0</w:t>
      </w:r>
      <w:r>
        <w:rPr>
          <w:spacing w:val="0"/>
          <w:w w:val="100"/>
          <w:position w:val="0"/>
        </w:rPr>
        <w:t xml:space="preserve">= </w:t>
      </w:r>
      <w:r>
        <w:rPr>
          <w:spacing w:val="0"/>
          <w:w w:val="100"/>
          <w:position w:val="0"/>
        </w:rPr>
        <w:t xml:space="preserve">80, </w:t>
      </w:r>
      <w:r>
        <w:rPr>
          <w:spacing w:val="0"/>
          <w:w w:val="100"/>
          <w:position w:val="0"/>
        </w:rPr>
        <w:t xml:space="preserve">z </w:t>
      </w:r>
      <w:r>
        <w:rPr>
          <w:spacing w:val="0"/>
          <w:w w:val="100"/>
          <w:position w:val="0"/>
        </w:rPr>
        <w:t xml:space="preserve">= </w:t>
      </w:r>
      <w:r>
        <w:rPr>
          <w:spacing w:val="0"/>
          <w:w w:val="100"/>
          <w:position w:val="0"/>
        </w:rPr>
        <w:t>1. У первого лим</w:t>
        <w:softHyphen/>
        <w:t xml:space="preserve">ба </w:t>
      </w:r>
      <w:r>
        <w:rPr>
          <w:i/>
          <w:iCs/>
          <w:spacing w:val="0"/>
          <w:w w:val="100"/>
          <w:position w:val="0"/>
        </w:rPr>
        <w:t>а =</w:t>
      </w:r>
      <w:r>
        <w:rPr>
          <w:spacing w:val="0"/>
          <w:w w:val="100"/>
          <w:position w:val="0"/>
        </w:rPr>
        <w:t xml:space="preserve"> 15; 16; 17; 19; 20. У второго лимба </w:t>
      </w:r>
      <w:r>
        <w:rPr>
          <w:i/>
          <w:iCs/>
          <w:spacing w:val="0"/>
          <w:w w:val="100"/>
          <w:position w:val="0"/>
        </w:rPr>
        <w:t>а =</w:t>
      </w:r>
      <w:r>
        <w:rPr>
          <w:spacing w:val="0"/>
          <w:w w:val="100"/>
          <w:position w:val="0"/>
        </w:rPr>
        <w:t xml:space="preserve"> 21; 23; 27; 29; 31; 33. У третьего лимба </w:t>
      </w:r>
      <w:r>
        <w:rPr>
          <w:i/>
          <w:iCs/>
          <w:spacing w:val="0"/>
          <w:w w:val="100"/>
          <w:position w:val="0"/>
        </w:rPr>
        <w:t>а =</w:t>
      </w:r>
      <w:r>
        <w:rPr>
          <w:spacing w:val="0"/>
          <w:w w:val="100"/>
          <w:position w:val="0"/>
        </w:rPr>
        <w:t xml:space="preserve"> 37; 39; 41; 43; 47; 49.</w:t>
      </w:r>
    </w:p>
    <w:p>
      <w:pPr>
        <w:pStyle w:val="Style18"/>
        <w:keepNext w:val="0"/>
        <w:keepLines w:val="0"/>
        <w:framePr w:w="6466" w:h="4354" w:hRule="exact" w:wrap="none" w:vAnchor="page" w:hAnchor="page" w:x="2721" w:y="6847"/>
        <w:widowControl w:val="0"/>
        <w:shd w:val="clear" w:color="auto" w:fill="auto"/>
        <w:bidi w:val="0"/>
        <w:spacing w:before="0" w:after="0" w:line="233" w:lineRule="auto"/>
        <w:ind w:left="0" w:right="0"/>
        <w:jc w:val="both"/>
      </w:pPr>
      <w:r>
        <w:rPr>
          <w:color w:val="2E619B"/>
          <w:spacing w:val="0"/>
          <w:w w:val="100"/>
          <w:position w:val="0"/>
        </w:rPr>
        <w:t>Решение</w:t>
      </w:r>
    </w:p>
    <w:p>
      <w:pPr>
        <w:pStyle w:val="Style18"/>
        <w:keepNext w:val="0"/>
        <w:keepLines w:val="0"/>
        <w:framePr w:w="6466" w:h="4354" w:hRule="exact" w:wrap="none" w:vAnchor="page" w:hAnchor="page" w:x="2721" w:y="6847"/>
        <w:widowControl w:val="0"/>
        <w:shd w:val="clear" w:color="auto" w:fill="auto"/>
        <w:tabs>
          <w:tab w:pos="1384" w:val="left"/>
          <w:tab w:pos="2152" w:val="left"/>
          <w:tab w:pos="2920" w:val="left"/>
          <w:tab w:pos="3472" w:val="left"/>
          <w:tab w:pos="3811" w:val="left"/>
          <w:tab w:pos="4187" w:val="left"/>
        </w:tabs>
        <w:bidi w:val="0"/>
        <w:spacing w:before="0" w:after="0" w:line="329" w:lineRule="auto"/>
        <w:ind w:left="1080" w:right="0" w:hanging="780"/>
        <w:jc w:val="both"/>
        <w:rPr>
          <w:sz w:val="17"/>
          <w:szCs w:val="17"/>
        </w:rPr>
      </w:pPr>
      <w:r>
        <w:rPr>
          <w:spacing w:val="0"/>
          <w:w w:val="100"/>
          <w:position w:val="0"/>
          <w:sz w:val="22"/>
          <w:szCs w:val="22"/>
        </w:rPr>
        <w:t xml:space="preserve">Подставим исходные данные в формулу настройки делитель- </w:t>
      </w:r>
      <w:r>
        <w:rPr>
          <w:i/>
          <w:iCs/>
          <w:color w:val="000302"/>
          <w:spacing w:val="0"/>
          <w:w w:val="100"/>
          <w:position w:val="0"/>
          <w:sz w:val="20"/>
          <w:szCs w:val="20"/>
        </w:rPr>
        <w:t>b</w:t>
        <w:tab/>
        <w:t>Z</w:t>
      </w:r>
      <w:r>
        <w:rPr>
          <w:i/>
          <w:iCs/>
          <w:color w:val="000302"/>
          <w:spacing w:val="0"/>
          <w:w w:val="100"/>
          <w:position w:val="0"/>
          <w:sz w:val="13"/>
          <w:szCs w:val="13"/>
        </w:rPr>
        <w:t>0</w:t>
      </w:r>
      <w:r>
        <w:rPr>
          <w:color w:val="000302"/>
          <w:spacing w:val="0"/>
          <w:w w:val="100"/>
          <w:position w:val="0"/>
          <w:sz w:val="20"/>
          <w:szCs w:val="20"/>
        </w:rPr>
        <w:t xml:space="preserve"> </w:t>
      </w:r>
      <w:r>
        <w:rPr>
          <w:color w:val="000302"/>
          <w:spacing w:val="0"/>
          <w:w w:val="100"/>
          <w:position w:val="0"/>
          <w:sz w:val="20"/>
          <w:szCs w:val="20"/>
        </w:rPr>
        <w:t>1</w:t>
        <w:tab/>
        <w:t>80 1</w:t>
        <w:tab/>
        <w:t>1</w:t>
        <w:tab/>
        <w:t>1</w:t>
        <w:tab/>
        <w:t>(</w:t>
        <w:tab/>
        <w:t xml:space="preserve">5 </w:t>
      </w:r>
      <w:r>
        <w:rPr>
          <w:rFonts w:ascii="Arial" w:eastAsia="Arial" w:hAnsi="Arial" w:cs="Arial"/>
          <w:color w:val="000302"/>
          <w:spacing w:val="0"/>
          <w:w w:val="100"/>
          <w:position w:val="0"/>
          <w:sz w:val="17"/>
          <w:szCs w:val="17"/>
        </w:rPr>
        <w:t>А</w:t>
      </w:r>
    </w:p>
    <w:p>
      <w:pPr>
        <w:pStyle w:val="Style18"/>
        <w:keepNext w:val="0"/>
        <w:keepLines w:val="0"/>
        <w:framePr w:w="6466" w:h="4354" w:hRule="exact" w:wrap="none" w:vAnchor="page" w:hAnchor="page" w:x="2721" w:y="6847"/>
        <w:widowControl w:val="0"/>
        <w:shd w:val="clear" w:color="auto" w:fill="auto"/>
        <w:tabs>
          <w:tab w:leader="hyphen" w:pos="1968" w:val="left"/>
          <w:tab w:leader="hyphen" w:pos="2635" w:val="left"/>
        </w:tabs>
        <w:bidi w:val="0"/>
        <w:spacing w:before="0" w:after="0" w:line="180" w:lineRule="auto"/>
        <w:ind w:left="0" w:right="0" w:firstLine="0"/>
        <w:jc w:val="both"/>
      </w:pPr>
      <w:r>
        <w:rPr>
          <w:spacing w:val="0"/>
          <w:w w:val="100"/>
          <w:position w:val="0"/>
        </w:rPr>
        <w:t xml:space="preserve">ной цепи </w:t>
      </w:r>
      <w:r>
        <w:rPr>
          <w:color w:val="000302"/>
          <w:spacing w:val="0"/>
          <w:w w:val="100"/>
          <w:position w:val="0"/>
        </w:rPr>
        <w:t xml:space="preserve">— </w:t>
      </w:r>
      <w:r>
        <w:rPr>
          <w:color w:val="000302"/>
          <w:spacing w:val="0"/>
          <w:w w:val="100"/>
          <w:position w:val="0"/>
        </w:rPr>
        <w:t>=</w:t>
        <w:tab/>
        <w:t>=</w:t>
        <w:tab/>
      </w:r>
      <w:r>
        <w:rPr>
          <w:rFonts w:ascii="Arial" w:eastAsia="Arial" w:hAnsi="Arial" w:cs="Arial"/>
          <w:color w:val="000302"/>
          <w:spacing w:val="0"/>
          <w:w w:val="100"/>
          <w:position w:val="0"/>
          <w:sz w:val="17"/>
          <w:szCs w:val="17"/>
        </w:rPr>
        <w:t xml:space="preserve">= </w:t>
      </w:r>
      <w:r>
        <w:rPr>
          <w:color w:val="000302"/>
          <w:spacing w:val="0"/>
          <w:w w:val="100"/>
          <w:position w:val="0"/>
          <w:sz w:val="20"/>
          <w:szCs w:val="20"/>
        </w:rPr>
        <w:t xml:space="preserve">1— </w:t>
      </w:r>
      <w:r>
        <w:rPr>
          <w:rFonts w:ascii="Arial" w:eastAsia="Arial" w:hAnsi="Arial" w:cs="Arial"/>
          <w:color w:val="000302"/>
          <w:spacing w:val="0"/>
          <w:w w:val="100"/>
          <w:position w:val="0"/>
          <w:sz w:val="17"/>
          <w:szCs w:val="17"/>
        </w:rPr>
        <w:t xml:space="preserve">= </w:t>
      </w:r>
      <w:r>
        <w:rPr>
          <w:color w:val="000302"/>
          <w:spacing w:val="0"/>
          <w:w w:val="100"/>
          <w:position w:val="0"/>
          <w:sz w:val="20"/>
          <w:szCs w:val="20"/>
        </w:rPr>
        <w:t xml:space="preserve">1 </w:t>
      </w:r>
      <w:r>
        <w:rPr>
          <w:rFonts w:ascii="Arial" w:eastAsia="Arial" w:hAnsi="Arial" w:cs="Arial"/>
          <w:color w:val="000302"/>
          <w:spacing w:val="0"/>
          <w:w w:val="100"/>
          <w:position w:val="0"/>
          <w:sz w:val="17"/>
          <w:szCs w:val="17"/>
        </w:rPr>
        <w:t xml:space="preserve">+— = </w:t>
      </w:r>
      <w:r>
        <w:rPr>
          <w:color w:val="000302"/>
          <w:spacing w:val="0"/>
          <w:w w:val="100"/>
          <w:position w:val="0"/>
          <w:sz w:val="20"/>
          <w:szCs w:val="20"/>
        </w:rPr>
        <w:t xml:space="preserve">1 </w:t>
      </w:r>
      <w:r>
        <w:rPr>
          <w:rFonts w:ascii="Arial" w:eastAsia="Arial" w:hAnsi="Arial" w:cs="Arial"/>
          <w:color w:val="000302"/>
          <w:spacing w:val="0"/>
          <w:w w:val="100"/>
          <w:position w:val="0"/>
          <w:sz w:val="17"/>
          <w:szCs w:val="17"/>
        </w:rPr>
        <w:t xml:space="preserve">+ </w:t>
      </w:r>
      <w:r>
        <w:rPr>
          <w:spacing w:val="0"/>
          <w:w w:val="100"/>
          <w:position w:val="0"/>
        </w:rPr>
        <w:t>оборотов рукоят-</w:t>
      </w:r>
    </w:p>
    <w:p>
      <w:pPr>
        <w:pStyle w:val="Style18"/>
        <w:keepNext w:val="0"/>
        <w:keepLines w:val="0"/>
        <w:framePr w:w="6466" w:h="4354" w:hRule="exact" w:wrap="none" w:vAnchor="page" w:hAnchor="page" w:x="2721" w:y="6847"/>
        <w:widowControl w:val="0"/>
        <w:shd w:val="clear" w:color="auto" w:fill="auto"/>
        <w:tabs>
          <w:tab w:pos="1384" w:val="left"/>
          <w:tab w:pos="2152" w:val="left"/>
          <w:tab w:pos="2920" w:val="left"/>
          <w:tab w:pos="3472" w:val="left"/>
          <w:tab w:pos="3823" w:val="left"/>
          <w:tab w:pos="4187" w:val="left"/>
        </w:tabs>
        <w:bidi w:val="0"/>
        <w:spacing w:before="0" w:after="60" w:line="180" w:lineRule="auto"/>
        <w:ind w:left="1080" w:right="0" w:firstLine="0"/>
        <w:jc w:val="both"/>
        <w:rPr>
          <w:sz w:val="20"/>
          <w:szCs w:val="20"/>
        </w:rPr>
      </w:pPr>
      <w:r>
        <w:rPr>
          <w:i/>
          <w:iCs/>
          <w:color w:val="000302"/>
          <w:spacing w:val="0"/>
          <w:w w:val="100"/>
          <w:position w:val="0"/>
          <w:sz w:val="20"/>
          <w:szCs w:val="20"/>
        </w:rPr>
        <w:t>a</w:t>
        <w:tab/>
      </w:r>
      <w:r>
        <w:rPr>
          <w:i/>
          <w:iCs/>
          <w:smallCaps/>
          <w:color w:val="000302"/>
          <w:spacing w:val="0"/>
          <w:w w:val="100"/>
          <w:position w:val="0"/>
          <w:sz w:val="20"/>
          <w:szCs w:val="20"/>
        </w:rPr>
        <w:t>z</w:t>
      </w:r>
      <w:r>
        <w:rPr>
          <w:i/>
          <w:iCs/>
          <w:color w:val="000302"/>
          <w:spacing w:val="0"/>
          <w:w w:val="100"/>
          <w:position w:val="0"/>
          <w:sz w:val="20"/>
          <w:szCs w:val="20"/>
        </w:rPr>
        <w:t xml:space="preserve"> z</w:t>
      </w:r>
      <w:r>
        <w:rPr>
          <w:color w:val="000302"/>
          <w:spacing w:val="0"/>
          <w:w w:val="100"/>
          <w:position w:val="0"/>
          <w:sz w:val="13"/>
          <w:szCs w:val="13"/>
          <w:vertAlign w:val="subscript"/>
        </w:rPr>
        <w:t>3ar</w:t>
      </w:r>
      <w:r>
        <w:rPr>
          <w:color w:val="000302"/>
          <w:spacing w:val="0"/>
          <w:w w:val="100"/>
          <w:position w:val="0"/>
          <w:sz w:val="13"/>
          <w:szCs w:val="13"/>
        </w:rPr>
        <w:tab/>
      </w:r>
      <w:r>
        <w:rPr>
          <w:color w:val="000302"/>
          <w:spacing w:val="0"/>
          <w:w w:val="100"/>
          <w:position w:val="0"/>
          <w:sz w:val="20"/>
          <w:szCs w:val="20"/>
        </w:rPr>
        <w:t>1 64</w:t>
        <w:tab/>
        <w:t>4</w:t>
        <w:tab/>
        <w:t>4</w:t>
        <w:tab/>
      </w:r>
      <w:r>
        <w:rPr>
          <w:rFonts w:ascii="Arial" w:eastAsia="Arial" w:hAnsi="Arial" w:cs="Arial"/>
          <w:color w:val="000302"/>
          <w:spacing w:val="0"/>
          <w:w w:val="100"/>
          <w:position w:val="0"/>
          <w:sz w:val="17"/>
          <w:szCs w:val="17"/>
        </w:rPr>
        <w:t>V</w:t>
        <w:tab/>
      </w:r>
      <w:r>
        <w:rPr>
          <w:color w:val="000302"/>
          <w:spacing w:val="0"/>
          <w:w w:val="100"/>
          <w:position w:val="0"/>
          <w:sz w:val="20"/>
          <w:szCs w:val="20"/>
        </w:rPr>
        <w:t xml:space="preserve">20 </w:t>
      </w:r>
      <w:r>
        <w:rPr>
          <w:i/>
          <w:iCs/>
          <w:color w:val="000302"/>
          <w:spacing w:val="0"/>
          <w:w w:val="100"/>
          <w:position w:val="0"/>
          <w:sz w:val="20"/>
          <w:szCs w:val="20"/>
          <w:vertAlign w:val="superscript"/>
        </w:rPr>
        <w:t>J</w:t>
      </w:r>
    </w:p>
    <w:p>
      <w:pPr>
        <w:pStyle w:val="Style18"/>
        <w:keepNext w:val="0"/>
        <w:keepLines w:val="0"/>
        <w:framePr w:w="6466" w:h="4354" w:hRule="exact" w:wrap="none" w:vAnchor="page" w:hAnchor="page" w:x="2721" w:y="6847"/>
        <w:widowControl w:val="0"/>
        <w:shd w:val="clear" w:color="auto" w:fill="auto"/>
        <w:bidi w:val="0"/>
        <w:spacing w:before="0" w:after="0" w:line="233" w:lineRule="auto"/>
        <w:ind w:left="0" w:right="0" w:firstLine="0"/>
        <w:jc w:val="both"/>
      </w:pPr>
      <w:r>
        <w:rPr>
          <w:spacing w:val="0"/>
          <w:w w:val="100"/>
          <w:position w:val="0"/>
        </w:rPr>
        <w:t xml:space="preserve">ки 2. Полученный результат означает: чтобы заготовку повернуть на 1/64 часть, необходимо переместить фиксатор </w:t>
      </w:r>
      <w:r>
        <w:rPr>
          <w:i/>
          <w:iCs/>
          <w:spacing w:val="0"/>
          <w:w w:val="100"/>
          <w:position w:val="0"/>
        </w:rPr>
        <w:t>1</w:t>
      </w:r>
      <w:r>
        <w:rPr>
          <w:spacing w:val="0"/>
          <w:w w:val="100"/>
          <w:position w:val="0"/>
        </w:rPr>
        <w:t xml:space="preserve"> на радиус, со</w:t>
        <w:softHyphen/>
        <w:t xml:space="preserve">ответствующий окружности с числом отверстий </w:t>
      </w:r>
      <w:r>
        <w:rPr>
          <w:i/>
          <w:iCs/>
          <w:spacing w:val="0"/>
          <w:w w:val="100"/>
          <w:position w:val="0"/>
        </w:rPr>
        <w:t>а =</w:t>
      </w:r>
      <w:r>
        <w:rPr>
          <w:spacing w:val="0"/>
          <w:w w:val="100"/>
          <w:position w:val="0"/>
        </w:rPr>
        <w:t xml:space="preserve"> 20, повернуть рукоятку 2 на полный оборот и еще отсчитать 5 отверстий на этой окружности, после чего ввести фиксатор 1 в отверстие. Иными словами, мы получили </w:t>
      </w:r>
      <w:r>
        <w:rPr>
          <w:spacing w:val="0"/>
          <w:w w:val="100"/>
          <w:position w:val="0"/>
        </w:rPr>
        <w:t xml:space="preserve">b </w:t>
      </w:r>
      <w:r>
        <w:rPr>
          <w:spacing w:val="0"/>
          <w:w w:val="100"/>
          <w:position w:val="0"/>
        </w:rPr>
        <w:t xml:space="preserve">= </w:t>
      </w:r>
      <w:r>
        <w:rPr>
          <w:spacing w:val="0"/>
          <w:w w:val="100"/>
          <w:position w:val="0"/>
        </w:rPr>
        <w:t xml:space="preserve">25 и </w:t>
      </w:r>
      <w:r>
        <w:rPr>
          <w:i/>
          <w:iCs/>
          <w:spacing w:val="0"/>
          <w:w w:val="100"/>
          <w:position w:val="0"/>
        </w:rPr>
        <w:t>а =</w:t>
      </w:r>
      <w:r>
        <w:rPr>
          <w:spacing w:val="0"/>
          <w:w w:val="100"/>
          <w:position w:val="0"/>
        </w:rPr>
        <w:t xml:space="preserve"> 20.</w:t>
      </w:r>
    </w:p>
    <w:p>
      <w:pPr>
        <w:pStyle w:val="Style18"/>
        <w:keepNext w:val="0"/>
        <w:keepLines w:val="0"/>
        <w:framePr w:w="6466" w:h="4354" w:hRule="exact" w:wrap="none" w:vAnchor="page" w:hAnchor="page" w:x="2721" w:y="6847"/>
        <w:widowControl w:val="0"/>
        <w:shd w:val="clear" w:color="auto" w:fill="auto"/>
        <w:bidi w:val="0"/>
        <w:spacing w:before="0" w:after="0" w:line="233" w:lineRule="auto"/>
        <w:ind w:left="0" w:right="0"/>
        <w:jc w:val="both"/>
      </w:pPr>
      <w:r>
        <w:rPr>
          <w:spacing w:val="0"/>
          <w:w w:val="100"/>
          <w:position w:val="0"/>
        </w:rPr>
        <w:t>Данное решение — не единственное. Можно разделить заго</w:t>
        <w:softHyphen/>
        <w:t xml:space="preserve">товку на 1/64 часть на другой окружности, у которой число </w:t>
      </w:r>
      <w:r>
        <w:rPr>
          <w:i/>
          <w:iCs/>
          <w:spacing w:val="0"/>
          <w:w w:val="100"/>
          <w:position w:val="0"/>
        </w:rPr>
        <w:t>а</w:t>
      </w:r>
    </w:p>
    <w:p>
      <w:pPr>
        <w:pStyle w:val="Style18"/>
        <w:keepNext w:val="0"/>
        <w:keepLines w:val="0"/>
        <w:framePr w:w="6466" w:h="562" w:hRule="exact" w:wrap="none" w:vAnchor="page" w:hAnchor="page" w:x="2721" w:y="11278"/>
        <w:widowControl w:val="0"/>
        <w:shd w:val="clear" w:color="auto" w:fill="auto"/>
        <w:bidi w:val="0"/>
        <w:spacing w:before="0" w:after="0" w:line="240" w:lineRule="auto"/>
        <w:ind w:left="3440" w:right="0" w:firstLine="0"/>
        <w:jc w:val="left"/>
        <w:rPr>
          <w:sz w:val="20"/>
          <w:szCs w:val="20"/>
        </w:rPr>
      </w:pPr>
      <w:r>
        <w:rPr>
          <w:i/>
          <w:iCs/>
          <w:color w:val="000302"/>
          <w:spacing w:val="0"/>
          <w:w w:val="100"/>
          <w:position w:val="0"/>
          <w:sz w:val="20"/>
          <w:szCs w:val="20"/>
        </w:rPr>
        <w:t>b</w:t>
      </w:r>
      <w:r>
        <w:rPr>
          <w:color w:val="000302"/>
          <w:spacing w:val="0"/>
          <w:w w:val="100"/>
          <w:position w:val="0"/>
          <w:sz w:val="20"/>
          <w:szCs w:val="20"/>
        </w:rPr>
        <w:t xml:space="preserve"> </w:t>
      </w:r>
      <w:r>
        <w:rPr>
          <w:color w:val="000302"/>
          <w:spacing w:val="0"/>
          <w:w w:val="100"/>
          <w:position w:val="0"/>
          <w:sz w:val="20"/>
          <w:szCs w:val="20"/>
        </w:rPr>
        <w:t>, .1 Л 4</w:t>
      </w:r>
    </w:p>
    <w:p>
      <w:pPr>
        <w:pStyle w:val="Style18"/>
        <w:keepNext w:val="0"/>
        <w:keepLines w:val="0"/>
        <w:framePr w:w="6466" w:h="562" w:hRule="exact" w:wrap="none" w:vAnchor="page" w:hAnchor="page" w:x="2721" w:y="11278"/>
        <w:widowControl w:val="0"/>
        <w:shd w:val="clear" w:color="auto" w:fill="auto"/>
        <w:tabs>
          <w:tab w:leader="hyphen" w:pos="4906" w:val="left"/>
        </w:tabs>
        <w:bidi w:val="0"/>
        <w:spacing w:before="0" w:after="0" w:line="180" w:lineRule="auto"/>
        <w:ind w:left="10" w:right="1503" w:firstLine="0"/>
        <w:jc w:val="both"/>
        <w:rPr>
          <w:sz w:val="20"/>
          <w:szCs w:val="20"/>
        </w:rPr>
      </w:pPr>
      <w:r>
        <w:rPr>
          <w:spacing w:val="0"/>
          <w:w w:val="100"/>
          <w:position w:val="0"/>
          <w:sz w:val="22"/>
          <w:szCs w:val="22"/>
        </w:rPr>
        <w:t xml:space="preserve">будет кратным знаменателю, т.е. </w:t>
      </w:r>
      <w:r>
        <w:rPr>
          <w:rFonts w:ascii="Courier New" w:eastAsia="Courier New" w:hAnsi="Courier New" w:cs="Courier New"/>
          <w:color w:val="000302"/>
          <w:spacing w:val="0"/>
          <w:w w:val="100"/>
          <w:position w:val="0"/>
          <w:sz w:val="20"/>
          <w:szCs w:val="20"/>
        </w:rPr>
        <w:t xml:space="preserve">— = </w:t>
      </w:r>
      <w:r>
        <w:rPr>
          <w:color w:val="000302"/>
          <w:spacing w:val="0"/>
          <w:w w:val="100"/>
          <w:position w:val="0"/>
          <w:sz w:val="20"/>
          <w:szCs w:val="20"/>
        </w:rPr>
        <w:t xml:space="preserve">1 </w:t>
      </w:r>
      <w:r>
        <w:rPr>
          <w:rFonts w:ascii="Courier New" w:eastAsia="Courier New" w:hAnsi="Courier New" w:cs="Courier New"/>
          <w:color w:val="000302"/>
          <w:spacing w:val="0"/>
          <w:w w:val="100"/>
          <w:position w:val="0"/>
          <w:sz w:val="20"/>
          <w:szCs w:val="20"/>
        </w:rPr>
        <w:t xml:space="preserve">+ — = </w:t>
      </w:r>
      <w:r>
        <w:rPr>
          <w:color w:val="000302"/>
          <w:spacing w:val="0"/>
          <w:w w:val="100"/>
          <w:position w:val="0"/>
          <w:sz w:val="20"/>
          <w:szCs w:val="20"/>
        </w:rPr>
        <w:t xml:space="preserve">1 </w:t>
      </w:r>
      <w:r>
        <w:rPr>
          <w:rFonts w:ascii="Courier New" w:eastAsia="Courier New" w:hAnsi="Courier New" w:cs="Courier New"/>
          <w:color w:val="000302"/>
          <w:spacing w:val="0"/>
          <w:w w:val="100"/>
          <w:position w:val="0"/>
          <w:sz w:val="20"/>
          <w:szCs w:val="20"/>
        </w:rPr>
        <w:t>+</w:t>
        <w:tab/>
      </w:r>
    </w:p>
    <w:p>
      <w:pPr>
        <w:pStyle w:val="Style18"/>
        <w:keepNext w:val="0"/>
        <w:keepLines w:val="0"/>
        <w:framePr w:w="6466" w:h="562" w:hRule="exact" w:wrap="none" w:vAnchor="page" w:hAnchor="page" w:x="2721" w:y="11278"/>
        <w:widowControl w:val="0"/>
        <w:shd w:val="clear" w:color="auto" w:fill="auto"/>
        <w:bidi w:val="0"/>
        <w:spacing w:before="0" w:after="0" w:line="180" w:lineRule="auto"/>
        <w:ind w:left="3440" w:right="0" w:firstLine="0"/>
        <w:jc w:val="left"/>
        <w:rPr>
          <w:sz w:val="20"/>
          <w:szCs w:val="20"/>
        </w:rPr>
      </w:pPr>
      <w:r>
        <w:rPr>
          <w:i/>
          <w:iCs/>
          <w:color w:val="000302"/>
          <w:spacing w:val="0"/>
          <w:w w:val="100"/>
          <w:position w:val="0"/>
          <w:sz w:val="20"/>
          <w:szCs w:val="20"/>
        </w:rPr>
        <w:t>a</w:t>
      </w:r>
      <w:r>
        <w:rPr>
          <w:color w:val="000302"/>
          <w:spacing w:val="0"/>
          <w:w w:val="100"/>
          <w:position w:val="0"/>
          <w:sz w:val="20"/>
          <w:szCs w:val="20"/>
        </w:rPr>
        <w:t xml:space="preserve"> </w:t>
      </w:r>
      <w:r>
        <w:rPr>
          <w:color w:val="000302"/>
          <w:spacing w:val="0"/>
          <w:w w:val="100"/>
          <w:position w:val="0"/>
          <w:sz w:val="20"/>
          <w:szCs w:val="20"/>
        </w:rPr>
        <w:t xml:space="preserve">4 </w:t>
      </w:r>
      <w:r>
        <w:rPr>
          <w:rFonts w:ascii="Courier New" w:eastAsia="Courier New" w:hAnsi="Courier New" w:cs="Courier New"/>
          <w:color w:val="000302"/>
          <w:spacing w:val="0"/>
          <w:w w:val="100"/>
          <w:position w:val="0"/>
          <w:sz w:val="20"/>
          <w:szCs w:val="20"/>
        </w:rPr>
        <w:t xml:space="preserve">V </w:t>
      </w:r>
      <w:r>
        <w:rPr>
          <w:color w:val="000302"/>
          <w:spacing w:val="0"/>
          <w:w w:val="100"/>
          <w:position w:val="0"/>
          <w:sz w:val="20"/>
          <w:szCs w:val="20"/>
        </w:rPr>
        <w:t>16.</w:t>
      </w:r>
    </w:p>
    <w:p>
      <w:pPr>
        <w:pStyle w:val="Style18"/>
        <w:keepNext w:val="0"/>
        <w:keepLines w:val="0"/>
        <w:framePr w:w="1320" w:h="283" w:hRule="exact" w:wrap="none" w:vAnchor="page" w:hAnchor="page" w:x="7857" w:y="11402"/>
        <w:widowControl w:val="0"/>
        <w:shd w:val="clear" w:color="auto" w:fill="auto"/>
        <w:bidi w:val="0"/>
        <w:spacing w:before="0" w:after="0" w:line="240" w:lineRule="auto"/>
        <w:ind w:left="0" w:right="5" w:firstLine="0"/>
        <w:jc w:val="center"/>
      </w:pPr>
      <w:r>
        <w:rPr>
          <w:spacing w:val="0"/>
          <w:w w:val="100"/>
          <w:position w:val="0"/>
        </w:rPr>
        <w:t>оборотов ру-</w:t>
      </w:r>
    </w:p>
    <w:p>
      <w:pPr>
        <w:pStyle w:val="Style18"/>
        <w:keepNext w:val="0"/>
        <w:keepLines w:val="0"/>
        <w:framePr w:w="6466" w:h="763" w:hRule="exact" w:wrap="none" w:vAnchor="page" w:hAnchor="page" w:x="2721" w:y="11844"/>
        <w:widowControl w:val="0"/>
        <w:shd w:val="clear" w:color="auto" w:fill="auto"/>
        <w:bidi w:val="0"/>
        <w:spacing w:before="0" w:after="0" w:line="233" w:lineRule="auto"/>
        <w:ind w:left="0" w:right="0" w:firstLine="0"/>
        <w:jc w:val="both"/>
      </w:pPr>
      <w:r>
        <w:rPr>
          <w:spacing w:val="0"/>
          <w:w w:val="100"/>
          <w:position w:val="0"/>
        </w:rPr>
        <w:t xml:space="preserve">коятки. Но первое решение предпочтительнее, так как окружность с </w:t>
      </w:r>
      <w:r>
        <w:rPr>
          <w:i/>
          <w:iCs/>
          <w:spacing w:val="0"/>
          <w:w w:val="100"/>
          <w:position w:val="0"/>
        </w:rPr>
        <w:t>а =</w:t>
      </w:r>
      <w:r>
        <w:rPr>
          <w:spacing w:val="0"/>
          <w:w w:val="100"/>
          <w:position w:val="0"/>
        </w:rPr>
        <w:t xml:space="preserve"> 20 находится дальше от центра лимба и точность делитель</w:t>
        <w:softHyphen/>
        <w:t>ного процесса будет выше.</w:t>
      </w:r>
    </w:p>
    <w:p>
      <w:pPr>
        <w:pStyle w:val="Style18"/>
        <w:keepNext w:val="0"/>
        <w:keepLines w:val="0"/>
        <w:framePr w:w="6466" w:h="758" w:hRule="exact" w:wrap="none" w:vAnchor="page" w:hAnchor="page" w:x="2721" w:y="12746"/>
        <w:widowControl w:val="0"/>
        <w:shd w:val="clear" w:color="auto" w:fill="auto"/>
        <w:bidi w:val="0"/>
        <w:spacing w:before="0" w:after="0" w:line="230" w:lineRule="auto"/>
        <w:ind w:left="0" w:right="0"/>
        <w:jc w:val="both"/>
      </w:pPr>
      <w:r>
        <w:rPr>
          <w:b/>
          <w:bCs/>
          <w:i/>
          <w:iCs/>
          <w:spacing w:val="0"/>
          <w:w w:val="100"/>
          <w:position w:val="0"/>
        </w:rPr>
        <w:t>Настройка универсальной дифференциальной лимбовой го</w:t>
        <w:softHyphen/>
        <w:t>ловки</w:t>
      </w:r>
      <w:r>
        <w:rPr>
          <w:i/>
          <w:iCs/>
          <w:spacing w:val="0"/>
          <w:w w:val="100"/>
          <w:position w:val="0"/>
        </w:rPr>
        <w:t>.</w:t>
      </w:r>
      <w:r>
        <w:rPr>
          <w:spacing w:val="0"/>
          <w:w w:val="100"/>
          <w:position w:val="0"/>
        </w:rPr>
        <w:t xml:space="preserve"> Шпиндель </w:t>
      </w:r>
      <w:r>
        <w:rPr>
          <w:i/>
          <w:iCs/>
          <w:spacing w:val="0"/>
          <w:w w:val="100"/>
          <w:position w:val="0"/>
        </w:rPr>
        <w:t>5</w:t>
      </w:r>
      <w:r>
        <w:rPr>
          <w:spacing w:val="0"/>
          <w:w w:val="100"/>
          <w:position w:val="0"/>
        </w:rPr>
        <w:t xml:space="preserve"> (рис. 10.8, </w:t>
      </w:r>
      <w:r>
        <w:rPr>
          <w:i/>
          <w:iCs/>
          <w:spacing w:val="0"/>
          <w:w w:val="100"/>
          <w:position w:val="0"/>
        </w:rPr>
        <w:t>б)</w:t>
      </w:r>
      <w:r>
        <w:rPr>
          <w:spacing w:val="0"/>
          <w:w w:val="100"/>
          <w:position w:val="0"/>
        </w:rPr>
        <w:t xml:space="preserve"> универсальной головки может быть повернут в вертикальной плоскости, и поэтому на ней мож</w:t>
        <w:softHyphen/>
      </w:r>
    </w:p>
    <w:p>
      <w:pPr>
        <w:pStyle w:val="Style35"/>
        <w:keepNext w:val="0"/>
        <w:keepLines w:val="0"/>
        <w:framePr w:wrap="none" w:vAnchor="page" w:hAnchor="page" w:x="2735" w:y="13630"/>
        <w:widowControl w:val="0"/>
        <w:shd w:val="clear" w:color="auto" w:fill="auto"/>
        <w:bidi w:val="0"/>
        <w:spacing w:before="0" w:after="0" w:line="240" w:lineRule="auto"/>
        <w:ind w:left="0" w:right="0" w:firstLine="0"/>
        <w:jc w:val="left"/>
      </w:pPr>
      <w:r>
        <w:rPr>
          <w:spacing w:val="0"/>
          <w:w w:val="100"/>
          <w:position w:val="0"/>
        </w:rPr>
        <w:t>224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2227" w:hRule="exact" w:wrap="none" w:vAnchor="page" w:hAnchor="page" w:x="2721" w:y="3097"/>
        <w:widowControl w:val="0"/>
        <w:shd w:val="clear" w:color="auto" w:fill="auto"/>
        <w:bidi w:val="0"/>
        <w:spacing w:before="0" w:after="0" w:line="233" w:lineRule="auto"/>
        <w:ind w:left="0" w:right="0" w:firstLine="0"/>
        <w:jc w:val="both"/>
      </w:pPr>
      <w:r>
        <w:rPr>
          <w:spacing w:val="0"/>
          <w:w w:val="100"/>
          <w:position w:val="0"/>
        </w:rPr>
        <w:t>но осуществлять делительный процесс при обработке конических зубчатых колес. На дифференциальной лимбовой головке можно осуществлять простое деление и сложное (дифференциальное). При простом делении в лимб вводится фиксатор 4 и выводятся из зацепления сменные зубчатые колеса гитары. При дифференци</w:t>
        <w:softHyphen/>
        <w:t>альном делении ставят в гитару сменные зубчатые колеса, поэто</w:t>
        <w:softHyphen/>
        <w:t xml:space="preserve">му делительный процесс производится относительно подвижного лимба </w:t>
      </w:r>
      <w:r>
        <w:rPr>
          <w:i/>
          <w:iCs/>
          <w:spacing w:val="0"/>
          <w:w w:val="100"/>
          <w:position w:val="0"/>
        </w:rPr>
        <w:t>3.</w:t>
      </w:r>
    </w:p>
    <w:p>
      <w:pPr>
        <w:pStyle w:val="Style18"/>
        <w:keepNext w:val="0"/>
        <w:keepLines w:val="0"/>
        <w:framePr w:w="6466" w:h="2227" w:hRule="exact" w:wrap="none" w:vAnchor="page" w:hAnchor="page" w:x="2721" w:y="3097"/>
        <w:widowControl w:val="0"/>
        <w:shd w:val="clear" w:color="auto" w:fill="auto"/>
        <w:bidi w:val="0"/>
        <w:spacing w:before="0" w:after="0" w:line="233" w:lineRule="auto"/>
        <w:ind w:left="0" w:right="0"/>
        <w:jc w:val="both"/>
      </w:pPr>
      <w:r>
        <w:rPr>
          <w:spacing w:val="0"/>
          <w:w w:val="100"/>
          <w:position w:val="0"/>
        </w:rPr>
        <w:t>Составим уравнение баланса делительной цепи</w:t>
      </w:r>
    </w:p>
    <w:p>
      <w:pPr>
        <w:pStyle w:val="Style18"/>
        <w:keepNext w:val="0"/>
        <w:keepLines w:val="0"/>
        <w:framePr w:w="6466" w:h="629" w:hRule="exact" w:wrap="none" w:vAnchor="page" w:hAnchor="page" w:x="2721" w:y="5493"/>
        <w:widowControl w:val="0"/>
        <w:shd w:val="clear" w:color="auto" w:fill="auto"/>
        <w:tabs>
          <w:tab w:pos="450" w:val="left"/>
          <w:tab w:pos="686" w:val="left"/>
          <w:tab w:pos="1348" w:val="left"/>
          <w:tab w:pos="1650" w:val="left"/>
        </w:tabs>
        <w:bidi w:val="0"/>
        <w:spacing w:before="0" w:after="80" w:line="240" w:lineRule="auto"/>
        <w:ind w:left="0" w:right="0" w:firstLine="0"/>
        <w:jc w:val="center"/>
      </w:pPr>
      <w:r>
        <w:rPr>
          <w:i/>
          <w:iCs/>
          <w:color w:val="000302"/>
          <w:spacing w:val="0"/>
          <w:w w:val="100"/>
          <w:position w:val="0"/>
          <w:sz w:val="20"/>
          <w:szCs w:val="20"/>
        </w:rPr>
        <w:t>b Z</w:t>
      </w:r>
      <w:r>
        <w:rPr>
          <w:i/>
          <w:iCs/>
          <w:color w:val="000302"/>
          <w:spacing w:val="0"/>
          <w:w w:val="100"/>
          <w:position w:val="0"/>
          <w:sz w:val="20"/>
          <w:szCs w:val="20"/>
          <w:vertAlign w:val="subscript"/>
        </w:rPr>
        <w:t>1</w:t>
      </w:r>
      <w:r>
        <w:rPr>
          <w:i/>
          <w:iCs/>
          <w:color w:val="000302"/>
          <w:spacing w:val="0"/>
          <w:w w:val="100"/>
          <w:position w:val="0"/>
          <w:sz w:val="20"/>
          <w:szCs w:val="20"/>
        </w:rPr>
        <w:tab/>
        <w:t>Z</w:t>
      </w:r>
      <w:r>
        <w:rPr>
          <w:rFonts w:ascii="Arial" w:eastAsia="Arial" w:hAnsi="Arial" w:cs="Arial"/>
          <w:color w:val="000302"/>
          <w:spacing w:val="0"/>
          <w:w w:val="100"/>
          <w:position w:val="0"/>
          <w:sz w:val="24"/>
          <w:szCs w:val="24"/>
        </w:rPr>
        <w:tab/>
        <w:t xml:space="preserve">+ </w:t>
      </w:r>
      <w:r>
        <w:rPr>
          <w:color w:val="000302"/>
          <w:spacing w:val="0"/>
          <w:w w:val="100"/>
          <w:position w:val="0"/>
        </w:rPr>
        <w:t xml:space="preserve">1 </w:t>
      </w:r>
      <w:r>
        <w:rPr>
          <w:i/>
          <w:iCs/>
          <w:color w:val="000302"/>
          <w:spacing w:val="0"/>
          <w:w w:val="100"/>
          <w:position w:val="0"/>
          <w:vertAlign w:val="subscript"/>
        </w:rPr>
        <w:t>i</w:t>
      </w:r>
      <w:r>
        <w:rPr>
          <w:i/>
          <w:iCs/>
          <w:color w:val="000302"/>
          <w:spacing w:val="0"/>
          <w:w w:val="100"/>
          <w:position w:val="0"/>
        </w:rPr>
        <w:tab/>
      </w:r>
      <w:r>
        <w:rPr>
          <w:i/>
          <w:iCs/>
          <w:color w:val="000302"/>
          <w:spacing w:val="0"/>
          <w:w w:val="100"/>
          <w:position w:val="0"/>
          <w:sz w:val="20"/>
          <w:szCs w:val="20"/>
        </w:rPr>
        <w:t>z</w:t>
      </w:r>
      <w:r>
        <w:rPr>
          <w:color w:val="000302"/>
          <w:spacing w:val="0"/>
          <w:w w:val="100"/>
          <w:position w:val="0"/>
          <w:sz w:val="20"/>
          <w:szCs w:val="20"/>
          <w:vertAlign w:val="subscript"/>
        </w:rPr>
        <w:t>3</w:t>
      </w:r>
      <w:r>
        <w:rPr>
          <w:color w:val="000302"/>
          <w:spacing w:val="0"/>
          <w:w w:val="100"/>
          <w:position w:val="0"/>
          <w:sz w:val="20"/>
          <w:szCs w:val="20"/>
        </w:rPr>
        <w:tab/>
      </w:r>
      <w:r>
        <w:rPr>
          <w:i/>
          <w:iCs/>
          <w:color w:val="000302"/>
          <w:spacing w:val="0"/>
          <w:w w:val="100"/>
          <w:position w:val="0"/>
          <w:sz w:val="20"/>
          <w:szCs w:val="20"/>
        </w:rPr>
        <w:t>z</w:t>
      </w:r>
      <w:r>
        <w:rPr>
          <w:color w:val="000302"/>
          <w:spacing w:val="0"/>
          <w:w w:val="100"/>
          <w:position w:val="0"/>
          <w:sz w:val="20"/>
          <w:szCs w:val="20"/>
          <w:vertAlign w:val="subscript"/>
        </w:rPr>
        <w:t>1</w:t>
      </w:r>
      <w:r>
        <w:rPr>
          <w:color w:val="000302"/>
          <w:spacing w:val="0"/>
          <w:w w:val="100"/>
          <w:position w:val="0"/>
          <w:sz w:val="20"/>
          <w:szCs w:val="20"/>
        </w:rPr>
        <w:t xml:space="preserve"> </w:t>
      </w:r>
      <w:r>
        <w:rPr>
          <w:i/>
          <w:iCs/>
          <w:color w:val="000302"/>
          <w:spacing w:val="0"/>
          <w:w w:val="100"/>
          <w:position w:val="0"/>
          <w:sz w:val="20"/>
          <w:szCs w:val="20"/>
        </w:rPr>
        <w:t>z</w:t>
      </w:r>
      <w:r>
        <w:rPr>
          <w:color w:val="000302"/>
          <w:spacing w:val="0"/>
          <w:w w:val="100"/>
          <w:position w:val="0"/>
        </w:rPr>
        <w:t xml:space="preserve"> 1</w:t>
      </w:r>
    </w:p>
    <w:p>
      <w:pPr>
        <w:pStyle w:val="Style18"/>
        <w:keepNext w:val="0"/>
        <w:keepLines w:val="0"/>
        <w:framePr w:w="6466" w:h="629" w:hRule="exact" w:wrap="none" w:vAnchor="page" w:hAnchor="page" w:x="2721" w:y="5493"/>
        <w:widowControl w:val="0"/>
        <w:shd w:val="clear" w:color="auto" w:fill="auto"/>
        <w:tabs>
          <w:tab w:pos="460" w:val="left"/>
          <w:tab w:pos="1420" w:val="left"/>
          <w:tab w:pos="1650" w:val="left"/>
          <w:tab w:pos="1895" w:val="left"/>
          <w:tab w:pos="2227" w:val="left"/>
        </w:tabs>
        <w:bidi w:val="0"/>
        <w:spacing w:before="0" w:after="0" w:line="240" w:lineRule="auto"/>
        <w:ind w:left="0" w:right="0" w:firstLine="0"/>
        <w:jc w:val="center"/>
        <w:rPr>
          <w:sz w:val="20"/>
          <w:szCs w:val="20"/>
        </w:rPr>
      </w:pPr>
      <w:r>
        <w:rPr>
          <w:i/>
          <w:iCs/>
          <w:color w:val="000302"/>
          <w:spacing w:val="0"/>
          <w:w w:val="100"/>
          <w:position w:val="0"/>
          <w:sz w:val="20"/>
          <w:szCs w:val="20"/>
        </w:rPr>
        <w:t>a z</w:t>
      </w:r>
      <w:r>
        <w:rPr>
          <w:i/>
          <w:iCs/>
          <w:color w:val="000302"/>
          <w:spacing w:val="0"/>
          <w:w w:val="100"/>
          <w:position w:val="0"/>
          <w:sz w:val="13"/>
          <w:szCs w:val="13"/>
        </w:rPr>
        <w:t>2</w:t>
        <w:tab/>
      </w:r>
      <w:r>
        <w:rPr>
          <w:i/>
          <w:iCs/>
          <w:color w:val="000302"/>
          <w:spacing w:val="0"/>
          <w:w w:val="100"/>
          <w:position w:val="0"/>
          <w:sz w:val="20"/>
          <w:szCs w:val="20"/>
        </w:rPr>
        <w:t>z</w:t>
      </w:r>
      <w:r>
        <w:rPr>
          <w:i/>
          <w:iCs/>
          <w:color w:val="000302"/>
          <w:spacing w:val="0"/>
          <w:w w:val="100"/>
          <w:position w:val="0"/>
          <w:sz w:val="13"/>
          <w:szCs w:val="13"/>
        </w:rPr>
        <w:t xml:space="preserve">0 </w:t>
      </w:r>
      <w:r>
        <w:rPr>
          <w:i/>
          <w:iCs/>
          <w:color w:val="000302"/>
          <w:spacing w:val="0"/>
          <w:w w:val="100"/>
          <w:position w:val="0"/>
          <w:sz w:val="20"/>
          <w:szCs w:val="20"/>
        </w:rPr>
        <w:t>z</w:t>
      </w:r>
      <w:r>
        <w:rPr>
          <w:i/>
          <w:iCs/>
          <w:color w:val="000302"/>
          <w:spacing w:val="0"/>
          <w:w w:val="100"/>
          <w:position w:val="0"/>
          <w:sz w:val="20"/>
          <w:szCs w:val="20"/>
          <w:vertAlign w:val="subscript"/>
        </w:rPr>
        <w:t>3ar</w:t>
      </w:r>
      <w:r>
        <w:rPr>
          <w:i/>
          <w:iCs/>
          <w:color w:val="000302"/>
          <w:spacing w:val="0"/>
          <w:w w:val="100"/>
          <w:position w:val="0"/>
          <w:sz w:val="20"/>
          <w:szCs w:val="20"/>
        </w:rPr>
        <w:t xml:space="preserve"> </w:t>
      </w:r>
      <w:r>
        <w:rPr>
          <w:i/>
          <w:iCs/>
          <w:color w:val="000302"/>
          <w:spacing w:val="0"/>
          <w:w w:val="100"/>
          <w:position w:val="0"/>
          <w:sz w:val="20"/>
          <w:szCs w:val="20"/>
          <w:vertAlign w:val="superscript"/>
        </w:rPr>
        <w:t>X</w:t>
      </w:r>
      <w:r>
        <w:rPr>
          <w:i/>
          <w:iCs/>
          <w:color w:val="000302"/>
          <w:spacing w:val="0"/>
          <w:w w:val="100"/>
          <w:position w:val="0"/>
          <w:sz w:val="20"/>
          <w:szCs w:val="20"/>
        </w:rPr>
        <w:tab/>
        <w:t>z</w:t>
      </w:r>
      <w:r>
        <w:rPr>
          <w:i/>
          <w:iCs/>
          <w:color w:val="000302"/>
          <w:spacing w:val="0"/>
          <w:w w:val="100"/>
          <w:position w:val="0"/>
          <w:sz w:val="13"/>
          <w:szCs w:val="13"/>
        </w:rPr>
        <w:t>4</w:t>
        <w:tab/>
      </w:r>
      <w:r>
        <w:rPr>
          <w:i/>
          <w:iCs/>
          <w:color w:val="000302"/>
          <w:spacing w:val="0"/>
          <w:w w:val="100"/>
          <w:position w:val="0"/>
          <w:sz w:val="20"/>
          <w:szCs w:val="20"/>
        </w:rPr>
        <w:t>z</w:t>
      </w:r>
      <w:r>
        <w:rPr>
          <w:i/>
          <w:iCs/>
          <w:color w:val="000302"/>
          <w:spacing w:val="0"/>
          <w:w w:val="100"/>
          <w:position w:val="0"/>
          <w:sz w:val="13"/>
          <w:szCs w:val="13"/>
        </w:rPr>
        <w:t>2</w:t>
        <w:tab/>
      </w:r>
      <w:r>
        <w:rPr>
          <w:i/>
          <w:iCs/>
          <w:color w:val="000302"/>
          <w:spacing w:val="0"/>
          <w:w w:val="100"/>
          <w:position w:val="0"/>
          <w:sz w:val="20"/>
          <w:szCs w:val="20"/>
        </w:rPr>
        <w:t>z</w:t>
      </w:r>
      <w:r>
        <w:rPr>
          <w:i/>
          <w:iCs/>
          <w:color w:val="000302"/>
          <w:spacing w:val="0"/>
          <w:w w:val="100"/>
          <w:position w:val="0"/>
          <w:sz w:val="13"/>
          <w:szCs w:val="13"/>
        </w:rPr>
        <w:t>o</w:t>
        <w:tab/>
      </w:r>
      <w:r>
        <w:rPr>
          <w:i/>
          <w:iCs/>
          <w:color w:val="000302"/>
          <w:spacing w:val="0"/>
          <w:w w:val="100"/>
          <w:position w:val="0"/>
          <w:sz w:val="20"/>
          <w:szCs w:val="20"/>
        </w:rPr>
        <w:t>z</w:t>
      </w:r>
      <w:r>
        <w:rPr>
          <w:i/>
          <w:iCs/>
          <w:color w:val="000302"/>
          <w:spacing w:val="0"/>
          <w:w w:val="100"/>
          <w:position w:val="0"/>
          <w:sz w:val="20"/>
          <w:szCs w:val="20"/>
          <w:vertAlign w:val="subscript"/>
        </w:rPr>
        <w:t>3aT</w:t>
      </w:r>
    </w:p>
    <w:p>
      <w:pPr>
        <w:pStyle w:val="Style18"/>
        <w:keepNext w:val="0"/>
        <w:keepLines w:val="0"/>
        <w:framePr w:w="6466" w:h="869" w:hRule="exact" w:wrap="none" w:vAnchor="page" w:hAnchor="page" w:x="2721" w:y="6313"/>
        <w:widowControl w:val="0"/>
        <w:shd w:val="clear" w:color="auto" w:fill="auto"/>
        <w:bidi w:val="0"/>
        <w:spacing w:before="0" w:after="280" w:line="146" w:lineRule="auto"/>
        <w:ind w:left="0" w:right="0"/>
        <w:jc w:val="both"/>
      </w:pPr>
      <w:r>
        <w:rPr>
          <w:spacing w:val="0"/>
          <w:w w:val="100"/>
          <w:position w:val="0"/>
        </w:rPr>
        <w:t>В полученном уравнении неизвестными являются угловой по</w:t>
        <w:softHyphen/>
      </w:r>
    </w:p>
    <w:p>
      <w:pPr>
        <w:pStyle w:val="Style18"/>
        <w:keepNext w:val="0"/>
        <w:keepLines w:val="0"/>
        <w:framePr w:w="6466" w:h="869" w:hRule="exact" w:wrap="none" w:vAnchor="page" w:hAnchor="page" w:x="2721" w:y="6313"/>
        <w:widowControl w:val="0"/>
        <w:shd w:val="clear" w:color="auto" w:fill="auto"/>
        <w:bidi w:val="0"/>
        <w:spacing w:before="0" w:after="0" w:line="154" w:lineRule="auto"/>
        <w:ind w:left="1640" w:right="0" w:hanging="1640"/>
        <w:jc w:val="both"/>
        <w:rPr>
          <w:sz w:val="20"/>
          <w:szCs w:val="20"/>
        </w:rPr>
      </w:pPr>
      <w:r>
        <w:rPr>
          <w:spacing w:val="0"/>
          <w:w w:val="100"/>
          <w:position w:val="0"/>
          <w:sz w:val="22"/>
          <w:szCs w:val="22"/>
        </w:rPr>
        <w:t xml:space="preserve">ворот рукоятки </w:t>
      </w:r>
      <w:r>
        <w:rPr>
          <w:color w:val="000302"/>
          <w:spacing w:val="0"/>
          <w:w w:val="100"/>
          <w:position w:val="0"/>
          <w:sz w:val="22"/>
          <w:szCs w:val="22"/>
        </w:rPr>
        <w:t xml:space="preserve">— </w:t>
      </w:r>
      <w:r>
        <w:rPr>
          <w:spacing w:val="0"/>
          <w:w w:val="100"/>
          <w:position w:val="0"/>
          <w:sz w:val="22"/>
          <w:szCs w:val="22"/>
        </w:rPr>
        <w:t xml:space="preserve">и передаточное отношение гитары </w:t>
      </w:r>
      <w:r>
        <w:rPr>
          <w:i/>
          <w:iCs/>
          <w:spacing w:val="0"/>
          <w:w w:val="100"/>
          <w:position w:val="0"/>
          <w:sz w:val="22"/>
          <w:szCs w:val="22"/>
        </w:rPr>
        <w:t>i</w:t>
      </w:r>
      <w:r>
        <w:rPr>
          <w:i/>
          <w:iCs/>
          <w:spacing w:val="0"/>
          <w:w w:val="100"/>
          <w:position w:val="0"/>
          <w:sz w:val="13"/>
          <w:szCs w:val="13"/>
          <w:vertAlign w:val="subscript"/>
        </w:rPr>
        <w:t>x</w:t>
      </w:r>
      <w:r>
        <w:rPr>
          <w:i/>
          <w:iCs/>
          <w:spacing w:val="0"/>
          <w:w w:val="100"/>
          <w:position w:val="0"/>
          <w:sz w:val="22"/>
          <w:szCs w:val="22"/>
        </w:rPr>
        <w:t>.</w:t>
      </w:r>
      <w:r>
        <w:rPr>
          <w:spacing w:val="0"/>
          <w:w w:val="100"/>
          <w:position w:val="0"/>
          <w:sz w:val="22"/>
          <w:szCs w:val="22"/>
        </w:rPr>
        <w:t xml:space="preserve"> </w:t>
      </w:r>
      <w:r>
        <w:rPr>
          <w:spacing w:val="0"/>
          <w:w w:val="100"/>
          <w:position w:val="0"/>
          <w:sz w:val="22"/>
          <w:szCs w:val="22"/>
        </w:rPr>
        <w:t xml:space="preserve">Добавим </w:t>
      </w:r>
      <w:r>
        <w:rPr>
          <w:i/>
          <w:iCs/>
          <w:color w:val="000302"/>
          <w:spacing w:val="0"/>
          <w:w w:val="100"/>
          <w:position w:val="0"/>
          <w:sz w:val="20"/>
          <w:szCs w:val="20"/>
        </w:rPr>
        <w:t>a</w:t>
      </w:r>
    </w:p>
    <w:p>
      <w:pPr>
        <w:pStyle w:val="Style18"/>
        <w:keepNext w:val="0"/>
        <w:keepLines w:val="0"/>
        <w:framePr w:wrap="none" w:vAnchor="page" w:hAnchor="page" w:x="2721" w:y="7350"/>
        <w:widowControl w:val="0"/>
        <w:shd w:val="clear" w:color="auto" w:fill="auto"/>
        <w:bidi w:val="0"/>
        <w:spacing w:before="0" w:after="0" w:line="240" w:lineRule="auto"/>
        <w:ind w:left="5" w:right="1508" w:firstLine="0"/>
        <w:jc w:val="both"/>
      </w:pPr>
      <w:r>
        <w:rPr>
          <w:spacing w:val="0"/>
          <w:w w:val="100"/>
          <w:position w:val="0"/>
        </w:rPr>
        <w:t>к правой части уравнения величину, равную нулю:</w:t>
      </w:r>
    </w:p>
    <w:p>
      <w:pPr>
        <w:pStyle w:val="Style18"/>
        <w:keepNext w:val="0"/>
        <w:keepLines w:val="0"/>
        <w:framePr w:w="1426" w:h="581" w:hRule="exact" w:wrap="none" w:vAnchor="page" w:hAnchor="page" w:x="7746" w:y="7235"/>
        <w:widowControl w:val="0"/>
        <w:shd w:val="clear" w:color="auto" w:fill="auto"/>
        <w:tabs>
          <w:tab w:pos="558" w:val="left"/>
        </w:tabs>
        <w:bidi w:val="0"/>
        <w:spacing w:before="0" w:after="0" w:line="240" w:lineRule="auto"/>
        <w:ind w:left="0" w:right="0" w:firstLine="160"/>
        <w:jc w:val="left"/>
      </w:pPr>
      <w:r>
        <w:rPr>
          <w:color w:val="000302"/>
          <w:spacing w:val="0"/>
          <w:w w:val="100"/>
          <w:position w:val="0"/>
        </w:rPr>
        <w:t>1</w:t>
        <w:tab/>
        <w:t>1</w:t>
      </w:r>
    </w:p>
    <w:p>
      <w:pPr>
        <w:pStyle w:val="Style18"/>
        <w:keepNext w:val="0"/>
        <w:keepLines w:val="0"/>
        <w:framePr w:w="1426" w:h="581" w:hRule="exact" w:wrap="none" w:vAnchor="page" w:hAnchor="page" w:x="7746" w:y="7235"/>
        <w:widowControl w:val="0"/>
        <w:shd w:val="clear" w:color="auto" w:fill="auto"/>
        <w:tabs>
          <w:tab w:leader="hyphen" w:pos="749" w:val="left"/>
        </w:tabs>
        <w:bidi w:val="0"/>
        <w:spacing w:before="0" w:after="0" w:line="180" w:lineRule="auto"/>
        <w:ind w:left="0" w:right="0" w:firstLine="0"/>
        <w:jc w:val="left"/>
      </w:pPr>
      <w:r>
        <w:rPr>
          <w:color w:val="000302"/>
          <w:spacing w:val="0"/>
          <w:w w:val="100"/>
          <w:position w:val="0"/>
        </w:rPr>
        <w:t>н</w:t>
        <w:tab/>
        <w:t xml:space="preserve">, </w:t>
      </w:r>
      <w:r>
        <w:rPr>
          <w:spacing w:val="0"/>
          <w:w w:val="100"/>
          <w:position w:val="0"/>
        </w:rPr>
        <w:t>и пе-</w:t>
      </w:r>
    </w:p>
    <w:p>
      <w:pPr>
        <w:pStyle w:val="Style175"/>
        <w:keepNext w:val="0"/>
        <w:keepLines w:val="0"/>
        <w:framePr w:w="1426" w:h="581" w:hRule="exact" w:wrap="none" w:vAnchor="page" w:hAnchor="page" w:x="7746" w:y="7235"/>
        <w:widowControl w:val="0"/>
        <w:shd w:val="clear" w:color="auto" w:fill="auto"/>
        <w:tabs>
          <w:tab w:pos="554" w:val="left"/>
        </w:tabs>
        <w:bidi w:val="0"/>
        <w:spacing w:before="0" w:after="0" w:line="180" w:lineRule="auto"/>
        <w:ind w:left="0" w:right="0" w:firstLine="160"/>
        <w:jc w:val="left"/>
      </w:pPr>
      <w:r>
        <w:rPr>
          <w:spacing w:val="0"/>
          <w:w w:val="100"/>
          <w:position w:val="0"/>
        </w:rPr>
        <w:t>_*</w:t>
        <w:tab/>
        <w:t>_*</w:t>
      </w:r>
    </w:p>
    <w:p>
      <w:pPr>
        <w:pStyle w:val="Style18"/>
        <w:keepNext w:val="0"/>
        <w:keepLines w:val="0"/>
        <w:framePr w:w="1426" w:h="581" w:hRule="exact" w:wrap="none" w:vAnchor="page" w:hAnchor="page" w:x="7746" w:y="7235"/>
        <w:widowControl w:val="0"/>
        <w:shd w:val="clear" w:color="auto" w:fill="auto"/>
        <w:bidi w:val="0"/>
        <w:spacing w:before="0" w:after="0" w:line="180" w:lineRule="auto"/>
        <w:ind w:left="0" w:right="0" w:firstLine="160"/>
        <w:jc w:val="left"/>
        <w:rPr>
          <w:sz w:val="20"/>
          <w:szCs w:val="20"/>
        </w:rPr>
      </w:pPr>
      <w:r>
        <w:rPr>
          <w:i/>
          <w:iCs/>
          <w:color w:val="000302"/>
          <w:spacing w:val="0"/>
          <w:w w:val="100"/>
          <w:position w:val="0"/>
          <w:sz w:val="20"/>
          <w:szCs w:val="20"/>
        </w:rPr>
        <w:t>z</w:t>
      </w:r>
    </w:p>
    <w:p>
      <w:pPr>
        <w:pStyle w:val="Style2"/>
        <w:keepNext w:val="0"/>
        <w:keepLines w:val="0"/>
        <w:framePr w:wrap="none" w:vAnchor="page" w:hAnchor="page" w:x="8294" w:y="7533"/>
        <w:widowControl w:val="0"/>
        <w:shd w:val="clear" w:color="auto" w:fill="auto"/>
        <w:bidi w:val="0"/>
        <w:spacing w:before="0" w:after="0" w:line="240" w:lineRule="auto"/>
        <w:ind w:left="0" w:right="0" w:firstLine="0"/>
        <w:jc w:val="both"/>
        <w:rPr>
          <w:sz w:val="20"/>
          <w:szCs w:val="20"/>
        </w:rPr>
      </w:pPr>
      <w:r>
        <w:rPr>
          <w:i/>
          <w:iCs/>
          <w:color w:val="000302"/>
          <w:spacing w:val="0"/>
          <w:w w:val="100"/>
          <w:position w:val="0"/>
          <w:sz w:val="20"/>
          <w:szCs w:val="20"/>
        </w:rPr>
        <w:t>z</w:t>
      </w:r>
    </w:p>
    <w:p>
      <w:pPr>
        <w:pStyle w:val="Style18"/>
        <w:keepNext w:val="0"/>
        <w:keepLines w:val="0"/>
        <w:framePr w:w="5021" w:h="480" w:hRule="exact" w:wrap="none" w:vAnchor="page" w:hAnchor="page" w:x="2726" w:y="7960"/>
        <w:widowControl w:val="0"/>
        <w:shd w:val="clear" w:color="auto" w:fill="auto"/>
        <w:bidi w:val="0"/>
        <w:spacing w:before="0" w:after="0" w:line="216" w:lineRule="auto"/>
        <w:ind w:left="3600" w:right="0" w:hanging="3600"/>
        <w:jc w:val="left"/>
      </w:pPr>
      <w:r>
        <w:rPr>
          <w:spacing w:val="0"/>
          <w:w w:val="100"/>
          <w:position w:val="0"/>
        </w:rPr>
        <w:t xml:space="preserve">репишем уравнение, учитывая, что </w:t>
      </w:r>
      <w:r>
        <w:rPr>
          <w:color w:val="000302"/>
          <w:spacing w:val="0"/>
          <w:w w:val="100"/>
          <w:position w:val="0"/>
        </w:rPr>
        <w:t xml:space="preserve">— </w:t>
      </w:r>
      <w:r>
        <w:rPr>
          <w:color w:val="000302"/>
          <w:spacing w:val="0"/>
          <w:w w:val="100"/>
          <w:position w:val="0"/>
          <w:sz w:val="24"/>
          <w:szCs w:val="24"/>
        </w:rPr>
        <w:t xml:space="preserve">= </w:t>
      </w:r>
      <w:r>
        <w:rPr>
          <w:color w:val="000302"/>
          <w:spacing w:val="0"/>
          <w:w w:val="100"/>
          <w:position w:val="0"/>
        </w:rPr>
        <w:t xml:space="preserve">1 </w:t>
      </w:r>
      <w:r>
        <w:rPr>
          <w:spacing w:val="0"/>
          <w:w w:val="100"/>
          <w:position w:val="0"/>
        </w:rPr>
        <w:t xml:space="preserve">и </w:t>
      </w:r>
      <w:r>
        <w:rPr>
          <w:color w:val="000302"/>
          <w:spacing w:val="0"/>
          <w:w w:val="100"/>
          <w:position w:val="0"/>
        </w:rPr>
        <w:t xml:space="preserve">— </w:t>
      </w:r>
      <w:r>
        <w:rPr>
          <w:color w:val="000302"/>
          <w:spacing w:val="0"/>
          <w:w w:val="100"/>
          <w:position w:val="0"/>
          <w:sz w:val="24"/>
          <w:szCs w:val="24"/>
        </w:rPr>
        <w:t xml:space="preserve">= </w:t>
      </w:r>
      <w:r>
        <w:rPr>
          <w:color w:val="000302"/>
          <w:spacing w:val="0"/>
          <w:w w:val="100"/>
          <w:position w:val="0"/>
        </w:rPr>
        <w:t>1:</w:t>
      </w:r>
    </w:p>
    <w:p>
      <w:pPr>
        <w:pStyle w:val="Style18"/>
        <w:keepNext w:val="0"/>
        <w:keepLines w:val="0"/>
        <w:framePr w:w="5021" w:h="480" w:hRule="exact" w:wrap="none" w:vAnchor="page" w:hAnchor="page" w:x="2726" w:y="7960"/>
        <w:widowControl w:val="0"/>
        <w:shd w:val="clear" w:color="auto" w:fill="auto"/>
        <w:bidi w:val="0"/>
        <w:spacing w:before="0" w:after="0" w:line="216" w:lineRule="auto"/>
        <w:ind w:left="3600" w:right="0" w:firstLine="0"/>
        <w:jc w:val="left"/>
        <w:rPr>
          <w:sz w:val="13"/>
          <w:szCs w:val="13"/>
        </w:rPr>
      </w:pPr>
      <w:r>
        <w:rPr>
          <w:i/>
          <w:iCs/>
          <w:color w:val="000302"/>
          <w:spacing w:val="0"/>
          <w:w w:val="100"/>
          <w:position w:val="0"/>
          <w:sz w:val="13"/>
          <w:szCs w:val="13"/>
          <w:vertAlign w:val="superscript"/>
        </w:rPr>
        <w:t>Z</w:t>
      </w:r>
      <w:r>
        <w:rPr>
          <w:color w:val="000302"/>
          <w:spacing w:val="0"/>
          <w:w w:val="100"/>
          <w:position w:val="0"/>
          <w:sz w:val="13"/>
          <w:szCs w:val="13"/>
        </w:rPr>
        <w:t>2</w:t>
      </w:r>
    </w:p>
    <w:p>
      <w:pPr>
        <w:pStyle w:val="Style47"/>
        <w:keepNext w:val="0"/>
        <w:keepLines w:val="0"/>
        <w:framePr w:wrap="none" w:vAnchor="page" w:hAnchor="page" w:x="7146" w:y="814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302"/>
          <w:spacing w:val="0"/>
          <w:w w:val="100"/>
          <w:position w:val="0"/>
          <w:sz w:val="13"/>
          <w:szCs w:val="13"/>
          <w:vertAlign w:val="superscript"/>
        </w:rPr>
        <w:t>z</w:t>
      </w:r>
      <w:r>
        <w:rPr>
          <w:rFonts w:ascii="Times New Roman" w:eastAsia="Times New Roman" w:hAnsi="Times New Roman" w:cs="Times New Roman"/>
          <w:color w:val="000302"/>
          <w:spacing w:val="0"/>
          <w:w w:val="100"/>
          <w:position w:val="0"/>
          <w:sz w:val="13"/>
          <w:szCs w:val="13"/>
        </w:rPr>
        <w:t>4</w:t>
      </w:r>
    </w:p>
    <w:p>
      <w:pPr>
        <w:pStyle w:val="Style47"/>
        <w:keepNext w:val="0"/>
        <w:keepLines w:val="0"/>
        <w:framePr w:wrap="none" w:vAnchor="page" w:hAnchor="page" w:x="3014" w:y="927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211808"/>
          <w:spacing w:val="0"/>
          <w:w w:val="100"/>
          <w:position w:val="0"/>
          <w:sz w:val="22"/>
          <w:szCs w:val="22"/>
        </w:rPr>
        <w:t>Приравниваем</w:t>
      </w:r>
    </w:p>
    <w:tbl>
      <w:tblPr>
        <w:tblOverlap w:val="never"/>
        <w:jc w:val="left"/>
        <w:tblLayout w:type="fixed"/>
      </w:tblPr>
      <w:tblGrid>
        <w:gridCol w:w="1061"/>
        <w:gridCol w:w="466"/>
        <w:gridCol w:w="566"/>
        <w:gridCol w:w="437"/>
        <w:gridCol w:w="350"/>
      </w:tblGrid>
      <w:tr>
        <w:trPr>
          <w:trHeight w:val="178" w:hRule="exact"/>
        </w:trPr>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i/>
                <w:iCs/>
                <w:color w:val="000302"/>
                <w:spacing w:val="0"/>
                <w:w w:val="100"/>
                <w:position w:val="0"/>
                <w:sz w:val="20"/>
                <w:szCs w:val="20"/>
              </w:rPr>
              <w:t>b z</w:t>
            </w:r>
            <w:r>
              <w:rPr>
                <w:color w:val="000302"/>
                <w:spacing w:val="0"/>
                <w:w w:val="100"/>
                <w:position w:val="0"/>
              </w:rPr>
              <w:t xml:space="preserve"> </w:t>
            </w:r>
            <w:r>
              <w:rPr>
                <w:color w:val="000302"/>
                <w:spacing w:val="0"/>
                <w:w w:val="100"/>
                <w:position w:val="0"/>
              </w:rPr>
              <w:t>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140"/>
              <w:jc w:val="both"/>
              <w:rPr>
                <w:sz w:val="13"/>
                <w:szCs w:val="13"/>
              </w:rPr>
            </w:pPr>
            <w:r>
              <w:rPr>
                <w:i/>
                <w:iCs/>
                <w:color w:val="000302"/>
                <w:spacing w:val="0"/>
                <w:w w:val="100"/>
                <w:position w:val="0"/>
                <w:sz w:val="13"/>
                <w:szCs w:val="13"/>
                <w:vertAlign w:val="superscript"/>
              </w:rPr>
              <w:t>z</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180"/>
              <w:jc w:val="left"/>
            </w:pPr>
            <w:r>
              <w:rPr>
                <w:color w:val="000302"/>
                <w:spacing w:val="0"/>
                <w:w w:val="100"/>
                <w:position w:val="0"/>
              </w:rPr>
              <w:t>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color w:val="000302"/>
                <w:spacing w:val="0"/>
                <w:w w:val="100"/>
                <w:position w:val="0"/>
              </w:rPr>
              <w:t>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color w:val="000302"/>
                <w:spacing w:val="0"/>
                <w:w w:val="100"/>
                <w:position w:val="0"/>
              </w:rPr>
              <w:t>1</w:t>
            </w:r>
          </w:p>
        </w:tc>
      </w:tr>
      <w:tr>
        <w:trPr>
          <w:trHeight w:val="173" w:hRule="exact"/>
        </w:trPr>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520"/>
              <w:jc w:val="left"/>
              <w:rPr>
                <w:sz w:val="20"/>
                <w:szCs w:val="20"/>
              </w:rPr>
            </w:pPr>
            <w:r>
              <w:rPr>
                <w:rFonts w:ascii="Arial" w:eastAsia="Arial" w:hAnsi="Arial" w:cs="Arial"/>
                <w:color w:val="000302"/>
                <w:spacing w:val="0"/>
                <w:w w:val="100"/>
                <w:position w:val="0"/>
                <w:sz w:val="24"/>
                <w:szCs w:val="24"/>
              </w:rPr>
              <w:t xml:space="preserve">+ </w:t>
            </w:r>
            <w:r>
              <w:rPr>
                <w:i/>
                <w:iCs/>
                <w:color w:val="000302"/>
                <w:spacing w:val="0"/>
                <w:w w:val="100"/>
                <w:position w:val="0"/>
                <w:sz w:val="20"/>
                <w:szCs w:val="20"/>
              </w:rPr>
              <w:t>l</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center"/>
              <w:rPr>
                <w:sz w:val="13"/>
                <w:szCs w:val="13"/>
              </w:rPr>
            </w:pPr>
            <w:r>
              <w:rPr>
                <w:i/>
                <w:iCs/>
                <w:color w:val="000302"/>
                <w:spacing w:val="0"/>
                <w:w w:val="100"/>
                <w:position w:val="0"/>
                <w:sz w:val="13"/>
                <w:szCs w:val="13"/>
              </w:rPr>
              <w:t>X</w:t>
            </w:r>
            <w:r>
              <w:rPr>
                <w:color w:val="000302"/>
                <w:spacing w:val="0"/>
                <w:w w:val="100"/>
                <w:position w:val="0"/>
                <w:sz w:val="13"/>
                <w:szCs w:val="13"/>
              </w:rPr>
              <w:t>— =</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tabs>
                <w:tab w:leader="hyphen" w:pos="53" w:val="left"/>
                <w:tab w:leader="hyphen" w:pos="566" w:val="left"/>
              </w:tabs>
              <w:bidi w:val="0"/>
              <w:spacing w:before="0" w:after="0" w:line="240" w:lineRule="auto"/>
              <w:ind w:left="0" w:right="0" w:firstLine="0"/>
              <w:jc w:val="right"/>
              <w:rPr>
                <w:sz w:val="13"/>
                <w:szCs w:val="13"/>
              </w:rPr>
            </w:pPr>
            <w:r>
              <w:rPr>
                <w:color w:val="000000"/>
                <w:spacing w:val="0"/>
                <w:w w:val="100"/>
                <w:position w:val="0"/>
                <w:sz w:val="13"/>
                <w:szCs w:val="13"/>
              </w:rPr>
              <w:tab/>
              <w:tab/>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right"/>
              <w:rPr>
                <w:sz w:val="24"/>
                <w:szCs w:val="24"/>
              </w:rPr>
            </w:pPr>
            <w:r>
              <w:rPr>
                <w:rFonts w:ascii="Arial" w:eastAsia="Arial" w:hAnsi="Arial" w:cs="Arial"/>
                <w:color w:val="000302"/>
                <w:spacing w:val="0"/>
                <w:w w:val="100"/>
                <w:position w:val="0"/>
                <w:sz w:val="24"/>
                <w:szCs w:val="24"/>
              </w:rPr>
              <w:t>+</w:t>
            </w:r>
          </w:p>
          <w:p>
            <w:pPr>
              <w:pStyle w:val="Style2"/>
              <w:keepNext w:val="0"/>
              <w:keepLines w:val="0"/>
              <w:framePr w:w="2880" w:h="1757" w:wrap="none" w:vAnchor="page" w:hAnchor="page" w:x="4492" w:y="8560"/>
              <w:widowControl w:val="0"/>
              <w:shd w:val="clear" w:color="auto" w:fill="auto"/>
              <w:bidi w:val="0"/>
              <w:spacing w:before="0" w:after="0" w:line="180" w:lineRule="auto"/>
              <w:ind w:left="0" w:right="180" w:firstLine="0"/>
              <w:jc w:val="right"/>
              <w:rPr>
                <w:sz w:val="13"/>
                <w:szCs w:val="13"/>
              </w:rPr>
            </w:pPr>
            <w:r>
              <w:rPr>
                <w:color w:val="000302"/>
                <w:spacing w:val="0"/>
                <w:w w:val="100"/>
                <w:position w:val="0"/>
                <w:sz w:val="13"/>
                <w:szCs w:val="13"/>
              </w:rPr>
              <w:t>_*</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right"/>
            </w:pPr>
            <w:r>
              <w:rPr>
                <w:color w:val="000302"/>
                <w:spacing w:val="0"/>
                <w:w w:val="100"/>
                <w:position w:val="0"/>
              </w:rPr>
              <w:t>.</w:t>
            </w:r>
          </w:p>
          <w:p>
            <w:pPr>
              <w:pStyle w:val="Style2"/>
              <w:keepNext w:val="0"/>
              <w:keepLines w:val="0"/>
              <w:framePr w:w="2880" w:h="1757" w:wrap="none" w:vAnchor="page" w:hAnchor="page" w:x="4492" w:y="8560"/>
              <w:widowControl w:val="0"/>
              <w:shd w:val="clear" w:color="auto" w:fill="auto"/>
              <w:bidi w:val="0"/>
              <w:spacing w:before="0" w:after="0" w:line="180" w:lineRule="auto"/>
              <w:ind w:left="0" w:right="0" w:firstLine="0"/>
              <w:jc w:val="right"/>
            </w:pPr>
            <w:r>
              <w:rPr>
                <w:color w:val="000000"/>
                <w:spacing w:val="0"/>
                <w:w w:val="100"/>
                <w:position w:val="0"/>
              </w:rPr>
              <w:t>*</w:t>
            </w:r>
          </w:p>
        </w:tc>
      </w:tr>
      <w:tr>
        <w:trPr>
          <w:trHeight w:val="307" w:hRule="exact"/>
        </w:trPr>
        <w:tc>
          <w:tcPr>
            <w:tcBorders/>
            <w:shd w:val="clear" w:color="auto" w:fill="FFFFFF"/>
            <w:vAlign w:val="top"/>
          </w:tcPr>
          <w:p>
            <w:pPr>
              <w:pStyle w:val="Style2"/>
              <w:keepNext w:val="0"/>
              <w:keepLines w:val="0"/>
              <w:framePr w:w="2880" w:h="1757" w:wrap="none" w:vAnchor="page" w:hAnchor="page" w:x="4492" w:y="8560"/>
              <w:widowControl w:val="0"/>
              <w:shd w:val="clear" w:color="auto" w:fill="auto"/>
              <w:tabs>
                <w:tab w:pos="509" w:val="left"/>
              </w:tabs>
              <w:bidi w:val="0"/>
              <w:spacing w:before="0" w:after="0" w:line="240" w:lineRule="auto"/>
              <w:ind w:left="0" w:right="0" w:firstLine="0"/>
              <w:jc w:val="left"/>
              <w:rPr>
                <w:sz w:val="13"/>
                <w:szCs w:val="13"/>
              </w:rPr>
            </w:pPr>
            <w:r>
              <w:rPr>
                <w:i/>
                <w:iCs/>
                <w:color w:val="000302"/>
                <w:spacing w:val="0"/>
                <w:w w:val="100"/>
                <w:position w:val="0"/>
                <w:sz w:val="13"/>
                <w:szCs w:val="13"/>
                <w:vertAlign w:val="superscript"/>
              </w:rPr>
              <w:t>a z</w:t>
            </w:r>
            <w:r>
              <w:rPr>
                <w:i/>
                <w:iCs/>
                <w:color w:val="000302"/>
                <w:spacing w:val="0"/>
                <w:w w:val="100"/>
                <w:position w:val="0"/>
                <w:sz w:val="13"/>
                <w:szCs w:val="13"/>
              </w:rPr>
              <w:t>0</w:t>
              <w:tab/>
            </w:r>
            <w:r>
              <w:rPr>
                <w:i/>
                <w:iCs/>
                <w:color w:val="000302"/>
                <w:spacing w:val="0"/>
                <w:w w:val="100"/>
                <w:position w:val="0"/>
                <w:sz w:val="13"/>
                <w:szCs w:val="13"/>
                <w:vertAlign w:val="superscript"/>
              </w:rPr>
              <w:t>z</w:t>
            </w:r>
            <w:r>
              <w:rPr>
                <w:color w:val="000302"/>
                <w:spacing w:val="0"/>
                <w:w w:val="100"/>
                <w:position w:val="0"/>
                <w:sz w:val="13"/>
                <w:szCs w:val="13"/>
              </w:rPr>
              <w:t>3ar</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center"/>
              <w:rPr>
                <w:sz w:val="13"/>
                <w:szCs w:val="13"/>
              </w:rPr>
            </w:pPr>
            <w:r>
              <w:rPr>
                <w:i/>
                <w:iCs/>
                <w:color w:val="000302"/>
                <w:spacing w:val="0"/>
                <w:w w:val="100"/>
                <w:position w:val="0"/>
                <w:sz w:val="13"/>
                <w:szCs w:val="13"/>
                <w:vertAlign w:val="superscript"/>
              </w:rPr>
              <w:t>z</w:t>
            </w:r>
            <w:r>
              <w:rPr>
                <w:color w:val="000302"/>
                <w:spacing w:val="0"/>
                <w:w w:val="100"/>
                <w:position w:val="0"/>
                <w:sz w:val="13"/>
                <w:szCs w:val="13"/>
              </w:rPr>
              <w:t>o</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43" w:lineRule="exact"/>
              <w:ind w:left="0" w:right="0" w:firstLine="0"/>
              <w:jc w:val="center"/>
              <w:rPr>
                <w:sz w:val="13"/>
                <w:szCs w:val="13"/>
              </w:rPr>
            </w:pPr>
            <w:r>
              <w:rPr>
                <w:i/>
                <w:iCs/>
                <w:color w:val="000302"/>
                <w:spacing w:val="0"/>
                <w:w w:val="100"/>
                <w:position w:val="0"/>
                <w:sz w:val="20"/>
                <w:szCs w:val="20"/>
              </w:rPr>
              <w:t xml:space="preserve">z </w:t>
            </w:r>
            <w:r>
              <w:rPr>
                <w:color w:val="000302"/>
                <w:spacing w:val="0"/>
                <w:w w:val="100"/>
                <w:position w:val="0"/>
                <w:sz w:val="13"/>
                <w:szCs w:val="13"/>
              </w:rPr>
              <w:t>3,|</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20"/>
                <w:szCs w:val="20"/>
              </w:rPr>
              <w:t>z</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right"/>
            </w:pPr>
            <w:r>
              <w:rPr>
                <w:i/>
                <w:iCs/>
                <w:color w:val="000302"/>
                <w:spacing w:val="0"/>
                <w:w w:val="100"/>
                <w:position w:val="0"/>
                <w:sz w:val="20"/>
                <w:szCs w:val="20"/>
              </w:rPr>
              <w:t>z</w:t>
            </w:r>
            <w:r>
              <w:rPr>
                <w:color w:val="000302"/>
                <w:spacing w:val="0"/>
                <w:w w:val="100"/>
                <w:position w:val="0"/>
                <w:vertAlign w:val="superscript"/>
              </w:rPr>
              <w:t>*</w:t>
            </w:r>
          </w:p>
        </w:tc>
      </w:tr>
      <w:tr>
        <w:trPr>
          <w:trHeight w:val="437" w:hRule="exact"/>
        </w:trPr>
        <w:tc>
          <w:tcPr>
            <w:tcBorders/>
            <w:shd w:val="clear" w:color="auto" w:fill="FFFFFF"/>
            <w:vAlign w:val="center"/>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spacing w:val="0"/>
                <w:w w:val="100"/>
                <w:position w:val="0"/>
              </w:rPr>
              <w:t>по частям</w:t>
            </w:r>
          </w:p>
        </w:tc>
        <w:tc>
          <w:tcPr>
            <w:tcBorders/>
            <w:shd w:val="clear" w:color="auto" w:fill="FFFFFF"/>
            <w:vAlign w:val="top"/>
          </w:tcPr>
          <w:p>
            <w:pPr>
              <w:framePr w:w="2880" w:h="1757" w:wrap="none" w:vAnchor="page" w:hAnchor="page" w:x="4492" w:y="8560"/>
              <w:widowControl w:val="0"/>
              <w:rPr>
                <w:sz w:val="10"/>
                <w:szCs w:val="10"/>
              </w:rPr>
            </w:pPr>
          </w:p>
        </w:tc>
        <w:tc>
          <w:tcPr>
            <w:tcBorders/>
            <w:shd w:val="clear" w:color="auto" w:fill="FFFFFF"/>
            <w:vAlign w:val="top"/>
          </w:tcPr>
          <w:p>
            <w:pPr>
              <w:framePr w:w="2880" w:h="1757" w:wrap="none" w:vAnchor="page" w:hAnchor="page" w:x="4492" w:y="8560"/>
              <w:widowControl w:val="0"/>
              <w:rPr>
                <w:sz w:val="10"/>
                <w:szCs w:val="10"/>
              </w:rPr>
            </w:pPr>
          </w:p>
        </w:tc>
        <w:tc>
          <w:tcPr>
            <w:tcBorders/>
            <w:shd w:val="clear" w:color="auto" w:fill="FFFFFF"/>
            <w:vAlign w:val="top"/>
          </w:tcPr>
          <w:p>
            <w:pPr>
              <w:framePr w:w="2880" w:h="1757" w:wrap="none" w:vAnchor="page" w:hAnchor="page" w:x="4492" w:y="8560"/>
              <w:widowControl w:val="0"/>
              <w:rPr>
                <w:sz w:val="10"/>
                <w:szCs w:val="10"/>
              </w:rPr>
            </w:pPr>
          </w:p>
        </w:tc>
        <w:tc>
          <w:tcPr>
            <w:tcBorders/>
            <w:shd w:val="clear" w:color="auto" w:fill="FFFFFF"/>
            <w:vAlign w:val="top"/>
          </w:tcPr>
          <w:p>
            <w:pPr>
              <w:framePr w:w="2880" w:h="1757" w:wrap="none" w:vAnchor="page" w:hAnchor="page" w:x="4492" w:y="8560"/>
              <w:widowControl w:val="0"/>
              <w:rPr>
                <w:sz w:val="10"/>
                <w:szCs w:val="10"/>
              </w:rPr>
            </w:pPr>
          </w:p>
        </w:tc>
      </w:tr>
      <w:tr>
        <w:trPr>
          <w:trHeight w:val="317" w:hRule="exact"/>
        </w:trPr>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i/>
                <w:iCs/>
                <w:color w:val="000302"/>
                <w:spacing w:val="0"/>
                <w:w w:val="100"/>
                <w:position w:val="0"/>
                <w:sz w:val="20"/>
                <w:szCs w:val="20"/>
              </w:rPr>
              <w:t>b z</w:t>
            </w:r>
            <w:r>
              <w:rPr>
                <w:color w:val="000302"/>
                <w:spacing w:val="0"/>
                <w:w w:val="100"/>
                <w:position w:val="0"/>
              </w:rPr>
              <w:t xml:space="preserve"> 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140"/>
              <w:jc w:val="left"/>
            </w:pPr>
            <w:r>
              <w:rPr>
                <w:color w:val="000302"/>
                <w:spacing w:val="0"/>
                <w:w w:val="100"/>
                <w:position w:val="0"/>
              </w:rPr>
              <w:t>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0"/>
                <w:szCs w:val="20"/>
              </w:rPr>
              <w:t>z</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pPr>
            <w:r>
              <w:rPr>
                <w:color w:val="000302"/>
                <w:spacing w:val="0"/>
                <w:w w:val="100"/>
                <w:position w:val="0"/>
              </w:rPr>
              <w:t>1</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right"/>
            </w:pPr>
            <w:r>
              <w:rPr>
                <w:color w:val="000302"/>
                <w:spacing w:val="0"/>
                <w:w w:val="100"/>
                <w:position w:val="0"/>
              </w:rPr>
              <w:t>1</w:t>
            </w:r>
          </w:p>
        </w:tc>
      </w:tr>
      <w:tr>
        <w:trPr>
          <w:trHeight w:val="173" w:hRule="exact"/>
        </w:trPr>
        <w:tc>
          <w:tcPr>
            <w:tcBorders/>
            <w:shd w:val="clear" w:color="auto" w:fill="FFFFFF"/>
            <w:vAlign w:val="bottom"/>
          </w:tcPr>
          <w:p>
            <w:pPr>
              <w:pStyle w:val="Style2"/>
              <w:keepNext w:val="0"/>
              <w:keepLines w:val="0"/>
              <w:framePr w:w="2880" w:h="1757" w:wrap="none" w:vAnchor="page" w:hAnchor="page" w:x="4492" w:y="8560"/>
              <w:widowControl w:val="0"/>
              <w:shd w:val="clear" w:color="auto" w:fill="auto"/>
              <w:tabs>
                <w:tab w:leader="hyphen" w:pos="384" w:val="left"/>
              </w:tabs>
              <w:bidi w:val="0"/>
              <w:spacing w:before="0" w:after="0" w:line="240" w:lineRule="auto"/>
              <w:ind w:left="0" w:right="0" w:firstLine="0"/>
              <w:jc w:val="left"/>
            </w:pPr>
            <w:r>
              <w:rPr>
                <w:color w:val="000302"/>
                <w:spacing w:val="0"/>
                <w:w w:val="100"/>
                <w:position w:val="0"/>
                <w:sz w:val="13"/>
                <w:szCs w:val="13"/>
              </w:rPr>
              <w:tab/>
              <w:t xml:space="preserve">=— </w:t>
            </w:r>
            <w:r>
              <w:rPr>
                <w:color w:val="000302"/>
                <w:spacing w:val="0"/>
                <w:w w:val="100"/>
                <w:position w:val="0"/>
              </w:rPr>
              <w:t>и</w:t>
            </w:r>
          </w:p>
          <w:p>
            <w:pPr>
              <w:pStyle w:val="Style2"/>
              <w:keepNext w:val="0"/>
              <w:keepLines w:val="0"/>
              <w:framePr w:w="2880" w:h="1757" w:wrap="none" w:vAnchor="page" w:hAnchor="page" w:x="4492" w:y="8560"/>
              <w:widowControl w:val="0"/>
              <w:shd w:val="clear" w:color="auto" w:fill="auto"/>
              <w:tabs>
                <w:tab w:pos="658" w:val="left"/>
              </w:tabs>
              <w:bidi w:val="0"/>
              <w:spacing w:before="0" w:after="0" w:line="180" w:lineRule="auto"/>
              <w:ind w:left="0" w:right="0" w:firstLine="0"/>
              <w:jc w:val="left"/>
              <w:rPr>
                <w:sz w:val="13"/>
                <w:szCs w:val="13"/>
              </w:rPr>
            </w:pPr>
            <w:r>
              <w:rPr>
                <w:color w:val="000302"/>
                <w:spacing w:val="0"/>
                <w:w w:val="100"/>
                <w:position w:val="0"/>
                <w:sz w:val="13"/>
                <w:szCs w:val="13"/>
              </w:rPr>
              <w:t>....</w:t>
              <w:tab/>
              <w:t>*</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tabs>
                <w:tab w:leader="hyphen" w:pos="389" w:val="left"/>
              </w:tabs>
              <w:bidi w:val="0"/>
              <w:spacing w:before="0" w:after="0" w:line="240" w:lineRule="auto"/>
              <w:ind w:left="0" w:right="0" w:firstLine="0"/>
              <w:jc w:val="center"/>
              <w:rPr>
                <w:sz w:val="16"/>
                <w:szCs w:val="16"/>
              </w:rPr>
            </w:pPr>
            <w:r>
              <w:rPr>
                <w:i/>
                <w:iCs/>
                <w:color w:val="000302"/>
                <w:spacing w:val="0"/>
                <w:w w:val="100"/>
                <w:position w:val="0"/>
                <w:sz w:val="13"/>
                <w:szCs w:val="13"/>
              </w:rPr>
              <w:t>lx</w:t>
              <w:tab/>
              <w:t xml:space="preserve"> </w:t>
            </w:r>
            <w:r>
              <w:rPr>
                <w:rFonts w:ascii="Arial" w:eastAsia="Arial" w:hAnsi="Arial" w:cs="Arial"/>
                <w:i/>
                <w:iCs/>
                <w:color w:val="000302"/>
                <w:spacing w:val="0"/>
                <w:w w:val="100"/>
                <w:position w:val="0"/>
                <w:sz w:val="16"/>
                <w:szCs w:val="16"/>
              </w:rPr>
              <w:t>=</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right"/>
              <w:rPr>
                <w:sz w:val="24"/>
                <w:szCs w:val="24"/>
              </w:rPr>
            </w:pPr>
            <w:r>
              <w:rPr>
                <w:rFonts w:ascii="Arial" w:eastAsia="Arial" w:hAnsi="Arial" w:cs="Arial"/>
                <w:color w:val="000000"/>
                <w:spacing w:val="0"/>
                <w:w w:val="100"/>
                <w:position w:val="0"/>
                <w:sz w:val="24"/>
                <w:szCs w:val="24"/>
              </w:rPr>
              <w:t>—</w:t>
            </w:r>
          </w:p>
        </w:tc>
        <w:tc>
          <w:tcPr>
            <w:tcBorders/>
            <w:shd w:val="clear" w:color="auto" w:fill="FFFFFF"/>
            <w:vAlign w:val="bottom"/>
          </w:tcPr>
          <w:p>
            <w:pPr>
              <w:pStyle w:val="Style2"/>
              <w:keepNext w:val="0"/>
              <w:keepLines w:val="0"/>
              <w:framePr w:w="2880" w:h="1757" w:wrap="none" w:vAnchor="page" w:hAnchor="page" w:x="4492" w:y="8560"/>
              <w:widowControl w:val="0"/>
              <w:shd w:val="clear" w:color="auto" w:fill="auto"/>
              <w:tabs>
                <w:tab w:leader="hyphen" w:pos="230" w:val="left"/>
              </w:tabs>
              <w:bidi w:val="0"/>
              <w:spacing w:before="0" w:after="0" w:line="240" w:lineRule="auto"/>
              <w:ind w:left="0" w:right="0" w:firstLine="0"/>
              <w:jc w:val="left"/>
            </w:pPr>
            <w:r>
              <w:rPr>
                <w:color w:val="000302"/>
                <w:spacing w:val="0"/>
                <w:w w:val="100"/>
                <w:position w:val="0"/>
              </w:rPr>
              <w:tab/>
              <w:t>Ti</w:t>
            </w:r>
          </w:p>
          <w:p>
            <w:pPr>
              <w:pStyle w:val="Style2"/>
              <w:keepNext w:val="0"/>
              <w:keepLines w:val="0"/>
              <w:framePr w:w="2880" w:h="1757" w:wrap="none" w:vAnchor="page" w:hAnchor="page" w:x="4492" w:y="8560"/>
              <w:widowControl w:val="0"/>
              <w:shd w:val="clear" w:color="auto" w:fill="auto"/>
              <w:bidi w:val="0"/>
              <w:spacing w:before="0" w:after="0" w:line="180" w:lineRule="auto"/>
              <w:ind w:left="0" w:right="0" w:firstLine="0"/>
              <w:jc w:val="right"/>
            </w:pPr>
            <w:r>
              <w:rPr>
                <w:color w:val="000302"/>
                <w:spacing w:val="0"/>
                <w:w w:val="100"/>
                <w:position w:val="0"/>
              </w:rPr>
              <w:t>_*</w:t>
            </w:r>
          </w:p>
        </w:tc>
      </w:tr>
      <w:tr>
        <w:trPr>
          <w:trHeight w:val="173" w:hRule="exact"/>
        </w:trPr>
        <w:tc>
          <w:tcPr>
            <w:tcBorders/>
            <w:shd w:val="clear" w:color="auto" w:fill="FFFFFF"/>
            <w:vAlign w:val="top"/>
          </w:tcPr>
          <w:p>
            <w:pPr>
              <w:pStyle w:val="Style2"/>
              <w:keepNext w:val="0"/>
              <w:keepLines w:val="0"/>
              <w:framePr w:w="2880" w:h="1757" w:wrap="none" w:vAnchor="page" w:hAnchor="page" w:x="4492" w:y="8560"/>
              <w:widowControl w:val="0"/>
              <w:shd w:val="clear" w:color="auto" w:fill="auto"/>
              <w:tabs>
                <w:tab w:pos="533" w:val="left"/>
              </w:tabs>
              <w:bidi w:val="0"/>
              <w:spacing w:before="0" w:after="0" w:line="240" w:lineRule="auto"/>
              <w:ind w:left="0" w:right="0" w:firstLine="0"/>
              <w:jc w:val="left"/>
              <w:rPr>
                <w:sz w:val="20"/>
                <w:szCs w:val="20"/>
              </w:rPr>
            </w:pPr>
            <w:r>
              <w:rPr>
                <w:i/>
                <w:iCs/>
                <w:color w:val="000302"/>
                <w:spacing w:val="0"/>
                <w:w w:val="100"/>
                <w:position w:val="0"/>
                <w:sz w:val="20"/>
                <w:szCs w:val="20"/>
              </w:rPr>
              <w:t>a z</w:t>
            </w:r>
            <w:r>
              <w:rPr>
                <w:i/>
                <w:iCs/>
                <w:color w:val="000302"/>
                <w:spacing w:val="0"/>
                <w:w w:val="100"/>
                <w:position w:val="0"/>
                <w:sz w:val="20"/>
                <w:szCs w:val="20"/>
                <w:vertAlign w:val="subscript"/>
              </w:rPr>
              <w:t>0</w:t>
            </w:r>
            <w:r>
              <w:rPr>
                <w:i/>
                <w:iCs/>
                <w:color w:val="000302"/>
                <w:spacing w:val="0"/>
                <w:w w:val="100"/>
                <w:position w:val="0"/>
                <w:sz w:val="20"/>
                <w:szCs w:val="20"/>
              </w:rPr>
              <w:tab/>
              <w:t>z</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62" w:lineRule="exact"/>
              <w:ind w:left="0" w:right="0" w:firstLine="0"/>
              <w:jc w:val="left"/>
              <w:rPr>
                <w:sz w:val="13"/>
                <w:szCs w:val="13"/>
              </w:rPr>
            </w:pPr>
            <w:r>
              <w:rPr>
                <w:i/>
                <w:iCs/>
                <w:color w:val="000302"/>
                <w:spacing w:val="0"/>
                <w:w w:val="100"/>
                <w:position w:val="0"/>
                <w:sz w:val="20"/>
                <w:szCs w:val="20"/>
              </w:rPr>
              <w:t xml:space="preserve">z </w:t>
            </w:r>
            <w:r>
              <w:rPr>
                <w:color w:val="000302"/>
                <w:spacing w:val="0"/>
                <w:w w:val="100"/>
                <w:position w:val="0"/>
                <w:sz w:val="13"/>
                <w:szCs w:val="13"/>
              </w:rPr>
              <w:t>■^заг</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180"/>
              <w:jc w:val="both"/>
              <w:rPr>
                <w:sz w:val="13"/>
                <w:szCs w:val="13"/>
              </w:rPr>
            </w:pPr>
            <w:r>
              <w:rPr>
                <w:i/>
                <w:iCs/>
                <w:color w:val="000302"/>
                <w:spacing w:val="0"/>
                <w:w w:val="100"/>
                <w:position w:val="0"/>
                <w:sz w:val="13"/>
                <w:szCs w:val="13"/>
                <w:vertAlign w:val="superscript"/>
              </w:rPr>
              <w:t>z</w:t>
            </w:r>
            <w:r>
              <w:rPr>
                <w:i/>
                <w:iCs/>
                <w:color w:val="000302"/>
                <w:spacing w:val="0"/>
                <w:w w:val="100"/>
                <w:position w:val="0"/>
                <w:sz w:val="13"/>
                <w:szCs w:val="13"/>
              </w:rPr>
              <w:t>o</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62" w:lineRule="exact"/>
              <w:ind w:left="0" w:right="0" w:firstLine="0"/>
              <w:jc w:val="left"/>
              <w:rPr>
                <w:sz w:val="13"/>
                <w:szCs w:val="13"/>
              </w:rPr>
            </w:pPr>
            <w:r>
              <w:rPr>
                <w:i/>
                <w:iCs/>
                <w:color w:val="000302"/>
                <w:spacing w:val="0"/>
                <w:w w:val="100"/>
                <w:position w:val="0"/>
                <w:sz w:val="20"/>
                <w:szCs w:val="20"/>
              </w:rPr>
              <w:t xml:space="preserve">z </w:t>
            </w:r>
            <w:r>
              <w:rPr>
                <w:color w:val="000302"/>
                <w:spacing w:val="0"/>
                <w:w w:val="100"/>
                <w:position w:val="0"/>
                <w:sz w:val="13"/>
                <w:szCs w:val="13"/>
              </w:rPr>
              <w:t>■^заг</w:t>
            </w:r>
          </w:p>
        </w:tc>
        <w:tc>
          <w:tcPr>
            <w:tcBorders/>
            <w:shd w:val="clear" w:color="auto" w:fill="FFFFFF"/>
            <w:vAlign w:val="top"/>
          </w:tcPr>
          <w:p>
            <w:pPr>
              <w:pStyle w:val="Style2"/>
              <w:keepNext w:val="0"/>
              <w:keepLines w:val="0"/>
              <w:framePr w:w="2880" w:h="1757" w:wrap="none" w:vAnchor="page" w:hAnchor="page" w:x="4492" w:y="8560"/>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20"/>
                <w:szCs w:val="20"/>
              </w:rPr>
              <w:t>z</w:t>
            </w:r>
          </w:p>
        </w:tc>
      </w:tr>
    </w:tbl>
    <w:p>
      <w:pPr>
        <w:pStyle w:val="Style18"/>
        <w:keepNext w:val="0"/>
        <w:keepLines w:val="0"/>
        <w:framePr w:w="6466" w:h="2918" w:hRule="exact" w:wrap="none" w:vAnchor="page" w:hAnchor="page" w:x="2721" w:y="10504"/>
        <w:widowControl w:val="0"/>
        <w:shd w:val="clear" w:color="auto" w:fill="auto"/>
        <w:bidi w:val="0"/>
        <w:spacing w:before="0" w:after="200" w:line="240" w:lineRule="auto"/>
        <w:ind w:left="0" w:right="0" w:firstLine="0"/>
        <w:jc w:val="left"/>
      </w:pPr>
      <w:r>
        <w:rPr>
          <w:spacing w:val="0"/>
          <w:w w:val="100"/>
          <w:position w:val="0"/>
        </w:rPr>
        <w:t>откуда получаем две формулы настройки</w:t>
      </w:r>
    </w:p>
    <w:p>
      <w:pPr>
        <w:pStyle w:val="Style175"/>
        <w:keepNext w:val="0"/>
        <w:keepLines w:val="0"/>
        <w:framePr w:w="6466" w:h="2918" w:hRule="exact" w:wrap="none" w:vAnchor="page" w:hAnchor="page" w:x="2721" w:y="10504"/>
        <w:widowControl w:val="0"/>
        <w:shd w:val="clear" w:color="auto" w:fill="auto"/>
        <w:tabs>
          <w:tab w:pos="1483" w:val="left"/>
        </w:tabs>
        <w:bidi w:val="0"/>
        <w:spacing w:before="0" w:after="0" w:line="240" w:lineRule="auto"/>
        <w:ind w:left="0" w:right="0" w:firstLine="0"/>
        <w:jc w:val="center"/>
      </w:pPr>
      <w:r>
        <w:rPr>
          <w:i/>
          <w:iCs/>
          <w:spacing w:val="0"/>
          <w:w w:val="100"/>
          <w:position w:val="0"/>
          <w:vertAlign w:val="superscript"/>
        </w:rPr>
        <w:t>b z</w:t>
      </w:r>
      <w:r>
        <w:rPr>
          <w:i/>
          <w:iCs/>
          <w:spacing w:val="0"/>
          <w:w w:val="100"/>
          <w:position w:val="0"/>
        </w:rPr>
        <w:t>0</w:t>
      </w:r>
      <w:r>
        <w:rPr>
          <w:spacing w:val="0"/>
          <w:w w:val="100"/>
          <w:position w:val="0"/>
        </w:rPr>
        <w:t xml:space="preserve"> </w:t>
      </w:r>
      <w:r>
        <w:rPr>
          <w:spacing w:val="0"/>
          <w:w w:val="100"/>
          <w:position w:val="0"/>
          <w:vertAlign w:val="superscript"/>
        </w:rPr>
        <w:t>1</w:t>
        <w:tab/>
      </w:r>
      <w:r>
        <w:rPr>
          <w:i/>
          <w:iCs/>
          <w:spacing w:val="0"/>
          <w:w w:val="100"/>
          <w:position w:val="0"/>
          <w:vertAlign w:val="superscript"/>
        </w:rPr>
        <w:t>z</w:t>
      </w:r>
      <w:r>
        <w:rPr>
          <w:spacing w:val="0"/>
          <w:w w:val="100"/>
          <w:position w:val="0"/>
        </w:rPr>
        <w:t xml:space="preserve">0 </w:t>
      </w:r>
      <w:r>
        <w:rPr>
          <w:i/>
          <w:iCs/>
          <w:spacing w:val="0"/>
          <w:w w:val="100"/>
          <w:position w:val="0"/>
          <w:vertAlign w:val="superscript"/>
        </w:rPr>
        <w:t>z</w:t>
      </w:r>
      <w:r>
        <w:rPr>
          <w:i/>
          <w:iCs/>
          <w:spacing w:val="0"/>
          <w:w w:val="100"/>
          <w:position w:val="0"/>
        </w:rPr>
        <w:t xml:space="preserve"> * </w:t>
      </w:r>
      <w:r>
        <w:rPr>
          <w:rFonts w:ascii="Arial" w:eastAsia="Arial" w:hAnsi="Arial" w:cs="Arial"/>
          <w:spacing w:val="0"/>
          <w:w w:val="100"/>
          <w:position w:val="0"/>
          <w:sz w:val="20"/>
          <w:szCs w:val="20"/>
        </w:rPr>
        <w:t xml:space="preserve">- </w:t>
      </w:r>
      <w:r>
        <w:rPr>
          <w:i/>
          <w:iCs/>
          <w:spacing w:val="0"/>
          <w:w w:val="100"/>
          <w:position w:val="0"/>
          <w:vertAlign w:val="superscript"/>
        </w:rPr>
        <w:t>z</w:t>
      </w:r>
      <w:r>
        <w:rPr>
          <w:spacing w:val="0"/>
          <w:w w:val="100"/>
          <w:position w:val="0"/>
        </w:rPr>
        <w:t>3ar</w:t>
      </w:r>
    </w:p>
    <w:p>
      <w:pPr>
        <w:pStyle w:val="Style2"/>
        <w:keepNext w:val="0"/>
        <w:keepLines w:val="0"/>
        <w:framePr w:w="6466" w:h="2918" w:hRule="exact" w:wrap="none" w:vAnchor="page" w:hAnchor="page" w:x="2721" w:y="10504"/>
        <w:widowControl w:val="0"/>
        <w:shd w:val="clear" w:color="auto" w:fill="auto"/>
        <w:tabs>
          <w:tab w:leader="hyphen" w:pos="802" w:val="left"/>
          <w:tab w:leader="hyphen" w:pos="2414" w:val="left"/>
        </w:tabs>
        <w:bidi w:val="0"/>
        <w:spacing w:before="0" w:after="0" w:line="180" w:lineRule="auto"/>
        <w:ind w:left="0" w:right="0" w:firstLine="0"/>
        <w:jc w:val="center"/>
        <w:rPr>
          <w:sz w:val="24"/>
          <w:szCs w:val="24"/>
        </w:rPr>
      </w:pPr>
      <w:r>
        <w:rPr>
          <w:rFonts w:ascii="Courier New" w:eastAsia="Courier New" w:hAnsi="Courier New" w:cs="Courier New"/>
          <w:i/>
          <w:iCs/>
          <w:color w:val="000302"/>
          <w:spacing w:val="0"/>
          <w:w w:val="100"/>
          <w:position w:val="0"/>
          <w:sz w:val="24"/>
          <w:szCs w:val="24"/>
        </w:rPr>
        <w:t>— =</w:t>
        <w:tab/>
      </w:r>
      <w:r>
        <w:rPr>
          <w:color w:val="000302"/>
          <w:spacing w:val="0"/>
          <w:w w:val="100"/>
          <w:position w:val="0"/>
          <w:sz w:val="22"/>
          <w:szCs w:val="22"/>
        </w:rPr>
        <w:t xml:space="preserve">и </w:t>
      </w:r>
      <w:r>
        <w:rPr>
          <w:i/>
          <w:iCs/>
          <w:color w:val="000302"/>
          <w:spacing w:val="0"/>
          <w:w w:val="100"/>
          <w:position w:val="0"/>
          <w:sz w:val="20"/>
          <w:szCs w:val="20"/>
        </w:rPr>
        <w:t>l</w:t>
      </w:r>
      <w:r>
        <w:rPr>
          <w:rFonts w:ascii="Courier New" w:eastAsia="Courier New" w:hAnsi="Courier New" w:cs="Courier New"/>
          <w:i/>
          <w:iCs/>
          <w:color w:val="000302"/>
          <w:spacing w:val="0"/>
          <w:w w:val="100"/>
          <w:position w:val="0"/>
          <w:sz w:val="24"/>
          <w:szCs w:val="24"/>
          <w:vertAlign w:val="subscript"/>
        </w:rPr>
        <w:t>x</w:t>
      </w:r>
      <w:r>
        <w:rPr>
          <w:rFonts w:ascii="Courier New" w:eastAsia="Courier New" w:hAnsi="Courier New" w:cs="Courier New"/>
          <w:i/>
          <w:iCs/>
          <w:color w:val="000302"/>
          <w:spacing w:val="0"/>
          <w:w w:val="100"/>
          <w:position w:val="0"/>
          <w:sz w:val="24"/>
          <w:szCs w:val="24"/>
        </w:rPr>
        <w:t xml:space="preserve"> =</w:t>
        <w:tab/>
        <w:t>.</w:t>
      </w:r>
    </w:p>
    <w:p>
      <w:pPr>
        <w:pStyle w:val="Style20"/>
        <w:keepNext w:val="0"/>
        <w:keepLines w:val="0"/>
        <w:framePr w:w="6466" w:h="2918" w:hRule="exact" w:wrap="none" w:vAnchor="page" w:hAnchor="page" w:x="2721" w:y="10504"/>
        <w:widowControl w:val="0"/>
        <w:shd w:val="clear" w:color="auto" w:fill="auto"/>
        <w:bidi w:val="0"/>
        <w:spacing w:before="0" w:after="0" w:line="180" w:lineRule="auto"/>
        <w:ind w:left="0" w:right="0" w:firstLine="0"/>
        <w:jc w:val="center"/>
      </w:pPr>
      <w:r>
        <w:rPr>
          <w:i/>
          <w:iCs/>
          <w:color w:val="000302"/>
          <w:spacing w:val="0"/>
          <w:w w:val="100"/>
          <w:position w:val="0"/>
          <w:vertAlign w:val="superscript"/>
        </w:rPr>
        <w:t>x</w:t>
      </w:r>
    </w:p>
    <w:p>
      <w:pPr>
        <w:pStyle w:val="Style18"/>
        <w:keepNext w:val="0"/>
        <w:keepLines w:val="0"/>
        <w:framePr w:w="6466" w:h="2918" w:hRule="exact" w:wrap="none" w:vAnchor="page" w:hAnchor="page" w:x="2721" w:y="10504"/>
        <w:widowControl w:val="0"/>
        <w:shd w:val="clear" w:color="auto" w:fill="auto"/>
        <w:tabs>
          <w:tab w:pos="1483" w:val="left"/>
        </w:tabs>
        <w:bidi w:val="0"/>
        <w:spacing w:before="0" w:after="200" w:line="180" w:lineRule="auto"/>
        <w:ind w:left="0" w:right="0" w:firstLine="0"/>
        <w:jc w:val="center"/>
        <w:rPr>
          <w:sz w:val="20"/>
          <w:szCs w:val="20"/>
        </w:rPr>
      </w:pPr>
      <w:r>
        <w:rPr>
          <w:i/>
          <w:iCs/>
          <w:color w:val="000302"/>
          <w:spacing w:val="0"/>
          <w:w w:val="100"/>
          <w:position w:val="0"/>
          <w:sz w:val="20"/>
          <w:szCs w:val="20"/>
        </w:rPr>
        <w:t>a z z</w:t>
        <w:tab/>
        <w:t>z z</w:t>
      </w:r>
    </w:p>
    <w:p>
      <w:pPr>
        <w:pStyle w:val="Style18"/>
        <w:keepNext w:val="0"/>
        <w:keepLines w:val="0"/>
        <w:framePr w:w="6466" w:h="2918" w:hRule="exact" w:wrap="none" w:vAnchor="page" w:hAnchor="page" w:x="2721" w:y="10504"/>
        <w:widowControl w:val="0"/>
        <w:shd w:val="clear" w:color="auto" w:fill="auto"/>
        <w:bidi w:val="0"/>
        <w:spacing w:before="0" w:after="0" w:line="221" w:lineRule="auto"/>
        <w:ind w:left="0" w:right="0"/>
        <w:jc w:val="both"/>
      </w:pPr>
      <w:r>
        <w:rPr>
          <w:spacing w:val="0"/>
          <w:w w:val="100"/>
          <w:position w:val="0"/>
        </w:rPr>
        <w:t xml:space="preserve">Из первой формулы определяется угловой поворот рукоятки (число отверстий </w:t>
      </w:r>
      <w:r>
        <w:rPr>
          <w:i/>
          <w:iCs/>
          <w:spacing w:val="0"/>
          <w:w w:val="100"/>
          <w:position w:val="0"/>
        </w:rPr>
        <w:t>b,</w:t>
      </w:r>
      <w:r>
        <w:rPr>
          <w:spacing w:val="0"/>
          <w:w w:val="100"/>
          <w:position w:val="0"/>
        </w:rPr>
        <w:t xml:space="preserve"> </w:t>
      </w:r>
      <w:r>
        <w:rPr>
          <w:spacing w:val="0"/>
          <w:w w:val="100"/>
          <w:position w:val="0"/>
        </w:rPr>
        <w:t>на которое необходимо повернуть рукоятку на выбранной окружности с числом а), по второй формуле вычис</w:t>
        <w:softHyphen/>
        <w:t xml:space="preserve">ляется передаточное отношение двухпарной гитары, после чего подбираются сменные колеса. Число </w:t>
      </w:r>
      <w:r>
        <w:rPr>
          <w:spacing w:val="0"/>
          <w:w w:val="100"/>
          <w:position w:val="0"/>
        </w:rPr>
        <w:t xml:space="preserve">z* </w:t>
      </w:r>
      <w:r>
        <w:rPr>
          <w:spacing w:val="0"/>
          <w:w w:val="100"/>
          <w:position w:val="0"/>
        </w:rPr>
        <w:t xml:space="preserve">выбирается произвольно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&lt; </w:t>
      </w:r>
      <w:r>
        <w:rPr>
          <w:spacing w:val="0"/>
          <w:w w:val="100"/>
          <w:position w:val="0"/>
        </w:rPr>
        <w:t xml:space="preserve">z* </w:t>
      </w:r>
      <w:r>
        <w:rPr>
          <w:spacing w:val="0"/>
          <w:w w:val="100"/>
          <w:position w:val="0"/>
        </w:rPr>
        <w:t xml:space="preserve">или </w:t>
      </w:r>
      <w:r>
        <w:rPr>
          <w:spacing w:val="0"/>
          <w:w w:val="100"/>
          <w:position w:val="0"/>
        </w:rPr>
        <w:t xml:space="preserve">z* </w:t>
      </w:r>
      <w:r>
        <w:rPr>
          <w:spacing w:val="0"/>
          <w:w w:val="100"/>
          <w:position w:val="0"/>
        </w:rPr>
        <w:t xml:space="preserve">&lt; </w:t>
      </w:r>
      <w:r>
        <w:rPr>
          <w:spacing w:val="0"/>
          <w:w w:val="100"/>
          <w:position w:val="0"/>
        </w:rPr>
        <w:t>z</w:t>
      </w:r>
      <w:r>
        <w:rPr>
          <w:spacing w:val="0"/>
          <w:w w:val="100"/>
          <w:position w:val="0"/>
          <w:sz w:val="13"/>
          <w:szCs w:val="13"/>
          <w:vertAlign w:val="subscript"/>
        </w:rPr>
        <w:t>3ar</w:t>
      </w:r>
      <w:r>
        <w:rPr>
          <w:spacing w:val="0"/>
          <w:w w:val="100"/>
          <w:position w:val="0"/>
        </w:rPr>
        <w:t xml:space="preserve">), </w:t>
      </w:r>
      <w:r>
        <w:rPr>
          <w:spacing w:val="0"/>
          <w:w w:val="100"/>
          <w:position w:val="0"/>
        </w:rPr>
        <w:t xml:space="preserve">но желательно, чтобы оно было близким </w:t>
      </w:r>
      <w:r>
        <w:rPr>
          <w:spacing w:val="0"/>
          <w:w w:val="100"/>
          <w:position w:val="0"/>
          <w:sz w:val="34"/>
          <w:szCs w:val="34"/>
          <w:vertAlign w:val="superscript"/>
        </w:rPr>
        <w:t xml:space="preserve">к </w:t>
      </w:r>
      <w:r>
        <w:rPr>
          <w:spacing w:val="0"/>
          <w:w w:val="100"/>
          <w:position w:val="0"/>
          <w:sz w:val="20"/>
          <w:szCs w:val="20"/>
          <w:vertAlign w:val="superscript"/>
        </w:rPr>
        <w:t>z</w:t>
      </w:r>
      <w:r>
        <w:rPr>
          <w:spacing w:val="0"/>
          <w:w w:val="100"/>
          <w:position w:val="0"/>
          <w:sz w:val="13"/>
          <w:szCs w:val="13"/>
        </w:rPr>
        <w:t>3ar</w:t>
      </w:r>
      <w:r>
        <w:rPr>
          <w:spacing w:val="0"/>
          <w:w w:val="100"/>
          <w:position w:val="0"/>
        </w:rPr>
        <w:t>-</w:t>
      </w:r>
    </w:p>
    <w:p>
      <w:pPr>
        <w:pStyle w:val="Style35"/>
        <w:keepNext w:val="0"/>
        <w:keepLines w:val="0"/>
        <w:framePr w:wrap="none" w:vAnchor="page" w:hAnchor="page" w:x="8596" w:y="13513"/>
        <w:widowControl w:val="0"/>
        <w:shd w:val="clear" w:color="auto" w:fill="auto"/>
        <w:bidi w:val="0"/>
        <w:spacing w:before="0" w:after="0" w:line="240" w:lineRule="auto"/>
        <w:ind w:left="0" w:right="0" w:firstLine="0"/>
        <w:jc w:val="left"/>
      </w:pPr>
      <w:r>
        <w:rPr>
          <w:spacing w:val="0"/>
          <w:w w:val="100"/>
          <w:position w:val="0"/>
        </w:rPr>
        <w:t>225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5294" w:hRule="exact" w:wrap="none" w:vAnchor="page" w:hAnchor="page" w:x="2723" w:y="3249"/>
        <w:widowControl w:val="0"/>
        <w:shd w:val="clear" w:color="auto" w:fill="auto"/>
        <w:bidi w:val="0"/>
        <w:spacing w:before="0" w:after="0" w:line="233" w:lineRule="auto"/>
        <w:ind w:left="0" w:right="0"/>
        <w:jc w:val="both"/>
      </w:pPr>
      <w:r>
        <w:rPr>
          <w:b/>
          <w:bCs/>
          <w:color w:val="2E619B"/>
          <w:spacing w:val="0"/>
          <w:w w:val="100"/>
          <w:position w:val="0"/>
        </w:rPr>
        <w:t>Пример 10.2</w:t>
      </w:r>
    </w:p>
    <w:p>
      <w:pPr>
        <w:pStyle w:val="Style18"/>
        <w:keepNext w:val="0"/>
        <w:keepLines w:val="0"/>
        <w:framePr w:w="6461" w:h="5294" w:hRule="exact" w:wrap="none" w:vAnchor="page" w:hAnchor="page" w:x="2723" w:y="3249"/>
        <w:widowControl w:val="0"/>
        <w:shd w:val="clear" w:color="auto" w:fill="auto"/>
        <w:bidi w:val="0"/>
        <w:spacing w:before="0" w:after="0" w:line="233" w:lineRule="auto"/>
        <w:ind w:left="0" w:right="0"/>
        <w:jc w:val="both"/>
      </w:pPr>
      <w:r>
        <w:rPr>
          <w:spacing w:val="0"/>
          <w:w w:val="100"/>
          <w:position w:val="0"/>
        </w:rPr>
        <w:t xml:space="preserve">Разделить заготовку на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 </w:t>
      </w:r>
      <w:r>
        <w:rPr>
          <w:spacing w:val="0"/>
          <w:w w:val="100"/>
          <w:position w:val="0"/>
        </w:rPr>
        <w:t xml:space="preserve">97 зубьев на дифференциальной лимбовой делительной головке, у которой </w:t>
      </w:r>
      <w:r>
        <w:rPr>
          <w:spacing w:val="0"/>
          <w:w w:val="100"/>
          <w:position w:val="0"/>
        </w:rPr>
        <w:t>z</w:t>
      </w:r>
      <w:r>
        <w:rPr>
          <w:spacing w:val="0"/>
          <w:w w:val="100"/>
          <w:position w:val="0"/>
          <w:sz w:val="13"/>
          <w:szCs w:val="13"/>
          <w:vertAlign w:val="subscript"/>
        </w:rPr>
        <w:t>0</w:t>
      </w:r>
      <w:r>
        <w:rPr>
          <w:spacing w:val="0"/>
          <w:w w:val="100"/>
          <w:position w:val="0"/>
          <w:sz w:val="13"/>
          <w:szCs w:val="13"/>
        </w:rPr>
        <w:t xml:space="preserve"> </w:t>
      </w:r>
      <w:r>
        <w:rPr>
          <w:spacing w:val="0"/>
          <w:w w:val="100"/>
          <w:position w:val="0"/>
        </w:rPr>
        <w:t xml:space="preserve">= </w:t>
      </w:r>
      <w:r>
        <w:rPr>
          <w:spacing w:val="0"/>
          <w:w w:val="100"/>
          <w:position w:val="0"/>
        </w:rPr>
        <w:t xml:space="preserve">40, </w:t>
      </w:r>
      <w:r>
        <w:rPr>
          <w:spacing w:val="0"/>
          <w:w w:val="100"/>
          <w:position w:val="0"/>
        </w:rPr>
        <w:t xml:space="preserve">z </w:t>
      </w:r>
      <w:r>
        <w:rPr>
          <w:spacing w:val="0"/>
          <w:w w:val="100"/>
          <w:position w:val="0"/>
        </w:rPr>
        <w:t xml:space="preserve">= </w:t>
      </w:r>
      <w:r>
        <w:rPr>
          <w:spacing w:val="0"/>
          <w:w w:val="100"/>
          <w:position w:val="0"/>
        </w:rPr>
        <w:t>1. Головка имеет лимб, на каждой стороне которого выполнены отверстия:</w:t>
      </w:r>
    </w:p>
    <w:p>
      <w:pPr>
        <w:pStyle w:val="Style18"/>
        <w:keepNext w:val="0"/>
        <w:keepLines w:val="0"/>
        <w:framePr w:w="6461" w:h="5294" w:hRule="exact" w:wrap="none" w:vAnchor="page" w:hAnchor="page" w:x="2723" w:y="3249"/>
        <w:widowControl w:val="0"/>
        <w:shd w:val="clear" w:color="auto" w:fill="auto"/>
        <w:bidi w:val="0"/>
        <w:spacing w:before="0" w:after="0" w:line="233" w:lineRule="auto"/>
        <w:ind w:left="0" w:right="0"/>
        <w:jc w:val="both"/>
      </w:pPr>
      <w:r>
        <w:rPr>
          <w:spacing w:val="0"/>
          <w:w w:val="100"/>
          <w:position w:val="0"/>
        </w:rPr>
        <w:t xml:space="preserve">на первой стороне — </w:t>
      </w:r>
      <w:r>
        <w:rPr>
          <w:i/>
          <w:iCs/>
          <w:spacing w:val="0"/>
          <w:w w:val="100"/>
          <w:position w:val="0"/>
        </w:rPr>
        <w:t>а =</w:t>
      </w:r>
      <w:r>
        <w:rPr>
          <w:spacing w:val="0"/>
          <w:w w:val="100"/>
          <w:position w:val="0"/>
        </w:rPr>
        <w:t xml:space="preserve"> 24; 25; 28; 30; 34; 37; 38; 39; 41; 42; 43; на второй стороне — </w:t>
      </w:r>
      <w:r>
        <w:rPr>
          <w:i/>
          <w:iCs/>
          <w:spacing w:val="0"/>
          <w:w w:val="100"/>
          <w:position w:val="0"/>
        </w:rPr>
        <w:t>а =</w:t>
      </w:r>
      <w:r>
        <w:rPr>
          <w:spacing w:val="0"/>
          <w:w w:val="100"/>
          <w:position w:val="0"/>
        </w:rPr>
        <w:t xml:space="preserve"> 46; 47; 49; 51; 53; 54; 57; 58; 59; 62; 66. Прилагается набор сменных колес гитары: 25 (2 шт.); 30; 35; 40; 50; 55; 60; 70; 80; 90; 100.</w:t>
      </w:r>
    </w:p>
    <w:p>
      <w:pPr>
        <w:pStyle w:val="Style18"/>
        <w:keepNext w:val="0"/>
        <w:keepLines w:val="0"/>
        <w:framePr w:w="6461" w:h="5294" w:hRule="exact" w:wrap="none" w:vAnchor="page" w:hAnchor="page" w:x="2723" w:y="3249"/>
        <w:widowControl w:val="0"/>
        <w:shd w:val="clear" w:color="auto" w:fill="auto"/>
        <w:bidi w:val="0"/>
        <w:spacing w:before="0" w:after="0" w:line="233" w:lineRule="auto"/>
        <w:ind w:left="0" w:right="0"/>
        <w:jc w:val="both"/>
      </w:pPr>
      <w:r>
        <w:rPr>
          <w:color w:val="2E619B"/>
          <w:spacing w:val="0"/>
          <w:w w:val="100"/>
          <w:position w:val="0"/>
        </w:rPr>
        <w:t>Решение</w:t>
      </w:r>
    </w:p>
    <w:p>
      <w:pPr>
        <w:pStyle w:val="Style18"/>
        <w:keepNext w:val="0"/>
        <w:keepLines w:val="0"/>
        <w:framePr w:w="6461" w:h="5294" w:hRule="exact" w:wrap="none" w:vAnchor="page" w:hAnchor="page" w:x="2723" w:y="3249"/>
        <w:widowControl w:val="0"/>
        <w:shd w:val="clear" w:color="auto" w:fill="auto"/>
        <w:bidi w:val="0"/>
        <w:spacing w:before="0" w:after="0" w:line="233" w:lineRule="auto"/>
        <w:ind w:left="0" w:right="0"/>
        <w:jc w:val="both"/>
      </w:pPr>
      <w:r>
        <w:rPr>
          <w:spacing w:val="0"/>
          <w:w w:val="100"/>
          <w:position w:val="0"/>
        </w:rPr>
        <w:t xml:space="preserve">1. Поскольку число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 </w:t>
      </w:r>
      <w:r>
        <w:rPr>
          <w:spacing w:val="0"/>
          <w:w w:val="100"/>
          <w:position w:val="0"/>
        </w:rPr>
        <w:t>97 не раскладывается на множители и на лимбе нет окружности с соответствующим числом отверстий, нельзя осуществить простое деление, поэтому будем настраивать дифференциальную делительную головку на сложное деление. В этом случае заготовку можно разделить на любое число.</w:t>
      </w:r>
    </w:p>
    <w:p>
      <w:pPr>
        <w:pStyle w:val="Style18"/>
        <w:keepNext w:val="0"/>
        <w:keepLines w:val="0"/>
        <w:framePr w:w="6461" w:h="5294" w:hRule="exact" w:wrap="none" w:vAnchor="page" w:hAnchor="page" w:x="2723" w:y="3249"/>
        <w:widowControl w:val="0"/>
        <w:shd w:val="clear" w:color="auto" w:fill="auto"/>
        <w:bidi w:val="0"/>
        <w:spacing w:before="0" w:after="140" w:line="233" w:lineRule="auto"/>
        <w:ind w:left="0" w:right="0"/>
        <w:jc w:val="both"/>
      </w:pPr>
      <w:r>
        <w:rPr>
          <w:spacing w:val="0"/>
          <w:w w:val="100"/>
          <w:position w:val="0"/>
        </w:rPr>
        <w:t xml:space="preserve">Запишем формулы настройки этой головки и подставим в нее </w:t>
      </w:r>
      <w:r>
        <w:rPr>
          <w:spacing w:val="0"/>
          <w:w w:val="100"/>
          <w:position w:val="0"/>
        </w:rPr>
        <w:t>z</w:t>
      </w:r>
      <w:r>
        <w:rPr>
          <w:spacing w:val="0"/>
          <w:w w:val="100"/>
          <w:position w:val="0"/>
          <w:sz w:val="13"/>
          <w:szCs w:val="13"/>
          <w:vertAlign w:val="subscript"/>
        </w:rPr>
        <w:t>3ar</w:t>
      </w:r>
      <w:r>
        <w:rPr>
          <w:spacing w:val="0"/>
          <w:w w:val="100"/>
          <w:position w:val="0"/>
          <w:sz w:val="13"/>
          <w:szCs w:val="13"/>
        </w:rPr>
        <w:t xml:space="preserve"> </w:t>
      </w:r>
      <w:r>
        <w:rPr>
          <w:spacing w:val="0"/>
          <w:w w:val="100"/>
          <w:position w:val="0"/>
        </w:rPr>
        <w:t xml:space="preserve">= </w:t>
      </w:r>
      <w:r>
        <w:rPr>
          <w:spacing w:val="0"/>
          <w:w w:val="100"/>
          <w:position w:val="0"/>
        </w:rPr>
        <w:t xml:space="preserve">97, </w:t>
      </w:r>
      <w:r>
        <w:rPr>
          <w:spacing w:val="0"/>
          <w:w w:val="100"/>
          <w:position w:val="0"/>
        </w:rPr>
        <w:t>z</w:t>
      </w:r>
      <w:r>
        <w:rPr>
          <w:spacing w:val="0"/>
          <w:w w:val="100"/>
          <w:position w:val="0"/>
          <w:sz w:val="13"/>
          <w:szCs w:val="13"/>
          <w:vertAlign w:val="subscript"/>
        </w:rPr>
        <w:t>0</w:t>
      </w:r>
      <w:r>
        <w:rPr>
          <w:spacing w:val="0"/>
          <w:w w:val="100"/>
          <w:position w:val="0"/>
          <w:sz w:val="13"/>
          <w:szCs w:val="13"/>
        </w:rPr>
        <w:t xml:space="preserve"> </w:t>
      </w:r>
      <w:r>
        <w:rPr>
          <w:spacing w:val="0"/>
          <w:w w:val="100"/>
          <w:position w:val="0"/>
        </w:rPr>
        <w:t xml:space="preserve">= </w:t>
      </w:r>
      <w:r>
        <w:rPr>
          <w:spacing w:val="0"/>
          <w:w w:val="100"/>
          <w:position w:val="0"/>
        </w:rPr>
        <w:t xml:space="preserve">40, </w:t>
      </w:r>
      <w:r>
        <w:rPr>
          <w:spacing w:val="0"/>
          <w:w w:val="100"/>
          <w:position w:val="0"/>
        </w:rPr>
        <w:t xml:space="preserve">z </w:t>
      </w:r>
      <w:r>
        <w:rPr>
          <w:spacing w:val="0"/>
          <w:w w:val="100"/>
          <w:position w:val="0"/>
        </w:rPr>
        <w:t xml:space="preserve">= </w:t>
      </w:r>
      <w:r>
        <w:rPr>
          <w:spacing w:val="0"/>
          <w:w w:val="100"/>
          <w:position w:val="0"/>
        </w:rPr>
        <w:t xml:space="preserve">1 и </w:t>
      </w:r>
      <w:r>
        <w:rPr>
          <w:spacing w:val="0"/>
          <w:w w:val="100"/>
          <w:position w:val="0"/>
        </w:rPr>
        <w:t xml:space="preserve">z*, </w:t>
      </w:r>
      <w:r>
        <w:rPr>
          <w:spacing w:val="0"/>
          <w:w w:val="100"/>
          <w:position w:val="0"/>
        </w:rPr>
        <w:t>приняв его равным 96:</w:t>
      </w:r>
    </w:p>
    <w:p>
      <w:pPr>
        <w:pStyle w:val="Style18"/>
        <w:keepNext w:val="0"/>
        <w:keepLines w:val="0"/>
        <w:framePr w:w="6461" w:h="5294" w:hRule="exact" w:wrap="none" w:vAnchor="page" w:hAnchor="page" w:x="2723" w:y="3249"/>
        <w:widowControl w:val="0"/>
        <w:shd w:val="clear" w:color="auto" w:fill="auto"/>
        <w:bidi w:val="0"/>
        <w:spacing w:before="0" w:after="0" w:line="240" w:lineRule="auto"/>
        <w:ind w:left="0" w:right="0" w:firstLine="0"/>
        <w:jc w:val="center"/>
      </w:pPr>
      <w:r>
        <w:rPr>
          <w:i/>
          <w:iCs/>
          <w:color w:val="000302"/>
          <w:spacing w:val="0"/>
          <w:w w:val="100"/>
          <w:position w:val="0"/>
          <w:sz w:val="20"/>
          <w:szCs w:val="20"/>
        </w:rPr>
        <w:t>b _z</w:t>
      </w:r>
      <w:r>
        <w:rPr>
          <w:color w:val="000302"/>
          <w:spacing w:val="0"/>
          <w:w w:val="100"/>
          <w:position w:val="0"/>
          <w:sz w:val="18"/>
          <w:szCs w:val="18"/>
        </w:rPr>
        <w:t>0^_</w:t>
      </w:r>
      <w:r>
        <w:rPr>
          <w:color w:val="000302"/>
          <w:spacing w:val="0"/>
          <w:w w:val="100"/>
          <w:position w:val="0"/>
        </w:rPr>
        <w:t xml:space="preserve">40 </w:t>
      </w:r>
      <w:r>
        <w:rPr>
          <w:color w:val="000302"/>
          <w:spacing w:val="0"/>
          <w:w w:val="100"/>
          <w:position w:val="0"/>
        </w:rPr>
        <w:t>_10</w:t>
      </w:r>
    </w:p>
    <w:p>
      <w:pPr>
        <w:pStyle w:val="Style18"/>
        <w:keepNext w:val="0"/>
        <w:keepLines w:val="0"/>
        <w:framePr w:w="6461" w:h="5294" w:hRule="exact" w:wrap="none" w:vAnchor="page" w:hAnchor="page" w:x="2723" w:y="3249"/>
        <w:widowControl w:val="0"/>
        <w:shd w:val="clear" w:color="auto" w:fill="auto"/>
        <w:bidi w:val="0"/>
        <w:spacing w:before="0" w:after="200" w:line="240" w:lineRule="auto"/>
        <w:ind w:left="0" w:right="0" w:firstLine="0"/>
        <w:jc w:val="center"/>
      </w:pPr>
      <w:r>
        <w:rPr>
          <w:i/>
          <w:iCs/>
          <w:color w:val="000302"/>
          <w:spacing w:val="0"/>
          <w:w w:val="100"/>
          <w:position w:val="0"/>
          <w:sz w:val="20"/>
          <w:szCs w:val="20"/>
        </w:rPr>
        <w:t xml:space="preserve">a </w:t>
      </w:r>
      <w:r>
        <w:rPr>
          <w:i/>
          <w:iCs/>
          <w:color w:val="000302"/>
          <w:spacing w:val="0"/>
          <w:w w:val="100"/>
          <w:position w:val="0"/>
          <w:sz w:val="20"/>
          <w:szCs w:val="20"/>
        </w:rPr>
        <w:t xml:space="preserve">~ </w:t>
      </w:r>
      <w:r>
        <w:rPr>
          <w:i/>
          <w:iCs/>
          <w:color w:val="000302"/>
          <w:spacing w:val="0"/>
          <w:w w:val="100"/>
          <w:position w:val="0"/>
          <w:sz w:val="20"/>
          <w:szCs w:val="20"/>
        </w:rPr>
        <w:t xml:space="preserve">z z* </w:t>
      </w:r>
      <w:r>
        <w:rPr>
          <w:i/>
          <w:iCs/>
          <w:color w:val="000302"/>
          <w:spacing w:val="0"/>
          <w:w w:val="100"/>
          <w:position w:val="0"/>
          <w:sz w:val="20"/>
          <w:szCs w:val="20"/>
        </w:rPr>
        <w:t>~</w:t>
      </w:r>
      <w:r>
        <w:rPr>
          <w:color w:val="000302"/>
          <w:spacing w:val="0"/>
          <w:w w:val="100"/>
          <w:position w:val="0"/>
        </w:rPr>
        <w:t xml:space="preserve"> 96 </w:t>
      </w:r>
      <w:r>
        <w:rPr>
          <w:rFonts w:ascii="Arial" w:eastAsia="Arial" w:hAnsi="Arial" w:cs="Arial"/>
          <w:color w:val="000302"/>
          <w:spacing w:val="0"/>
          <w:w w:val="100"/>
          <w:position w:val="0"/>
          <w:sz w:val="8"/>
          <w:szCs w:val="8"/>
        </w:rPr>
        <w:t xml:space="preserve">= </w:t>
      </w:r>
      <w:r>
        <w:rPr>
          <w:color w:val="000302"/>
          <w:spacing w:val="0"/>
          <w:w w:val="100"/>
          <w:position w:val="0"/>
        </w:rPr>
        <w:t>24'</w:t>
      </w:r>
    </w:p>
    <w:p>
      <w:pPr>
        <w:pStyle w:val="Style18"/>
        <w:keepNext w:val="0"/>
        <w:keepLines w:val="0"/>
        <w:framePr w:w="6461" w:h="5294" w:hRule="exact" w:wrap="none" w:vAnchor="page" w:hAnchor="page" w:x="2723" w:y="3249"/>
        <w:widowControl w:val="0"/>
        <w:shd w:val="clear" w:color="auto" w:fill="auto"/>
        <w:tabs>
          <w:tab w:pos="2709" w:val="left"/>
        </w:tabs>
        <w:bidi w:val="0"/>
        <w:spacing w:before="0" w:after="0" w:line="240" w:lineRule="auto"/>
        <w:ind w:left="1040" w:right="0" w:firstLine="0"/>
        <w:jc w:val="both"/>
        <w:rPr>
          <w:sz w:val="20"/>
          <w:szCs w:val="20"/>
        </w:rPr>
      </w:pPr>
      <w:r>
        <w:rPr>
          <w:i/>
          <w:iCs/>
          <w:color w:val="000302"/>
          <w:spacing w:val="0"/>
          <w:w w:val="100"/>
          <w:position w:val="0"/>
          <w:sz w:val="20"/>
          <w:szCs w:val="20"/>
        </w:rPr>
        <w:t xml:space="preserve">. </w:t>
      </w:r>
      <w:r>
        <w:rPr>
          <w:i/>
          <w:iCs/>
          <w:color w:val="000302"/>
          <w:spacing w:val="0"/>
          <w:w w:val="100"/>
          <w:position w:val="0"/>
          <w:sz w:val="20"/>
          <w:szCs w:val="20"/>
        </w:rPr>
        <w:t>_z</w:t>
      </w:r>
      <w:r>
        <w:rPr>
          <w:color w:val="000302"/>
          <w:spacing w:val="0"/>
          <w:w w:val="100"/>
          <w:position w:val="0"/>
          <w:sz w:val="18"/>
          <w:szCs w:val="18"/>
        </w:rPr>
        <w:t xml:space="preserve">0 </w:t>
      </w:r>
      <w:r>
        <w:rPr>
          <w:i/>
          <w:iCs/>
          <w:color w:val="000302"/>
          <w:spacing w:val="0"/>
          <w:w w:val="100"/>
          <w:position w:val="0"/>
          <w:sz w:val="20"/>
          <w:szCs w:val="20"/>
          <w:u w:val="single"/>
        </w:rPr>
        <w:t xml:space="preserve">z* </w:t>
      </w:r>
      <w:r>
        <w:rPr>
          <w:color w:val="000302"/>
          <w:spacing w:val="0"/>
          <w:w w:val="100"/>
          <w:position w:val="0"/>
          <w:sz w:val="18"/>
          <w:szCs w:val="18"/>
          <w:u w:val="single"/>
        </w:rPr>
        <w:t xml:space="preserve">- </w:t>
      </w:r>
      <w:r>
        <w:rPr>
          <w:i/>
          <w:iCs/>
          <w:color w:val="000302"/>
          <w:spacing w:val="0"/>
          <w:w w:val="100"/>
          <w:position w:val="0"/>
          <w:sz w:val="20"/>
          <w:szCs w:val="20"/>
          <w:u w:val="single"/>
        </w:rPr>
        <w:t>z</w:t>
      </w:r>
      <w:r>
        <w:rPr>
          <w:color w:val="000302"/>
          <w:spacing w:val="0"/>
          <w:w w:val="100"/>
          <w:position w:val="0"/>
          <w:sz w:val="20"/>
          <w:szCs w:val="20"/>
          <w:u w:val="single"/>
          <w:vertAlign w:val="subscript"/>
        </w:rPr>
        <w:t>3ar</w:t>
      </w:r>
      <w:r>
        <w:rPr>
          <w:color w:val="000302"/>
          <w:spacing w:val="0"/>
          <w:w w:val="100"/>
          <w:position w:val="0"/>
          <w:sz w:val="20"/>
          <w:szCs w:val="20"/>
          <w:u w:val="single"/>
        </w:rPr>
        <w:tab/>
      </w:r>
      <w:r>
        <w:rPr>
          <w:color w:val="000302"/>
          <w:spacing w:val="0"/>
          <w:w w:val="100"/>
          <w:position w:val="0"/>
          <w:sz w:val="22"/>
          <w:szCs w:val="22"/>
          <w:u w:val="single"/>
        </w:rPr>
        <w:t xml:space="preserve">96 </w:t>
      </w:r>
      <w:r>
        <w:rPr>
          <w:color w:val="000302"/>
          <w:spacing w:val="0"/>
          <w:w w:val="100"/>
          <w:position w:val="0"/>
          <w:sz w:val="18"/>
          <w:szCs w:val="18"/>
          <w:u w:val="single"/>
        </w:rPr>
        <w:t xml:space="preserve">- </w:t>
      </w:r>
      <w:r>
        <w:rPr>
          <w:color w:val="000302"/>
          <w:spacing w:val="0"/>
          <w:w w:val="100"/>
          <w:position w:val="0"/>
          <w:sz w:val="22"/>
          <w:szCs w:val="22"/>
          <w:u w:val="single"/>
        </w:rPr>
        <w:t>97</w:t>
      </w:r>
      <w:r>
        <w:rPr>
          <w:color w:val="000302"/>
          <w:spacing w:val="0"/>
          <w:w w:val="100"/>
          <w:position w:val="0"/>
          <w:sz w:val="22"/>
          <w:szCs w:val="22"/>
        </w:rPr>
        <w:t xml:space="preserve"> _ 5 _ 25 40_ </w:t>
      </w:r>
      <w:r>
        <w:rPr>
          <w:i/>
          <w:iCs/>
          <w:color w:val="000302"/>
          <w:spacing w:val="0"/>
          <w:w w:val="100"/>
          <w:position w:val="0"/>
          <w:sz w:val="20"/>
          <w:szCs w:val="20"/>
        </w:rPr>
        <w:t>AC</w:t>
      </w:r>
    </w:p>
    <w:p>
      <w:pPr>
        <w:pStyle w:val="Style18"/>
        <w:keepNext w:val="0"/>
        <w:keepLines w:val="0"/>
        <w:framePr w:w="6461" w:h="5294" w:hRule="exact" w:wrap="none" w:vAnchor="page" w:hAnchor="page" w:x="2723" w:y="3249"/>
        <w:widowControl w:val="0"/>
        <w:shd w:val="clear" w:color="auto" w:fill="auto"/>
        <w:tabs>
          <w:tab w:pos="797" w:val="left"/>
          <w:tab w:pos="1282" w:val="left"/>
          <w:tab w:pos="1930" w:val="left"/>
          <w:tab w:pos="2709" w:val="left"/>
          <w:tab w:pos="3245" w:val="left"/>
        </w:tabs>
        <w:bidi w:val="0"/>
        <w:spacing w:before="0" w:after="0" w:line="240" w:lineRule="auto"/>
        <w:ind w:left="0" w:right="0" w:firstLine="0"/>
        <w:jc w:val="center"/>
        <w:rPr>
          <w:sz w:val="20"/>
          <w:szCs w:val="20"/>
        </w:rPr>
      </w:pPr>
      <w:r>
        <w:rPr>
          <w:i/>
          <w:iCs/>
          <w:color w:val="000302"/>
          <w:spacing w:val="0"/>
          <w:w w:val="100"/>
          <w:position w:val="0"/>
          <w:sz w:val="20"/>
          <w:szCs w:val="20"/>
          <w:vertAlign w:val="superscript"/>
        </w:rPr>
        <w:t>lx</w:t>
      </w:r>
      <w:r>
        <w:rPr>
          <w:color w:val="000302"/>
          <w:spacing w:val="0"/>
          <w:w w:val="100"/>
          <w:position w:val="0"/>
          <w:sz w:val="18"/>
          <w:szCs w:val="18"/>
        </w:rPr>
        <w:t xml:space="preserve"> = </w:t>
      </w:r>
      <w:r>
        <w:rPr>
          <w:i/>
          <w:iCs/>
          <w:color w:val="000302"/>
          <w:spacing w:val="0"/>
          <w:w w:val="100"/>
          <w:position w:val="0"/>
          <w:sz w:val="20"/>
          <w:szCs w:val="20"/>
        </w:rPr>
        <w:t>z</w:t>
        <w:tab/>
        <w:t>z*</w:t>
        <w:tab/>
        <w:t>~</w:t>
        <w:tab/>
        <w:t>96</w:t>
      </w:r>
      <w:r>
        <w:rPr>
          <w:color w:val="000302"/>
          <w:spacing w:val="0"/>
          <w:w w:val="100"/>
          <w:position w:val="0"/>
          <w:sz w:val="22"/>
          <w:szCs w:val="22"/>
        </w:rPr>
        <w:tab/>
        <w:t>12</w:t>
        <w:tab/>
        <w:t xml:space="preserve">30 20 </w:t>
      </w:r>
      <w:r>
        <w:rPr>
          <w:color w:val="000302"/>
          <w:spacing w:val="0"/>
          <w:w w:val="100"/>
          <w:position w:val="0"/>
          <w:sz w:val="18"/>
          <w:szCs w:val="18"/>
        </w:rPr>
        <w:t xml:space="preserve">= </w:t>
      </w:r>
      <w:r>
        <w:rPr>
          <w:i/>
          <w:iCs/>
          <w:color w:val="000302"/>
          <w:spacing w:val="0"/>
          <w:w w:val="100"/>
          <w:position w:val="0"/>
          <w:sz w:val="20"/>
          <w:szCs w:val="20"/>
        </w:rPr>
        <w:t>BD'</w:t>
      </w:r>
    </w:p>
    <w:p>
      <w:pPr>
        <w:pStyle w:val="Style18"/>
        <w:keepNext w:val="0"/>
        <w:keepLines w:val="0"/>
        <w:framePr w:w="6461" w:h="2962" w:hRule="exact" w:wrap="none" w:vAnchor="page" w:hAnchor="page" w:x="2723" w:y="8658"/>
        <w:widowControl w:val="0"/>
        <w:shd w:val="clear" w:color="auto" w:fill="auto"/>
        <w:bidi w:val="0"/>
        <w:spacing w:before="0" w:after="0" w:line="233" w:lineRule="auto"/>
        <w:ind w:left="0" w:right="0"/>
        <w:jc w:val="both"/>
      </w:pPr>
      <w:r>
        <w:rPr>
          <w:spacing w:val="0"/>
          <w:w w:val="100"/>
          <w:position w:val="0"/>
        </w:rPr>
        <w:t xml:space="preserve">2. </w:t>
      </w:r>
      <w:r>
        <w:rPr>
          <w:spacing w:val="0"/>
          <w:w w:val="100"/>
          <w:position w:val="0"/>
        </w:rPr>
        <w:t>Деление заготовки будет осуществляться следующим обра</w:t>
        <w:softHyphen/>
        <w:t>зом. В гитару ставят сменные зубчатые колеса: сзади на шпин</w:t>
        <w:softHyphen/>
        <w:t xml:space="preserve">дель — первое ведущее колесо </w:t>
      </w:r>
      <w:r>
        <w:rPr>
          <w:i/>
          <w:iCs/>
          <w:spacing w:val="0"/>
          <w:w w:val="100"/>
          <w:position w:val="0"/>
        </w:rPr>
        <w:t xml:space="preserve">A </w:t>
      </w:r>
      <w:r>
        <w:rPr>
          <w:i/>
          <w:iCs/>
          <w:spacing w:val="0"/>
          <w:w w:val="100"/>
          <w:position w:val="0"/>
        </w:rPr>
        <w:t>=</w:t>
      </w:r>
      <w:r>
        <w:rPr>
          <w:spacing w:val="0"/>
          <w:w w:val="100"/>
          <w:position w:val="0"/>
        </w:rPr>
        <w:t xml:space="preserve"> 25, с ним соединяют </w:t>
      </w:r>
      <w:r>
        <w:rPr>
          <w:i/>
          <w:iCs/>
          <w:spacing w:val="0"/>
          <w:w w:val="100"/>
          <w:position w:val="0"/>
        </w:rPr>
        <w:t xml:space="preserve">B </w:t>
      </w:r>
      <w:r>
        <w:rPr>
          <w:i/>
          <w:iCs/>
          <w:spacing w:val="0"/>
          <w:w w:val="100"/>
          <w:position w:val="0"/>
        </w:rPr>
        <w:t>=</w:t>
      </w:r>
      <w:r>
        <w:rPr>
          <w:spacing w:val="0"/>
          <w:w w:val="100"/>
          <w:position w:val="0"/>
        </w:rPr>
        <w:t xml:space="preserve"> 30, после чего устанавливают вторую пару сменных зубчатых колес, как показано на кинематической схеме рис. 10.8, </w:t>
      </w:r>
      <w:r>
        <w:rPr>
          <w:i/>
          <w:iCs/>
          <w:spacing w:val="0"/>
          <w:w w:val="100"/>
          <w:position w:val="0"/>
        </w:rPr>
        <w:t>б.</w:t>
      </w:r>
    </w:p>
    <w:p>
      <w:pPr>
        <w:pStyle w:val="Style18"/>
        <w:keepNext w:val="0"/>
        <w:keepLines w:val="0"/>
        <w:framePr w:w="6461" w:h="2962" w:hRule="exact" w:wrap="none" w:vAnchor="page" w:hAnchor="page" w:x="2723" w:y="8658"/>
        <w:widowControl w:val="0"/>
        <w:shd w:val="clear" w:color="auto" w:fill="auto"/>
        <w:bidi w:val="0"/>
        <w:spacing w:before="0" w:after="0" w:line="233" w:lineRule="auto"/>
        <w:ind w:left="0" w:right="0"/>
        <w:jc w:val="both"/>
      </w:pPr>
      <w:r>
        <w:rPr>
          <w:spacing w:val="0"/>
          <w:w w:val="100"/>
          <w:position w:val="0"/>
        </w:rPr>
        <w:t xml:space="preserve">Далее фиксатор </w:t>
      </w:r>
      <w:r>
        <w:rPr>
          <w:i/>
          <w:iCs/>
          <w:spacing w:val="0"/>
          <w:w w:val="100"/>
          <w:position w:val="0"/>
        </w:rPr>
        <w:t>1</w:t>
      </w:r>
      <w:r>
        <w:rPr>
          <w:spacing w:val="0"/>
          <w:w w:val="100"/>
          <w:position w:val="0"/>
        </w:rPr>
        <w:t xml:space="preserve"> перемещают на окружность с числом </w:t>
      </w:r>
      <w:r>
        <w:rPr>
          <w:i/>
          <w:iCs/>
          <w:spacing w:val="0"/>
          <w:w w:val="100"/>
          <w:position w:val="0"/>
        </w:rPr>
        <w:t>а =</w:t>
      </w:r>
      <w:r>
        <w:rPr>
          <w:spacing w:val="0"/>
          <w:w w:val="100"/>
          <w:position w:val="0"/>
        </w:rPr>
        <w:t xml:space="preserve"> 24 и закрепляют, фиксатор </w:t>
      </w:r>
      <w:r>
        <w:rPr>
          <w:i/>
          <w:iCs/>
          <w:spacing w:val="0"/>
          <w:w w:val="100"/>
          <w:position w:val="0"/>
        </w:rPr>
        <w:t>4</w:t>
      </w:r>
      <w:r>
        <w:rPr>
          <w:spacing w:val="0"/>
          <w:w w:val="100"/>
          <w:position w:val="0"/>
        </w:rPr>
        <w:t xml:space="preserve"> выводят из лимба, после чего повора</w:t>
        <w:softHyphen/>
        <w:t xml:space="preserve">чивают рукоятку </w:t>
      </w:r>
      <w:r>
        <w:rPr>
          <w:i/>
          <w:iCs/>
          <w:spacing w:val="0"/>
          <w:w w:val="100"/>
          <w:position w:val="0"/>
        </w:rPr>
        <w:t>2</w:t>
      </w:r>
      <w:r>
        <w:rPr>
          <w:spacing w:val="0"/>
          <w:w w:val="100"/>
          <w:position w:val="0"/>
        </w:rPr>
        <w:t xml:space="preserve"> на 10 отверстий. Лимб </w:t>
      </w:r>
      <w:r>
        <w:rPr>
          <w:i/>
          <w:iCs/>
          <w:spacing w:val="0"/>
          <w:w w:val="100"/>
          <w:position w:val="0"/>
        </w:rPr>
        <w:t>3</w:t>
      </w:r>
      <w:r>
        <w:rPr>
          <w:spacing w:val="0"/>
          <w:w w:val="100"/>
          <w:position w:val="0"/>
        </w:rPr>
        <w:t xml:space="preserve"> в это время будет вра</w:t>
        <w:softHyphen/>
        <w:t>щаться в сторону, противоположную направлению вращения ру</w:t>
        <w:softHyphen/>
        <w:t xml:space="preserve">коятки (так как при расчете передаточного отношения </w:t>
      </w:r>
      <w:r>
        <w:rPr>
          <w:i/>
          <w:iCs/>
          <w:spacing w:val="0"/>
          <w:w w:val="100"/>
          <w:position w:val="0"/>
        </w:rPr>
        <w:t>i</w:t>
      </w:r>
      <w:r>
        <w:rPr>
          <w:i/>
          <w:iCs/>
          <w:spacing w:val="0"/>
          <w:w w:val="100"/>
          <w:position w:val="0"/>
          <w:sz w:val="13"/>
          <w:szCs w:val="13"/>
          <w:vertAlign w:val="subscript"/>
        </w:rPr>
        <w:t>x</w:t>
      </w:r>
      <w:r>
        <w:rPr>
          <w:spacing w:val="0"/>
          <w:w w:val="100"/>
          <w:position w:val="0"/>
        </w:rPr>
        <w:t xml:space="preserve"> </w:t>
      </w:r>
      <w:r>
        <w:rPr>
          <w:spacing w:val="0"/>
          <w:w w:val="100"/>
          <w:position w:val="0"/>
        </w:rPr>
        <w:t>оно по</w:t>
        <w:softHyphen/>
        <w:t>лучилось отрицательным), а заготовка повернется на 1/97 часть окружности.</w:t>
      </w:r>
    </w:p>
    <w:p>
      <w:pPr>
        <w:pStyle w:val="Style18"/>
        <w:keepNext w:val="0"/>
        <w:keepLines w:val="0"/>
        <w:framePr w:w="6461" w:h="1709" w:hRule="exact" w:wrap="none" w:vAnchor="page" w:hAnchor="page" w:x="2723" w:y="11817"/>
        <w:widowControl w:val="0"/>
        <w:shd w:val="clear" w:color="auto" w:fill="auto"/>
        <w:bidi w:val="0"/>
        <w:spacing w:before="0" w:after="0" w:line="233" w:lineRule="auto"/>
        <w:ind w:left="0" w:right="0"/>
        <w:jc w:val="both"/>
      </w:pPr>
      <w:r>
        <w:rPr>
          <w:b/>
          <w:bCs/>
          <w:i/>
          <w:iCs/>
          <w:spacing w:val="0"/>
          <w:w w:val="100"/>
          <w:position w:val="0"/>
        </w:rPr>
        <w:t>Наладка станка на фрезерование винтовых канавок.</w:t>
      </w:r>
      <w:r>
        <w:rPr>
          <w:spacing w:val="0"/>
          <w:w w:val="100"/>
          <w:position w:val="0"/>
        </w:rPr>
        <w:t xml:space="preserve"> Фре</w:t>
        <w:softHyphen/>
        <w:t>зерование винтовых канавок, расположенных равномерно по ок</w:t>
        <w:softHyphen/>
        <w:t xml:space="preserve">ружности, выполняют при установке заготовки 2 в делительной головке 1 (рис. 10.9) и задней бабке 4 (в центрах </w:t>
      </w:r>
      <w:r>
        <w:rPr>
          <w:i/>
          <w:iCs/>
          <w:spacing w:val="0"/>
          <w:w w:val="100"/>
          <w:position w:val="0"/>
        </w:rPr>
        <w:t>5</w:t>
      </w:r>
      <w:r>
        <w:rPr>
          <w:spacing w:val="0"/>
          <w:w w:val="100"/>
          <w:position w:val="0"/>
        </w:rPr>
        <w:t xml:space="preserve"> и 8). Стол </w:t>
      </w:r>
      <w:r>
        <w:rPr>
          <w:i/>
          <w:iCs/>
          <w:spacing w:val="0"/>
          <w:w w:val="100"/>
          <w:position w:val="0"/>
        </w:rPr>
        <w:t>6</w:t>
      </w:r>
      <w:r>
        <w:rPr>
          <w:spacing w:val="0"/>
          <w:w w:val="100"/>
          <w:position w:val="0"/>
        </w:rPr>
        <w:t xml:space="preserve"> с помощью поворотной плиты </w:t>
      </w:r>
      <w:r>
        <w:rPr>
          <w:i/>
          <w:iCs/>
          <w:spacing w:val="0"/>
          <w:w w:val="100"/>
          <w:position w:val="0"/>
        </w:rPr>
        <w:t>7</w:t>
      </w:r>
      <w:r>
        <w:rPr>
          <w:spacing w:val="0"/>
          <w:w w:val="100"/>
          <w:position w:val="0"/>
        </w:rPr>
        <w:t xml:space="preserve"> поворачивают на угол </w:t>
      </w:r>
      <w:r>
        <w:rPr>
          <w:spacing w:val="0"/>
          <w:w w:val="100"/>
          <w:position w:val="0"/>
        </w:rPr>
        <w:t xml:space="preserve">w </w:t>
      </w:r>
      <w:r>
        <w:rPr>
          <w:spacing w:val="0"/>
          <w:w w:val="100"/>
          <w:position w:val="0"/>
        </w:rPr>
        <w:t>наклона винтовой линии канавки, чтобы дисковая фреза 3 совместилась с направлением канавки. Заготовка 2 получает непрерывное враще-</w:t>
      </w:r>
    </w:p>
    <w:p>
      <w:pPr>
        <w:pStyle w:val="Style35"/>
        <w:keepNext w:val="0"/>
        <w:keepLines w:val="0"/>
        <w:framePr w:w="6456" w:h="283" w:hRule="exact" w:wrap="none" w:vAnchor="page" w:hAnchor="page" w:x="2728" w:y="13722"/>
        <w:widowControl w:val="0"/>
        <w:shd w:val="clear" w:color="auto" w:fill="auto"/>
        <w:bidi w:val="0"/>
        <w:spacing w:before="0" w:after="0" w:line="240" w:lineRule="auto"/>
        <w:ind w:left="0" w:right="0" w:firstLine="0"/>
        <w:jc w:val="left"/>
      </w:pPr>
      <w:r>
        <w:rPr>
          <w:spacing w:val="0"/>
          <w:w w:val="100"/>
          <w:position w:val="0"/>
        </w:rPr>
        <w:t>226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1745615</wp:posOffset>
                </wp:positionH>
                <wp:positionV relativeFrom="page">
                  <wp:posOffset>4607560</wp:posOffset>
                </wp:positionV>
                <wp:extent cx="4071620" cy="0"/>
                <wp:wrapNone/>
                <wp:docPr id="157" name="Shape 157"/>
                <a:graphic xmlns:a="http://schemas.openxmlformats.org/drawingml/2006/main">
                  <a:graphicData uri="http://schemas.microsoft.com/office/word/2010/wordprocessingShape">
                    <wps:wsp>
                      <wps:cNvCnPr/>
                      <wps:spPr>
                        <a:xfrm>
                          <a:ext cx="4071620" cy="0"/>
                        </a:xfrm>
                        <a:prstGeom prst="straightConnector1"/>
                        <a:ln w="27305">
                          <a:solidFill/>
                        </a:ln>
                      </wps:spPr>
                      <wps:bodyPr/>
                    </wps:wsp>
                  </a:graphicData>
                </a:graphic>
              </wp:anchor>
            </w:drawing>
          </mc:Choice>
          <mc:Fallback>
            <w:pict>
              <v:shape o:spt="32" o:oned="true" path="m,l21600,21600e" style="position:absolute;margin-left:137.45000000000002pt;margin-top:362.80000000000001pt;width:320.60000000000002pt;height:0;z-index:-251658240;mso-position-horizontal-relative:page;mso-position-vertical-relative:page">
                <v:stroke weight="2.1499999999999999pt"/>
              </v:shape>
            </w:pict>
          </mc:Fallback>
        </mc:AlternateContent>
      </w:r>
    </w:p>
    <w:p>
      <w:pPr>
        <w:framePr w:wrap="none" w:vAnchor="page" w:hAnchor="page" w:x="2764" w:y="3292"/>
        <w:widowControl w:val="0"/>
        <w:rPr>
          <w:sz w:val="2"/>
          <w:szCs w:val="2"/>
        </w:rPr>
      </w:pPr>
      <w:r>
        <w:drawing>
          <wp:inline>
            <wp:extent cx="4047490" cy="1725295"/>
            <wp:docPr id="158" name="Picut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51"/>
                    <a:stretch/>
                  </pic:blipFill>
                  <pic:spPr>
                    <a:xfrm>
                      <a:ext cx="4047490" cy="1725295"/>
                    </a:xfrm>
                    <a:prstGeom prst="rect"/>
                  </pic:spPr>
                </pic:pic>
              </a:graphicData>
            </a:graphic>
          </wp:inline>
        </w:drawing>
      </w:r>
    </w:p>
    <w:p>
      <w:pPr>
        <w:pStyle w:val="Style67"/>
        <w:keepNext w:val="0"/>
        <w:keepLines w:val="0"/>
        <w:framePr w:w="6456" w:h="211" w:hRule="exact" w:wrap="none" w:vAnchor="page" w:hAnchor="page" w:x="2730" w:y="6225"/>
        <w:widowControl w:val="0"/>
        <w:shd w:val="clear" w:color="auto" w:fill="auto"/>
        <w:bidi w:val="0"/>
        <w:spacing w:before="0" w:after="0" w:line="223" w:lineRule="auto"/>
        <w:ind w:left="0" w:right="0" w:firstLine="0"/>
        <w:jc w:val="left"/>
      </w:pPr>
      <w:r>
        <w:rPr>
          <w:spacing w:val="0"/>
          <w:w w:val="100"/>
          <w:position w:val="0"/>
        </w:rPr>
        <w:t>Рис. 10.9. Схема фрезерования винтовых канавок:</w:t>
      </w:r>
    </w:p>
    <w:p>
      <w:pPr>
        <w:pStyle w:val="Style67"/>
        <w:keepNext w:val="0"/>
        <w:keepLines w:val="0"/>
        <w:framePr w:w="6456" w:h="586" w:hRule="exact" w:wrap="none" w:vAnchor="page" w:hAnchor="page" w:x="2730" w:y="6527"/>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делительная головка; </w:t>
      </w:r>
      <w:r>
        <w:rPr>
          <w:i/>
          <w:iCs/>
          <w:spacing w:val="0"/>
          <w:w w:val="100"/>
          <w:position w:val="0"/>
          <w:sz w:val="17"/>
          <w:szCs w:val="17"/>
        </w:rPr>
        <w:t>2</w:t>
      </w:r>
      <w:r>
        <w:rPr>
          <w:spacing w:val="0"/>
          <w:w w:val="100"/>
          <w:position w:val="0"/>
          <w:sz w:val="17"/>
          <w:szCs w:val="17"/>
        </w:rPr>
        <w:t xml:space="preserve"> — заготовка; </w:t>
      </w:r>
      <w:r>
        <w:rPr>
          <w:i/>
          <w:iCs/>
          <w:spacing w:val="0"/>
          <w:w w:val="100"/>
          <w:position w:val="0"/>
          <w:sz w:val="17"/>
          <w:szCs w:val="17"/>
        </w:rPr>
        <w:t>3</w:t>
      </w:r>
      <w:r>
        <w:rPr>
          <w:spacing w:val="0"/>
          <w:w w:val="100"/>
          <w:position w:val="0"/>
          <w:sz w:val="17"/>
          <w:szCs w:val="17"/>
        </w:rPr>
        <w:t xml:space="preserve"> — дисковая фреза; </w:t>
      </w:r>
      <w:r>
        <w:rPr>
          <w:i/>
          <w:iCs/>
          <w:spacing w:val="0"/>
          <w:w w:val="100"/>
          <w:position w:val="0"/>
          <w:sz w:val="17"/>
          <w:szCs w:val="17"/>
        </w:rPr>
        <w:t>4</w:t>
      </w:r>
      <w:r>
        <w:rPr>
          <w:spacing w:val="0"/>
          <w:w w:val="100"/>
          <w:position w:val="0"/>
          <w:sz w:val="17"/>
          <w:szCs w:val="17"/>
        </w:rPr>
        <w:t xml:space="preserve"> — задняя баб</w:t>
        <w:softHyphen/>
        <w:t xml:space="preserve">ка;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8</w:t>
      </w:r>
      <w:r>
        <w:rPr>
          <w:spacing w:val="0"/>
          <w:w w:val="100"/>
          <w:position w:val="0"/>
          <w:sz w:val="17"/>
          <w:szCs w:val="17"/>
        </w:rPr>
        <w:t xml:space="preserve"> — центры; </w:t>
      </w:r>
      <w:r>
        <w:rPr>
          <w:i/>
          <w:iCs/>
          <w:spacing w:val="0"/>
          <w:w w:val="100"/>
          <w:position w:val="0"/>
          <w:sz w:val="17"/>
          <w:szCs w:val="17"/>
        </w:rPr>
        <w:t>6</w:t>
      </w:r>
      <w:r>
        <w:rPr>
          <w:spacing w:val="0"/>
          <w:w w:val="100"/>
          <w:position w:val="0"/>
          <w:sz w:val="17"/>
          <w:szCs w:val="17"/>
        </w:rPr>
        <w:t xml:space="preserve"> — стол; </w:t>
      </w:r>
      <w:r>
        <w:rPr>
          <w:i/>
          <w:iCs/>
          <w:spacing w:val="0"/>
          <w:w w:val="100"/>
          <w:position w:val="0"/>
          <w:sz w:val="17"/>
          <w:szCs w:val="17"/>
        </w:rPr>
        <w:t>7</w:t>
      </w:r>
      <w:r>
        <w:rPr>
          <w:spacing w:val="0"/>
          <w:w w:val="100"/>
          <w:position w:val="0"/>
          <w:sz w:val="17"/>
          <w:szCs w:val="17"/>
        </w:rPr>
        <w:t xml:space="preserve"> — поворотная плита; </w:t>
      </w:r>
      <w:r>
        <w:rPr>
          <w:rFonts w:ascii="Times New Roman" w:eastAsia="Times New Roman" w:hAnsi="Times New Roman" w:cs="Times New Roman"/>
          <w:spacing w:val="0"/>
          <w:w w:val="100"/>
          <w:position w:val="0"/>
          <w:sz w:val="19"/>
          <w:szCs w:val="19"/>
        </w:rPr>
        <w:t xml:space="preserve">w </w:t>
      </w:r>
      <w:r>
        <w:rPr>
          <w:spacing w:val="0"/>
          <w:w w:val="100"/>
          <w:position w:val="0"/>
          <w:sz w:val="17"/>
          <w:szCs w:val="17"/>
        </w:rPr>
        <w:t xml:space="preserve">— угол поворота стола; </w:t>
      </w:r>
      <w:r>
        <w:rPr>
          <w:i/>
          <w:iCs/>
          <w:spacing w:val="0"/>
          <w:w w:val="100"/>
          <w:position w:val="0"/>
          <w:sz w:val="17"/>
          <w:szCs w:val="17"/>
        </w:rPr>
        <w:t>D</w:t>
      </w:r>
      <w:r>
        <w:rPr>
          <w:i/>
          <w:iCs/>
          <w:spacing w:val="0"/>
          <w:w w:val="100"/>
          <w:position w:val="0"/>
          <w:sz w:val="17"/>
          <w:szCs w:val="17"/>
          <w:vertAlign w:val="subscript"/>
        </w:rPr>
        <w:t>r</w:t>
      </w:r>
      <w:r>
        <w:rPr>
          <w:spacing w:val="0"/>
          <w:w w:val="100"/>
          <w:position w:val="0"/>
          <w:sz w:val="17"/>
          <w:szCs w:val="17"/>
        </w:rPr>
        <w:t xml:space="preserve"> </w:t>
      </w:r>
      <w:r>
        <w:rPr>
          <w:spacing w:val="0"/>
          <w:w w:val="100"/>
          <w:position w:val="0"/>
          <w:sz w:val="17"/>
          <w:szCs w:val="17"/>
        </w:rPr>
        <w:t xml:space="preserve">— главное движение;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9"/>
          <w:szCs w:val="19"/>
          <w:vertAlign w:val="subscript"/>
        </w:rPr>
        <w:t xml:space="preserve"> </w:t>
      </w:r>
      <w:r>
        <w:rPr>
          <w:spacing w:val="0"/>
          <w:w w:val="100"/>
          <w:position w:val="0"/>
          <w:sz w:val="19"/>
          <w:szCs w:val="19"/>
          <w:vertAlign w:val="subscript"/>
        </w:rPr>
        <w:t>пр</w:t>
      </w:r>
      <w:r>
        <w:rPr>
          <w:spacing w:val="0"/>
          <w:w w:val="100"/>
          <w:position w:val="0"/>
          <w:sz w:val="19"/>
          <w:szCs w:val="19"/>
        </w:rPr>
        <w:t xml:space="preserve"> </w:t>
      </w:r>
      <w:r>
        <w:rPr>
          <w:spacing w:val="0"/>
          <w:w w:val="100"/>
          <w:position w:val="0"/>
          <w:sz w:val="17"/>
          <w:szCs w:val="17"/>
        </w:rPr>
        <w:t>— движение подачи</w:t>
      </w:r>
    </w:p>
    <w:p>
      <w:pPr>
        <w:pStyle w:val="Style18"/>
        <w:keepNext w:val="0"/>
        <w:keepLines w:val="0"/>
        <w:framePr w:w="6456" w:h="2611" w:hRule="exact" w:wrap="none" w:vAnchor="page" w:hAnchor="page" w:x="2726" w:y="7521"/>
        <w:widowControl w:val="0"/>
        <w:shd w:val="clear" w:color="auto" w:fill="auto"/>
        <w:bidi w:val="0"/>
        <w:spacing w:before="0" w:after="0" w:line="230" w:lineRule="auto"/>
        <w:ind w:left="0" w:right="0" w:firstLine="0"/>
        <w:jc w:val="both"/>
      </w:pPr>
      <w:r>
        <w:rPr>
          <w:spacing w:val="0"/>
          <w:w w:val="100"/>
          <w:position w:val="0"/>
        </w:rPr>
        <w:t xml:space="preserve">ние от ходового винта станка, фреза — главное вращательное движение </w:t>
      </w:r>
      <w:r>
        <w:rPr>
          <w:i/>
          <w:iCs/>
          <w:spacing w:val="0"/>
          <w:w w:val="100"/>
          <w:position w:val="0"/>
        </w:rPr>
        <w:t>D</w:t>
      </w:r>
      <w:r>
        <w:rPr>
          <w:i/>
          <w:iCs/>
          <w:spacing w:val="0"/>
          <w:w w:val="100"/>
          <w:position w:val="0"/>
          <w:sz w:val="13"/>
          <w:szCs w:val="13"/>
          <w:vertAlign w:val="subscript"/>
        </w:rPr>
        <w:t>r</w:t>
      </w:r>
      <w:r>
        <w:rPr>
          <w:i/>
          <w:iCs/>
          <w:spacing w:val="0"/>
          <w:w w:val="100"/>
          <w:position w:val="0"/>
        </w:rPr>
        <w:t>,</w:t>
      </w:r>
      <w:r>
        <w:rPr>
          <w:spacing w:val="0"/>
          <w:w w:val="100"/>
          <w:position w:val="0"/>
        </w:rPr>
        <w:t xml:space="preserve"> </w:t>
      </w:r>
      <w:r>
        <w:rPr>
          <w:spacing w:val="0"/>
          <w:w w:val="100"/>
          <w:position w:val="0"/>
        </w:rPr>
        <w:t xml:space="preserve">а стол — продольное движение подачи </w:t>
      </w:r>
      <w:r>
        <w:rPr>
          <w:i/>
          <w:iCs/>
          <w:spacing w:val="0"/>
          <w:w w:val="100"/>
          <w:position w:val="0"/>
        </w:rPr>
        <w:t>D</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пр</w:t>
      </w:r>
      <w:r>
        <w:rPr>
          <w:spacing w:val="0"/>
          <w:w w:val="100"/>
          <w:position w:val="0"/>
          <w:sz w:val="13"/>
          <w:szCs w:val="13"/>
        </w:rPr>
        <w:t xml:space="preserve"> </w:t>
      </w:r>
      <w:r>
        <w:rPr>
          <w:spacing w:val="0"/>
          <w:w w:val="100"/>
          <w:position w:val="0"/>
        </w:rPr>
        <w:t>(по на</w:t>
        <w:softHyphen/>
        <w:t>правлению канавки).</w:t>
      </w:r>
    </w:p>
    <w:p>
      <w:pPr>
        <w:pStyle w:val="Style18"/>
        <w:keepNext w:val="0"/>
        <w:keepLines w:val="0"/>
        <w:framePr w:w="6456" w:h="2611" w:hRule="exact" w:wrap="none" w:vAnchor="page" w:hAnchor="page" w:x="2726" w:y="7521"/>
        <w:widowControl w:val="0"/>
        <w:shd w:val="clear" w:color="auto" w:fill="auto"/>
        <w:bidi w:val="0"/>
        <w:spacing w:before="0" w:after="80" w:line="230" w:lineRule="auto"/>
        <w:ind w:left="0" w:right="0"/>
        <w:jc w:val="both"/>
      </w:pPr>
      <w:r>
        <w:rPr>
          <w:spacing w:val="0"/>
          <w:w w:val="100"/>
          <w:position w:val="0"/>
        </w:rPr>
        <w:t>Схема стыковки делительной головки с ходовым винтом стан</w:t>
        <w:softHyphen/>
        <w:t xml:space="preserve">ка показана на рис. 10.8, </w:t>
      </w:r>
      <w:r>
        <w:rPr>
          <w:i/>
          <w:iCs/>
          <w:spacing w:val="0"/>
          <w:w w:val="100"/>
          <w:position w:val="0"/>
        </w:rPr>
        <w:t>в.</w:t>
      </w:r>
      <w:r>
        <w:rPr>
          <w:spacing w:val="0"/>
          <w:w w:val="100"/>
          <w:position w:val="0"/>
        </w:rPr>
        <w:t xml:space="preserve"> Вращение ходового винта 6 станка, шаг которого равен Р</w:t>
      </w:r>
      <w:r>
        <w:rPr>
          <w:spacing w:val="0"/>
          <w:w w:val="100"/>
          <w:position w:val="0"/>
          <w:sz w:val="13"/>
          <w:szCs w:val="13"/>
          <w:vertAlign w:val="subscript"/>
        </w:rPr>
        <w:t>хв</w:t>
      </w:r>
      <w:r>
        <w:rPr>
          <w:spacing w:val="0"/>
          <w:w w:val="100"/>
          <w:position w:val="0"/>
        </w:rPr>
        <w:t>, используется для вращения шпинделя го</w:t>
        <w:softHyphen/>
        <w:t>ловки. За 1 оборот шпинделя делительной головки стол станка от</w:t>
        <w:softHyphen/>
        <w:t>носительно фрезы должен переместиться на шаг винтовой канав-</w:t>
      </w:r>
    </w:p>
    <w:p>
      <w:pPr>
        <w:pStyle w:val="Style18"/>
        <w:keepNext w:val="0"/>
        <w:keepLines w:val="0"/>
        <w:framePr w:w="6456" w:h="2611" w:hRule="exact" w:wrap="none" w:vAnchor="page" w:hAnchor="page" w:x="2726" w:y="7521"/>
        <w:widowControl w:val="0"/>
        <w:shd w:val="clear" w:color="auto" w:fill="auto"/>
        <w:bidi w:val="0"/>
        <w:spacing w:before="0" w:after="0" w:line="134" w:lineRule="auto"/>
        <w:ind w:left="0" w:right="0" w:firstLine="0"/>
        <w:jc w:val="right"/>
      </w:pPr>
      <w:r>
        <w:rPr>
          <w:i/>
          <w:iCs/>
          <w:color w:val="000302"/>
          <w:spacing w:val="0"/>
          <w:w w:val="100"/>
          <w:position w:val="0"/>
          <w:sz w:val="20"/>
          <w:szCs w:val="20"/>
        </w:rPr>
        <w:t>Р</w:t>
      </w:r>
      <w:r>
        <w:rPr>
          <w:i/>
          <w:iCs/>
          <w:color w:val="000302"/>
          <w:spacing w:val="0"/>
          <w:w w:val="100"/>
          <w:position w:val="0"/>
          <w:sz w:val="13"/>
          <w:szCs w:val="13"/>
          <w:vertAlign w:val="subscript"/>
        </w:rPr>
        <w:t xml:space="preserve">вк </w:t>
      </w:r>
      <w:r>
        <w:rPr>
          <w:spacing w:val="0"/>
          <w:w w:val="100"/>
          <w:position w:val="0"/>
        </w:rPr>
        <w:t xml:space="preserve">ки </w:t>
      </w:r>
      <w:r>
        <w:rPr>
          <w:i/>
          <w:iCs/>
          <w:spacing w:val="0"/>
          <w:w w:val="100"/>
          <w:position w:val="0"/>
        </w:rPr>
        <w:t>Р</w:t>
      </w:r>
      <w:r>
        <w:rPr>
          <w:rFonts w:ascii="Courier New" w:eastAsia="Courier New" w:hAnsi="Courier New" w:cs="Courier New"/>
          <w:i/>
          <w:iCs/>
          <w:spacing w:val="0"/>
          <w:w w:val="100"/>
          <w:position w:val="0"/>
          <w:sz w:val="14"/>
          <w:szCs w:val="14"/>
          <w:vertAlign w:val="subscript"/>
        </w:rPr>
        <w:t>вк</w:t>
      </w:r>
      <w:r>
        <w:rPr>
          <w:i/>
          <w:iCs/>
          <w:spacing w:val="0"/>
          <w:w w:val="100"/>
          <w:position w:val="0"/>
        </w:rPr>
        <w:t>.</w:t>
      </w:r>
      <w:r>
        <w:rPr>
          <w:spacing w:val="0"/>
          <w:w w:val="100"/>
          <w:position w:val="0"/>
        </w:rPr>
        <w:t xml:space="preserve"> Поэтому ходовой винт станка за это время сделает </w:t>
      </w:r>
      <w:r>
        <w:rPr>
          <w:color w:val="000302"/>
          <w:spacing w:val="0"/>
          <w:w w:val="100"/>
          <w:position w:val="0"/>
        </w:rPr>
        <w:t>—</w:t>
      </w:r>
    </w:p>
    <w:p>
      <w:pPr>
        <w:pStyle w:val="Style175"/>
        <w:keepNext w:val="0"/>
        <w:keepLines w:val="0"/>
        <w:framePr w:w="6456" w:h="2611" w:hRule="exact" w:wrap="none" w:vAnchor="page" w:hAnchor="page" w:x="2726" w:y="7521"/>
        <w:widowControl w:val="0"/>
        <w:shd w:val="clear" w:color="auto" w:fill="auto"/>
        <w:bidi w:val="0"/>
        <w:spacing w:before="0" w:after="0" w:line="240" w:lineRule="auto"/>
        <w:ind w:left="0" w:right="0" w:firstLine="0"/>
        <w:jc w:val="right"/>
      </w:pPr>
      <w:r>
        <w:rPr>
          <w:i/>
          <w:iCs/>
          <w:spacing w:val="0"/>
          <w:w w:val="100"/>
          <w:position w:val="0"/>
          <w:vertAlign w:val="superscript"/>
        </w:rPr>
        <w:t>Р</w:t>
      </w:r>
      <w:r>
        <w:rPr>
          <w:spacing w:val="0"/>
          <w:w w:val="100"/>
          <w:position w:val="0"/>
        </w:rPr>
        <w:t>х.в</w:t>
      </w:r>
    </w:p>
    <w:p>
      <w:pPr>
        <w:pStyle w:val="Style18"/>
        <w:keepNext w:val="0"/>
        <w:keepLines w:val="0"/>
        <w:framePr w:w="6456" w:h="998" w:hRule="exact" w:wrap="none" w:vAnchor="page" w:hAnchor="page" w:x="2726" w:y="10137"/>
        <w:widowControl w:val="0"/>
        <w:shd w:val="clear" w:color="auto" w:fill="auto"/>
        <w:bidi w:val="0"/>
        <w:spacing w:before="0" w:after="0" w:line="233" w:lineRule="auto"/>
        <w:ind w:left="0" w:right="0" w:firstLine="0"/>
        <w:jc w:val="left"/>
      </w:pPr>
      <w:r>
        <w:rPr>
          <w:spacing w:val="0"/>
          <w:w w:val="100"/>
          <w:position w:val="0"/>
        </w:rPr>
        <w:t>оборотов.</w:t>
      </w:r>
    </w:p>
    <w:p>
      <w:pPr>
        <w:pStyle w:val="Style18"/>
        <w:keepNext w:val="0"/>
        <w:keepLines w:val="0"/>
        <w:framePr w:w="6456" w:h="998" w:hRule="exact" w:wrap="none" w:vAnchor="page" w:hAnchor="page" w:x="2726" w:y="10137"/>
        <w:widowControl w:val="0"/>
        <w:shd w:val="clear" w:color="auto" w:fill="auto"/>
        <w:bidi w:val="0"/>
        <w:spacing w:before="0" w:after="0" w:line="233" w:lineRule="auto"/>
        <w:ind w:left="0" w:right="0"/>
        <w:jc w:val="both"/>
      </w:pPr>
      <w:r>
        <w:rPr>
          <w:spacing w:val="0"/>
          <w:w w:val="100"/>
          <w:position w:val="0"/>
        </w:rPr>
        <w:t>Запишем уравнение баланса кинематической цепи от ходово</w:t>
        <w:softHyphen/>
        <w:t>го винта продольного движения стола станка до шпинделя дели</w:t>
        <w:softHyphen/>
        <w:t>тельной головки</w:t>
      </w:r>
    </w:p>
    <w:p>
      <w:pPr>
        <w:pStyle w:val="Style18"/>
        <w:keepNext w:val="0"/>
        <w:keepLines w:val="0"/>
        <w:framePr w:w="6456" w:h="442" w:hRule="exact" w:wrap="none" w:vAnchor="page" w:hAnchor="page" w:x="2726" w:y="11322"/>
        <w:widowControl w:val="0"/>
        <w:shd w:val="clear" w:color="auto" w:fill="auto"/>
        <w:bidi w:val="0"/>
        <w:spacing w:before="0" w:after="0" w:line="240" w:lineRule="auto"/>
        <w:ind w:left="2060" w:right="0" w:firstLine="0"/>
        <w:jc w:val="left"/>
        <w:rPr>
          <w:sz w:val="20"/>
          <w:szCs w:val="20"/>
        </w:rPr>
      </w:pPr>
      <w:r>
        <w:rPr>
          <w:i/>
          <w:iCs/>
          <w:color w:val="000302"/>
          <w:spacing w:val="0"/>
          <w:w w:val="100"/>
          <w:position w:val="0"/>
          <w:sz w:val="20"/>
          <w:szCs w:val="20"/>
        </w:rPr>
        <w:t>Р</w:t>
      </w:r>
      <w:r>
        <w:rPr>
          <w:i/>
          <w:iCs/>
          <w:color w:val="000302"/>
          <w:spacing w:val="0"/>
          <w:w w:val="100"/>
          <w:position w:val="0"/>
          <w:sz w:val="20"/>
          <w:szCs w:val="20"/>
          <w:vertAlign w:val="subscript"/>
        </w:rPr>
        <w:t>в—</w:t>
      </w:r>
      <w:r>
        <w:rPr>
          <w:i/>
          <w:iCs/>
          <w:color w:val="000302"/>
          <w:spacing w:val="0"/>
          <w:w w:val="100"/>
          <w:position w:val="0"/>
          <w:sz w:val="20"/>
          <w:szCs w:val="20"/>
        </w:rPr>
        <w:t xml:space="preserve"> . </w:t>
      </w:r>
      <w:r>
        <w:rPr>
          <w:i/>
          <w:iCs/>
          <w:color w:val="000302"/>
          <w:spacing w:val="0"/>
          <w:w w:val="100"/>
          <w:position w:val="0"/>
          <w:sz w:val="20"/>
          <w:szCs w:val="20"/>
        </w:rPr>
        <w:t>z</w:t>
      </w:r>
      <w:r>
        <w:rPr>
          <w:i/>
          <w:iCs/>
          <w:color w:val="000302"/>
          <w:spacing w:val="0"/>
          <w:w w:val="100"/>
          <w:position w:val="0"/>
          <w:sz w:val="20"/>
          <w:szCs w:val="20"/>
          <w:vertAlign w:val="subscript"/>
        </w:rPr>
        <w:t>3</w:t>
      </w:r>
      <w:r>
        <w:rPr>
          <w:i/>
          <w:iCs/>
          <w:color w:val="000302"/>
          <w:spacing w:val="0"/>
          <w:w w:val="100"/>
          <w:position w:val="0"/>
          <w:sz w:val="20"/>
          <w:szCs w:val="20"/>
        </w:rPr>
        <w:t xml:space="preserve"> z</w:t>
      </w:r>
      <w:r>
        <w:rPr>
          <w:color w:val="000302"/>
          <w:spacing w:val="0"/>
          <w:w w:val="100"/>
          <w:position w:val="0"/>
          <w:sz w:val="20"/>
          <w:szCs w:val="20"/>
          <w:vertAlign w:val="subscript"/>
        </w:rPr>
        <w:t>1</w:t>
      </w:r>
      <w:r>
        <w:rPr>
          <w:color w:val="000302"/>
          <w:spacing w:val="0"/>
          <w:w w:val="100"/>
          <w:position w:val="0"/>
          <w:sz w:val="20"/>
          <w:szCs w:val="20"/>
        </w:rPr>
        <w:t xml:space="preserve"> </w:t>
      </w:r>
      <w:r>
        <w:rPr>
          <w:i/>
          <w:iCs/>
          <w:color w:val="000302"/>
          <w:spacing w:val="0"/>
          <w:w w:val="100"/>
          <w:position w:val="0"/>
          <w:sz w:val="20"/>
          <w:szCs w:val="20"/>
        </w:rPr>
        <w:t>z</w:t>
      </w:r>
    </w:p>
    <w:p>
      <w:pPr>
        <w:pStyle w:val="Style18"/>
        <w:keepNext w:val="0"/>
        <w:keepLines w:val="0"/>
        <w:framePr w:w="6456" w:h="442" w:hRule="exact" w:wrap="none" w:vAnchor="page" w:hAnchor="page" w:x="2726" w:y="11322"/>
        <w:widowControl w:val="0"/>
        <w:shd w:val="clear" w:color="auto" w:fill="auto"/>
        <w:tabs>
          <w:tab w:leader="hyphen" w:pos="1253" w:val="left"/>
        </w:tabs>
        <w:bidi w:val="0"/>
        <w:spacing w:before="0" w:after="0" w:line="180" w:lineRule="auto"/>
        <w:ind w:left="0" w:right="0" w:firstLine="0"/>
        <w:jc w:val="center"/>
      </w:pPr>
      <w:r>
        <w:rPr>
          <w:i/>
          <w:iCs/>
          <w:color w:val="000302"/>
          <w:spacing w:val="0"/>
          <w:w w:val="100"/>
          <w:position w:val="0"/>
          <w:sz w:val="20"/>
          <w:szCs w:val="20"/>
        </w:rPr>
        <w:t>— 1</w:t>
      </w:r>
      <w:r>
        <w:rPr>
          <w:i/>
          <w:iCs/>
          <w:color w:val="000302"/>
          <w:spacing w:val="0"/>
          <w:w w:val="100"/>
          <w:position w:val="0"/>
          <w:sz w:val="20"/>
          <w:szCs w:val="20"/>
          <w:vertAlign w:val="subscript"/>
        </w:rPr>
        <w:t>х</w:t>
      </w:r>
      <w:r>
        <w:rPr>
          <w:i/>
          <w:iCs/>
          <w:color w:val="000302"/>
          <w:spacing w:val="0"/>
          <w:w w:val="100"/>
          <w:position w:val="0"/>
          <w:sz w:val="20"/>
          <w:szCs w:val="20"/>
        </w:rPr>
        <w:t>—</w:t>
      </w:r>
      <w:r>
        <w:rPr>
          <w:i/>
          <w:iCs/>
          <w:color w:val="000302"/>
          <w:spacing w:val="0"/>
          <w:w w:val="100"/>
          <w:position w:val="0"/>
          <w:sz w:val="20"/>
          <w:szCs w:val="20"/>
        </w:rPr>
        <w:tab/>
      </w:r>
      <w:r>
        <w:rPr>
          <w:i/>
          <w:iCs/>
          <w:color w:val="000302"/>
          <w:spacing w:val="0"/>
          <w:w w:val="100"/>
          <w:position w:val="0"/>
        </w:rPr>
        <w:t>=</w:t>
      </w:r>
      <w:r>
        <w:rPr>
          <w:color w:val="000302"/>
          <w:spacing w:val="0"/>
          <w:w w:val="100"/>
          <w:position w:val="0"/>
        </w:rPr>
        <w:t xml:space="preserve"> 1 </w:t>
      </w:r>
      <w:r>
        <w:rPr>
          <w:color w:val="000302"/>
          <w:spacing w:val="0"/>
          <w:w w:val="100"/>
          <w:position w:val="0"/>
        </w:rPr>
        <w:t>об. шп.,</w:t>
      </w:r>
    </w:p>
    <w:p>
      <w:pPr>
        <w:pStyle w:val="Style18"/>
        <w:keepNext w:val="0"/>
        <w:keepLines w:val="0"/>
        <w:framePr w:w="1882" w:h="739" w:hRule="exact" w:wrap="none" w:vAnchor="page" w:hAnchor="page" w:x="2726" w:y="12162"/>
        <w:widowControl w:val="0"/>
        <w:shd w:val="clear" w:color="auto" w:fill="auto"/>
        <w:bidi w:val="0"/>
        <w:spacing w:before="0" w:after="0" w:line="240" w:lineRule="auto"/>
        <w:ind w:left="0" w:right="0" w:firstLine="0"/>
        <w:jc w:val="left"/>
      </w:pPr>
      <w:r>
        <w:rPr>
          <w:spacing w:val="0"/>
          <w:w w:val="100"/>
          <w:position w:val="0"/>
        </w:rPr>
        <w:t xml:space="preserve">откуда при </w:t>
      </w:r>
      <w:r>
        <w:rPr>
          <w:color w:val="000302"/>
          <w:spacing w:val="0"/>
          <w:w w:val="100"/>
          <w:position w:val="0"/>
        </w:rPr>
        <w:t xml:space="preserve">— </w:t>
      </w:r>
      <w:r>
        <w:rPr>
          <w:i/>
          <w:iCs/>
          <w:color w:val="000302"/>
          <w:spacing w:val="0"/>
          <w:w w:val="100"/>
          <w:position w:val="0"/>
        </w:rPr>
        <w:t>=</w:t>
      </w:r>
      <w:r>
        <w:rPr>
          <w:color w:val="000302"/>
          <w:spacing w:val="0"/>
          <w:w w:val="100"/>
          <w:position w:val="0"/>
        </w:rPr>
        <w:t xml:space="preserve"> 1</w:t>
      </w:r>
    </w:p>
    <w:p>
      <w:pPr>
        <w:pStyle w:val="Style175"/>
        <w:keepNext w:val="0"/>
        <w:keepLines w:val="0"/>
        <w:framePr w:w="1882" w:h="739" w:hRule="exact" w:wrap="none" w:vAnchor="page" w:hAnchor="page" w:x="2726" w:y="12162"/>
        <w:widowControl w:val="0"/>
        <w:shd w:val="clear" w:color="auto" w:fill="auto"/>
        <w:bidi w:val="0"/>
        <w:spacing w:before="0" w:after="40" w:line="240" w:lineRule="auto"/>
        <w:ind w:left="1200" w:right="0" w:firstLine="0"/>
        <w:jc w:val="left"/>
      </w:pPr>
      <w:r>
        <w:rPr>
          <w:i/>
          <w:iCs/>
          <w:spacing w:val="0"/>
          <w:w w:val="100"/>
          <w:position w:val="0"/>
          <w:vertAlign w:val="superscript"/>
        </w:rPr>
        <w:t>z</w:t>
      </w:r>
      <w:r>
        <w:rPr>
          <w:spacing w:val="0"/>
          <w:w w:val="100"/>
          <w:position w:val="0"/>
        </w:rPr>
        <w:t>2</w:t>
      </w:r>
    </w:p>
    <w:p>
      <w:pPr>
        <w:pStyle w:val="Style18"/>
        <w:keepNext w:val="0"/>
        <w:keepLines w:val="0"/>
        <w:framePr w:w="1882" w:h="739" w:hRule="exact" w:wrap="none" w:vAnchor="page" w:hAnchor="page" w:x="2726" w:y="12162"/>
        <w:widowControl w:val="0"/>
        <w:shd w:val="clear" w:color="auto" w:fill="auto"/>
        <w:bidi w:val="0"/>
        <w:spacing w:before="0" w:after="0" w:line="240" w:lineRule="auto"/>
        <w:ind w:left="0" w:right="0" w:firstLine="0"/>
        <w:jc w:val="left"/>
      </w:pPr>
      <w:r>
        <w:rPr>
          <w:spacing w:val="0"/>
          <w:w w:val="100"/>
          <w:position w:val="0"/>
        </w:rPr>
        <w:t>лительной головки</w:t>
      </w:r>
    </w:p>
    <w:p>
      <w:pPr>
        <w:pStyle w:val="Style2"/>
        <w:keepNext w:val="0"/>
        <w:keepLines w:val="0"/>
        <w:framePr w:wrap="none" w:vAnchor="page" w:hAnchor="page" w:x="4468" w:y="12172"/>
        <w:widowControl w:val="0"/>
        <w:shd w:val="clear" w:color="auto" w:fill="auto"/>
        <w:bidi w:val="0"/>
        <w:spacing w:before="0" w:after="0" w:line="240" w:lineRule="auto"/>
        <w:ind w:left="0" w:right="0" w:firstLine="0"/>
        <w:jc w:val="both"/>
      </w:pPr>
      <w:r>
        <w:rPr>
          <w:spacing w:val="0"/>
          <w:w w:val="100"/>
          <w:position w:val="0"/>
        </w:rPr>
        <w:t>и</w:t>
      </w:r>
    </w:p>
    <w:p>
      <w:pPr>
        <w:pStyle w:val="Style175"/>
        <w:keepNext w:val="0"/>
        <w:keepLines w:val="0"/>
        <w:framePr w:w="6456" w:h="581" w:hRule="exact" w:wrap="none" w:vAnchor="page" w:hAnchor="page" w:x="2726" w:y="12057"/>
        <w:widowControl w:val="0"/>
        <w:shd w:val="clear" w:color="auto" w:fill="auto"/>
        <w:bidi w:val="0"/>
        <w:spacing w:before="0" w:after="0" w:line="240" w:lineRule="auto"/>
        <w:ind w:left="1958" w:right="0" w:firstLine="0"/>
        <w:jc w:val="left"/>
      </w:pPr>
      <w:r>
        <w:rPr>
          <w:i/>
          <w:iCs/>
          <w:spacing w:val="0"/>
          <w:w w:val="100"/>
          <w:position w:val="0"/>
          <w:vertAlign w:val="superscript"/>
        </w:rPr>
        <w:t>z</w:t>
      </w:r>
      <w:r>
        <w:rPr>
          <w:i/>
          <w:iCs/>
          <w:spacing w:val="0"/>
          <w:w w:val="100"/>
          <w:position w:val="0"/>
        </w:rPr>
        <w:t>3</w:t>
      </w:r>
    </w:p>
    <w:p>
      <w:pPr>
        <w:pStyle w:val="Style18"/>
        <w:keepNext w:val="0"/>
        <w:keepLines w:val="0"/>
        <w:framePr w:w="6456" w:h="581" w:hRule="exact" w:wrap="none" w:vAnchor="page" w:hAnchor="page" w:x="2726" w:y="12057"/>
        <w:widowControl w:val="0"/>
        <w:shd w:val="clear" w:color="auto" w:fill="auto"/>
        <w:bidi w:val="0"/>
        <w:spacing w:before="0" w:after="0" w:line="187" w:lineRule="auto"/>
        <w:ind w:left="1958" w:right="10" w:firstLine="0"/>
        <w:jc w:val="both"/>
        <w:rPr>
          <w:sz w:val="13"/>
          <w:szCs w:val="13"/>
        </w:rPr>
      </w:pPr>
      <w:r>
        <w:rPr>
          <w:i/>
          <w:iCs/>
          <w:color w:val="000302"/>
          <w:spacing w:val="0"/>
          <w:w w:val="100"/>
          <w:position w:val="0"/>
          <w:sz w:val="22"/>
          <w:szCs w:val="22"/>
        </w:rPr>
        <w:t>— =</w:t>
      </w:r>
      <w:r>
        <w:rPr>
          <w:color w:val="000302"/>
          <w:spacing w:val="0"/>
          <w:w w:val="100"/>
          <w:position w:val="0"/>
          <w:sz w:val="22"/>
          <w:szCs w:val="22"/>
        </w:rPr>
        <w:t xml:space="preserve"> 1 </w:t>
      </w:r>
      <w:r>
        <w:rPr>
          <w:spacing w:val="0"/>
          <w:w w:val="100"/>
          <w:position w:val="0"/>
          <w:sz w:val="22"/>
          <w:szCs w:val="22"/>
        </w:rPr>
        <w:t>получим формулу настройки гитары де-</w:t>
        <w:br/>
      </w:r>
      <w:r>
        <w:rPr>
          <w:i/>
          <w:iCs/>
          <w:color w:val="000302"/>
          <w:spacing w:val="0"/>
          <w:w w:val="100"/>
          <w:position w:val="0"/>
          <w:sz w:val="22"/>
          <w:szCs w:val="22"/>
          <w:vertAlign w:val="superscript"/>
        </w:rPr>
        <w:t>z</w:t>
      </w:r>
      <w:r>
        <w:rPr>
          <w:color w:val="000302"/>
          <w:spacing w:val="0"/>
          <w:w w:val="100"/>
          <w:position w:val="0"/>
          <w:sz w:val="13"/>
          <w:szCs w:val="13"/>
        </w:rPr>
        <w:t>4</w:t>
      </w:r>
    </w:p>
    <w:p>
      <w:pPr>
        <w:pStyle w:val="Style18"/>
        <w:keepNext w:val="0"/>
        <w:keepLines w:val="0"/>
        <w:framePr w:w="6456" w:h="571" w:hRule="exact" w:wrap="none" w:vAnchor="page" w:hAnchor="page" w:x="2726" w:y="12973"/>
        <w:widowControl w:val="0"/>
        <w:shd w:val="clear" w:color="auto" w:fill="auto"/>
        <w:bidi w:val="0"/>
        <w:spacing w:before="0" w:after="0" w:line="182" w:lineRule="auto"/>
        <w:ind w:left="0" w:right="0" w:firstLine="0"/>
        <w:jc w:val="center"/>
        <w:rPr>
          <w:sz w:val="13"/>
          <w:szCs w:val="13"/>
        </w:rPr>
      </w:pPr>
      <w:r>
        <w:rPr>
          <w:i/>
          <w:iCs/>
          <w:color w:val="000302"/>
          <w:spacing w:val="0"/>
          <w:w w:val="100"/>
          <w:position w:val="0"/>
          <w:sz w:val="20"/>
          <w:szCs w:val="20"/>
        </w:rPr>
        <w:t>.</w:t>
      </w:r>
      <w:r>
        <w:rPr>
          <w:rFonts w:ascii="Arial" w:eastAsia="Arial" w:hAnsi="Arial" w:cs="Arial"/>
          <w:color w:val="000302"/>
          <w:spacing w:val="0"/>
          <w:w w:val="100"/>
          <w:position w:val="0"/>
          <w:sz w:val="16"/>
          <w:szCs w:val="16"/>
        </w:rPr>
        <w:t xml:space="preserve"> = </w:t>
      </w:r>
      <w:r>
        <w:rPr>
          <w:i/>
          <w:iCs/>
          <w:color w:val="000302"/>
          <w:spacing w:val="0"/>
          <w:w w:val="100"/>
          <w:position w:val="0"/>
          <w:sz w:val="20"/>
          <w:szCs w:val="20"/>
        </w:rPr>
        <w:t xml:space="preserve">AC </w:t>
      </w:r>
      <w:r>
        <w:rPr>
          <w:rFonts w:ascii="Arial" w:eastAsia="Arial" w:hAnsi="Arial" w:cs="Arial"/>
          <w:i/>
          <w:iCs/>
          <w:color w:val="000302"/>
          <w:spacing w:val="0"/>
          <w:w w:val="100"/>
          <w:position w:val="0"/>
          <w:sz w:val="16"/>
          <w:szCs w:val="16"/>
        </w:rPr>
        <w:t xml:space="preserve">= </w:t>
      </w:r>
      <w:r>
        <w:rPr>
          <w:i/>
          <w:iCs/>
          <w:color w:val="000302"/>
          <w:spacing w:val="0"/>
          <w:w w:val="100"/>
          <w:position w:val="0"/>
          <w:sz w:val="20"/>
          <w:szCs w:val="20"/>
        </w:rPr>
        <w:t>т</w:t>
      </w:r>
      <w:r>
        <w:rPr>
          <w:i/>
          <w:iCs/>
          <w:color w:val="000302"/>
          <w:spacing w:val="0"/>
          <w:w w:val="100"/>
          <w:position w:val="0"/>
          <w:sz w:val="13"/>
          <w:szCs w:val="13"/>
        </w:rPr>
        <w:t>_</w:t>
      </w:r>
      <w:r>
        <w:rPr>
          <w:i/>
          <w:iCs/>
          <w:color w:val="000302"/>
          <w:spacing w:val="0"/>
          <w:w w:val="100"/>
          <w:position w:val="0"/>
          <w:sz w:val="20"/>
          <w:szCs w:val="20"/>
        </w:rPr>
        <w:t>Р_</w:t>
        <w:br/>
      </w:r>
      <w:r>
        <w:rPr>
          <w:i/>
          <w:iCs/>
          <w:color w:val="000302"/>
          <w:spacing w:val="0"/>
          <w:w w:val="100"/>
          <w:position w:val="0"/>
          <w:sz w:val="20"/>
          <w:szCs w:val="20"/>
          <w:vertAlign w:val="superscript"/>
        </w:rPr>
        <w:t>х</w:t>
      </w:r>
      <w:r>
        <w:rPr>
          <w:i/>
          <w:iCs/>
          <w:color w:val="000302"/>
          <w:spacing w:val="0"/>
          <w:w w:val="100"/>
          <w:position w:val="0"/>
          <w:sz w:val="20"/>
          <w:szCs w:val="20"/>
        </w:rPr>
        <w:t xml:space="preserve"> </w:t>
      </w:r>
      <w:r>
        <w:rPr>
          <w:i/>
          <w:iCs/>
          <w:color w:val="000302"/>
          <w:spacing w:val="0"/>
          <w:w w:val="100"/>
          <w:position w:val="0"/>
          <w:sz w:val="20"/>
          <w:szCs w:val="20"/>
        </w:rPr>
        <w:t xml:space="preserve">BD z </w:t>
      </w:r>
      <w:r>
        <w:rPr>
          <w:i/>
          <w:iCs/>
          <w:color w:val="000302"/>
          <w:spacing w:val="0"/>
          <w:w w:val="100"/>
          <w:position w:val="0"/>
          <w:sz w:val="20"/>
          <w:szCs w:val="20"/>
        </w:rPr>
        <w:t>Р</w:t>
      </w:r>
      <w:r>
        <w:rPr>
          <w:i/>
          <w:iCs/>
          <w:color w:val="000302"/>
          <w:spacing w:val="0"/>
          <w:w w:val="100"/>
          <w:position w:val="0"/>
          <w:sz w:val="20"/>
          <w:szCs w:val="20"/>
          <w:vertAlign w:val="subscript"/>
        </w:rPr>
        <w:t>вк</w:t>
        <w:br/>
      </w:r>
      <w:r>
        <w:rPr>
          <w:color w:val="000302"/>
          <w:spacing w:val="0"/>
          <w:w w:val="100"/>
          <w:position w:val="0"/>
          <w:sz w:val="13"/>
          <w:szCs w:val="13"/>
        </w:rPr>
        <w:t>в.</w:t>
      </w:r>
    </w:p>
    <w:p>
      <w:pPr>
        <w:pStyle w:val="Style35"/>
        <w:keepNext w:val="0"/>
        <w:keepLines w:val="0"/>
        <w:framePr w:wrap="none" w:vAnchor="page" w:hAnchor="page" w:x="8601" w:y="13660"/>
        <w:widowControl w:val="0"/>
        <w:shd w:val="clear" w:color="auto" w:fill="auto"/>
        <w:bidi w:val="0"/>
        <w:spacing w:before="0" w:after="0" w:line="240" w:lineRule="auto"/>
        <w:ind w:left="0" w:right="0" w:firstLine="0"/>
        <w:jc w:val="left"/>
      </w:pPr>
      <w:r>
        <w:rPr>
          <w:spacing w:val="0"/>
          <w:w w:val="100"/>
          <w:position w:val="0"/>
        </w:rPr>
        <w:t>227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1764030</wp:posOffset>
                </wp:positionH>
                <wp:positionV relativeFrom="page">
                  <wp:posOffset>6002020</wp:posOffset>
                </wp:positionV>
                <wp:extent cx="4072255" cy="0"/>
                <wp:wrapNone/>
                <wp:docPr id="159" name="Shape 159"/>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8.90000000000001pt;margin-top:472.60000000000002pt;width:320.65000000000003pt;height:0;z-index:-251658240;mso-position-horizontal-relative:page;mso-position-vertical-relative:page">
                <v:stroke weight="2.3999999999999999pt"/>
              </v:shape>
            </w:pict>
          </mc:Fallback>
        </mc:AlternateContent>
      </w:r>
    </w:p>
    <w:p>
      <w:pPr>
        <w:pStyle w:val="Style18"/>
        <w:keepNext w:val="0"/>
        <w:keepLines w:val="0"/>
        <w:framePr w:w="6466" w:h="2707" w:hRule="exact" w:wrap="none" w:vAnchor="page" w:hAnchor="page" w:x="2750" w:y="3198"/>
        <w:widowControl w:val="0"/>
        <w:shd w:val="clear" w:color="auto" w:fill="auto"/>
        <w:bidi w:val="0"/>
        <w:spacing w:before="0" w:after="0" w:line="230" w:lineRule="auto"/>
        <w:ind w:left="0" w:right="0"/>
        <w:jc w:val="both"/>
      </w:pPr>
      <w:r>
        <w:rPr>
          <w:spacing w:val="0"/>
          <w:w w:val="100"/>
          <w:position w:val="0"/>
        </w:rPr>
        <w:t xml:space="preserve">Следует обратить внимание, что ведущее колесо </w:t>
      </w:r>
      <w:r>
        <w:rPr>
          <w:i/>
          <w:iCs/>
          <w:spacing w:val="0"/>
          <w:w w:val="100"/>
          <w:position w:val="0"/>
        </w:rPr>
        <w:t>А</w:t>
      </w:r>
      <w:r>
        <w:rPr>
          <w:spacing w:val="0"/>
          <w:w w:val="100"/>
          <w:position w:val="0"/>
        </w:rPr>
        <w:t xml:space="preserve"> (см. рис. 10.8, в) гитары ставится на ходовом винте станка.</w:t>
      </w:r>
    </w:p>
    <w:p>
      <w:pPr>
        <w:pStyle w:val="Style18"/>
        <w:keepNext w:val="0"/>
        <w:keepLines w:val="0"/>
        <w:framePr w:w="6466" w:h="2707" w:hRule="exact" w:wrap="none" w:vAnchor="page" w:hAnchor="page" w:x="2750" w:y="3198"/>
        <w:widowControl w:val="0"/>
        <w:shd w:val="clear" w:color="auto" w:fill="auto"/>
        <w:bidi w:val="0"/>
        <w:spacing w:before="0" w:after="0" w:line="230" w:lineRule="auto"/>
        <w:ind w:left="0" w:right="0"/>
        <w:jc w:val="both"/>
      </w:pPr>
      <w:r>
        <w:rPr>
          <w:b/>
          <w:bCs/>
          <w:spacing w:val="0"/>
          <w:w w:val="100"/>
          <w:position w:val="0"/>
        </w:rPr>
        <w:t xml:space="preserve">Безлимбовая делительная головка. </w:t>
      </w:r>
      <w:r>
        <w:rPr>
          <w:spacing w:val="0"/>
          <w:w w:val="100"/>
          <w:position w:val="0"/>
        </w:rPr>
        <w:t>Деление на безлимбовых головках осуществляется за один поворот рукоятки с последую</w:t>
        <w:softHyphen/>
        <w:t xml:space="preserve">щей ее фиксацией в единственном отверстии диска </w:t>
      </w:r>
      <w:r>
        <w:rPr>
          <w:i/>
          <w:iCs/>
          <w:spacing w:val="0"/>
          <w:w w:val="100"/>
          <w:position w:val="0"/>
        </w:rPr>
        <w:t>7</w:t>
      </w:r>
      <w:r>
        <w:rPr>
          <w:spacing w:val="0"/>
          <w:w w:val="100"/>
          <w:position w:val="0"/>
        </w:rPr>
        <w:t xml:space="preserve"> (рис. 10.8, г), что исключает субъективные ошибки рабочего в процессе осуще</w:t>
        <w:softHyphen/>
        <w:t>ствления делительного процесса. Цепь деления в простой дели</w:t>
        <w:softHyphen/>
        <w:t>тельной головке настраивают путем подбора сменных колес гита</w:t>
        <w:softHyphen/>
        <w:t>ры, а в дифференциальных головках — двух гитар.</w:t>
      </w:r>
    </w:p>
    <w:p>
      <w:pPr>
        <w:pStyle w:val="Style18"/>
        <w:keepNext w:val="0"/>
        <w:keepLines w:val="0"/>
        <w:framePr w:w="6466" w:h="2707" w:hRule="exact" w:wrap="none" w:vAnchor="page" w:hAnchor="page" w:x="2750" w:y="3198"/>
        <w:widowControl w:val="0"/>
        <w:shd w:val="clear" w:color="auto" w:fill="auto"/>
        <w:bidi w:val="0"/>
        <w:spacing w:before="0" w:after="0" w:line="230" w:lineRule="auto"/>
        <w:ind w:left="0" w:right="0"/>
        <w:jc w:val="both"/>
      </w:pPr>
      <w:r>
        <w:rPr>
          <w:spacing w:val="0"/>
          <w:w w:val="100"/>
          <w:position w:val="0"/>
        </w:rPr>
        <w:t>Запишем уравнение баланса кинематической цепи деления простой безлимбовой головки</w:t>
      </w:r>
    </w:p>
    <w:p>
      <w:pPr>
        <w:pStyle w:val="Style18"/>
        <w:keepNext w:val="0"/>
        <w:keepLines w:val="0"/>
        <w:framePr w:w="6466" w:h="571" w:hRule="exact" w:wrap="none" w:vAnchor="page" w:hAnchor="page" w:x="2750" w:y="6088"/>
        <w:widowControl w:val="0"/>
        <w:shd w:val="clear" w:color="auto" w:fill="auto"/>
        <w:bidi w:val="0"/>
        <w:spacing w:before="0" w:after="0" w:line="240" w:lineRule="auto"/>
        <w:ind w:left="0" w:right="0" w:firstLine="0"/>
        <w:jc w:val="center"/>
        <w:rPr>
          <w:sz w:val="20"/>
          <w:szCs w:val="20"/>
        </w:rPr>
      </w:pPr>
      <w:r>
        <w:rPr>
          <w:i/>
          <w:iCs/>
          <w:color w:val="000302"/>
          <w:spacing w:val="0"/>
          <w:w w:val="100"/>
          <w:position w:val="0"/>
          <w:sz w:val="20"/>
          <w:szCs w:val="20"/>
        </w:rPr>
        <w:t>z</w:t>
      </w:r>
      <w:r>
        <w:rPr>
          <w:color w:val="000302"/>
          <w:spacing w:val="0"/>
          <w:w w:val="100"/>
          <w:position w:val="0"/>
          <w:sz w:val="20"/>
          <w:szCs w:val="20"/>
        </w:rPr>
        <w:t xml:space="preserve"> </w:t>
      </w:r>
      <w:r>
        <w:rPr>
          <w:color w:val="000302"/>
          <w:spacing w:val="0"/>
          <w:w w:val="100"/>
          <w:position w:val="0"/>
          <w:sz w:val="20"/>
          <w:szCs w:val="20"/>
        </w:rPr>
        <w:t>1</w:t>
      </w:r>
    </w:p>
    <w:p>
      <w:pPr>
        <w:pStyle w:val="Style18"/>
        <w:keepNext w:val="0"/>
        <w:keepLines w:val="0"/>
        <w:framePr w:w="6466" w:h="571" w:hRule="exact" w:wrap="none" w:vAnchor="page" w:hAnchor="page" w:x="2750" w:y="6088"/>
        <w:widowControl w:val="0"/>
        <w:shd w:val="clear" w:color="auto" w:fill="auto"/>
        <w:tabs>
          <w:tab w:leader="hyphen" w:pos="1843" w:val="left"/>
        </w:tabs>
        <w:bidi w:val="0"/>
        <w:spacing w:before="0" w:after="0" w:line="180" w:lineRule="auto"/>
        <w:ind w:left="0" w:right="0" w:firstLine="0"/>
        <w:jc w:val="center"/>
        <w:rPr>
          <w:sz w:val="20"/>
          <w:szCs w:val="20"/>
        </w:rPr>
      </w:pPr>
      <w:r>
        <w:rPr>
          <w:color w:val="000302"/>
          <w:spacing w:val="0"/>
          <w:w w:val="100"/>
          <w:position w:val="0"/>
          <w:sz w:val="20"/>
          <w:szCs w:val="20"/>
        </w:rPr>
        <w:t xml:space="preserve">1 об. рук. </w:t>
      </w:r>
      <w:r>
        <w:rPr>
          <w:i/>
          <w:iCs/>
          <w:color w:val="000302"/>
          <w:spacing w:val="0"/>
          <w:w w:val="100"/>
          <w:position w:val="0"/>
          <w:sz w:val="20"/>
          <w:szCs w:val="20"/>
        </w:rPr>
        <w:t>i</w:t>
      </w:r>
      <w:r>
        <w:rPr>
          <w:i/>
          <w:iCs/>
          <w:color w:val="000302"/>
          <w:spacing w:val="0"/>
          <w:w w:val="100"/>
          <w:position w:val="0"/>
          <w:sz w:val="20"/>
          <w:szCs w:val="20"/>
          <w:vertAlign w:val="subscript"/>
        </w:rPr>
        <w:t>x</w:t>
      </w:r>
      <w:r>
        <w:rPr>
          <w:i/>
          <w:iCs/>
          <w:color w:val="000302"/>
          <w:spacing w:val="0"/>
          <w:w w:val="100"/>
          <w:position w:val="0"/>
          <w:sz w:val="20"/>
          <w:szCs w:val="20"/>
        </w:rPr>
        <w:t>— =</w:t>
        <w:tab/>
      </w:r>
    </w:p>
    <w:p>
      <w:pPr>
        <w:pStyle w:val="Style175"/>
        <w:keepNext w:val="0"/>
        <w:keepLines w:val="0"/>
        <w:framePr w:w="6466" w:h="571" w:hRule="exact" w:wrap="none" w:vAnchor="page" w:hAnchor="page" w:x="2750" w:y="6088"/>
        <w:widowControl w:val="0"/>
        <w:shd w:val="clear" w:color="auto" w:fill="auto"/>
        <w:bidi w:val="0"/>
        <w:spacing w:before="0" w:after="0" w:line="240" w:lineRule="auto"/>
        <w:ind w:left="0" w:right="0" w:firstLine="0"/>
        <w:jc w:val="center"/>
      </w:pPr>
      <w:r>
        <w:rPr>
          <w:i/>
          <w:iCs/>
          <w:spacing w:val="0"/>
          <w:w w:val="100"/>
          <w:position w:val="0"/>
          <w:vertAlign w:val="superscript"/>
        </w:rPr>
        <w:t>z</w:t>
      </w:r>
      <w:r>
        <w:rPr>
          <w:spacing w:val="0"/>
          <w:w w:val="100"/>
          <w:position w:val="0"/>
        </w:rPr>
        <w:t xml:space="preserve">0 </w:t>
      </w:r>
      <w:r>
        <w:rPr>
          <w:i/>
          <w:iCs/>
          <w:spacing w:val="0"/>
          <w:w w:val="100"/>
          <w:position w:val="0"/>
          <w:vertAlign w:val="superscript"/>
        </w:rPr>
        <w:t>Z</w:t>
      </w:r>
      <w:r>
        <w:rPr>
          <w:spacing w:val="0"/>
          <w:w w:val="100"/>
          <w:position w:val="0"/>
        </w:rPr>
        <w:t>3ar</w:t>
      </w:r>
    </w:p>
    <w:p>
      <w:pPr>
        <w:pStyle w:val="Style18"/>
        <w:keepNext w:val="0"/>
        <w:keepLines w:val="0"/>
        <w:framePr w:wrap="none" w:vAnchor="page" w:hAnchor="page" w:x="2750" w:y="6769"/>
        <w:widowControl w:val="0"/>
        <w:shd w:val="clear" w:color="auto" w:fill="auto"/>
        <w:bidi w:val="0"/>
        <w:spacing w:before="0" w:after="0" w:line="240" w:lineRule="auto"/>
        <w:ind w:left="0" w:right="0" w:firstLine="0"/>
        <w:jc w:val="both"/>
      </w:pPr>
      <w:r>
        <w:rPr>
          <w:spacing w:val="0"/>
          <w:w w:val="100"/>
          <w:position w:val="0"/>
        </w:rPr>
        <w:t>откуда получаем формулу настройки гитары</w:t>
      </w:r>
    </w:p>
    <w:p>
      <w:pPr>
        <w:pStyle w:val="Style175"/>
        <w:keepNext w:val="0"/>
        <w:keepLines w:val="0"/>
        <w:framePr w:wrap="none" w:vAnchor="page" w:hAnchor="page" w:x="5179" w:y="7350"/>
        <w:widowControl w:val="0"/>
        <w:shd w:val="clear" w:color="auto" w:fill="auto"/>
        <w:bidi w:val="0"/>
        <w:spacing w:before="0" w:after="0" w:line="240" w:lineRule="auto"/>
        <w:ind w:left="0" w:right="0" w:firstLine="0"/>
        <w:jc w:val="left"/>
      </w:pPr>
      <w:r>
        <w:rPr>
          <w:i/>
          <w:iCs/>
          <w:spacing w:val="0"/>
          <w:w w:val="100"/>
          <w:position w:val="0"/>
          <w:sz w:val="20"/>
          <w:szCs w:val="20"/>
        </w:rPr>
        <w:t>i</w:t>
      </w:r>
      <w:r>
        <w:rPr>
          <w:i/>
          <w:iCs/>
          <w:spacing w:val="0"/>
          <w:w w:val="100"/>
          <w:position w:val="0"/>
        </w:rPr>
        <w:t>x</w:t>
      </w:r>
    </w:p>
    <w:p>
      <w:pPr>
        <w:pStyle w:val="Style18"/>
        <w:keepNext w:val="0"/>
        <w:keepLines w:val="0"/>
        <w:framePr w:w="1205" w:h="571" w:hRule="exact" w:wrap="none" w:vAnchor="page" w:hAnchor="page" w:x="5544" w:y="7225"/>
        <w:widowControl w:val="0"/>
        <w:shd w:val="clear" w:color="auto" w:fill="auto"/>
        <w:tabs>
          <w:tab w:pos="893" w:val="left"/>
        </w:tabs>
        <w:bidi w:val="0"/>
        <w:spacing w:before="0" w:after="0" w:line="240" w:lineRule="auto"/>
        <w:ind w:left="0" w:right="0" w:firstLine="0"/>
        <w:jc w:val="left"/>
        <w:rPr>
          <w:sz w:val="20"/>
          <w:szCs w:val="20"/>
        </w:rPr>
      </w:pPr>
      <w:r>
        <w:rPr>
          <w:i/>
          <w:iCs/>
          <w:color w:val="000302"/>
          <w:spacing w:val="0"/>
          <w:w w:val="100"/>
          <w:position w:val="0"/>
          <w:sz w:val="20"/>
          <w:szCs w:val="20"/>
        </w:rPr>
        <w:t xml:space="preserve">A C </w:t>
      </w:r>
      <w:r>
        <w:rPr>
          <w:i/>
          <w:iCs/>
          <w:color w:val="000302"/>
          <w:spacing w:val="0"/>
          <w:w w:val="100"/>
          <w:position w:val="0"/>
          <w:sz w:val="20"/>
          <w:szCs w:val="20"/>
        </w:rPr>
        <w:t xml:space="preserve">_ </w:t>
      </w:r>
      <w:r>
        <w:rPr>
          <w:i/>
          <w:iCs/>
          <w:color w:val="000302"/>
          <w:spacing w:val="0"/>
          <w:w w:val="100"/>
          <w:position w:val="0"/>
          <w:sz w:val="20"/>
          <w:szCs w:val="20"/>
        </w:rPr>
        <w:t>z</w:t>
      </w:r>
      <w:r>
        <w:rPr>
          <w:i/>
          <w:iCs/>
          <w:color w:val="000302"/>
          <w:spacing w:val="0"/>
          <w:w w:val="100"/>
          <w:position w:val="0"/>
          <w:sz w:val="13"/>
          <w:szCs w:val="13"/>
          <w:vertAlign w:val="subscript"/>
        </w:rPr>
        <w:t>0</w:t>
      </w:r>
      <w:r>
        <w:rPr>
          <w:color w:val="000302"/>
          <w:spacing w:val="0"/>
          <w:w w:val="100"/>
          <w:position w:val="0"/>
          <w:sz w:val="20"/>
          <w:szCs w:val="20"/>
          <w:u w:val="single"/>
        </w:rPr>
        <w:tab/>
      </w:r>
      <w:r>
        <w:rPr>
          <w:color w:val="000302"/>
          <w:spacing w:val="0"/>
          <w:w w:val="100"/>
          <w:position w:val="0"/>
          <w:sz w:val="20"/>
          <w:szCs w:val="20"/>
        </w:rPr>
        <w:t>1</w:t>
      </w:r>
    </w:p>
    <w:p>
      <w:pPr>
        <w:pStyle w:val="Style18"/>
        <w:keepNext w:val="0"/>
        <w:keepLines w:val="0"/>
        <w:framePr w:w="1205" w:h="571" w:hRule="exact" w:wrap="none" w:vAnchor="page" w:hAnchor="page" w:x="5544" w:y="7225"/>
        <w:widowControl w:val="0"/>
        <w:shd w:val="clear" w:color="auto" w:fill="auto"/>
        <w:bidi w:val="0"/>
        <w:spacing w:before="0" w:after="0" w:line="240" w:lineRule="auto"/>
        <w:ind w:left="0" w:right="0" w:firstLine="0"/>
        <w:jc w:val="left"/>
        <w:rPr>
          <w:sz w:val="13"/>
          <w:szCs w:val="13"/>
        </w:rPr>
      </w:pPr>
      <w:r>
        <w:rPr>
          <w:i/>
          <w:iCs/>
          <w:color w:val="000302"/>
          <w:spacing w:val="0"/>
          <w:w w:val="100"/>
          <w:position w:val="0"/>
          <w:sz w:val="20"/>
          <w:szCs w:val="20"/>
        </w:rPr>
        <w:t>B D z z</w:t>
      </w:r>
      <w:r>
        <w:rPr>
          <w:color w:val="000302"/>
          <w:spacing w:val="0"/>
          <w:w w:val="100"/>
          <w:position w:val="0"/>
          <w:sz w:val="13"/>
          <w:szCs w:val="13"/>
          <w:vertAlign w:val="subscript"/>
        </w:rPr>
        <w:t>3ar</w:t>
      </w:r>
    </w:p>
    <w:p>
      <w:pPr>
        <w:pStyle w:val="Style18"/>
        <w:keepNext w:val="0"/>
        <w:keepLines w:val="0"/>
        <w:framePr w:w="6466" w:h="1243" w:hRule="exact" w:wrap="none" w:vAnchor="page" w:hAnchor="page" w:x="2750" w:y="7921"/>
        <w:widowControl w:val="0"/>
        <w:shd w:val="clear" w:color="auto" w:fill="auto"/>
        <w:bidi w:val="0"/>
        <w:spacing w:before="0" w:after="0" w:line="230" w:lineRule="auto"/>
        <w:ind w:left="0" w:right="0"/>
        <w:jc w:val="both"/>
      </w:pPr>
      <w:r>
        <w:rPr>
          <w:b/>
          <w:bCs/>
          <w:spacing w:val="0"/>
          <w:w w:val="100"/>
          <w:position w:val="0"/>
        </w:rPr>
        <w:t xml:space="preserve">Оптическая делительная головка. </w:t>
      </w:r>
      <w:r>
        <w:rPr>
          <w:spacing w:val="0"/>
          <w:w w:val="100"/>
          <w:position w:val="0"/>
        </w:rPr>
        <w:t>Головка, показанная на рис. 10.10, применяется для особо точных работ и контроля выполнен</w:t>
        <w:softHyphen/>
        <w:t xml:space="preserve">ных делений при нанесении шкал. Выпускается с ценой деления 2... 10". Головка состоит из основания </w:t>
      </w:r>
      <w:r>
        <w:rPr>
          <w:i/>
          <w:iCs/>
          <w:spacing w:val="0"/>
          <w:w w:val="100"/>
          <w:position w:val="0"/>
        </w:rPr>
        <w:t>1</w:t>
      </w:r>
      <w:r>
        <w:rPr>
          <w:spacing w:val="0"/>
          <w:w w:val="100"/>
          <w:position w:val="0"/>
        </w:rPr>
        <w:t xml:space="preserve"> с поворотным корпусом </w:t>
      </w:r>
      <w:r>
        <w:rPr>
          <w:i/>
          <w:iCs/>
          <w:spacing w:val="0"/>
          <w:w w:val="100"/>
          <w:position w:val="0"/>
        </w:rPr>
        <w:t xml:space="preserve">4. </w:t>
      </w:r>
      <w:r>
        <w:rPr>
          <w:spacing w:val="0"/>
          <w:w w:val="100"/>
          <w:position w:val="0"/>
        </w:rPr>
        <w:t xml:space="preserve">На подшипниках установлен шпиндель </w:t>
      </w:r>
      <w:r>
        <w:rPr>
          <w:i/>
          <w:iCs/>
          <w:spacing w:val="0"/>
          <w:w w:val="100"/>
          <w:position w:val="0"/>
        </w:rPr>
        <w:t>8,</w:t>
      </w:r>
      <w:r>
        <w:rPr>
          <w:spacing w:val="0"/>
          <w:w w:val="100"/>
          <w:position w:val="0"/>
        </w:rPr>
        <w:t xml:space="preserve"> несущий центр </w:t>
      </w:r>
      <w:r>
        <w:rPr>
          <w:i/>
          <w:iCs/>
          <w:spacing w:val="0"/>
          <w:w w:val="100"/>
          <w:position w:val="0"/>
        </w:rPr>
        <w:t>9</w:t>
      </w:r>
      <w:r>
        <w:rPr>
          <w:spacing w:val="0"/>
          <w:w w:val="100"/>
          <w:position w:val="0"/>
        </w:rPr>
        <w:t xml:space="preserve"> и по-</w:t>
      </w:r>
    </w:p>
    <w:p>
      <w:pPr>
        <w:framePr w:wrap="none" w:vAnchor="page" w:hAnchor="page" w:x="4536" w:y="9654"/>
        <w:widowControl w:val="0"/>
        <w:rPr>
          <w:sz w:val="2"/>
          <w:szCs w:val="2"/>
        </w:rPr>
      </w:pPr>
      <w:r>
        <w:drawing>
          <wp:inline>
            <wp:extent cx="1835150" cy="1718945"/>
            <wp:docPr id="160" name="Picut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53"/>
                    <a:stretch/>
                  </pic:blipFill>
                  <pic:spPr>
                    <a:xfrm>
                      <a:ext cx="1835150" cy="1718945"/>
                    </a:xfrm>
                    <a:prstGeom prst="rect"/>
                  </pic:spPr>
                </pic:pic>
              </a:graphicData>
            </a:graphic>
          </wp:inline>
        </w:drawing>
      </w:r>
    </w:p>
    <w:p>
      <w:pPr>
        <w:pStyle w:val="Style67"/>
        <w:keepNext w:val="0"/>
        <w:keepLines w:val="0"/>
        <w:framePr w:w="6456" w:h="197" w:hRule="exact" w:wrap="none" w:vAnchor="page" w:hAnchor="page" w:x="2760" w:y="12563"/>
        <w:widowControl w:val="0"/>
        <w:shd w:val="clear" w:color="auto" w:fill="auto"/>
        <w:bidi w:val="0"/>
        <w:spacing w:before="0" w:after="0" w:line="223" w:lineRule="auto"/>
        <w:ind w:left="0" w:right="0" w:firstLine="0"/>
        <w:jc w:val="left"/>
      </w:pPr>
      <w:r>
        <w:rPr>
          <w:spacing w:val="0"/>
          <w:w w:val="100"/>
          <w:position w:val="0"/>
        </w:rPr>
        <w:t>Рис. 10.10. Оптическая делительная головка:</w:t>
      </w:r>
    </w:p>
    <w:p>
      <w:pPr>
        <w:pStyle w:val="Style15"/>
        <w:keepNext w:val="0"/>
        <w:keepLines w:val="0"/>
        <w:framePr w:w="6466" w:h="547" w:hRule="exact" w:wrap="none" w:vAnchor="page" w:hAnchor="page" w:x="2750" w:y="12865"/>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основание головки; </w:t>
      </w:r>
      <w:r>
        <w:rPr>
          <w:i/>
          <w:iCs/>
          <w:spacing w:val="0"/>
          <w:w w:val="100"/>
          <w:position w:val="0"/>
        </w:rPr>
        <w:t>2</w:t>
      </w:r>
      <w:r>
        <w:rPr>
          <w:spacing w:val="0"/>
          <w:w w:val="100"/>
          <w:position w:val="0"/>
        </w:rPr>
        <w:t xml:space="preserve"> — маховик; </w:t>
      </w:r>
      <w:r>
        <w:rPr>
          <w:i/>
          <w:iCs/>
          <w:spacing w:val="0"/>
          <w:w w:val="100"/>
          <w:position w:val="0"/>
        </w:rPr>
        <w:t>3</w:t>
      </w:r>
      <w:r>
        <w:rPr>
          <w:spacing w:val="0"/>
          <w:w w:val="100"/>
          <w:position w:val="0"/>
        </w:rPr>
        <w:t xml:space="preserve"> — рукоятка фиксации шпинделя; </w:t>
      </w:r>
      <w:r>
        <w:rPr>
          <w:i/>
          <w:iCs/>
          <w:spacing w:val="0"/>
          <w:w w:val="100"/>
          <w:position w:val="0"/>
        </w:rPr>
        <w:t>4</w:t>
      </w:r>
      <w:r>
        <w:rPr>
          <w:spacing w:val="0"/>
          <w:w w:val="100"/>
          <w:position w:val="0"/>
        </w:rPr>
        <w:t xml:space="preserve"> — поворотный корпус; </w:t>
      </w:r>
      <w:r>
        <w:rPr>
          <w:i/>
          <w:iCs/>
          <w:spacing w:val="0"/>
          <w:w w:val="100"/>
          <w:position w:val="0"/>
        </w:rPr>
        <w:t>5</w:t>
      </w:r>
      <w:r>
        <w:rPr>
          <w:spacing w:val="0"/>
          <w:w w:val="100"/>
          <w:position w:val="0"/>
        </w:rPr>
        <w:t xml:space="preserve"> — микроскоп; </w:t>
      </w:r>
      <w:r>
        <w:rPr>
          <w:i/>
          <w:iCs/>
          <w:spacing w:val="0"/>
          <w:w w:val="100"/>
          <w:position w:val="0"/>
        </w:rPr>
        <w:t>6</w:t>
      </w:r>
      <w:r>
        <w:rPr>
          <w:spacing w:val="0"/>
          <w:w w:val="100"/>
          <w:position w:val="0"/>
        </w:rPr>
        <w:t xml:space="preserve"> — окуляр микроскопа; </w:t>
      </w:r>
      <w:r>
        <w:rPr>
          <w:i/>
          <w:iCs/>
          <w:spacing w:val="0"/>
          <w:w w:val="100"/>
          <w:position w:val="0"/>
        </w:rPr>
        <w:t>7</w:t>
      </w:r>
      <w:r>
        <w:rPr>
          <w:spacing w:val="0"/>
          <w:w w:val="100"/>
          <w:position w:val="0"/>
        </w:rPr>
        <w:t xml:space="preserve"> — диск с делениями; </w:t>
      </w:r>
      <w:r>
        <w:rPr>
          <w:i/>
          <w:iCs/>
          <w:spacing w:val="0"/>
          <w:w w:val="100"/>
          <w:position w:val="0"/>
        </w:rPr>
        <w:t>8</w:t>
      </w:r>
      <w:r>
        <w:rPr>
          <w:spacing w:val="0"/>
          <w:w w:val="100"/>
          <w:position w:val="0"/>
        </w:rPr>
        <w:t xml:space="preserve"> — шпиндель; </w:t>
      </w:r>
      <w:r>
        <w:rPr>
          <w:i/>
          <w:iCs/>
          <w:spacing w:val="0"/>
          <w:w w:val="100"/>
          <w:position w:val="0"/>
        </w:rPr>
        <w:t>9</w:t>
      </w:r>
      <w:r>
        <w:rPr>
          <w:spacing w:val="0"/>
          <w:w w:val="100"/>
          <w:position w:val="0"/>
        </w:rPr>
        <w:t xml:space="preserve"> — центр; </w:t>
      </w:r>
      <w:r>
        <w:rPr>
          <w:i/>
          <w:iCs/>
          <w:spacing w:val="0"/>
          <w:w w:val="100"/>
          <w:position w:val="0"/>
        </w:rPr>
        <w:t>10</w:t>
      </w:r>
      <w:r>
        <w:rPr>
          <w:spacing w:val="0"/>
          <w:w w:val="100"/>
          <w:position w:val="0"/>
        </w:rPr>
        <w:t xml:space="preserve"> — поводок</w:t>
      </w:r>
    </w:p>
    <w:p>
      <w:pPr>
        <w:pStyle w:val="Style35"/>
        <w:keepNext w:val="0"/>
        <w:keepLines w:val="0"/>
        <w:framePr w:w="6456" w:h="283" w:hRule="exact" w:wrap="none" w:vAnchor="page" w:hAnchor="page" w:x="2760" w:y="13672"/>
        <w:widowControl w:val="0"/>
        <w:shd w:val="clear" w:color="auto" w:fill="auto"/>
        <w:bidi w:val="0"/>
        <w:spacing w:before="0" w:after="0" w:line="240" w:lineRule="auto"/>
        <w:ind w:left="0" w:right="0" w:firstLine="0"/>
        <w:jc w:val="left"/>
      </w:pPr>
      <w:r>
        <w:rPr>
          <w:spacing w:val="0"/>
          <w:w w:val="100"/>
          <w:position w:val="0"/>
        </w:rPr>
        <w:t>228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1978" w:hRule="exact" w:wrap="none" w:vAnchor="page" w:hAnchor="page" w:x="2755" w:y="3203"/>
        <w:widowControl w:val="0"/>
        <w:shd w:val="clear" w:color="auto" w:fill="auto"/>
        <w:bidi w:val="0"/>
        <w:spacing w:before="0" w:after="0" w:line="230" w:lineRule="auto"/>
        <w:ind w:left="0" w:right="0" w:firstLine="0"/>
        <w:jc w:val="both"/>
      </w:pPr>
      <w:r>
        <w:rPr>
          <w:spacing w:val="0"/>
          <w:w w:val="100"/>
          <w:position w:val="0"/>
        </w:rPr>
        <w:t xml:space="preserve">водок </w:t>
      </w:r>
      <w:r>
        <w:rPr>
          <w:i/>
          <w:iCs/>
          <w:spacing w:val="0"/>
          <w:w w:val="100"/>
          <w:position w:val="0"/>
        </w:rPr>
        <w:t>10.</w:t>
      </w:r>
      <w:r>
        <w:rPr>
          <w:spacing w:val="0"/>
          <w:w w:val="100"/>
          <w:position w:val="0"/>
        </w:rPr>
        <w:t xml:space="preserve"> На шпинделе закреплено червячное колесо, находяще</w:t>
        <w:softHyphen/>
        <w:t xml:space="preserve">еся в зацеплении с червяком. При вращении маховика </w:t>
      </w:r>
      <w:r>
        <w:rPr>
          <w:i/>
          <w:iCs/>
          <w:spacing w:val="0"/>
          <w:w w:val="100"/>
          <w:position w:val="0"/>
        </w:rPr>
        <w:t>2</w:t>
      </w:r>
      <w:r>
        <w:rPr>
          <w:spacing w:val="0"/>
          <w:w w:val="100"/>
          <w:position w:val="0"/>
        </w:rPr>
        <w:t xml:space="preserve"> осуще</w:t>
        <w:softHyphen/>
        <w:t xml:space="preserve">ствляется медленный (точный) поворот шпинделя. На основании закреплена оптическая система с микроскопом </w:t>
      </w:r>
      <w:r>
        <w:rPr>
          <w:i/>
          <w:iCs/>
          <w:spacing w:val="0"/>
          <w:w w:val="100"/>
          <w:position w:val="0"/>
        </w:rPr>
        <w:t>5</w:t>
      </w:r>
      <w:r>
        <w:rPr>
          <w:spacing w:val="0"/>
          <w:w w:val="100"/>
          <w:position w:val="0"/>
        </w:rPr>
        <w:t xml:space="preserve"> и окуляром </w:t>
      </w:r>
      <w:r>
        <w:rPr>
          <w:i/>
          <w:iCs/>
          <w:spacing w:val="0"/>
          <w:w w:val="100"/>
          <w:position w:val="0"/>
        </w:rPr>
        <w:t>6.</w:t>
      </w:r>
      <w:r>
        <w:rPr>
          <w:spacing w:val="0"/>
          <w:w w:val="100"/>
          <w:position w:val="0"/>
        </w:rPr>
        <w:t xml:space="preserve"> На переднем конце шпинделя </w:t>
      </w:r>
      <w:r>
        <w:rPr>
          <w:i/>
          <w:iCs/>
          <w:spacing w:val="0"/>
          <w:w w:val="100"/>
          <w:position w:val="0"/>
        </w:rPr>
        <w:t>8</w:t>
      </w:r>
      <w:r>
        <w:rPr>
          <w:spacing w:val="0"/>
          <w:w w:val="100"/>
          <w:position w:val="0"/>
        </w:rPr>
        <w:t xml:space="preserve"> имеется диск </w:t>
      </w:r>
      <w:r>
        <w:rPr>
          <w:i/>
          <w:iCs/>
          <w:spacing w:val="0"/>
          <w:w w:val="100"/>
          <w:position w:val="0"/>
        </w:rPr>
        <w:t>7</w:t>
      </w:r>
      <w:r>
        <w:rPr>
          <w:spacing w:val="0"/>
          <w:w w:val="100"/>
          <w:position w:val="0"/>
        </w:rPr>
        <w:t xml:space="preserve"> с делениями через 1° на его цилиндрической поверхности для грубого отсчета угла по</w:t>
        <w:softHyphen/>
        <w:t>ворота шпинделя. Шпиндель фиксируется в требуемом положе</w:t>
        <w:softHyphen/>
        <w:t xml:space="preserve">нии рукояткой </w:t>
      </w:r>
      <w:r>
        <w:rPr>
          <w:i/>
          <w:iCs/>
          <w:spacing w:val="0"/>
          <w:w w:val="100"/>
          <w:position w:val="0"/>
        </w:rPr>
        <w:t>3.</w:t>
      </w:r>
    </w:p>
    <w:p>
      <w:pPr>
        <w:pStyle w:val="Style126"/>
        <w:keepNext w:val="0"/>
        <w:keepLines w:val="0"/>
        <w:framePr w:wrap="none" w:vAnchor="page" w:hAnchor="page" w:x="2755" w:y="5608"/>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56" w:h="4517" w:hRule="exact" w:wrap="none" w:vAnchor="page" w:hAnchor="page" w:x="2755" w:y="6222"/>
        <w:widowControl w:val="0"/>
        <w:numPr>
          <w:ilvl w:val="0"/>
          <w:numId w:val="89"/>
        </w:numPr>
        <w:shd w:val="clear" w:color="auto" w:fill="auto"/>
        <w:tabs>
          <w:tab w:pos="994" w:val="left"/>
        </w:tabs>
        <w:bidi w:val="0"/>
        <w:spacing w:before="0" w:after="0" w:line="240" w:lineRule="auto"/>
        <w:ind w:left="980" w:right="0" w:hanging="280"/>
        <w:jc w:val="both"/>
        <w:rPr>
          <w:sz w:val="18"/>
          <w:szCs w:val="18"/>
        </w:rPr>
      </w:pPr>
      <w:bookmarkStart w:id="325" w:name="bookmark325"/>
      <w:bookmarkEnd w:id="325"/>
      <w:r>
        <w:rPr>
          <w:spacing w:val="0"/>
          <w:w w:val="100"/>
          <w:position w:val="0"/>
          <w:sz w:val="18"/>
          <w:szCs w:val="18"/>
        </w:rPr>
        <w:t>От чего зависит метод фрезерования?</w:t>
      </w:r>
    </w:p>
    <w:p>
      <w:pPr>
        <w:pStyle w:val="Style15"/>
        <w:keepNext w:val="0"/>
        <w:keepLines w:val="0"/>
        <w:framePr w:w="6456" w:h="4517" w:hRule="exact" w:wrap="none" w:vAnchor="page" w:hAnchor="page" w:x="2755" w:y="6222"/>
        <w:widowControl w:val="0"/>
        <w:numPr>
          <w:ilvl w:val="0"/>
          <w:numId w:val="89"/>
        </w:numPr>
        <w:shd w:val="clear" w:color="auto" w:fill="auto"/>
        <w:tabs>
          <w:tab w:pos="1008" w:val="left"/>
        </w:tabs>
        <w:bidi w:val="0"/>
        <w:spacing w:before="0" w:after="0" w:line="240" w:lineRule="auto"/>
        <w:ind w:left="980" w:right="0" w:hanging="280"/>
        <w:jc w:val="both"/>
        <w:rPr>
          <w:sz w:val="18"/>
          <w:szCs w:val="18"/>
        </w:rPr>
      </w:pPr>
      <w:bookmarkStart w:id="326" w:name="bookmark326"/>
      <w:bookmarkEnd w:id="326"/>
      <w:r>
        <w:rPr>
          <w:spacing w:val="0"/>
          <w:w w:val="100"/>
          <w:position w:val="0"/>
          <w:sz w:val="18"/>
          <w:szCs w:val="18"/>
        </w:rPr>
        <w:t>Расскажите о последовательности установки цилиндрической фрезы на горизонтально-фрезерном консольном станке при его наладке.</w:t>
      </w:r>
    </w:p>
    <w:p>
      <w:pPr>
        <w:pStyle w:val="Style15"/>
        <w:keepNext w:val="0"/>
        <w:keepLines w:val="0"/>
        <w:framePr w:w="6456" w:h="4517" w:hRule="exact" w:wrap="none" w:vAnchor="page" w:hAnchor="page" w:x="2755" w:y="6222"/>
        <w:widowControl w:val="0"/>
        <w:numPr>
          <w:ilvl w:val="0"/>
          <w:numId w:val="89"/>
        </w:numPr>
        <w:shd w:val="clear" w:color="auto" w:fill="auto"/>
        <w:tabs>
          <w:tab w:pos="1008" w:val="left"/>
        </w:tabs>
        <w:bidi w:val="0"/>
        <w:spacing w:before="0" w:after="0" w:line="240" w:lineRule="auto"/>
        <w:ind w:left="980" w:right="0" w:hanging="280"/>
        <w:jc w:val="both"/>
        <w:rPr>
          <w:sz w:val="18"/>
          <w:szCs w:val="18"/>
        </w:rPr>
      </w:pPr>
      <w:bookmarkStart w:id="327" w:name="bookmark327"/>
      <w:bookmarkEnd w:id="327"/>
      <w:r>
        <w:rPr>
          <w:spacing w:val="0"/>
          <w:w w:val="100"/>
          <w:position w:val="0"/>
          <w:sz w:val="18"/>
          <w:szCs w:val="18"/>
        </w:rPr>
        <w:t>Какие требования предъявляются к закреплению заготовки (на столе или в приспособлении) на фрезерном станке?</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0" w:right="0" w:firstLine="700"/>
        <w:jc w:val="both"/>
        <w:rPr>
          <w:sz w:val="18"/>
          <w:szCs w:val="18"/>
        </w:rPr>
      </w:pPr>
      <w:bookmarkStart w:id="328" w:name="bookmark328"/>
      <w:bookmarkEnd w:id="328"/>
      <w:r>
        <w:rPr>
          <w:spacing w:val="0"/>
          <w:w w:val="100"/>
          <w:position w:val="0"/>
          <w:sz w:val="18"/>
          <w:szCs w:val="18"/>
        </w:rPr>
        <w:t>От чего зависит выбор материала режущей части фрезы?</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0" w:right="0" w:firstLine="700"/>
        <w:jc w:val="both"/>
        <w:rPr>
          <w:sz w:val="18"/>
          <w:szCs w:val="18"/>
        </w:rPr>
      </w:pPr>
      <w:bookmarkStart w:id="329" w:name="bookmark329"/>
      <w:bookmarkEnd w:id="329"/>
      <w:r>
        <w:rPr>
          <w:spacing w:val="0"/>
          <w:w w:val="100"/>
          <w:position w:val="0"/>
          <w:sz w:val="18"/>
          <w:szCs w:val="18"/>
        </w:rPr>
        <w:t>Как назначается период стойкости фрезы?</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980" w:right="0" w:hanging="280"/>
        <w:jc w:val="both"/>
        <w:rPr>
          <w:sz w:val="18"/>
          <w:szCs w:val="18"/>
        </w:rPr>
      </w:pPr>
      <w:bookmarkStart w:id="330" w:name="bookmark330"/>
      <w:bookmarkEnd w:id="330"/>
      <w:r>
        <w:rPr>
          <w:spacing w:val="0"/>
          <w:w w:val="100"/>
          <w:position w:val="0"/>
          <w:sz w:val="18"/>
          <w:szCs w:val="18"/>
        </w:rPr>
        <w:t>Почему необходимо определять фактическую скорость реза</w:t>
        <w:softHyphen/>
        <w:t>ния?</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980" w:right="0" w:hanging="280"/>
        <w:jc w:val="both"/>
        <w:rPr>
          <w:sz w:val="18"/>
          <w:szCs w:val="18"/>
        </w:rPr>
      </w:pPr>
      <w:bookmarkStart w:id="331" w:name="bookmark331"/>
      <w:bookmarkEnd w:id="331"/>
      <w:r>
        <w:rPr>
          <w:spacing w:val="0"/>
          <w:w w:val="100"/>
          <w:position w:val="0"/>
          <w:sz w:val="18"/>
          <w:szCs w:val="18"/>
        </w:rPr>
        <w:t>Какие вы знаете делительные головки и каковы области их применения?</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980" w:right="0" w:hanging="280"/>
        <w:jc w:val="both"/>
        <w:rPr>
          <w:sz w:val="18"/>
          <w:szCs w:val="18"/>
        </w:rPr>
      </w:pPr>
      <w:bookmarkStart w:id="332" w:name="bookmark332"/>
      <w:bookmarkEnd w:id="332"/>
      <w:r>
        <w:rPr>
          <w:spacing w:val="0"/>
          <w:w w:val="100"/>
          <w:position w:val="0"/>
          <w:sz w:val="18"/>
          <w:szCs w:val="18"/>
        </w:rPr>
        <w:t>Чем отличается настройка простой лимбовой делительной го</w:t>
        <w:softHyphen/>
        <w:t>ловки от настройки дифференциальной?</w:t>
      </w:r>
    </w:p>
    <w:p>
      <w:pPr>
        <w:pStyle w:val="Style15"/>
        <w:keepNext w:val="0"/>
        <w:keepLines w:val="0"/>
        <w:framePr w:w="6456" w:h="4517" w:hRule="exact" w:wrap="none" w:vAnchor="page" w:hAnchor="page" w:x="2755" w:y="6222"/>
        <w:widowControl w:val="0"/>
        <w:numPr>
          <w:ilvl w:val="0"/>
          <w:numId w:val="89"/>
        </w:numPr>
        <w:shd w:val="clear" w:color="auto" w:fill="auto"/>
        <w:tabs>
          <w:tab w:pos="1013" w:val="left"/>
        </w:tabs>
        <w:bidi w:val="0"/>
        <w:spacing w:before="0" w:after="0" w:line="240" w:lineRule="auto"/>
        <w:ind w:left="0" w:right="0" w:firstLine="700"/>
        <w:jc w:val="both"/>
        <w:rPr>
          <w:sz w:val="18"/>
          <w:szCs w:val="18"/>
        </w:rPr>
      </w:pPr>
      <w:bookmarkStart w:id="333" w:name="bookmark333"/>
      <w:bookmarkEnd w:id="333"/>
      <w:r>
        <w:rPr>
          <w:spacing w:val="0"/>
          <w:w w:val="100"/>
          <w:position w:val="0"/>
          <w:sz w:val="18"/>
          <w:szCs w:val="18"/>
        </w:rPr>
        <w:t xml:space="preserve">Решите пример 10.2, приняв </w:t>
      </w:r>
      <w:r>
        <w:rPr>
          <w:i/>
          <w:iCs/>
          <w:spacing w:val="0"/>
          <w:w w:val="100"/>
          <w:position w:val="0"/>
          <w:sz w:val="18"/>
          <w:szCs w:val="18"/>
        </w:rPr>
        <w:t>z*</w:t>
      </w:r>
      <w:r>
        <w:rPr>
          <w:spacing w:val="0"/>
          <w:w w:val="100"/>
          <w:position w:val="0"/>
          <w:sz w:val="18"/>
          <w:szCs w:val="18"/>
        </w:rPr>
        <w:t xml:space="preserve"> </w:t>
      </w:r>
      <w:r>
        <w:rPr>
          <w:spacing w:val="0"/>
          <w:w w:val="100"/>
          <w:position w:val="0"/>
          <w:sz w:val="18"/>
          <w:szCs w:val="18"/>
        </w:rPr>
        <w:t>= 100.</w:t>
      </w:r>
    </w:p>
    <w:p>
      <w:pPr>
        <w:pStyle w:val="Style15"/>
        <w:keepNext w:val="0"/>
        <w:keepLines w:val="0"/>
        <w:framePr w:w="6456" w:h="4517" w:hRule="exact" w:wrap="none" w:vAnchor="page" w:hAnchor="page" w:x="2755" w:y="6222"/>
        <w:widowControl w:val="0"/>
        <w:numPr>
          <w:ilvl w:val="0"/>
          <w:numId w:val="89"/>
        </w:numPr>
        <w:shd w:val="clear" w:color="auto" w:fill="auto"/>
        <w:tabs>
          <w:tab w:pos="994" w:val="left"/>
        </w:tabs>
        <w:bidi w:val="0"/>
        <w:spacing w:before="0" w:after="0" w:line="240" w:lineRule="auto"/>
        <w:ind w:left="980" w:right="0" w:hanging="400"/>
        <w:jc w:val="both"/>
        <w:rPr>
          <w:sz w:val="18"/>
          <w:szCs w:val="18"/>
        </w:rPr>
      </w:pPr>
      <w:bookmarkStart w:id="334" w:name="bookmark334"/>
      <w:bookmarkEnd w:id="334"/>
      <w:r>
        <w:rPr>
          <w:spacing w:val="0"/>
          <w:w w:val="100"/>
          <w:position w:val="0"/>
          <w:sz w:val="18"/>
          <w:szCs w:val="18"/>
        </w:rPr>
        <w:t>Какие звенья настройки имеют простые и дифференциальные лимбовые делительные головки?</w:t>
      </w:r>
    </w:p>
    <w:p>
      <w:pPr>
        <w:pStyle w:val="Style15"/>
        <w:keepNext w:val="0"/>
        <w:keepLines w:val="0"/>
        <w:framePr w:w="6456" w:h="4517" w:hRule="exact" w:wrap="none" w:vAnchor="page" w:hAnchor="page" w:x="2755" w:y="6222"/>
        <w:widowControl w:val="0"/>
        <w:numPr>
          <w:ilvl w:val="0"/>
          <w:numId w:val="89"/>
        </w:numPr>
        <w:shd w:val="clear" w:color="auto" w:fill="auto"/>
        <w:tabs>
          <w:tab w:pos="994" w:val="left"/>
        </w:tabs>
        <w:bidi w:val="0"/>
        <w:spacing w:before="0" w:after="0" w:line="240" w:lineRule="auto"/>
        <w:ind w:left="980" w:right="0" w:hanging="400"/>
        <w:jc w:val="both"/>
        <w:rPr>
          <w:sz w:val="18"/>
          <w:szCs w:val="18"/>
        </w:rPr>
      </w:pPr>
      <w:bookmarkStart w:id="335" w:name="bookmark335"/>
      <w:bookmarkEnd w:id="335"/>
      <w:r>
        <w:rPr>
          <w:spacing w:val="0"/>
          <w:w w:val="100"/>
          <w:position w:val="0"/>
          <w:sz w:val="18"/>
          <w:szCs w:val="18"/>
        </w:rPr>
        <w:t>В чем состоят преимущества безлимбовых делительных голо</w:t>
        <w:softHyphen/>
        <w:t>вок перед лимбовыми?</w:t>
      </w:r>
    </w:p>
    <w:p>
      <w:pPr>
        <w:pStyle w:val="Style15"/>
        <w:keepNext w:val="0"/>
        <w:keepLines w:val="0"/>
        <w:framePr w:w="6456" w:h="4517" w:hRule="exact" w:wrap="none" w:vAnchor="page" w:hAnchor="page" w:x="2755" w:y="6222"/>
        <w:widowControl w:val="0"/>
        <w:numPr>
          <w:ilvl w:val="0"/>
          <w:numId w:val="89"/>
        </w:numPr>
        <w:shd w:val="clear" w:color="auto" w:fill="auto"/>
        <w:tabs>
          <w:tab w:pos="994" w:val="left"/>
        </w:tabs>
        <w:bidi w:val="0"/>
        <w:spacing w:before="0" w:after="0" w:line="240" w:lineRule="auto"/>
        <w:ind w:left="980" w:right="0" w:hanging="400"/>
        <w:jc w:val="both"/>
        <w:rPr>
          <w:sz w:val="18"/>
          <w:szCs w:val="18"/>
        </w:rPr>
      </w:pPr>
      <w:bookmarkStart w:id="336" w:name="bookmark336"/>
      <w:bookmarkEnd w:id="336"/>
      <w:r>
        <w:rPr>
          <w:spacing w:val="0"/>
          <w:w w:val="100"/>
          <w:position w:val="0"/>
          <w:sz w:val="18"/>
          <w:szCs w:val="18"/>
        </w:rPr>
        <w:t>Как осуществляется деление заготовки на оптической дели</w:t>
        <w:softHyphen/>
        <w:t>тельной головке?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1186" w:h="1795" w:hRule="exact" w:wrap="none" w:vAnchor="page" w:hAnchor="page" w:x="3159" w:y="298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200" w:line="240" w:lineRule="auto"/>
        <w:ind w:left="19" w:right="0" w:firstLine="0"/>
        <w:jc w:val="right"/>
        <w:rPr>
          <w:sz w:val="110"/>
          <w:szCs w:val="110"/>
        </w:rPr>
      </w:pPr>
      <w:r>
        <w:rPr>
          <w:color w:val="FFFFFF"/>
          <w:spacing w:val="0"/>
          <w:w w:val="100"/>
          <w:position w:val="0"/>
          <w:sz w:val="110"/>
          <w:szCs w:val="110"/>
        </w:rPr>
        <w:t>IV</w:t>
      </w:r>
    </w:p>
    <w:p>
      <w:pPr>
        <w:pStyle w:val="Style2"/>
        <w:keepNext w:val="0"/>
        <w:keepLines w:val="0"/>
        <w:framePr w:w="1186" w:h="1795" w:hRule="exact" w:wrap="none" w:vAnchor="page" w:hAnchor="page" w:x="3159" w:y="298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9" w:right="0" w:firstLine="0"/>
        <w:jc w:val="left"/>
        <w:rPr>
          <w:sz w:val="24"/>
          <w:szCs w:val="24"/>
        </w:rPr>
      </w:pPr>
      <w:r>
        <w:rPr>
          <w:rFonts w:ascii="Tahoma" w:eastAsia="Tahoma" w:hAnsi="Tahoma" w:cs="Tahoma"/>
          <w:b/>
          <w:bCs/>
          <w:color w:val="FFFFFF"/>
          <w:spacing w:val="0"/>
          <w:w w:val="100"/>
          <w:position w:val="0"/>
          <w:sz w:val="24"/>
          <w:szCs w:val="24"/>
        </w:rPr>
        <w:t>РАЗДЕЛ</w:t>
      </w:r>
    </w:p>
    <w:p>
      <w:pPr>
        <w:pStyle w:val="Style221"/>
        <w:keepNext w:val="0"/>
        <w:keepLines w:val="0"/>
        <w:framePr w:w="6456" w:h="1306" w:hRule="exact" w:wrap="none" w:vAnchor="page" w:hAnchor="page" w:x="2708" w:y="3148"/>
        <w:widowControl w:val="0"/>
        <w:shd w:val="clear" w:color="auto" w:fill="auto"/>
        <w:bidi w:val="0"/>
        <w:spacing w:before="0" w:after="0" w:line="257" w:lineRule="auto"/>
        <w:ind w:left="2160" w:right="0" w:firstLine="0"/>
        <w:jc w:val="left"/>
        <w:rPr>
          <w:sz w:val="34"/>
          <w:szCs w:val="34"/>
        </w:rPr>
      </w:pPr>
      <w:r>
        <w:rPr>
          <w:smallCaps w:val="0"/>
          <w:spacing w:val="0"/>
          <w:w w:val="100"/>
          <w:position w:val="0"/>
          <w:sz w:val="34"/>
          <w:szCs w:val="34"/>
        </w:rPr>
        <w:t>СВЕРЛИЛЬНЫЕ</w:t>
        <w:br/>
        <w:t>И РАСТОЧНЫЕ</w:t>
        <w:br/>
        <w:t>СТАНКИ</w:t>
      </w:r>
    </w:p>
    <w:p>
      <w:pPr>
        <w:pStyle w:val="Style126"/>
        <w:keepNext w:val="0"/>
        <w:keepLines w:val="0"/>
        <w:framePr w:w="6456" w:h="2040" w:hRule="exact" w:wrap="none" w:vAnchor="page" w:hAnchor="page" w:x="2708" w:y="11174"/>
        <w:widowControl w:val="0"/>
        <w:shd w:val="clear" w:color="auto" w:fill="auto"/>
        <w:bidi w:val="0"/>
        <w:spacing w:before="0" w:after="160" w:line="252" w:lineRule="auto"/>
        <w:ind w:left="2720" w:right="0" w:hanging="1140"/>
        <w:jc w:val="left"/>
      </w:pPr>
      <w:r>
        <w:rPr>
          <w:spacing w:val="0"/>
          <w:w w:val="100"/>
          <w:position w:val="0"/>
        </w:rPr>
        <w:t>Глава 11. Сверлильные станки с ручным управлением</w:t>
      </w:r>
    </w:p>
    <w:p>
      <w:pPr>
        <w:pStyle w:val="Style126"/>
        <w:keepNext w:val="0"/>
        <w:keepLines w:val="0"/>
        <w:framePr w:w="6456" w:h="2040" w:hRule="exact" w:wrap="none" w:vAnchor="page" w:hAnchor="page" w:x="2708" w:y="11174"/>
        <w:widowControl w:val="0"/>
        <w:shd w:val="clear" w:color="auto" w:fill="auto"/>
        <w:bidi w:val="0"/>
        <w:spacing w:before="0" w:after="160" w:line="252" w:lineRule="auto"/>
        <w:ind w:left="2720" w:right="0" w:hanging="1140"/>
        <w:jc w:val="left"/>
      </w:pPr>
      <w:r>
        <w:rPr>
          <w:spacing w:val="0"/>
          <w:w w:val="100"/>
          <w:position w:val="0"/>
        </w:rPr>
        <w:t>Глава 12. Сверлильные станки с числовым программным управлением</w:t>
      </w:r>
    </w:p>
    <w:p>
      <w:pPr>
        <w:pStyle w:val="Style126"/>
        <w:keepNext w:val="0"/>
        <w:keepLines w:val="0"/>
        <w:framePr w:w="6456" w:h="2040" w:hRule="exact" w:wrap="none" w:vAnchor="page" w:hAnchor="page" w:x="2708" w:y="11174"/>
        <w:widowControl w:val="0"/>
        <w:shd w:val="clear" w:color="auto" w:fill="auto"/>
        <w:bidi w:val="0"/>
        <w:spacing w:before="0" w:after="0" w:line="252" w:lineRule="auto"/>
        <w:ind w:left="2720" w:right="0" w:hanging="1140"/>
        <w:jc w:val="left"/>
      </w:pPr>
      <w:bookmarkStart w:id="337" w:name="bookmark337"/>
      <w:r>
        <w:rPr>
          <w:spacing w:val="0"/>
          <w:w w:val="100"/>
          <w:position w:val="0"/>
        </w:rPr>
        <w:t>Глава 13. Горизонтально-расточные станки</w:t>
      </w:r>
      <w:bookmarkEnd w:id="337"/>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1732280</wp:posOffset>
                </wp:positionH>
                <wp:positionV relativeFrom="page">
                  <wp:posOffset>6049645</wp:posOffset>
                </wp:positionV>
                <wp:extent cx="4072255" cy="0"/>
                <wp:wrapNone/>
                <wp:docPr id="161" name="Shape 161"/>
                <a:graphic xmlns:a="http://schemas.openxmlformats.org/drawingml/2006/main">
                  <a:graphicData uri="http://schemas.microsoft.com/office/word/2010/wordprocessingShape">
                    <wps:wsp>
                      <wps:cNvCnPr/>
                      <wps:spPr>
                        <a:xfrm>
                          <a:ext cx="4072255" cy="0"/>
                        </a:xfrm>
                        <a:prstGeom prst="straightConnector1"/>
                        <a:ln w="15240">
                          <a:solidFill/>
                        </a:ln>
                      </wps:spPr>
                      <wps:bodyPr/>
                    </wps:wsp>
                  </a:graphicData>
                </a:graphic>
              </wp:anchor>
            </w:drawing>
          </mc:Choice>
          <mc:Fallback>
            <w:pict>
              <v:shape o:spt="32" o:oned="true" path="m,l21600,21600e" style="position:absolute;margin-left:136.40000000000001pt;margin-top:476.35000000000002pt;width:320.65000000000003pt;height:0;z-index:-251658240;mso-position-horizontal-relative:page;mso-position-vertical-relative:page">
                <v:stroke weight="1.2pt"/>
              </v:shape>
            </w:pict>
          </mc:Fallback>
        </mc:AlternateContent>
      </w:r>
    </w:p>
    <w:p>
      <w:pPr>
        <w:pStyle w:val="Style167"/>
        <w:keepNext w:val="0"/>
        <w:keepLines w:val="0"/>
        <w:framePr w:wrap="none" w:vAnchor="page" w:hAnchor="page" w:x="2710" w:y="3362"/>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338" w:name="bookmark338"/>
      <w:r>
        <w:rPr>
          <w:color w:val="FFFFFF"/>
          <w:spacing w:val="0"/>
          <w:w w:val="100"/>
          <w:position w:val="0"/>
          <w:sz w:val="28"/>
          <w:szCs w:val="28"/>
        </w:rPr>
        <w:t>Г</w:t>
      </w:r>
      <w:bookmarkEnd w:id="338"/>
      <w:r>
        <w:rPr>
          <w:color w:val="FFFFFF"/>
          <w:spacing w:val="0"/>
          <w:w w:val="100"/>
          <w:position w:val="0"/>
          <w:sz w:val="26"/>
          <w:szCs w:val="26"/>
        </w:rPr>
        <w:t>лава</w:t>
      </w:r>
      <w:r>
        <w:rPr>
          <w:smallCaps w:val="0"/>
          <w:color w:val="FFFFFF"/>
          <w:spacing w:val="0"/>
          <w:w w:val="100"/>
          <w:position w:val="0"/>
          <w:sz w:val="28"/>
          <w:szCs w:val="28"/>
        </w:rPr>
        <w:t xml:space="preserve"> 11</w:t>
      </w:r>
    </w:p>
    <w:p>
      <w:pPr>
        <w:pStyle w:val="Style86"/>
        <w:keepNext w:val="0"/>
        <w:keepLines w:val="0"/>
        <w:framePr w:w="6451" w:h="713" w:hRule="exact" w:wrap="none" w:vAnchor="page" w:hAnchor="page" w:x="2710" w:y="3924"/>
        <w:widowControl w:val="0"/>
        <w:shd w:val="clear" w:color="auto" w:fill="auto"/>
        <w:bidi w:val="0"/>
        <w:spacing w:before="0" w:after="0"/>
        <w:ind w:right="0" w:firstLine="0"/>
        <w:jc w:val="left"/>
      </w:pPr>
      <w:bookmarkStart w:id="339" w:name="bookmark339"/>
      <w:bookmarkStart w:id="340" w:name="bookmark340"/>
      <w:bookmarkStart w:id="341" w:name="bookmark341"/>
      <w:r>
        <w:rPr>
          <w:spacing w:val="0"/>
          <w:w w:val="100"/>
          <w:position w:val="0"/>
        </w:rPr>
        <w:t>СВЕРЛИЛЬНЫЕ СТАНКИ С РУЧНЫМ УПРАВЛЕНИЕМ</w:t>
      </w:r>
      <w:bookmarkEnd w:id="339"/>
      <w:bookmarkEnd w:id="340"/>
      <w:bookmarkEnd w:id="341"/>
    </w:p>
    <w:p>
      <w:pPr>
        <w:pStyle w:val="Style126"/>
        <w:keepNext w:val="0"/>
        <w:keepLines w:val="0"/>
        <w:framePr w:w="864" w:h="305" w:hRule="exact" w:wrap="none" w:vAnchor="page" w:hAnchor="page" w:x="2724" w:y="552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5" w:right="125" w:firstLine="0"/>
        <w:jc w:val="center"/>
        <w:rPr>
          <w:sz w:val="22"/>
          <w:szCs w:val="22"/>
        </w:rPr>
      </w:pPr>
      <w:r>
        <w:rPr>
          <w:color w:val="FFFFFF"/>
          <w:spacing w:val="0"/>
          <w:w w:val="100"/>
          <w:position w:val="0"/>
          <w:sz w:val="22"/>
          <w:szCs w:val="22"/>
        </w:rPr>
        <w:t>11.1.</w:t>
      </w:r>
    </w:p>
    <w:p>
      <w:pPr>
        <w:pStyle w:val="Style44"/>
        <w:keepNext w:val="0"/>
        <w:keepLines w:val="0"/>
        <w:framePr w:wrap="none" w:vAnchor="page" w:hAnchor="page" w:x="2710" w:y="5527"/>
        <w:widowControl w:val="0"/>
        <w:pBdr>
          <w:bottom w:val="single" w:sz="4" w:space="0" w:color="auto"/>
        </w:pBdr>
        <w:shd w:val="clear" w:color="auto" w:fill="auto"/>
        <w:bidi w:val="0"/>
        <w:spacing w:before="0" w:after="0" w:line="240" w:lineRule="auto"/>
        <w:ind w:left="969" w:right="0" w:firstLine="0"/>
        <w:jc w:val="left"/>
      </w:pPr>
      <w:bookmarkStart w:id="342" w:name="bookmark342"/>
      <w:bookmarkStart w:id="343" w:name="bookmark343"/>
      <w:bookmarkStart w:id="344" w:name="bookmark344"/>
      <w:r>
        <w:rPr>
          <w:spacing w:val="0"/>
          <w:w w:val="100"/>
          <w:position w:val="0"/>
        </w:rPr>
        <w:t>НАЗНАЧЕНИЕ И КЛАССИФИКАЦИЯ</w:t>
      </w:r>
      <w:bookmarkEnd w:id="342"/>
      <w:bookmarkEnd w:id="343"/>
      <w:bookmarkEnd w:id="344"/>
    </w:p>
    <w:p>
      <w:pPr>
        <w:pStyle w:val="Style18"/>
        <w:keepNext w:val="0"/>
        <w:keepLines w:val="0"/>
        <w:framePr w:w="6451" w:h="3187" w:hRule="exact" w:wrap="none" w:vAnchor="page" w:hAnchor="page" w:x="2710" w:y="6177"/>
        <w:widowControl w:val="0"/>
        <w:shd w:val="clear" w:color="auto" w:fill="auto"/>
        <w:bidi w:val="0"/>
        <w:spacing w:before="0" w:after="0" w:line="230" w:lineRule="auto"/>
        <w:ind w:left="0" w:right="0"/>
        <w:jc w:val="both"/>
      </w:pPr>
      <w:r>
        <w:rPr>
          <w:spacing w:val="0"/>
          <w:w w:val="100"/>
          <w:position w:val="0"/>
        </w:rPr>
        <w:t>Сверлильные станки предназначены для сверления глухих и сквозных отверстий в сплошном материале, рассверливания, зен- керования, развертывания, нарезания внутренних резьб, выреза</w:t>
        <w:softHyphen/>
        <w:t>ния дисков из листового материала и выполнения подобных опе</w:t>
        <w:softHyphen/>
        <w:t>раций сверлами, зенкерами, развертками, метчиками и другими инструментами. Формообразующими движениями при обработке отверстий на сверлильных станках являются главное вращатель</w:t>
        <w:softHyphen/>
        <w:t>ное движение инструмента и поступательное движение подачи инструмента вдоль его оси.</w:t>
      </w:r>
    </w:p>
    <w:p>
      <w:pPr>
        <w:pStyle w:val="Style18"/>
        <w:keepNext w:val="0"/>
        <w:keepLines w:val="0"/>
        <w:framePr w:w="6451" w:h="3187" w:hRule="exact" w:wrap="none" w:vAnchor="page" w:hAnchor="page" w:x="2710" w:y="6177"/>
        <w:widowControl w:val="0"/>
        <w:shd w:val="clear" w:color="auto" w:fill="auto"/>
        <w:bidi w:val="0"/>
        <w:spacing w:before="0" w:after="0" w:line="230" w:lineRule="auto"/>
        <w:ind w:left="0" w:right="0"/>
        <w:jc w:val="both"/>
      </w:pPr>
      <w:r>
        <w:rPr>
          <w:spacing w:val="0"/>
          <w:w w:val="100"/>
          <w:position w:val="0"/>
        </w:rPr>
        <w:t>Основной параметр станка — наибольший условный диаметр сверления отверстия (по стали). Кроме того, станок характеризу</w:t>
        <w:softHyphen/>
        <w:t>ется вылетом и наибольшим ходом шпинделя, скоростными и дру</w:t>
        <w:softHyphen/>
        <w:t>гими показателями.</w:t>
      </w:r>
    </w:p>
    <w:p>
      <w:pPr>
        <w:framePr w:wrap="none" w:vAnchor="page" w:hAnchor="page" w:x="2998" w:y="10339"/>
        <w:widowControl w:val="0"/>
        <w:rPr>
          <w:sz w:val="2"/>
          <w:szCs w:val="2"/>
        </w:rPr>
      </w:pPr>
      <w:r>
        <w:drawing>
          <wp:inline>
            <wp:extent cx="1243330" cy="1273810"/>
            <wp:docPr id="162" name="Picut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55"/>
                    <a:stretch/>
                  </pic:blipFill>
                  <pic:spPr>
                    <a:xfrm>
                      <a:ext cx="1243330" cy="1273810"/>
                    </a:xfrm>
                    <a:prstGeom prst="rect"/>
                  </pic:spPr>
                </pic:pic>
              </a:graphicData>
            </a:graphic>
          </wp:inline>
        </w:drawing>
      </w:r>
    </w:p>
    <w:p>
      <w:pPr>
        <w:framePr w:wrap="none" w:vAnchor="page" w:hAnchor="page" w:x="5345" w:y="9662"/>
        <w:widowControl w:val="0"/>
        <w:rPr>
          <w:sz w:val="2"/>
          <w:szCs w:val="2"/>
        </w:rPr>
      </w:pPr>
      <w:r>
        <w:drawing>
          <wp:inline>
            <wp:extent cx="2243455" cy="170688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257"/>
                    <a:stretch/>
                  </pic:blipFill>
                  <pic:spPr>
                    <a:xfrm>
                      <a:ext cx="2243455" cy="1706880"/>
                    </a:xfrm>
                    <a:prstGeom prst="rect"/>
                  </pic:spPr>
                </pic:pic>
              </a:graphicData>
            </a:graphic>
          </wp:inline>
        </w:drawing>
      </w:r>
    </w:p>
    <w:p>
      <w:pPr>
        <w:pStyle w:val="Style67"/>
        <w:keepNext w:val="0"/>
        <w:keepLines w:val="0"/>
        <w:framePr w:w="6456" w:h="902" w:hRule="exact" w:wrap="none" w:vAnchor="page" w:hAnchor="page" w:x="2705" w:y="12556"/>
        <w:widowControl w:val="0"/>
        <w:shd w:val="clear" w:color="auto" w:fill="auto"/>
        <w:bidi w:val="0"/>
        <w:spacing w:before="0" w:after="60" w:line="240" w:lineRule="auto"/>
        <w:ind w:left="980" w:right="0" w:hanging="980"/>
        <w:jc w:val="left"/>
      </w:pPr>
      <w:r>
        <w:rPr>
          <w:spacing w:val="0"/>
          <w:w w:val="100"/>
          <w:position w:val="0"/>
        </w:rPr>
        <w:t>Рис. 11.1. Одношпиндельные (</w:t>
      </w:r>
      <w:r>
        <w:rPr>
          <w:i/>
          <w:iCs/>
          <w:spacing w:val="0"/>
          <w:w w:val="100"/>
          <w:position w:val="0"/>
        </w:rPr>
        <w:t>а</w:t>
      </w:r>
      <w:r>
        <w:rPr>
          <w:spacing w:val="0"/>
          <w:w w:val="100"/>
          <w:position w:val="0"/>
        </w:rPr>
        <w:t xml:space="preserve">, </w:t>
      </w:r>
      <w:r>
        <w:rPr>
          <w:i/>
          <w:iCs/>
          <w:spacing w:val="0"/>
          <w:w w:val="100"/>
          <w:position w:val="0"/>
        </w:rPr>
        <w:t>б</w:t>
      </w:r>
      <w:r>
        <w:rPr>
          <w:spacing w:val="0"/>
          <w:w w:val="100"/>
          <w:position w:val="0"/>
        </w:rPr>
        <w:t>) и многошпиндельные (</w:t>
      </w:r>
      <w:r>
        <w:rPr>
          <w:i/>
          <w:iCs/>
          <w:spacing w:val="0"/>
          <w:w w:val="100"/>
          <w:position w:val="0"/>
        </w:rPr>
        <w:t>а</w:t>
      </w:r>
      <w:r>
        <w:rPr>
          <w:spacing w:val="0"/>
          <w:w w:val="100"/>
          <w:position w:val="0"/>
        </w:rPr>
        <w:t xml:space="preserve">, </w:t>
      </w:r>
      <w:r>
        <w:rPr>
          <w:i/>
          <w:iCs/>
          <w:spacing w:val="0"/>
          <w:w w:val="100"/>
          <w:position w:val="0"/>
        </w:rPr>
        <w:t>г]</w:t>
      </w:r>
      <w:r>
        <w:rPr>
          <w:spacing w:val="0"/>
          <w:w w:val="100"/>
          <w:position w:val="0"/>
        </w:rPr>
        <w:t xml:space="preserve"> верти</w:t>
        <w:softHyphen/>
        <w:t>кально-сверлильные станки:</w:t>
      </w:r>
    </w:p>
    <w:p>
      <w:pPr>
        <w:pStyle w:val="Style67"/>
        <w:keepNext w:val="0"/>
        <w:keepLines w:val="0"/>
        <w:framePr w:w="6456" w:h="902" w:hRule="exact" w:wrap="none" w:vAnchor="page" w:hAnchor="page" w:x="2705" w:y="12556"/>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а</w:t>
      </w:r>
      <w:r>
        <w:rPr>
          <w:spacing w:val="0"/>
          <w:w w:val="100"/>
          <w:position w:val="0"/>
          <w:sz w:val="17"/>
          <w:szCs w:val="17"/>
        </w:rPr>
        <w:t xml:space="preserve"> — настольный; </w:t>
      </w:r>
      <w:r>
        <w:rPr>
          <w:i/>
          <w:iCs/>
          <w:spacing w:val="0"/>
          <w:w w:val="100"/>
          <w:position w:val="0"/>
          <w:sz w:val="17"/>
          <w:szCs w:val="17"/>
        </w:rPr>
        <w:t>б</w:t>
      </w:r>
      <w:r>
        <w:rPr>
          <w:spacing w:val="0"/>
          <w:w w:val="100"/>
          <w:position w:val="0"/>
          <w:sz w:val="17"/>
          <w:szCs w:val="17"/>
        </w:rPr>
        <w:t xml:space="preserve"> — среднего размера; </w:t>
      </w:r>
      <w:r>
        <w:rPr>
          <w:i/>
          <w:iCs/>
          <w:spacing w:val="0"/>
          <w:w w:val="100"/>
          <w:position w:val="0"/>
          <w:sz w:val="17"/>
          <w:szCs w:val="17"/>
        </w:rPr>
        <w:t>в</w:t>
      </w:r>
      <w:r>
        <w:rPr>
          <w:spacing w:val="0"/>
          <w:w w:val="100"/>
          <w:position w:val="0"/>
          <w:sz w:val="17"/>
          <w:szCs w:val="17"/>
        </w:rPr>
        <w:t xml:space="preserve"> — на общей станине; </w:t>
      </w:r>
      <w:r>
        <w:rPr>
          <w:i/>
          <w:iCs/>
          <w:spacing w:val="0"/>
          <w:w w:val="100"/>
          <w:position w:val="0"/>
          <w:sz w:val="17"/>
          <w:szCs w:val="17"/>
        </w:rPr>
        <w:t>г</w:t>
      </w:r>
      <w:r>
        <w:rPr>
          <w:spacing w:val="0"/>
          <w:w w:val="100"/>
          <w:position w:val="0"/>
          <w:sz w:val="17"/>
          <w:szCs w:val="17"/>
        </w:rPr>
        <w:t xml:space="preserve"> — с регули</w:t>
        <w:softHyphen/>
        <w:t>руемыми шпинделями</w:t>
      </w:r>
    </w:p>
    <w:p>
      <w:pPr>
        <w:pStyle w:val="Style35"/>
        <w:keepNext w:val="0"/>
        <w:keepLines w:val="0"/>
        <w:framePr w:wrap="none" w:vAnchor="page" w:hAnchor="page" w:x="8576" w:y="13629"/>
        <w:widowControl w:val="0"/>
        <w:shd w:val="clear" w:color="auto" w:fill="auto"/>
        <w:bidi w:val="0"/>
        <w:spacing w:before="0" w:after="0" w:line="240" w:lineRule="auto"/>
        <w:ind w:left="0" w:right="0" w:firstLine="0"/>
        <w:jc w:val="left"/>
      </w:pPr>
      <w:r>
        <w:rPr>
          <w:spacing w:val="0"/>
          <w:w w:val="100"/>
          <w:position w:val="0"/>
        </w:rPr>
        <w:t>231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1" w:y="3264"/>
        <w:widowControl w:val="0"/>
        <w:rPr>
          <w:sz w:val="2"/>
          <w:szCs w:val="2"/>
        </w:rPr>
      </w:pPr>
      <w:r>
        <w:drawing>
          <wp:inline>
            <wp:extent cx="4060190" cy="1414145"/>
            <wp:docPr id="164" name="Picut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59"/>
                    <a:stretch/>
                  </pic:blipFill>
                  <pic:spPr>
                    <a:xfrm>
                      <a:ext cx="4060190" cy="1414145"/>
                    </a:xfrm>
                    <a:prstGeom prst="rect"/>
                  </pic:spPr>
                </pic:pic>
              </a:graphicData>
            </a:graphic>
          </wp:inline>
        </w:drawing>
      </w:r>
    </w:p>
    <w:p>
      <w:pPr>
        <w:pStyle w:val="Style67"/>
        <w:keepNext w:val="0"/>
        <w:keepLines w:val="0"/>
        <w:framePr w:w="5477" w:h="494" w:hRule="exact" w:wrap="none" w:vAnchor="page" w:hAnchor="page" w:x="2712" w:y="5692"/>
        <w:widowControl w:val="0"/>
        <w:shd w:val="clear" w:color="auto" w:fill="auto"/>
        <w:bidi w:val="0"/>
        <w:spacing w:before="0" w:after="60" w:line="240" w:lineRule="auto"/>
        <w:ind w:left="0" w:right="0" w:firstLine="0"/>
        <w:jc w:val="left"/>
      </w:pPr>
      <w:r>
        <w:rPr>
          <w:spacing w:val="0"/>
          <w:w w:val="100"/>
          <w:position w:val="0"/>
        </w:rPr>
        <w:t>Рис. 11.2. Радиально-сверлильные станки:</w:t>
      </w:r>
    </w:p>
    <w:p>
      <w:pPr>
        <w:pStyle w:val="Style67"/>
        <w:keepNext w:val="0"/>
        <w:keepLines w:val="0"/>
        <w:framePr w:w="5477" w:h="494" w:hRule="exact" w:wrap="none" w:vAnchor="page" w:hAnchor="page" w:x="2712" w:y="569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 стационарный; </w:t>
      </w:r>
      <w:r>
        <w:rPr>
          <w:i/>
          <w:iCs/>
          <w:spacing w:val="0"/>
          <w:w w:val="100"/>
          <w:position w:val="0"/>
          <w:sz w:val="17"/>
          <w:szCs w:val="17"/>
        </w:rPr>
        <w:t>б</w:t>
      </w:r>
      <w:r>
        <w:rPr>
          <w:spacing w:val="0"/>
          <w:w w:val="100"/>
          <w:position w:val="0"/>
          <w:sz w:val="17"/>
          <w:szCs w:val="17"/>
        </w:rPr>
        <w:t xml:space="preserve"> — передвижной по рельсам; </w:t>
      </w:r>
      <w:r>
        <w:rPr>
          <w:i/>
          <w:iCs/>
          <w:spacing w:val="0"/>
          <w:w w:val="100"/>
          <w:position w:val="0"/>
          <w:sz w:val="17"/>
          <w:szCs w:val="17"/>
        </w:rPr>
        <w:t>в</w:t>
      </w:r>
      <w:r>
        <w:rPr>
          <w:spacing w:val="0"/>
          <w:w w:val="100"/>
          <w:position w:val="0"/>
          <w:sz w:val="17"/>
          <w:szCs w:val="17"/>
        </w:rPr>
        <w:t xml:space="preserve"> — переносной</w:t>
      </w:r>
    </w:p>
    <w:p>
      <w:pPr>
        <w:pStyle w:val="Style18"/>
        <w:keepNext w:val="0"/>
        <w:keepLines w:val="0"/>
        <w:framePr w:w="6456" w:h="1505" w:hRule="exact" w:wrap="none" w:vAnchor="page" w:hAnchor="page" w:x="2708" w:y="6523"/>
        <w:widowControl w:val="0"/>
        <w:shd w:val="clear" w:color="auto" w:fill="auto"/>
        <w:bidi w:val="0"/>
        <w:spacing w:before="0" w:after="0" w:line="230" w:lineRule="auto"/>
        <w:ind w:left="0" w:right="0"/>
        <w:jc w:val="both"/>
      </w:pPr>
      <w:r>
        <w:rPr>
          <w:spacing w:val="0"/>
          <w:w w:val="100"/>
          <w:position w:val="0"/>
        </w:rPr>
        <w:t>В зависимости от области применения различают универсаль</w:t>
        <w:softHyphen/>
        <w:t>ные и специальные станки. Находят широкое применение и спе</w:t>
        <w:softHyphen/>
        <w:t>циализированные станки для крупносерийного и массового про</w:t>
        <w:softHyphen/>
        <w:t>изводства, которые создаются на базе универсальных станков путем их оснащения многошпиндельными сверлильными и резь</w:t>
        <w:softHyphen/>
        <w:t>бонарезными головками и автоматизации цикла работы.</w:t>
      </w:r>
    </w:p>
    <w:p>
      <w:pPr>
        <w:framePr w:wrap="none" w:vAnchor="page" w:hAnchor="page" w:x="2808" w:y="8640"/>
        <w:widowControl w:val="0"/>
        <w:rPr>
          <w:sz w:val="2"/>
          <w:szCs w:val="2"/>
        </w:rPr>
      </w:pPr>
      <w:r>
        <w:drawing>
          <wp:inline>
            <wp:extent cx="3968750" cy="2523490"/>
            <wp:docPr id="165" name="Picut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261"/>
                    <a:stretch/>
                  </pic:blipFill>
                  <pic:spPr>
                    <a:xfrm>
                      <a:ext cx="3968750" cy="2523490"/>
                    </a:xfrm>
                    <a:prstGeom prst="rect"/>
                  </pic:spPr>
                </pic:pic>
              </a:graphicData>
            </a:graphic>
          </wp:inline>
        </w:drawing>
      </w:r>
    </w:p>
    <w:p>
      <w:pPr>
        <w:pStyle w:val="Style67"/>
        <w:keepNext w:val="0"/>
        <w:keepLines w:val="0"/>
        <w:framePr w:w="6336" w:h="679" w:hRule="exact" w:wrap="none" w:vAnchor="page" w:hAnchor="page" w:x="2708" w:y="12770"/>
        <w:widowControl w:val="0"/>
        <w:shd w:val="clear" w:color="auto" w:fill="auto"/>
        <w:bidi w:val="0"/>
        <w:spacing w:before="0" w:after="60" w:line="240" w:lineRule="auto"/>
        <w:ind w:left="980" w:right="0" w:hanging="980"/>
        <w:jc w:val="left"/>
      </w:pPr>
      <w:r>
        <w:rPr>
          <w:spacing w:val="0"/>
          <w:w w:val="100"/>
          <w:position w:val="0"/>
        </w:rPr>
        <w:t>Рис. 11.3. Горизонтально-сверлильные станки для глубокого сверле</w:t>
        <w:softHyphen/>
        <w:t>ния вращающихся заготовок (</w:t>
      </w:r>
      <w:r>
        <w:rPr>
          <w:i/>
          <w:iCs/>
          <w:spacing w:val="0"/>
          <w:w w:val="100"/>
          <w:position w:val="0"/>
        </w:rPr>
        <w:t>а</w:t>
      </w:r>
      <w:r>
        <w:rPr>
          <w:spacing w:val="0"/>
          <w:w w:val="100"/>
          <w:position w:val="0"/>
        </w:rPr>
        <w:t>) и (</w:t>
      </w:r>
      <w:r>
        <w:rPr>
          <w:i/>
          <w:iCs/>
          <w:spacing w:val="0"/>
          <w:w w:val="100"/>
          <w:position w:val="0"/>
        </w:rPr>
        <w:t>б</w:t>
      </w:r>
      <w:r>
        <w:rPr>
          <w:spacing w:val="0"/>
          <w:w w:val="100"/>
          <w:position w:val="0"/>
        </w:rPr>
        <w:t>):</w:t>
      </w:r>
    </w:p>
    <w:p>
      <w:pPr>
        <w:pStyle w:val="Style67"/>
        <w:keepNext w:val="0"/>
        <w:keepLines w:val="0"/>
        <w:framePr w:w="6336" w:h="679" w:hRule="exact" w:wrap="none" w:vAnchor="page" w:hAnchor="page" w:x="2708" w:y="12770"/>
        <w:widowControl w:val="0"/>
        <w:shd w:val="clear" w:color="auto" w:fill="auto"/>
        <w:bidi w:val="0"/>
        <w:spacing w:before="0" w:after="0" w:line="266" w:lineRule="auto"/>
        <w:ind w:left="0" w:right="0" w:firstLine="0"/>
        <w:jc w:val="left"/>
        <w:rPr>
          <w:sz w:val="17"/>
          <w:szCs w:val="17"/>
        </w:rPr>
      </w:pPr>
      <w:r>
        <w:rPr>
          <w:i/>
          <w:iCs/>
          <w:spacing w:val="0"/>
          <w:w w:val="100"/>
          <w:position w:val="0"/>
          <w:sz w:val="17"/>
          <w:szCs w:val="17"/>
        </w:rPr>
        <w:t>D</w:t>
      </w:r>
      <w:r>
        <w:rPr>
          <w:i/>
          <w:iCs/>
          <w:spacing w:val="0"/>
          <w:w w:val="100"/>
          <w:position w:val="0"/>
          <w:sz w:val="17"/>
          <w:szCs w:val="17"/>
          <w:vertAlign w:val="subscript"/>
        </w:rPr>
        <w:t>r</w:t>
      </w:r>
      <w:r>
        <w:rPr>
          <w:i/>
          <w:iCs/>
          <w:spacing w:val="0"/>
          <w:w w:val="100"/>
          <w:position w:val="0"/>
          <w:sz w:val="16"/>
          <w:szCs w:val="16"/>
        </w:rPr>
        <w:t xml:space="preserve">, </w:t>
      </w:r>
      <w:r>
        <w:rPr>
          <w:i/>
          <w:iCs/>
          <w:spacing w:val="0"/>
          <w:w w:val="100"/>
          <w:position w:val="0"/>
          <w:sz w:val="17"/>
          <w:szCs w:val="17"/>
        </w:rPr>
        <w:t>D</w:t>
      </w:r>
      <w:r>
        <w:rPr>
          <w:i/>
          <w:iCs/>
          <w:spacing w:val="0"/>
          <w:w w:val="100"/>
          <w:position w:val="0"/>
          <w:sz w:val="17"/>
          <w:szCs w:val="17"/>
          <w:vertAlign w:val="subscript"/>
        </w:rPr>
        <w:t>s</w:t>
      </w:r>
      <w:r>
        <w:rPr>
          <w:spacing w:val="0"/>
          <w:w w:val="100"/>
          <w:position w:val="0"/>
          <w:sz w:val="17"/>
          <w:szCs w:val="17"/>
        </w:rPr>
        <w:t xml:space="preserve"> </w:t>
      </w:r>
      <w:r>
        <w:rPr>
          <w:spacing w:val="0"/>
          <w:w w:val="100"/>
          <w:position w:val="0"/>
          <w:sz w:val="17"/>
          <w:szCs w:val="17"/>
        </w:rPr>
        <w:t>— направления главного движения и подачи соответственно</w:t>
      </w:r>
    </w:p>
    <w:p>
      <w:pPr>
        <w:pStyle w:val="Style35"/>
        <w:keepNext w:val="0"/>
        <w:keepLines w:val="0"/>
        <w:framePr w:w="6336" w:h="278" w:hRule="exact" w:wrap="none" w:vAnchor="page" w:hAnchor="page" w:x="2708" w:y="13696"/>
        <w:widowControl w:val="0"/>
        <w:shd w:val="clear" w:color="auto" w:fill="auto"/>
        <w:bidi w:val="0"/>
        <w:spacing w:before="0" w:after="0" w:line="240" w:lineRule="auto"/>
        <w:ind w:left="0" w:right="0" w:firstLine="0"/>
        <w:jc w:val="left"/>
      </w:pPr>
      <w:r>
        <w:rPr>
          <w:spacing w:val="0"/>
          <w:w w:val="100"/>
          <w:position w:val="0"/>
        </w:rPr>
        <w:t>232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2467" w:hRule="exact" w:wrap="none" w:vAnchor="page" w:hAnchor="page" w:x="2708" w:y="3223"/>
        <w:widowControl w:val="0"/>
        <w:shd w:val="clear" w:color="auto" w:fill="auto"/>
        <w:bidi w:val="0"/>
        <w:spacing w:before="0" w:after="0" w:line="233" w:lineRule="auto"/>
        <w:ind w:left="0" w:right="0"/>
        <w:jc w:val="both"/>
      </w:pPr>
      <w:r>
        <w:rPr>
          <w:spacing w:val="0"/>
          <w:w w:val="100"/>
          <w:position w:val="0"/>
        </w:rPr>
        <w:t>Из широкой номенклатуры сверлильных станков можно выде</w:t>
        <w:softHyphen/>
        <w:t>лить следующие основные типы универсальных станков: верти</w:t>
        <w:softHyphen/>
        <w:t>кально-сверлильные одношпиндельные и многошпиндельные (рис. 11.1); радиально-сверлильные (рис. 11.2); горизонтально</w:t>
        <w:softHyphen/>
        <w:t>сверлильные для глубокого сверления (рис. 11.3).</w:t>
      </w:r>
    </w:p>
    <w:p>
      <w:pPr>
        <w:pStyle w:val="Style18"/>
        <w:keepNext w:val="0"/>
        <w:keepLines w:val="0"/>
        <w:framePr w:w="6456" w:h="2467" w:hRule="exact" w:wrap="none" w:vAnchor="page" w:hAnchor="page" w:x="2708" w:y="3223"/>
        <w:widowControl w:val="0"/>
        <w:shd w:val="clear" w:color="auto" w:fill="auto"/>
        <w:bidi w:val="0"/>
        <w:spacing w:before="0" w:after="0" w:line="233" w:lineRule="auto"/>
        <w:ind w:left="0" w:right="0"/>
        <w:jc w:val="both"/>
      </w:pPr>
      <w:r>
        <w:rPr>
          <w:spacing w:val="0"/>
          <w:w w:val="100"/>
          <w:position w:val="0"/>
        </w:rPr>
        <w:t>Вертикально-сверлильные станки можно подразделить на три группы: легкие (настольного типа) — с наибольшим диаметром сверления 3; 6 и 12 мм; средние — с наибольшим диаметром свер</w:t>
        <w:softHyphen/>
        <w:t>ления 18; 25; 35 и 50 мм; тяжелые — с наибольшим диаметром сверления 75 мм.</w:t>
      </w:r>
    </w:p>
    <w:p>
      <w:pPr>
        <w:pStyle w:val="Style126"/>
        <w:keepNext w:val="0"/>
        <w:keepLines w:val="0"/>
        <w:framePr w:w="859" w:h="302" w:hRule="exact" w:wrap="none" w:vAnchor="page" w:hAnchor="page" w:x="2732" w:y="607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11.2.</w:t>
      </w:r>
    </w:p>
    <w:p>
      <w:pPr>
        <w:pStyle w:val="Style44"/>
        <w:keepNext w:val="0"/>
        <w:keepLines w:val="0"/>
        <w:framePr w:w="6456" w:h="912" w:hRule="exact" w:wrap="none" w:vAnchor="page" w:hAnchor="page" w:x="2708" w:y="6074"/>
        <w:widowControl w:val="0"/>
        <w:pBdr>
          <w:bottom w:val="single" w:sz="4" w:space="0" w:color="auto"/>
        </w:pBdr>
        <w:shd w:val="clear" w:color="auto" w:fill="auto"/>
        <w:bidi w:val="0"/>
        <w:spacing w:before="0" w:after="0"/>
        <w:ind w:left="965" w:right="0" w:firstLine="0"/>
        <w:jc w:val="left"/>
      </w:pPr>
      <w:bookmarkStart w:id="345" w:name="bookmark345"/>
      <w:bookmarkStart w:id="346" w:name="bookmark346"/>
      <w:bookmarkStart w:id="347" w:name="bookmark347"/>
      <w:r>
        <w:rPr>
          <w:spacing w:val="0"/>
          <w:w w:val="100"/>
          <w:position w:val="0"/>
        </w:rPr>
        <w:t>ТЕХНИЧЕСКИЕ ХАРАКТЕРИСТИКИ</w:t>
        <w:br/>
        <w:t>СВЕРЛИЛЬНЫХ СТАНКОВ, ВЫПУСКАЕМЫХ</w:t>
        <w:br/>
        <w:t>ОТЕЧЕСТВЕННОЙ ПРОМЫШЛЕННОСТЬЮ</w:t>
      </w:r>
      <w:bookmarkEnd w:id="345"/>
      <w:bookmarkEnd w:id="346"/>
      <w:bookmarkEnd w:id="347"/>
    </w:p>
    <w:p>
      <w:pPr>
        <w:pStyle w:val="Style18"/>
        <w:keepNext w:val="0"/>
        <w:keepLines w:val="0"/>
        <w:framePr w:w="6456" w:h="1738" w:hRule="exact" w:wrap="none" w:vAnchor="page" w:hAnchor="page" w:x="2708" w:y="7240"/>
        <w:widowControl w:val="0"/>
        <w:shd w:val="clear" w:color="auto" w:fill="auto"/>
        <w:bidi w:val="0"/>
        <w:spacing w:before="0" w:after="0" w:line="233" w:lineRule="auto"/>
        <w:ind w:left="0" w:right="0"/>
        <w:jc w:val="both"/>
      </w:pPr>
      <w:r>
        <w:rPr>
          <w:spacing w:val="0"/>
          <w:w w:val="100"/>
          <w:position w:val="0"/>
        </w:rPr>
        <w:t>Основные модификации средних и тяжелых вертикально-свер</w:t>
        <w:softHyphen/>
        <w:t>лильных станков приведены в табл. 11.1, а их технические харак</w:t>
        <w:softHyphen/>
        <w:t>теристики — в табл. 11.2. Технические характеристики новых мо</w:t>
        <w:softHyphen/>
        <w:t>делей вертикально-сверлильных станков, выпускаемых с 2004 г., представлены в табл. 11.3. Технические характеристики радиально</w:t>
        <w:softHyphen/>
        <w:t>сверлильных станков приведены в табл. 11.4, а новых моделей ради</w:t>
        <w:softHyphen/>
        <w:t>ально-сверлильных станков, выпускаемых с 2004 г., — в табл. 11.5.</w:t>
      </w:r>
    </w:p>
    <w:p>
      <w:pPr>
        <w:pStyle w:val="Style47"/>
        <w:keepNext w:val="0"/>
        <w:keepLines w:val="0"/>
        <w:framePr w:w="5419" w:h="456" w:hRule="exact" w:wrap="none" w:vAnchor="page" w:hAnchor="page" w:x="2885" w:y="913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11.1. Основные модификации средних и тяжелых вертикально-сверлильных станков</w:t>
      </w:r>
    </w:p>
    <w:tbl>
      <w:tblPr>
        <w:tblOverlap w:val="never"/>
        <w:jc w:val="left"/>
        <w:tblLayout w:type="fixed"/>
      </w:tblPr>
      <w:tblGrid>
        <w:gridCol w:w="1594"/>
        <w:gridCol w:w="979"/>
        <w:gridCol w:w="979"/>
        <w:gridCol w:w="979"/>
        <w:gridCol w:w="922"/>
        <w:gridCol w:w="965"/>
      </w:tblGrid>
      <w:tr>
        <w:trPr>
          <w:trHeight w:val="437" w:hRule="exact"/>
        </w:trPr>
        <w:tc>
          <w:tcPr>
            <w:vMerge w:val="restart"/>
            <w:tcBorders>
              <w:lef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Станок</w:t>
            </w:r>
          </w:p>
        </w:tc>
        <w:tc>
          <w:tcPr>
            <w:gridSpan w:val="5"/>
            <w:tcBorders>
              <w:left w:val="single" w:sz="4"/>
              <w:righ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 с наибольшим условным диаметром сверления, мм</w:t>
            </w:r>
          </w:p>
        </w:tc>
      </w:tr>
      <w:tr>
        <w:trPr>
          <w:trHeight w:val="235" w:hRule="exact"/>
        </w:trPr>
        <w:tc>
          <w:tcPr>
            <w:vMerge/>
            <w:tcBorders>
              <w:left w:val="single" w:sz="4"/>
            </w:tcBorders>
            <w:shd w:val="clear" w:color="auto" w:fill="FFFFFF"/>
            <w:vAlign w:val="center"/>
          </w:tcPr>
          <w:p>
            <w:pPr>
              <w:framePr w:w="6418" w:h="3806" w:wrap="none" w:vAnchor="page" w:hAnchor="page" w:x="2732" w:y="9655"/>
            </w:pP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18</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25</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35</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50</w:t>
            </w:r>
          </w:p>
        </w:tc>
        <w:tc>
          <w:tcPr>
            <w:tcBorders>
              <w:top w:val="single" w:sz="4"/>
              <w:left w:val="single" w:sz="4"/>
              <w:righ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380"/>
              <w:jc w:val="left"/>
              <w:rPr>
                <w:sz w:val="17"/>
                <w:szCs w:val="17"/>
              </w:rPr>
            </w:pPr>
            <w:r>
              <w:rPr>
                <w:spacing w:val="0"/>
                <w:w w:val="100"/>
                <w:position w:val="0"/>
                <w:sz w:val="17"/>
                <w:szCs w:val="17"/>
              </w:rPr>
              <w:t>75</w:t>
            </w:r>
          </w:p>
        </w:tc>
      </w:tr>
      <w:tr>
        <w:trPr>
          <w:trHeight w:val="768" w:hRule="exact"/>
        </w:trPr>
        <w:tc>
          <w:tcPr>
            <w:vMerge w:val="restart"/>
            <w:tcBorders>
              <w:top w:val="single" w:sz="4"/>
              <w:lef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Универсальный:</w:t>
            </w:r>
          </w:p>
          <w:p>
            <w:pPr>
              <w:pStyle w:val="Style2"/>
              <w:keepNext w:val="0"/>
              <w:keepLines w:val="0"/>
              <w:framePr w:w="6418" w:h="3806" w:wrap="none" w:vAnchor="page" w:hAnchor="page" w:x="2732" w:y="9655"/>
              <w:widowControl w:val="0"/>
              <w:shd w:val="clear" w:color="auto" w:fill="auto"/>
              <w:bidi w:val="0"/>
              <w:spacing w:before="0" w:after="40" w:line="240" w:lineRule="auto"/>
              <w:ind w:left="220" w:right="0" w:firstLine="0"/>
              <w:jc w:val="left"/>
              <w:rPr>
                <w:sz w:val="19"/>
                <w:szCs w:val="19"/>
              </w:rPr>
            </w:pPr>
            <w:r>
              <w:rPr>
                <w:spacing w:val="0"/>
                <w:w w:val="100"/>
                <w:position w:val="0"/>
                <w:sz w:val="19"/>
                <w:szCs w:val="19"/>
              </w:rPr>
              <w:t>основное исполнение</w:t>
            </w:r>
          </w:p>
          <w:p>
            <w:pPr>
              <w:pStyle w:val="Style2"/>
              <w:keepNext w:val="0"/>
              <w:keepLines w:val="0"/>
              <w:framePr w:w="6418" w:h="3806" w:wrap="none" w:vAnchor="page" w:hAnchor="page" w:x="2732" w:y="9655"/>
              <w:widowControl w:val="0"/>
              <w:shd w:val="clear" w:color="auto" w:fill="auto"/>
              <w:bidi w:val="0"/>
              <w:spacing w:before="0" w:after="40" w:line="240" w:lineRule="auto"/>
              <w:ind w:left="220" w:right="0" w:firstLine="0"/>
              <w:jc w:val="left"/>
              <w:rPr>
                <w:sz w:val="19"/>
                <w:szCs w:val="19"/>
              </w:rPr>
            </w:pPr>
            <w:r>
              <w:rPr>
                <w:spacing w:val="0"/>
                <w:w w:val="100"/>
                <w:position w:val="0"/>
                <w:sz w:val="19"/>
                <w:szCs w:val="19"/>
              </w:rPr>
              <w:t>с автомати</w:t>
              <w:softHyphen/>
              <w:t>зированным циклом</w:t>
            </w:r>
          </w:p>
        </w:tc>
        <w:tc>
          <w:tcPr>
            <w:tcBorders>
              <w:top w:val="single" w:sz="4"/>
              <w:lef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w:t>
            </w:r>
          </w:p>
        </w:tc>
        <w:tc>
          <w:tcPr>
            <w:tcBorders>
              <w:top w:val="single" w:sz="4"/>
              <w:lef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2Н125</w:t>
            </w:r>
          </w:p>
        </w:tc>
        <w:tc>
          <w:tcPr>
            <w:tcBorders>
              <w:top w:val="single" w:sz="4"/>
              <w:lef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w:t>
            </w:r>
          </w:p>
        </w:tc>
        <w:tc>
          <w:tcPr>
            <w:tcBorders>
              <w:top w:val="single" w:sz="4"/>
              <w:lef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2Н150</w:t>
            </w:r>
          </w:p>
        </w:tc>
        <w:tc>
          <w:tcPr>
            <w:tcBorders>
              <w:top w:val="single" w:sz="4"/>
              <w:left w:val="single" w:sz="4"/>
              <w:right w:val="single" w:sz="4"/>
            </w:tcBorders>
            <w:shd w:val="clear" w:color="auto" w:fill="FFFFFF"/>
            <w:vAlign w:val="center"/>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696" w:hRule="exact"/>
        </w:trPr>
        <w:tc>
          <w:tcPr>
            <w:vMerge/>
            <w:tcBorders>
              <w:left w:val="single" w:sz="4"/>
            </w:tcBorders>
            <w:shd w:val="clear" w:color="auto" w:fill="FFFFFF"/>
            <w:vAlign w:val="bottom"/>
          </w:tcPr>
          <w:p>
            <w:pPr>
              <w:framePr w:w="6418" w:h="3806" w:wrap="none" w:vAnchor="page" w:hAnchor="page" w:x="2732" w:y="9655"/>
            </w:pP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2Н118А</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2Н125А</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2Н135А</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2Н150А</w:t>
            </w:r>
          </w:p>
        </w:tc>
        <w:tc>
          <w:tcPr>
            <w:tcBorders>
              <w:top w:val="single" w:sz="4"/>
              <w:left w:val="single" w:sz="4"/>
              <w:righ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2Г175</w:t>
            </w:r>
          </w:p>
        </w:tc>
      </w:tr>
      <w:tr>
        <w:trPr>
          <w:trHeight w:val="480" w:hRule="exact"/>
        </w:trPr>
        <w:tc>
          <w:tcPr>
            <w:tcBorders>
              <w:top w:val="single" w:sz="4"/>
              <w:lef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Облегченно</w:t>
              <w:softHyphen/>
              <w:t>упрощенный</w:t>
            </w:r>
          </w:p>
        </w:tc>
        <w:tc>
          <w:tcPr>
            <w:tcBorders>
              <w:top w:val="single" w:sz="4"/>
              <w:lef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2Н125Л; 2Н125У</w:t>
            </w:r>
          </w:p>
        </w:tc>
        <w:tc>
          <w:tcPr>
            <w:tcBorders>
              <w:top w:val="single" w:sz="4"/>
              <w:lef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2Н135Л; 2Н135У</w:t>
            </w:r>
          </w:p>
        </w:tc>
        <w:tc>
          <w:tcPr>
            <w:tcBorders>
              <w:top w:val="single" w:sz="4"/>
              <w:lef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2Н150Л; 2Н150У</w:t>
            </w:r>
          </w:p>
        </w:tc>
        <w:tc>
          <w:tcPr>
            <w:tcBorders>
              <w:top w:val="single" w:sz="4"/>
              <w:left w:val="single" w:sz="4"/>
              <w:right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1190" w:hRule="exact"/>
        </w:trPr>
        <w:tc>
          <w:tcPr>
            <w:tcBorders>
              <w:top w:val="single" w:sz="4"/>
              <w:left w:val="single" w:sz="4"/>
              <w:bottom w:val="single" w:sz="4"/>
            </w:tcBorders>
            <w:shd w:val="clear" w:color="auto" w:fill="FFFFFF"/>
            <w:vAlign w:val="top"/>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 фланцевой пинолью для наладок: однопози</w:t>
              <w:softHyphen/>
              <w:t>ционных</w:t>
            </w:r>
          </w:p>
        </w:tc>
        <w:tc>
          <w:tcPr>
            <w:tcBorders>
              <w:top w:val="single" w:sz="4"/>
              <w:left w:val="single" w:sz="4"/>
              <w:bottom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2Н118С</w:t>
            </w:r>
          </w:p>
        </w:tc>
        <w:tc>
          <w:tcPr>
            <w:tcBorders>
              <w:top w:val="single" w:sz="4"/>
              <w:left w:val="single" w:sz="4"/>
              <w:bottom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2Н125С</w:t>
            </w:r>
          </w:p>
        </w:tc>
        <w:tc>
          <w:tcPr>
            <w:tcBorders>
              <w:top w:val="single" w:sz="4"/>
              <w:left w:val="single" w:sz="4"/>
              <w:bottom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2Н135С</w:t>
            </w:r>
          </w:p>
        </w:tc>
        <w:tc>
          <w:tcPr>
            <w:tcBorders>
              <w:top w:val="single" w:sz="4"/>
              <w:left w:val="single" w:sz="4"/>
              <w:bottom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2Н150С</w:t>
            </w:r>
          </w:p>
        </w:tc>
        <w:tc>
          <w:tcPr>
            <w:tcBorders>
              <w:top w:val="single" w:sz="4"/>
              <w:left w:val="single" w:sz="4"/>
              <w:bottom w:val="single" w:sz="4"/>
              <w:right w:val="single" w:sz="4"/>
            </w:tcBorders>
            <w:shd w:val="clear" w:color="auto" w:fill="FFFFFF"/>
            <w:vAlign w:val="bottom"/>
          </w:tcPr>
          <w:p>
            <w:pPr>
              <w:pStyle w:val="Style2"/>
              <w:keepNext w:val="0"/>
              <w:keepLines w:val="0"/>
              <w:framePr w:w="6418" w:h="3806" w:wrap="none" w:vAnchor="page" w:hAnchor="page" w:x="2732" w:y="965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rap="none" w:vAnchor="page" w:hAnchor="page" w:x="8583" w:y="13639"/>
        <w:widowControl w:val="0"/>
        <w:shd w:val="clear" w:color="auto" w:fill="auto"/>
        <w:bidi w:val="0"/>
        <w:spacing w:before="0" w:after="0" w:line="240" w:lineRule="auto"/>
        <w:ind w:left="0" w:right="0" w:firstLine="0"/>
        <w:jc w:val="left"/>
      </w:pPr>
      <w:r>
        <w:rPr>
          <w:spacing w:val="0"/>
          <w:w w:val="100"/>
          <w:position w:val="0"/>
        </w:rPr>
        <w:t>233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280" w:y="314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11.1</w:t>
      </w:r>
    </w:p>
    <w:tbl>
      <w:tblPr>
        <w:tblOverlap w:val="never"/>
        <w:jc w:val="left"/>
        <w:tblLayout w:type="fixed"/>
      </w:tblPr>
      <w:tblGrid>
        <w:gridCol w:w="1531"/>
        <w:gridCol w:w="1046"/>
        <w:gridCol w:w="979"/>
        <w:gridCol w:w="984"/>
        <w:gridCol w:w="922"/>
        <w:gridCol w:w="965"/>
      </w:tblGrid>
      <w:tr>
        <w:trPr>
          <w:trHeight w:val="466" w:hRule="exact"/>
        </w:trPr>
        <w:tc>
          <w:tcPr>
            <w:vMerge w:val="restart"/>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Станок</w:t>
            </w:r>
          </w:p>
        </w:tc>
        <w:tc>
          <w:tcPr>
            <w:gridSpan w:val="5"/>
            <w:tcBorders>
              <w:top w:val="single" w:sz="4"/>
              <w:left w:val="single" w:sz="4"/>
              <w:righ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 с наибольшим условным диаметром сверления, мм</w:t>
            </w:r>
          </w:p>
        </w:tc>
      </w:tr>
      <w:tr>
        <w:trPr>
          <w:trHeight w:val="259" w:hRule="exact"/>
        </w:trPr>
        <w:tc>
          <w:tcPr>
            <w:vMerge/>
            <w:tcBorders>
              <w:left w:val="single" w:sz="4"/>
            </w:tcBorders>
            <w:shd w:val="clear" w:color="auto" w:fill="FFFFFF"/>
            <w:vAlign w:val="center"/>
          </w:tcPr>
          <w:p>
            <w:pPr>
              <w:framePr w:w="6427" w:h="9974" w:wrap="none" w:vAnchor="page" w:hAnchor="page" w:x="2705" w:y="3422"/>
            </w:pP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18</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25</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35</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50</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75</w:t>
            </w:r>
          </w:p>
        </w:tc>
      </w:tr>
      <w:tr>
        <w:trPr>
          <w:trHeight w:val="499" w:hRule="exact"/>
        </w:trPr>
        <w:tc>
          <w:tcPr>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33" w:lineRule="auto"/>
              <w:ind w:left="220" w:right="0" w:firstLine="0"/>
              <w:jc w:val="left"/>
              <w:rPr>
                <w:sz w:val="19"/>
                <w:szCs w:val="19"/>
              </w:rPr>
            </w:pPr>
            <w:r>
              <w:rPr>
                <w:spacing w:val="0"/>
                <w:w w:val="100"/>
                <w:position w:val="0"/>
                <w:sz w:val="19"/>
                <w:szCs w:val="19"/>
              </w:rPr>
              <w:t>многопози</w:t>
              <w:softHyphen/>
              <w:t>ционных</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2Н118Н</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2Н125Н</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2Н135Н</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2Н150Н</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w:t>
            </w:r>
          </w:p>
        </w:tc>
      </w:tr>
      <w:tr>
        <w:trPr>
          <w:trHeight w:val="1349" w:hRule="exact"/>
        </w:trPr>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С самоходной головкой для многошпин</w:t>
              <w:softHyphen/>
              <w:t>дельных сверлильных станков</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14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2Н135Б</w:t>
            </w:r>
          </w:p>
        </w:tc>
        <w:tc>
          <w:tcPr>
            <w:tcBorders>
              <w:top w:val="single" w:sz="4"/>
              <w:left w:val="single" w:sz="4"/>
            </w:tcBorders>
            <w:shd w:val="clear" w:color="auto" w:fill="FFFFFF"/>
            <w:vAlign w:val="top"/>
          </w:tcPr>
          <w:p>
            <w:pPr>
              <w:framePr w:w="6427" w:h="9974" w:wrap="none" w:vAnchor="page" w:hAnchor="page" w:x="2705" w:y="3422"/>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2Г175Б</w:t>
            </w:r>
          </w:p>
        </w:tc>
      </w:tr>
      <w:tr>
        <w:trPr>
          <w:trHeight w:val="922" w:hRule="exact"/>
        </w:trPr>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Повышенной точности с крестовым столом</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2B118K</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2B125K</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2B135K</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2B150K</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2E175K</w:t>
            </w:r>
          </w:p>
        </w:tc>
      </w:tr>
      <w:tr>
        <w:trPr>
          <w:trHeight w:val="1282" w:hRule="exact"/>
        </w:trPr>
        <w:tc>
          <w:tcPr>
            <w:vMerge w:val="restart"/>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Одношпин</w:t>
              <w:softHyphen/>
              <w:t>дельный координатно</w:t>
              <w:softHyphen/>
              <w:t>сверлильный:</w:t>
            </w:r>
          </w:p>
          <w:p>
            <w:pPr>
              <w:pStyle w:val="Style2"/>
              <w:keepNext w:val="0"/>
              <w:keepLines w:val="0"/>
              <w:framePr w:w="6427" w:h="9974" w:wrap="none" w:vAnchor="page" w:hAnchor="page" w:x="2705" w:y="3422"/>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с ЦПУ</w:t>
            </w:r>
          </w:p>
          <w:p>
            <w:pPr>
              <w:pStyle w:val="Style2"/>
              <w:keepNext w:val="0"/>
              <w:keepLines w:val="0"/>
              <w:framePr w:w="6427" w:h="9974" w:wrap="none" w:vAnchor="page" w:hAnchor="page" w:x="2705" w:y="3422"/>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с ЧПУ</w:t>
            </w:r>
          </w:p>
          <w:p>
            <w:pPr>
              <w:pStyle w:val="Style2"/>
              <w:keepNext w:val="0"/>
              <w:keepLines w:val="0"/>
              <w:framePr w:w="6427" w:h="9974" w:wrap="none" w:vAnchor="page" w:hAnchor="page" w:x="2705" w:y="3422"/>
              <w:widowControl w:val="0"/>
              <w:shd w:val="clear" w:color="auto" w:fill="auto"/>
              <w:bidi w:val="0"/>
              <w:spacing w:before="0" w:after="60" w:line="240" w:lineRule="auto"/>
              <w:ind w:left="220" w:right="0" w:firstLine="0"/>
              <w:jc w:val="both"/>
              <w:rPr>
                <w:sz w:val="19"/>
                <w:szCs w:val="19"/>
              </w:rPr>
            </w:pPr>
            <w:r>
              <w:rPr>
                <w:spacing w:val="0"/>
                <w:w w:val="100"/>
                <w:position w:val="0"/>
                <w:sz w:val="19"/>
                <w:szCs w:val="19"/>
              </w:rPr>
              <w:t>с ЦПУ и ре</w:t>
              <w:softHyphen/>
              <w:t>вольверной головкой</w:t>
            </w:r>
          </w:p>
          <w:p>
            <w:pPr>
              <w:pStyle w:val="Style2"/>
              <w:keepNext w:val="0"/>
              <w:keepLines w:val="0"/>
              <w:framePr w:w="6427" w:h="9974" w:wrap="none" w:vAnchor="page" w:hAnchor="page" w:x="2705" w:y="3422"/>
              <w:widowControl w:val="0"/>
              <w:shd w:val="clear" w:color="auto" w:fill="auto"/>
              <w:bidi w:val="0"/>
              <w:spacing w:before="0" w:after="60" w:line="240" w:lineRule="auto"/>
              <w:ind w:left="220" w:right="0" w:firstLine="0"/>
              <w:jc w:val="both"/>
              <w:rPr>
                <w:sz w:val="19"/>
                <w:szCs w:val="19"/>
              </w:rPr>
            </w:pPr>
            <w:r>
              <w:rPr>
                <w:spacing w:val="0"/>
                <w:w w:val="100"/>
                <w:position w:val="0"/>
                <w:sz w:val="19"/>
                <w:szCs w:val="19"/>
              </w:rPr>
              <w:t>с ЧПУ и ре</w:t>
              <w:softHyphen/>
              <w:t>вольверной головкой</w:t>
            </w:r>
          </w:p>
          <w:p>
            <w:pPr>
              <w:pStyle w:val="Style2"/>
              <w:keepNext w:val="0"/>
              <w:keepLines w:val="0"/>
              <w:framePr w:w="6427" w:h="9974" w:wrap="none" w:vAnchor="page" w:hAnchor="page" w:x="2705" w:y="3422"/>
              <w:widowControl w:val="0"/>
              <w:shd w:val="clear" w:color="auto" w:fill="auto"/>
              <w:bidi w:val="0"/>
              <w:spacing w:before="0" w:after="100" w:line="233" w:lineRule="auto"/>
              <w:ind w:left="220" w:right="0" w:firstLine="0"/>
              <w:jc w:val="both"/>
              <w:rPr>
                <w:sz w:val="19"/>
                <w:szCs w:val="19"/>
              </w:rPr>
            </w:pPr>
            <w:r>
              <w:rPr>
                <w:spacing w:val="0"/>
                <w:w w:val="100"/>
                <w:position w:val="0"/>
                <w:sz w:val="19"/>
                <w:szCs w:val="19"/>
              </w:rPr>
              <w:t>с ЧПУ и ав- томатиче- ской сме</w:t>
              <w:softHyphen/>
              <w:t>ной инст</w:t>
              <w:softHyphen/>
              <w:t>румента</w:t>
            </w:r>
          </w:p>
        </w:tc>
        <w:tc>
          <w:tcPr>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2Н118Ц</w:t>
            </w:r>
          </w:p>
        </w:tc>
        <w:tc>
          <w:tcPr>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2Н135Ц</w:t>
            </w:r>
          </w:p>
        </w:tc>
        <w:tc>
          <w:tcPr>
            <w:tcBorders>
              <w:top w:val="single" w:sz="4"/>
              <w:lef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2Г175Ц</w:t>
            </w:r>
          </w:p>
        </w:tc>
      </w:tr>
      <w:tr>
        <w:trPr>
          <w:trHeight w:val="360" w:hRule="exact"/>
        </w:trPr>
        <w:tc>
          <w:tcPr>
            <w:vMerge/>
            <w:tcBorders>
              <w:left w:val="single" w:sz="4"/>
            </w:tcBorders>
            <w:shd w:val="clear" w:color="auto" w:fill="FFFFFF"/>
            <w:vAlign w:val="bottom"/>
          </w:tcPr>
          <w:p>
            <w:pPr>
              <w:framePr w:w="6427" w:h="9974" w:wrap="none" w:vAnchor="page" w:hAnchor="page" w:x="2705" w:y="3422"/>
            </w:pPr>
          </w:p>
        </w:tc>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2Е118Ф2</w:t>
            </w:r>
          </w:p>
        </w:tc>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2Е135Ф2</w:t>
            </w:r>
          </w:p>
        </w:tc>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2Г175Ф2</w:t>
            </w:r>
          </w:p>
        </w:tc>
      </w:tr>
      <w:tr>
        <w:trPr>
          <w:trHeight w:val="710" w:hRule="exact"/>
        </w:trPr>
        <w:tc>
          <w:tcPr>
            <w:vMerge/>
            <w:tcBorders>
              <w:left w:val="single" w:sz="4"/>
            </w:tcBorders>
            <w:shd w:val="clear" w:color="auto" w:fill="FFFFFF"/>
            <w:vAlign w:val="bottom"/>
          </w:tcPr>
          <w:p>
            <w:pPr>
              <w:framePr w:w="6427" w:h="9974" w:wrap="none" w:vAnchor="page" w:hAnchor="page" w:x="2705" w:y="3422"/>
            </w:pP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2Р118Ц</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2Р135Ц</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10" w:hRule="exact"/>
        </w:trPr>
        <w:tc>
          <w:tcPr>
            <w:vMerge/>
            <w:tcBorders>
              <w:left w:val="single" w:sz="4"/>
            </w:tcBorders>
            <w:shd w:val="clear" w:color="auto" w:fill="FFFFFF"/>
            <w:vAlign w:val="bottom"/>
          </w:tcPr>
          <w:p>
            <w:pPr>
              <w:framePr w:w="6427" w:h="9974" w:wrap="none" w:vAnchor="page" w:hAnchor="page" w:x="2705" w:y="3422"/>
            </w:pP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2Р118Ф2</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2Р135Ф2</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1133" w:hRule="exact"/>
        </w:trPr>
        <w:tc>
          <w:tcPr>
            <w:vMerge/>
            <w:tcBorders>
              <w:left w:val="single" w:sz="4"/>
            </w:tcBorders>
            <w:shd w:val="clear" w:color="auto" w:fill="FFFFFF"/>
            <w:vAlign w:val="bottom"/>
          </w:tcPr>
          <w:p>
            <w:pPr>
              <w:framePr w:w="6427" w:h="9974" w:wrap="none" w:vAnchor="page" w:hAnchor="page" w:x="2705" w:y="3422"/>
            </w:pP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2Н118МФ2</w:t>
            </w:r>
          </w:p>
        </w:tc>
        <w:tc>
          <w:tcPr>
            <w:tcBorders>
              <w:top w:val="single" w:sz="4"/>
              <w:left w:val="single" w:sz="4"/>
            </w:tcBorders>
            <w:shd w:val="clear" w:color="auto" w:fill="FFFFFF"/>
            <w:vAlign w:val="top"/>
          </w:tcPr>
          <w:p>
            <w:pPr>
              <w:framePr w:w="6427" w:h="9974" w:wrap="none" w:vAnchor="page" w:hAnchor="page" w:x="2705" w:y="3422"/>
              <w:widowControl w:val="0"/>
              <w:rPr>
                <w:sz w:val="10"/>
                <w:szCs w:val="10"/>
              </w:rPr>
            </w:pP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2135МФ2</w:t>
            </w:r>
          </w:p>
        </w:tc>
        <w:tc>
          <w:tcPr>
            <w:tcBorders>
              <w:top w:val="single" w:sz="4"/>
              <w:left w:val="single" w:sz="4"/>
            </w:tcBorders>
            <w:shd w:val="clear" w:color="auto" w:fill="FFFFFF"/>
            <w:vAlign w:val="top"/>
          </w:tcPr>
          <w:p>
            <w:pPr>
              <w:framePr w:w="6427" w:h="9974" w:wrap="none" w:vAnchor="page" w:hAnchor="page" w:x="2705" w:y="3422"/>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2175МФ</w:t>
            </w:r>
          </w:p>
        </w:tc>
      </w:tr>
      <w:tr>
        <w:trPr>
          <w:trHeight w:val="1138" w:hRule="exact"/>
        </w:trPr>
        <w:tc>
          <w:tcPr>
            <w:tcBorders>
              <w:top w:val="single" w:sz="4"/>
              <w:left w:val="single" w:sz="4"/>
            </w:tcBorders>
            <w:shd w:val="clear" w:color="auto" w:fill="FFFFFF"/>
            <w:vAlign w:val="center"/>
          </w:tcPr>
          <w:p>
            <w:pPr>
              <w:pStyle w:val="Style2"/>
              <w:keepNext w:val="0"/>
              <w:keepLines w:val="0"/>
              <w:framePr w:w="6427" w:h="9974" w:wrap="none" w:vAnchor="page" w:hAnchor="page" w:x="2705" w:y="342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Многоколон</w:t>
              <w:softHyphen/>
              <w:t>ные с различны</w:t>
              <w:softHyphen/>
              <w:t>ми комбинаци</w:t>
              <w:softHyphen/>
              <w:t>ями сверлиль</w:t>
              <w:softHyphen/>
              <w:t>ных головок</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2Н118-2;</w:t>
            </w:r>
          </w:p>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2Н118-3;</w:t>
            </w:r>
          </w:p>
          <w:p>
            <w:pPr>
              <w:pStyle w:val="Style2"/>
              <w:keepNext w:val="0"/>
              <w:keepLines w:val="0"/>
              <w:framePr w:w="6427" w:h="9974" w:wrap="none" w:vAnchor="page" w:hAnchor="page" w:x="2705" w:y="3422"/>
              <w:widowControl w:val="0"/>
              <w:shd w:val="clear" w:color="auto" w:fill="auto"/>
              <w:bidi w:val="0"/>
              <w:spacing w:before="0" w:after="0" w:line="221" w:lineRule="auto"/>
              <w:ind w:left="0" w:right="0" w:firstLine="0"/>
              <w:jc w:val="center"/>
              <w:rPr>
                <w:sz w:val="19"/>
                <w:szCs w:val="19"/>
              </w:rPr>
            </w:pPr>
            <w:r>
              <w:rPr>
                <w:spacing w:val="0"/>
                <w:w w:val="100"/>
                <w:position w:val="0"/>
                <w:sz w:val="19"/>
                <w:szCs w:val="19"/>
              </w:rPr>
              <w:t>2Н118-4</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2Н125-2;</w:t>
            </w:r>
          </w:p>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2Н125-3;</w:t>
            </w:r>
          </w:p>
          <w:p>
            <w:pPr>
              <w:pStyle w:val="Style2"/>
              <w:keepNext w:val="0"/>
              <w:keepLines w:val="0"/>
              <w:framePr w:w="6427" w:h="9974" w:wrap="none" w:vAnchor="page" w:hAnchor="page" w:x="2705" w:y="3422"/>
              <w:widowControl w:val="0"/>
              <w:shd w:val="clear" w:color="auto" w:fill="auto"/>
              <w:bidi w:val="0"/>
              <w:spacing w:before="0" w:after="0" w:line="226" w:lineRule="auto"/>
              <w:ind w:left="0" w:right="0" w:firstLine="0"/>
              <w:jc w:val="center"/>
              <w:rPr>
                <w:sz w:val="19"/>
                <w:szCs w:val="19"/>
              </w:rPr>
            </w:pPr>
            <w:r>
              <w:rPr>
                <w:spacing w:val="0"/>
                <w:w w:val="100"/>
                <w:position w:val="0"/>
                <w:sz w:val="19"/>
                <w:szCs w:val="19"/>
              </w:rPr>
              <w:t>2Н125-4</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2Н135-2;</w:t>
            </w:r>
          </w:p>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2Н135-3;</w:t>
            </w:r>
          </w:p>
          <w:p>
            <w:pPr>
              <w:pStyle w:val="Style2"/>
              <w:keepNext w:val="0"/>
              <w:keepLines w:val="0"/>
              <w:framePr w:w="6427" w:h="9974" w:wrap="none" w:vAnchor="page" w:hAnchor="page" w:x="2705" w:y="3422"/>
              <w:widowControl w:val="0"/>
              <w:shd w:val="clear" w:color="auto" w:fill="auto"/>
              <w:bidi w:val="0"/>
              <w:spacing w:before="0" w:after="0" w:line="226" w:lineRule="auto"/>
              <w:ind w:left="0" w:right="0" w:firstLine="0"/>
              <w:jc w:val="both"/>
              <w:rPr>
                <w:sz w:val="19"/>
                <w:szCs w:val="19"/>
              </w:rPr>
            </w:pPr>
            <w:r>
              <w:rPr>
                <w:spacing w:val="0"/>
                <w:w w:val="100"/>
                <w:position w:val="0"/>
                <w:sz w:val="19"/>
                <w:szCs w:val="19"/>
              </w:rPr>
              <w:t>2Н135-4</w:t>
            </w:r>
          </w:p>
        </w:tc>
        <w:tc>
          <w:tcPr>
            <w:tcBorders>
              <w:top w:val="single" w:sz="4"/>
              <w:lef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1147" w:hRule="exact"/>
        </w:trPr>
        <w:tc>
          <w:tcPr>
            <w:tcBorders>
              <w:top w:val="single" w:sz="4"/>
              <w:left w:val="single" w:sz="4"/>
              <w:bottom w:val="single" w:sz="4"/>
            </w:tcBorders>
            <w:shd w:val="clear" w:color="auto" w:fill="FFFFFF"/>
            <w:vAlign w:val="bottom"/>
          </w:tcPr>
          <w:p>
            <w:pPr>
              <w:pStyle w:val="Style2"/>
              <w:keepNext w:val="0"/>
              <w:keepLines w:val="0"/>
              <w:framePr w:w="6427" w:h="9974" w:wrap="none" w:vAnchor="page" w:hAnchor="page" w:x="2705" w:y="342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Многоколон</w:t>
              <w:softHyphen/>
              <w:t>ный с раздвиж</w:t>
              <w:softHyphen/>
              <w:t>ными шпинде</w:t>
              <w:softHyphen/>
              <w:t>лями (коло</w:t>
              <w:softHyphen/>
              <w:t>кольного типа)</w:t>
            </w:r>
          </w:p>
        </w:tc>
        <w:tc>
          <w:tcPr>
            <w:tcBorders>
              <w:top w:val="single" w:sz="4"/>
              <w:left w:val="single" w:sz="4"/>
              <w:bottom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2Н135М</w:t>
            </w:r>
          </w:p>
        </w:tc>
        <w:tc>
          <w:tcPr>
            <w:tcBorders>
              <w:top w:val="single" w:sz="4"/>
              <w:left w:val="single" w:sz="4"/>
              <w:bottom w:val="single" w:sz="4"/>
            </w:tcBorders>
            <w:shd w:val="clear" w:color="auto" w:fill="FFFFFF"/>
            <w:vAlign w:val="top"/>
          </w:tcPr>
          <w:p>
            <w:pPr>
              <w:framePr w:w="6427" w:h="9974" w:wrap="none" w:vAnchor="page" w:hAnchor="page" w:x="2705" w:y="3422"/>
              <w:widowControl w:val="0"/>
              <w:rPr>
                <w:sz w:val="10"/>
                <w:szCs w:val="10"/>
              </w:rPr>
            </w:pPr>
          </w:p>
        </w:tc>
        <w:tc>
          <w:tcPr>
            <w:tcBorders>
              <w:top w:val="single" w:sz="4"/>
              <w:left w:val="single" w:sz="4"/>
              <w:bottom w:val="single" w:sz="4"/>
              <w:right w:val="single" w:sz="4"/>
            </w:tcBorders>
            <w:shd w:val="clear" w:color="auto" w:fill="FFFFFF"/>
            <w:vAlign w:val="top"/>
          </w:tcPr>
          <w:p>
            <w:pPr>
              <w:pStyle w:val="Style2"/>
              <w:keepNext w:val="0"/>
              <w:keepLines w:val="0"/>
              <w:framePr w:w="6427" w:h="9974" w:wrap="none" w:vAnchor="page" w:hAnchor="page" w:x="2705" w:y="342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2Г175М</w:t>
            </w:r>
          </w:p>
        </w:tc>
      </w:tr>
    </w:tbl>
    <w:p>
      <w:pPr>
        <w:pStyle w:val="Style35"/>
        <w:keepNext w:val="0"/>
        <w:keepLines w:val="0"/>
        <w:framePr w:wrap="none" w:vAnchor="page" w:hAnchor="page" w:x="2724" w:y="13569"/>
        <w:widowControl w:val="0"/>
        <w:shd w:val="clear" w:color="auto" w:fill="auto"/>
        <w:bidi w:val="0"/>
        <w:spacing w:before="0" w:after="0" w:line="240" w:lineRule="auto"/>
        <w:ind w:left="0" w:right="0" w:firstLine="0"/>
        <w:jc w:val="left"/>
      </w:pPr>
      <w:r>
        <w:rPr>
          <w:spacing w:val="0"/>
          <w:w w:val="100"/>
          <w:position w:val="0"/>
        </w:rPr>
        <w:t>234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482" w:y="319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11.2. Основные технические характеристики средних и тяжелых вертикально-сверлильных станков</w:t>
      </w:r>
    </w:p>
    <w:tbl>
      <w:tblPr>
        <w:tblOverlap w:val="never"/>
        <w:jc w:val="left"/>
        <w:tblLayout w:type="fixed"/>
      </w:tblPr>
      <w:tblGrid>
        <w:gridCol w:w="883"/>
        <w:gridCol w:w="1286"/>
        <w:gridCol w:w="1195"/>
        <w:gridCol w:w="926"/>
        <w:gridCol w:w="941"/>
        <w:gridCol w:w="1517"/>
        <w:gridCol w:w="1080"/>
        <w:gridCol w:w="1680"/>
        <w:gridCol w:w="706"/>
      </w:tblGrid>
      <w:tr>
        <w:trPr>
          <w:trHeight w:val="970" w:hRule="exact"/>
        </w:trPr>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160"/>
              <w:jc w:val="left"/>
              <w:rPr>
                <w:sz w:val="17"/>
                <w:szCs w:val="17"/>
              </w:rPr>
            </w:pPr>
            <w:r>
              <w:rPr>
                <w:spacing w:val="0"/>
                <w:w w:val="100"/>
                <w:position w:val="0"/>
                <w:sz w:val="17"/>
                <w:szCs w:val="17"/>
              </w:rPr>
              <w:t>Модель</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свер</w:t>
              <w:softHyphen/>
              <w:t>ления, мм</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ход шпин</w:t>
              <w:softHyphen/>
              <w:t>деля, мм</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Вылет шпинделя, мм</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Номер конуса Морзе шпинделя</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5"/>
                <w:szCs w:val="15"/>
              </w:rPr>
            </w:pPr>
            <w:r>
              <w:rPr>
                <w:spacing w:val="0"/>
                <w:w w:val="100"/>
                <w:position w:val="0"/>
                <w:sz w:val="17"/>
                <w:szCs w:val="17"/>
              </w:rPr>
              <w:t>Диапазон частот вращения шпин</w:t>
              <w:softHyphen/>
              <w:t>деля, мин</w:t>
            </w:r>
            <w:r>
              <w:rPr>
                <w:rFonts w:ascii="Arial" w:eastAsia="Arial" w:hAnsi="Arial" w:cs="Arial"/>
                <w:spacing w:val="0"/>
                <w:w w:val="100"/>
                <w:position w:val="0"/>
                <w:sz w:val="9"/>
                <w:szCs w:val="9"/>
                <w:vertAlign w:val="superscript"/>
              </w:rPr>
              <w:t>-</w:t>
            </w:r>
            <w:r>
              <w:rPr>
                <w:spacing w:val="0"/>
                <w:w w:val="100"/>
                <w:position w:val="0"/>
                <w:sz w:val="15"/>
                <w:szCs w:val="15"/>
                <w:vertAlign w:val="superscript"/>
              </w:rPr>
              <w:t>1</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Подача шпинделя, мм/об</w:t>
            </w:r>
          </w:p>
        </w:tc>
        <w:tc>
          <w:tcPr>
            <w:tcBorders>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w:t>
              <w:softHyphen/>
              <w:t>родвигателя глав</w:t>
              <w:softHyphen/>
              <w:t>ного привода, кВт</w:t>
            </w:r>
          </w:p>
        </w:tc>
        <w:tc>
          <w:tcPr>
            <w:tcBorders>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станка, кг</w:t>
            </w:r>
          </w:p>
        </w:tc>
      </w:tr>
      <w:tr>
        <w:trPr>
          <w:trHeight w:val="408"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2Н118</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180.2 800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140"/>
              <w:jc w:val="both"/>
              <w:rPr>
                <w:sz w:val="19"/>
                <w:szCs w:val="19"/>
              </w:rPr>
            </w:pPr>
            <w:r>
              <w:rPr>
                <w:spacing w:val="0"/>
                <w:w w:val="100"/>
                <w:position w:val="0"/>
                <w:sz w:val="19"/>
                <w:szCs w:val="19"/>
              </w:rPr>
              <w:t>0,1 . 1,56</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450</w:t>
            </w:r>
          </w:p>
        </w:tc>
      </w:tr>
      <w:tr>
        <w:trPr>
          <w:trHeight w:val="403"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2Н125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45 ...2 000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0,1 ... 1,6</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880</w:t>
            </w:r>
          </w:p>
        </w:tc>
      </w:tr>
      <w:tr>
        <w:trPr>
          <w:trHeight w:val="408"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2Н125Л</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90... 1400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0,1 ... 0,3</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620</w:t>
            </w:r>
          </w:p>
        </w:tc>
      </w:tr>
      <w:tr>
        <w:trPr>
          <w:trHeight w:val="408"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2Г125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63.2 000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0,1 ... 1,6</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780</w:t>
            </w:r>
          </w:p>
        </w:tc>
      </w:tr>
      <w:tr>
        <w:trPr>
          <w:trHeight w:val="403"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2Н135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31,5.1 400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0,1 ... 1,6</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1 200</w:t>
            </w:r>
          </w:p>
        </w:tc>
      </w:tr>
      <w:tr>
        <w:trPr>
          <w:trHeight w:val="408"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2Н135Б</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31,5.1 400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0,1 ... 1,6</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3 500</w:t>
            </w:r>
          </w:p>
        </w:tc>
      </w:tr>
      <w:tr>
        <w:trPr>
          <w:trHeight w:val="403" w:hRule="exact"/>
        </w:trPr>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22,4.1 000</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0,05.2,24</w:t>
            </w:r>
          </w:p>
        </w:tc>
        <w:tc>
          <w:tcPr>
            <w:tcBorders>
              <w:top w:val="single" w:sz="4"/>
              <w:lef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1 870</w:t>
            </w:r>
          </w:p>
        </w:tc>
      </w:tr>
      <w:tr>
        <w:trPr>
          <w:trHeight w:val="422" w:hRule="exact"/>
        </w:trPr>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2Н175Б</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56.710</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0,05.2,24</w:t>
            </w:r>
          </w:p>
        </w:tc>
        <w:tc>
          <w:tcPr>
            <w:tcBorders>
              <w:top w:val="single" w:sz="4"/>
              <w:left w:val="single" w:sz="4"/>
              <w:bottom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bottom w:val="single" w:sz="4"/>
              <w:right w:val="single" w:sz="4"/>
            </w:tcBorders>
            <w:shd w:val="clear" w:color="auto" w:fill="FFFFFF"/>
            <w:vAlign w:val="center"/>
          </w:tcPr>
          <w:p>
            <w:pPr>
              <w:pStyle w:val="Style2"/>
              <w:keepNext w:val="0"/>
              <w:keepLines w:val="0"/>
              <w:framePr w:w="10214" w:h="4234" w:wrap="none" w:vAnchor="page" w:hAnchor="page" w:x="3444"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3 600</w:t>
            </w:r>
          </w:p>
        </w:tc>
      </w:tr>
    </w:tbl>
    <w:p>
      <w:pPr>
        <w:pStyle w:val="Style35"/>
        <w:keepNext w:val="0"/>
        <w:keepLines w:val="0"/>
        <w:framePr w:w="264" w:h="566" w:hRule="exact" w:wrap="none" w:vAnchor="page" w:hAnchor="page" w:x="2978" w:y="8919"/>
        <w:widowControl w:val="0"/>
        <w:shd w:val="clear" w:color="auto" w:fill="auto"/>
        <w:bidi w:val="0"/>
        <w:spacing w:before="0" w:after="0" w:line="240" w:lineRule="auto"/>
        <w:ind w:left="0" w:right="0" w:firstLine="0"/>
        <w:jc w:val="center"/>
        <w:textDirection w:val="tbRl"/>
      </w:pPr>
      <w:r>
        <w:rPr>
          <w:spacing w:val="0"/>
          <w:w w:val="100"/>
          <w:position w:val="0"/>
        </w:rPr>
        <w:t>235</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98" w:y="2416"/>
        <w:widowControl w:val="0"/>
        <w:shd w:val="clear" w:color="auto" w:fill="auto"/>
        <w:bidi w:val="0"/>
        <w:spacing w:before="0" w:after="0" w:line="240" w:lineRule="auto"/>
        <w:ind w:left="0" w:right="0" w:firstLine="0"/>
        <w:jc w:val="both"/>
        <w:textDirection w:val="tbRl"/>
      </w:pPr>
      <w:r>
        <w:rPr>
          <w:spacing w:val="0"/>
          <w:w w:val="100"/>
          <w:position w:val="0"/>
        </w:rPr>
        <w:t>236</w:t>
      </w:r>
    </w:p>
    <w:tbl>
      <w:tblPr>
        <w:tblOverlap w:val="never"/>
        <w:jc w:val="left"/>
        <w:tblLayout w:type="fixed"/>
      </w:tblPr>
      <w:tblGrid>
        <w:gridCol w:w="1181"/>
        <w:gridCol w:w="1248"/>
        <w:gridCol w:w="1181"/>
        <w:gridCol w:w="1608"/>
        <w:gridCol w:w="1680"/>
        <w:gridCol w:w="3346"/>
      </w:tblGrid>
      <w:tr>
        <w:trPr>
          <w:trHeight w:val="629" w:hRule="exact"/>
        </w:trPr>
        <w:tc>
          <w:tcPr>
            <w:gridSpan w:val="6"/>
            <w:tcBorders/>
            <w:shd w:val="clear" w:color="auto" w:fill="2E609B"/>
            <w:vAlign w:val="center"/>
          </w:tcPr>
          <w:p>
            <w:pPr>
              <w:pStyle w:val="Style2"/>
              <w:keepNext w:val="0"/>
              <w:keepLines w:val="0"/>
              <w:framePr w:w="10243" w:h="6403" w:wrap="none" w:vAnchor="page" w:hAnchor="page" w:x="3430" w:y="244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80" w:right="0" w:firstLine="0"/>
              <w:jc w:val="left"/>
              <w:rPr>
                <w:sz w:val="18"/>
                <w:szCs w:val="18"/>
              </w:rPr>
            </w:pPr>
            <w:r>
              <w:rPr>
                <w:rFonts w:ascii="Arial" w:eastAsia="Arial" w:hAnsi="Arial" w:cs="Arial"/>
                <w:color w:val="FFFFFF"/>
                <w:spacing w:val="0"/>
                <w:w w:val="100"/>
                <w:position w:val="0"/>
                <w:sz w:val="18"/>
                <w:szCs w:val="18"/>
              </w:rPr>
              <w:t>Таблица 11.3. Основные технические характеристики новых моделей вертикально-сверлильных станков, выпускаемых с 2004 г.</w:t>
            </w:r>
          </w:p>
        </w:tc>
      </w:tr>
      <w:tr>
        <w:trPr>
          <w:trHeight w:val="634" w:hRule="exact"/>
        </w:trPr>
        <w:tc>
          <w:tcPr>
            <w:tcBorders>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jc w:val="left"/>
              <w:rPr>
                <w:sz w:val="17"/>
                <w:szCs w:val="17"/>
              </w:rPr>
            </w:pPr>
            <w:r>
              <w:rPr>
                <w:spacing w:val="0"/>
                <w:w w:val="100"/>
                <w:position w:val="0"/>
                <w:sz w:val="17"/>
                <w:szCs w:val="17"/>
              </w:rPr>
              <w:t>Модель</w:t>
            </w:r>
          </w:p>
        </w:tc>
        <w:tc>
          <w:tcPr>
            <w:tcBorders>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w:t>
              <w:softHyphen/>
              <w:t>ший диаметр сверления, мм</w:t>
            </w:r>
          </w:p>
        </w:tc>
        <w:tc>
          <w:tcPr>
            <w:tcBorders>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ход шпин</w:t>
              <w:softHyphen/>
              <w:t>деля, мм</w:t>
            </w:r>
          </w:p>
        </w:tc>
        <w:tc>
          <w:tcPr>
            <w:tcBorders>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tcBorders>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w:t>
              <w:softHyphen/>
              <w:t>родвигателя глав</w:t>
              <w:softHyphen/>
              <w:t>ного привода, кВт</w:t>
            </w:r>
          </w:p>
        </w:tc>
        <w:tc>
          <w:tcPr>
            <w:tcBorders>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69" w:hRule="exact"/>
        </w:trPr>
        <w:tc>
          <w:tcPr>
            <w:gridSpan w:val="6"/>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Вертикально-сверлильные настольные</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2С08</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325 </w:t>
            </w:r>
            <w:r>
              <w:rPr>
                <w:rFonts w:ascii="Arial" w:eastAsia="Arial" w:hAnsi="Arial" w:cs="Arial"/>
                <w:spacing w:val="0"/>
                <w:w w:val="100"/>
                <w:position w:val="0"/>
                <w:sz w:val="16"/>
                <w:szCs w:val="16"/>
              </w:rPr>
              <w:t xml:space="preserve">х </w:t>
            </w:r>
            <w:r>
              <w:rPr>
                <w:spacing w:val="0"/>
                <w:w w:val="100"/>
                <w:position w:val="0"/>
                <w:sz w:val="19"/>
                <w:szCs w:val="19"/>
              </w:rPr>
              <w:t>530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0,37</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3ИМ445-01</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635 </w:t>
            </w:r>
            <w:r>
              <w:rPr>
                <w:rFonts w:ascii="Arial" w:eastAsia="Arial" w:hAnsi="Arial" w:cs="Arial"/>
                <w:spacing w:val="0"/>
                <w:w w:val="100"/>
                <w:position w:val="0"/>
                <w:sz w:val="16"/>
                <w:szCs w:val="16"/>
              </w:rPr>
              <w:t xml:space="preserve">х </w:t>
            </w:r>
            <w:r>
              <w:rPr>
                <w:spacing w:val="0"/>
                <w:w w:val="100"/>
                <w:position w:val="0"/>
                <w:sz w:val="19"/>
                <w:szCs w:val="19"/>
              </w:rPr>
              <w:t xml:space="preserve">395 </w:t>
            </w:r>
            <w:r>
              <w:rPr>
                <w:rFonts w:ascii="Arial" w:eastAsia="Arial" w:hAnsi="Arial" w:cs="Arial"/>
                <w:spacing w:val="0"/>
                <w:w w:val="100"/>
                <w:position w:val="0"/>
                <w:sz w:val="16"/>
                <w:szCs w:val="16"/>
              </w:rPr>
              <w:t xml:space="preserve">х </w:t>
            </w:r>
            <w:r>
              <w:rPr>
                <w:spacing w:val="0"/>
                <w:w w:val="100"/>
                <w:position w:val="0"/>
                <w:sz w:val="19"/>
                <w:szCs w:val="19"/>
              </w:rPr>
              <w:t>920</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0,18</w:t>
            </w:r>
          </w:p>
        </w:tc>
        <w:tc>
          <w:tcPr>
            <w:tcBorders>
              <w:top w:val="single" w:sz="4"/>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74" w:hRule="exact"/>
        </w:trPr>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СН-8П</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K801</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620 </w:t>
            </w:r>
            <w:r>
              <w:rPr>
                <w:rFonts w:ascii="Arial" w:eastAsia="Arial" w:hAnsi="Arial" w:cs="Arial"/>
                <w:spacing w:val="0"/>
                <w:w w:val="100"/>
                <w:position w:val="0"/>
                <w:sz w:val="16"/>
                <w:szCs w:val="16"/>
              </w:rPr>
              <w:t xml:space="preserve">х </w:t>
            </w:r>
            <w:r>
              <w:rPr>
                <w:spacing w:val="0"/>
                <w:w w:val="100"/>
                <w:position w:val="0"/>
                <w:sz w:val="19"/>
                <w:szCs w:val="19"/>
              </w:rPr>
              <w:t xml:space="preserve">380 </w:t>
            </w:r>
            <w:r>
              <w:rPr>
                <w:rFonts w:ascii="Arial" w:eastAsia="Arial" w:hAnsi="Arial" w:cs="Arial"/>
                <w:spacing w:val="0"/>
                <w:w w:val="100"/>
                <w:position w:val="0"/>
                <w:sz w:val="16"/>
                <w:szCs w:val="16"/>
              </w:rPr>
              <w:t xml:space="preserve">х </w:t>
            </w:r>
            <w:r>
              <w:rPr>
                <w:spacing w:val="0"/>
                <w:w w:val="100"/>
                <w:position w:val="0"/>
                <w:sz w:val="19"/>
                <w:szCs w:val="19"/>
              </w:rPr>
              <w:t>645</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2М112</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795 </w:t>
            </w:r>
            <w:r>
              <w:rPr>
                <w:rFonts w:ascii="Arial" w:eastAsia="Arial" w:hAnsi="Arial" w:cs="Arial"/>
                <w:spacing w:val="0"/>
                <w:w w:val="100"/>
                <w:position w:val="0"/>
                <w:sz w:val="16"/>
                <w:szCs w:val="16"/>
              </w:rPr>
              <w:t xml:space="preserve">х </w:t>
            </w:r>
            <w:r>
              <w:rPr>
                <w:spacing w:val="0"/>
                <w:w w:val="100"/>
                <w:position w:val="0"/>
                <w:sz w:val="19"/>
                <w:szCs w:val="19"/>
              </w:rPr>
              <w:t xml:space="preserve">370 </w:t>
            </w:r>
            <w:r>
              <w:rPr>
                <w:rFonts w:ascii="Arial" w:eastAsia="Arial" w:hAnsi="Arial" w:cs="Arial"/>
                <w:spacing w:val="0"/>
                <w:w w:val="100"/>
                <w:position w:val="0"/>
                <w:sz w:val="16"/>
                <w:szCs w:val="16"/>
              </w:rPr>
              <w:t xml:space="preserve">х </w:t>
            </w:r>
            <w:r>
              <w:rPr>
                <w:spacing w:val="0"/>
                <w:w w:val="100"/>
                <w:position w:val="0"/>
                <w:sz w:val="19"/>
                <w:szCs w:val="19"/>
              </w:rPr>
              <w:t>950</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СН-12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 xml:space="preserve">270 </w:t>
            </w:r>
            <w:r>
              <w:rPr>
                <w:rFonts w:ascii="Arial" w:eastAsia="Arial" w:hAnsi="Arial" w:cs="Arial"/>
                <w:spacing w:val="0"/>
                <w:w w:val="100"/>
                <w:position w:val="0"/>
                <w:sz w:val="16"/>
                <w:szCs w:val="16"/>
              </w:rPr>
              <w:t xml:space="preserve">х </w:t>
            </w:r>
            <w:r>
              <w:rPr>
                <w:spacing w:val="0"/>
                <w:w w:val="100"/>
                <w:position w:val="0"/>
                <w:sz w:val="19"/>
                <w:szCs w:val="19"/>
              </w:rPr>
              <w:t>710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0,18</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ЕНС-12А</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770 </w:t>
            </w:r>
            <w:r>
              <w:rPr>
                <w:rFonts w:ascii="Arial" w:eastAsia="Arial" w:hAnsi="Arial" w:cs="Arial"/>
                <w:spacing w:val="0"/>
                <w:w w:val="100"/>
                <w:position w:val="0"/>
                <w:sz w:val="16"/>
                <w:szCs w:val="16"/>
              </w:rPr>
              <w:t xml:space="preserve">х </w:t>
            </w:r>
            <w:r>
              <w:rPr>
                <w:spacing w:val="0"/>
                <w:w w:val="100"/>
                <w:position w:val="0"/>
                <w:sz w:val="19"/>
                <w:szCs w:val="19"/>
              </w:rPr>
              <w:t xml:space="preserve">350 </w:t>
            </w:r>
            <w:r>
              <w:rPr>
                <w:rFonts w:ascii="Arial" w:eastAsia="Arial" w:hAnsi="Arial" w:cs="Arial"/>
                <w:spacing w:val="0"/>
                <w:w w:val="100"/>
                <w:position w:val="0"/>
                <w:sz w:val="16"/>
                <w:szCs w:val="16"/>
              </w:rPr>
              <w:t xml:space="preserve">х </w:t>
            </w:r>
            <w:r>
              <w:rPr>
                <w:spacing w:val="0"/>
                <w:w w:val="100"/>
                <w:position w:val="0"/>
                <w:sz w:val="19"/>
                <w:szCs w:val="19"/>
              </w:rPr>
              <w:t>1 050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Возможность нарезания резьбы М18</w:t>
            </w:r>
          </w:p>
        </w:tc>
      </w:tr>
      <w:tr>
        <w:trPr>
          <w:trHeight w:val="274"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ЕНС-12А-01</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880 </w:t>
            </w:r>
            <w:r>
              <w:rPr>
                <w:rFonts w:ascii="Arial" w:eastAsia="Arial" w:hAnsi="Arial" w:cs="Arial"/>
                <w:spacing w:val="0"/>
                <w:w w:val="100"/>
                <w:position w:val="0"/>
                <w:sz w:val="16"/>
                <w:szCs w:val="16"/>
              </w:rPr>
              <w:t xml:space="preserve">х </w:t>
            </w:r>
            <w:r>
              <w:rPr>
                <w:spacing w:val="0"/>
                <w:w w:val="100"/>
                <w:position w:val="0"/>
                <w:sz w:val="19"/>
                <w:szCs w:val="19"/>
              </w:rPr>
              <w:t xml:space="preserve">860 </w:t>
            </w:r>
            <w:r>
              <w:rPr>
                <w:rFonts w:ascii="Arial" w:eastAsia="Arial" w:hAnsi="Arial" w:cs="Arial"/>
                <w:spacing w:val="0"/>
                <w:w w:val="100"/>
                <w:position w:val="0"/>
                <w:sz w:val="16"/>
                <w:szCs w:val="16"/>
              </w:rPr>
              <w:t xml:space="preserve">х </w:t>
            </w:r>
            <w:r>
              <w:rPr>
                <w:spacing w:val="0"/>
                <w:w w:val="100"/>
                <w:position w:val="0"/>
                <w:sz w:val="19"/>
                <w:szCs w:val="19"/>
              </w:rPr>
              <w:t>1 050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69"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БС-01</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796 </w:t>
            </w:r>
            <w:r>
              <w:rPr>
                <w:rFonts w:ascii="Arial" w:eastAsia="Arial" w:hAnsi="Arial" w:cs="Arial"/>
                <w:spacing w:val="0"/>
                <w:w w:val="100"/>
                <w:position w:val="0"/>
                <w:sz w:val="16"/>
                <w:szCs w:val="16"/>
              </w:rPr>
              <w:t xml:space="preserve">х </w:t>
            </w:r>
            <w:r>
              <w:rPr>
                <w:spacing w:val="0"/>
                <w:w w:val="100"/>
                <w:position w:val="0"/>
                <w:sz w:val="19"/>
                <w:szCs w:val="19"/>
              </w:rPr>
              <w:t xml:space="preserve">370 </w:t>
            </w:r>
            <w:r>
              <w:rPr>
                <w:rFonts w:ascii="Arial" w:eastAsia="Arial" w:hAnsi="Arial" w:cs="Arial"/>
                <w:spacing w:val="0"/>
                <w:w w:val="100"/>
                <w:position w:val="0"/>
                <w:sz w:val="16"/>
                <w:szCs w:val="16"/>
              </w:rPr>
              <w:t xml:space="preserve">х </w:t>
            </w:r>
            <w:r>
              <w:rPr>
                <w:spacing w:val="0"/>
                <w:w w:val="100"/>
                <w:position w:val="0"/>
                <w:sz w:val="19"/>
                <w:szCs w:val="19"/>
              </w:rPr>
              <w:t>955</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СНС-12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350 </w:t>
            </w:r>
            <w:r>
              <w:rPr>
                <w:rFonts w:ascii="Arial" w:eastAsia="Arial" w:hAnsi="Arial" w:cs="Arial"/>
                <w:spacing w:val="0"/>
                <w:w w:val="100"/>
                <w:position w:val="0"/>
                <w:sz w:val="16"/>
                <w:szCs w:val="16"/>
              </w:rPr>
              <w:t xml:space="preserve">х </w:t>
            </w:r>
            <w:r>
              <w:rPr>
                <w:spacing w:val="0"/>
                <w:w w:val="100"/>
                <w:position w:val="0"/>
                <w:sz w:val="19"/>
                <w:szCs w:val="19"/>
              </w:rPr>
              <w:t>980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ГС2112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780 </w:t>
            </w:r>
            <w:r>
              <w:rPr>
                <w:rFonts w:ascii="Arial" w:eastAsia="Arial" w:hAnsi="Arial" w:cs="Arial"/>
                <w:spacing w:val="0"/>
                <w:w w:val="100"/>
                <w:position w:val="0"/>
                <w:sz w:val="16"/>
                <w:szCs w:val="16"/>
              </w:rPr>
              <w:t xml:space="preserve">х </w:t>
            </w:r>
            <w:r>
              <w:rPr>
                <w:spacing w:val="0"/>
                <w:w w:val="100"/>
                <w:position w:val="0"/>
                <w:sz w:val="19"/>
                <w:szCs w:val="19"/>
              </w:rPr>
              <w:t xml:space="preserve">440 </w:t>
            </w:r>
            <w:r>
              <w:rPr>
                <w:rFonts w:ascii="Arial" w:eastAsia="Arial" w:hAnsi="Arial" w:cs="Arial"/>
                <w:spacing w:val="0"/>
                <w:w w:val="100"/>
                <w:position w:val="0"/>
                <w:sz w:val="16"/>
                <w:szCs w:val="16"/>
              </w:rPr>
              <w:t xml:space="preserve">х </w:t>
            </w:r>
            <w:r>
              <w:rPr>
                <w:spacing w:val="0"/>
                <w:w w:val="100"/>
                <w:position w:val="0"/>
                <w:sz w:val="19"/>
                <w:szCs w:val="19"/>
              </w:rPr>
              <w:t>960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74" w:hRule="exact"/>
        </w:trPr>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ГС2116</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785 </w:t>
            </w:r>
            <w:r>
              <w:rPr>
                <w:rFonts w:ascii="Arial" w:eastAsia="Arial" w:hAnsi="Arial" w:cs="Arial"/>
                <w:spacing w:val="0"/>
                <w:w w:val="100"/>
                <w:position w:val="0"/>
                <w:sz w:val="16"/>
                <w:szCs w:val="16"/>
              </w:rPr>
              <w:t xml:space="preserve">х </w:t>
            </w:r>
            <w:r>
              <w:rPr>
                <w:spacing w:val="0"/>
                <w:w w:val="100"/>
                <w:position w:val="0"/>
                <w:sz w:val="19"/>
                <w:szCs w:val="19"/>
              </w:rPr>
              <w:t xml:space="preserve">430 </w:t>
            </w:r>
            <w:r>
              <w:rPr>
                <w:rFonts w:ascii="Arial" w:eastAsia="Arial" w:hAnsi="Arial" w:cs="Arial"/>
                <w:spacing w:val="0"/>
                <w:w w:val="100"/>
                <w:position w:val="0"/>
                <w:sz w:val="16"/>
                <w:szCs w:val="16"/>
              </w:rPr>
              <w:t xml:space="preserve">х </w:t>
            </w:r>
            <w:r>
              <w:rPr>
                <w:spacing w:val="0"/>
                <w:w w:val="100"/>
                <w:position w:val="0"/>
                <w:sz w:val="19"/>
                <w:szCs w:val="19"/>
              </w:rPr>
              <w:t>975</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МП8-1655</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435 </w:t>
            </w:r>
            <w:r>
              <w:rPr>
                <w:rFonts w:ascii="Arial" w:eastAsia="Arial" w:hAnsi="Arial" w:cs="Arial"/>
                <w:spacing w:val="0"/>
                <w:w w:val="100"/>
                <w:position w:val="0"/>
                <w:sz w:val="16"/>
                <w:szCs w:val="16"/>
              </w:rPr>
              <w:t xml:space="preserve">х </w:t>
            </w: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1,32</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НС-16</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525 </w:t>
            </w:r>
            <w:r>
              <w:rPr>
                <w:rFonts w:ascii="Arial" w:eastAsia="Arial" w:hAnsi="Arial" w:cs="Arial"/>
                <w:spacing w:val="0"/>
                <w:w w:val="100"/>
                <w:position w:val="0"/>
                <w:sz w:val="16"/>
                <w:szCs w:val="16"/>
              </w:rPr>
              <w:t xml:space="preserve">х </w:t>
            </w:r>
            <w:r>
              <w:rPr>
                <w:spacing w:val="0"/>
                <w:w w:val="100"/>
                <w:position w:val="0"/>
                <w:sz w:val="19"/>
                <w:szCs w:val="19"/>
              </w:rPr>
              <w:t xml:space="preserve">270 </w:t>
            </w:r>
            <w:r>
              <w:rPr>
                <w:rFonts w:ascii="Arial" w:eastAsia="Arial" w:hAnsi="Arial" w:cs="Arial"/>
                <w:spacing w:val="0"/>
                <w:w w:val="100"/>
                <w:position w:val="0"/>
                <w:sz w:val="16"/>
                <w:szCs w:val="16"/>
              </w:rPr>
              <w:t xml:space="preserve">х </w:t>
            </w:r>
            <w:r>
              <w:rPr>
                <w:spacing w:val="0"/>
                <w:w w:val="100"/>
                <w:position w:val="0"/>
                <w:sz w:val="19"/>
                <w:szCs w:val="19"/>
              </w:rPr>
              <w:t>565</w:t>
            </w:r>
          </w:p>
        </w:tc>
        <w:tc>
          <w:tcPr>
            <w:tcBorders>
              <w:top w:val="single" w:sz="4"/>
              <w:lef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УС-2</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775 </w:t>
            </w:r>
            <w:r>
              <w:rPr>
                <w:rFonts w:ascii="Arial" w:eastAsia="Arial" w:hAnsi="Arial" w:cs="Arial"/>
                <w:spacing w:val="0"/>
                <w:w w:val="100"/>
                <w:position w:val="0"/>
                <w:sz w:val="16"/>
                <w:szCs w:val="16"/>
              </w:rPr>
              <w:t xml:space="preserve">х </w:t>
            </w:r>
            <w:r>
              <w:rPr>
                <w:spacing w:val="0"/>
                <w:w w:val="100"/>
                <w:position w:val="0"/>
                <w:sz w:val="19"/>
                <w:szCs w:val="19"/>
              </w:rPr>
              <w:t xml:space="preserve">350 </w:t>
            </w:r>
            <w:r>
              <w:rPr>
                <w:rFonts w:ascii="Arial" w:eastAsia="Arial" w:hAnsi="Arial" w:cs="Arial"/>
                <w:spacing w:val="0"/>
                <w:w w:val="100"/>
                <w:position w:val="0"/>
                <w:sz w:val="16"/>
                <w:szCs w:val="16"/>
              </w:rPr>
              <w:t xml:space="preserve">х </w:t>
            </w:r>
            <w:r>
              <w:rPr>
                <w:spacing w:val="0"/>
                <w:w w:val="100"/>
                <w:position w:val="0"/>
                <w:sz w:val="19"/>
                <w:szCs w:val="19"/>
              </w:rPr>
              <w:t>345</w:t>
            </w:r>
          </w:p>
        </w:tc>
        <w:tc>
          <w:tcPr>
            <w:tcBorders>
              <w:top w:val="single" w:sz="4"/>
              <w:lef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r>
        <w:trPr>
          <w:trHeight w:val="274"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ГС2116М</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785 </w:t>
            </w:r>
            <w:r>
              <w:rPr>
                <w:rFonts w:ascii="Arial" w:eastAsia="Arial" w:hAnsi="Arial" w:cs="Arial"/>
                <w:spacing w:val="0"/>
                <w:w w:val="100"/>
                <w:position w:val="0"/>
                <w:sz w:val="16"/>
                <w:szCs w:val="16"/>
              </w:rPr>
              <w:t xml:space="preserve">х </w:t>
            </w:r>
            <w:r>
              <w:rPr>
                <w:spacing w:val="0"/>
                <w:w w:val="100"/>
                <w:position w:val="0"/>
                <w:sz w:val="19"/>
                <w:szCs w:val="19"/>
              </w:rPr>
              <w:t xml:space="preserve">535 </w:t>
            </w:r>
            <w:r>
              <w:rPr>
                <w:rFonts w:ascii="Arial" w:eastAsia="Arial" w:hAnsi="Arial" w:cs="Arial"/>
                <w:spacing w:val="0"/>
                <w:w w:val="100"/>
                <w:position w:val="0"/>
                <w:sz w:val="16"/>
                <w:szCs w:val="16"/>
              </w:rPr>
              <w:t xml:space="preserve">х </w:t>
            </w:r>
            <w:r>
              <w:rPr>
                <w:spacing w:val="0"/>
                <w:w w:val="100"/>
                <w:position w:val="0"/>
                <w:sz w:val="19"/>
                <w:szCs w:val="19"/>
              </w:rPr>
              <w:t>975</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Возможность нарезания резьбы М12</w:t>
            </w:r>
          </w:p>
        </w:tc>
      </w:tr>
      <w:tr>
        <w:trPr>
          <w:trHeight w:val="269" w:hRule="exact"/>
        </w:trPr>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ГС2116</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180"/>
              <w:jc w:val="both"/>
              <w:rPr>
                <w:sz w:val="19"/>
                <w:szCs w:val="19"/>
              </w:rPr>
            </w:pPr>
            <w:r>
              <w:rPr>
                <w:spacing w:val="0"/>
                <w:w w:val="100"/>
                <w:position w:val="0"/>
                <w:sz w:val="19"/>
                <w:szCs w:val="19"/>
              </w:rPr>
              <w:t xml:space="preserve">785 </w:t>
            </w:r>
            <w:r>
              <w:rPr>
                <w:rFonts w:ascii="Arial" w:eastAsia="Arial" w:hAnsi="Arial" w:cs="Arial"/>
                <w:spacing w:val="0"/>
                <w:w w:val="100"/>
                <w:position w:val="0"/>
                <w:sz w:val="16"/>
                <w:szCs w:val="16"/>
              </w:rPr>
              <w:t xml:space="preserve">х </w:t>
            </w:r>
            <w:r>
              <w:rPr>
                <w:spacing w:val="0"/>
                <w:w w:val="100"/>
                <w:position w:val="0"/>
                <w:sz w:val="19"/>
                <w:szCs w:val="19"/>
              </w:rPr>
              <w:t xml:space="preserve">535 </w:t>
            </w:r>
            <w:r>
              <w:rPr>
                <w:rFonts w:ascii="Arial" w:eastAsia="Arial" w:hAnsi="Arial" w:cs="Arial"/>
                <w:spacing w:val="0"/>
                <w:w w:val="100"/>
                <w:position w:val="0"/>
                <w:sz w:val="16"/>
                <w:szCs w:val="16"/>
              </w:rPr>
              <w:t xml:space="preserve">х </w:t>
            </w:r>
            <w:r>
              <w:rPr>
                <w:spacing w:val="0"/>
                <w:w w:val="100"/>
                <w:position w:val="0"/>
                <w:sz w:val="19"/>
                <w:szCs w:val="19"/>
              </w:rPr>
              <w:t>975</w:t>
            </w:r>
          </w:p>
        </w:tc>
        <w:tc>
          <w:tcPr>
            <w:tcBorders>
              <w:top w:val="single" w:sz="4"/>
              <w:lef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top"/>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83" w:hRule="exact"/>
        </w:trPr>
        <w:tc>
          <w:tcPr>
            <w:tcBorders>
              <w:top w:val="single" w:sz="4"/>
              <w:left w:val="single" w:sz="4"/>
              <w:bottom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МН16</w:t>
            </w:r>
          </w:p>
        </w:tc>
        <w:tc>
          <w:tcPr>
            <w:tcBorders>
              <w:top w:val="single" w:sz="4"/>
              <w:left w:val="single" w:sz="4"/>
              <w:bottom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tcBorders>
              <w:top w:val="single" w:sz="4"/>
              <w:left w:val="single" w:sz="4"/>
              <w:bottom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840 </w:t>
            </w:r>
            <w:r>
              <w:rPr>
                <w:rFonts w:ascii="Arial" w:eastAsia="Arial" w:hAnsi="Arial" w:cs="Arial"/>
                <w:spacing w:val="0"/>
                <w:w w:val="100"/>
                <w:position w:val="0"/>
                <w:sz w:val="16"/>
                <w:szCs w:val="16"/>
              </w:rPr>
              <w:t xml:space="preserve">х </w:t>
            </w:r>
            <w:r>
              <w:rPr>
                <w:spacing w:val="0"/>
                <w:w w:val="100"/>
                <w:position w:val="0"/>
                <w:sz w:val="19"/>
                <w:szCs w:val="19"/>
              </w:rPr>
              <w:t xml:space="preserve">500 </w:t>
            </w:r>
            <w:r>
              <w:rPr>
                <w:rFonts w:ascii="Arial" w:eastAsia="Arial" w:hAnsi="Arial" w:cs="Arial"/>
                <w:spacing w:val="0"/>
                <w:w w:val="100"/>
                <w:position w:val="0"/>
                <w:sz w:val="16"/>
                <w:szCs w:val="16"/>
              </w:rPr>
              <w:t xml:space="preserve">х </w:t>
            </w:r>
            <w:r>
              <w:rPr>
                <w:spacing w:val="0"/>
                <w:w w:val="100"/>
                <w:position w:val="0"/>
                <w:sz w:val="19"/>
                <w:szCs w:val="19"/>
              </w:rPr>
              <w:t>1 050</w:t>
            </w:r>
          </w:p>
        </w:tc>
        <w:tc>
          <w:tcPr>
            <w:tcBorders>
              <w:top w:val="single" w:sz="4"/>
              <w:left w:val="single" w:sz="4"/>
              <w:bottom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bottom w:val="single" w:sz="4"/>
              <w:right w:val="single" w:sz="4"/>
            </w:tcBorders>
            <w:shd w:val="clear" w:color="auto" w:fill="FFFFFF"/>
            <w:vAlign w:val="center"/>
          </w:tcPr>
          <w:p>
            <w:pPr>
              <w:pStyle w:val="Style2"/>
              <w:keepNext w:val="0"/>
              <w:keepLines w:val="0"/>
              <w:framePr w:w="10243" w:h="6403" w:wrap="none" w:vAnchor="page" w:hAnchor="page" w:x="3430" w:y="2445"/>
              <w:widowControl w:val="0"/>
              <w:shd w:val="clear" w:color="auto" w:fill="auto"/>
              <w:bidi w:val="0"/>
              <w:spacing w:before="0" w:after="0" w:line="240" w:lineRule="auto"/>
              <w:ind w:left="1560" w:right="0" w:firstLine="0"/>
              <w:jc w:val="both"/>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008"/>
        <w:gridCol w:w="173"/>
        <w:gridCol w:w="984"/>
        <w:gridCol w:w="264"/>
        <w:gridCol w:w="418"/>
        <w:gridCol w:w="778"/>
        <w:gridCol w:w="1594"/>
        <w:gridCol w:w="163"/>
        <w:gridCol w:w="1526"/>
        <w:gridCol w:w="3336"/>
      </w:tblGrid>
      <w:tr>
        <w:trPr>
          <w:trHeight w:val="278" w:hRule="exact"/>
        </w:trPr>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24С112</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780 </w:t>
            </w:r>
            <w:r>
              <w:rPr>
                <w:rFonts w:ascii="Arial" w:eastAsia="Arial" w:hAnsi="Arial" w:cs="Arial"/>
                <w:spacing w:val="0"/>
                <w:w w:val="100"/>
                <w:position w:val="0"/>
                <w:sz w:val="16"/>
                <w:szCs w:val="16"/>
              </w:rPr>
              <w:t xml:space="preserve">х </w:t>
            </w:r>
            <w:r>
              <w:rPr>
                <w:spacing w:val="0"/>
                <w:w w:val="100"/>
                <w:position w:val="0"/>
                <w:sz w:val="19"/>
                <w:szCs w:val="19"/>
              </w:rPr>
              <w:t xml:space="preserve">380 </w:t>
            </w:r>
            <w:r>
              <w:rPr>
                <w:rFonts w:ascii="Arial" w:eastAsia="Arial" w:hAnsi="Arial" w:cs="Arial"/>
                <w:spacing w:val="0"/>
                <w:w w:val="100"/>
                <w:position w:val="0"/>
                <w:sz w:val="16"/>
                <w:szCs w:val="16"/>
              </w:rPr>
              <w:t xml:space="preserve">х </w:t>
            </w:r>
            <w:r>
              <w:rPr>
                <w:spacing w:val="0"/>
                <w:w w:val="100"/>
                <w:position w:val="0"/>
                <w:sz w:val="19"/>
                <w:szCs w:val="19"/>
              </w:rPr>
              <w:t>820</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Возможность нарезания резьбы М12</w:t>
            </w:r>
          </w:p>
        </w:tc>
      </w:tr>
      <w:tr>
        <w:trPr>
          <w:trHeight w:val="259" w:hRule="exact"/>
        </w:trPr>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МЕ420СО</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815 </w:t>
            </w:r>
            <w:r>
              <w:rPr>
                <w:rFonts w:ascii="Arial" w:eastAsia="Arial" w:hAnsi="Arial" w:cs="Arial"/>
                <w:spacing w:val="0"/>
                <w:w w:val="100"/>
                <w:position w:val="0"/>
                <w:sz w:val="16"/>
                <w:szCs w:val="16"/>
              </w:rPr>
              <w:t xml:space="preserve">х </w:t>
            </w:r>
            <w:r>
              <w:rPr>
                <w:spacing w:val="0"/>
                <w:w w:val="100"/>
                <w:position w:val="0"/>
                <w:sz w:val="19"/>
                <w:szCs w:val="19"/>
              </w:rPr>
              <w:t xml:space="preserve">365 </w:t>
            </w:r>
            <w:r>
              <w:rPr>
                <w:rFonts w:ascii="Arial" w:eastAsia="Arial" w:hAnsi="Arial" w:cs="Arial"/>
                <w:spacing w:val="0"/>
                <w:w w:val="100"/>
                <w:position w:val="0"/>
                <w:sz w:val="16"/>
                <w:szCs w:val="16"/>
              </w:rPr>
              <w:t xml:space="preserve">х </w:t>
            </w:r>
            <w:r>
              <w:rPr>
                <w:spacing w:val="0"/>
                <w:w w:val="100"/>
                <w:position w:val="0"/>
                <w:sz w:val="19"/>
                <w:szCs w:val="19"/>
              </w:rPr>
              <w:t>895</w:t>
            </w: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70" w:hRule="exact"/>
        </w:trPr>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СП-16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650 </w:t>
            </w:r>
            <w:r>
              <w:rPr>
                <w:rFonts w:ascii="Arial" w:eastAsia="Arial" w:hAnsi="Arial" w:cs="Arial"/>
                <w:spacing w:val="0"/>
                <w:w w:val="100"/>
                <w:position w:val="0"/>
                <w:sz w:val="16"/>
                <w:szCs w:val="16"/>
              </w:rPr>
              <w:t xml:space="preserve">х </w:t>
            </w:r>
            <w:r>
              <w:rPr>
                <w:spacing w:val="0"/>
                <w:w w:val="100"/>
                <w:position w:val="0"/>
                <w:sz w:val="19"/>
                <w:szCs w:val="19"/>
              </w:rPr>
              <w:t xml:space="preserve">510 </w:t>
            </w:r>
            <w:r>
              <w:rPr>
                <w:rFonts w:ascii="Arial" w:eastAsia="Arial" w:hAnsi="Arial" w:cs="Arial"/>
                <w:spacing w:val="0"/>
                <w:w w:val="100"/>
                <w:position w:val="0"/>
                <w:sz w:val="16"/>
                <w:szCs w:val="16"/>
              </w:rPr>
              <w:t xml:space="preserve">х </w:t>
            </w:r>
            <w:r>
              <w:rPr>
                <w:spacing w:val="0"/>
                <w:w w:val="100"/>
                <w:position w:val="0"/>
                <w:sz w:val="19"/>
                <w:szCs w:val="19"/>
              </w:rPr>
              <w:t>1 270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Переносной с креплением с помощью магнитной плиты</w:t>
            </w:r>
          </w:p>
        </w:tc>
      </w:tr>
      <w:tr>
        <w:trPr>
          <w:trHeight w:val="264" w:hRule="exact"/>
        </w:trPr>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ОВН-16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850 </w:t>
            </w:r>
            <w:r>
              <w:rPr>
                <w:rFonts w:ascii="Arial" w:eastAsia="Arial" w:hAnsi="Arial" w:cs="Arial"/>
                <w:spacing w:val="0"/>
                <w:w w:val="100"/>
                <w:position w:val="0"/>
                <w:sz w:val="16"/>
                <w:szCs w:val="16"/>
              </w:rPr>
              <w:t xml:space="preserve">х </w:t>
            </w:r>
            <w:r>
              <w:rPr>
                <w:spacing w:val="0"/>
                <w:w w:val="100"/>
                <w:position w:val="0"/>
                <w:sz w:val="19"/>
                <w:szCs w:val="19"/>
              </w:rPr>
              <w:t xml:space="preserve">430 </w:t>
            </w:r>
            <w:r>
              <w:rPr>
                <w:rFonts w:ascii="Arial" w:eastAsia="Arial" w:hAnsi="Arial" w:cs="Arial"/>
                <w:spacing w:val="0"/>
                <w:w w:val="100"/>
                <w:position w:val="0"/>
                <w:sz w:val="16"/>
                <w:szCs w:val="16"/>
              </w:rPr>
              <w:t xml:space="preserve">х </w:t>
            </w:r>
            <w:r>
              <w:rPr>
                <w:spacing w:val="0"/>
                <w:w w:val="100"/>
                <w:position w:val="0"/>
                <w:sz w:val="19"/>
                <w:szCs w:val="19"/>
              </w:rPr>
              <w:t>860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59" w:hRule="exact"/>
        </w:trPr>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ЛТ-506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 xml:space="preserve">850 </w:t>
            </w:r>
            <w:r>
              <w:rPr>
                <w:rFonts w:ascii="Arial" w:eastAsia="Arial" w:hAnsi="Arial" w:cs="Arial"/>
                <w:spacing w:val="0"/>
                <w:w w:val="100"/>
                <w:position w:val="0"/>
                <w:sz w:val="16"/>
                <w:szCs w:val="16"/>
              </w:rPr>
              <w:t xml:space="preserve">х </w:t>
            </w:r>
            <w:r>
              <w:rPr>
                <w:spacing w:val="0"/>
                <w:w w:val="100"/>
                <w:position w:val="0"/>
                <w:sz w:val="19"/>
                <w:szCs w:val="19"/>
              </w:rPr>
              <w:t xml:space="preserve">430 </w:t>
            </w:r>
            <w:r>
              <w:rPr>
                <w:rFonts w:ascii="Arial" w:eastAsia="Arial" w:hAnsi="Arial" w:cs="Arial"/>
                <w:spacing w:val="0"/>
                <w:w w:val="100"/>
                <w:position w:val="0"/>
                <w:sz w:val="16"/>
                <w:szCs w:val="16"/>
              </w:rPr>
              <w:t xml:space="preserve">х </w:t>
            </w:r>
            <w:r>
              <w:rPr>
                <w:spacing w:val="0"/>
                <w:w w:val="100"/>
                <w:position w:val="0"/>
                <w:sz w:val="19"/>
                <w:szCs w:val="19"/>
              </w:rPr>
              <w:t>860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85" w:hRule="exact"/>
        </w:trPr>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ОВВС32</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1 235 </w:t>
            </w:r>
            <w:r>
              <w:rPr>
                <w:rFonts w:ascii="Arial" w:eastAsia="Arial" w:hAnsi="Arial" w:cs="Arial"/>
                <w:spacing w:val="0"/>
                <w:w w:val="100"/>
                <w:position w:val="0"/>
                <w:sz w:val="16"/>
                <w:szCs w:val="16"/>
              </w:rPr>
              <w:t xml:space="preserve">х </w:t>
            </w:r>
            <w:r>
              <w:rPr>
                <w:spacing w:val="0"/>
                <w:w w:val="100"/>
                <w:position w:val="0"/>
                <w:sz w:val="19"/>
                <w:szCs w:val="19"/>
              </w:rPr>
              <w:t xml:space="preserve">835 </w:t>
            </w:r>
            <w:r>
              <w:rPr>
                <w:rFonts w:ascii="Arial" w:eastAsia="Arial" w:hAnsi="Arial" w:cs="Arial"/>
                <w:spacing w:val="0"/>
                <w:w w:val="100"/>
                <w:position w:val="0"/>
                <w:sz w:val="16"/>
                <w:szCs w:val="16"/>
              </w:rPr>
              <w:t xml:space="preserve">х </w:t>
            </w:r>
            <w:r>
              <w:rPr>
                <w:spacing w:val="0"/>
                <w:w w:val="100"/>
                <w:position w:val="0"/>
                <w:sz w:val="19"/>
                <w:szCs w:val="19"/>
              </w:rPr>
              <w:t>2 635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3,75</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наклонного стола с гори</w:t>
              <w:softHyphen/>
              <w:t>зонтальной осью</w:t>
            </w:r>
          </w:p>
        </w:tc>
      </w:tr>
      <w:tr>
        <w:trPr>
          <w:trHeight w:val="374" w:hRule="exact"/>
        </w:trPr>
        <w:tc>
          <w:tcPr>
            <w:vMerge w:val="restart"/>
            <w:tcBorders>
              <w:top w:val="single" w:sz="4"/>
              <w:left w:val="single" w:sz="4"/>
            </w:tcBorders>
            <w:shd w:val="clear" w:color="auto" w:fill="FFFFFF"/>
            <w:vAlign w:val="center"/>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20"/>
              <w:jc w:val="left"/>
              <w:rPr>
                <w:sz w:val="17"/>
                <w:szCs w:val="17"/>
              </w:rPr>
            </w:pPr>
            <w:r>
              <w:rPr>
                <w:spacing w:val="0"/>
                <w:w w:val="100"/>
                <w:position w:val="0"/>
                <w:sz w:val="17"/>
                <w:szCs w:val="17"/>
              </w:rPr>
              <w:t>Модель</w:t>
            </w:r>
          </w:p>
        </w:tc>
        <w:tc>
          <w:tcPr>
            <w:gridSpan w:val="2"/>
            <w:vMerge w:val="restart"/>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свер</w:t>
              <w:softHyphen/>
              <w:t>ления, мм</w:t>
            </w:r>
          </w:p>
        </w:tc>
        <w:tc>
          <w:tcPr>
            <w:gridSpan w:val="3"/>
            <w:tcBorders>
              <w:top w:val="single" w:sz="4"/>
              <w:left w:val="single" w:sz="4"/>
            </w:tcBorders>
            <w:shd w:val="clear" w:color="auto" w:fill="FFFFFF"/>
            <w:vAlign w:val="center"/>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Размеры стола, мм</w:t>
            </w:r>
          </w:p>
        </w:tc>
        <w:tc>
          <w:tcPr>
            <w:gridSpan w:val="2"/>
            <w:vMerge w:val="restart"/>
            <w:tcBorders>
              <w:top w:val="single" w:sz="4"/>
              <w:left w:val="single" w:sz="4"/>
            </w:tcBorders>
            <w:shd w:val="clear" w:color="auto" w:fill="FFFFFF"/>
            <w:vAlign w:val="center"/>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w:t>
              <w:softHyphen/>
              <w:t>ры станка, мм</w:t>
            </w:r>
          </w:p>
        </w:tc>
        <w:tc>
          <w:tcPr>
            <w:vMerge w:val="restart"/>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w:t>
              <w:softHyphen/>
              <w:t>родвигателя глав</w:t>
              <w:softHyphen/>
              <w:t>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54" w:hRule="exact"/>
        </w:trPr>
        <w:tc>
          <w:tcPr>
            <w:vMerge/>
            <w:tcBorders>
              <w:left w:val="single" w:sz="4"/>
            </w:tcBorders>
            <w:shd w:val="clear" w:color="auto" w:fill="FFFFFF"/>
            <w:vAlign w:val="center"/>
          </w:tcPr>
          <w:p>
            <w:pPr>
              <w:framePr w:w="10243" w:h="6499" w:wrap="none" w:vAnchor="page" w:hAnchor="page" w:x="3441" w:y="2715"/>
            </w:pPr>
          </w:p>
        </w:tc>
        <w:tc>
          <w:tcPr>
            <w:gridSpan w:val="2"/>
            <w:vMerge/>
            <w:tcBorders>
              <w:left w:val="single" w:sz="4"/>
            </w:tcBorders>
            <w:shd w:val="clear" w:color="auto" w:fill="FFFFFF"/>
            <w:vAlign w:val="bottom"/>
          </w:tcPr>
          <w:p>
            <w:pPr>
              <w:framePr w:w="10243" w:h="6499" w:wrap="none" w:vAnchor="page" w:hAnchor="page" w:x="3441" w:y="2715"/>
            </w:pPr>
          </w:p>
        </w:tc>
        <w:tc>
          <w:tcPr>
            <w:gridSpan w:val="2"/>
            <w:tcBorders>
              <w:top w:val="single" w:sz="4"/>
              <w:lef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tcBorders>
              <w:top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gridSpan w:val="2"/>
            <w:vMerge/>
            <w:tcBorders>
              <w:left w:val="single" w:sz="4"/>
            </w:tcBorders>
            <w:shd w:val="clear" w:color="auto" w:fill="FFFFFF"/>
            <w:vAlign w:val="center"/>
          </w:tcPr>
          <w:p>
            <w:pPr>
              <w:framePr w:w="10243" w:h="6499" w:wrap="none" w:vAnchor="page" w:hAnchor="page" w:x="3441" w:y="2715"/>
            </w:pPr>
          </w:p>
        </w:tc>
        <w:tc>
          <w:tcPr>
            <w:vMerge/>
            <w:tcBorders>
              <w:left w:val="single" w:sz="4"/>
            </w:tcBorders>
            <w:shd w:val="clear" w:color="auto" w:fill="FFFFFF"/>
            <w:vAlign w:val="bottom"/>
          </w:tcPr>
          <w:p>
            <w:pPr>
              <w:framePr w:w="10243" w:h="6499" w:wrap="none" w:vAnchor="page" w:hAnchor="page" w:x="3441" w:y="2715"/>
            </w:pPr>
          </w:p>
        </w:tc>
        <w:tc>
          <w:tcPr>
            <w:vMerge/>
            <w:tcBorders>
              <w:left w:val="single" w:sz="4"/>
              <w:right w:val="single" w:sz="4"/>
            </w:tcBorders>
            <w:shd w:val="clear" w:color="auto" w:fill="FFFFFF"/>
            <w:vAlign w:val="center"/>
          </w:tcPr>
          <w:p>
            <w:pPr>
              <w:framePr w:w="10243" w:h="6499" w:wrap="none" w:vAnchor="page" w:hAnchor="page" w:x="3441" w:y="2715"/>
            </w:pPr>
          </w:p>
        </w:tc>
      </w:tr>
      <w:tr>
        <w:trPr>
          <w:trHeight w:val="264" w:hRule="exact"/>
        </w:trPr>
        <w:tc>
          <w:tcPr>
            <w:gridSpan w:val="10"/>
            <w:tcBorders>
              <w:top w:val="single" w:sz="4"/>
              <w:left w:val="single" w:sz="4"/>
              <w:righ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Вертикально-сверлильные</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МН25Л</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770 </w:t>
            </w:r>
            <w:r>
              <w:rPr>
                <w:rFonts w:ascii="Arial" w:eastAsia="Arial" w:hAnsi="Arial" w:cs="Arial"/>
                <w:spacing w:val="0"/>
                <w:w w:val="100"/>
                <w:position w:val="0"/>
                <w:sz w:val="16"/>
                <w:szCs w:val="16"/>
              </w:rPr>
              <w:t xml:space="preserve">х </w:t>
            </w:r>
            <w:r>
              <w:rPr>
                <w:spacing w:val="0"/>
                <w:w w:val="100"/>
                <w:position w:val="0"/>
                <w:sz w:val="19"/>
                <w:szCs w:val="19"/>
              </w:rPr>
              <w:t xml:space="preserve">780 </w:t>
            </w:r>
            <w:r>
              <w:rPr>
                <w:rFonts w:ascii="Arial" w:eastAsia="Arial" w:hAnsi="Arial" w:cs="Arial"/>
                <w:spacing w:val="0"/>
                <w:w w:val="100"/>
                <w:position w:val="0"/>
                <w:sz w:val="16"/>
                <w:szCs w:val="16"/>
              </w:rPr>
              <w:t xml:space="preserve">х </w:t>
            </w:r>
            <w:r>
              <w:rPr>
                <w:spacing w:val="0"/>
                <w:w w:val="100"/>
                <w:position w:val="0"/>
                <w:sz w:val="19"/>
                <w:szCs w:val="19"/>
              </w:rPr>
              <w:t>2 285</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стола и плиты</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МН25Н-01</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25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360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730 </w:t>
            </w:r>
            <w:r>
              <w:rPr>
                <w:rFonts w:ascii="Arial" w:eastAsia="Arial" w:hAnsi="Arial" w:cs="Arial"/>
                <w:spacing w:val="0"/>
                <w:w w:val="100"/>
                <w:position w:val="0"/>
                <w:sz w:val="16"/>
                <w:szCs w:val="16"/>
              </w:rPr>
              <w:t xml:space="preserve">х </w:t>
            </w:r>
            <w:r>
              <w:rPr>
                <w:spacing w:val="0"/>
                <w:w w:val="100"/>
                <w:position w:val="0"/>
                <w:sz w:val="19"/>
                <w:szCs w:val="19"/>
              </w:rPr>
              <w:t xml:space="preserve">650 </w:t>
            </w:r>
            <w:r>
              <w:rPr>
                <w:rFonts w:ascii="Arial" w:eastAsia="Arial" w:hAnsi="Arial" w:cs="Arial"/>
                <w:spacing w:val="0"/>
                <w:w w:val="100"/>
                <w:position w:val="0"/>
                <w:sz w:val="16"/>
                <w:szCs w:val="16"/>
              </w:rPr>
              <w:t xml:space="preserve">х </w:t>
            </w:r>
            <w:r>
              <w:rPr>
                <w:spacing w:val="0"/>
                <w:w w:val="100"/>
                <w:position w:val="0"/>
                <w:sz w:val="19"/>
                <w:szCs w:val="19"/>
              </w:rPr>
              <w:t>1 980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механизма подачи</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2С125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25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420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 xml:space="preserve">500 </w:t>
            </w:r>
            <w:r>
              <w:rPr>
                <w:rFonts w:ascii="Arial" w:eastAsia="Arial" w:hAnsi="Arial" w:cs="Arial"/>
                <w:spacing w:val="0"/>
                <w:w w:val="100"/>
                <w:position w:val="0"/>
                <w:sz w:val="16"/>
                <w:szCs w:val="16"/>
              </w:rPr>
              <w:t xml:space="preserve">х </w:t>
            </w:r>
            <w:r>
              <w:rPr>
                <w:spacing w:val="0"/>
                <w:w w:val="100"/>
                <w:position w:val="0"/>
                <w:sz w:val="19"/>
                <w:szCs w:val="19"/>
              </w:rPr>
              <w:t>2 050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1560" w:right="0" w:firstLine="0"/>
              <w:jc w:val="left"/>
              <w:rPr>
                <w:sz w:val="19"/>
                <w:szCs w:val="19"/>
              </w:rPr>
            </w:pPr>
            <w:r>
              <w:rPr>
                <w:spacing w:val="0"/>
                <w:w w:val="100"/>
                <w:position w:val="0"/>
                <w:sz w:val="19"/>
                <w:szCs w:val="19"/>
              </w:rPr>
              <w:t>—</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КА-232</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32</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1 030 </w:t>
            </w:r>
            <w:r>
              <w:rPr>
                <w:rFonts w:ascii="Arial" w:eastAsia="Arial" w:hAnsi="Arial" w:cs="Arial"/>
                <w:spacing w:val="0"/>
                <w:w w:val="100"/>
                <w:position w:val="0"/>
                <w:sz w:val="16"/>
                <w:szCs w:val="16"/>
              </w:rPr>
              <w:t xml:space="preserve">х </w:t>
            </w: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1 450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1560" w:right="0" w:firstLine="0"/>
              <w:jc w:val="left"/>
              <w:rPr>
                <w:sz w:val="19"/>
                <w:szCs w:val="19"/>
              </w:rPr>
            </w:pPr>
            <w:r>
              <w:rPr>
                <w:spacing w:val="0"/>
                <w:w w:val="100"/>
                <w:position w:val="0"/>
                <w:sz w:val="19"/>
                <w:szCs w:val="19"/>
              </w:rPr>
              <w:t>—</w:t>
            </w:r>
          </w:p>
        </w:tc>
      </w:tr>
      <w:tr>
        <w:trPr>
          <w:trHeight w:val="27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2Т140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 (45)</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950 </w:t>
            </w:r>
            <w:r>
              <w:rPr>
                <w:rFonts w:ascii="Arial" w:eastAsia="Arial" w:hAnsi="Arial" w:cs="Arial"/>
                <w:spacing w:val="0"/>
                <w:w w:val="100"/>
                <w:position w:val="0"/>
                <w:sz w:val="16"/>
                <w:szCs w:val="16"/>
              </w:rPr>
              <w:t xml:space="preserve">х </w:t>
            </w:r>
            <w:r>
              <w:rPr>
                <w:spacing w:val="0"/>
                <w:w w:val="100"/>
                <w:position w:val="0"/>
                <w:sz w:val="19"/>
                <w:szCs w:val="19"/>
              </w:rPr>
              <w:t xml:space="preserve">560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Возможность нарезания резьбы М24</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2С132</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1 105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2 680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69"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SB50/60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1 105 </w:t>
            </w:r>
            <w:r>
              <w:rPr>
                <w:rFonts w:ascii="Arial" w:eastAsia="Arial" w:hAnsi="Arial" w:cs="Arial"/>
                <w:spacing w:val="0"/>
                <w:w w:val="100"/>
                <w:position w:val="0"/>
                <w:sz w:val="16"/>
                <w:szCs w:val="16"/>
              </w:rPr>
              <w:t xml:space="preserve">х </w:t>
            </w:r>
            <w:r>
              <w:rPr>
                <w:spacing w:val="0"/>
                <w:w w:val="100"/>
                <w:position w:val="0"/>
                <w:sz w:val="19"/>
                <w:szCs w:val="19"/>
              </w:rPr>
              <w:t xml:space="preserve">860 </w:t>
            </w:r>
            <w:r>
              <w:rPr>
                <w:rFonts w:ascii="Arial" w:eastAsia="Arial" w:hAnsi="Arial" w:cs="Arial"/>
                <w:spacing w:val="0"/>
                <w:w w:val="100"/>
                <w:position w:val="0"/>
                <w:sz w:val="16"/>
                <w:szCs w:val="16"/>
              </w:rPr>
              <w:t xml:space="preserve">х </w:t>
            </w:r>
            <w:r>
              <w:rPr>
                <w:spacing w:val="0"/>
                <w:w w:val="100"/>
                <w:position w:val="0"/>
                <w:sz w:val="19"/>
                <w:szCs w:val="19"/>
              </w:rPr>
              <w:t>2 680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80"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2d32K</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50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1 080 </w:t>
            </w:r>
            <w:r>
              <w:rPr>
                <w:rFonts w:ascii="Arial" w:eastAsia="Arial" w:hAnsi="Arial" w:cs="Arial"/>
                <w:spacing w:val="0"/>
                <w:w w:val="100"/>
                <w:position w:val="0"/>
                <w:sz w:val="16"/>
                <w:szCs w:val="16"/>
              </w:rPr>
              <w:t xml:space="preserve">х </w:t>
            </w:r>
            <w:r>
              <w:rPr>
                <w:spacing w:val="0"/>
                <w:w w:val="100"/>
                <w:position w:val="0"/>
                <w:sz w:val="19"/>
                <w:szCs w:val="19"/>
              </w:rPr>
              <w:t xml:space="preserve">1 470 </w:t>
            </w:r>
            <w:r>
              <w:rPr>
                <w:rFonts w:ascii="Arial" w:eastAsia="Arial" w:hAnsi="Arial" w:cs="Arial"/>
                <w:spacing w:val="0"/>
                <w:w w:val="100"/>
                <w:position w:val="0"/>
                <w:sz w:val="16"/>
                <w:szCs w:val="16"/>
              </w:rPr>
              <w:t>х</w:t>
            </w:r>
            <w:r>
              <w:rPr>
                <w:spacing w:val="0"/>
                <w:w w:val="100"/>
                <w:position w:val="0"/>
                <w:sz w:val="19"/>
                <w:szCs w:val="19"/>
              </w:rPr>
              <w:t>2 880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720"/>
              <w:jc w:val="left"/>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и глобусного столов</w:t>
            </w:r>
          </w:p>
        </w:tc>
      </w:tr>
      <w:tr>
        <w:trPr>
          <w:trHeight w:val="264"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2С135Б</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50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1 080 </w:t>
            </w:r>
            <w:r>
              <w:rPr>
                <w:rFonts w:ascii="Arial" w:eastAsia="Arial" w:hAnsi="Arial" w:cs="Arial"/>
                <w:spacing w:val="0"/>
                <w:w w:val="100"/>
                <w:position w:val="0"/>
                <w:sz w:val="16"/>
                <w:szCs w:val="16"/>
              </w:rPr>
              <w:t xml:space="preserve">х </w:t>
            </w:r>
            <w:r>
              <w:rPr>
                <w:spacing w:val="0"/>
                <w:w w:val="100"/>
                <w:position w:val="0"/>
                <w:sz w:val="19"/>
                <w:szCs w:val="19"/>
              </w:rPr>
              <w:t xml:space="preserve">1 470 </w:t>
            </w:r>
            <w:r>
              <w:rPr>
                <w:rFonts w:ascii="Arial" w:eastAsia="Arial" w:hAnsi="Arial" w:cs="Arial"/>
                <w:spacing w:val="0"/>
                <w:w w:val="100"/>
                <w:position w:val="0"/>
                <w:sz w:val="16"/>
                <w:szCs w:val="16"/>
              </w:rPr>
              <w:t xml:space="preserve">х </w:t>
            </w:r>
            <w:r>
              <w:rPr>
                <w:spacing w:val="0"/>
                <w:w w:val="100"/>
                <w:position w:val="0"/>
                <w:sz w:val="19"/>
                <w:szCs w:val="19"/>
              </w:rPr>
              <w:t>1 720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720"/>
              <w:jc w:val="left"/>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вертикальной колонны</w:t>
            </w:r>
          </w:p>
        </w:tc>
      </w:tr>
      <w:tr>
        <w:trPr>
          <w:trHeight w:val="480" w:hRule="exact"/>
        </w:trPr>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2d32LK</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50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1 800 </w:t>
            </w:r>
            <w:r>
              <w:rPr>
                <w:rFonts w:ascii="Arial" w:eastAsia="Arial" w:hAnsi="Arial" w:cs="Arial"/>
                <w:spacing w:val="0"/>
                <w:w w:val="100"/>
                <w:position w:val="0"/>
                <w:sz w:val="16"/>
                <w:szCs w:val="16"/>
              </w:rPr>
              <w:t xml:space="preserve">х </w:t>
            </w:r>
            <w:r>
              <w:rPr>
                <w:spacing w:val="0"/>
                <w:w w:val="100"/>
                <w:position w:val="0"/>
                <w:sz w:val="19"/>
                <w:szCs w:val="19"/>
              </w:rPr>
              <w:t xml:space="preserve">2 000 </w:t>
            </w:r>
            <w:r>
              <w:rPr>
                <w:rFonts w:ascii="Arial" w:eastAsia="Arial" w:hAnsi="Arial" w:cs="Arial"/>
                <w:spacing w:val="0"/>
                <w:w w:val="100"/>
                <w:position w:val="0"/>
                <w:sz w:val="16"/>
                <w:szCs w:val="16"/>
              </w:rPr>
              <w:t xml:space="preserve">х </w:t>
            </w:r>
            <w:r>
              <w:rPr>
                <w:spacing w:val="0"/>
                <w:w w:val="100"/>
                <w:position w:val="0"/>
                <w:sz w:val="19"/>
                <w:szCs w:val="19"/>
              </w:rPr>
              <w:t>2 720</w:t>
            </w:r>
          </w:p>
        </w:tc>
        <w:tc>
          <w:tcPr>
            <w:tcBorders>
              <w:top w:val="single" w:sz="4"/>
              <w:lef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720"/>
              <w:jc w:val="left"/>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и глобусного столов</w:t>
            </w:r>
          </w:p>
        </w:tc>
      </w:tr>
      <w:tr>
        <w:trPr>
          <w:trHeight w:val="504" w:hRule="exact"/>
        </w:trPr>
        <w:tc>
          <w:tcPr>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2С163БМ</w:t>
            </w:r>
          </w:p>
        </w:tc>
        <w:tc>
          <w:tcPr>
            <w:gridSpan w:val="2"/>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480"/>
              <w:jc w:val="both"/>
              <w:rPr>
                <w:sz w:val="19"/>
                <w:szCs w:val="19"/>
              </w:rPr>
            </w:pPr>
            <w:r>
              <w:rPr>
                <w:spacing w:val="0"/>
                <w:w w:val="100"/>
                <w:position w:val="0"/>
                <w:sz w:val="19"/>
                <w:szCs w:val="19"/>
              </w:rPr>
              <w:t>80</w:t>
            </w:r>
          </w:p>
        </w:tc>
        <w:tc>
          <w:tcPr>
            <w:gridSpan w:val="2"/>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gridSpan w:val="2"/>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2 400 </w:t>
            </w:r>
            <w:r>
              <w:rPr>
                <w:rFonts w:ascii="Arial" w:eastAsia="Arial" w:hAnsi="Arial" w:cs="Arial"/>
                <w:spacing w:val="0"/>
                <w:w w:val="100"/>
                <w:position w:val="0"/>
                <w:sz w:val="16"/>
                <w:szCs w:val="16"/>
              </w:rPr>
              <w:t xml:space="preserve">х </w:t>
            </w:r>
            <w:r>
              <w:rPr>
                <w:spacing w:val="0"/>
                <w:w w:val="100"/>
                <w:position w:val="0"/>
                <w:sz w:val="19"/>
                <w:szCs w:val="19"/>
              </w:rPr>
              <w:t xml:space="preserve">2 550 </w:t>
            </w:r>
            <w:r>
              <w:rPr>
                <w:rFonts w:ascii="Arial" w:eastAsia="Arial" w:hAnsi="Arial" w:cs="Arial"/>
                <w:spacing w:val="0"/>
                <w:w w:val="100"/>
                <w:position w:val="0"/>
                <w:sz w:val="16"/>
                <w:szCs w:val="16"/>
              </w:rPr>
              <w:t xml:space="preserve">х </w:t>
            </w:r>
            <w:r>
              <w:rPr>
                <w:spacing w:val="0"/>
                <w:w w:val="100"/>
                <w:position w:val="0"/>
                <w:sz w:val="19"/>
                <w:szCs w:val="19"/>
              </w:rPr>
              <w:t>3 940</w:t>
            </w:r>
          </w:p>
        </w:tc>
        <w:tc>
          <w:tcPr>
            <w:tcBorders>
              <w:top w:val="single" w:sz="4"/>
              <w:left w:val="single" w:sz="4"/>
              <w:bottom w:val="single" w:sz="4"/>
            </w:tcBorders>
            <w:shd w:val="clear" w:color="auto" w:fill="FFFFFF"/>
            <w:vAlign w:val="top"/>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bottom w:val="single" w:sz="4"/>
              <w:right w:val="single" w:sz="4"/>
            </w:tcBorders>
            <w:shd w:val="clear" w:color="auto" w:fill="FFFFFF"/>
            <w:vAlign w:val="bottom"/>
          </w:tcPr>
          <w:p>
            <w:pPr>
              <w:pStyle w:val="Style2"/>
              <w:keepNext w:val="0"/>
              <w:keepLines w:val="0"/>
              <w:framePr w:w="10243" w:h="6499" w:wrap="none" w:vAnchor="page" w:hAnchor="page" w:x="3441" w:y="271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стационарного и раздвижных шпинделей и поворотного стола</w:t>
            </w:r>
          </w:p>
        </w:tc>
      </w:tr>
    </w:tbl>
    <w:p>
      <w:pPr>
        <w:pStyle w:val="Style35"/>
        <w:keepNext w:val="0"/>
        <w:keepLines w:val="0"/>
        <w:framePr w:w="264" w:h="562" w:hRule="exact" w:wrap="none" w:vAnchor="page" w:hAnchor="page" w:x="2975" w:y="8567"/>
        <w:widowControl w:val="0"/>
        <w:shd w:val="clear" w:color="auto" w:fill="auto"/>
        <w:bidi w:val="0"/>
        <w:spacing w:before="0" w:after="0" w:line="240" w:lineRule="auto"/>
        <w:ind w:left="0" w:right="0" w:firstLine="0"/>
        <w:jc w:val="center"/>
        <w:textDirection w:val="tbRl"/>
      </w:pPr>
      <w:r>
        <w:rPr>
          <w:spacing w:val="0"/>
          <w:w w:val="100"/>
          <w:position w:val="0"/>
        </w:rPr>
        <w:t>237</w:t>
      </w:r>
    </w:p>
    <w:p>
      <w:pPr>
        <w:widowControl w:val="0"/>
        <w:spacing w:line="1" w:lineRule="exact"/>
        <w:sectPr>
          <w:footnotePr>
            <w:pos w:val="pageBottom"/>
            <w:numFmt w:val="decimal"/>
            <w:numRestart w:val="continuous"/>
          </w:footnotePr>
          <w:pgSz w:w="16834" w:h="11909" w:orient="landscape"/>
          <w:pgMar w:top="360" w:right="360" w:bottom="504"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90" w:y="2073"/>
        <w:widowControl w:val="0"/>
        <w:shd w:val="clear" w:color="auto" w:fill="auto"/>
        <w:bidi w:val="0"/>
        <w:spacing w:before="0" w:after="0" w:line="240" w:lineRule="auto"/>
        <w:ind w:left="0" w:right="0" w:firstLine="0"/>
        <w:jc w:val="both"/>
        <w:textDirection w:val="tbRl"/>
      </w:pPr>
      <w:r>
        <w:rPr>
          <w:spacing w:val="0"/>
          <w:w w:val="100"/>
          <w:position w:val="0"/>
        </w:rPr>
        <w:t>238</w:t>
      </w:r>
    </w:p>
    <w:p>
      <w:pPr>
        <w:pStyle w:val="Style47"/>
        <w:keepNext w:val="0"/>
        <w:keepLines w:val="0"/>
        <w:framePr w:wrap="none" w:vAnchor="page" w:hAnchor="page" w:x="11793" w:y="2044"/>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11.3</w:t>
      </w:r>
    </w:p>
    <w:tbl>
      <w:tblPr>
        <w:tblOverlap w:val="never"/>
        <w:jc w:val="left"/>
        <w:tblLayout w:type="fixed"/>
      </w:tblPr>
      <w:tblGrid>
        <w:gridCol w:w="974"/>
        <w:gridCol w:w="1133"/>
        <w:gridCol w:w="677"/>
        <w:gridCol w:w="797"/>
        <w:gridCol w:w="1142"/>
        <w:gridCol w:w="1723"/>
        <w:gridCol w:w="1301"/>
        <w:gridCol w:w="2477"/>
      </w:tblGrid>
      <w:tr>
        <w:trPr>
          <w:trHeight w:val="437" w:hRule="exact"/>
        </w:trPr>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7"/>
                <w:szCs w:val="17"/>
              </w:rPr>
            </w:pPr>
            <w:r>
              <w:rPr>
                <w:spacing w:val="0"/>
                <w:w w:val="100"/>
                <w:position w:val="0"/>
                <w:sz w:val="17"/>
                <w:szCs w:val="17"/>
              </w:rPr>
              <w:t>Модель</w:t>
            </w:r>
          </w:p>
        </w:tc>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свер</w:t>
              <w:softHyphen/>
              <w:t>ления, мм</w:t>
            </w:r>
          </w:p>
        </w:tc>
        <w:tc>
          <w:tcPr>
            <w:gridSpan w:val="2"/>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Размеры стола, мм</w:t>
            </w:r>
          </w:p>
        </w:tc>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ход шпин</w:t>
              <w:softHyphen/>
              <w:t>деля, мм</w:t>
            </w:r>
          </w:p>
        </w:tc>
        <w:tc>
          <w:tcPr>
            <w:vMerge w:val="restart"/>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bottom"/>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427" w:hRule="exact"/>
        </w:trPr>
        <w:tc>
          <w:tcPr>
            <w:vMerge/>
            <w:tcBorders>
              <w:left w:val="single" w:sz="4"/>
            </w:tcBorders>
            <w:shd w:val="clear" w:color="auto" w:fill="FFFFFF"/>
            <w:vAlign w:val="center"/>
          </w:tcPr>
          <w:p>
            <w:pPr>
              <w:framePr w:w="10224" w:h="6125" w:wrap="none" w:vAnchor="page" w:hAnchor="page" w:x="3441" w:y="2371"/>
            </w:pPr>
          </w:p>
        </w:tc>
        <w:tc>
          <w:tcPr>
            <w:vMerge/>
            <w:tcBorders>
              <w:left w:val="single" w:sz="4"/>
            </w:tcBorders>
            <w:shd w:val="clear" w:color="auto" w:fill="FFFFFF"/>
            <w:vAlign w:val="center"/>
          </w:tcPr>
          <w:p>
            <w:pPr>
              <w:framePr w:w="10224" w:h="6125" w:wrap="none" w:vAnchor="page" w:hAnchor="page" w:x="3441" w:y="2371"/>
            </w:pP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vMerge/>
            <w:tcBorders>
              <w:left w:val="single" w:sz="4"/>
            </w:tcBorders>
            <w:shd w:val="clear" w:color="auto" w:fill="FFFFFF"/>
            <w:vAlign w:val="center"/>
          </w:tcPr>
          <w:p>
            <w:pPr>
              <w:framePr w:w="10224" w:h="6125" w:wrap="none" w:vAnchor="page" w:hAnchor="page" w:x="3441" w:y="2371"/>
            </w:pPr>
          </w:p>
        </w:tc>
        <w:tc>
          <w:tcPr>
            <w:vMerge/>
            <w:tcBorders>
              <w:left w:val="single" w:sz="4"/>
            </w:tcBorders>
            <w:shd w:val="clear" w:color="auto" w:fill="FFFFFF"/>
            <w:vAlign w:val="center"/>
          </w:tcPr>
          <w:p>
            <w:pPr>
              <w:framePr w:w="10224" w:h="6125" w:wrap="none" w:vAnchor="page" w:hAnchor="page" w:x="3441" w:y="2371"/>
            </w:pPr>
          </w:p>
        </w:tc>
        <w:tc>
          <w:tcPr>
            <w:vMerge/>
            <w:tcBorders>
              <w:left w:val="single" w:sz="4"/>
            </w:tcBorders>
            <w:shd w:val="clear" w:color="auto" w:fill="FFFFFF"/>
            <w:vAlign w:val="bottom"/>
          </w:tcPr>
          <w:p>
            <w:pPr>
              <w:framePr w:w="10224" w:h="6125" w:wrap="none" w:vAnchor="page" w:hAnchor="page" w:x="3441" w:y="2371"/>
            </w:pPr>
          </w:p>
        </w:tc>
        <w:tc>
          <w:tcPr>
            <w:vMerge/>
            <w:tcBorders>
              <w:left w:val="single" w:sz="4"/>
              <w:right w:val="single" w:sz="4"/>
            </w:tcBorders>
            <w:shd w:val="clear" w:color="auto" w:fill="FFFFFF"/>
            <w:vAlign w:val="center"/>
          </w:tcPr>
          <w:p>
            <w:pPr>
              <w:framePr w:w="10224" w:h="6125" w:wrap="none" w:vAnchor="page" w:hAnchor="page" w:x="3441" w:y="2371"/>
            </w:pPr>
          </w:p>
        </w:tc>
      </w:tr>
      <w:tr>
        <w:trPr>
          <w:trHeight w:val="302" w:hRule="exact"/>
        </w:trPr>
        <w:tc>
          <w:tcPr>
            <w:gridSpan w:val="8"/>
            <w:tcBorders>
              <w:top w:val="single" w:sz="4"/>
              <w:left w:val="single" w:sz="4"/>
              <w:right w:val="single" w:sz="4"/>
            </w:tcBorders>
            <w:shd w:val="clear" w:color="auto" w:fill="FFFFFF"/>
            <w:vAlign w:val="bottom"/>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Вертикальные сверлильно-фрезерные</w:t>
            </w:r>
          </w:p>
        </w:tc>
      </w:tr>
      <w:tr>
        <w:trPr>
          <w:trHeight w:val="307"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СФ-1</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220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560 </w:t>
            </w:r>
            <w:r>
              <w:rPr>
                <w:rFonts w:ascii="Arial" w:eastAsia="Arial" w:hAnsi="Arial" w:cs="Arial"/>
                <w:spacing w:val="0"/>
                <w:w w:val="100"/>
                <w:position w:val="0"/>
                <w:sz w:val="16"/>
                <w:szCs w:val="16"/>
              </w:rPr>
              <w:t xml:space="preserve">х </w:t>
            </w:r>
            <w:r>
              <w:rPr>
                <w:spacing w:val="0"/>
                <w:w w:val="100"/>
                <w:position w:val="0"/>
                <w:sz w:val="19"/>
                <w:szCs w:val="19"/>
              </w:rPr>
              <w:t xml:space="preserve">300 </w:t>
            </w:r>
            <w:r>
              <w:rPr>
                <w:rFonts w:ascii="Arial" w:eastAsia="Arial" w:hAnsi="Arial" w:cs="Arial"/>
                <w:spacing w:val="0"/>
                <w:w w:val="100"/>
                <w:position w:val="0"/>
                <w:sz w:val="16"/>
                <w:szCs w:val="16"/>
              </w:rPr>
              <w:t xml:space="preserve">х </w:t>
            </w:r>
            <w:r>
              <w:rPr>
                <w:spacing w:val="0"/>
                <w:w w:val="100"/>
                <w:position w:val="0"/>
                <w:sz w:val="19"/>
                <w:szCs w:val="19"/>
              </w:rPr>
              <w:t>760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0,37</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Настольный</w:t>
            </w:r>
          </w:p>
        </w:tc>
      </w:tr>
      <w:tr>
        <w:trPr>
          <w:trHeight w:val="950" w:hRule="exact"/>
        </w:trPr>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ГС520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690 </w:t>
            </w:r>
            <w:r>
              <w:rPr>
                <w:rFonts w:ascii="Arial" w:eastAsia="Arial" w:hAnsi="Arial" w:cs="Arial"/>
                <w:spacing w:val="0"/>
                <w:w w:val="100"/>
                <w:position w:val="0"/>
                <w:sz w:val="16"/>
                <w:szCs w:val="16"/>
              </w:rPr>
              <w:t xml:space="preserve">х </w:t>
            </w:r>
            <w:r>
              <w:rPr>
                <w:spacing w:val="0"/>
                <w:w w:val="100"/>
                <w:position w:val="0"/>
                <w:sz w:val="19"/>
                <w:szCs w:val="19"/>
              </w:rPr>
              <w:t xml:space="preserve">690 </w:t>
            </w:r>
            <w:r>
              <w:rPr>
                <w:rFonts w:ascii="Arial" w:eastAsia="Arial" w:hAnsi="Arial" w:cs="Arial"/>
                <w:spacing w:val="0"/>
                <w:w w:val="100"/>
                <w:position w:val="0"/>
                <w:sz w:val="16"/>
                <w:szCs w:val="16"/>
              </w:rPr>
              <w:t xml:space="preserve">х </w:t>
            </w:r>
            <w:r>
              <w:rPr>
                <w:spacing w:val="0"/>
                <w:w w:val="100"/>
                <w:position w:val="0"/>
                <w:sz w:val="19"/>
                <w:szCs w:val="19"/>
              </w:rPr>
              <w:t>1 280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Настольный; поворот го</w:t>
              <w:softHyphen/>
              <w:t>ловки в вертикальной плоскости; возможность нарезания резьбы М16</w:t>
            </w:r>
          </w:p>
        </w:tc>
      </w:tr>
      <w:tr>
        <w:trPr>
          <w:trHeight w:val="30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НСФ1</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12</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1 135 </w:t>
            </w:r>
            <w:r>
              <w:rPr>
                <w:rFonts w:ascii="Arial" w:eastAsia="Arial" w:hAnsi="Arial" w:cs="Arial"/>
                <w:spacing w:val="0"/>
                <w:w w:val="100"/>
                <w:position w:val="0"/>
                <w:sz w:val="16"/>
                <w:szCs w:val="16"/>
              </w:rPr>
              <w:t xml:space="preserve">х </w:t>
            </w:r>
            <w:r>
              <w:rPr>
                <w:spacing w:val="0"/>
                <w:w w:val="100"/>
                <w:position w:val="0"/>
                <w:sz w:val="19"/>
                <w:szCs w:val="19"/>
              </w:rPr>
              <w:t xml:space="preserve">350 </w:t>
            </w:r>
            <w:r>
              <w:rPr>
                <w:rFonts w:ascii="Arial" w:eastAsia="Arial" w:hAnsi="Arial" w:cs="Arial"/>
                <w:spacing w:val="0"/>
                <w:w w:val="100"/>
                <w:position w:val="0"/>
                <w:sz w:val="16"/>
                <w:szCs w:val="16"/>
              </w:rPr>
              <w:t xml:space="preserve">х </w:t>
            </w:r>
            <w:r>
              <w:rPr>
                <w:spacing w:val="0"/>
                <w:w w:val="100"/>
                <w:position w:val="0"/>
                <w:sz w:val="19"/>
                <w:szCs w:val="19"/>
              </w:rPr>
              <w:t>790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1120" w:right="0" w:firstLine="0"/>
              <w:jc w:val="left"/>
              <w:rPr>
                <w:sz w:val="19"/>
                <w:szCs w:val="19"/>
              </w:rPr>
            </w:pPr>
            <w:r>
              <w:rPr>
                <w:spacing w:val="0"/>
                <w:w w:val="100"/>
                <w:position w:val="0"/>
                <w:sz w:val="19"/>
                <w:szCs w:val="19"/>
              </w:rPr>
              <w:t>—</w:t>
            </w:r>
          </w:p>
        </w:tc>
      </w:tr>
      <w:tr>
        <w:trPr>
          <w:trHeight w:val="523" w:hRule="exact"/>
        </w:trPr>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ГС522</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40"/>
              <w:jc w:val="both"/>
              <w:rPr>
                <w:sz w:val="19"/>
                <w:szCs w:val="19"/>
              </w:rPr>
            </w:pPr>
            <w:r>
              <w:rPr>
                <w:spacing w:val="0"/>
                <w:w w:val="100"/>
                <w:position w:val="0"/>
                <w:sz w:val="19"/>
                <w:szCs w:val="19"/>
              </w:rPr>
              <w:t>160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1 065 </w:t>
            </w:r>
            <w:r>
              <w:rPr>
                <w:rFonts w:ascii="Arial" w:eastAsia="Arial" w:hAnsi="Arial" w:cs="Arial"/>
                <w:spacing w:val="0"/>
                <w:w w:val="100"/>
                <w:position w:val="0"/>
                <w:sz w:val="16"/>
                <w:szCs w:val="16"/>
              </w:rPr>
              <w:t xml:space="preserve">х </w:t>
            </w:r>
            <w:r>
              <w:rPr>
                <w:spacing w:val="0"/>
                <w:w w:val="100"/>
                <w:position w:val="0"/>
                <w:sz w:val="19"/>
                <w:szCs w:val="19"/>
              </w:rPr>
              <w:t xml:space="preserve">1 350 </w:t>
            </w:r>
            <w:r>
              <w:rPr>
                <w:rFonts w:ascii="Arial" w:eastAsia="Arial" w:hAnsi="Arial" w:cs="Arial"/>
                <w:spacing w:val="0"/>
                <w:w w:val="100"/>
                <w:position w:val="0"/>
                <w:sz w:val="16"/>
                <w:szCs w:val="16"/>
              </w:rPr>
              <w:t xml:space="preserve">х </w:t>
            </w:r>
            <w:r>
              <w:rPr>
                <w:spacing w:val="0"/>
                <w:w w:val="100"/>
                <w:position w:val="0"/>
                <w:sz w:val="19"/>
                <w:szCs w:val="19"/>
              </w:rPr>
              <w:t>1 290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крестового стационарного стола</w:t>
            </w:r>
          </w:p>
        </w:tc>
      </w:tr>
      <w:tr>
        <w:trPr>
          <w:trHeight w:val="734" w:hRule="exact"/>
        </w:trPr>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ГС522М</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40"/>
              <w:jc w:val="both"/>
              <w:rPr>
                <w:sz w:val="19"/>
                <w:szCs w:val="19"/>
              </w:rPr>
            </w:pPr>
            <w:r>
              <w:rPr>
                <w:spacing w:val="0"/>
                <w:w w:val="100"/>
                <w:position w:val="0"/>
                <w:sz w:val="19"/>
                <w:szCs w:val="19"/>
              </w:rPr>
              <w:t>150</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крестового стола с механической продоль</w:t>
              <w:softHyphen/>
              <w:t>ной подачей</w:t>
            </w:r>
          </w:p>
        </w:tc>
      </w:tr>
      <w:tr>
        <w:trPr>
          <w:trHeight w:val="30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ЛТ-505</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640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1120" w:right="0" w:firstLine="0"/>
              <w:jc w:val="left"/>
              <w:rPr>
                <w:sz w:val="19"/>
                <w:szCs w:val="19"/>
              </w:rPr>
            </w:pPr>
            <w:r>
              <w:rPr>
                <w:spacing w:val="0"/>
                <w:w w:val="100"/>
                <w:position w:val="0"/>
                <w:sz w:val="19"/>
                <w:szCs w:val="19"/>
              </w:rPr>
              <w:t>—</w:t>
            </w:r>
          </w:p>
        </w:tc>
      </w:tr>
      <w:tr>
        <w:trPr>
          <w:trHeight w:val="307"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6Д10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1 180</w:t>
            </w:r>
            <w:r>
              <w:rPr>
                <w:rFonts w:ascii="Arial" w:eastAsia="Arial" w:hAnsi="Arial" w:cs="Arial"/>
                <w:spacing w:val="0"/>
                <w:w w:val="100"/>
                <w:position w:val="0"/>
                <w:sz w:val="16"/>
                <w:szCs w:val="16"/>
              </w:rPr>
              <w:t xml:space="preserve">х </w:t>
            </w:r>
            <w:r>
              <w:rPr>
                <w:spacing w:val="0"/>
                <w:w w:val="100"/>
                <w:position w:val="0"/>
                <w:sz w:val="19"/>
                <w:szCs w:val="19"/>
              </w:rPr>
              <w:t>1 215</w:t>
            </w:r>
            <w:r>
              <w:rPr>
                <w:rFonts w:ascii="Arial" w:eastAsia="Arial" w:hAnsi="Arial" w:cs="Arial"/>
                <w:spacing w:val="0"/>
                <w:w w:val="100"/>
                <w:position w:val="0"/>
                <w:sz w:val="16"/>
                <w:szCs w:val="16"/>
              </w:rPr>
              <w:t xml:space="preserve">х </w:t>
            </w:r>
            <w:r>
              <w:rPr>
                <w:spacing w:val="0"/>
                <w:w w:val="100"/>
                <w:position w:val="0"/>
                <w:sz w:val="19"/>
                <w:szCs w:val="19"/>
              </w:rPr>
              <w:t>1 140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0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СФ16-02</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31</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990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1 045</w:t>
            </w:r>
            <w:r>
              <w:rPr>
                <w:rFonts w:ascii="Arial" w:eastAsia="Arial" w:hAnsi="Arial" w:cs="Arial"/>
                <w:spacing w:val="0"/>
                <w:w w:val="100"/>
                <w:position w:val="0"/>
                <w:sz w:val="16"/>
                <w:szCs w:val="16"/>
              </w:rPr>
              <w:t xml:space="preserve">х </w:t>
            </w:r>
            <w:r>
              <w:rPr>
                <w:spacing w:val="0"/>
                <w:w w:val="100"/>
                <w:position w:val="0"/>
                <w:sz w:val="19"/>
                <w:szCs w:val="19"/>
              </w:rPr>
              <w:t>1 062</w:t>
            </w:r>
            <w:r>
              <w:rPr>
                <w:rFonts w:ascii="Arial" w:eastAsia="Arial" w:hAnsi="Arial" w:cs="Arial"/>
                <w:spacing w:val="0"/>
                <w:w w:val="100"/>
                <w:position w:val="0"/>
                <w:sz w:val="16"/>
                <w:szCs w:val="16"/>
              </w:rPr>
              <w:t xml:space="preserve">х </w:t>
            </w:r>
            <w:r>
              <w:rPr>
                <w:spacing w:val="0"/>
                <w:w w:val="100"/>
                <w:position w:val="0"/>
                <w:sz w:val="19"/>
                <w:szCs w:val="19"/>
              </w:rPr>
              <w:t>1 421</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0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СФ16-04</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31</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1 055</w:t>
            </w:r>
            <w:r>
              <w:rPr>
                <w:rFonts w:ascii="Arial" w:eastAsia="Arial" w:hAnsi="Arial" w:cs="Arial"/>
                <w:spacing w:val="0"/>
                <w:w w:val="100"/>
                <w:position w:val="0"/>
                <w:sz w:val="16"/>
                <w:szCs w:val="16"/>
              </w:rPr>
              <w:t xml:space="preserve">х </w:t>
            </w:r>
            <w:r>
              <w:rPr>
                <w:spacing w:val="0"/>
                <w:w w:val="100"/>
                <w:position w:val="0"/>
                <w:sz w:val="19"/>
                <w:szCs w:val="19"/>
              </w:rPr>
              <w:t>1 062</w:t>
            </w:r>
            <w:r>
              <w:rPr>
                <w:rFonts w:ascii="Arial" w:eastAsia="Arial" w:hAnsi="Arial" w:cs="Arial"/>
                <w:spacing w:val="0"/>
                <w:w w:val="100"/>
                <w:position w:val="0"/>
                <w:sz w:val="16"/>
                <w:szCs w:val="16"/>
              </w:rPr>
              <w:t xml:space="preserve">х </w:t>
            </w:r>
            <w:r>
              <w:rPr>
                <w:spacing w:val="0"/>
                <w:w w:val="100"/>
                <w:position w:val="0"/>
                <w:sz w:val="19"/>
                <w:szCs w:val="19"/>
              </w:rPr>
              <w:t>1 145</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1120" w:right="0" w:firstLine="0"/>
              <w:jc w:val="left"/>
              <w:rPr>
                <w:sz w:val="19"/>
                <w:szCs w:val="19"/>
              </w:rPr>
            </w:pPr>
            <w:r>
              <w:rPr>
                <w:spacing w:val="0"/>
                <w:w w:val="100"/>
                <w:position w:val="0"/>
                <w:sz w:val="19"/>
                <w:szCs w:val="19"/>
              </w:rPr>
              <w:t>—</w:t>
            </w:r>
          </w:p>
        </w:tc>
      </w:tr>
      <w:tr>
        <w:trPr>
          <w:trHeight w:val="307"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СФ32</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 xml:space="preserve">1 300 </w:t>
            </w:r>
            <w:r>
              <w:rPr>
                <w:rFonts w:ascii="Arial" w:eastAsia="Arial" w:hAnsi="Arial" w:cs="Arial"/>
                <w:spacing w:val="0"/>
                <w:w w:val="100"/>
                <w:position w:val="0"/>
                <w:sz w:val="16"/>
                <w:szCs w:val="16"/>
              </w:rPr>
              <w:t xml:space="preserve">х </w:t>
            </w:r>
            <w:r>
              <w:rPr>
                <w:spacing w:val="0"/>
                <w:w w:val="100"/>
                <w:position w:val="0"/>
                <w:sz w:val="19"/>
                <w:szCs w:val="19"/>
              </w:rPr>
              <w:t>1060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02" w:hRule="exact"/>
        </w:trPr>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ГФ6160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1 100 </w:t>
            </w:r>
            <w:r>
              <w:rPr>
                <w:rFonts w:ascii="Arial" w:eastAsia="Arial" w:hAnsi="Arial" w:cs="Arial"/>
                <w:spacing w:val="0"/>
                <w:w w:val="100"/>
                <w:position w:val="0"/>
                <w:sz w:val="16"/>
                <w:szCs w:val="16"/>
              </w:rPr>
              <w:t xml:space="preserve">х </w:t>
            </w:r>
            <w:r>
              <w:rPr>
                <w:spacing w:val="0"/>
                <w:w w:val="100"/>
                <w:position w:val="0"/>
                <w:sz w:val="19"/>
                <w:szCs w:val="19"/>
              </w:rPr>
              <w:t xml:space="preserve">1 300 </w:t>
            </w:r>
            <w:r>
              <w:rPr>
                <w:rFonts w:ascii="Arial" w:eastAsia="Arial" w:hAnsi="Arial" w:cs="Arial"/>
                <w:spacing w:val="0"/>
                <w:w w:val="100"/>
                <w:position w:val="0"/>
                <w:sz w:val="16"/>
                <w:szCs w:val="16"/>
              </w:rPr>
              <w:t xml:space="preserve">х </w:t>
            </w:r>
            <w:r>
              <w:rPr>
                <w:spacing w:val="0"/>
                <w:w w:val="100"/>
                <w:position w:val="0"/>
                <w:sz w:val="19"/>
                <w:szCs w:val="19"/>
              </w:rPr>
              <w:t>1 060</w:t>
            </w:r>
          </w:p>
        </w:tc>
        <w:tc>
          <w:tcPr>
            <w:tcBorders>
              <w:top w:val="single" w:sz="4"/>
              <w:lef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 крестовым столом</w:t>
            </w:r>
          </w:p>
        </w:tc>
      </w:tr>
      <w:tr>
        <w:trPr>
          <w:trHeight w:val="317" w:hRule="exact"/>
        </w:trPr>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ВШ-029</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16</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580</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180</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716 </w:t>
            </w:r>
            <w:r>
              <w:rPr>
                <w:rFonts w:ascii="Arial" w:eastAsia="Arial" w:hAnsi="Arial" w:cs="Arial"/>
                <w:spacing w:val="0"/>
                <w:w w:val="100"/>
                <w:position w:val="0"/>
                <w:sz w:val="16"/>
                <w:szCs w:val="16"/>
              </w:rPr>
              <w:t xml:space="preserve">х </w:t>
            </w:r>
            <w:r>
              <w:rPr>
                <w:spacing w:val="0"/>
                <w:w w:val="100"/>
                <w:position w:val="0"/>
                <w:sz w:val="19"/>
                <w:szCs w:val="19"/>
              </w:rPr>
              <w:t xml:space="preserve">808 </w:t>
            </w:r>
            <w:r>
              <w:rPr>
                <w:rFonts w:ascii="Arial" w:eastAsia="Arial" w:hAnsi="Arial" w:cs="Arial"/>
                <w:spacing w:val="0"/>
                <w:w w:val="100"/>
                <w:position w:val="0"/>
                <w:sz w:val="16"/>
                <w:szCs w:val="16"/>
              </w:rPr>
              <w:t xml:space="preserve">х </w:t>
            </w:r>
            <w:r>
              <w:rPr>
                <w:spacing w:val="0"/>
                <w:w w:val="100"/>
                <w:position w:val="0"/>
                <w:sz w:val="19"/>
                <w:szCs w:val="19"/>
              </w:rPr>
              <w:t>975</w:t>
            </w:r>
          </w:p>
        </w:tc>
        <w:tc>
          <w:tcPr>
            <w:tcBorders>
              <w:top w:val="single" w:sz="4"/>
              <w:left w:val="single" w:sz="4"/>
              <w:bottom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bottom w:val="single" w:sz="4"/>
              <w:right w:val="single" w:sz="4"/>
            </w:tcBorders>
            <w:shd w:val="clear" w:color="auto" w:fill="FFFFFF"/>
            <w:vAlign w:val="center"/>
          </w:tcPr>
          <w:p>
            <w:pPr>
              <w:pStyle w:val="Style2"/>
              <w:keepNext w:val="0"/>
              <w:keepLines w:val="0"/>
              <w:framePr w:w="10224" w:h="6125" w:wrap="none" w:vAnchor="page" w:hAnchor="page" w:x="3441" w:y="237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607" w:y="356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11.4. Основные технические характеристики радиально-сверлильных станков</w:t>
      </w:r>
    </w:p>
    <w:tbl>
      <w:tblPr>
        <w:tblOverlap w:val="never"/>
        <w:jc w:val="left"/>
        <w:tblLayout w:type="fixed"/>
      </w:tblPr>
      <w:tblGrid>
        <w:gridCol w:w="797"/>
        <w:gridCol w:w="1061"/>
        <w:gridCol w:w="1094"/>
        <w:gridCol w:w="1234"/>
        <w:gridCol w:w="662"/>
        <w:gridCol w:w="1190"/>
        <w:gridCol w:w="850"/>
        <w:gridCol w:w="1430"/>
        <w:gridCol w:w="1205"/>
        <w:gridCol w:w="686"/>
      </w:tblGrid>
      <w:tr>
        <w:trPr>
          <w:trHeight w:val="1162" w:hRule="exact"/>
        </w:trPr>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Модель</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w:t>
              <w:softHyphen/>
              <w:t>ший диа</w:t>
              <w:softHyphen/>
              <w:t>метр свер</w:t>
              <w:softHyphen/>
              <w:t>ления, мм</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Вылет шпинделя, мм</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Диапазон подач, мм/об</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Номер конуса Морзе шпин</w:t>
              <w:softHyphen/>
              <w:t>деля</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5"/>
                <w:szCs w:val="15"/>
              </w:rPr>
            </w:pPr>
            <w:r>
              <w:rPr>
                <w:spacing w:val="0"/>
                <w:w w:val="100"/>
                <w:position w:val="0"/>
                <w:sz w:val="17"/>
                <w:szCs w:val="17"/>
              </w:rPr>
              <w:t>Диапазон частот вра</w:t>
              <w:softHyphen/>
              <w:t>щения шпин</w:t>
              <w:softHyphen/>
              <w:t>деля, мин</w:t>
            </w:r>
            <w:r>
              <w:rPr>
                <w:rFonts w:ascii="Arial" w:eastAsia="Arial" w:hAnsi="Arial" w:cs="Arial"/>
                <w:spacing w:val="0"/>
                <w:w w:val="100"/>
                <w:position w:val="0"/>
                <w:sz w:val="9"/>
                <w:szCs w:val="9"/>
                <w:vertAlign w:val="superscript"/>
              </w:rPr>
              <w:t>-</w:t>
            </w:r>
            <w:r>
              <w:rPr>
                <w:spacing w:val="0"/>
                <w:w w:val="100"/>
                <w:position w:val="0"/>
                <w:sz w:val="15"/>
                <w:szCs w:val="15"/>
                <w:vertAlign w:val="superscript"/>
              </w:rPr>
              <w:t>1</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w:t>
              <w:softHyphen/>
              <w:t>шее уси</w:t>
              <w:softHyphen/>
              <w:t>лие пода</w:t>
              <w:softHyphen/>
              <w:t>чи, Н</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Расстояние от торца шпинделя до поверхности плиты, мм</w:t>
            </w:r>
          </w:p>
        </w:tc>
        <w:tc>
          <w:tcPr>
            <w:tcBorders>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электродвига</w:t>
              <w:softHyphen/>
              <w:t>теля главного привода, кВт</w:t>
            </w:r>
          </w:p>
        </w:tc>
        <w:tc>
          <w:tcPr>
            <w:tcBorders>
              <w:left w:val="single" w:sz="4"/>
              <w:righ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Масса станка, т</w:t>
            </w:r>
          </w:p>
        </w:tc>
      </w:tr>
      <w:tr>
        <w:trPr>
          <w:trHeight w:val="427" w:hRule="exact"/>
        </w:trPr>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2K52</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300.800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0,125.0,315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63.1 600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1,03</w:t>
            </w:r>
          </w:p>
        </w:tc>
      </w:tr>
      <w:tr>
        <w:trPr>
          <w:trHeight w:val="427" w:hRule="exact"/>
        </w:trPr>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2Р53</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750.3 150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0,056.2,500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20.2 000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16 000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815.2265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12,6</w:t>
            </w:r>
          </w:p>
        </w:tc>
      </w:tr>
      <w:tr>
        <w:trPr>
          <w:trHeight w:val="422" w:hRule="exact"/>
        </w:trPr>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2М55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375... 1 600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0,056.2,500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20.2 000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20 000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450.1 600</w:t>
            </w:r>
          </w:p>
        </w:tc>
        <w:tc>
          <w:tcPr>
            <w:tcBorders>
              <w:top w:val="single" w:sz="4"/>
              <w:lef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4,7</w:t>
            </w:r>
          </w:p>
        </w:tc>
      </w:tr>
      <w:tr>
        <w:trPr>
          <w:trHeight w:val="442" w:hRule="exact"/>
        </w:trPr>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2М58-1</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500.3 150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0,063.3,150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10.1 250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50 000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370.2500</w:t>
            </w:r>
          </w:p>
        </w:tc>
        <w:tc>
          <w:tcPr>
            <w:tcBorders>
              <w:top w:val="single" w:sz="4"/>
              <w:left w:val="single" w:sz="4"/>
              <w:bottom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bottom w:val="single" w:sz="4"/>
              <w:right w:val="single" w:sz="4"/>
            </w:tcBorders>
            <w:shd w:val="clear" w:color="auto" w:fill="FFFFFF"/>
            <w:vAlign w:val="center"/>
          </w:tcPr>
          <w:p>
            <w:pPr>
              <w:pStyle w:val="Style2"/>
              <w:keepNext w:val="0"/>
              <w:keepLines w:val="0"/>
              <w:framePr w:w="10210" w:h="2880" w:wrap="none" w:vAnchor="page" w:hAnchor="page" w:x="3458" w:y="38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w:t>
            </w:r>
          </w:p>
        </w:tc>
      </w:tr>
    </w:tbl>
    <w:p>
      <w:pPr>
        <w:pStyle w:val="Style35"/>
        <w:keepNext w:val="0"/>
        <w:keepLines w:val="0"/>
        <w:framePr w:w="264" w:h="566" w:hRule="exact" w:wrap="none" w:vAnchor="page" w:hAnchor="page" w:x="2992" w:y="9286"/>
        <w:widowControl w:val="0"/>
        <w:shd w:val="clear" w:color="auto" w:fill="auto"/>
        <w:bidi w:val="0"/>
        <w:spacing w:before="0" w:after="0" w:line="240" w:lineRule="auto"/>
        <w:ind w:left="0" w:right="0" w:firstLine="0"/>
        <w:jc w:val="center"/>
        <w:textDirection w:val="tbRl"/>
      </w:pPr>
      <w:r>
        <w:rPr>
          <w:spacing w:val="0"/>
          <w:w w:val="100"/>
          <w:position w:val="0"/>
        </w:rPr>
        <w:t>239</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81" w:hRule="exact" w:wrap="none" w:vAnchor="page" w:hAnchor="page" w:x="2987" w:y="2815"/>
        <w:widowControl w:val="0"/>
        <w:shd w:val="clear" w:color="auto" w:fill="auto"/>
        <w:bidi w:val="0"/>
        <w:spacing w:before="0" w:after="0" w:line="240" w:lineRule="auto"/>
        <w:ind w:left="0" w:right="0" w:firstLine="0"/>
        <w:jc w:val="left"/>
        <w:textDirection w:val="tbRl"/>
      </w:pPr>
      <w:r>
        <w:rPr>
          <w:spacing w:val="0"/>
          <w:w w:val="100"/>
          <w:position w:val="0"/>
        </w:rPr>
        <w:t>240</w:t>
      </w:r>
    </w:p>
    <w:tbl>
      <w:tblPr>
        <w:tblOverlap w:val="never"/>
        <w:jc w:val="left"/>
        <w:tblLayout w:type="fixed"/>
      </w:tblPr>
      <w:tblGrid>
        <w:gridCol w:w="1046"/>
        <w:gridCol w:w="1291"/>
        <w:gridCol w:w="691"/>
        <w:gridCol w:w="974"/>
        <w:gridCol w:w="1723"/>
        <w:gridCol w:w="1622"/>
        <w:gridCol w:w="2861"/>
      </w:tblGrid>
      <w:tr>
        <w:trPr>
          <w:trHeight w:val="677" w:hRule="exact"/>
        </w:trPr>
        <w:tc>
          <w:tcPr>
            <w:gridSpan w:val="7"/>
            <w:tcBorders/>
            <w:shd w:val="clear" w:color="auto" w:fill="2E609B"/>
            <w:vAlign w:val="center"/>
          </w:tcPr>
          <w:p>
            <w:pPr>
              <w:pStyle w:val="Style2"/>
              <w:keepNext w:val="0"/>
              <w:keepLines w:val="0"/>
              <w:framePr w:w="10210" w:h="6422" w:wrap="none" w:vAnchor="page" w:hAnchor="page" w:x="3453" w:y="284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11.5. Основные технические характеристики новых моделей радиально-сверлильных станков, выпускаемых с 2004 г.</w:t>
            </w:r>
          </w:p>
        </w:tc>
      </w:tr>
      <w:tr>
        <w:trPr>
          <w:trHeight w:val="691" w:hRule="exact"/>
        </w:trPr>
        <w:tc>
          <w:tcPr>
            <w:tcBorders>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Модель</w:t>
            </w:r>
          </w:p>
        </w:tc>
        <w:tc>
          <w:tcPr>
            <w:tcBorders>
              <w:lef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сверления, мм</w:t>
            </w:r>
          </w:p>
        </w:tc>
        <w:tc>
          <w:tcPr>
            <w:tcBorders>
              <w:lef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 стола, мм</w:t>
            </w:r>
          </w:p>
        </w:tc>
        <w:tc>
          <w:tcPr>
            <w:tcBorders>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Ход шпин</w:t>
              <w:softHyphen/>
              <w:t>деля, мм</w:t>
            </w:r>
          </w:p>
        </w:tc>
        <w:tc>
          <w:tcPr>
            <w:tcBorders>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tcBorders>
              <w:lef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элект</w:t>
              <w:softHyphen/>
              <w:t>родвигателя глав</w:t>
              <w:softHyphen/>
              <w:t>ного привода, кВт</w:t>
            </w:r>
          </w:p>
        </w:tc>
        <w:tc>
          <w:tcPr>
            <w:tcBorders>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940"/>
              <w:jc w:val="left"/>
              <w:rPr>
                <w:sz w:val="17"/>
                <w:szCs w:val="17"/>
              </w:rPr>
            </w:pPr>
            <w:r>
              <w:rPr>
                <w:spacing w:val="0"/>
                <w:w w:val="100"/>
                <w:position w:val="0"/>
                <w:sz w:val="17"/>
                <w:szCs w:val="17"/>
              </w:rPr>
              <w:t>Примечание</w:t>
            </w:r>
          </w:p>
        </w:tc>
      </w:tr>
      <w:tr>
        <w:trPr>
          <w:trHeight w:val="749"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2K522</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1 480 </w:t>
            </w:r>
            <w:r>
              <w:rPr>
                <w:rFonts w:ascii="Arial" w:eastAsia="Arial" w:hAnsi="Arial" w:cs="Arial"/>
                <w:spacing w:val="0"/>
                <w:w w:val="100"/>
                <w:position w:val="0"/>
                <w:sz w:val="16"/>
                <w:szCs w:val="16"/>
              </w:rPr>
              <w:t xml:space="preserve">х </w:t>
            </w:r>
            <w:r>
              <w:rPr>
                <w:spacing w:val="0"/>
                <w:w w:val="100"/>
                <w:position w:val="0"/>
                <w:sz w:val="19"/>
                <w:szCs w:val="19"/>
              </w:rPr>
              <w:t xml:space="preserve">940 </w:t>
            </w:r>
            <w:r>
              <w:rPr>
                <w:rFonts w:ascii="Arial" w:eastAsia="Arial" w:hAnsi="Arial" w:cs="Arial"/>
                <w:spacing w:val="0"/>
                <w:w w:val="100"/>
                <w:position w:val="0"/>
                <w:sz w:val="16"/>
                <w:szCs w:val="16"/>
              </w:rPr>
              <w:t xml:space="preserve">х </w:t>
            </w:r>
            <w:r>
              <w:rPr>
                <w:spacing w:val="0"/>
                <w:w w:val="100"/>
                <w:position w:val="0"/>
                <w:sz w:val="19"/>
                <w:szCs w:val="19"/>
              </w:rPr>
              <w:t>1 990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Переносной; поворот головки в двух плоскостях; возмож</w:t>
              <w:softHyphen/>
              <w:t>ность нарезания резьбы М16</w:t>
            </w:r>
          </w:p>
        </w:tc>
      </w:tr>
      <w:tr>
        <w:trPr>
          <w:trHeight w:val="538"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2А532</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3,75</w:t>
            </w:r>
          </w:p>
        </w:tc>
        <w:tc>
          <w:tcPr>
            <w:tcBorders>
              <w:top w:val="single" w:sz="4"/>
              <w:left w:val="single" w:sz="4"/>
              <w:righ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Наличие наклонного стола с горизонтальной осью</w:t>
            </w:r>
          </w:p>
        </w:tc>
      </w:tr>
      <w:tr>
        <w:trPr>
          <w:trHeight w:val="322" w:hRule="exact"/>
        </w:trPr>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2А532-1</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2 600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3,75</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38"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ГС544</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710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1 790 </w:t>
            </w:r>
            <w:r>
              <w:rPr>
                <w:rFonts w:ascii="Arial" w:eastAsia="Arial" w:hAnsi="Arial" w:cs="Arial"/>
                <w:spacing w:val="0"/>
                <w:w w:val="100"/>
                <w:position w:val="0"/>
                <w:sz w:val="16"/>
                <w:szCs w:val="16"/>
              </w:rPr>
              <w:t xml:space="preserve">х </w:t>
            </w:r>
            <w:r>
              <w:rPr>
                <w:spacing w:val="0"/>
                <w:w w:val="100"/>
                <w:position w:val="0"/>
                <w:sz w:val="19"/>
                <w:szCs w:val="19"/>
              </w:rPr>
              <w:t xml:space="preserve">950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Поворот головки в двух плоскостях</w:t>
            </w:r>
          </w:p>
        </w:tc>
      </w:tr>
      <w:tr>
        <w:trPr>
          <w:trHeight w:val="538"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2542</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2 500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 2,8</w:t>
            </w:r>
          </w:p>
        </w:tc>
        <w:tc>
          <w:tcPr>
            <w:tcBorders>
              <w:top w:val="single" w:sz="4"/>
              <w:left w:val="single" w:sz="4"/>
              <w:righ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наклонного стола с горизонтальной осью</w:t>
            </w:r>
          </w:p>
        </w:tc>
      </w:tr>
      <w:tr>
        <w:trPr>
          <w:trHeight w:val="322" w:hRule="exact"/>
        </w:trPr>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2543</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2 500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r>
        <w:trPr>
          <w:trHeight w:val="538"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2532Л</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2 600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поворотно-подъем</w:t>
              <w:softHyphen/>
              <w:t>ного стола</w:t>
            </w:r>
          </w:p>
        </w:tc>
      </w:tr>
      <w:tr>
        <w:trPr>
          <w:trHeight w:val="322" w:hRule="exact"/>
        </w:trPr>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2532Л-АС</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1 710 </w:t>
            </w:r>
            <w:r>
              <w:rPr>
                <w:rFonts w:ascii="Arial" w:eastAsia="Arial" w:hAnsi="Arial" w:cs="Arial"/>
                <w:spacing w:val="0"/>
                <w:w w:val="100"/>
                <w:position w:val="0"/>
                <w:sz w:val="16"/>
                <w:szCs w:val="16"/>
              </w:rPr>
              <w:t xml:space="preserve">х </w:t>
            </w:r>
            <w:r>
              <w:rPr>
                <w:spacing w:val="0"/>
                <w:w w:val="100"/>
                <w:position w:val="0"/>
                <w:sz w:val="19"/>
                <w:szCs w:val="19"/>
              </w:rPr>
              <w:t xml:space="preserve">1 340 </w:t>
            </w:r>
            <w:r>
              <w:rPr>
                <w:rFonts w:ascii="Arial" w:eastAsia="Arial" w:hAnsi="Arial" w:cs="Arial"/>
                <w:spacing w:val="0"/>
                <w:w w:val="100"/>
                <w:position w:val="0"/>
                <w:sz w:val="16"/>
                <w:szCs w:val="16"/>
              </w:rPr>
              <w:t xml:space="preserve">х </w:t>
            </w:r>
            <w:r>
              <w:rPr>
                <w:spacing w:val="0"/>
                <w:w w:val="100"/>
                <w:position w:val="0"/>
                <w:sz w:val="19"/>
                <w:szCs w:val="19"/>
              </w:rPr>
              <w:t>2 300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Переносной</w:t>
            </w:r>
          </w:p>
        </w:tc>
      </w:tr>
      <w:tr>
        <w:trPr>
          <w:trHeight w:val="538" w:hRule="exact"/>
        </w:trPr>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ГС545</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1 800 </w:t>
            </w:r>
            <w:r>
              <w:rPr>
                <w:rFonts w:ascii="Arial" w:eastAsia="Arial" w:hAnsi="Arial" w:cs="Arial"/>
                <w:spacing w:val="0"/>
                <w:w w:val="100"/>
                <w:position w:val="0"/>
                <w:sz w:val="16"/>
                <w:szCs w:val="16"/>
              </w:rPr>
              <w:t xml:space="preserve">х </w:t>
            </w:r>
            <w:r>
              <w:rPr>
                <w:spacing w:val="0"/>
                <w:w w:val="100"/>
                <w:position w:val="0"/>
                <w:sz w:val="19"/>
                <w:szCs w:val="19"/>
              </w:rPr>
              <w:t xml:space="preserve">925 </w:t>
            </w:r>
            <w:r>
              <w:rPr>
                <w:rFonts w:ascii="Arial" w:eastAsia="Arial" w:hAnsi="Arial" w:cs="Arial"/>
                <w:spacing w:val="0"/>
                <w:w w:val="100"/>
                <w:position w:val="0"/>
                <w:sz w:val="16"/>
                <w:szCs w:val="16"/>
              </w:rPr>
              <w:t xml:space="preserve">х </w:t>
            </w:r>
            <w:r>
              <w:rPr>
                <w:spacing w:val="0"/>
                <w:w w:val="100"/>
                <w:position w:val="0"/>
                <w:sz w:val="19"/>
                <w:szCs w:val="19"/>
              </w:rPr>
              <w:t>2 260</w:t>
            </w:r>
          </w:p>
        </w:tc>
        <w:tc>
          <w:tcPr>
            <w:tcBorders>
              <w:top w:val="single" w:sz="4"/>
              <w:left w:val="single" w:sz="4"/>
            </w:tcBorders>
            <w:shd w:val="clear" w:color="auto" w:fill="FFFFFF"/>
            <w:vAlign w:val="top"/>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Возможность нарезания резьбы М24</w:t>
            </w:r>
          </w:p>
        </w:tc>
      </w:tr>
      <w:tr>
        <w:trPr>
          <w:trHeight w:val="322" w:hRule="exact"/>
        </w:trPr>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2С550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2 370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2 570</w:t>
            </w:r>
          </w:p>
        </w:tc>
        <w:tc>
          <w:tcPr>
            <w:tcBorders>
              <w:top w:val="single" w:sz="4"/>
              <w:lef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r>
        <w:trPr>
          <w:trHeight w:val="331" w:hRule="exact"/>
        </w:trPr>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2553</w:t>
            </w:r>
          </w:p>
        </w:tc>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320</w:t>
            </w:r>
          </w:p>
        </w:tc>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 xml:space="preserve">800 </w:t>
            </w:r>
            <w:r>
              <w:rPr>
                <w:rFonts w:ascii="Arial" w:eastAsia="Arial" w:hAnsi="Arial" w:cs="Arial"/>
                <w:spacing w:val="0"/>
                <w:w w:val="100"/>
                <w:position w:val="0"/>
                <w:sz w:val="16"/>
                <w:szCs w:val="16"/>
              </w:rPr>
              <w:t xml:space="preserve">х </w:t>
            </w:r>
            <w:r>
              <w:rPr>
                <w:spacing w:val="0"/>
                <w:w w:val="100"/>
                <w:position w:val="0"/>
                <w:sz w:val="19"/>
                <w:szCs w:val="19"/>
              </w:rPr>
              <w:t>2 660</w:t>
            </w:r>
          </w:p>
        </w:tc>
        <w:tc>
          <w:tcPr>
            <w:tcBorders>
              <w:top w:val="single" w:sz="4"/>
              <w:left w:val="single" w:sz="4"/>
              <w:bottom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bottom w:val="single" w:sz="4"/>
              <w:right w:val="single" w:sz="4"/>
            </w:tcBorders>
            <w:shd w:val="clear" w:color="auto" w:fill="FFFFFF"/>
            <w:vAlign w:val="center"/>
          </w:tcPr>
          <w:p>
            <w:pPr>
              <w:pStyle w:val="Style2"/>
              <w:keepNext w:val="0"/>
              <w:keepLines w:val="0"/>
              <w:framePr w:w="10210" w:h="6422" w:wrap="none" w:vAnchor="page" w:hAnchor="page" w:x="3453" w:y="2849"/>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1731645</wp:posOffset>
                </wp:positionH>
                <wp:positionV relativeFrom="page">
                  <wp:posOffset>4265295</wp:posOffset>
                </wp:positionV>
                <wp:extent cx="4072255" cy="0"/>
                <wp:wrapNone/>
                <wp:docPr id="166" name="Shape 166"/>
                <a:graphic xmlns:a="http://schemas.openxmlformats.org/drawingml/2006/main">
                  <a:graphicData uri="http://schemas.microsoft.com/office/word/2010/wordprocessingShape">
                    <wps:wsp>
                      <wps:cNvCnPr/>
                      <wps:spPr>
                        <a:xfrm>
                          <a:ext cx="4072255" cy="0"/>
                        </a:xfrm>
                        <a:prstGeom prst="straightConnector1"/>
                        <a:ln w="13970">
                          <a:solidFill/>
                        </a:ln>
                      </wps:spPr>
                      <wps:bodyPr/>
                    </wps:wsp>
                  </a:graphicData>
                </a:graphic>
              </wp:anchor>
            </w:drawing>
          </mc:Choice>
          <mc:Fallback>
            <w:pict>
              <v:shape o:spt="32" o:oned="true" path="m,l21600,21600e" style="position:absolute;margin-left:136.34999999999999pt;margin-top:335.85000000000002pt;width:320.65000000000003pt;height:0;z-index:-251658240;mso-position-horizontal-relative:page;mso-position-vertical-relative:page">
                <v:stroke weight="1.1000000000000001pt"/>
              </v:shape>
            </w:pict>
          </mc:Fallback>
        </mc:AlternateContent>
      </w:r>
    </w:p>
    <w:p>
      <w:pPr>
        <w:pStyle w:val="Style126"/>
        <w:keepNext w:val="0"/>
        <w:keepLines w:val="0"/>
        <w:framePr w:w="864" w:h="305" w:hRule="exact" w:wrap="none" w:vAnchor="page" w:hAnchor="page" w:x="2723" w:y="329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5" w:right="125" w:firstLine="0"/>
        <w:jc w:val="center"/>
        <w:rPr>
          <w:sz w:val="22"/>
          <w:szCs w:val="22"/>
        </w:rPr>
      </w:pPr>
      <w:r>
        <w:rPr>
          <w:color w:val="FFFFFF"/>
          <w:spacing w:val="0"/>
          <w:w w:val="100"/>
          <w:position w:val="0"/>
          <w:sz w:val="22"/>
          <w:szCs w:val="22"/>
        </w:rPr>
        <w:t>11.3.</w:t>
      </w:r>
    </w:p>
    <w:p>
      <w:pPr>
        <w:pStyle w:val="Style126"/>
        <w:keepNext w:val="0"/>
        <w:keepLines w:val="0"/>
        <w:framePr w:w="6470" w:h="305" w:hRule="exact" w:wrap="none" w:vAnchor="page" w:hAnchor="page" w:x="2699" w:y="3298"/>
        <w:widowControl w:val="0"/>
        <w:pBdr>
          <w:bottom w:val="single" w:sz="4" w:space="0" w:color="auto"/>
        </w:pBdr>
        <w:shd w:val="clear" w:color="auto" w:fill="auto"/>
        <w:bidi w:val="0"/>
        <w:spacing w:before="0" w:after="0" w:line="240" w:lineRule="auto"/>
        <w:ind w:left="979" w:right="706" w:firstLine="0"/>
        <w:jc w:val="center"/>
        <w:rPr>
          <w:sz w:val="22"/>
          <w:szCs w:val="22"/>
        </w:rPr>
      </w:pPr>
      <w:r>
        <w:rPr>
          <w:spacing w:val="0"/>
          <w:w w:val="100"/>
          <w:position w:val="0"/>
          <w:sz w:val="22"/>
          <w:szCs w:val="22"/>
        </w:rPr>
        <w:t>ВЕРТИКАЛЬНО-СВЕРЛИЛЬНЫЕ СТАНКИ</w:t>
      </w:r>
    </w:p>
    <w:p>
      <w:pPr>
        <w:pStyle w:val="Style18"/>
        <w:keepNext w:val="0"/>
        <w:keepLines w:val="0"/>
        <w:framePr w:w="6470" w:h="2467" w:hRule="exact" w:wrap="none" w:vAnchor="page" w:hAnchor="page" w:x="2699" w:y="3941"/>
        <w:widowControl w:val="0"/>
        <w:shd w:val="clear" w:color="auto" w:fill="auto"/>
        <w:bidi w:val="0"/>
        <w:spacing w:before="0" w:after="0" w:line="233" w:lineRule="auto"/>
        <w:ind w:left="0" w:right="0"/>
        <w:jc w:val="both"/>
      </w:pPr>
      <w:r>
        <w:rPr>
          <w:spacing w:val="0"/>
          <w:w w:val="100"/>
          <w:position w:val="0"/>
        </w:rPr>
        <w:t>Вертикально-сверлильные станки предназначены для сверле</w:t>
        <w:softHyphen/>
        <w:t>ния, рассверливания, зенкерования, зенкования, развертывания, нарезания резьбы машинными метчиками, цекования деталей в единичном и мелкосерийном производстве.</w:t>
      </w:r>
    </w:p>
    <w:p>
      <w:pPr>
        <w:pStyle w:val="Style18"/>
        <w:keepNext w:val="0"/>
        <w:keepLines w:val="0"/>
        <w:framePr w:w="6470" w:h="2467" w:hRule="exact" w:wrap="none" w:vAnchor="page" w:hAnchor="page" w:x="2699" w:y="3941"/>
        <w:widowControl w:val="0"/>
        <w:shd w:val="clear" w:color="auto" w:fill="auto"/>
        <w:bidi w:val="0"/>
        <w:spacing w:before="0" w:after="0" w:line="233" w:lineRule="auto"/>
        <w:ind w:left="0" w:right="0"/>
        <w:jc w:val="both"/>
      </w:pPr>
      <w:r>
        <w:rPr>
          <w:spacing w:val="0"/>
          <w:w w:val="100"/>
          <w:position w:val="0"/>
        </w:rPr>
        <w:t xml:space="preserve">На станине </w:t>
      </w:r>
      <w:r>
        <w:rPr>
          <w:i/>
          <w:iCs/>
          <w:spacing w:val="0"/>
          <w:w w:val="100"/>
          <w:position w:val="0"/>
        </w:rPr>
        <w:t>1</w:t>
      </w:r>
      <w:r>
        <w:rPr>
          <w:spacing w:val="0"/>
          <w:w w:val="100"/>
          <w:position w:val="0"/>
        </w:rPr>
        <w:t xml:space="preserve"> вертикально-сверлильного станка (рис. 11.4) раз</w:t>
        <w:softHyphen/>
        <w:t>мещены основные узлы. Станина имеет вертикальные направля</w:t>
        <w:softHyphen/>
        <w:t xml:space="preserve">ющие, по которым перемещаются стол </w:t>
      </w:r>
      <w:r>
        <w:rPr>
          <w:i/>
          <w:iCs/>
          <w:spacing w:val="0"/>
          <w:w w:val="100"/>
          <w:position w:val="0"/>
        </w:rPr>
        <w:t>9</w:t>
      </w:r>
      <w:r>
        <w:rPr>
          <w:spacing w:val="0"/>
          <w:w w:val="100"/>
          <w:position w:val="0"/>
        </w:rPr>
        <w:t xml:space="preserve"> и сверлильная головка 3, несущая шпиндель 7 и электродвигатель </w:t>
      </w:r>
      <w:r>
        <w:rPr>
          <w:i/>
          <w:iCs/>
          <w:spacing w:val="0"/>
          <w:w w:val="100"/>
          <w:position w:val="0"/>
        </w:rPr>
        <w:t>2.</w:t>
      </w:r>
      <w:r>
        <w:rPr>
          <w:spacing w:val="0"/>
          <w:w w:val="100"/>
          <w:position w:val="0"/>
        </w:rPr>
        <w:t xml:space="preserve"> Заготовку устанавли</w:t>
        <w:softHyphen/>
        <w:t>вают на столе 9 станка, причем соосность отверстия заготовки и шпинделя достигается перемещением заготовки.</w:t>
      </w:r>
    </w:p>
    <w:p>
      <w:pPr>
        <w:framePr w:wrap="none" w:vAnchor="page" w:hAnchor="page" w:x="4682" w:y="7003"/>
        <w:widowControl w:val="0"/>
        <w:rPr>
          <w:sz w:val="2"/>
          <w:szCs w:val="2"/>
        </w:rPr>
      </w:pPr>
      <w:r>
        <w:drawing>
          <wp:inline>
            <wp:extent cx="1609090" cy="3163570"/>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263"/>
                    <a:stretch/>
                  </pic:blipFill>
                  <pic:spPr>
                    <a:xfrm>
                      <a:ext cx="1609090" cy="3163570"/>
                    </a:xfrm>
                    <a:prstGeom prst="rect"/>
                  </pic:spPr>
                </pic:pic>
              </a:graphicData>
            </a:graphic>
          </wp:inline>
        </w:drawing>
      </w:r>
    </w:p>
    <w:p>
      <w:pPr>
        <w:pStyle w:val="Style67"/>
        <w:keepNext w:val="0"/>
        <w:keepLines w:val="0"/>
        <w:framePr w:w="6470" w:h="209" w:hRule="exact" w:wrap="none" w:vAnchor="page" w:hAnchor="page" w:x="2699" w:y="12207"/>
        <w:widowControl w:val="0"/>
        <w:shd w:val="clear" w:color="auto" w:fill="auto"/>
        <w:bidi w:val="0"/>
        <w:spacing w:before="0" w:after="0" w:line="223" w:lineRule="auto"/>
        <w:ind w:left="0" w:right="0" w:firstLine="0"/>
        <w:jc w:val="left"/>
      </w:pPr>
      <w:bookmarkStart w:id="348" w:name="bookmark348"/>
      <w:r>
        <w:rPr>
          <w:spacing w:val="0"/>
          <w:w w:val="100"/>
          <w:position w:val="0"/>
        </w:rPr>
        <w:t>Рис. 11.4. Вертикально-сверлильный станок:</w:t>
      </w:r>
      <w:bookmarkEnd w:id="348"/>
    </w:p>
    <w:p>
      <w:pPr>
        <w:pStyle w:val="Style15"/>
        <w:keepNext w:val="0"/>
        <w:keepLines w:val="0"/>
        <w:framePr w:w="6470" w:h="958" w:hRule="exact" w:wrap="none" w:vAnchor="page" w:hAnchor="page" w:x="2699" w:y="12511"/>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spacing w:val="0"/>
          <w:w w:val="100"/>
          <w:position w:val="0"/>
        </w:rPr>
        <w:t xml:space="preserve"> — электродвигатель; </w:t>
      </w:r>
      <w:r>
        <w:rPr>
          <w:i/>
          <w:iCs/>
          <w:spacing w:val="0"/>
          <w:w w:val="100"/>
          <w:position w:val="0"/>
        </w:rPr>
        <w:t>3</w:t>
      </w:r>
      <w:r>
        <w:rPr>
          <w:spacing w:val="0"/>
          <w:w w:val="100"/>
          <w:position w:val="0"/>
        </w:rPr>
        <w:t xml:space="preserve"> — сверлильная головка; </w:t>
      </w:r>
      <w:r>
        <w:rPr>
          <w:i/>
          <w:iCs/>
          <w:spacing w:val="0"/>
          <w:w w:val="100"/>
          <w:position w:val="0"/>
        </w:rPr>
        <w:t>4</w:t>
      </w:r>
      <w:r>
        <w:rPr>
          <w:spacing w:val="0"/>
          <w:w w:val="100"/>
          <w:position w:val="0"/>
        </w:rPr>
        <w:t xml:space="preserve"> — рукоятки переключения скоростей и подачи; </w:t>
      </w:r>
      <w:r>
        <w:rPr>
          <w:i/>
          <w:iCs/>
          <w:spacing w:val="0"/>
          <w:w w:val="100"/>
          <w:position w:val="0"/>
        </w:rPr>
        <w:t>5</w:t>
      </w:r>
      <w:r>
        <w:rPr>
          <w:spacing w:val="0"/>
          <w:w w:val="100"/>
          <w:position w:val="0"/>
        </w:rPr>
        <w:t xml:space="preserve"> — штурвал ручной подачи; </w:t>
      </w:r>
      <w:r>
        <w:rPr>
          <w:i/>
          <w:iCs/>
          <w:spacing w:val="0"/>
          <w:w w:val="100"/>
          <w:position w:val="0"/>
        </w:rPr>
        <w:t>6</w:t>
      </w:r>
      <w:r>
        <w:rPr>
          <w:spacing w:val="0"/>
          <w:w w:val="100"/>
          <w:position w:val="0"/>
        </w:rPr>
        <w:t xml:space="preserve"> — лимб кон</w:t>
        <w:softHyphen/>
        <w:t xml:space="preserve">троля глубины обработки; </w:t>
      </w:r>
      <w:r>
        <w:rPr>
          <w:i/>
          <w:iCs/>
          <w:spacing w:val="0"/>
          <w:w w:val="100"/>
          <w:position w:val="0"/>
        </w:rPr>
        <w:t>7</w:t>
      </w:r>
      <w:r>
        <w:rPr>
          <w:spacing w:val="0"/>
          <w:w w:val="100"/>
          <w:position w:val="0"/>
        </w:rPr>
        <w:t xml:space="preserve"> — шпиндель; </w:t>
      </w:r>
      <w:r>
        <w:rPr>
          <w:i/>
          <w:iCs/>
          <w:spacing w:val="0"/>
          <w:w w:val="100"/>
          <w:position w:val="0"/>
        </w:rPr>
        <w:t>8</w:t>
      </w:r>
      <w:r>
        <w:rPr>
          <w:spacing w:val="0"/>
          <w:w w:val="100"/>
          <w:position w:val="0"/>
        </w:rPr>
        <w:t xml:space="preserve"> — шланг для подачи СОЖ; </w:t>
      </w:r>
      <w:r>
        <w:rPr>
          <w:i/>
          <w:iCs/>
          <w:spacing w:val="0"/>
          <w:w w:val="100"/>
          <w:position w:val="0"/>
        </w:rPr>
        <w:t>9</w:t>
      </w:r>
      <w:r>
        <w:rPr>
          <w:spacing w:val="0"/>
          <w:w w:val="100"/>
          <w:position w:val="0"/>
        </w:rPr>
        <w:t xml:space="preserve"> — стол; </w:t>
      </w:r>
      <w:r>
        <w:rPr>
          <w:i/>
          <w:iCs/>
          <w:spacing w:val="0"/>
          <w:w w:val="100"/>
          <w:position w:val="0"/>
        </w:rPr>
        <w:t>10</w:t>
      </w:r>
      <w:r>
        <w:rPr>
          <w:spacing w:val="0"/>
          <w:w w:val="100"/>
          <w:position w:val="0"/>
        </w:rPr>
        <w:t xml:space="preserve"> — рукоятка подъема стола; </w:t>
      </w:r>
      <w:r>
        <w:rPr>
          <w:i/>
          <w:iCs/>
          <w:spacing w:val="0"/>
          <w:w w:val="100"/>
          <w:position w:val="0"/>
        </w:rPr>
        <w:t>11</w:t>
      </w:r>
      <w:r>
        <w:rPr>
          <w:spacing w:val="0"/>
          <w:w w:val="100"/>
          <w:position w:val="0"/>
        </w:rPr>
        <w:t xml:space="preserve"> — фундаментная плита; </w:t>
      </w:r>
      <w:r>
        <w:rPr>
          <w:i/>
          <w:iCs/>
          <w:spacing w:val="0"/>
          <w:w w:val="100"/>
          <w:position w:val="0"/>
        </w:rPr>
        <w:t>12</w:t>
      </w:r>
      <w:r>
        <w:rPr>
          <w:spacing w:val="0"/>
          <w:w w:val="100"/>
          <w:position w:val="0"/>
        </w:rPr>
        <w:t xml:space="preserve"> — шкаф с электрооборудованием</w:t>
      </w:r>
    </w:p>
    <w:p>
      <w:pPr>
        <w:pStyle w:val="Style35"/>
        <w:keepNext w:val="0"/>
        <w:keepLines w:val="0"/>
        <w:framePr w:wrap="none" w:vAnchor="page" w:hAnchor="page" w:x="8575" w:y="13639"/>
        <w:widowControl w:val="0"/>
        <w:shd w:val="clear" w:color="auto" w:fill="auto"/>
        <w:bidi w:val="0"/>
        <w:spacing w:before="0" w:after="0" w:line="240" w:lineRule="auto"/>
        <w:ind w:left="0" w:right="0" w:firstLine="0"/>
        <w:jc w:val="left"/>
      </w:pPr>
      <w:r>
        <w:rPr>
          <w:spacing w:val="0"/>
          <w:w w:val="100"/>
          <w:position w:val="0"/>
        </w:rPr>
        <w:t>241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344" w:hRule="exact" w:wrap="none" w:vAnchor="page" w:hAnchor="page" w:x="2702" w:y="3233"/>
        <w:widowControl w:val="0"/>
        <w:shd w:val="clear" w:color="auto" w:fill="auto"/>
        <w:bidi w:val="0"/>
        <w:spacing w:before="0" w:after="0" w:line="233" w:lineRule="auto"/>
        <w:ind w:left="0" w:right="0"/>
        <w:jc w:val="both"/>
      </w:pPr>
      <w:r>
        <w:rPr>
          <w:spacing w:val="0"/>
          <w:w w:val="100"/>
          <w:position w:val="0"/>
        </w:rPr>
        <w:t xml:space="preserve">Управление коробками скоростей и подач осуществляется рукоятками 4, ручная подача — штурвалом 5. Контроль глубины обработки производится по лимбу 6. Противовес размещают в нише, электрооборудование — в отдельном шкафу </w:t>
      </w:r>
      <w:r>
        <w:rPr>
          <w:i/>
          <w:iCs/>
          <w:spacing w:val="0"/>
          <w:w w:val="100"/>
          <w:position w:val="0"/>
        </w:rPr>
        <w:t>12.</w:t>
      </w:r>
      <w:r>
        <w:rPr>
          <w:spacing w:val="0"/>
          <w:w w:val="100"/>
          <w:position w:val="0"/>
        </w:rPr>
        <w:t xml:space="preserve"> Фундамент</w:t>
        <w:softHyphen/>
        <w:t>ная плита 11 служит опорой станка; в средних и тяжелых станках ее верхняя плоскость используется для установки заготовок. Внут</w:t>
        <w:softHyphen/>
        <w:t>ренние полости фундаментной плиты в отдельных конструкциях станков служат резервуаром для СОЖ.</w:t>
      </w:r>
    </w:p>
    <w:p>
      <w:pPr>
        <w:pStyle w:val="Style18"/>
        <w:keepNext w:val="0"/>
        <w:keepLines w:val="0"/>
        <w:framePr w:w="6466" w:h="7344" w:hRule="exact" w:wrap="none" w:vAnchor="page" w:hAnchor="page" w:x="2702" w:y="3233"/>
        <w:widowControl w:val="0"/>
        <w:shd w:val="clear" w:color="auto" w:fill="auto"/>
        <w:bidi w:val="0"/>
        <w:spacing w:before="0" w:after="0" w:line="233" w:lineRule="auto"/>
        <w:ind w:left="0" w:right="0"/>
        <w:jc w:val="both"/>
      </w:pPr>
      <w:r>
        <w:rPr>
          <w:spacing w:val="0"/>
          <w:w w:val="100"/>
          <w:position w:val="0"/>
        </w:rPr>
        <w:t xml:space="preserve">Стол </w:t>
      </w:r>
      <w:r>
        <w:rPr>
          <w:i/>
          <w:iCs/>
          <w:spacing w:val="0"/>
          <w:w w:val="100"/>
          <w:position w:val="0"/>
        </w:rPr>
        <w:t>9</w:t>
      </w:r>
      <w:r>
        <w:rPr>
          <w:spacing w:val="0"/>
          <w:w w:val="100"/>
          <w:position w:val="0"/>
        </w:rPr>
        <w:t xml:space="preserve"> станка служит для закрепления заготовки или приспо</w:t>
        <w:softHyphen/>
        <w:t xml:space="preserve">собления; вращением рукоятки </w:t>
      </w:r>
      <w:r>
        <w:rPr>
          <w:i/>
          <w:iCs/>
          <w:spacing w:val="0"/>
          <w:w w:val="100"/>
          <w:position w:val="0"/>
        </w:rPr>
        <w:t>10</w:t>
      </w:r>
      <w:r>
        <w:rPr>
          <w:spacing w:val="0"/>
          <w:w w:val="100"/>
          <w:position w:val="0"/>
        </w:rPr>
        <w:t xml:space="preserve"> стол можно перемещать по вертикальным направляющим вручную с помощью ходового вин</w:t>
        <w:softHyphen/>
        <w:t>та. В некоторых моделях стол бывает неподвижным (съемным) или поворотным (откидным).</w:t>
      </w:r>
    </w:p>
    <w:p>
      <w:pPr>
        <w:pStyle w:val="Style18"/>
        <w:keepNext w:val="0"/>
        <w:keepLines w:val="0"/>
        <w:framePr w:w="6466" w:h="7344" w:hRule="exact" w:wrap="none" w:vAnchor="page" w:hAnchor="page" w:x="2702" w:y="3233"/>
        <w:widowControl w:val="0"/>
        <w:shd w:val="clear" w:color="auto" w:fill="auto"/>
        <w:bidi w:val="0"/>
        <w:spacing w:before="0" w:after="0" w:line="233" w:lineRule="auto"/>
        <w:ind w:left="0" w:right="0"/>
        <w:jc w:val="both"/>
      </w:pPr>
      <w:r>
        <w:rPr>
          <w:spacing w:val="0"/>
          <w:w w:val="100"/>
          <w:position w:val="0"/>
        </w:rPr>
        <w:t xml:space="preserve">Смазочно-охлаждающая жидкость подается электронасосом по шлангу </w:t>
      </w:r>
      <w:r>
        <w:rPr>
          <w:i/>
          <w:iCs/>
          <w:spacing w:val="0"/>
          <w:w w:val="100"/>
          <w:position w:val="0"/>
        </w:rPr>
        <w:t>8.</w:t>
      </w:r>
      <w:r>
        <w:rPr>
          <w:spacing w:val="0"/>
          <w:w w:val="100"/>
          <w:position w:val="0"/>
        </w:rPr>
        <w:t xml:space="preserve"> Узлы сверлильной головки смазывают с помощью насо</w:t>
        <w:softHyphen/>
        <w:t>са, остальные узлы — вручную.</w:t>
      </w:r>
    </w:p>
    <w:p>
      <w:pPr>
        <w:pStyle w:val="Style18"/>
        <w:keepNext w:val="0"/>
        <w:keepLines w:val="0"/>
        <w:framePr w:w="6466" w:h="7344" w:hRule="exact" w:wrap="none" w:vAnchor="page" w:hAnchor="page" w:x="2702" w:y="3233"/>
        <w:widowControl w:val="0"/>
        <w:shd w:val="clear" w:color="auto" w:fill="auto"/>
        <w:bidi w:val="0"/>
        <w:spacing w:before="0" w:after="0" w:line="233" w:lineRule="auto"/>
        <w:ind w:left="0" w:right="0"/>
        <w:jc w:val="both"/>
      </w:pPr>
      <w:r>
        <w:rPr>
          <w:spacing w:val="0"/>
          <w:w w:val="100"/>
          <w:position w:val="0"/>
        </w:rPr>
        <w:t>Сверлильная головка (рис. 11.5, а) представляет собой чугун</w:t>
        <w:softHyphen/>
        <w:t xml:space="preserve">ную отливку, в которой смонтированы коробка скоростей 2, шпиндель </w:t>
      </w:r>
      <w:r>
        <w:rPr>
          <w:i/>
          <w:iCs/>
          <w:spacing w:val="0"/>
          <w:w w:val="100"/>
          <w:position w:val="0"/>
        </w:rPr>
        <w:t>15,</w:t>
      </w:r>
      <w:r>
        <w:rPr>
          <w:spacing w:val="0"/>
          <w:w w:val="100"/>
          <w:position w:val="0"/>
        </w:rPr>
        <w:t xml:space="preserve"> механизм 12 ускоренного перемещения шпинделя и коробка подач </w:t>
      </w:r>
      <w:r>
        <w:rPr>
          <w:i/>
          <w:iCs/>
          <w:spacing w:val="0"/>
          <w:w w:val="100"/>
          <w:position w:val="0"/>
        </w:rPr>
        <w:t>3.</w:t>
      </w:r>
      <w:r>
        <w:rPr>
          <w:spacing w:val="0"/>
          <w:w w:val="100"/>
          <w:position w:val="0"/>
        </w:rPr>
        <w:t xml:space="preserve"> Коробка скоростей содержит двух- и трехвенцо- вый блоки зубчатых колес, которые переключают с помощью рукоятки 11 и сообщают шпинделю различные угловые скорости. Это выполняется кулачково-зубчатым механизмом, передающим движение штангам, на которых укреплены вилки, связанные с блоками зубчатых колес. Шпиндель станка, например мод. 2Н125, имеет 12 частот вращения (от 31 до 1 400 мин</w:t>
      </w:r>
      <w:r>
        <w:rPr>
          <w:spacing w:val="0"/>
          <w:w w:val="100"/>
          <w:position w:val="0"/>
          <w:sz w:val="13"/>
          <w:szCs w:val="13"/>
          <w:vertAlign w:val="superscript"/>
        </w:rPr>
        <w:t>-1</w:t>
      </w:r>
      <w:r>
        <w:rPr>
          <w:spacing w:val="0"/>
          <w:w w:val="100"/>
          <w:position w:val="0"/>
        </w:rPr>
        <w:t>), обеспе</w:t>
        <w:softHyphen/>
        <w:t>чиваемых коробкой скоростей и двухскоростным электродвига</w:t>
        <w:softHyphen/>
        <w:t>телем 1. Коробку скоростей крепят к корпусу 5 головки сверху.</w:t>
      </w:r>
    </w:p>
    <w:p>
      <w:pPr>
        <w:pStyle w:val="Style18"/>
        <w:keepNext w:val="0"/>
        <w:keepLines w:val="0"/>
        <w:framePr w:w="6466" w:h="7344" w:hRule="exact" w:wrap="none" w:vAnchor="page" w:hAnchor="page" w:x="2702" w:y="3233"/>
        <w:widowControl w:val="0"/>
        <w:shd w:val="clear" w:color="auto" w:fill="auto"/>
        <w:bidi w:val="0"/>
        <w:spacing w:before="0" w:after="0" w:line="233" w:lineRule="auto"/>
        <w:ind w:left="0" w:right="0"/>
        <w:jc w:val="both"/>
      </w:pPr>
      <w:r>
        <w:rPr>
          <w:spacing w:val="0"/>
          <w:w w:val="100"/>
          <w:position w:val="0"/>
        </w:rPr>
        <w:t>Кинематическая схема вертикально-сверлильного станка при</w:t>
        <w:softHyphen/>
        <w:t xml:space="preserve">ведена на рис. 11.5, </w:t>
      </w:r>
      <w:r>
        <w:rPr>
          <w:i/>
          <w:iCs/>
          <w:spacing w:val="0"/>
          <w:w w:val="100"/>
          <w:position w:val="0"/>
        </w:rPr>
        <w:t>б.</w:t>
      </w:r>
    </w:p>
    <w:p>
      <w:pPr>
        <w:pStyle w:val="Style15"/>
        <w:keepNext w:val="0"/>
        <w:keepLines w:val="0"/>
        <w:framePr w:w="6466" w:h="2246" w:hRule="exact" w:wrap="none" w:vAnchor="page" w:hAnchor="page" w:x="2702" w:y="11230"/>
        <w:widowControl w:val="0"/>
        <w:shd w:val="clear" w:color="auto" w:fill="auto"/>
        <w:bidi w:val="0"/>
        <w:spacing w:before="0" w:after="40" w:line="257" w:lineRule="auto"/>
        <w:ind w:left="980" w:right="0" w:hanging="980"/>
        <w:jc w:val="both"/>
        <w:rPr>
          <w:sz w:val="18"/>
          <w:szCs w:val="18"/>
        </w:rPr>
      </w:pPr>
      <w:r>
        <w:rPr>
          <w:spacing w:val="0"/>
          <w:w w:val="100"/>
          <w:position w:val="0"/>
          <w:sz w:val="18"/>
          <w:szCs w:val="18"/>
        </w:rPr>
        <w:t>Рис. 11.5. Сверлильная головка (</w:t>
      </w:r>
      <w:r>
        <w:rPr>
          <w:i/>
          <w:iCs/>
          <w:spacing w:val="0"/>
          <w:w w:val="100"/>
          <w:position w:val="0"/>
          <w:sz w:val="18"/>
          <w:szCs w:val="18"/>
        </w:rPr>
        <w:t>а</w:t>
      </w:r>
      <w:r>
        <w:rPr>
          <w:spacing w:val="0"/>
          <w:w w:val="100"/>
          <w:position w:val="0"/>
          <w:sz w:val="18"/>
          <w:szCs w:val="18"/>
        </w:rPr>
        <w:t>) и кинематическая схема (</w:t>
      </w:r>
      <w:r>
        <w:rPr>
          <w:i/>
          <w:iCs/>
          <w:spacing w:val="0"/>
          <w:w w:val="100"/>
          <w:position w:val="0"/>
          <w:sz w:val="18"/>
          <w:szCs w:val="18"/>
        </w:rPr>
        <w:t>б</w:t>
      </w:r>
      <w:r>
        <w:rPr>
          <w:spacing w:val="0"/>
          <w:w w:val="100"/>
          <w:position w:val="0"/>
          <w:sz w:val="18"/>
          <w:szCs w:val="18"/>
        </w:rPr>
        <w:t>) вертикально-сверлильного станка:</w:t>
      </w:r>
    </w:p>
    <w:p>
      <w:pPr>
        <w:pStyle w:val="Style15"/>
        <w:keepNext w:val="0"/>
        <w:keepLines w:val="0"/>
        <w:framePr w:w="6466" w:h="2246" w:hRule="exact" w:wrap="none" w:vAnchor="page" w:hAnchor="page" w:x="2702" w:y="11230"/>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двухскоростной электродвигатель главного движения; </w:t>
      </w:r>
      <w:r>
        <w:rPr>
          <w:i/>
          <w:iCs/>
          <w:spacing w:val="0"/>
          <w:w w:val="100"/>
          <w:position w:val="0"/>
        </w:rPr>
        <w:t>2</w:t>
      </w:r>
      <w:r>
        <w:rPr>
          <w:spacing w:val="0"/>
          <w:w w:val="100"/>
          <w:position w:val="0"/>
        </w:rPr>
        <w:t xml:space="preserve"> — коробка скорос</w:t>
        <w:softHyphen/>
        <w:t xml:space="preserve">тей; </w:t>
      </w:r>
      <w:r>
        <w:rPr>
          <w:i/>
          <w:iCs/>
          <w:spacing w:val="0"/>
          <w:w w:val="100"/>
          <w:position w:val="0"/>
        </w:rPr>
        <w:t>3</w:t>
      </w:r>
      <w:r>
        <w:rPr>
          <w:spacing w:val="0"/>
          <w:w w:val="100"/>
          <w:position w:val="0"/>
        </w:rPr>
        <w:t xml:space="preserve"> — коробка подач; </w:t>
      </w:r>
      <w:r>
        <w:rPr>
          <w:i/>
          <w:iCs/>
          <w:spacing w:val="0"/>
          <w:w w:val="100"/>
          <w:position w:val="0"/>
        </w:rPr>
        <w:t>4</w:t>
      </w:r>
      <w:r>
        <w:rPr>
          <w:spacing w:val="0"/>
          <w:w w:val="100"/>
          <w:position w:val="0"/>
        </w:rPr>
        <w:t xml:space="preserve"> — рукоятка переключения подачи; </w:t>
      </w:r>
      <w:r>
        <w:rPr>
          <w:i/>
          <w:iCs/>
          <w:spacing w:val="0"/>
          <w:w w:val="100"/>
          <w:position w:val="0"/>
        </w:rPr>
        <w:t>5</w:t>
      </w:r>
      <w:r>
        <w:rPr>
          <w:spacing w:val="0"/>
          <w:w w:val="100"/>
          <w:position w:val="0"/>
        </w:rPr>
        <w:t xml:space="preserve"> — корпус голов</w:t>
        <w:softHyphen/>
        <w:t xml:space="preserve">ки; </w:t>
      </w:r>
      <w:r>
        <w:rPr>
          <w:i/>
          <w:iCs/>
          <w:spacing w:val="0"/>
          <w:w w:val="100"/>
          <w:position w:val="0"/>
        </w:rPr>
        <w:t>6</w:t>
      </w:r>
      <w:r>
        <w:rPr>
          <w:spacing w:val="0"/>
          <w:w w:val="100"/>
          <w:position w:val="0"/>
        </w:rPr>
        <w:t xml:space="preserve"> — штурвал перемещения гильзы шпинделя; </w:t>
      </w:r>
      <w:r>
        <w:rPr>
          <w:i/>
          <w:iCs/>
          <w:spacing w:val="0"/>
          <w:w w:val="100"/>
          <w:position w:val="0"/>
        </w:rPr>
        <w:t>7</w:t>
      </w:r>
      <w:r>
        <w:rPr>
          <w:spacing w:val="0"/>
          <w:w w:val="100"/>
          <w:position w:val="0"/>
        </w:rPr>
        <w:t xml:space="preserve"> — механизм перемещения гильзы; </w:t>
      </w:r>
      <w:r>
        <w:rPr>
          <w:i/>
          <w:iCs/>
          <w:spacing w:val="0"/>
          <w:w w:val="100"/>
          <w:position w:val="0"/>
        </w:rPr>
        <w:t>8</w:t>
      </w:r>
      <w:r>
        <w:rPr>
          <w:spacing w:val="0"/>
          <w:w w:val="100"/>
          <w:position w:val="0"/>
        </w:rPr>
        <w:t xml:space="preserve"> — кнопочная станция; </w:t>
      </w:r>
      <w:r>
        <w:rPr>
          <w:i/>
          <w:iCs/>
          <w:spacing w:val="0"/>
          <w:w w:val="100"/>
          <w:position w:val="0"/>
        </w:rPr>
        <w:t>9</w:t>
      </w:r>
      <w:r>
        <w:rPr>
          <w:spacing w:val="0"/>
          <w:w w:val="100"/>
          <w:position w:val="0"/>
        </w:rPr>
        <w:t xml:space="preserve"> — панель управления; </w:t>
      </w:r>
      <w:r>
        <w:rPr>
          <w:i/>
          <w:iCs/>
          <w:spacing w:val="0"/>
          <w:w w:val="100"/>
          <w:position w:val="0"/>
        </w:rPr>
        <w:t>10</w:t>
      </w:r>
      <w:r>
        <w:rPr>
          <w:spacing w:val="0"/>
          <w:w w:val="100"/>
          <w:position w:val="0"/>
        </w:rPr>
        <w:t xml:space="preserve"> — механизм установ</w:t>
        <w:softHyphen/>
        <w:t xml:space="preserve">ки глубины сверления; </w:t>
      </w:r>
      <w:r>
        <w:rPr>
          <w:i/>
          <w:iCs/>
          <w:spacing w:val="0"/>
          <w:w w:val="100"/>
          <w:position w:val="0"/>
        </w:rPr>
        <w:t>11</w:t>
      </w:r>
      <w:r>
        <w:rPr>
          <w:spacing w:val="0"/>
          <w:w w:val="100"/>
          <w:position w:val="0"/>
        </w:rPr>
        <w:t xml:space="preserve"> — рукоятка переключения угловых скоростей; </w:t>
      </w:r>
      <w:r>
        <w:rPr>
          <w:i/>
          <w:iCs/>
          <w:spacing w:val="0"/>
          <w:w w:val="100"/>
          <w:position w:val="0"/>
        </w:rPr>
        <w:t>12</w:t>
      </w:r>
      <w:r>
        <w:rPr>
          <w:spacing w:val="0"/>
          <w:w w:val="100"/>
          <w:position w:val="0"/>
        </w:rPr>
        <w:t xml:space="preserve"> — механизм ускоренного перемещения шпинделя; </w:t>
      </w:r>
      <w:r>
        <w:rPr>
          <w:i/>
          <w:iCs/>
          <w:spacing w:val="0"/>
          <w:w w:val="100"/>
          <w:position w:val="0"/>
        </w:rPr>
        <w:t>13</w:t>
      </w:r>
      <w:r>
        <w:rPr>
          <w:spacing w:val="0"/>
          <w:w w:val="100"/>
          <w:position w:val="0"/>
        </w:rPr>
        <w:t xml:space="preserve"> — электродвигатель уско</w:t>
        <w:softHyphen/>
        <w:t xml:space="preserve">ренного перемещения шпинделя; </w:t>
      </w:r>
      <w:r>
        <w:rPr>
          <w:i/>
          <w:iCs/>
          <w:spacing w:val="0"/>
          <w:w w:val="100"/>
          <w:position w:val="0"/>
        </w:rPr>
        <w:t>14</w:t>
      </w:r>
      <w:r>
        <w:rPr>
          <w:spacing w:val="0"/>
          <w:w w:val="100"/>
          <w:position w:val="0"/>
        </w:rPr>
        <w:t xml:space="preserve"> — муфта; </w:t>
      </w:r>
      <w:r>
        <w:rPr>
          <w:i/>
          <w:iCs/>
          <w:spacing w:val="0"/>
          <w:w w:val="100"/>
          <w:position w:val="0"/>
        </w:rPr>
        <w:t>15</w:t>
      </w:r>
      <w:r>
        <w:rPr>
          <w:spacing w:val="0"/>
          <w:w w:val="100"/>
          <w:position w:val="0"/>
        </w:rPr>
        <w:t xml:space="preserve"> — шпиндель для одного или нескольких инструментов; </w:t>
      </w:r>
      <w:r>
        <w:rPr>
          <w:i/>
          <w:iCs/>
          <w:spacing w:val="0"/>
          <w:w w:val="100"/>
          <w:position w:val="0"/>
        </w:rPr>
        <w:t>16</w:t>
      </w:r>
      <w:r>
        <w:rPr>
          <w:spacing w:val="0"/>
          <w:w w:val="100"/>
          <w:position w:val="0"/>
        </w:rPr>
        <w:t xml:space="preserve"> — рейка; </w:t>
      </w:r>
      <w:r>
        <w:rPr>
          <w:i/>
          <w:iCs/>
          <w:spacing w:val="0"/>
          <w:w w:val="100"/>
          <w:position w:val="0"/>
        </w:rPr>
        <w:t>17</w:t>
      </w:r>
      <w:r>
        <w:rPr>
          <w:spacing w:val="0"/>
          <w:w w:val="100"/>
          <w:position w:val="0"/>
        </w:rPr>
        <w:t xml:space="preserve"> — гильза шпинделя; </w:t>
      </w:r>
      <w:r>
        <w:rPr>
          <w:i/>
          <w:iCs/>
          <w:spacing w:val="0"/>
          <w:w w:val="100"/>
          <w:position w:val="0"/>
        </w:rPr>
        <w:t>18</w:t>
      </w:r>
      <w:r>
        <w:rPr>
          <w:spacing w:val="0"/>
          <w:w w:val="100"/>
          <w:position w:val="0"/>
        </w:rPr>
        <w:t xml:space="preserve"> — реечное колесо; </w:t>
      </w:r>
      <w:r>
        <w:rPr>
          <w:i/>
          <w:iCs/>
          <w:spacing w:val="0"/>
          <w:w w:val="100"/>
          <w:position w:val="0"/>
        </w:rPr>
        <w:t>19</w:t>
      </w:r>
      <w:r>
        <w:rPr>
          <w:spacing w:val="0"/>
          <w:w w:val="100"/>
          <w:position w:val="0"/>
        </w:rPr>
        <w:t xml:space="preserve"> — предохранительная муфта; </w:t>
      </w:r>
      <w:r>
        <w:rPr>
          <w:spacing w:val="0"/>
          <w:w w:val="100"/>
          <w:position w:val="0"/>
        </w:rPr>
        <w:t>I—</w:t>
      </w:r>
      <w:r>
        <w:rPr>
          <w:spacing w:val="0"/>
          <w:w w:val="100"/>
          <w:position w:val="0"/>
        </w:rPr>
        <w:t>XII — валы</w:t>
      </w:r>
    </w:p>
    <w:p>
      <w:pPr>
        <w:pStyle w:val="Style35"/>
        <w:keepNext w:val="0"/>
        <w:keepLines w:val="0"/>
        <w:framePr w:wrap="none" w:vAnchor="page" w:hAnchor="page" w:x="2716" w:y="13644"/>
        <w:widowControl w:val="0"/>
        <w:shd w:val="clear" w:color="auto" w:fill="auto"/>
        <w:bidi w:val="0"/>
        <w:spacing w:before="0" w:after="0" w:line="240" w:lineRule="auto"/>
        <w:ind w:left="0" w:right="0" w:firstLine="0"/>
        <w:jc w:val="left"/>
      </w:pPr>
      <w:r>
        <w:rPr>
          <w:spacing w:val="0"/>
          <w:w w:val="100"/>
          <w:position w:val="0"/>
        </w:rPr>
        <w:t>242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26" w:y="3264"/>
        <w:widowControl w:val="0"/>
        <w:rPr>
          <w:sz w:val="2"/>
          <w:szCs w:val="2"/>
        </w:rPr>
      </w:pPr>
      <w:r>
        <w:drawing>
          <wp:inline>
            <wp:extent cx="4077970" cy="6266815"/>
            <wp:docPr id="168" name="Picut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65"/>
                    <a:stretch/>
                  </pic:blipFill>
                  <pic:spPr>
                    <a:xfrm>
                      <a:ext cx="4077970" cy="6266815"/>
                    </a:xfrm>
                    <a:prstGeom prst="rect"/>
                  </pic:spPr>
                </pic:pic>
              </a:graphicData>
            </a:graphic>
          </wp:inline>
        </w:drawing>
      </w:r>
    </w:p>
    <w:p>
      <w:pPr>
        <w:pStyle w:val="Style35"/>
        <w:keepNext w:val="0"/>
        <w:keepLines w:val="0"/>
        <w:framePr w:wrap="none" w:vAnchor="page" w:hAnchor="page" w:x="8553" w:y="13644"/>
        <w:widowControl w:val="0"/>
        <w:shd w:val="clear" w:color="auto" w:fill="auto"/>
        <w:bidi w:val="0"/>
        <w:spacing w:before="0" w:after="0" w:line="240" w:lineRule="auto"/>
        <w:ind w:left="0" w:right="0" w:firstLine="0"/>
        <w:jc w:val="left"/>
      </w:pPr>
      <w:r>
        <w:rPr>
          <w:spacing w:val="0"/>
          <w:w w:val="100"/>
          <w:position w:val="0"/>
        </w:rPr>
        <w:t>243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2467" w:hRule="exact" w:wrap="none" w:vAnchor="page" w:hAnchor="page" w:x="2704" w:y="3106"/>
        <w:widowControl w:val="0"/>
        <w:shd w:val="clear" w:color="auto" w:fill="auto"/>
        <w:bidi w:val="0"/>
        <w:spacing w:before="0" w:after="0" w:line="233" w:lineRule="auto"/>
        <w:ind w:left="0" w:right="0"/>
        <w:jc w:val="both"/>
      </w:pPr>
      <w:r>
        <w:rPr>
          <w:i/>
          <w:iCs/>
          <w:spacing w:val="0"/>
          <w:w w:val="100"/>
          <w:position w:val="0"/>
        </w:rPr>
        <w:t>Главное движение —</w:t>
      </w:r>
      <w:r>
        <w:rPr>
          <w:spacing w:val="0"/>
          <w:w w:val="100"/>
          <w:position w:val="0"/>
        </w:rPr>
        <w:t xml:space="preserve"> вращение шпинделя — осуществляется от электродвигателя </w:t>
      </w:r>
      <w:r>
        <w:rPr>
          <w:i/>
          <w:iCs/>
          <w:spacing w:val="0"/>
          <w:w w:val="100"/>
          <w:position w:val="0"/>
        </w:rPr>
        <w:t xml:space="preserve">1 </w:t>
      </w:r>
      <w:r>
        <w:rPr>
          <w:i/>
          <w:iCs/>
          <w:spacing w:val="0"/>
          <w:w w:val="100"/>
          <w:position w:val="0"/>
        </w:rPr>
        <w:t xml:space="preserve">(N </w:t>
      </w:r>
      <w:r>
        <w:rPr>
          <w:i/>
          <w:iCs/>
          <w:spacing w:val="0"/>
          <w:w w:val="100"/>
          <w:position w:val="0"/>
        </w:rPr>
        <w:t>=</w:t>
      </w:r>
      <w:r>
        <w:rPr>
          <w:spacing w:val="0"/>
          <w:w w:val="100"/>
          <w:position w:val="0"/>
        </w:rPr>
        <w:t xml:space="preserve"> 4 кВт, </w:t>
      </w:r>
      <w:r>
        <w:rPr>
          <w:i/>
          <w:iCs/>
          <w:spacing w:val="0"/>
          <w:w w:val="100"/>
          <w:position w:val="0"/>
        </w:rPr>
        <w:t xml:space="preserve">n </w:t>
      </w:r>
      <w:r>
        <w:rPr>
          <w:i/>
          <w:iCs/>
          <w:spacing w:val="0"/>
          <w:w w:val="100"/>
          <w:position w:val="0"/>
        </w:rPr>
        <w:t>=</w:t>
      </w:r>
      <w:r>
        <w:rPr>
          <w:spacing w:val="0"/>
          <w:w w:val="100"/>
          <w:position w:val="0"/>
        </w:rPr>
        <w:t xml:space="preserve"> 1 450 мин</w:t>
      </w:r>
      <w:r>
        <w:rPr>
          <w:spacing w:val="0"/>
          <w:w w:val="100"/>
          <w:position w:val="0"/>
          <w:sz w:val="13"/>
          <w:szCs w:val="13"/>
          <w:vertAlign w:val="superscript"/>
        </w:rPr>
        <w:t>-1</w:t>
      </w:r>
      <w:r>
        <w:rPr>
          <w:spacing w:val="0"/>
          <w:w w:val="100"/>
          <w:position w:val="0"/>
        </w:rPr>
        <w:t xml:space="preserve">) через зубчатую передачу 30/45 и коробку скоростей. Гильза VII имеет шлицевое отверстие, через которое получает вращение шпиндель VI, что позволяет шпинделю одновременно вращаться и перемещаться в осевом направлении совместно с гильзой </w:t>
      </w:r>
      <w:r>
        <w:rPr>
          <w:i/>
          <w:iCs/>
          <w:spacing w:val="0"/>
          <w:w w:val="100"/>
          <w:position w:val="0"/>
        </w:rPr>
        <w:t>17</w:t>
      </w:r>
      <w:r>
        <w:rPr>
          <w:spacing w:val="0"/>
          <w:w w:val="100"/>
          <w:position w:val="0"/>
        </w:rPr>
        <w:t xml:space="preserve"> шпинделя. Осевые нагрузки, возникающие при сверлении, воспринимаются подшип</w:t>
        <w:softHyphen/>
        <w:t>никами, смонтированными в гильзе шпинделя.</w:t>
      </w:r>
    </w:p>
    <w:p>
      <w:pPr>
        <w:pStyle w:val="Style18"/>
        <w:keepNext w:val="0"/>
        <w:keepLines w:val="0"/>
        <w:framePr w:w="6461" w:h="2467" w:hRule="exact" w:wrap="none" w:vAnchor="page" w:hAnchor="page" w:x="2704" w:y="3106"/>
        <w:widowControl w:val="0"/>
        <w:shd w:val="clear" w:color="auto" w:fill="auto"/>
        <w:bidi w:val="0"/>
        <w:spacing w:before="0" w:after="0" w:line="233" w:lineRule="auto"/>
        <w:ind w:left="0" w:right="0"/>
        <w:jc w:val="both"/>
      </w:pPr>
      <w:r>
        <w:rPr>
          <w:spacing w:val="0"/>
          <w:w w:val="100"/>
          <w:position w:val="0"/>
        </w:rPr>
        <w:t>Запишем уравнение баланса кинематической цепи главного движения для минимальной частоты вращения шпинделя</w:t>
      </w:r>
    </w:p>
    <w:p>
      <w:pPr>
        <w:pStyle w:val="Style18"/>
        <w:keepNext w:val="0"/>
        <w:keepLines w:val="0"/>
        <w:framePr w:w="6461" w:h="566" w:hRule="exact" w:wrap="none" w:vAnchor="page" w:hAnchor="page" w:x="2704" w:y="5693"/>
        <w:widowControl w:val="0"/>
        <w:shd w:val="clear" w:color="auto" w:fill="auto"/>
        <w:tabs>
          <w:tab w:pos="470" w:val="left"/>
          <w:tab w:pos="2650" w:val="left"/>
        </w:tabs>
        <w:bidi w:val="0"/>
        <w:spacing w:before="0" w:after="0" w:line="240" w:lineRule="auto"/>
        <w:ind w:left="0" w:right="0" w:firstLine="0"/>
        <w:jc w:val="center"/>
        <w:rPr>
          <w:sz w:val="13"/>
          <w:szCs w:val="13"/>
        </w:rPr>
      </w:pPr>
      <w:r>
        <w:rPr>
          <w:color w:val="000302"/>
          <w:spacing w:val="0"/>
          <w:w w:val="100"/>
          <w:position w:val="0"/>
          <w:sz w:val="20"/>
          <w:szCs w:val="20"/>
        </w:rPr>
        <w:t>,</w:t>
        <w:tab/>
        <w:t>3025152515</w:t>
        <w:tab/>
      </w:r>
      <w:r>
        <w:rPr>
          <w:color w:val="000302"/>
          <w:spacing w:val="0"/>
          <w:w w:val="100"/>
          <w:position w:val="0"/>
          <w:sz w:val="13"/>
          <w:szCs w:val="13"/>
        </w:rPr>
        <w:t>1</w:t>
      </w:r>
    </w:p>
    <w:p>
      <w:pPr>
        <w:pStyle w:val="Style18"/>
        <w:keepNext w:val="0"/>
        <w:keepLines w:val="0"/>
        <w:framePr w:w="6461" w:h="566" w:hRule="exact" w:wrap="none" w:vAnchor="page" w:hAnchor="page" w:x="2704" w:y="5693"/>
        <w:widowControl w:val="0"/>
        <w:shd w:val="clear" w:color="auto" w:fill="auto"/>
        <w:tabs>
          <w:tab w:leader="hyphen" w:pos="2477" w:val="left"/>
        </w:tabs>
        <w:bidi w:val="0"/>
        <w:spacing w:before="0" w:after="0" w:line="180" w:lineRule="auto"/>
        <w:ind w:left="0" w:right="0" w:firstLine="0"/>
        <w:jc w:val="center"/>
        <w:rPr>
          <w:sz w:val="20"/>
          <w:szCs w:val="20"/>
        </w:rPr>
      </w:pPr>
      <w:r>
        <w:rPr>
          <w:i/>
          <w:iCs/>
          <w:color w:val="000302"/>
          <w:spacing w:val="0"/>
          <w:w w:val="100"/>
          <w:position w:val="0"/>
          <w:sz w:val="22"/>
          <w:szCs w:val="22"/>
        </w:rPr>
        <w:t>n</w:t>
      </w:r>
      <w:r>
        <w:rPr>
          <w:color w:val="000302"/>
          <w:spacing w:val="0"/>
          <w:w w:val="100"/>
          <w:position w:val="0"/>
          <w:sz w:val="20"/>
          <w:szCs w:val="20"/>
        </w:rPr>
        <w:t xml:space="preserve"> </w:t>
      </w:r>
      <w:r>
        <w:rPr>
          <w:color w:val="000302"/>
          <w:spacing w:val="0"/>
          <w:w w:val="100"/>
          <w:position w:val="0"/>
          <w:sz w:val="20"/>
          <w:szCs w:val="20"/>
          <w:vertAlign w:val="subscript"/>
        </w:rPr>
        <w:t>min</w:t>
      </w:r>
      <w:r>
        <w:rPr>
          <w:color w:val="000302"/>
          <w:spacing w:val="0"/>
          <w:w w:val="100"/>
          <w:position w:val="0"/>
          <w:sz w:val="20"/>
          <w:szCs w:val="20"/>
        </w:rPr>
        <w:t xml:space="preserve">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1 450</w:t>
        <w:tab/>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 xml:space="preserve">31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1" w:h="566" w:hRule="exact" w:wrap="none" w:vAnchor="page" w:hAnchor="page" w:x="2704" w:y="5693"/>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45 35 42 50 60</w:t>
      </w:r>
    </w:p>
    <w:p>
      <w:pPr>
        <w:pStyle w:val="Style18"/>
        <w:keepNext w:val="0"/>
        <w:keepLines w:val="0"/>
        <w:framePr w:w="6461" w:h="1728" w:hRule="exact" w:wrap="none" w:vAnchor="page" w:hAnchor="page" w:x="2704" w:y="6293"/>
        <w:widowControl w:val="0"/>
        <w:shd w:val="clear" w:color="auto" w:fill="auto"/>
        <w:bidi w:val="0"/>
        <w:spacing w:before="0" w:after="0" w:line="233" w:lineRule="auto"/>
        <w:ind w:left="0" w:right="0"/>
        <w:jc w:val="both"/>
      </w:pPr>
      <w:r>
        <w:rPr>
          <w:i/>
          <w:iCs/>
          <w:spacing w:val="0"/>
          <w:w w:val="100"/>
          <w:position w:val="0"/>
        </w:rPr>
        <w:t>Движение подачи</w:t>
      </w:r>
      <w:r>
        <w:rPr>
          <w:spacing w:val="0"/>
          <w:w w:val="100"/>
          <w:position w:val="0"/>
        </w:rPr>
        <w:t xml:space="preserve"> передается шпинделю от гильзы VII через зубчатые пары 34/60, 19/54 и два тройных блока, предохранитель</w:t>
        <w:softHyphen/>
        <w:t xml:space="preserve">ную муфту </w:t>
      </w:r>
      <w:r>
        <w:rPr>
          <w:i/>
          <w:iCs/>
          <w:spacing w:val="0"/>
          <w:w w:val="100"/>
          <w:position w:val="0"/>
        </w:rPr>
        <w:t>19,</w:t>
      </w:r>
      <w:r>
        <w:rPr>
          <w:spacing w:val="0"/>
          <w:w w:val="100"/>
          <w:position w:val="0"/>
        </w:rPr>
        <w:t xml:space="preserve"> червячную передачу 1/60, реечное колесо </w:t>
      </w:r>
      <w:r>
        <w:rPr>
          <w:i/>
          <w:iCs/>
          <w:spacing w:val="0"/>
          <w:w w:val="100"/>
          <w:position w:val="0"/>
        </w:rPr>
        <w:t xml:space="preserve">18 </w:t>
      </w:r>
      <w:r>
        <w:rPr>
          <w:i/>
          <w:iCs/>
          <w:spacing w:val="0"/>
          <w:w w:val="100"/>
          <w:position w:val="0"/>
        </w:rPr>
        <w:t xml:space="preserve">(z </w:t>
      </w:r>
      <w:r>
        <w:rPr>
          <w:i/>
          <w:iCs/>
          <w:spacing w:val="0"/>
          <w:w w:val="100"/>
          <w:position w:val="0"/>
        </w:rPr>
        <w:t>=</w:t>
      </w:r>
      <w:r>
        <w:rPr>
          <w:spacing w:val="0"/>
          <w:w w:val="100"/>
          <w:position w:val="0"/>
        </w:rPr>
        <w:t xml:space="preserve"> 13) и рейку </w:t>
      </w:r>
      <w:r>
        <w:rPr>
          <w:i/>
          <w:iCs/>
          <w:spacing w:val="0"/>
          <w:w w:val="100"/>
          <w:position w:val="0"/>
        </w:rPr>
        <w:t>16,</w:t>
      </w:r>
      <w:r>
        <w:rPr>
          <w:spacing w:val="0"/>
          <w:w w:val="100"/>
          <w:position w:val="0"/>
        </w:rPr>
        <w:t xml:space="preserve"> нарезанную на гильзе </w:t>
      </w:r>
      <w:r>
        <w:rPr>
          <w:i/>
          <w:iCs/>
          <w:spacing w:val="0"/>
          <w:w w:val="100"/>
          <w:position w:val="0"/>
        </w:rPr>
        <w:t>17</w:t>
      </w:r>
      <w:r>
        <w:rPr>
          <w:spacing w:val="0"/>
          <w:w w:val="100"/>
          <w:position w:val="0"/>
        </w:rPr>
        <w:t xml:space="preserve"> (вал VIII) шпинделя. Пере</w:t>
        <w:softHyphen/>
        <w:t xml:space="preserve">ключение подач осуществляется рукояткой </w:t>
      </w:r>
      <w:r>
        <w:rPr>
          <w:i/>
          <w:iCs/>
          <w:spacing w:val="0"/>
          <w:w w:val="100"/>
          <w:position w:val="0"/>
        </w:rPr>
        <w:t>4.</w:t>
      </w:r>
    </w:p>
    <w:p>
      <w:pPr>
        <w:pStyle w:val="Style18"/>
        <w:keepNext w:val="0"/>
        <w:keepLines w:val="0"/>
        <w:framePr w:w="6461" w:h="1728" w:hRule="exact" w:wrap="none" w:vAnchor="page" w:hAnchor="page" w:x="2704" w:y="6293"/>
        <w:widowControl w:val="0"/>
        <w:shd w:val="clear" w:color="auto" w:fill="auto"/>
        <w:bidi w:val="0"/>
        <w:spacing w:before="0" w:after="0" w:line="233" w:lineRule="auto"/>
        <w:ind w:left="0" w:right="0"/>
        <w:jc w:val="both"/>
      </w:pPr>
      <w:r>
        <w:rPr>
          <w:spacing w:val="0"/>
          <w:w w:val="100"/>
          <w:position w:val="0"/>
        </w:rPr>
        <w:t>Запишем уравнение баланса кинематической цепи для мини</w:t>
        <w:softHyphen/>
        <w:t>мальной подачи шпинделя</w:t>
      </w:r>
    </w:p>
    <w:p>
      <w:pPr>
        <w:pStyle w:val="Style18"/>
        <w:keepNext w:val="0"/>
        <w:keepLines w:val="0"/>
        <w:framePr w:w="658" w:h="298" w:hRule="exact" w:wrap="none" w:vAnchor="page" w:hAnchor="page" w:x="3722" w:y="8275"/>
        <w:widowControl w:val="0"/>
        <w:shd w:val="clear" w:color="auto" w:fill="auto"/>
        <w:bidi w:val="0"/>
        <w:spacing w:before="0" w:after="0" w:line="0" w:lineRule="atLeast"/>
        <w:ind w:left="0" w:right="14" w:firstLine="0"/>
        <w:jc w:val="center"/>
        <w:rPr>
          <w:sz w:val="13"/>
          <w:szCs w:val="13"/>
        </w:rPr>
      </w:pPr>
      <w:r>
        <w:rPr>
          <w:i/>
          <w:iCs/>
          <w:color w:val="000302"/>
          <w:spacing w:val="0"/>
          <w:w w:val="100"/>
          <w:position w:val="0"/>
          <w:sz w:val="22"/>
          <w:szCs w:val="22"/>
        </w:rPr>
        <w:t>.4</w:t>
      </w:r>
      <w:r>
        <w:rPr>
          <w:color w:val="000302"/>
          <w:spacing w:val="0"/>
          <w:w w:val="100"/>
          <w:position w:val="0"/>
          <w:sz w:val="20"/>
          <w:szCs w:val="20"/>
        </w:rPr>
        <w:t xml:space="preserve"> . =1</w:t>
        <w:br/>
      </w:r>
      <w:r>
        <w:rPr>
          <w:color w:val="000302"/>
          <w:spacing w:val="0"/>
          <w:w w:val="100"/>
          <w:position w:val="0"/>
          <w:sz w:val="13"/>
          <w:szCs w:val="13"/>
        </w:rPr>
        <w:t>min</w:t>
      </w:r>
    </w:p>
    <w:p>
      <w:pPr>
        <w:pStyle w:val="Style18"/>
        <w:keepNext w:val="0"/>
        <w:keepLines w:val="0"/>
        <w:framePr w:w="6461" w:h="566" w:hRule="exact" w:wrap="none" w:vAnchor="page" w:hAnchor="page" w:x="2704" w:y="8146"/>
        <w:widowControl w:val="0"/>
        <w:shd w:val="clear" w:color="auto" w:fill="auto"/>
        <w:bidi w:val="0"/>
        <w:spacing w:before="0" w:after="0" w:line="240" w:lineRule="auto"/>
        <w:ind w:left="1690" w:right="1023" w:firstLine="0"/>
        <w:jc w:val="center"/>
        <w:rPr>
          <w:sz w:val="20"/>
          <w:szCs w:val="20"/>
        </w:rPr>
      </w:pPr>
      <w:r>
        <w:rPr>
          <w:color w:val="000302"/>
          <w:spacing w:val="0"/>
          <w:w w:val="100"/>
          <w:position w:val="0"/>
          <w:sz w:val="20"/>
          <w:szCs w:val="20"/>
        </w:rPr>
        <w:t>34 19 16 26 1</w:t>
      </w:r>
    </w:p>
    <w:p>
      <w:pPr>
        <w:pStyle w:val="Style18"/>
        <w:keepNext w:val="0"/>
        <w:keepLines w:val="0"/>
        <w:framePr w:w="6461" w:h="566" w:hRule="exact" w:wrap="none" w:vAnchor="page" w:hAnchor="page" w:x="2704" w:y="8146"/>
        <w:widowControl w:val="0"/>
        <w:shd w:val="clear" w:color="auto" w:fill="auto"/>
        <w:tabs>
          <w:tab w:leader="hyphen" w:pos="3629" w:val="left"/>
        </w:tabs>
        <w:bidi w:val="0"/>
        <w:spacing w:before="0" w:after="0" w:line="180" w:lineRule="auto"/>
        <w:ind w:left="1690" w:right="1023" w:firstLine="0"/>
        <w:jc w:val="center"/>
        <w:rPr>
          <w:sz w:val="20"/>
          <w:szCs w:val="20"/>
        </w:rPr>
      </w:pPr>
      <w:r>
        <w:rPr>
          <w:color w:val="000302"/>
          <w:spacing w:val="0"/>
          <w:w w:val="100"/>
          <w:position w:val="0"/>
          <w:sz w:val="20"/>
          <w:szCs w:val="20"/>
        </w:rPr>
        <w:t>об. шп.</w:t>
        <w:tab/>
        <w:t>я</w:t>
      </w:r>
      <w:r>
        <w:rPr>
          <w:i/>
          <w:iCs/>
          <w:color w:val="000302"/>
          <w:spacing w:val="0"/>
          <w:w w:val="100"/>
          <w:position w:val="0"/>
          <w:sz w:val="22"/>
          <w:szCs w:val="22"/>
        </w:rPr>
        <w:t>ш</w:t>
      </w:r>
      <w:r>
        <w:rPr>
          <w:color w:val="000302"/>
          <w:spacing w:val="0"/>
          <w:w w:val="100"/>
          <w:position w:val="0"/>
          <w:sz w:val="20"/>
          <w:szCs w:val="20"/>
        </w:rPr>
        <w:t xml:space="preserve">^„ </w:t>
      </w:r>
      <w:r>
        <w:rPr>
          <w:color w:val="000302"/>
          <w:spacing w:val="0"/>
          <w:w w:val="100"/>
          <w:position w:val="0"/>
          <w:sz w:val="20"/>
          <w:szCs w:val="20"/>
          <w:vertAlign w:val="subscript"/>
        </w:rPr>
        <w:t>к</w:t>
      </w:r>
      <w:r>
        <w:rPr>
          <w:color w:val="000302"/>
          <w:spacing w:val="0"/>
          <w:w w:val="100"/>
          <w:position w:val="0"/>
          <w:sz w:val="20"/>
          <w:szCs w:val="20"/>
        </w:rPr>
        <w:t xml:space="preserve"> </w:t>
      </w:r>
      <w:r>
        <w:rPr>
          <w:i/>
          <w:iCs/>
          <w:color w:val="000302"/>
          <w:spacing w:val="0"/>
          <w:w w:val="100"/>
          <w:position w:val="0"/>
          <w:sz w:val="20"/>
          <w:szCs w:val="20"/>
        </w:rPr>
        <w:t>=</w:t>
      </w:r>
      <w:r>
        <w:rPr>
          <w:color w:val="000302"/>
          <w:spacing w:val="0"/>
          <w:w w:val="100"/>
          <w:position w:val="0"/>
          <w:sz w:val="20"/>
          <w:szCs w:val="20"/>
        </w:rPr>
        <w:t xml:space="preserve"> 0,1 мм/об,</w:t>
      </w:r>
    </w:p>
    <w:p>
      <w:pPr>
        <w:pStyle w:val="Style18"/>
        <w:keepNext w:val="0"/>
        <w:keepLines w:val="0"/>
        <w:framePr w:w="6461" w:h="566" w:hRule="exact" w:wrap="none" w:vAnchor="page" w:hAnchor="page" w:x="2704" w:y="8146"/>
        <w:widowControl w:val="0"/>
        <w:shd w:val="clear" w:color="auto" w:fill="auto"/>
        <w:bidi w:val="0"/>
        <w:spacing w:before="0" w:after="0" w:line="180" w:lineRule="auto"/>
        <w:ind w:left="1690" w:right="1023" w:firstLine="0"/>
        <w:jc w:val="center"/>
        <w:rPr>
          <w:sz w:val="20"/>
          <w:szCs w:val="20"/>
        </w:rPr>
      </w:pPr>
      <w:r>
        <w:rPr>
          <w:color w:val="000302"/>
          <w:spacing w:val="0"/>
          <w:w w:val="100"/>
          <w:position w:val="0"/>
          <w:sz w:val="20"/>
          <w:szCs w:val="20"/>
        </w:rPr>
        <w:t xml:space="preserve">60 54 45 36 60 </w:t>
      </w:r>
      <w:r>
        <w:rPr>
          <w:color w:val="000302"/>
          <w:spacing w:val="0"/>
          <w:w w:val="100"/>
          <w:position w:val="0"/>
          <w:sz w:val="20"/>
          <w:szCs w:val="20"/>
          <w:vertAlign w:val="superscript"/>
        </w:rPr>
        <w:t>р</w:t>
      </w:r>
    </w:p>
    <w:p>
      <w:pPr>
        <w:pStyle w:val="Style18"/>
        <w:keepNext w:val="0"/>
        <w:keepLines w:val="0"/>
        <w:framePr w:w="6461" w:h="4661" w:hRule="exact" w:wrap="none" w:vAnchor="page" w:hAnchor="page" w:x="2704" w:y="8746"/>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rPr>
        <w:t xml:space="preserve">m </w:t>
      </w:r>
      <w:r>
        <w:rPr>
          <w:i/>
          <w:iCs/>
          <w:spacing w:val="0"/>
          <w:w w:val="100"/>
          <w:position w:val="0"/>
        </w:rPr>
        <w:t>—</w:t>
      </w:r>
      <w:r>
        <w:rPr>
          <w:spacing w:val="0"/>
          <w:w w:val="100"/>
          <w:position w:val="0"/>
        </w:rPr>
        <w:t xml:space="preserve"> модуль рейки, </w:t>
      </w:r>
      <w:r>
        <w:rPr>
          <w:i/>
          <w:iCs/>
          <w:spacing w:val="0"/>
          <w:w w:val="100"/>
          <w:position w:val="0"/>
        </w:rPr>
        <w:t xml:space="preserve">m </w:t>
      </w:r>
      <w:r>
        <w:rPr>
          <w:i/>
          <w:iCs/>
          <w:spacing w:val="0"/>
          <w:w w:val="100"/>
          <w:position w:val="0"/>
        </w:rPr>
        <w:t>=</w:t>
      </w:r>
      <w:r>
        <w:rPr>
          <w:spacing w:val="0"/>
          <w:w w:val="100"/>
          <w:position w:val="0"/>
        </w:rPr>
        <w:t xml:space="preserve"> 3 мм; </w:t>
      </w:r>
      <w:r>
        <w:rPr>
          <w:spacing w:val="0"/>
          <w:w w:val="100"/>
          <w:position w:val="0"/>
        </w:rPr>
        <w:t>z</w:t>
      </w:r>
      <w:r>
        <w:rPr>
          <w:spacing w:val="0"/>
          <w:w w:val="100"/>
          <w:position w:val="0"/>
          <w:sz w:val="13"/>
          <w:szCs w:val="13"/>
          <w:vertAlign w:val="subscript"/>
        </w:rPr>
        <w:t>p</w:t>
      </w:r>
      <w:r>
        <w:rPr>
          <w:spacing w:val="0"/>
          <w:w w:val="100"/>
          <w:position w:val="0"/>
          <w:sz w:val="13"/>
          <w:szCs w:val="13"/>
        </w:rPr>
        <w:t>.</w:t>
      </w:r>
      <w:r>
        <w:rPr>
          <w:spacing w:val="0"/>
          <w:w w:val="100"/>
          <w:position w:val="0"/>
          <w:sz w:val="13"/>
          <w:szCs w:val="13"/>
          <w:vertAlign w:val="subscript"/>
        </w:rPr>
        <w:t>K</w:t>
      </w:r>
      <w:r>
        <w:rPr>
          <w:spacing w:val="0"/>
          <w:w w:val="100"/>
          <w:position w:val="0"/>
          <w:sz w:val="13"/>
          <w:szCs w:val="13"/>
        </w:rPr>
        <w:t xml:space="preserve"> </w:t>
      </w:r>
      <w:r>
        <w:rPr>
          <w:spacing w:val="0"/>
          <w:w w:val="100"/>
          <w:position w:val="0"/>
        </w:rPr>
        <w:t xml:space="preserve">— число зубьев реечного колеса 18, </w:t>
      </w:r>
      <w:r>
        <w:rPr>
          <w:spacing w:val="0"/>
          <w:w w:val="100"/>
          <w:position w:val="0"/>
        </w:rPr>
        <w:t>z</w:t>
      </w:r>
      <w:r>
        <w:rPr>
          <w:spacing w:val="0"/>
          <w:w w:val="100"/>
          <w:position w:val="0"/>
          <w:sz w:val="13"/>
          <w:szCs w:val="13"/>
          <w:vertAlign w:val="subscript"/>
        </w:rPr>
        <w:t>p</w:t>
      </w:r>
      <w:r>
        <w:rPr>
          <w:spacing w:val="0"/>
          <w:w w:val="100"/>
          <w:position w:val="0"/>
          <w:sz w:val="13"/>
          <w:szCs w:val="13"/>
        </w:rPr>
        <w:t>.</w:t>
      </w:r>
      <w:r>
        <w:rPr>
          <w:spacing w:val="0"/>
          <w:w w:val="100"/>
          <w:position w:val="0"/>
          <w:sz w:val="13"/>
          <w:szCs w:val="13"/>
          <w:vertAlign w:val="subscript"/>
        </w:rPr>
        <w:t>K</w:t>
      </w:r>
      <w:r>
        <w:rPr>
          <w:spacing w:val="0"/>
          <w:w w:val="100"/>
          <w:position w:val="0"/>
          <w:sz w:val="13"/>
          <w:szCs w:val="13"/>
        </w:rPr>
        <w:t xml:space="preserve"> </w:t>
      </w:r>
      <w:r>
        <w:rPr>
          <w:spacing w:val="0"/>
          <w:w w:val="100"/>
          <w:position w:val="0"/>
        </w:rPr>
        <w:t xml:space="preserve">= </w:t>
      </w:r>
      <w:r>
        <w:rPr>
          <w:spacing w:val="0"/>
          <w:w w:val="100"/>
          <w:position w:val="0"/>
        </w:rPr>
        <w:t>13.</w:t>
      </w:r>
    </w:p>
    <w:p>
      <w:pPr>
        <w:pStyle w:val="Style18"/>
        <w:keepNext w:val="0"/>
        <w:keepLines w:val="0"/>
        <w:framePr w:w="6461" w:h="4661" w:hRule="exact" w:wrap="none" w:vAnchor="page" w:hAnchor="page" w:x="2704" w:y="8746"/>
        <w:widowControl w:val="0"/>
        <w:shd w:val="clear" w:color="auto" w:fill="auto"/>
        <w:bidi w:val="0"/>
        <w:spacing w:before="0" w:after="0" w:line="233" w:lineRule="auto"/>
        <w:ind w:left="0" w:right="0"/>
        <w:jc w:val="both"/>
      </w:pPr>
      <w:r>
        <w:rPr>
          <w:spacing w:val="0"/>
          <w:w w:val="100"/>
          <w:position w:val="0"/>
        </w:rPr>
        <w:t xml:space="preserve">Передача движения от штурвала </w:t>
      </w:r>
      <w:r>
        <w:rPr>
          <w:i/>
          <w:iCs/>
          <w:spacing w:val="0"/>
          <w:w w:val="100"/>
          <w:position w:val="0"/>
        </w:rPr>
        <w:t>6</w:t>
      </w:r>
      <w:r>
        <w:rPr>
          <w:spacing w:val="0"/>
          <w:w w:val="100"/>
          <w:position w:val="0"/>
        </w:rPr>
        <w:t xml:space="preserve"> механизма </w:t>
      </w:r>
      <w:r>
        <w:rPr>
          <w:i/>
          <w:iCs/>
          <w:spacing w:val="0"/>
          <w:w w:val="100"/>
          <w:position w:val="0"/>
        </w:rPr>
        <w:t>7</w:t>
      </w:r>
      <w:r>
        <w:rPr>
          <w:spacing w:val="0"/>
          <w:w w:val="100"/>
          <w:position w:val="0"/>
        </w:rPr>
        <w:t xml:space="preserve"> через реечную передачу </w:t>
      </w:r>
      <w:r>
        <w:rPr>
          <w:i/>
          <w:iCs/>
          <w:spacing w:val="0"/>
          <w:w w:val="100"/>
          <w:position w:val="0"/>
        </w:rPr>
        <w:t>18— 16</w:t>
      </w:r>
      <w:r>
        <w:rPr>
          <w:spacing w:val="0"/>
          <w:w w:val="100"/>
          <w:position w:val="0"/>
        </w:rPr>
        <w:t xml:space="preserve"> непосредственно на гильзу шпинделя осуществ</w:t>
        <w:softHyphen/>
        <w:t>ляется при включенной муфте 14. На рисунке показан шпиндель станка с установленными на нем четырьмя режущими инструмен</w:t>
        <w:softHyphen/>
        <w:t>тами.</w:t>
      </w:r>
    </w:p>
    <w:p>
      <w:pPr>
        <w:pStyle w:val="Style18"/>
        <w:keepNext w:val="0"/>
        <w:keepLines w:val="0"/>
        <w:framePr w:w="6461" w:h="4661" w:hRule="exact" w:wrap="none" w:vAnchor="page" w:hAnchor="page" w:x="2704" w:y="8746"/>
        <w:widowControl w:val="0"/>
        <w:shd w:val="clear" w:color="auto" w:fill="auto"/>
        <w:bidi w:val="0"/>
        <w:spacing w:before="0" w:after="0" w:line="233" w:lineRule="auto"/>
        <w:ind w:left="0" w:right="0"/>
        <w:jc w:val="both"/>
      </w:pPr>
      <w:r>
        <w:rPr>
          <w:spacing w:val="0"/>
          <w:w w:val="100"/>
          <w:position w:val="0"/>
        </w:rPr>
        <w:t>Для извлечения инструмента из конуса шпинделя применяют специальный механизм, состоящий из выбивного кулачка, обой</w:t>
        <w:softHyphen/>
        <w:t>мы и кожуха. При подъеме шпинделя обойма задерживается нижней стенкой корпуса сверлильной головки, а шпиндель, про</w:t>
        <w:softHyphen/>
        <w:t>должая уходить вверх, увлекает за собой кулачок, который за</w:t>
        <w:softHyphen/>
        <w:t>креплен в нем шарнирно. Конец кулачка упирается в остановив</w:t>
        <w:softHyphen/>
        <w:t>шуюся обойму, поворачивается и выдавливает инструмент из ко</w:t>
        <w:softHyphen/>
        <w:t>нуса шпинделя.</w:t>
      </w:r>
    </w:p>
    <w:p>
      <w:pPr>
        <w:pStyle w:val="Style18"/>
        <w:keepNext w:val="0"/>
        <w:keepLines w:val="0"/>
        <w:framePr w:w="6461" w:h="4661" w:hRule="exact" w:wrap="none" w:vAnchor="page" w:hAnchor="page" w:x="2704" w:y="8746"/>
        <w:widowControl w:val="0"/>
        <w:shd w:val="clear" w:color="auto" w:fill="auto"/>
        <w:bidi w:val="0"/>
        <w:spacing w:before="0" w:after="0" w:line="233" w:lineRule="auto"/>
        <w:ind w:left="0" w:right="0"/>
        <w:jc w:val="both"/>
      </w:pPr>
      <w:r>
        <w:rPr>
          <w:spacing w:val="0"/>
          <w:w w:val="100"/>
          <w:position w:val="0"/>
        </w:rPr>
        <w:t>Станки снабжают устройствами для автоматического выключе</w:t>
        <w:softHyphen/>
        <w:t>ния механической подачи при достижении заданной глубины обработки. Глубина обработки устанавливается с помощью меха</w:t>
        <w:softHyphen/>
        <w:t xml:space="preserve">низма </w:t>
      </w:r>
      <w:r>
        <w:rPr>
          <w:i/>
          <w:iCs/>
          <w:spacing w:val="0"/>
          <w:w w:val="100"/>
          <w:position w:val="0"/>
        </w:rPr>
        <w:t>10,</w:t>
      </w:r>
      <w:r>
        <w:rPr>
          <w:spacing w:val="0"/>
          <w:w w:val="100"/>
          <w:position w:val="0"/>
        </w:rPr>
        <w:t xml:space="preserve"> смонтированного на левой стороне головки. Механизм</w:t>
      </w:r>
    </w:p>
    <w:p>
      <w:pPr>
        <w:pStyle w:val="Style35"/>
        <w:keepNext w:val="0"/>
        <w:keepLines w:val="0"/>
        <w:framePr w:wrap="none" w:vAnchor="page" w:hAnchor="page" w:x="2719" w:y="13517"/>
        <w:widowControl w:val="0"/>
        <w:shd w:val="clear" w:color="auto" w:fill="auto"/>
        <w:bidi w:val="0"/>
        <w:spacing w:before="0" w:after="0" w:line="240" w:lineRule="auto"/>
        <w:ind w:left="0" w:right="0" w:firstLine="0"/>
        <w:jc w:val="left"/>
      </w:pPr>
      <w:r>
        <w:rPr>
          <w:spacing w:val="0"/>
          <w:w w:val="100"/>
          <w:position w:val="0"/>
        </w:rPr>
        <w:t>244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973" w:hRule="exact" w:wrap="none" w:vAnchor="page" w:hAnchor="page" w:x="2702" w:y="3233"/>
        <w:widowControl w:val="0"/>
        <w:shd w:val="clear" w:color="auto" w:fill="auto"/>
        <w:bidi w:val="0"/>
        <w:spacing w:before="0" w:after="0" w:line="233" w:lineRule="auto"/>
        <w:ind w:left="0" w:right="0" w:firstLine="0"/>
        <w:jc w:val="both"/>
      </w:pPr>
      <w:r>
        <w:rPr>
          <w:spacing w:val="0"/>
          <w:w w:val="100"/>
          <w:position w:val="0"/>
        </w:rPr>
        <w:t>приводится в действие зубчатой парой и имеет диск с кулачками для установки глубины сверления и автоматического выключения с реверсом, а также лимб для визуального отсчета.</w:t>
      </w:r>
    </w:p>
    <w:p>
      <w:pPr>
        <w:pStyle w:val="Style18"/>
        <w:keepNext w:val="0"/>
        <w:keepLines w:val="0"/>
        <w:framePr w:w="6466" w:h="1973" w:hRule="exact" w:wrap="none" w:vAnchor="page" w:hAnchor="page" w:x="2702" w:y="3233"/>
        <w:widowControl w:val="0"/>
        <w:shd w:val="clear" w:color="auto" w:fill="auto"/>
        <w:bidi w:val="0"/>
        <w:spacing w:before="0" w:after="0" w:line="233" w:lineRule="auto"/>
        <w:ind w:left="0" w:right="0"/>
        <w:jc w:val="both"/>
      </w:pPr>
      <w:r>
        <w:rPr>
          <w:spacing w:val="0"/>
          <w:w w:val="100"/>
          <w:position w:val="0"/>
        </w:rPr>
        <w:t>Затраты времени на вспомогательные ходы сокращаются бла</w:t>
        <w:softHyphen/>
        <w:t>годаря механизму 12 ускоренного перемещения шпинделя с элек</w:t>
        <w:softHyphen/>
        <w:t xml:space="preserve">тродвигателем </w:t>
      </w:r>
      <w:r>
        <w:rPr>
          <w:i/>
          <w:iCs/>
          <w:spacing w:val="0"/>
          <w:w w:val="100"/>
          <w:position w:val="0"/>
        </w:rPr>
        <w:t>13.</w:t>
      </w:r>
      <w:r>
        <w:rPr>
          <w:spacing w:val="0"/>
          <w:w w:val="100"/>
          <w:position w:val="0"/>
        </w:rPr>
        <w:t xml:space="preserve"> Управление универсальным станком осуществ</w:t>
        <w:softHyphen/>
        <w:t xml:space="preserve">ляется с кнопочной станции </w:t>
      </w:r>
      <w:r>
        <w:rPr>
          <w:i/>
          <w:iCs/>
          <w:spacing w:val="0"/>
          <w:w w:val="100"/>
          <w:position w:val="0"/>
        </w:rPr>
        <w:t>8,</w:t>
      </w:r>
      <w:r>
        <w:rPr>
          <w:spacing w:val="0"/>
          <w:w w:val="100"/>
          <w:position w:val="0"/>
        </w:rPr>
        <w:t xml:space="preserve"> автоматизированным станком — с панели </w:t>
      </w:r>
      <w:r>
        <w:rPr>
          <w:i/>
          <w:iCs/>
          <w:spacing w:val="0"/>
          <w:w w:val="100"/>
          <w:position w:val="0"/>
        </w:rPr>
        <w:t>9.</w:t>
      </w:r>
    </w:p>
    <w:p>
      <w:pPr>
        <w:pStyle w:val="Style126"/>
        <w:keepNext w:val="0"/>
        <w:keepLines w:val="0"/>
        <w:framePr w:w="859" w:h="307" w:hRule="exact" w:wrap="none" w:vAnchor="page" w:hAnchor="page" w:x="2726" w:y="576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11.4.</w:t>
      </w:r>
    </w:p>
    <w:p>
      <w:pPr>
        <w:pStyle w:val="Style126"/>
        <w:keepNext w:val="0"/>
        <w:keepLines w:val="0"/>
        <w:framePr w:w="6466" w:h="307" w:hRule="exact" w:wrap="none" w:vAnchor="page" w:hAnchor="page" w:x="2702" w:y="5763"/>
        <w:widowControl w:val="0"/>
        <w:pBdr>
          <w:bottom w:val="single" w:sz="4" w:space="0" w:color="auto"/>
        </w:pBdr>
        <w:shd w:val="clear" w:color="auto" w:fill="auto"/>
        <w:bidi w:val="0"/>
        <w:spacing w:before="0" w:after="0" w:line="240" w:lineRule="auto"/>
        <w:ind w:left="979" w:right="965" w:firstLine="0"/>
        <w:jc w:val="center"/>
        <w:rPr>
          <w:sz w:val="22"/>
          <w:szCs w:val="22"/>
        </w:rPr>
      </w:pPr>
      <w:r>
        <w:rPr>
          <w:spacing w:val="0"/>
          <w:w w:val="100"/>
          <w:position w:val="0"/>
          <w:sz w:val="22"/>
          <w:szCs w:val="22"/>
        </w:rPr>
        <w:t>РАДИАЛЬНО-СВЕРЛИЛЬНЫЕ СТАНКИ</w:t>
      </w:r>
    </w:p>
    <w:p>
      <w:pPr>
        <w:pStyle w:val="Style18"/>
        <w:keepNext w:val="0"/>
        <w:keepLines w:val="0"/>
        <w:framePr w:w="6466" w:h="7104" w:hRule="exact" w:wrap="none" w:vAnchor="page" w:hAnchor="page" w:x="2702" w:y="6415"/>
        <w:widowControl w:val="0"/>
        <w:shd w:val="clear" w:color="auto" w:fill="auto"/>
        <w:bidi w:val="0"/>
        <w:spacing w:before="0" w:after="0" w:line="233" w:lineRule="auto"/>
        <w:ind w:left="0" w:right="0"/>
        <w:jc w:val="both"/>
      </w:pPr>
      <w:r>
        <w:rPr>
          <w:spacing w:val="0"/>
          <w:w w:val="100"/>
          <w:position w:val="0"/>
        </w:rPr>
        <w:t>На радиально-сверлильных станках выполняют те же виды ра</w:t>
        <w:softHyphen/>
        <w:t>бот, что и на вертикально-сверлильных: сверление отверстий в сплошном материале, рассверливание и зенкерование предвари</w:t>
        <w:softHyphen/>
        <w:t>тельно просверленных отверстий, зенкование торцовых поверх</w:t>
        <w:softHyphen/>
        <w:t>ностей, развертывание отверстий, нарезание внутренней резьбы метчиками.</w:t>
      </w:r>
    </w:p>
    <w:p>
      <w:pPr>
        <w:pStyle w:val="Style18"/>
        <w:keepNext w:val="0"/>
        <w:keepLines w:val="0"/>
        <w:framePr w:w="6466" w:h="7104" w:hRule="exact" w:wrap="none" w:vAnchor="page" w:hAnchor="page" w:x="2702" w:y="6415"/>
        <w:widowControl w:val="0"/>
        <w:shd w:val="clear" w:color="auto" w:fill="auto"/>
        <w:bidi w:val="0"/>
        <w:spacing w:before="0" w:after="0" w:line="233" w:lineRule="auto"/>
        <w:ind w:left="0" w:right="0"/>
        <w:jc w:val="both"/>
      </w:pPr>
      <w:r>
        <w:rPr>
          <w:spacing w:val="0"/>
          <w:w w:val="100"/>
          <w:position w:val="0"/>
        </w:rPr>
        <w:t>С помощью специальных инструментов и приспособлений на радиально-сверлильных станках можно растачивать отверстия, канавки, вырезать отверстия большого диаметра в дисках из ли</w:t>
        <w:softHyphen/>
        <w:t>стового материала, притирать точные отверстия цилиндров и т.д. Как видно из перечня технологических операций, радиально-свер</w:t>
        <w:softHyphen/>
        <w:t>лильные станки являются универсальными. Основное их назначе</w:t>
        <w:softHyphen/>
        <w:t>ние — обработка отверстий в крупных заготовках в условиях мелкосерийного и среднесерийного производства.</w:t>
      </w:r>
    </w:p>
    <w:p>
      <w:pPr>
        <w:pStyle w:val="Style18"/>
        <w:keepNext w:val="0"/>
        <w:keepLines w:val="0"/>
        <w:framePr w:w="6466" w:h="7104" w:hRule="exact" w:wrap="none" w:vAnchor="page" w:hAnchor="page" w:x="2702" w:y="6415"/>
        <w:widowControl w:val="0"/>
        <w:shd w:val="clear" w:color="auto" w:fill="auto"/>
        <w:bidi w:val="0"/>
        <w:spacing w:before="0" w:after="0" w:line="233" w:lineRule="auto"/>
        <w:ind w:left="0" w:right="0"/>
        <w:jc w:val="both"/>
      </w:pPr>
      <w:bookmarkStart w:id="349" w:name="bookmark349"/>
      <w:r>
        <w:rPr>
          <w:spacing w:val="0"/>
          <w:w w:val="100"/>
          <w:position w:val="0"/>
        </w:rPr>
        <w:t>В радиально-сверлильных станках в отличие от вертикально</w:t>
        <w:softHyphen/>
        <w:t>сверлильных совмещение осей отверстия заготовки и шпинделя достигается перемещением шпинделя относительно неподвижной заготовки в радиальном и круговом направлениях (в полярных координатах). Это сделано неслучайно, так как при обработке тяжелых заготовок на их установку, выверку и закрепление тре</w:t>
        <w:softHyphen/>
        <w:t>буется больше времени, чем на подвод сверла. По конструк</w:t>
        <w:softHyphen/>
        <w:t xml:space="preserve">ции радиально-сверлильные станки подразделяют на станки </w:t>
      </w:r>
      <w:r>
        <w:rPr>
          <w:i/>
          <w:iCs/>
          <w:spacing w:val="0"/>
          <w:w w:val="100"/>
          <w:position w:val="0"/>
        </w:rPr>
        <w:t>об</w:t>
        <w:softHyphen/>
        <w:t>щего назначения, переносные —</w:t>
      </w:r>
      <w:r>
        <w:rPr>
          <w:spacing w:val="0"/>
          <w:w w:val="100"/>
          <w:position w:val="0"/>
        </w:rPr>
        <w:t xml:space="preserve"> для обработки отверстий в заго</w:t>
        <w:softHyphen/>
        <w:t xml:space="preserve">товках больших размеров (станки переносят подъемным краном к заготовке и обрабатывают вертикальные, горизонтальные и наклонные отверстия) и </w:t>
      </w:r>
      <w:r>
        <w:rPr>
          <w:i/>
          <w:iCs/>
          <w:spacing w:val="0"/>
          <w:w w:val="100"/>
          <w:position w:val="0"/>
        </w:rPr>
        <w:t>передвижные</w:t>
      </w:r>
      <w:r>
        <w:rPr>
          <w:spacing w:val="0"/>
          <w:w w:val="100"/>
          <w:position w:val="0"/>
        </w:rPr>
        <w:t xml:space="preserve"> (перемещаемые по рельсам и закрепляемые при обработке с помощью башмаков).</w:t>
      </w:r>
      <w:bookmarkEnd w:id="349"/>
    </w:p>
    <w:p>
      <w:pPr>
        <w:pStyle w:val="Style18"/>
        <w:keepNext w:val="0"/>
        <w:keepLines w:val="0"/>
        <w:framePr w:w="6466" w:h="7104" w:hRule="exact" w:wrap="none" w:vAnchor="page" w:hAnchor="page" w:x="2702" w:y="6415"/>
        <w:widowControl w:val="0"/>
        <w:shd w:val="clear" w:color="auto" w:fill="auto"/>
        <w:bidi w:val="0"/>
        <w:spacing w:before="0" w:after="0" w:line="233" w:lineRule="auto"/>
        <w:ind w:left="0" w:right="0"/>
        <w:jc w:val="both"/>
      </w:pPr>
      <w:r>
        <w:rPr>
          <w:spacing w:val="0"/>
          <w:w w:val="100"/>
          <w:position w:val="0"/>
        </w:rPr>
        <w:t>Заготовку на радиально-сверлильном станке общего назначе</w:t>
        <w:softHyphen/>
        <w:t xml:space="preserve">ния закрепляют на фундаментной плите </w:t>
      </w:r>
      <w:r>
        <w:rPr>
          <w:i/>
          <w:iCs/>
          <w:spacing w:val="0"/>
          <w:w w:val="100"/>
          <w:position w:val="0"/>
        </w:rPr>
        <w:t>1</w:t>
      </w:r>
      <w:r>
        <w:rPr>
          <w:spacing w:val="0"/>
          <w:w w:val="100"/>
          <w:position w:val="0"/>
        </w:rPr>
        <w:t xml:space="preserve"> (рис. 11.6) или пристав-</w:t>
      </w:r>
    </w:p>
    <w:p>
      <w:pPr>
        <w:pStyle w:val="Style35"/>
        <w:keepNext w:val="0"/>
        <w:keepLines w:val="0"/>
        <w:framePr w:wrap="none" w:vAnchor="page" w:hAnchor="page" w:x="8577" w:y="13649"/>
        <w:widowControl w:val="0"/>
        <w:shd w:val="clear" w:color="auto" w:fill="auto"/>
        <w:bidi w:val="0"/>
        <w:spacing w:before="0" w:after="0" w:line="240" w:lineRule="auto"/>
        <w:ind w:left="0" w:right="0" w:firstLine="0"/>
        <w:jc w:val="left"/>
      </w:pPr>
      <w:r>
        <w:rPr>
          <w:spacing w:val="0"/>
          <w:w w:val="100"/>
          <w:position w:val="0"/>
        </w:rPr>
        <w:t>245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557" w:y="3257"/>
        <w:widowControl w:val="0"/>
        <w:rPr>
          <w:sz w:val="2"/>
          <w:szCs w:val="2"/>
        </w:rPr>
      </w:pPr>
      <w:r>
        <w:drawing>
          <wp:inline>
            <wp:extent cx="1767840" cy="2091055"/>
            <wp:docPr id="169" name="Picut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67"/>
                    <a:stretch/>
                  </pic:blipFill>
                  <pic:spPr>
                    <a:xfrm>
                      <a:ext cx="1767840" cy="2091055"/>
                    </a:xfrm>
                    <a:prstGeom prst="rect"/>
                  </pic:spPr>
                </pic:pic>
              </a:graphicData>
            </a:graphic>
          </wp:inline>
        </w:drawing>
      </w:r>
    </w:p>
    <w:p>
      <w:pPr>
        <w:pStyle w:val="Style67"/>
        <w:keepNext w:val="0"/>
        <w:keepLines w:val="0"/>
        <w:framePr w:w="6451" w:h="216" w:hRule="exact" w:wrap="none" w:vAnchor="page" w:hAnchor="page" w:x="2719" w:y="6766"/>
        <w:widowControl w:val="0"/>
        <w:shd w:val="clear" w:color="auto" w:fill="auto"/>
        <w:bidi w:val="0"/>
        <w:spacing w:before="0" w:after="0" w:line="223" w:lineRule="auto"/>
        <w:ind w:left="0" w:right="0" w:firstLine="0"/>
        <w:jc w:val="left"/>
      </w:pPr>
      <w:r>
        <w:rPr>
          <w:spacing w:val="0"/>
          <w:w w:val="100"/>
          <w:position w:val="0"/>
        </w:rPr>
        <w:t>Рис. 11.6. Радиально-сверлильный станок общего назначения:</w:t>
      </w:r>
    </w:p>
    <w:p>
      <w:pPr>
        <w:pStyle w:val="Style15"/>
        <w:keepNext w:val="0"/>
        <w:keepLines w:val="0"/>
        <w:framePr w:w="6470" w:h="576" w:hRule="exact" w:wrap="none" w:vAnchor="page" w:hAnchor="page" w:x="2699" w:y="7068"/>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фундаментная плита; </w:t>
      </w:r>
      <w:r>
        <w:rPr>
          <w:i/>
          <w:iCs/>
          <w:spacing w:val="0"/>
          <w:w w:val="100"/>
          <w:position w:val="0"/>
        </w:rPr>
        <w:t>2</w:t>
      </w:r>
      <w:r>
        <w:rPr>
          <w:spacing w:val="0"/>
          <w:w w:val="100"/>
          <w:position w:val="0"/>
        </w:rPr>
        <w:t xml:space="preserve"> — тумба; </w:t>
      </w:r>
      <w:r>
        <w:rPr>
          <w:i/>
          <w:iCs/>
          <w:spacing w:val="0"/>
          <w:w w:val="100"/>
          <w:position w:val="0"/>
        </w:rPr>
        <w:t>3</w:t>
      </w:r>
      <w:r>
        <w:rPr>
          <w:spacing w:val="0"/>
          <w:w w:val="100"/>
          <w:position w:val="0"/>
        </w:rPr>
        <w:t xml:space="preserve"> — колонна; </w:t>
      </w:r>
      <w:r>
        <w:rPr>
          <w:i/>
          <w:iCs/>
          <w:spacing w:val="0"/>
          <w:w w:val="100"/>
          <w:position w:val="0"/>
        </w:rPr>
        <w:t>4</w:t>
      </w:r>
      <w:r>
        <w:rPr>
          <w:spacing w:val="0"/>
          <w:w w:val="100"/>
          <w:position w:val="0"/>
        </w:rPr>
        <w:t xml:space="preserve"> — механизм подъема; </w:t>
      </w:r>
      <w:r>
        <w:rPr>
          <w:i/>
          <w:iCs/>
          <w:spacing w:val="0"/>
          <w:w w:val="100"/>
          <w:position w:val="0"/>
        </w:rPr>
        <w:t>5</w:t>
      </w:r>
      <w:r>
        <w:rPr>
          <w:spacing w:val="0"/>
          <w:w w:val="100"/>
          <w:position w:val="0"/>
        </w:rPr>
        <w:t xml:space="preserve"> — ходовой винт; </w:t>
      </w:r>
      <w:r>
        <w:rPr>
          <w:i/>
          <w:iCs/>
          <w:spacing w:val="0"/>
          <w:w w:val="100"/>
          <w:position w:val="0"/>
        </w:rPr>
        <w:t>6</w:t>
      </w:r>
      <w:r>
        <w:rPr>
          <w:spacing w:val="0"/>
          <w:w w:val="100"/>
          <w:position w:val="0"/>
        </w:rPr>
        <w:t xml:space="preserve"> — рукав; </w:t>
      </w:r>
      <w:r>
        <w:rPr>
          <w:i/>
          <w:iCs/>
          <w:spacing w:val="0"/>
          <w:w w:val="100"/>
          <w:position w:val="0"/>
        </w:rPr>
        <w:t>7</w:t>
      </w:r>
      <w:r>
        <w:rPr>
          <w:spacing w:val="0"/>
          <w:w w:val="100"/>
          <w:position w:val="0"/>
        </w:rPr>
        <w:t xml:space="preserve"> — шпиндельная бабка; </w:t>
      </w:r>
      <w:r>
        <w:rPr>
          <w:i/>
          <w:iCs/>
          <w:spacing w:val="0"/>
          <w:w w:val="100"/>
          <w:position w:val="0"/>
        </w:rPr>
        <w:t>8</w:t>
      </w:r>
      <w:r>
        <w:rPr>
          <w:spacing w:val="0"/>
          <w:w w:val="100"/>
          <w:position w:val="0"/>
        </w:rPr>
        <w:t xml:space="preserve"> — шпиндель; </w:t>
      </w:r>
      <w:r>
        <w:rPr>
          <w:i/>
          <w:iCs/>
          <w:spacing w:val="0"/>
          <w:w w:val="100"/>
          <w:position w:val="0"/>
        </w:rPr>
        <w:t>9</w:t>
      </w:r>
      <w:r>
        <w:rPr>
          <w:spacing w:val="0"/>
          <w:w w:val="100"/>
          <w:position w:val="0"/>
        </w:rPr>
        <w:t xml:space="preserve"> — приставной стол</w:t>
      </w:r>
    </w:p>
    <w:p>
      <w:pPr>
        <w:pStyle w:val="Style18"/>
        <w:keepNext w:val="0"/>
        <w:keepLines w:val="0"/>
        <w:framePr w:w="6470" w:h="4618" w:hRule="exact" w:wrap="none" w:vAnchor="page" w:hAnchor="page" w:x="2699" w:y="8115"/>
        <w:widowControl w:val="0"/>
        <w:shd w:val="clear" w:color="auto" w:fill="auto"/>
        <w:bidi w:val="0"/>
        <w:spacing w:before="0" w:after="0" w:line="233" w:lineRule="auto"/>
        <w:ind w:left="0" w:right="0" w:firstLine="0"/>
        <w:jc w:val="both"/>
      </w:pPr>
      <w:r>
        <w:rPr>
          <w:spacing w:val="0"/>
          <w:w w:val="100"/>
          <w:position w:val="0"/>
        </w:rPr>
        <w:t xml:space="preserve">ном столе </w:t>
      </w:r>
      <w:r>
        <w:rPr>
          <w:i/>
          <w:iCs/>
          <w:spacing w:val="0"/>
          <w:w w:val="100"/>
          <w:position w:val="0"/>
        </w:rPr>
        <w:t>9;</w:t>
      </w:r>
      <w:r>
        <w:rPr>
          <w:spacing w:val="0"/>
          <w:w w:val="100"/>
          <w:position w:val="0"/>
        </w:rPr>
        <w:t xml:space="preserve"> очень крупные заготовки устанавливают на полу. Фундаментная плита представляет собой отливку жесткой конст</w:t>
        <w:softHyphen/>
        <w:t>рукции с продольными и поперечными ребрами. На поверхности плиты расположены Т-образные пазы для закрепления на ней за</w:t>
        <w:softHyphen/>
        <w:t>готовок или специальных приспособлений. К плите болтами при</w:t>
        <w:softHyphen/>
        <w:t xml:space="preserve">креплена чугунная тумба </w:t>
      </w:r>
      <w:r>
        <w:rPr>
          <w:i/>
          <w:iCs/>
          <w:spacing w:val="0"/>
          <w:w w:val="100"/>
          <w:position w:val="0"/>
        </w:rPr>
        <w:t>2,</w:t>
      </w:r>
      <w:r>
        <w:rPr>
          <w:spacing w:val="0"/>
          <w:w w:val="100"/>
          <w:position w:val="0"/>
        </w:rPr>
        <w:t xml:space="preserve"> в которой на роликовых подшипниках может вращаться поворотная колонна </w:t>
      </w:r>
      <w:r>
        <w:rPr>
          <w:i/>
          <w:iCs/>
          <w:spacing w:val="0"/>
          <w:w w:val="100"/>
          <w:position w:val="0"/>
        </w:rPr>
        <w:t>3</w:t>
      </w:r>
      <w:r>
        <w:rPr>
          <w:spacing w:val="0"/>
          <w:w w:val="100"/>
          <w:position w:val="0"/>
        </w:rPr>
        <w:t xml:space="preserve"> (труба из закаленной ста</w:t>
        <w:softHyphen/>
        <w:t>ли). Зажим колонны осуществляется от гидропривода.</w:t>
      </w:r>
    </w:p>
    <w:p>
      <w:pPr>
        <w:pStyle w:val="Style18"/>
        <w:keepNext w:val="0"/>
        <w:keepLines w:val="0"/>
        <w:framePr w:w="6470" w:h="4618" w:hRule="exact" w:wrap="none" w:vAnchor="page" w:hAnchor="page" w:x="2699" w:y="8115"/>
        <w:widowControl w:val="0"/>
        <w:shd w:val="clear" w:color="auto" w:fill="auto"/>
        <w:bidi w:val="0"/>
        <w:spacing w:before="0" w:after="0" w:line="233" w:lineRule="auto"/>
        <w:ind w:left="0" w:right="0"/>
        <w:jc w:val="both"/>
      </w:pPr>
      <w:r>
        <w:rPr>
          <w:spacing w:val="0"/>
          <w:w w:val="100"/>
          <w:position w:val="0"/>
        </w:rPr>
        <w:t xml:space="preserve">Рукав 6 перемещается по колонне в вертикальном направлении от механизма подъема </w:t>
      </w:r>
      <w:r>
        <w:rPr>
          <w:i/>
          <w:iCs/>
          <w:spacing w:val="0"/>
          <w:w w:val="100"/>
          <w:position w:val="0"/>
        </w:rPr>
        <w:t>4</w:t>
      </w:r>
      <w:r>
        <w:rPr>
          <w:spacing w:val="0"/>
          <w:w w:val="100"/>
          <w:position w:val="0"/>
        </w:rPr>
        <w:t xml:space="preserve"> и ходового винта 5; по окончании пере</w:t>
        <w:softHyphen/>
        <w:t>мещения происходит зажим рукава и колонны.</w:t>
      </w:r>
    </w:p>
    <w:p>
      <w:pPr>
        <w:pStyle w:val="Style18"/>
        <w:keepNext w:val="0"/>
        <w:keepLines w:val="0"/>
        <w:framePr w:w="6470" w:h="4618" w:hRule="exact" w:wrap="none" w:vAnchor="page" w:hAnchor="page" w:x="2699" w:y="8115"/>
        <w:widowControl w:val="0"/>
        <w:shd w:val="clear" w:color="auto" w:fill="auto"/>
        <w:bidi w:val="0"/>
        <w:spacing w:before="0" w:after="440" w:line="233" w:lineRule="auto"/>
        <w:ind w:left="0" w:right="0"/>
        <w:jc w:val="both"/>
      </w:pPr>
      <w:r>
        <w:rPr>
          <w:spacing w:val="0"/>
          <w:w w:val="100"/>
          <w:position w:val="0"/>
        </w:rPr>
        <w:t xml:space="preserve">Шпиндельная бабка </w:t>
      </w:r>
      <w:r>
        <w:rPr>
          <w:i/>
          <w:iCs/>
          <w:spacing w:val="0"/>
          <w:w w:val="100"/>
          <w:position w:val="0"/>
        </w:rPr>
        <w:t>7</w:t>
      </w:r>
      <w:r>
        <w:rPr>
          <w:spacing w:val="0"/>
          <w:w w:val="100"/>
          <w:position w:val="0"/>
        </w:rPr>
        <w:t xml:space="preserve"> смонтирована на рукаве и может пере</w:t>
        <w:softHyphen/>
        <w:t>мещаться по нему вручную; в бабке размещены коробка скорос</w:t>
        <w:softHyphen/>
        <w:t xml:space="preserve">тей, подач и органы управления. Шпиндель </w:t>
      </w:r>
      <w:r>
        <w:rPr>
          <w:i/>
          <w:iCs/>
          <w:spacing w:val="0"/>
          <w:w w:val="100"/>
          <w:position w:val="0"/>
        </w:rPr>
        <w:t>8</w:t>
      </w:r>
      <w:r>
        <w:rPr>
          <w:spacing w:val="0"/>
          <w:w w:val="100"/>
          <w:position w:val="0"/>
        </w:rPr>
        <w:t xml:space="preserve"> с инструментом ус</w:t>
        <w:softHyphen/>
        <w:t>танавливают относительно заготовки поворотом рукава и переме</w:t>
        <w:softHyphen/>
        <w:t>щением по нему шпиндельной бабки.</w:t>
      </w:r>
    </w:p>
    <w:p>
      <w:pPr>
        <w:pStyle w:val="Style126"/>
        <w:keepNext w:val="0"/>
        <w:keepLines w:val="0"/>
        <w:framePr w:w="6470" w:h="4618" w:hRule="exact" w:wrap="none" w:vAnchor="page" w:hAnchor="page" w:x="2699" w:y="8115"/>
        <w:widowControl w:val="0"/>
        <w:pBdr>
          <w:bottom w:val="single" w:sz="4" w:space="0" w:color="auto"/>
        </w:pBdr>
        <w:shd w:val="clear" w:color="auto" w:fill="auto"/>
        <w:bidi w:val="0"/>
        <w:spacing w:before="0" w:after="0" w:line="240" w:lineRule="auto"/>
        <w:ind w:left="0" w:right="0" w:firstLine="980"/>
        <w:jc w:val="left"/>
      </w:pPr>
      <w:r>
        <w:rPr>
          <w:spacing w:val="0"/>
          <w:w w:val="100"/>
          <w:position w:val="0"/>
        </w:rPr>
        <w:t>КОНТРОЛЬНЫЕ ВОПРОСЫ</w:t>
      </w:r>
    </w:p>
    <w:p>
      <w:pPr>
        <w:pStyle w:val="Style15"/>
        <w:keepNext w:val="0"/>
        <w:keepLines w:val="0"/>
        <w:framePr w:w="6470" w:h="456" w:hRule="exact" w:wrap="none" w:vAnchor="page" w:hAnchor="page" w:x="2699" w:y="13092"/>
        <w:widowControl w:val="0"/>
        <w:numPr>
          <w:ilvl w:val="0"/>
          <w:numId w:val="91"/>
        </w:numPr>
        <w:shd w:val="clear" w:color="auto" w:fill="auto"/>
        <w:tabs>
          <w:tab w:pos="976" w:val="left"/>
        </w:tabs>
        <w:bidi w:val="0"/>
        <w:spacing w:before="0" w:after="0" w:line="240" w:lineRule="auto"/>
        <w:ind w:left="0" w:right="0" w:firstLine="700"/>
        <w:jc w:val="left"/>
        <w:rPr>
          <w:sz w:val="18"/>
          <w:szCs w:val="18"/>
        </w:rPr>
      </w:pPr>
      <w:bookmarkStart w:id="350" w:name="bookmark350"/>
      <w:bookmarkEnd w:id="350"/>
      <w:r>
        <w:rPr>
          <w:spacing w:val="0"/>
          <w:w w:val="100"/>
          <w:position w:val="0"/>
          <w:sz w:val="18"/>
          <w:szCs w:val="18"/>
        </w:rPr>
        <w:t>Какие виды работ выполняют на сверлильных станках?</w:t>
      </w:r>
    </w:p>
    <w:p>
      <w:pPr>
        <w:pStyle w:val="Style15"/>
        <w:keepNext w:val="0"/>
        <w:keepLines w:val="0"/>
        <w:framePr w:w="6470" w:h="456" w:hRule="exact" w:wrap="none" w:vAnchor="page" w:hAnchor="page" w:x="2699" w:y="13092"/>
        <w:widowControl w:val="0"/>
        <w:numPr>
          <w:ilvl w:val="0"/>
          <w:numId w:val="91"/>
        </w:numPr>
        <w:shd w:val="clear" w:color="auto" w:fill="auto"/>
        <w:tabs>
          <w:tab w:pos="984" w:val="left"/>
        </w:tabs>
        <w:bidi w:val="0"/>
        <w:spacing w:before="0" w:after="0" w:line="240" w:lineRule="auto"/>
        <w:ind w:left="0" w:right="0" w:firstLine="700"/>
        <w:jc w:val="left"/>
        <w:rPr>
          <w:sz w:val="18"/>
          <w:szCs w:val="18"/>
        </w:rPr>
      </w:pPr>
      <w:bookmarkStart w:id="351" w:name="bookmark351"/>
      <w:bookmarkEnd w:id="351"/>
      <w:r>
        <w:rPr>
          <w:spacing w:val="0"/>
          <w:w w:val="100"/>
          <w:position w:val="0"/>
          <w:sz w:val="18"/>
          <w:szCs w:val="18"/>
        </w:rPr>
        <w:t>Перечислите основные типы сверлильных станков.</w:t>
      </w:r>
    </w:p>
    <w:p>
      <w:pPr>
        <w:pStyle w:val="Style35"/>
        <w:keepNext w:val="0"/>
        <w:keepLines w:val="0"/>
        <w:framePr w:wrap="none" w:vAnchor="page" w:hAnchor="page" w:x="2714" w:y="13649"/>
        <w:widowControl w:val="0"/>
        <w:shd w:val="clear" w:color="auto" w:fill="auto"/>
        <w:bidi w:val="0"/>
        <w:spacing w:before="0" w:after="0" w:line="240" w:lineRule="auto"/>
        <w:ind w:left="0" w:right="0" w:firstLine="0"/>
        <w:jc w:val="left"/>
      </w:pPr>
      <w:r>
        <w:rPr>
          <w:spacing w:val="0"/>
          <w:w w:val="100"/>
          <w:position w:val="0"/>
        </w:rPr>
        <w:t>246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2" w:name="bookmark352"/>
      <w:bookmarkEnd w:id="352"/>
      <w:r>
        <w:rPr>
          <w:spacing w:val="0"/>
          <w:w w:val="100"/>
          <w:position w:val="0"/>
          <w:sz w:val="18"/>
          <w:szCs w:val="18"/>
        </w:rPr>
        <w:t>На какой модели вертикально-сверлильного станка можно просверлить отверстие, расположенное под углом к основа</w:t>
        <w:softHyphen/>
        <w:t>нию заготовки, закрепленной на столе станка без использова</w:t>
        <w:softHyphen/>
        <w:t>ния приспособления?</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3" w:name="bookmark353"/>
      <w:bookmarkEnd w:id="353"/>
      <w:r>
        <w:rPr>
          <w:spacing w:val="0"/>
          <w:w w:val="100"/>
          <w:position w:val="0"/>
          <w:sz w:val="18"/>
          <w:szCs w:val="18"/>
        </w:rPr>
        <w:t>На какой модели вертикального сверлильно-фрезерного станка можно фрезеровать горизонтальную и вертикальную стороны заготовки корпусной детали при одном установе на столе?</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4" w:name="bookmark354"/>
      <w:bookmarkEnd w:id="354"/>
      <w:r>
        <w:rPr>
          <w:spacing w:val="0"/>
          <w:w w:val="100"/>
          <w:position w:val="0"/>
          <w:sz w:val="18"/>
          <w:szCs w:val="18"/>
        </w:rPr>
        <w:t>Перечислите основные узлы вертикально-сверлильного станка.</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5" w:name="bookmark355"/>
      <w:bookmarkEnd w:id="355"/>
      <w:r>
        <w:rPr>
          <w:spacing w:val="0"/>
          <w:w w:val="100"/>
          <w:position w:val="0"/>
          <w:sz w:val="18"/>
          <w:szCs w:val="18"/>
        </w:rPr>
        <w:t>Определите по кинематической схеме вертикально-сверлиль</w:t>
        <w:softHyphen/>
        <w:t xml:space="preserve">ного станка (см. рис. 11.5, </w:t>
      </w:r>
      <w:r>
        <w:rPr>
          <w:i/>
          <w:iCs/>
          <w:spacing w:val="0"/>
          <w:w w:val="100"/>
          <w:position w:val="0"/>
          <w:sz w:val="18"/>
          <w:szCs w:val="18"/>
        </w:rPr>
        <w:t>б</w:t>
      </w:r>
      <w:r>
        <w:rPr>
          <w:spacing w:val="0"/>
          <w:w w:val="100"/>
          <w:position w:val="0"/>
          <w:sz w:val="18"/>
          <w:szCs w:val="18"/>
        </w:rPr>
        <w:t>) максимальную подачу шпинделя.</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6" w:name="bookmark356"/>
      <w:bookmarkEnd w:id="356"/>
      <w:r>
        <w:rPr>
          <w:spacing w:val="0"/>
          <w:w w:val="100"/>
          <w:position w:val="0"/>
          <w:sz w:val="18"/>
          <w:szCs w:val="18"/>
        </w:rPr>
        <w:t>В чем состоит отличие узлов радиально-сверлильного станка от узлов вертикально-сверлильного?</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7" w:name="bookmark357"/>
      <w:bookmarkEnd w:id="357"/>
      <w:r>
        <w:rPr>
          <w:spacing w:val="0"/>
          <w:w w:val="100"/>
          <w:position w:val="0"/>
          <w:sz w:val="18"/>
          <w:szCs w:val="18"/>
        </w:rPr>
        <w:t>Перечислите основные узлы радиально-сверлильного станка. Для обработки каких заготовок он предназначен?</w:t>
      </w:r>
    </w:p>
    <w:p>
      <w:pPr>
        <w:pStyle w:val="Style15"/>
        <w:keepNext w:val="0"/>
        <w:keepLines w:val="0"/>
        <w:framePr w:w="6470" w:h="3883" w:hRule="exact" w:wrap="none" w:vAnchor="page" w:hAnchor="page" w:x="2699" w:y="3106"/>
        <w:widowControl w:val="0"/>
        <w:numPr>
          <w:ilvl w:val="0"/>
          <w:numId w:val="91"/>
        </w:numPr>
        <w:shd w:val="clear" w:color="auto" w:fill="auto"/>
        <w:tabs>
          <w:tab w:pos="1009" w:val="left"/>
        </w:tabs>
        <w:bidi w:val="0"/>
        <w:spacing w:before="0" w:after="0" w:line="240" w:lineRule="auto"/>
        <w:ind w:left="1000" w:right="0" w:hanging="280"/>
        <w:jc w:val="both"/>
        <w:rPr>
          <w:sz w:val="18"/>
          <w:szCs w:val="18"/>
        </w:rPr>
      </w:pPr>
      <w:bookmarkStart w:id="358" w:name="bookmark358"/>
      <w:bookmarkEnd w:id="358"/>
      <w:r>
        <w:rPr>
          <w:spacing w:val="0"/>
          <w:w w:val="100"/>
          <w:position w:val="0"/>
          <w:sz w:val="18"/>
          <w:szCs w:val="18"/>
        </w:rPr>
        <w:t>Каким образом устанавливается режущий инструмент на ра</w:t>
        <w:softHyphen/>
        <w:t>диально-сверлильном станке для совмещения осей инстру</w:t>
        <w:softHyphen/>
        <w:t>мента и отверстий в заготовке?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3" w:y="3394"/>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359" w:name="bookmark359"/>
      <w:r>
        <w:rPr>
          <w:color w:val="FFFFFF"/>
          <w:spacing w:val="0"/>
          <w:w w:val="100"/>
          <w:position w:val="0"/>
          <w:sz w:val="28"/>
          <w:szCs w:val="28"/>
        </w:rPr>
        <w:t>Г</w:t>
      </w:r>
      <w:bookmarkEnd w:id="359"/>
      <w:r>
        <w:rPr>
          <w:color w:val="FFFFFF"/>
          <w:spacing w:val="0"/>
          <w:w w:val="100"/>
          <w:position w:val="0"/>
          <w:sz w:val="26"/>
          <w:szCs w:val="26"/>
        </w:rPr>
        <w:t>лава</w:t>
      </w:r>
      <w:r>
        <w:rPr>
          <w:smallCaps w:val="0"/>
          <w:color w:val="FFFFFF"/>
          <w:spacing w:val="0"/>
          <w:w w:val="100"/>
          <w:position w:val="0"/>
          <w:sz w:val="28"/>
          <w:szCs w:val="28"/>
        </w:rPr>
        <w:t xml:space="preserve"> 12</w:t>
      </w:r>
    </w:p>
    <w:p>
      <w:pPr>
        <w:pStyle w:val="Style167"/>
        <w:keepNext w:val="0"/>
        <w:keepLines w:val="0"/>
        <w:framePr w:w="6456" w:h="691" w:hRule="exact" w:wrap="none" w:vAnchor="page" w:hAnchor="page" w:x="2723" w:y="3955"/>
        <w:widowControl w:val="0"/>
        <w:shd w:val="clear" w:color="auto" w:fill="auto"/>
        <w:bidi w:val="0"/>
        <w:spacing w:before="0" w:after="0" w:line="240" w:lineRule="auto"/>
        <w:ind w:left="0" w:right="0" w:firstLine="980"/>
        <w:jc w:val="left"/>
      </w:pPr>
      <w:r>
        <w:rPr>
          <w:smallCaps w:val="0"/>
          <w:color w:val="2E619B"/>
          <w:spacing w:val="0"/>
          <w:w w:val="100"/>
          <w:position w:val="0"/>
          <w:sz w:val="26"/>
          <w:szCs w:val="26"/>
          <w:shd w:val="clear" w:color="auto" w:fill="FFFFFF"/>
        </w:rPr>
        <w:t>СВЕРЛИЛЬНЫЕ СТАНКИ С ЧИСЛОВЫМ</w:t>
      </w:r>
    </w:p>
    <w:p>
      <w:pPr>
        <w:pStyle w:val="Style221"/>
        <w:keepNext w:val="0"/>
        <w:keepLines w:val="0"/>
        <w:framePr w:w="6456" w:h="691" w:hRule="exact" w:wrap="none" w:vAnchor="page" w:hAnchor="page" w:x="2723" w:y="3955"/>
        <w:widowControl w:val="0"/>
        <w:shd w:val="clear" w:color="auto" w:fill="auto"/>
        <w:bidi w:val="0"/>
        <w:spacing w:before="0" w:after="0" w:line="240" w:lineRule="auto"/>
        <w:ind w:left="0" w:right="0"/>
        <w:jc w:val="both"/>
      </w:pPr>
      <w:r>
        <w:rPr>
          <w:spacing w:val="0"/>
          <w:w w:val="100"/>
          <w:position w:val="0"/>
        </w:rPr>
        <w:t>программным управлением</w:t>
      </w:r>
    </w:p>
    <w:p>
      <w:pPr>
        <w:pStyle w:val="Style126"/>
        <w:keepNext w:val="0"/>
        <w:keepLines w:val="0"/>
        <w:framePr w:w="864" w:h="307" w:hRule="exact" w:wrap="none" w:vAnchor="page" w:hAnchor="page" w:x="2747" w:y="496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12.1.</w:t>
      </w:r>
    </w:p>
    <w:p>
      <w:pPr>
        <w:pStyle w:val="Style86"/>
        <w:keepNext w:val="0"/>
        <w:keepLines w:val="0"/>
        <w:framePr w:w="6456" w:h="912" w:hRule="exact" w:wrap="none" w:vAnchor="page" w:hAnchor="page" w:x="2723" w:y="4963"/>
        <w:widowControl w:val="0"/>
        <w:pBdr>
          <w:bottom w:val="single" w:sz="4" w:space="0" w:color="auto"/>
        </w:pBdr>
        <w:shd w:val="clear" w:color="auto" w:fill="auto"/>
        <w:bidi w:val="0"/>
        <w:spacing w:before="0" w:after="0" w:line="276" w:lineRule="auto"/>
        <w:ind w:left="970" w:right="0" w:firstLine="0"/>
        <w:jc w:val="left"/>
        <w:rPr>
          <w:sz w:val="22"/>
          <w:szCs w:val="22"/>
        </w:rPr>
      </w:pPr>
      <w:bookmarkStart w:id="360" w:name="bookmark360"/>
      <w:bookmarkStart w:id="361" w:name="bookmark361"/>
      <w:bookmarkStart w:id="362" w:name="bookmark362"/>
      <w:bookmarkStart w:id="363" w:name="bookmark363"/>
      <w:r>
        <w:rPr>
          <w:spacing w:val="0"/>
          <w:w w:val="100"/>
          <w:position w:val="0"/>
          <w:sz w:val="22"/>
          <w:szCs w:val="22"/>
        </w:rPr>
        <w:t>ВЕРТИКАЛЬНО-СВЕРЛИЛЬНЫЕ СТАНКИ</w:t>
        <w:br/>
        <w:t>С ЧИСЛОВЫМ ПРОГРАММНЫМ</w:t>
        <w:br/>
        <w:t>УПРАВЛЕНИЕМ</w:t>
      </w:r>
      <w:bookmarkEnd w:id="360"/>
      <w:bookmarkEnd w:id="361"/>
      <w:bookmarkEnd w:id="362"/>
      <w:bookmarkEnd w:id="363"/>
    </w:p>
    <w:p>
      <w:pPr>
        <w:pStyle w:val="Style18"/>
        <w:keepNext w:val="0"/>
        <w:keepLines w:val="0"/>
        <w:framePr w:w="6456" w:h="1493" w:hRule="exact" w:wrap="none" w:vAnchor="page" w:hAnchor="page" w:x="2723" w:y="6192"/>
        <w:widowControl w:val="0"/>
        <w:shd w:val="clear" w:color="auto" w:fill="auto"/>
        <w:bidi w:val="0"/>
        <w:spacing w:before="0" w:after="0" w:line="233" w:lineRule="auto"/>
        <w:ind w:left="0" w:right="0"/>
        <w:jc w:val="both"/>
      </w:pPr>
      <w:r>
        <w:rPr>
          <w:spacing w:val="0"/>
          <w:w w:val="100"/>
          <w:position w:val="0"/>
        </w:rPr>
        <w:t>Вертикально-сверлильный станок с ЧПУ (рис. 12.1) предназна</w:t>
        <w:softHyphen/>
        <w:t>чен для сверления, зенкерования, развертывания, нарезания резь</w:t>
        <w:softHyphen/>
        <w:t>бы и легкого прямолинейного фрезерования деталей из стали, чугуна и цветных металлов в условиях мелкосерийного и серий</w:t>
        <w:softHyphen/>
        <w:t xml:space="preserve">ного производства. Револьверная головка </w:t>
      </w:r>
      <w:r>
        <w:rPr>
          <w:i/>
          <w:iCs/>
          <w:spacing w:val="0"/>
          <w:w w:val="100"/>
          <w:position w:val="0"/>
        </w:rPr>
        <w:t>3</w:t>
      </w:r>
      <w:r>
        <w:rPr>
          <w:spacing w:val="0"/>
          <w:w w:val="100"/>
          <w:position w:val="0"/>
        </w:rPr>
        <w:t xml:space="preserve"> с автоматической сме</w:t>
        <w:softHyphen/>
        <w:t xml:space="preserve">ной инструмента и крестовый стол </w:t>
      </w:r>
      <w:r>
        <w:rPr>
          <w:i/>
          <w:iCs/>
          <w:spacing w:val="0"/>
          <w:w w:val="100"/>
          <w:position w:val="0"/>
        </w:rPr>
        <w:t>4</w:t>
      </w:r>
      <w:r>
        <w:rPr>
          <w:spacing w:val="0"/>
          <w:w w:val="100"/>
          <w:position w:val="0"/>
        </w:rPr>
        <w:t xml:space="preserve"> позволяют производить ко</w:t>
        <w:softHyphen/>
      </w:r>
    </w:p>
    <w:p>
      <w:pPr>
        <w:framePr w:wrap="none" w:vAnchor="page" w:hAnchor="page" w:x="2752" w:y="8035"/>
        <w:widowControl w:val="0"/>
        <w:rPr>
          <w:sz w:val="2"/>
          <w:szCs w:val="2"/>
        </w:rPr>
      </w:pPr>
      <w:r>
        <w:drawing>
          <wp:inline>
            <wp:extent cx="4072255" cy="2529840"/>
            <wp:docPr id="170" name="Picut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69"/>
                    <a:stretch/>
                  </pic:blipFill>
                  <pic:spPr>
                    <a:xfrm>
                      <a:ext cx="4072255" cy="2529840"/>
                    </a:xfrm>
                    <a:prstGeom prst="rect"/>
                  </pic:spPr>
                </pic:pic>
              </a:graphicData>
            </a:graphic>
          </wp:inline>
        </w:drawing>
      </w:r>
    </w:p>
    <w:p>
      <w:pPr>
        <w:pStyle w:val="Style67"/>
        <w:keepNext w:val="0"/>
        <w:keepLines w:val="0"/>
        <w:framePr w:w="6456" w:h="211" w:hRule="exact" w:wrap="none" w:vAnchor="page" w:hAnchor="page" w:x="2733" w:y="12231"/>
        <w:widowControl w:val="0"/>
        <w:shd w:val="clear" w:color="auto" w:fill="auto"/>
        <w:bidi w:val="0"/>
        <w:spacing w:before="0" w:after="0" w:line="223" w:lineRule="auto"/>
        <w:ind w:left="0" w:right="0" w:firstLine="0"/>
        <w:jc w:val="left"/>
      </w:pPr>
      <w:r>
        <w:rPr>
          <w:spacing w:val="0"/>
          <w:w w:val="100"/>
          <w:position w:val="0"/>
        </w:rPr>
        <w:t>Рис. 12.1. Вертикально-сверлильный станок с ЧПУ:</w:t>
      </w:r>
    </w:p>
    <w:p>
      <w:pPr>
        <w:pStyle w:val="Style67"/>
        <w:keepNext w:val="0"/>
        <w:keepLines w:val="0"/>
        <w:framePr w:w="6456" w:h="960" w:hRule="exact" w:wrap="none" w:vAnchor="page" w:hAnchor="page" w:x="2733" w:y="12533"/>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шкаф УЧПУ; </w:t>
      </w:r>
      <w:r>
        <w:rPr>
          <w:i/>
          <w:iCs/>
          <w:spacing w:val="0"/>
          <w:w w:val="100"/>
          <w:position w:val="0"/>
          <w:sz w:val="17"/>
          <w:szCs w:val="17"/>
        </w:rPr>
        <w:t>2</w:t>
      </w:r>
      <w:r>
        <w:rPr>
          <w:spacing w:val="0"/>
          <w:w w:val="100"/>
          <w:position w:val="0"/>
          <w:sz w:val="17"/>
          <w:szCs w:val="17"/>
        </w:rPr>
        <w:t xml:space="preserve"> — шкаф силового электрооборудования; </w:t>
      </w:r>
      <w:r>
        <w:rPr>
          <w:i/>
          <w:iCs/>
          <w:spacing w:val="0"/>
          <w:w w:val="100"/>
          <w:position w:val="0"/>
          <w:sz w:val="17"/>
          <w:szCs w:val="17"/>
        </w:rPr>
        <w:t>3</w:t>
      </w:r>
      <w:r>
        <w:rPr>
          <w:spacing w:val="0"/>
          <w:w w:val="100"/>
          <w:position w:val="0"/>
          <w:sz w:val="17"/>
          <w:szCs w:val="17"/>
        </w:rPr>
        <w:t xml:space="preserve"> — револьверная головка; </w:t>
      </w:r>
      <w:r>
        <w:rPr>
          <w:i/>
          <w:iCs/>
          <w:spacing w:val="0"/>
          <w:w w:val="100"/>
          <w:position w:val="0"/>
          <w:sz w:val="17"/>
          <w:szCs w:val="17"/>
        </w:rPr>
        <w:t>4</w:t>
      </w:r>
      <w:r>
        <w:rPr>
          <w:spacing w:val="0"/>
          <w:w w:val="100"/>
          <w:position w:val="0"/>
          <w:sz w:val="17"/>
          <w:szCs w:val="17"/>
        </w:rPr>
        <w:t xml:space="preserve"> — стол; </w:t>
      </w:r>
      <w:r>
        <w:rPr>
          <w:i/>
          <w:iCs/>
          <w:spacing w:val="0"/>
          <w:w w:val="100"/>
          <w:position w:val="0"/>
          <w:sz w:val="17"/>
          <w:szCs w:val="17"/>
        </w:rPr>
        <w:t>5</w:t>
      </w:r>
      <w:r>
        <w:rPr>
          <w:spacing w:val="0"/>
          <w:w w:val="100"/>
          <w:position w:val="0"/>
          <w:sz w:val="17"/>
          <w:szCs w:val="17"/>
        </w:rPr>
        <w:t xml:space="preserve"> — шаговый электродвигатель; </w:t>
      </w:r>
      <w:r>
        <w:rPr>
          <w:i/>
          <w:iCs/>
          <w:spacing w:val="0"/>
          <w:w w:val="100"/>
          <w:position w:val="0"/>
          <w:sz w:val="17"/>
          <w:szCs w:val="17"/>
        </w:rPr>
        <w:t>6</w:t>
      </w:r>
      <w:r>
        <w:rPr>
          <w:spacing w:val="0"/>
          <w:w w:val="100"/>
          <w:position w:val="0"/>
          <w:sz w:val="17"/>
          <w:szCs w:val="17"/>
        </w:rPr>
        <w:t xml:space="preserve"> — блок управления при</w:t>
        <w:softHyphen/>
        <w:t xml:space="preserve">водом салазок; </w:t>
      </w:r>
      <w:r>
        <w:rPr>
          <w:i/>
          <w:iCs/>
          <w:spacing w:val="0"/>
          <w:w w:val="100"/>
          <w:position w:val="0"/>
          <w:sz w:val="17"/>
          <w:szCs w:val="17"/>
        </w:rPr>
        <w:t>7</w:t>
      </w:r>
      <w:r>
        <w:rPr>
          <w:spacing w:val="0"/>
          <w:w w:val="100"/>
          <w:position w:val="0"/>
          <w:sz w:val="17"/>
          <w:szCs w:val="17"/>
        </w:rPr>
        <w:t xml:space="preserve"> — блок управления приводом стола; </w:t>
      </w:r>
      <w:r>
        <w:rPr>
          <w:i/>
          <w:iCs/>
          <w:spacing w:val="0"/>
          <w:w w:val="100"/>
          <w:position w:val="0"/>
          <w:sz w:val="17"/>
          <w:szCs w:val="17"/>
        </w:rPr>
        <w:t>8</w:t>
      </w:r>
      <w:r>
        <w:rPr>
          <w:spacing w:val="0"/>
          <w:w w:val="100"/>
          <w:position w:val="0"/>
          <w:sz w:val="17"/>
          <w:szCs w:val="17"/>
        </w:rPr>
        <w:t xml:space="preserve"> — кодовый преобразо</w:t>
        <w:softHyphen/>
        <w:t xml:space="preserve">ватель; </w:t>
      </w:r>
      <w:r>
        <w:rPr>
          <w:i/>
          <w:iCs/>
          <w:spacing w:val="0"/>
          <w:w w:val="100"/>
          <w:position w:val="0"/>
          <w:sz w:val="17"/>
          <w:szCs w:val="17"/>
        </w:rPr>
        <w:t>9</w:t>
      </w:r>
      <w:r>
        <w:rPr>
          <w:spacing w:val="0"/>
          <w:w w:val="100"/>
          <w:position w:val="0"/>
          <w:sz w:val="17"/>
          <w:szCs w:val="17"/>
        </w:rPr>
        <w:t xml:space="preserve"> — блок технологических команд; </w:t>
      </w:r>
      <w:r>
        <w:rPr>
          <w:i/>
          <w:iCs/>
          <w:spacing w:val="0"/>
          <w:w w:val="100"/>
          <w:position w:val="0"/>
          <w:sz w:val="17"/>
          <w:szCs w:val="17"/>
        </w:rPr>
        <w:t>10</w:t>
      </w:r>
      <w:r>
        <w:rPr>
          <w:spacing w:val="0"/>
          <w:w w:val="100"/>
          <w:position w:val="0"/>
          <w:sz w:val="17"/>
          <w:szCs w:val="17"/>
        </w:rPr>
        <w:t xml:space="preserve"> — считывающее устройство; </w:t>
      </w:r>
      <w:r>
        <w:rPr>
          <w:i/>
          <w:iCs/>
          <w:spacing w:val="0"/>
          <w:w w:val="100"/>
          <w:position w:val="0"/>
          <w:sz w:val="17"/>
          <w:szCs w:val="17"/>
        </w:rPr>
        <w:t>11</w:t>
      </w:r>
      <w:r>
        <w:rPr>
          <w:spacing w:val="0"/>
          <w:w w:val="100"/>
          <w:position w:val="0"/>
          <w:sz w:val="17"/>
          <w:szCs w:val="17"/>
        </w:rPr>
        <w:t xml:space="preserve"> — блок ручного управления и сигнализации</w:t>
      </w:r>
    </w:p>
    <w:p>
      <w:pPr>
        <w:pStyle w:val="Style35"/>
        <w:keepNext w:val="0"/>
        <w:keepLines w:val="0"/>
        <w:framePr w:wrap="none" w:vAnchor="page" w:hAnchor="page" w:x="2738" w:y="13661"/>
        <w:widowControl w:val="0"/>
        <w:shd w:val="clear" w:color="auto" w:fill="auto"/>
        <w:bidi w:val="0"/>
        <w:spacing w:before="0" w:after="0" w:line="240" w:lineRule="auto"/>
        <w:ind w:left="0" w:right="0" w:firstLine="0"/>
        <w:jc w:val="left"/>
      </w:pPr>
      <w:r>
        <w:rPr>
          <w:spacing w:val="0"/>
          <w:w w:val="100"/>
          <w:position w:val="0"/>
        </w:rPr>
        <w:t>248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firstLine="0"/>
        <w:jc w:val="both"/>
      </w:pPr>
      <w:r>
        <w:rPr>
          <w:spacing w:val="0"/>
          <w:w w:val="100"/>
          <w:position w:val="0"/>
        </w:rPr>
        <w:t>ординатную обработку деталей типа крышек, фланцев, панелей без предварительной разметки и применения кондукторов.</w:t>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Процессом позиционирования и обработки в прямоугольной системе координат управляет УЧПУ. Имеется цифровая индика</w:t>
        <w:softHyphen/>
        <w:t>ция, предусмотрен ввод коррекции на длину инструмента. Систе</w:t>
        <w:softHyphen/>
        <w:t xml:space="preserve">ма ЧПУ замкнутая, в качестве датчиков обратной связи используют сельсины. Точность позиционирования стола и салазок 0,05 мм, дискретность задания перемещений и цифровой индикации 0,01 мм. Число управляемых координат — 3/2 (всего/одновремен- но). Смонтировано УЧПУ в шкафу </w:t>
      </w:r>
      <w:r>
        <w:rPr>
          <w:i/>
          <w:iCs/>
          <w:spacing w:val="0"/>
          <w:w w:val="100"/>
          <w:position w:val="0"/>
        </w:rPr>
        <w:t>1</w:t>
      </w:r>
      <w:r>
        <w:rPr>
          <w:spacing w:val="0"/>
          <w:w w:val="100"/>
          <w:position w:val="0"/>
        </w:rPr>
        <w:t xml:space="preserve"> и содержит считывающее устройство </w:t>
      </w:r>
      <w:r>
        <w:rPr>
          <w:i/>
          <w:iCs/>
          <w:spacing w:val="0"/>
          <w:w w:val="100"/>
          <w:position w:val="0"/>
        </w:rPr>
        <w:t>10,</w:t>
      </w:r>
      <w:r>
        <w:rPr>
          <w:spacing w:val="0"/>
          <w:w w:val="100"/>
          <w:position w:val="0"/>
        </w:rPr>
        <w:t xml:space="preserve"> кодовый преобразователь </w:t>
      </w:r>
      <w:r>
        <w:rPr>
          <w:i/>
          <w:iCs/>
          <w:spacing w:val="0"/>
          <w:w w:val="100"/>
          <w:position w:val="0"/>
        </w:rPr>
        <w:t>8,</w:t>
      </w:r>
      <w:r>
        <w:rPr>
          <w:spacing w:val="0"/>
          <w:w w:val="100"/>
          <w:position w:val="0"/>
        </w:rPr>
        <w:t xml:space="preserve"> блок технологических команд </w:t>
      </w:r>
      <w:r>
        <w:rPr>
          <w:i/>
          <w:iCs/>
          <w:spacing w:val="0"/>
          <w:w w:val="100"/>
          <w:position w:val="0"/>
        </w:rPr>
        <w:t>9,</w:t>
      </w:r>
      <w:r>
        <w:rPr>
          <w:spacing w:val="0"/>
          <w:w w:val="100"/>
          <w:position w:val="0"/>
        </w:rPr>
        <w:t xml:space="preserve"> блоки управления приводами салазок </w:t>
      </w:r>
      <w:r>
        <w:rPr>
          <w:i/>
          <w:iCs/>
          <w:spacing w:val="0"/>
          <w:w w:val="100"/>
          <w:position w:val="0"/>
        </w:rPr>
        <w:t>6</w:t>
      </w:r>
      <w:r>
        <w:rPr>
          <w:spacing w:val="0"/>
          <w:w w:val="100"/>
          <w:position w:val="0"/>
        </w:rPr>
        <w:t xml:space="preserve"> и стола </w:t>
      </w:r>
      <w:r>
        <w:rPr>
          <w:i/>
          <w:iCs/>
          <w:spacing w:val="0"/>
          <w:w w:val="100"/>
          <w:position w:val="0"/>
        </w:rPr>
        <w:t>7.</w:t>
      </w:r>
      <w:r>
        <w:rPr>
          <w:spacing w:val="0"/>
          <w:w w:val="100"/>
          <w:position w:val="0"/>
        </w:rPr>
        <w:t xml:space="preserve"> Для удобства визуального наблюдения за работой механизмов преду</w:t>
        <w:softHyphen/>
        <w:t>смотрен блок 11 ручного управления и сигнализации. Устройство ЧПУ оснащают различными дополнительными устройствами: кор</w:t>
        <w:softHyphen/>
        <w:t>рекции радиуса, длины и положения инструмента, значений по</w:t>
        <w:softHyphen/>
        <w:t>дачи, скорости резания; индикации перемещений, датчиками об</w:t>
        <w:softHyphen/>
        <w:t>ратной связи при нарезании резьбы; контроля останова на рабо</w:t>
        <w:softHyphen/>
        <w:t>чих и вспомогательных ходах и т.п.</w:t>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 xml:space="preserve">Получив информацию через считывающее устройство 10, УЧПУ выдает команды на автоматический привод перемещения рабочих органов станка, например на шаговый двигатель </w:t>
      </w:r>
      <w:r>
        <w:rPr>
          <w:i/>
          <w:iCs/>
          <w:spacing w:val="0"/>
          <w:w w:val="100"/>
          <w:position w:val="0"/>
        </w:rPr>
        <w:t>5</w:t>
      </w:r>
      <w:r>
        <w:rPr>
          <w:spacing w:val="0"/>
          <w:w w:val="100"/>
          <w:position w:val="0"/>
        </w:rPr>
        <w:t xml:space="preserve"> при</w:t>
        <w:softHyphen/>
        <w:t xml:space="preserve">вода салазок. Силовое электрооборудование размещено в шкафу </w:t>
      </w:r>
      <w:r>
        <w:rPr>
          <w:i/>
          <w:iCs/>
          <w:spacing w:val="0"/>
          <w:w w:val="100"/>
          <w:position w:val="0"/>
        </w:rPr>
        <w:t xml:space="preserve">2, </w:t>
      </w:r>
      <w:r>
        <w:rPr>
          <w:spacing w:val="0"/>
          <w:w w:val="100"/>
          <w:position w:val="0"/>
        </w:rPr>
        <w:t>откуда команды передаются на станочное электрооборудование.</w:t>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 xml:space="preserve">Исполнительный механизм станка — револьверная головка </w:t>
      </w:r>
      <w:r>
        <w:rPr>
          <w:i/>
          <w:iCs/>
          <w:spacing w:val="0"/>
          <w:w w:val="100"/>
          <w:position w:val="0"/>
        </w:rPr>
        <w:t>3</w:t>
      </w:r>
      <w:r>
        <w:rPr>
          <w:spacing w:val="0"/>
          <w:w w:val="100"/>
          <w:position w:val="0"/>
        </w:rPr>
        <w:t xml:space="preserve"> с набором инструментов — обеспечивает обработку различными инструментами (до шести) в заданной программой последователь</w:t>
        <w:softHyphen/>
        <w:t>ности.</w:t>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 xml:space="preserve">Кинематическая схема вертикально-сверлильного станка с ЧПУ приведена на рис. 12.2. На основании установлена колонна, по вертикальным направляющим которой перемещается суппорт с револьверной головкой (подача по оси </w:t>
      </w:r>
      <w:r>
        <w:rPr>
          <w:i/>
          <w:iCs/>
          <w:spacing w:val="0"/>
          <w:w w:val="100"/>
          <w:position w:val="0"/>
        </w:rPr>
        <w:t>Z).</w:t>
      </w:r>
      <w:r>
        <w:rPr>
          <w:spacing w:val="0"/>
          <w:w w:val="100"/>
          <w:position w:val="0"/>
        </w:rPr>
        <w:t xml:space="preserve"> </w:t>
      </w:r>
      <w:r>
        <w:rPr>
          <w:spacing w:val="0"/>
          <w:w w:val="100"/>
          <w:position w:val="0"/>
        </w:rPr>
        <w:t>На колонне закрепле</w:t>
        <w:softHyphen/>
        <w:t>ны АКС, передающая главное движение шпинделю, и коробка подач суппорта. Крестовый стол с салазками совершает два вза</w:t>
        <w:softHyphen/>
        <w:t xml:space="preserve">имно-перпендикулярных движения подачи по осям </w:t>
      </w:r>
      <w:r>
        <w:rPr>
          <w:i/>
          <w:iCs/>
          <w:spacing w:val="0"/>
          <w:w w:val="100"/>
          <w:position w:val="0"/>
        </w:rPr>
        <w:t xml:space="preserve">X, </w:t>
      </w:r>
      <w:r>
        <w:rPr>
          <w:i/>
          <w:iCs/>
          <w:spacing w:val="0"/>
          <w:w w:val="100"/>
          <w:position w:val="0"/>
        </w:rPr>
        <w:t>Y</w:t>
      </w:r>
      <w:r>
        <w:rPr>
          <w:spacing w:val="0"/>
          <w:w w:val="100"/>
          <w:position w:val="0"/>
        </w:rPr>
        <w:t xml:space="preserve"> </w:t>
      </w:r>
      <w:r>
        <w:rPr>
          <w:spacing w:val="0"/>
          <w:w w:val="100"/>
          <w:position w:val="0"/>
        </w:rPr>
        <w:t>от редук</w:t>
        <w:softHyphen/>
        <w:t>торов</w:t>
      </w:r>
      <w:r>
        <w:rPr>
          <w:i/>
          <w:iCs/>
          <w:spacing w:val="0"/>
          <w:w w:val="100"/>
          <w:position w:val="0"/>
        </w:rPr>
        <w:t>.</w:t>
      </w:r>
    </w:p>
    <w:p>
      <w:pPr>
        <w:pStyle w:val="Style18"/>
        <w:keepNext w:val="0"/>
        <w:keepLines w:val="0"/>
        <w:framePr w:w="6461" w:h="10277" w:hRule="exact" w:wrap="none" w:vAnchor="page" w:hAnchor="page" w:x="2721" w:y="3147"/>
        <w:widowControl w:val="0"/>
        <w:shd w:val="clear" w:color="auto" w:fill="auto"/>
        <w:bidi w:val="0"/>
        <w:spacing w:before="0" w:after="0" w:line="233" w:lineRule="auto"/>
        <w:ind w:left="0" w:right="0"/>
        <w:jc w:val="both"/>
      </w:pPr>
      <w:r>
        <w:rPr>
          <w:i/>
          <w:iCs/>
          <w:spacing w:val="0"/>
          <w:w w:val="100"/>
          <w:position w:val="0"/>
        </w:rPr>
        <w:t>Главное движение</w:t>
      </w:r>
      <w:r>
        <w:rPr>
          <w:spacing w:val="0"/>
          <w:w w:val="100"/>
          <w:position w:val="0"/>
        </w:rPr>
        <w:t xml:space="preserve"> шпиндель револьверной головки получает от асинхронного двухскоростного электродвигателя </w:t>
      </w:r>
      <w:r>
        <w:rPr>
          <w:spacing w:val="0"/>
          <w:w w:val="100"/>
          <w:position w:val="0"/>
        </w:rPr>
        <w:t xml:space="preserve">M1 </w:t>
      </w:r>
      <w:r>
        <w:rPr>
          <w:spacing w:val="0"/>
          <w:w w:val="100"/>
          <w:position w:val="0"/>
        </w:rPr>
        <w:t xml:space="preserve">через АКС, обеспечивающую шесть частот вращения за счет переключения электромагнитных муфт </w:t>
      </w:r>
      <w:r>
        <w:rPr>
          <w:i/>
          <w:iCs/>
          <w:spacing w:val="0"/>
          <w:w w:val="100"/>
          <w:position w:val="0"/>
        </w:rPr>
        <w:t>7 — 11</w:t>
      </w:r>
      <w:r>
        <w:rPr>
          <w:spacing w:val="0"/>
          <w:w w:val="100"/>
          <w:position w:val="0"/>
        </w:rPr>
        <w:t xml:space="preserve"> и далее через коническую переда</w:t>
        <w:softHyphen/>
        <w:t xml:space="preserve">чу 21/21 и передачи 37/37, 37/42, 31/49, 49/47, 47/35 (зубчатое колесо </w:t>
      </w:r>
      <w:r>
        <w:rPr>
          <w:i/>
          <w:iCs/>
          <w:spacing w:val="0"/>
          <w:w w:val="100"/>
          <w:position w:val="0"/>
        </w:rPr>
        <w:t xml:space="preserve">z </w:t>
      </w:r>
      <w:r>
        <w:rPr>
          <w:i/>
          <w:iCs/>
          <w:spacing w:val="0"/>
          <w:w w:val="100"/>
          <w:position w:val="0"/>
        </w:rPr>
        <w:t>=</w:t>
      </w:r>
      <w:r>
        <w:rPr>
          <w:spacing w:val="0"/>
          <w:w w:val="100"/>
          <w:position w:val="0"/>
        </w:rPr>
        <w:t xml:space="preserve"> 35 установлено на каждом из шести шпинделей, но по-</w:t>
      </w:r>
    </w:p>
    <w:p>
      <w:pPr>
        <w:pStyle w:val="Style35"/>
        <w:keepNext w:val="0"/>
        <w:keepLines w:val="0"/>
        <w:framePr w:wrap="none" w:vAnchor="page" w:hAnchor="page" w:x="8596" w:y="13563"/>
        <w:widowControl w:val="0"/>
        <w:shd w:val="clear" w:color="auto" w:fill="auto"/>
        <w:bidi w:val="0"/>
        <w:spacing w:before="0" w:after="0" w:line="240" w:lineRule="auto"/>
        <w:ind w:left="0" w:right="0" w:firstLine="0"/>
        <w:jc w:val="left"/>
      </w:pPr>
      <w:r>
        <w:rPr>
          <w:spacing w:val="0"/>
          <w:w w:val="100"/>
          <w:position w:val="0"/>
        </w:rPr>
        <w:t>249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64" w:h="581" w:hRule="exact" w:wrap="none" w:vAnchor="page" w:hAnchor="page" w:x="3072" w:y="2811"/>
        <w:widowControl w:val="0"/>
        <w:shd w:val="clear" w:color="auto" w:fill="auto"/>
        <w:bidi w:val="0"/>
        <w:spacing w:before="0" w:after="0" w:line="240" w:lineRule="auto"/>
        <w:ind w:left="0" w:right="0" w:firstLine="0"/>
        <w:jc w:val="left"/>
        <w:textDirection w:val="tbRl"/>
        <w:rPr>
          <w:sz w:val="28"/>
          <w:szCs w:val="28"/>
        </w:rPr>
      </w:pPr>
      <w:r>
        <w:rPr>
          <w:smallCaps w:val="0"/>
          <w:color w:val="2E619B"/>
          <w:spacing w:val="0"/>
          <w:w w:val="100"/>
          <w:position w:val="0"/>
          <w:sz w:val="28"/>
          <w:szCs w:val="28"/>
        </w:rPr>
        <w:t>250</w:t>
      </w:r>
    </w:p>
    <w:p>
      <w:pPr>
        <w:framePr w:wrap="none" w:vAnchor="page" w:hAnchor="page" w:x="5746" w:y="2844"/>
        <w:widowControl w:val="0"/>
        <w:rPr>
          <w:sz w:val="2"/>
          <w:szCs w:val="2"/>
        </w:rPr>
      </w:pPr>
      <w:r>
        <w:drawing>
          <wp:inline>
            <wp:extent cx="4187825" cy="1085215"/>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71"/>
                    <a:stretch/>
                  </pic:blipFill>
                  <pic:spPr>
                    <a:xfrm>
                      <a:ext cx="4187825" cy="1085215"/>
                    </a:xfrm>
                    <a:prstGeom prst="rect"/>
                  </pic:spPr>
                </pic:pic>
              </a:graphicData>
            </a:graphic>
          </wp:inline>
        </w:drawing>
      </w:r>
    </w:p>
    <w:p>
      <w:pPr>
        <w:framePr w:wrap="none" w:vAnchor="page" w:hAnchor="page" w:x="5170" w:y="4553"/>
        <w:widowControl w:val="0"/>
        <w:rPr>
          <w:sz w:val="2"/>
          <w:szCs w:val="2"/>
        </w:rPr>
      </w:pPr>
      <w:r>
        <w:drawing>
          <wp:inline>
            <wp:extent cx="5090160" cy="2974975"/>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73"/>
                    <a:stretch/>
                  </pic:blipFill>
                  <pic:spPr>
                    <a:xfrm>
                      <a:ext cx="5090160" cy="2974975"/>
                    </a:xfrm>
                    <a:prstGeom prst="rect"/>
                  </pic:spPr>
                </pic:pic>
              </a:graphicData>
            </a:graphic>
          </wp:inline>
        </w:drawing>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5352" w:h="1094" w:hRule="exact" w:wrap="none" w:vAnchor="page" w:hAnchor="page" w:x="3548" w:y="2646"/>
        <w:widowControl w:val="0"/>
        <w:shd w:val="clear" w:color="auto" w:fill="auto"/>
        <w:bidi w:val="0"/>
        <w:spacing w:before="0" w:after="40" w:line="240" w:lineRule="auto"/>
        <w:ind w:left="960" w:right="0" w:hanging="960"/>
        <w:jc w:val="left"/>
        <w:rPr>
          <w:sz w:val="18"/>
          <w:szCs w:val="18"/>
        </w:rPr>
      </w:pPr>
      <w:r>
        <w:rPr>
          <w:spacing w:val="0"/>
          <w:w w:val="100"/>
          <w:position w:val="0"/>
          <w:sz w:val="18"/>
          <w:szCs w:val="18"/>
        </w:rPr>
        <w:t>Рис. 12.2. Кинематическая схема вертикально-сверлиль</w:t>
        <w:t>-</w:t>
        <w:br/>
        <w:t>ного станка с ЧПУ:</w:t>
      </w:r>
    </w:p>
    <w:p>
      <w:pPr>
        <w:pStyle w:val="Style15"/>
        <w:keepNext w:val="0"/>
        <w:keepLines w:val="0"/>
        <w:framePr w:w="5352" w:h="1094" w:hRule="exact" w:wrap="none" w:vAnchor="page" w:hAnchor="page" w:x="3548" w:y="2646"/>
        <w:widowControl w:val="0"/>
        <w:shd w:val="clear" w:color="auto" w:fill="auto"/>
        <w:bidi w:val="0"/>
        <w:spacing w:before="0" w:after="0" w:line="240" w:lineRule="auto"/>
        <w:ind w:left="0" w:right="0" w:firstLine="0"/>
        <w:jc w:val="both"/>
      </w:pPr>
      <w:r>
        <w:rPr>
          <w:i/>
          <w:iCs/>
          <w:spacing w:val="0"/>
          <w:w w:val="100"/>
          <w:position w:val="0"/>
        </w:rPr>
        <w:t>1</w:t>
      </w:r>
      <w:r>
        <w:rPr>
          <w:i/>
          <w:iCs/>
          <w:spacing w:val="0"/>
          <w:w w:val="100"/>
          <w:position w:val="0"/>
          <w:sz w:val="16"/>
          <w:szCs w:val="16"/>
        </w:rPr>
        <w:t>,</w:t>
      </w:r>
      <w:r>
        <w:rPr>
          <w:i/>
          <w:iCs/>
          <w:spacing w:val="0"/>
          <w:w w:val="100"/>
          <w:position w:val="0"/>
        </w:rPr>
        <w:t>12</w:t>
      </w:r>
      <w:r>
        <w:rPr>
          <w:spacing w:val="0"/>
          <w:w w:val="100"/>
          <w:position w:val="0"/>
        </w:rPr>
        <w:t xml:space="preserve"> — рейки </w:t>
      </w:r>
      <w:r>
        <w:rPr>
          <w:i/>
          <w:iCs/>
          <w:spacing w:val="0"/>
          <w:w w:val="100"/>
          <w:position w:val="0"/>
          <w:sz w:val="16"/>
          <w:szCs w:val="16"/>
        </w:rPr>
        <w:t>(</w:t>
      </w:r>
      <w:r>
        <w:rPr>
          <w:i/>
          <w:iCs/>
          <w:spacing w:val="0"/>
          <w:w w:val="100"/>
          <w:position w:val="0"/>
        </w:rPr>
        <w:t>т =</w:t>
      </w:r>
      <w:r>
        <w:rPr>
          <w:spacing w:val="0"/>
          <w:w w:val="100"/>
          <w:position w:val="0"/>
        </w:rPr>
        <w:t xml:space="preserve"> 2 мм); </w:t>
      </w:r>
      <w:r>
        <w:rPr>
          <w:i/>
          <w:iCs/>
          <w:spacing w:val="0"/>
          <w:w w:val="100"/>
          <w:position w:val="0"/>
        </w:rPr>
        <w:t>2</w:t>
      </w:r>
      <w:r>
        <w:rPr>
          <w:i/>
          <w:iCs/>
          <w:spacing w:val="0"/>
          <w:w w:val="100"/>
          <w:position w:val="0"/>
          <w:sz w:val="16"/>
          <w:szCs w:val="16"/>
        </w:rPr>
        <w:t>—</w:t>
      </w:r>
      <w:r>
        <w:rPr>
          <w:i/>
          <w:iCs/>
          <w:spacing w:val="0"/>
          <w:w w:val="100"/>
          <w:position w:val="0"/>
        </w:rPr>
        <w:t>11</w:t>
      </w:r>
      <w:r>
        <w:rPr>
          <w:i/>
          <w:iCs/>
          <w:spacing w:val="0"/>
          <w:w w:val="100"/>
          <w:position w:val="0"/>
          <w:sz w:val="16"/>
          <w:szCs w:val="16"/>
        </w:rPr>
        <w:t xml:space="preserve">, </w:t>
      </w:r>
      <w:r>
        <w:rPr>
          <w:i/>
          <w:iCs/>
          <w:spacing w:val="0"/>
          <w:w w:val="100"/>
          <w:position w:val="0"/>
        </w:rPr>
        <w:t>13</w:t>
      </w:r>
      <w:r>
        <w:rPr>
          <w:i/>
          <w:iCs/>
          <w:spacing w:val="0"/>
          <w:w w:val="100"/>
          <w:position w:val="0"/>
          <w:sz w:val="16"/>
          <w:szCs w:val="16"/>
        </w:rPr>
        <w:t>—</w:t>
      </w:r>
      <w:r>
        <w:rPr>
          <w:i/>
          <w:iCs/>
          <w:spacing w:val="0"/>
          <w:w w:val="100"/>
          <w:position w:val="0"/>
        </w:rPr>
        <w:t>16</w:t>
      </w:r>
      <w:r>
        <w:rPr>
          <w:spacing w:val="0"/>
          <w:w w:val="100"/>
          <w:position w:val="0"/>
        </w:rPr>
        <w:t xml:space="preserve"> — муфты; </w:t>
      </w:r>
      <w:r>
        <w:rPr>
          <w:spacing w:val="0"/>
          <w:w w:val="100"/>
          <w:position w:val="0"/>
        </w:rPr>
        <w:t xml:space="preserve">I—XXXXI </w:t>
      </w:r>
      <w:r>
        <w:rPr>
          <w:spacing w:val="0"/>
          <w:w w:val="100"/>
          <w:position w:val="0"/>
        </w:rPr>
        <w:t>—</w:t>
        <w:br/>
        <w:t>валы; АКС — автоматическая коробка скоростей; М1—М5 —</w:t>
      </w:r>
    </w:p>
    <w:p>
      <w:pPr>
        <w:pStyle w:val="Style15"/>
        <w:keepNext w:val="0"/>
        <w:keepLines w:val="0"/>
        <w:framePr w:w="5352" w:h="1094" w:hRule="exact" w:wrap="none" w:vAnchor="page" w:hAnchor="page" w:x="3548" w:y="2646"/>
        <w:widowControl w:val="0"/>
        <w:shd w:val="clear" w:color="auto" w:fill="auto"/>
        <w:bidi w:val="0"/>
        <w:spacing w:before="0" w:after="0" w:line="240" w:lineRule="auto"/>
        <w:ind w:left="0" w:right="801" w:firstLine="0"/>
        <w:jc w:val="both"/>
      </w:pPr>
      <w:r>
        <w:rPr>
          <w:spacing w:val="0"/>
          <w:w w:val="100"/>
          <w:position w:val="0"/>
        </w:rPr>
        <w:t>электродвигатели; Д — датчики; Э1—Э3 — эксцентрики</w:t>
      </w:r>
    </w:p>
    <w:p>
      <w:pPr>
        <w:pStyle w:val="Style67"/>
        <w:keepNext w:val="0"/>
        <w:keepLines w:val="0"/>
        <w:framePr w:wrap="none" w:vAnchor="page" w:hAnchor="page" w:x="10518" w:y="260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к</w:t>
      </w:r>
    </w:p>
    <w:p>
      <w:pPr>
        <w:pStyle w:val="Style67"/>
        <w:keepNext w:val="0"/>
        <w:keepLines w:val="0"/>
        <w:framePr w:wrap="none" w:vAnchor="page" w:hAnchor="page" w:x="11204" w:y="2842"/>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u w:val="single"/>
        </w:rPr>
        <w:t xml:space="preserve">I </w:t>
      </w:r>
      <w:r>
        <w:rPr>
          <w:color w:val="000000"/>
          <w:spacing w:val="0"/>
          <w:w w:val="100"/>
          <w:position w:val="0"/>
          <w:sz w:val="13"/>
          <w:szCs w:val="13"/>
          <w:u w:val="single"/>
        </w:rPr>
        <w:t>I</w:t>
      </w:r>
      <w:r>
        <w:rPr>
          <w:color w:val="000000"/>
          <w:spacing w:val="0"/>
          <w:w w:val="100"/>
          <w:position w:val="0"/>
          <w:sz w:val="13"/>
          <w:szCs w:val="13"/>
        </w:rPr>
        <w:t xml:space="preserve"> Ре</w:t>
      </w:r>
      <w:r>
        <w:rPr>
          <w:color w:val="000000"/>
          <w:spacing w:val="0"/>
          <w:w w:val="100"/>
          <w:position w:val="0"/>
          <w:sz w:val="13"/>
          <w:szCs w:val="13"/>
          <w:u w:val="single"/>
        </w:rPr>
        <w:t>вольверная</w:t>
      </w:r>
    </w:p>
    <w:p>
      <w:pPr>
        <w:pStyle w:val="Style67"/>
        <w:keepNext w:val="0"/>
        <w:keepLines w:val="0"/>
        <w:framePr w:wrap="none" w:vAnchor="page" w:hAnchor="page" w:x="11766" w:y="3097"/>
        <w:widowControl w:val="0"/>
        <w:shd w:val="clear" w:color="auto" w:fill="auto"/>
        <w:bidi w:val="0"/>
        <w:spacing w:before="0" w:after="0" w:line="240" w:lineRule="auto"/>
        <w:ind w:left="29" w:right="0" w:firstLine="0"/>
        <w:jc w:val="left"/>
        <w:rPr>
          <w:sz w:val="13"/>
          <w:szCs w:val="13"/>
        </w:rPr>
      </w:pPr>
      <w:r>
        <w:rPr>
          <w:color w:val="000000"/>
          <w:spacing w:val="0"/>
          <w:w w:val="100"/>
          <w:position w:val="0"/>
          <w:sz w:val="13"/>
          <w:szCs w:val="13"/>
        </w:rPr>
        <w:t>головка</w:t>
      </w:r>
    </w:p>
    <w:p>
      <w:pPr>
        <w:pStyle w:val="Style67"/>
        <w:keepNext w:val="0"/>
        <w:keepLines w:val="0"/>
        <w:framePr w:wrap="none" w:vAnchor="page" w:hAnchor="page" w:x="7451" w:y="3908"/>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Стол</w:t>
      </w:r>
    </w:p>
    <w:p>
      <w:pPr>
        <w:pStyle w:val="Style67"/>
        <w:keepNext w:val="0"/>
        <w:keepLines w:val="0"/>
        <w:framePr w:wrap="none" w:vAnchor="page" w:hAnchor="page" w:x="4729" w:y="529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Редуктор</w:t>
      </w:r>
    </w:p>
    <w:p>
      <w:pPr>
        <w:pStyle w:val="Style67"/>
        <w:keepNext w:val="0"/>
        <w:keepLines w:val="0"/>
        <w:framePr w:wrap="none" w:vAnchor="page" w:hAnchor="page" w:x="5166" w:y="712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XXXVII</w:t>
      </w:r>
    </w:p>
    <w:p>
      <w:pPr>
        <w:pStyle w:val="Style67"/>
        <w:keepNext w:val="0"/>
        <w:keepLines w:val="0"/>
        <w:framePr w:wrap="none" w:vAnchor="page" w:hAnchor="page" w:x="4518" w:y="846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z=55</w:t>
      </w:r>
    </w:p>
    <w:p>
      <w:pPr>
        <w:pStyle w:val="Style67"/>
        <w:keepNext w:val="0"/>
        <w:keepLines w:val="0"/>
        <w:framePr w:wrap="none" w:vAnchor="page" w:hAnchor="page" w:x="10537" w:y="3668"/>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 xml:space="preserve">XXVIII </w:t>
      </w:r>
      <w:r>
        <w:rPr>
          <w:rFonts w:ascii="Times New Roman" w:eastAsia="Times New Roman" w:hAnsi="Times New Roman" w:cs="Times New Roman"/>
          <w:color w:val="000000"/>
          <w:spacing w:val="0"/>
          <w:w w:val="100"/>
          <w:position w:val="0"/>
          <w:sz w:val="13"/>
          <w:szCs w:val="13"/>
          <w:vertAlign w:val="subscript"/>
        </w:rPr>
        <w:t>г = 35</w:t>
      </w:r>
    </w:p>
    <w:p>
      <w:pPr>
        <w:pStyle w:val="Style67"/>
        <w:keepNext w:val="0"/>
        <w:keepLines w:val="0"/>
        <w:framePr w:wrap="none" w:vAnchor="page" w:hAnchor="page" w:x="12011" w:y="4206"/>
        <w:widowControl w:val="0"/>
        <w:shd w:val="clear" w:color="auto" w:fill="auto"/>
        <w:bidi w:val="0"/>
        <w:spacing w:before="0" w:after="0" w:line="240" w:lineRule="auto"/>
        <w:ind w:left="33" w:right="0" w:firstLine="0"/>
        <w:jc w:val="left"/>
        <w:rPr>
          <w:sz w:val="20"/>
          <w:szCs w:val="20"/>
        </w:rPr>
      </w:pPr>
      <w:r>
        <w:rPr>
          <w:rFonts w:ascii="Times New Roman" w:eastAsia="Times New Roman" w:hAnsi="Times New Roman" w:cs="Times New Roman"/>
          <w:color w:val="000000"/>
          <w:spacing w:val="0"/>
          <w:w w:val="100"/>
          <w:position w:val="0"/>
          <w:sz w:val="20"/>
          <w:szCs w:val="20"/>
        </w:rPr>
        <w:t>XXIV</w:t>
      </w:r>
    </w:p>
    <w:p>
      <w:pPr>
        <w:pStyle w:val="Style67"/>
        <w:keepNext w:val="0"/>
        <w:keepLines w:val="0"/>
        <w:framePr w:wrap="none" w:vAnchor="page" w:hAnchor="page" w:x="12011" w:y="4479"/>
        <w:widowControl w:val="0"/>
        <w:shd w:val="clear" w:color="auto" w:fill="auto"/>
        <w:bidi w:val="0"/>
        <w:spacing w:before="0" w:after="0" w:line="240" w:lineRule="auto"/>
        <w:ind w:left="33" w:right="0" w:firstLine="0"/>
        <w:jc w:val="left"/>
        <w:rPr>
          <w:sz w:val="20"/>
          <w:szCs w:val="20"/>
        </w:rPr>
      </w:pPr>
      <w:r>
        <w:rPr>
          <w:rFonts w:ascii="Times New Roman" w:eastAsia="Times New Roman" w:hAnsi="Times New Roman" w:cs="Times New Roman"/>
          <w:color w:val="000000"/>
          <w:spacing w:val="0"/>
          <w:w w:val="100"/>
          <w:position w:val="0"/>
          <w:sz w:val="20"/>
          <w:szCs w:val="20"/>
        </w:rPr>
        <w:t>XXV</w:t>
      </w:r>
    </w:p>
    <w:p>
      <w:pPr>
        <w:pStyle w:val="Style67"/>
        <w:keepNext w:val="0"/>
        <w:keepLines w:val="0"/>
        <w:framePr w:wrap="none" w:vAnchor="page" w:hAnchor="page" w:x="11737" w:y="5679"/>
        <w:widowControl w:val="0"/>
        <w:shd w:val="clear" w:color="auto" w:fill="auto"/>
        <w:bidi w:val="0"/>
        <w:spacing w:before="0" w:after="0" w:line="240" w:lineRule="auto"/>
        <w:ind w:left="34" w:right="0" w:firstLine="0"/>
        <w:jc w:val="left"/>
        <w:rPr>
          <w:sz w:val="13"/>
          <w:szCs w:val="13"/>
        </w:rPr>
      </w:pPr>
      <w:r>
        <w:rPr>
          <w:color w:val="000000"/>
          <w:spacing w:val="0"/>
          <w:w w:val="100"/>
          <w:position w:val="0"/>
          <w:sz w:val="13"/>
          <w:szCs w:val="13"/>
        </w:rPr>
        <w:t>Шпиндель</w:t>
      </w:r>
    </w:p>
    <w:p>
      <w:pPr>
        <w:pStyle w:val="Style67"/>
        <w:keepNext w:val="0"/>
        <w:keepLines w:val="0"/>
        <w:framePr w:wrap="none" w:vAnchor="page" w:hAnchor="page" w:x="7599" w:y="6140"/>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г = 5 мм</w:t>
      </w:r>
    </w:p>
    <w:p>
      <w:pPr>
        <w:pStyle w:val="Style67"/>
        <w:keepNext w:val="0"/>
        <w:keepLines w:val="0"/>
        <w:framePr w:wrap="none" w:vAnchor="page" w:hAnchor="page" w:x="5247" w:y="7537"/>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XXXV</w:t>
      </w:r>
    </w:p>
    <w:p>
      <w:pPr>
        <w:pStyle w:val="Style67"/>
        <w:keepNext w:val="0"/>
        <w:keepLines w:val="0"/>
        <w:framePr w:wrap="none" w:vAnchor="page" w:hAnchor="page" w:x="11823" w:y="759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Редуктор</w:t>
      </w:r>
    </w:p>
    <w:p>
      <w:pPr>
        <w:pStyle w:val="Style67"/>
        <w:keepNext w:val="0"/>
        <w:keepLines w:val="0"/>
        <w:framePr w:wrap="none" w:vAnchor="page" w:hAnchor="page" w:x="6673" w:y="7777"/>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z=25</w:t>
      </w:r>
    </w:p>
    <w:p>
      <w:pPr>
        <w:pStyle w:val="Style67"/>
        <w:keepNext w:val="0"/>
        <w:keepLines w:val="0"/>
        <w:framePr w:wrap="none" w:vAnchor="page" w:hAnchor="page" w:x="7268" w:y="780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N4=1,1 </w:t>
      </w:r>
      <w:r>
        <w:rPr>
          <w:rFonts w:ascii="Times New Roman" w:eastAsia="Times New Roman" w:hAnsi="Times New Roman" w:cs="Times New Roman"/>
          <w:color w:val="000000"/>
          <w:spacing w:val="0"/>
          <w:w w:val="100"/>
          <w:position w:val="0"/>
          <w:sz w:val="17"/>
          <w:szCs w:val="17"/>
        </w:rPr>
        <w:t>кВт</w:t>
      </w:r>
    </w:p>
    <w:p>
      <w:pPr>
        <w:pStyle w:val="Style67"/>
        <w:keepNext w:val="0"/>
        <w:keepLines w:val="0"/>
        <w:framePr w:wrap="none" w:vAnchor="page" w:hAnchor="page" w:x="7268" w:y="8022"/>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n</w:t>
      </w:r>
      <w:r>
        <w:rPr>
          <w:rFonts w:ascii="Times New Roman" w:eastAsia="Times New Roman" w:hAnsi="Times New Roman" w:cs="Times New Roman"/>
          <w:color w:val="000000"/>
          <w:spacing w:val="0"/>
          <w:w w:val="100"/>
          <w:position w:val="0"/>
          <w:sz w:val="17"/>
          <w:szCs w:val="17"/>
          <w:vertAlign w:val="subscript"/>
        </w:rPr>
        <w:t>4</w:t>
      </w:r>
      <w:r>
        <w:rPr>
          <w:rFonts w:ascii="Times New Roman" w:eastAsia="Times New Roman" w:hAnsi="Times New Roman" w:cs="Times New Roman"/>
          <w:color w:val="000000"/>
          <w:spacing w:val="0"/>
          <w:w w:val="100"/>
          <w:position w:val="0"/>
          <w:sz w:val="17"/>
          <w:szCs w:val="17"/>
        </w:rPr>
        <w:t xml:space="preserve">= </w:t>
      </w:r>
      <w:r>
        <w:rPr>
          <w:rFonts w:ascii="Times New Roman" w:eastAsia="Times New Roman" w:hAnsi="Times New Roman" w:cs="Times New Roman"/>
          <w:color w:val="000000"/>
          <w:spacing w:val="0"/>
          <w:w w:val="100"/>
          <w:position w:val="0"/>
          <w:sz w:val="17"/>
          <w:szCs w:val="17"/>
        </w:rPr>
        <w:t>1500 мин</w:t>
      </w:r>
    </w:p>
    <w:p>
      <w:pPr>
        <w:pStyle w:val="Style67"/>
        <w:keepNext w:val="0"/>
        <w:keepLines w:val="0"/>
        <w:framePr w:wrap="none" w:vAnchor="page" w:hAnchor="page" w:x="6673" w:y="8094"/>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z=34</w:t>
      </w:r>
    </w:p>
    <w:p>
      <w:pPr>
        <w:pStyle w:val="Style67"/>
        <w:keepNext w:val="0"/>
        <w:keepLines w:val="0"/>
        <w:framePr w:wrap="none" w:vAnchor="page" w:hAnchor="page" w:x="6673" w:y="8362"/>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z=26</w:t>
      </w:r>
    </w:p>
    <w:p>
      <w:pPr>
        <w:pStyle w:val="Style67"/>
        <w:keepNext w:val="0"/>
        <w:keepLines w:val="0"/>
        <w:framePr w:wrap="none" w:vAnchor="page" w:hAnchor="page" w:x="5574" w:y="8775"/>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Основание/*</w:t>
      </w:r>
    </w:p>
    <w:p>
      <w:pPr>
        <w:pStyle w:val="Style67"/>
        <w:keepNext w:val="0"/>
        <w:keepLines w:val="0"/>
        <w:framePr w:w="1094" w:h="413" w:hRule="exact" w:wrap="none" w:vAnchor="page" w:hAnchor="page" w:x="10839" w:y="6274"/>
        <w:widowControl w:val="0"/>
        <w:shd w:val="clear" w:color="auto" w:fill="auto"/>
        <w:bidi w:val="0"/>
        <w:spacing w:before="0" w:after="0" w:line="257" w:lineRule="auto"/>
        <w:ind w:left="34" w:right="0" w:firstLine="0"/>
        <w:jc w:val="left"/>
        <w:rPr>
          <w:sz w:val="13"/>
          <w:szCs w:val="13"/>
        </w:rPr>
      </w:pPr>
      <w:r>
        <w:rPr>
          <w:color w:val="000000"/>
          <w:spacing w:val="0"/>
          <w:w w:val="100"/>
          <w:position w:val="0"/>
          <w:sz w:val="13"/>
          <w:szCs w:val="13"/>
        </w:rPr>
        <w:t>N</w:t>
      </w:r>
      <w:r>
        <w:rPr>
          <w:color w:val="000000"/>
          <w:spacing w:val="0"/>
          <w:w w:val="100"/>
          <w:position w:val="0"/>
          <w:sz w:val="13"/>
          <w:szCs w:val="13"/>
          <w:vertAlign w:val="subscript"/>
        </w:rPr>
        <w:t>5</w:t>
      </w:r>
      <w:r>
        <w:rPr>
          <w:color w:val="000000"/>
          <w:spacing w:val="0"/>
          <w:w w:val="100"/>
          <w:position w:val="0"/>
          <w:sz w:val="13"/>
          <w:szCs w:val="13"/>
        </w:rPr>
        <w:t xml:space="preserve">=l,l </w:t>
      </w:r>
      <w:r>
        <w:rPr>
          <w:smallCaps/>
          <w:color w:val="000000"/>
          <w:spacing w:val="0"/>
          <w:w w:val="100"/>
          <w:position w:val="0"/>
          <w:sz w:val="13"/>
          <w:szCs w:val="13"/>
        </w:rPr>
        <w:t>кВт</w:t>
        <w:br/>
      </w:r>
      <w:r>
        <w:rPr>
          <w:rFonts w:ascii="Times New Roman" w:eastAsia="Times New Roman" w:hAnsi="Times New Roman" w:cs="Times New Roman"/>
          <w:i/>
          <w:iCs/>
          <w:color w:val="000000"/>
          <w:spacing w:val="0"/>
          <w:w w:val="100"/>
          <w:position w:val="0"/>
          <w:sz w:val="19"/>
          <w:szCs w:val="19"/>
        </w:rPr>
        <w:t>п</w:t>
      </w:r>
      <w:r>
        <w:rPr>
          <w:rFonts w:ascii="Times New Roman" w:eastAsia="Times New Roman" w:hAnsi="Times New Roman" w:cs="Times New Roman"/>
          <w:i/>
          <w:iCs/>
          <w:color w:val="000000"/>
          <w:spacing w:val="0"/>
          <w:w w:val="100"/>
          <w:position w:val="0"/>
          <w:sz w:val="19"/>
          <w:szCs w:val="19"/>
          <w:vertAlign w:val="subscript"/>
        </w:rPr>
        <w:t>5</w:t>
      </w:r>
      <w:r>
        <w:rPr>
          <w:rFonts w:ascii="Times New Roman" w:eastAsia="Times New Roman" w:hAnsi="Times New Roman" w:cs="Times New Roman"/>
          <w:i/>
          <w:iCs/>
          <w:color w:val="000000"/>
          <w:spacing w:val="0"/>
          <w:w w:val="100"/>
          <w:position w:val="0"/>
          <w:sz w:val="19"/>
          <w:szCs w:val="19"/>
        </w:rPr>
        <w:t xml:space="preserve"> =</w:t>
      </w:r>
      <w:r>
        <w:rPr>
          <w:color w:val="000000"/>
          <w:spacing w:val="0"/>
          <w:w w:val="100"/>
          <w:position w:val="0"/>
          <w:sz w:val="13"/>
          <w:szCs w:val="13"/>
        </w:rPr>
        <w:t xml:space="preserve"> 1500 мин</w:t>
      </w:r>
    </w:p>
    <w:p>
      <w:pPr>
        <w:pStyle w:val="Style67"/>
        <w:keepNext w:val="0"/>
        <w:keepLines w:val="0"/>
        <w:framePr w:wrap="none" w:vAnchor="page" w:hAnchor="page" w:x="10585" w:y="5079"/>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z = 3</w:t>
      </w:r>
    </w:p>
    <w:p>
      <w:pPr>
        <w:pStyle w:val="Style67"/>
        <w:keepNext w:val="0"/>
        <w:keepLines w:val="0"/>
        <w:framePr w:wrap="none" w:vAnchor="page" w:hAnchor="page" w:x="10710" w:y="5252"/>
        <w:widowControl w:val="0"/>
        <w:shd w:val="clear" w:color="auto" w:fill="auto"/>
        <w:bidi w:val="0"/>
        <w:spacing w:before="0" w:after="0" w:line="240" w:lineRule="auto"/>
        <w:ind w:left="33" w:right="0" w:firstLine="0"/>
        <w:jc w:val="left"/>
        <w:rPr>
          <w:sz w:val="20"/>
          <w:szCs w:val="20"/>
        </w:rPr>
      </w:pPr>
      <w:r>
        <w:rPr>
          <w:rFonts w:ascii="Times New Roman" w:eastAsia="Times New Roman" w:hAnsi="Times New Roman" w:cs="Times New Roman"/>
          <w:color w:val="000000"/>
          <w:spacing w:val="0"/>
          <w:w w:val="100"/>
          <w:position w:val="0"/>
          <w:sz w:val="20"/>
          <w:szCs w:val="20"/>
        </w:rPr>
        <w:t>XXVII</w:t>
      </w:r>
    </w:p>
    <w:p>
      <w:pPr>
        <w:pStyle w:val="Style175"/>
        <w:keepNext w:val="0"/>
        <w:keepLines w:val="0"/>
        <w:framePr w:w="5352" w:h="715" w:hRule="exact" w:wrap="none" w:vAnchor="page" w:hAnchor="page" w:x="3548" w:y="6870"/>
        <w:widowControl w:val="0"/>
        <w:shd w:val="clear" w:color="auto" w:fill="auto"/>
        <w:bidi w:val="0"/>
        <w:spacing w:before="0" w:after="0" w:line="262" w:lineRule="auto"/>
        <w:ind w:left="0" w:right="0" w:firstLine="860"/>
        <w:jc w:val="left"/>
      </w:pPr>
      <w:r>
        <w:rPr>
          <w:color w:val="000000"/>
          <w:spacing w:val="0"/>
          <w:w w:val="100"/>
          <w:position w:val="0"/>
        </w:rPr>
        <w:t>XXXVIII</w:t>
      </w:r>
    </w:p>
    <w:p>
      <w:pPr>
        <w:pStyle w:val="Style175"/>
        <w:keepNext w:val="0"/>
        <w:keepLines w:val="0"/>
        <w:framePr w:w="5352" w:h="715" w:hRule="exact" w:wrap="none" w:vAnchor="page" w:hAnchor="page" w:x="3548" w:y="6870"/>
        <w:widowControl w:val="0"/>
        <w:shd w:val="clear" w:color="auto" w:fill="auto"/>
        <w:bidi w:val="0"/>
        <w:spacing w:before="0" w:after="0" w:line="214" w:lineRule="auto"/>
        <w:ind w:left="850" w:right="3960" w:firstLine="0"/>
        <w:jc w:val="center"/>
      </w:pPr>
      <w:r>
        <w:rPr>
          <w:i/>
          <w:iCs/>
          <w:color w:val="000000"/>
          <w:spacing w:val="0"/>
          <w:w w:val="100"/>
          <w:position w:val="0"/>
          <w:sz w:val="19"/>
          <w:szCs w:val="19"/>
        </w:rPr>
        <w:t>16</w:t>
        <w:br/>
      </w:r>
      <w:r>
        <w:rPr>
          <w:color w:val="000000"/>
          <w:spacing w:val="0"/>
          <w:w w:val="100"/>
          <w:position w:val="0"/>
        </w:rPr>
        <w:t>z = 38</w:t>
      </w:r>
    </w:p>
    <w:p>
      <w:pPr>
        <w:pStyle w:val="Style2"/>
        <w:keepNext w:val="0"/>
        <w:keepLines w:val="0"/>
        <w:framePr w:w="5352" w:h="715" w:hRule="exact" w:wrap="none" w:vAnchor="page" w:hAnchor="page" w:x="3548" w:y="6870"/>
        <w:widowControl w:val="0"/>
        <w:shd w:val="clear" w:color="auto" w:fill="auto"/>
        <w:bidi w:val="0"/>
        <w:spacing w:before="0" w:after="0" w:line="194" w:lineRule="auto"/>
        <w:ind w:left="1040" w:right="0" w:firstLine="0"/>
        <w:jc w:val="left"/>
        <w:rPr>
          <w:sz w:val="19"/>
          <w:szCs w:val="19"/>
        </w:rPr>
      </w:pPr>
      <w:r>
        <w:rPr>
          <w:i/>
          <w:iCs/>
          <w:color w:val="000000"/>
          <w:spacing w:val="0"/>
          <w:w w:val="100"/>
          <w:position w:val="0"/>
          <w:sz w:val="19"/>
          <w:szCs w:val="19"/>
        </w:rPr>
        <w:t>15</w:t>
      </w:r>
    </w:p>
    <w:p>
      <w:pPr>
        <w:pStyle w:val="Style2"/>
        <w:keepNext w:val="0"/>
        <w:keepLines w:val="0"/>
        <w:framePr w:w="346" w:h="576" w:hRule="exact" w:wrap="none" w:vAnchor="page" w:hAnchor="page" w:x="6673" w:y="6644"/>
        <w:widowControl w:val="0"/>
        <w:shd w:val="clear" w:color="auto" w:fill="auto"/>
        <w:bidi w:val="0"/>
        <w:spacing w:before="0" w:after="40" w:line="240" w:lineRule="auto"/>
        <w:ind w:left="0" w:right="0" w:firstLine="0"/>
        <w:jc w:val="left"/>
        <w:rPr>
          <w:sz w:val="13"/>
          <w:szCs w:val="13"/>
        </w:rPr>
      </w:pPr>
      <w:r>
        <w:rPr>
          <w:rFonts w:ascii="Arial" w:eastAsia="Arial" w:hAnsi="Arial" w:cs="Arial"/>
          <w:color w:val="000000"/>
          <w:spacing w:val="0"/>
          <w:w w:val="100"/>
          <w:position w:val="0"/>
          <w:sz w:val="13"/>
          <w:szCs w:val="13"/>
        </w:rPr>
        <w:t>74</w:t>
      </w:r>
    </w:p>
    <w:p>
      <w:pPr>
        <w:pStyle w:val="Style175"/>
        <w:keepNext w:val="0"/>
        <w:keepLines w:val="0"/>
        <w:framePr w:w="346" w:h="576" w:hRule="exact" w:wrap="none" w:vAnchor="page" w:hAnchor="page" w:x="6673" w:y="6644"/>
        <w:widowControl w:val="0"/>
        <w:shd w:val="clear" w:color="auto" w:fill="auto"/>
        <w:bidi w:val="0"/>
        <w:spacing w:before="0" w:after="40" w:line="240" w:lineRule="auto"/>
        <w:ind w:left="34" w:right="0" w:firstLine="0"/>
        <w:jc w:val="left"/>
      </w:pPr>
      <w:r>
        <w:rPr>
          <w:color w:val="000000"/>
          <w:spacing w:val="0"/>
          <w:w w:val="100"/>
          <w:position w:val="0"/>
        </w:rPr>
        <w:t>z=55</w:t>
      </w:r>
    </w:p>
    <w:p>
      <w:pPr>
        <w:pStyle w:val="Style175"/>
        <w:keepNext w:val="0"/>
        <w:keepLines w:val="0"/>
        <w:framePr w:w="346" w:h="576" w:hRule="exact" w:wrap="none" w:vAnchor="page" w:hAnchor="page" w:x="6673" w:y="6644"/>
        <w:widowControl w:val="0"/>
        <w:shd w:val="clear" w:color="auto" w:fill="auto"/>
        <w:bidi w:val="0"/>
        <w:spacing w:before="0" w:after="0" w:line="240" w:lineRule="auto"/>
        <w:ind w:left="34" w:right="0" w:firstLine="0"/>
        <w:jc w:val="left"/>
      </w:pPr>
      <w:r>
        <w:rPr>
          <w:color w:val="000000"/>
          <w:spacing w:val="0"/>
          <w:w w:val="100"/>
          <w:position w:val="0"/>
        </w:rPr>
        <w:t>z=16</w:t>
      </w:r>
    </w:p>
    <w:p>
      <w:pPr>
        <w:pStyle w:val="Style175"/>
        <w:keepNext w:val="0"/>
        <w:keepLines w:val="0"/>
        <w:framePr w:wrap="none" w:vAnchor="page" w:hAnchor="page" w:x="4407" w:y="8118"/>
        <w:widowControl w:val="0"/>
        <w:shd w:val="clear" w:color="auto" w:fill="auto"/>
        <w:bidi w:val="0"/>
        <w:spacing w:before="0" w:after="0" w:line="240" w:lineRule="auto"/>
        <w:ind w:left="0" w:right="0" w:firstLine="0"/>
        <w:jc w:val="left"/>
      </w:pPr>
      <w:r>
        <w:rPr>
          <w:color w:val="000000"/>
          <w:spacing w:val="0"/>
          <w:w w:val="100"/>
          <w:position w:val="0"/>
        </w:rPr>
        <w:t>XXXVI</w:t>
      </w:r>
    </w:p>
    <w:p>
      <w:pPr>
        <w:pStyle w:val="Style35"/>
        <w:keepNext w:val="0"/>
        <w:keepLines w:val="0"/>
        <w:framePr w:w="264" w:h="533" w:hRule="exact" w:wrap="none" w:vAnchor="page" w:hAnchor="page" w:x="3102" w:y="8521"/>
        <w:widowControl w:val="0"/>
        <w:shd w:val="clear" w:color="auto" w:fill="auto"/>
        <w:bidi w:val="0"/>
        <w:spacing w:before="0" w:after="0" w:line="240" w:lineRule="auto"/>
        <w:ind w:left="0" w:right="0" w:firstLine="0"/>
        <w:jc w:val="center"/>
        <w:textDirection w:val="tbRl"/>
      </w:pPr>
      <w:r>
        <w:rPr>
          <w:spacing w:val="0"/>
          <w:w w:val="100"/>
          <w:position w:val="0"/>
        </w:rPr>
        <w:t>251</w:t>
      </w:r>
    </w:p>
    <w:p>
      <w:pPr>
        <w:widowControl w:val="0"/>
        <w:spacing w:line="1" w:lineRule="exact"/>
        <w:sectPr>
          <w:footnotePr>
            <w:pos w:val="pageBottom"/>
            <w:numFmt w:val="decimal"/>
            <w:numRestart w:val="continuous"/>
          </w:footnotePr>
          <w:pgSz w:w="16834" w:h="11909" w:orient="landscape"/>
          <w:pgMar w:top="360" w:right="360" w:bottom="475" w:left="360" w:header="0" w:footer="3" w:gutter="0"/>
          <w:cols w:space="720"/>
          <w:noEndnote/>
          <w:rtlGutter w:val="0"/>
          <w:docGrid w:linePitch="360"/>
        </w:sectPr>
      </w:pPr>
      <w:r>
        <w:drawing>
          <wp:anchor distT="0" distB="0" distL="0" distR="0" simplePos="0" relativeHeight="62914699" behindDoc="1" locked="0" layoutInCell="1" allowOverlap="1">
            <wp:simplePos x="0" y="0"/>
            <wp:positionH relativeFrom="page">
              <wp:posOffset>2965450</wp:posOffset>
            </wp:positionH>
            <wp:positionV relativeFrom="page">
              <wp:posOffset>1962785</wp:posOffset>
            </wp:positionV>
            <wp:extent cx="5193665" cy="3596640"/>
            <wp:wrapNone/>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275"/>
                    <a:stretch/>
                  </pic:blipFill>
                  <pic:spPr>
                    <a:xfrm>
                      <a:ext cx="5193665" cy="3596640"/>
                    </a:xfrm>
                    <a:prstGeom prst="rect"/>
                  </pic:spPr>
                </pic:pic>
              </a:graphicData>
            </a:graphic>
          </wp:anchor>
        </w:drawing>
      </w:r>
    </w:p>
    <w:p>
      <w:pPr>
        <w:widowControl w:val="0"/>
        <w:spacing w:line="1" w:lineRule="exact"/>
      </w:pPr>
      <w:r/>
    </w:p>
    <w:p>
      <w:pPr>
        <w:pStyle w:val="Style18"/>
        <w:keepNext w:val="0"/>
        <w:keepLines w:val="0"/>
        <w:framePr w:w="6466" w:h="1248" w:hRule="exact" w:wrap="none" w:vAnchor="page" w:hAnchor="page" w:x="2720" w:y="3236"/>
        <w:widowControl w:val="0"/>
        <w:shd w:val="clear" w:color="auto" w:fill="auto"/>
        <w:bidi w:val="0"/>
        <w:spacing w:before="0" w:after="0" w:line="233" w:lineRule="auto"/>
        <w:ind w:left="0" w:right="0" w:firstLine="0"/>
        <w:jc w:val="both"/>
      </w:pPr>
      <w:r>
        <w:rPr>
          <w:spacing w:val="0"/>
          <w:w w:val="100"/>
          <w:position w:val="0"/>
        </w:rPr>
        <w:t>лучает вращение только расположенное на работающем шпинде</w:t>
        <w:softHyphen/>
        <w:t>ле). Отверстие в шпинделе для установки инструмента выполне</w:t>
        <w:softHyphen/>
        <w:t>но под конус Морзе № 4.</w:t>
      </w:r>
    </w:p>
    <w:p>
      <w:pPr>
        <w:pStyle w:val="Style18"/>
        <w:keepNext w:val="0"/>
        <w:keepLines w:val="0"/>
        <w:framePr w:w="6466" w:h="1248" w:hRule="exact" w:wrap="none" w:vAnchor="page" w:hAnchor="page" w:x="2720" w:y="3236"/>
        <w:widowControl w:val="0"/>
        <w:shd w:val="clear" w:color="auto" w:fill="auto"/>
        <w:bidi w:val="0"/>
        <w:spacing w:before="0" w:after="0" w:line="233" w:lineRule="auto"/>
        <w:ind w:left="0" w:right="0"/>
        <w:jc w:val="both"/>
      </w:pPr>
      <w:r>
        <w:rPr>
          <w:spacing w:val="0"/>
          <w:w w:val="100"/>
          <w:position w:val="0"/>
        </w:rPr>
        <w:t>Минимальную частоту вращения шпинделя рассчитывают по формуле</w:t>
      </w:r>
    </w:p>
    <w:p>
      <w:pPr>
        <w:pStyle w:val="Style18"/>
        <w:keepNext w:val="0"/>
        <w:keepLines w:val="0"/>
        <w:framePr w:w="389" w:h="312" w:hRule="exact" w:wrap="none" w:vAnchor="page" w:hAnchor="page" w:x="3685" w:y="4834"/>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20"/>
          <w:szCs w:val="20"/>
        </w:rPr>
        <w:t xml:space="preserve">n </w:t>
      </w:r>
      <w:r>
        <w:rPr>
          <w:i/>
          <w:iCs/>
          <w:color w:val="000302"/>
          <w:spacing w:val="0"/>
          <w:w w:val="100"/>
          <w:position w:val="0"/>
          <w:sz w:val="20"/>
          <w:szCs w:val="20"/>
        </w:rPr>
        <w:t>.</w:t>
      </w:r>
    </w:p>
    <w:p>
      <w:pPr>
        <w:pStyle w:val="Style175"/>
        <w:keepNext w:val="0"/>
        <w:keepLines w:val="0"/>
        <w:framePr w:w="389" w:h="312" w:hRule="exact" w:wrap="none" w:vAnchor="page" w:hAnchor="page" w:x="3685" w:y="4834"/>
        <w:widowControl w:val="0"/>
        <w:shd w:val="clear" w:color="auto" w:fill="auto"/>
        <w:bidi w:val="0"/>
        <w:spacing w:before="0" w:after="0" w:line="180" w:lineRule="auto"/>
        <w:ind w:left="0" w:right="0" w:firstLine="0"/>
        <w:jc w:val="left"/>
      </w:pPr>
      <w:r>
        <w:rPr>
          <w:spacing w:val="0"/>
          <w:w w:val="100"/>
          <w:position w:val="0"/>
        </w:rPr>
        <w:t>min</w:t>
      </w:r>
    </w:p>
    <w:p>
      <w:pPr>
        <w:pStyle w:val="Style18"/>
        <w:keepNext w:val="0"/>
        <w:keepLines w:val="0"/>
        <w:framePr w:w="6466" w:h="566" w:hRule="exact" w:wrap="none" w:vAnchor="page" w:hAnchor="page" w:x="2720" w:y="4714"/>
        <w:widowControl w:val="0"/>
        <w:shd w:val="clear" w:color="auto" w:fill="auto"/>
        <w:bidi w:val="0"/>
        <w:spacing w:before="0" w:after="0" w:line="240" w:lineRule="auto"/>
        <w:ind w:left="1531" w:right="2180" w:firstLine="0"/>
        <w:jc w:val="both"/>
        <w:rPr>
          <w:sz w:val="20"/>
          <w:szCs w:val="20"/>
        </w:rPr>
      </w:pPr>
      <w:r>
        <w:rPr>
          <w:color w:val="000302"/>
          <w:spacing w:val="0"/>
          <w:w w:val="100"/>
          <w:position w:val="0"/>
          <w:sz w:val="20"/>
          <w:szCs w:val="20"/>
        </w:rPr>
        <w:t>, ,,,,'2914 14 2137 37 3149 47</w:t>
      </w:r>
    </w:p>
    <w:p>
      <w:pPr>
        <w:pStyle w:val="Style18"/>
        <w:keepNext w:val="0"/>
        <w:keepLines w:val="0"/>
        <w:framePr w:w="6466" w:h="566" w:hRule="exact" w:wrap="none" w:vAnchor="page" w:hAnchor="page" w:x="2720" w:y="4714"/>
        <w:widowControl w:val="0"/>
        <w:shd w:val="clear" w:color="auto" w:fill="auto"/>
        <w:tabs>
          <w:tab w:leader="hyphen" w:pos="4248" w:val="left"/>
        </w:tabs>
        <w:bidi w:val="0"/>
        <w:spacing w:before="0" w:after="0" w:line="180" w:lineRule="auto"/>
        <w:ind w:left="1531" w:right="2180" w:firstLine="0"/>
        <w:jc w:val="both"/>
        <w:rPr>
          <w:sz w:val="20"/>
          <w:szCs w:val="20"/>
        </w:rPr>
      </w:pPr>
      <w:r>
        <w:rPr>
          <w:color w:val="000302"/>
          <w:spacing w:val="0"/>
          <w:w w:val="100"/>
          <w:position w:val="0"/>
          <w:sz w:val="20"/>
          <w:szCs w:val="20"/>
        </w:rPr>
        <w:t>1 000</w:t>
        <w:tab/>
      </w:r>
    </w:p>
    <w:p>
      <w:pPr>
        <w:pStyle w:val="Style18"/>
        <w:keepNext w:val="0"/>
        <w:keepLines w:val="0"/>
        <w:framePr w:w="6466" w:h="566" w:hRule="exact" w:wrap="none" w:vAnchor="page" w:hAnchor="page" w:x="2720" w:y="4714"/>
        <w:widowControl w:val="0"/>
        <w:shd w:val="clear" w:color="auto" w:fill="auto"/>
        <w:bidi w:val="0"/>
        <w:spacing w:before="0" w:after="0" w:line="180" w:lineRule="auto"/>
        <w:ind w:left="1531" w:right="2180" w:firstLine="0"/>
        <w:jc w:val="center"/>
        <w:rPr>
          <w:sz w:val="20"/>
          <w:szCs w:val="20"/>
        </w:rPr>
      </w:pPr>
      <w:r>
        <w:rPr>
          <w:color w:val="000302"/>
          <w:spacing w:val="0"/>
          <w:w w:val="100"/>
          <w:position w:val="0"/>
          <w:sz w:val="20"/>
          <w:szCs w:val="20"/>
        </w:rPr>
        <w:t>41 56 56 2137 42 49 47 35</w:t>
      </w:r>
    </w:p>
    <w:p>
      <w:pPr>
        <w:pStyle w:val="Style18"/>
        <w:keepNext w:val="0"/>
        <w:keepLines w:val="0"/>
        <w:framePr w:wrap="none" w:vAnchor="page" w:hAnchor="page" w:x="7021" w:y="4839"/>
        <w:widowControl w:val="0"/>
        <w:shd w:val="clear" w:color="auto" w:fill="auto"/>
        <w:bidi w:val="0"/>
        <w:spacing w:before="0" w:after="0" w:line="240" w:lineRule="auto"/>
        <w:ind w:left="0" w:right="0" w:firstLine="0"/>
        <w:jc w:val="left"/>
        <w:rPr>
          <w:sz w:val="20"/>
          <w:szCs w:val="20"/>
        </w:rPr>
      </w:pPr>
      <w:r>
        <w:rPr>
          <w:i/>
          <w:iCs/>
          <w:color w:val="000302"/>
          <w:spacing w:val="0"/>
          <w:w w:val="100"/>
          <w:position w:val="0"/>
          <w:sz w:val="20"/>
          <w:szCs w:val="20"/>
        </w:rPr>
        <w:t>= 35,5</w:t>
      </w:r>
      <w:r>
        <w:rPr>
          <w:color w:val="000302"/>
          <w:spacing w:val="0"/>
          <w:w w:val="100"/>
          <w:position w:val="0"/>
          <w:sz w:val="20"/>
          <w:szCs w:val="20"/>
        </w:rPr>
        <w:t xml:space="preserve">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6" w:h="3202" w:hRule="exact" w:wrap="none" w:vAnchor="page" w:hAnchor="page" w:x="2720" w:y="5429"/>
        <w:widowControl w:val="0"/>
        <w:shd w:val="clear" w:color="auto" w:fill="auto"/>
        <w:bidi w:val="0"/>
        <w:spacing w:before="0" w:after="0" w:line="233" w:lineRule="auto"/>
        <w:ind w:left="0" w:right="0"/>
        <w:jc w:val="both"/>
      </w:pPr>
      <w:r>
        <w:rPr>
          <w:spacing w:val="0"/>
          <w:w w:val="100"/>
          <w:position w:val="0"/>
        </w:rPr>
        <w:t>Смазывание коробки скоростей происходит с помощью насо</w:t>
        <w:softHyphen/>
        <w:t xml:space="preserve">са, получающего вращение от электродвигателя </w:t>
      </w:r>
      <w:r>
        <w:rPr>
          <w:spacing w:val="0"/>
          <w:w w:val="100"/>
          <w:position w:val="0"/>
        </w:rPr>
        <w:t xml:space="preserve">M1 </w:t>
      </w:r>
      <w:r>
        <w:rPr>
          <w:spacing w:val="0"/>
          <w:w w:val="100"/>
          <w:position w:val="0"/>
        </w:rPr>
        <w:t>через клино</w:t>
        <w:softHyphen/>
        <w:t>ременную передачу.</w:t>
      </w:r>
    </w:p>
    <w:p>
      <w:pPr>
        <w:pStyle w:val="Style18"/>
        <w:keepNext w:val="0"/>
        <w:keepLines w:val="0"/>
        <w:framePr w:w="6466" w:h="3202" w:hRule="exact" w:wrap="none" w:vAnchor="page" w:hAnchor="page" w:x="2720" w:y="5429"/>
        <w:widowControl w:val="0"/>
        <w:shd w:val="clear" w:color="auto" w:fill="auto"/>
        <w:bidi w:val="0"/>
        <w:spacing w:before="0" w:after="0" w:line="233" w:lineRule="auto"/>
        <w:ind w:left="0" w:right="0"/>
        <w:jc w:val="both"/>
      </w:pPr>
      <w:r>
        <w:rPr>
          <w:i/>
          <w:iCs/>
          <w:spacing w:val="0"/>
          <w:w w:val="100"/>
          <w:position w:val="0"/>
        </w:rPr>
        <w:t>Вертикальная подача</w:t>
      </w:r>
      <w:r>
        <w:rPr>
          <w:spacing w:val="0"/>
          <w:w w:val="100"/>
          <w:position w:val="0"/>
        </w:rPr>
        <w:t xml:space="preserve"> суппорта с револьверной головкой осу</w:t>
        <w:softHyphen/>
        <w:t>ществляется от электродвигателя М2 постоянного тока. Ходовой винт XXXIII с шагом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 xml:space="preserve">8 мм соединен крестовой муфтой с валом бесконтактного сельсина, являющегося датчиком обратной связи с УЧПУ по координате </w:t>
      </w:r>
      <w:r>
        <w:rPr>
          <w:i/>
          <w:iCs/>
          <w:spacing w:val="0"/>
          <w:w w:val="100"/>
          <w:position w:val="0"/>
        </w:rPr>
        <w:t>Z.</w:t>
      </w:r>
    </w:p>
    <w:p>
      <w:pPr>
        <w:pStyle w:val="Style18"/>
        <w:keepNext w:val="0"/>
        <w:keepLines w:val="0"/>
        <w:framePr w:w="6466" w:h="3202" w:hRule="exact" w:wrap="none" w:vAnchor="page" w:hAnchor="page" w:x="2720" w:y="5429"/>
        <w:widowControl w:val="0"/>
        <w:shd w:val="clear" w:color="auto" w:fill="auto"/>
        <w:bidi w:val="0"/>
        <w:spacing w:before="0" w:after="0" w:line="233" w:lineRule="auto"/>
        <w:ind w:left="0" w:right="0"/>
        <w:jc w:val="both"/>
      </w:pPr>
      <w:r>
        <w:rPr>
          <w:spacing w:val="0"/>
          <w:w w:val="100"/>
          <w:position w:val="0"/>
        </w:rPr>
        <w:t>Рабочие подачи суппорта происходят при включении электро</w:t>
        <w:softHyphen/>
        <w:t xml:space="preserve">магнитной муфты 6 через зубчатые передачи 13/86, 37/37, 37/37 и 4/25. Быстрое перемещение суппорта осуществляется при включении муфты </w:t>
      </w:r>
      <w:r>
        <w:rPr>
          <w:i/>
          <w:iCs/>
          <w:spacing w:val="0"/>
          <w:w w:val="100"/>
          <w:position w:val="0"/>
        </w:rPr>
        <w:t>5</w:t>
      </w:r>
      <w:r>
        <w:rPr>
          <w:spacing w:val="0"/>
          <w:w w:val="100"/>
          <w:position w:val="0"/>
        </w:rPr>
        <w:t xml:space="preserve"> через передачи 37/37 и 4/25. Скорость уско</w:t>
        <w:softHyphen/>
        <w:t>ренного перемещения суппорта</w:t>
      </w:r>
    </w:p>
    <w:p>
      <w:pPr>
        <w:pStyle w:val="Style18"/>
        <w:keepNext w:val="0"/>
        <w:keepLines w:val="0"/>
        <w:framePr w:w="6466" w:h="4642" w:hRule="exact" w:wrap="none" w:vAnchor="page" w:hAnchor="page" w:x="2720" w:y="8861"/>
        <w:widowControl w:val="0"/>
        <w:shd w:val="clear" w:color="auto" w:fill="auto"/>
        <w:bidi w:val="0"/>
        <w:spacing w:before="0" w:after="0" w:line="240" w:lineRule="auto"/>
        <w:ind w:left="0" w:right="0" w:firstLine="0"/>
        <w:jc w:val="center"/>
        <w:rPr>
          <w:sz w:val="20"/>
          <w:szCs w:val="20"/>
        </w:rPr>
      </w:pPr>
      <w:r>
        <w:rPr>
          <w:color w:val="000302"/>
          <w:spacing w:val="0"/>
          <w:w w:val="100"/>
          <w:position w:val="0"/>
          <w:sz w:val="20"/>
          <w:szCs w:val="20"/>
        </w:rPr>
        <w:t>37 4</w:t>
      </w:r>
    </w:p>
    <w:p>
      <w:pPr>
        <w:pStyle w:val="Style18"/>
        <w:keepNext w:val="0"/>
        <w:keepLines w:val="0"/>
        <w:framePr w:w="6466" w:h="4642" w:hRule="exact" w:wrap="none" w:vAnchor="page" w:hAnchor="page" w:x="2720" w:y="8861"/>
        <w:widowControl w:val="0"/>
        <w:shd w:val="clear" w:color="auto" w:fill="auto"/>
        <w:bidi w:val="0"/>
        <w:spacing w:before="0" w:after="220" w:line="180" w:lineRule="auto"/>
        <w:ind w:left="0" w:right="0" w:firstLine="0"/>
        <w:jc w:val="center"/>
        <w:rPr>
          <w:sz w:val="20"/>
          <w:szCs w:val="20"/>
        </w:rPr>
      </w:pPr>
      <w:r>
        <w:rPr>
          <w:rFonts w:ascii="Arial" w:eastAsia="Arial" w:hAnsi="Arial" w:cs="Arial"/>
          <w:color w:val="000302"/>
          <w:spacing w:val="0"/>
          <w:w w:val="100"/>
          <w:position w:val="0"/>
          <w:sz w:val="18"/>
          <w:szCs w:val="18"/>
        </w:rPr>
        <w:t>v</w:t>
      </w:r>
      <w:r>
        <w:rPr>
          <w:color w:val="000302"/>
          <w:spacing w:val="0"/>
          <w:w w:val="100"/>
          <w:position w:val="0"/>
          <w:sz w:val="20"/>
          <w:szCs w:val="20"/>
          <w:vertAlign w:val="subscript"/>
        </w:rPr>
        <w:t>ycK</w:t>
      </w:r>
      <w:r>
        <w:rPr>
          <w:color w:val="000302"/>
          <w:spacing w:val="0"/>
          <w:w w:val="100"/>
          <w:position w:val="0"/>
          <w:sz w:val="20"/>
          <w:szCs w:val="20"/>
        </w:rPr>
        <w:t xml:space="preserve"> </w:t>
      </w:r>
      <w:r>
        <w:rPr>
          <w:i/>
          <w:iCs/>
          <w:color w:val="000302"/>
          <w:spacing w:val="0"/>
          <w:w w:val="100"/>
          <w:position w:val="0"/>
          <w:sz w:val="20"/>
          <w:szCs w:val="20"/>
        </w:rPr>
        <w:t>=</w:t>
      </w:r>
      <w:r>
        <w:rPr>
          <w:color w:val="000302"/>
          <w:spacing w:val="0"/>
          <w:w w:val="100"/>
          <w:position w:val="0"/>
          <w:sz w:val="20"/>
          <w:szCs w:val="20"/>
        </w:rPr>
        <w:t xml:space="preserve"> 3 000</w:t>
      </w:r>
      <w:r>
        <w:rPr>
          <w:rFonts w:ascii="Arial" w:eastAsia="Arial" w:hAnsi="Arial" w:cs="Arial"/>
          <w:strike/>
          <w:color w:val="000302"/>
          <w:spacing w:val="0"/>
          <w:w w:val="100"/>
          <w:position w:val="0"/>
          <w:sz w:val="17"/>
          <w:szCs w:val="17"/>
        </w:rPr>
        <w:t>^ 25</w:t>
      </w:r>
      <w:r>
        <w:rPr>
          <w:color w:val="000302"/>
          <w:spacing w:val="0"/>
          <w:w w:val="100"/>
          <w:position w:val="0"/>
          <w:sz w:val="20"/>
          <w:szCs w:val="20"/>
        </w:rPr>
        <w:t>8</w:t>
      </w:r>
      <w:r>
        <w:rPr>
          <w:rFonts w:ascii="Arial" w:eastAsia="Arial" w:hAnsi="Arial" w:cs="Arial"/>
          <w:color w:val="000302"/>
          <w:spacing w:val="0"/>
          <w:w w:val="100"/>
          <w:position w:val="0"/>
          <w:sz w:val="12"/>
          <w:szCs w:val="12"/>
        </w:rPr>
        <w:t>'</w:t>
      </w:r>
      <w:r>
        <w:rPr>
          <w:color w:val="000302"/>
          <w:spacing w:val="0"/>
          <w:w w:val="100"/>
          <w:position w:val="0"/>
          <w:sz w:val="20"/>
          <w:szCs w:val="20"/>
        </w:rPr>
        <w:t xml:space="preserve">0,001 </w:t>
      </w:r>
      <w:r>
        <w:rPr>
          <w:rFonts w:ascii="Arial" w:eastAsia="Arial" w:hAnsi="Arial" w:cs="Arial"/>
          <w:color w:val="000302"/>
          <w:spacing w:val="0"/>
          <w:w w:val="100"/>
          <w:position w:val="0"/>
          <w:sz w:val="12"/>
          <w:szCs w:val="12"/>
        </w:rPr>
        <w:t xml:space="preserve">= </w:t>
      </w:r>
      <w:r>
        <w:rPr>
          <w:color w:val="000302"/>
          <w:spacing w:val="0"/>
          <w:w w:val="100"/>
          <w:position w:val="0"/>
          <w:sz w:val="20"/>
          <w:szCs w:val="20"/>
        </w:rPr>
        <w:t>4 м/мин.</w:t>
      </w:r>
    </w:p>
    <w:p>
      <w:pPr>
        <w:pStyle w:val="Style18"/>
        <w:keepNext w:val="0"/>
        <w:keepLines w:val="0"/>
        <w:framePr w:w="6466" w:h="4642" w:hRule="exact" w:wrap="none" w:vAnchor="page" w:hAnchor="page" w:x="2720" w:y="8861"/>
        <w:widowControl w:val="0"/>
        <w:shd w:val="clear" w:color="auto" w:fill="auto"/>
        <w:bidi w:val="0"/>
        <w:spacing w:before="0" w:after="0" w:line="233" w:lineRule="auto"/>
        <w:ind w:left="0" w:right="0"/>
        <w:jc w:val="both"/>
      </w:pPr>
      <w:r>
        <w:rPr>
          <w:spacing w:val="0"/>
          <w:w w:val="100"/>
          <w:position w:val="0"/>
        </w:rPr>
        <w:t>На валу XXXII установлена электромагнитная муфта, осуще</w:t>
        <w:softHyphen/>
        <w:t xml:space="preserve">ствляющая торможение рабочей подачи по координате </w:t>
      </w:r>
      <w:r>
        <w:rPr>
          <w:spacing w:val="0"/>
          <w:w w:val="100"/>
          <w:position w:val="0"/>
        </w:rPr>
        <w:t xml:space="preserve">Z. </w:t>
      </w:r>
      <w:r>
        <w:rPr>
          <w:spacing w:val="0"/>
          <w:w w:val="100"/>
          <w:position w:val="0"/>
        </w:rPr>
        <w:t>На валу XXXIV размещена крыльчатка для разбрызгивания масла.</w:t>
      </w:r>
    </w:p>
    <w:p>
      <w:pPr>
        <w:pStyle w:val="Style18"/>
        <w:keepNext w:val="0"/>
        <w:keepLines w:val="0"/>
        <w:framePr w:w="6466" w:h="4642" w:hRule="exact" w:wrap="none" w:vAnchor="page" w:hAnchor="page" w:x="2720" w:y="8861"/>
        <w:widowControl w:val="0"/>
        <w:shd w:val="clear" w:color="auto" w:fill="auto"/>
        <w:bidi w:val="0"/>
        <w:spacing w:before="0" w:after="0" w:line="233" w:lineRule="auto"/>
        <w:ind w:left="0" w:right="0"/>
        <w:jc w:val="both"/>
      </w:pPr>
      <w:r>
        <w:rPr>
          <w:i/>
          <w:iCs/>
          <w:spacing w:val="0"/>
          <w:w w:val="100"/>
          <w:position w:val="0"/>
        </w:rPr>
        <w:t>Поворот револьверной головки</w:t>
      </w:r>
      <w:r>
        <w:rPr>
          <w:spacing w:val="0"/>
          <w:w w:val="100"/>
          <w:position w:val="0"/>
        </w:rPr>
        <w:t xml:space="preserve"> осуществляется автоматически в соответствии с УП от электродвигателя М3 через зубчатые коле</w:t>
        <w:softHyphen/>
        <w:t xml:space="preserve">са 52/17 и 18/52 при включенной муфте </w:t>
      </w:r>
      <w:r>
        <w:rPr>
          <w:i/>
          <w:iCs/>
          <w:spacing w:val="0"/>
          <w:w w:val="100"/>
          <w:position w:val="0"/>
        </w:rPr>
        <w:t>4,</w:t>
      </w:r>
      <w:r>
        <w:rPr>
          <w:spacing w:val="0"/>
          <w:w w:val="100"/>
          <w:position w:val="0"/>
        </w:rPr>
        <w:t xml:space="preserve"> червячную пару 1/28, зубчатую пару 16/58.</w:t>
      </w:r>
    </w:p>
    <w:p>
      <w:pPr>
        <w:pStyle w:val="Style18"/>
        <w:keepNext w:val="0"/>
        <w:keepLines w:val="0"/>
        <w:framePr w:w="6466" w:h="4642" w:hRule="exact" w:wrap="none" w:vAnchor="page" w:hAnchor="page" w:x="2720" w:y="8861"/>
        <w:widowControl w:val="0"/>
        <w:shd w:val="clear" w:color="auto" w:fill="auto"/>
        <w:bidi w:val="0"/>
        <w:spacing w:before="0" w:after="0" w:line="233" w:lineRule="auto"/>
        <w:ind w:left="0" w:right="0"/>
        <w:jc w:val="both"/>
      </w:pPr>
      <w:r>
        <w:rPr>
          <w:spacing w:val="0"/>
          <w:w w:val="100"/>
          <w:position w:val="0"/>
        </w:rPr>
        <w:t>Головка закреплена подпружиненными тягами суппорта, нахо</w:t>
        <w:softHyphen/>
        <w:t xml:space="preserve">дящимися в пазах револьверной головки. При включении муфты </w:t>
      </w:r>
      <w:r>
        <w:rPr>
          <w:i/>
          <w:iCs/>
          <w:spacing w:val="0"/>
          <w:w w:val="100"/>
          <w:position w:val="0"/>
        </w:rPr>
        <w:t>4</w:t>
      </w:r>
      <w:r>
        <w:rPr>
          <w:spacing w:val="0"/>
          <w:w w:val="100"/>
          <w:position w:val="0"/>
        </w:rPr>
        <w:t xml:space="preserve"> червяк </w:t>
      </w:r>
      <w:r>
        <w:rPr>
          <w:i/>
          <w:iCs/>
          <w:spacing w:val="0"/>
          <w:w w:val="100"/>
          <w:position w:val="0"/>
        </w:rPr>
        <w:t>z</w:t>
      </w:r>
      <w:r>
        <w:rPr>
          <w:spacing w:val="0"/>
          <w:w w:val="100"/>
          <w:position w:val="0"/>
        </w:rPr>
        <w:t xml:space="preserve"> </w:t>
      </w:r>
      <w:r>
        <w:rPr>
          <w:spacing w:val="0"/>
          <w:w w:val="100"/>
          <w:position w:val="0"/>
        </w:rPr>
        <w:t>=</w:t>
      </w:r>
      <w:r>
        <w:rPr>
          <w:spacing w:val="0"/>
          <w:w w:val="100"/>
          <w:position w:val="0"/>
        </w:rPr>
        <w:t xml:space="preserve">1 не может провернуть червячное колесо </w:t>
      </w:r>
      <w:r>
        <w:rPr>
          <w:i/>
          <w:iCs/>
          <w:spacing w:val="0"/>
          <w:w w:val="100"/>
          <w:position w:val="0"/>
        </w:rPr>
        <w:t xml:space="preserve">z </w:t>
      </w:r>
      <w:r>
        <w:rPr>
          <w:i/>
          <w:iCs/>
          <w:spacing w:val="0"/>
          <w:w w:val="100"/>
          <w:position w:val="0"/>
        </w:rPr>
        <w:t>=</w:t>
      </w:r>
      <w:r>
        <w:rPr>
          <w:spacing w:val="0"/>
          <w:w w:val="100"/>
          <w:position w:val="0"/>
        </w:rPr>
        <w:t xml:space="preserve"> 28 и поэтому, вращаясь, перемещается вниз. Движением вниз через реечную пару с реечным колесом </w:t>
      </w:r>
      <w:r>
        <w:rPr>
          <w:i/>
          <w:iCs/>
          <w:spacing w:val="0"/>
          <w:w w:val="100"/>
          <w:position w:val="0"/>
        </w:rPr>
        <w:t xml:space="preserve">z </w:t>
      </w:r>
      <w:r>
        <w:rPr>
          <w:i/>
          <w:iCs/>
          <w:spacing w:val="0"/>
          <w:w w:val="100"/>
          <w:position w:val="0"/>
        </w:rPr>
        <w:t>=</w:t>
      </w:r>
      <w:r>
        <w:rPr>
          <w:spacing w:val="0"/>
          <w:w w:val="100"/>
          <w:position w:val="0"/>
        </w:rPr>
        <w:t xml:space="preserve"> 27 вращается вал XX с экс</w:t>
        <w:softHyphen/>
        <w:t>центриком Э1, который через систему рычагов освобождает ре</w:t>
        <w:softHyphen/>
        <w:t xml:space="preserve">вольверную головку. Одновременно выводится из зацепления колесо </w:t>
      </w:r>
      <w:r>
        <w:rPr>
          <w:i/>
          <w:iCs/>
          <w:spacing w:val="0"/>
          <w:w w:val="100"/>
          <w:position w:val="0"/>
        </w:rPr>
        <w:t xml:space="preserve">z </w:t>
      </w:r>
      <w:r>
        <w:rPr>
          <w:i/>
          <w:iCs/>
          <w:spacing w:val="0"/>
          <w:w w:val="100"/>
          <w:position w:val="0"/>
        </w:rPr>
        <w:t>=</w:t>
      </w:r>
      <w:r>
        <w:rPr>
          <w:spacing w:val="0"/>
          <w:w w:val="100"/>
          <w:position w:val="0"/>
        </w:rPr>
        <w:t xml:space="preserve"> 47 на валу X. Кинематическая цепь, соединяющая при</w:t>
        <w:softHyphen/>
        <w:t xml:space="preserve">вод вращения со шпинделем, размыкается. Червяк </w:t>
      </w:r>
      <w:r>
        <w:rPr>
          <w:i/>
          <w:iCs/>
          <w:spacing w:val="0"/>
          <w:w w:val="100"/>
          <w:position w:val="0"/>
        </w:rPr>
        <w:t xml:space="preserve">z </w:t>
      </w:r>
      <w:r>
        <w:rPr>
          <w:i/>
          <w:iCs/>
          <w:spacing w:val="0"/>
          <w:w w:val="100"/>
          <w:position w:val="0"/>
        </w:rPr>
        <w:t>=</w:t>
      </w:r>
      <w:r>
        <w:rPr>
          <w:spacing w:val="0"/>
          <w:w w:val="100"/>
          <w:position w:val="0"/>
        </w:rPr>
        <w:t xml:space="preserve"> 1 (вал XIII)</w:t>
      </w:r>
    </w:p>
    <w:p>
      <w:pPr>
        <w:pStyle w:val="Style35"/>
        <w:keepNext w:val="0"/>
        <w:keepLines w:val="0"/>
        <w:framePr w:wrap="none" w:vAnchor="page" w:hAnchor="page" w:x="2734" w:y="13652"/>
        <w:widowControl w:val="0"/>
        <w:shd w:val="clear" w:color="auto" w:fill="auto"/>
        <w:bidi w:val="0"/>
        <w:spacing w:before="0" w:after="0" w:line="240" w:lineRule="auto"/>
        <w:ind w:left="0" w:right="0" w:firstLine="0"/>
        <w:jc w:val="left"/>
      </w:pPr>
      <w:r>
        <w:rPr>
          <w:spacing w:val="0"/>
          <w:w w:val="100"/>
          <w:position w:val="0"/>
        </w:rPr>
        <w:t>252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2" w:hRule="exact" w:wrap="none" w:vAnchor="page" w:hAnchor="page" w:x="2722" w:y="3236"/>
        <w:widowControl w:val="0"/>
        <w:shd w:val="clear" w:color="auto" w:fill="auto"/>
        <w:bidi w:val="0"/>
        <w:spacing w:before="0" w:after="0" w:line="233" w:lineRule="auto"/>
        <w:ind w:left="0" w:right="0" w:firstLine="0"/>
        <w:jc w:val="both"/>
      </w:pPr>
      <w:r>
        <w:rPr>
          <w:spacing w:val="0"/>
          <w:w w:val="100"/>
          <w:position w:val="0"/>
        </w:rPr>
        <w:t>доходит до жесткого упора, и начинается вращение револьверной головки для смены инструмента.</w:t>
      </w:r>
    </w:p>
    <w:p>
      <w:pPr>
        <w:pStyle w:val="Style18"/>
        <w:keepNext w:val="0"/>
        <w:keepLines w:val="0"/>
        <w:framePr w:w="6461" w:h="10272" w:hRule="exact" w:wrap="none" w:vAnchor="page" w:hAnchor="page" w:x="2722" w:y="3236"/>
        <w:widowControl w:val="0"/>
        <w:shd w:val="clear" w:color="auto" w:fill="auto"/>
        <w:bidi w:val="0"/>
        <w:spacing w:before="0" w:after="0" w:line="233" w:lineRule="auto"/>
        <w:ind w:left="0" w:right="0"/>
        <w:jc w:val="both"/>
      </w:pPr>
      <w:r>
        <w:rPr>
          <w:spacing w:val="0"/>
          <w:w w:val="100"/>
          <w:position w:val="0"/>
        </w:rPr>
        <w:t>При вращении револьверной головки позиционный командо- аппарат через передачи 16/58 и 30/30 дает команды: на выбор рабочей позиции револьверной головки, остановку прямого вра</w:t>
        <w:softHyphen/>
        <w:t xml:space="preserve">щения и включение обратного вращения (включается муфта </w:t>
      </w:r>
      <w:r>
        <w:rPr>
          <w:i/>
          <w:iCs/>
          <w:spacing w:val="0"/>
          <w:w w:val="100"/>
          <w:position w:val="0"/>
        </w:rPr>
        <w:t xml:space="preserve">3, </w:t>
      </w:r>
      <w:r>
        <w:rPr>
          <w:spacing w:val="0"/>
          <w:w w:val="100"/>
          <w:position w:val="0"/>
        </w:rPr>
        <w:t xml:space="preserve">отключается 4). При обратном вращении револьверная головка доходит до жесткого упора суппорта и останавливается. При этом червяк </w:t>
      </w:r>
      <w:r>
        <w:rPr>
          <w:i/>
          <w:iCs/>
          <w:spacing w:val="0"/>
          <w:w w:val="100"/>
          <w:position w:val="0"/>
        </w:rPr>
        <w:t>z</w:t>
      </w:r>
      <w:r>
        <w:rPr>
          <w:spacing w:val="0"/>
          <w:w w:val="100"/>
          <w:position w:val="0"/>
        </w:rPr>
        <w:t xml:space="preserve"> </w:t>
      </w:r>
      <w:r>
        <w:rPr>
          <w:spacing w:val="0"/>
          <w:w w:val="100"/>
          <w:position w:val="0"/>
        </w:rPr>
        <w:t>=</w:t>
      </w:r>
      <w:r>
        <w:rPr>
          <w:spacing w:val="0"/>
          <w:w w:val="100"/>
          <w:position w:val="0"/>
        </w:rPr>
        <w:t xml:space="preserve">1, выворачиваясь из червячного колеса </w:t>
      </w:r>
      <w:r>
        <w:rPr>
          <w:i/>
          <w:iCs/>
          <w:spacing w:val="0"/>
          <w:w w:val="100"/>
          <w:position w:val="0"/>
        </w:rPr>
        <w:t xml:space="preserve">z </w:t>
      </w:r>
      <w:r>
        <w:rPr>
          <w:i/>
          <w:iCs/>
          <w:spacing w:val="0"/>
          <w:w w:val="100"/>
          <w:position w:val="0"/>
        </w:rPr>
        <w:t>=</w:t>
      </w:r>
      <w:r>
        <w:rPr>
          <w:spacing w:val="0"/>
          <w:w w:val="100"/>
          <w:position w:val="0"/>
        </w:rPr>
        <w:t xml:space="preserve"> 28, переме</w:t>
        <w:softHyphen/>
        <w:t>щается вверх; вал XX вращается в обратном направлении, зубча</w:t>
        <w:softHyphen/>
        <w:t xml:space="preserve">тое колесо </w:t>
      </w:r>
      <w:r>
        <w:rPr>
          <w:spacing w:val="0"/>
          <w:w w:val="100"/>
          <w:position w:val="0"/>
        </w:rPr>
        <w:t xml:space="preserve">z </w:t>
      </w:r>
      <w:r>
        <w:rPr>
          <w:spacing w:val="0"/>
          <w:w w:val="100"/>
          <w:position w:val="0"/>
        </w:rPr>
        <w:t xml:space="preserve">= </w:t>
      </w:r>
      <w:r>
        <w:rPr>
          <w:spacing w:val="0"/>
          <w:w w:val="100"/>
          <w:position w:val="0"/>
        </w:rPr>
        <w:t xml:space="preserve">47 входит в зацепление с колесом </w:t>
      </w:r>
      <w:r>
        <w:rPr>
          <w:spacing w:val="0"/>
          <w:w w:val="100"/>
          <w:position w:val="0"/>
        </w:rPr>
        <w:t xml:space="preserve">z </w:t>
      </w:r>
      <w:r>
        <w:rPr>
          <w:spacing w:val="0"/>
          <w:w w:val="100"/>
          <w:position w:val="0"/>
        </w:rPr>
        <w:t xml:space="preserve">= </w:t>
      </w:r>
      <w:r>
        <w:rPr>
          <w:spacing w:val="0"/>
          <w:w w:val="100"/>
          <w:position w:val="0"/>
        </w:rPr>
        <w:t>35 (вал XXIII). Головка фиксируется, и шпиндель получает рабочее вращение.</w:t>
      </w:r>
    </w:p>
    <w:p>
      <w:pPr>
        <w:pStyle w:val="Style18"/>
        <w:keepNext w:val="0"/>
        <w:keepLines w:val="0"/>
        <w:framePr w:w="6461" w:h="10272" w:hRule="exact" w:wrap="none" w:vAnchor="page" w:hAnchor="page" w:x="2722" w:y="3236"/>
        <w:widowControl w:val="0"/>
        <w:shd w:val="clear" w:color="auto" w:fill="auto"/>
        <w:bidi w:val="0"/>
        <w:spacing w:before="0" w:after="0" w:line="233" w:lineRule="auto"/>
        <w:ind w:left="0" w:right="0"/>
        <w:jc w:val="both"/>
      </w:pPr>
      <w:r>
        <w:rPr>
          <w:i/>
          <w:iCs/>
          <w:spacing w:val="0"/>
          <w:w w:val="100"/>
          <w:position w:val="0"/>
        </w:rPr>
        <w:t>Удаление инструмента</w:t>
      </w:r>
      <w:r>
        <w:rPr>
          <w:spacing w:val="0"/>
          <w:w w:val="100"/>
          <w:position w:val="0"/>
        </w:rPr>
        <w:t xml:space="preserve"> из шпинделя револьверной головки осуществляется от электродвигателя М3 через зубчатые колеса 18/52 при включенной муфте </w:t>
      </w:r>
      <w:r>
        <w:rPr>
          <w:i/>
          <w:iCs/>
          <w:spacing w:val="0"/>
          <w:w w:val="100"/>
          <w:position w:val="0"/>
        </w:rPr>
        <w:t>2,</w:t>
      </w:r>
      <w:r>
        <w:rPr>
          <w:spacing w:val="0"/>
          <w:w w:val="100"/>
          <w:position w:val="0"/>
        </w:rPr>
        <w:t xml:space="preserve"> червячную передачу 1/28, зубча</w:t>
        <w:softHyphen/>
        <w:t>тую пару 21/21 и эксцентрик Э3, установленный в пазу оси пово</w:t>
        <w:softHyphen/>
        <w:t>рота револьверной головки.</w:t>
      </w:r>
    </w:p>
    <w:p>
      <w:pPr>
        <w:pStyle w:val="Style18"/>
        <w:keepNext w:val="0"/>
        <w:keepLines w:val="0"/>
        <w:framePr w:w="6461" w:h="10272" w:hRule="exact" w:wrap="none" w:vAnchor="page" w:hAnchor="page" w:x="2722" w:y="3236"/>
        <w:widowControl w:val="0"/>
        <w:shd w:val="clear" w:color="auto" w:fill="auto"/>
        <w:bidi w:val="0"/>
        <w:spacing w:before="0" w:after="0" w:line="233" w:lineRule="auto"/>
        <w:ind w:left="0" w:right="0"/>
        <w:jc w:val="both"/>
      </w:pPr>
      <w:r>
        <w:rPr>
          <w:i/>
          <w:iCs/>
          <w:spacing w:val="0"/>
          <w:w w:val="100"/>
          <w:position w:val="0"/>
        </w:rPr>
        <w:t>Смазывание</w:t>
      </w:r>
      <w:r>
        <w:rPr>
          <w:spacing w:val="0"/>
          <w:w w:val="100"/>
          <w:position w:val="0"/>
        </w:rPr>
        <w:t xml:space="preserve"> револьверного суппорта осуществляется с помо</w:t>
        <w:softHyphen/>
        <w:t>щью электродвигателя М3 через колеса 18/52 и 52/75, вал XV, на котором установлен эксцентрик, приводящий в действие плун</w:t>
        <w:softHyphen/>
        <w:t>жерный насос.</w:t>
      </w:r>
    </w:p>
    <w:p>
      <w:pPr>
        <w:pStyle w:val="Style18"/>
        <w:keepNext w:val="0"/>
        <w:keepLines w:val="0"/>
        <w:framePr w:w="6461" w:h="10272" w:hRule="exact" w:wrap="none" w:vAnchor="page" w:hAnchor="page" w:x="2722" w:y="3236"/>
        <w:widowControl w:val="0"/>
        <w:shd w:val="clear" w:color="auto" w:fill="auto"/>
        <w:bidi w:val="0"/>
        <w:spacing w:before="0" w:after="380" w:line="233" w:lineRule="auto"/>
        <w:ind w:left="0" w:right="0"/>
        <w:jc w:val="both"/>
      </w:pPr>
      <w:r>
        <w:rPr>
          <w:i/>
          <w:iCs/>
          <w:spacing w:val="0"/>
          <w:w w:val="100"/>
          <w:position w:val="0"/>
        </w:rPr>
        <w:t>Позиционирование</w:t>
      </w:r>
      <w:r>
        <w:rPr>
          <w:spacing w:val="0"/>
          <w:w w:val="100"/>
          <w:position w:val="0"/>
        </w:rPr>
        <w:t xml:space="preserve"> осуществляется перемещением стола и са</w:t>
        <w:softHyphen/>
        <w:t>лазок по команде от УЧПУ. Одинаковые по конструкции редукто</w:t>
        <w:softHyphen/>
        <w:t>ры продольного и поперечного перемещений обеспечивают быс</w:t>
        <w:softHyphen/>
        <w:t>трое, среднее и медленное перемещения стола и салазок. Здесь применен привод со ступенчатым регулированием, подход к за</w:t>
        <w:softHyphen/>
        <w:t>данной точке происходит сначала быстро, а потом медленно, на «ползучей» скорости. На средней скорости производится фрезе</w:t>
        <w:softHyphen/>
        <w:t>рование. Быстрое перемещение салазок происходит при включе</w:t>
        <w:softHyphen/>
        <w:t xml:space="preserve">нии муфты </w:t>
      </w:r>
      <w:r>
        <w:rPr>
          <w:i/>
          <w:iCs/>
          <w:spacing w:val="0"/>
          <w:w w:val="100"/>
          <w:position w:val="0"/>
        </w:rPr>
        <w:t>15,</w:t>
      </w:r>
      <w:r>
        <w:rPr>
          <w:spacing w:val="0"/>
          <w:w w:val="100"/>
          <w:position w:val="0"/>
        </w:rPr>
        <w:t xml:space="preserve"> тогда движение от электродвигателя М4 через зуб</w:t>
        <w:softHyphen/>
        <w:t xml:space="preserve">чатые пары 40/40, 34/26, 26/22, 22/55 и 55/34 передается на винт — гайку качения </w:t>
      </w:r>
      <w:r>
        <w:rPr>
          <w:spacing w:val="0"/>
          <w:w w:val="100"/>
          <w:position w:val="0"/>
        </w:rPr>
        <w:t xml:space="preserve">XXXX </w:t>
      </w:r>
      <w:r>
        <w:rPr>
          <w:spacing w:val="0"/>
          <w:w w:val="100"/>
          <w:position w:val="0"/>
        </w:rPr>
        <w:t xml:space="preserve">с шагом </w:t>
      </w:r>
      <w:r>
        <w:rPr>
          <w:i/>
          <w:iCs/>
          <w:spacing w:val="0"/>
          <w:w w:val="100"/>
          <w:position w:val="0"/>
        </w:rPr>
        <w:t>Р =</w:t>
      </w:r>
      <w:r>
        <w:rPr>
          <w:spacing w:val="0"/>
          <w:w w:val="100"/>
          <w:position w:val="0"/>
        </w:rPr>
        <w:t xml:space="preserve"> 5 мм. Скорость ускорен</w:t>
        <w:softHyphen/>
        <w:t>ного перемещения определится из выражения</w:t>
      </w:r>
    </w:p>
    <w:p>
      <w:pPr>
        <w:pStyle w:val="Style18"/>
        <w:keepNext w:val="0"/>
        <w:keepLines w:val="0"/>
        <w:framePr w:w="6461" w:h="10272" w:hRule="exact" w:wrap="none" w:vAnchor="page" w:hAnchor="page" w:x="2722" w:y="3236"/>
        <w:widowControl w:val="0"/>
        <w:shd w:val="clear" w:color="auto" w:fill="auto"/>
        <w:tabs>
          <w:tab w:pos="1013" w:val="left"/>
        </w:tabs>
        <w:bidi w:val="0"/>
        <w:spacing w:before="0" w:after="200" w:line="161" w:lineRule="auto"/>
        <w:ind w:left="0" w:right="0" w:firstLine="0"/>
        <w:jc w:val="center"/>
        <w:rPr>
          <w:sz w:val="20"/>
          <w:szCs w:val="20"/>
        </w:rPr>
      </w:pPr>
      <w:r>
        <w:rPr>
          <w:color w:val="000302"/>
          <w:spacing w:val="0"/>
          <w:w w:val="100"/>
          <w:position w:val="0"/>
          <w:sz w:val="20"/>
          <w:szCs w:val="20"/>
        </w:rPr>
        <w:t>г</w:t>
      </w:r>
      <w:r>
        <w:rPr>
          <w:color w:val="000302"/>
          <w:spacing w:val="0"/>
          <w:w w:val="100"/>
          <w:position w:val="0"/>
          <w:sz w:val="20"/>
          <w:szCs w:val="20"/>
          <w:vertAlign w:val="subscript"/>
        </w:rPr>
        <w:t>уск</w:t>
      </w:r>
      <w:r>
        <w:rPr>
          <w:color w:val="000302"/>
          <w:spacing w:val="0"/>
          <w:w w:val="100"/>
          <w:position w:val="0"/>
          <w:sz w:val="20"/>
          <w:szCs w:val="20"/>
        </w:rPr>
        <w:t xml:space="preserve">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 xml:space="preserve">1 500—————5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 xml:space="preserve">0,001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7,5 м/мин.</w:t>
        <w:br/>
      </w:r>
      <w:r>
        <w:rPr>
          <w:color w:val="000302"/>
          <w:spacing w:val="0"/>
          <w:w w:val="100"/>
          <w:position w:val="0"/>
          <w:sz w:val="20"/>
          <w:szCs w:val="20"/>
          <w:vertAlign w:val="superscript"/>
        </w:rPr>
        <w:t>у</w:t>
      </w:r>
      <w:r>
        <w:rPr>
          <w:color w:val="000302"/>
          <w:spacing w:val="0"/>
          <w:w w:val="100"/>
          <w:position w:val="0"/>
          <w:sz w:val="20"/>
          <w:szCs w:val="20"/>
        </w:rPr>
        <w:tab/>
        <w:t>40 26 22 55 34</w:t>
      </w:r>
    </w:p>
    <w:p>
      <w:pPr>
        <w:pStyle w:val="Style18"/>
        <w:keepNext w:val="0"/>
        <w:keepLines w:val="0"/>
        <w:framePr w:w="6461" w:h="10272" w:hRule="exact" w:wrap="none" w:vAnchor="page" w:hAnchor="page" w:x="2722" w:y="3236"/>
        <w:widowControl w:val="0"/>
        <w:shd w:val="clear" w:color="auto" w:fill="auto"/>
        <w:bidi w:val="0"/>
        <w:spacing w:before="0" w:after="0" w:line="230" w:lineRule="auto"/>
        <w:ind w:left="0" w:right="0"/>
        <w:jc w:val="both"/>
      </w:pPr>
      <w:r>
        <w:rPr>
          <w:spacing w:val="0"/>
          <w:w w:val="100"/>
          <w:position w:val="0"/>
        </w:rPr>
        <w:t xml:space="preserve">Медленное перемещение салазок происходит при включении муфты </w:t>
      </w:r>
      <w:r>
        <w:rPr>
          <w:i/>
          <w:iCs/>
          <w:spacing w:val="0"/>
          <w:w w:val="100"/>
          <w:position w:val="0"/>
        </w:rPr>
        <w:t>16.</w:t>
      </w:r>
      <w:r>
        <w:rPr>
          <w:spacing w:val="0"/>
          <w:w w:val="100"/>
          <w:position w:val="0"/>
        </w:rPr>
        <w:t xml:space="preserve"> Тогда движение от вала электродвигателя передается ходовому винту через передачи 16/64, 25/55, 25/55, 16/64, 22/55 и 55/34. Среднее перемещение стола осуществляется от электро</w:t>
        <w:softHyphen/>
        <w:t>двигателя М4 через зубчатые колеса 16/64, 25/55, 25/55, 38/42</w:t>
      </w:r>
    </w:p>
    <w:p>
      <w:pPr>
        <w:pStyle w:val="Style35"/>
        <w:keepNext w:val="0"/>
        <w:keepLines w:val="0"/>
        <w:framePr w:wrap="none" w:vAnchor="page" w:hAnchor="page" w:x="8598" w:y="13652"/>
        <w:widowControl w:val="0"/>
        <w:shd w:val="clear" w:color="auto" w:fill="auto"/>
        <w:bidi w:val="0"/>
        <w:spacing w:before="0" w:after="0" w:line="240" w:lineRule="auto"/>
        <w:ind w:left="0" w:right="0" w:firstLine="0"/>
        <w:jc w:val="left"/>
      </w:pPr>
      <w:r>
        <w:rPr>
          <w:spacing w:val="0"/>
          <w:w w:val="100"/>
          <w:position w:val="0"/>
        </w:rPr>
        <w:t>253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18" w:hRule="exact" w:wrap="none" w:vAnchor="page" w:hAnchor="page" w:x="2720" w:y="3236"/>
        <w:widowControl w:val="0"/>
        <w:shd w:val="clear" w:color="auto" w:fill="auto"/>
        <w:bidi w:val="0"/>
        <w:spacing w:before="0" w:after="0" w:line="233" w:lineRule="auto"/>
        <w:ind w:left="0" w:right="0" w:firstLine="0"/>
        <w:jc w:val="both"/>
      </w:pPr>
      <w:r>
        <w:rPr>
          <w:spacing w:val="0"/>
          <w:w w:val="100"/>
          <w:position w:val="0"/>
        </w:rPr>
        <w:t xml:space="preserve">(при включенной муфте </w:t>
      </w:r>
      <w:r>
        <w:rPr>
          <w:i/>
          <w:iCs/>
          <w:spacing w:val="0"/>
          <w:w w:val="100"/>
          <w:position w:val="0"/>
        </w:rPr>
        <w:t>14),</w:t>
      </w:r>
      <w:r>
        <w:rPr>
          <w:spacing w:val="0"/>
          <w:w w:val="100"/>
          <w:position w:val="0"/>
        </w:rPr>
        <w:t xml:space="preserve"> 22/55, 55/34. Тогда среднюю ско</w:t>
        <w:softHyphen/>
        <w:t>рость перемещения определяют по формуле</w:t>
      </w:r>
    </w:p>
    <w:p>
      <w:pPr>
        <w:pStyle w:val="Style18"/>
        <w:keepNext w:val="0"/>
        <w:keepLines w:val="0"/>
        <w:framePr w:w="6466" w:h="4963" w:hRule="exact" w:wrap="none" w:vAnchor="page" w:hAnchor="page" w:x="2720" w:y="3869"/>
        <w:widowControl w:val="0"/>
        <w:shd w:val="clear" w:color="auto" w:fill="auto"/>
        <w:bidi w:val="0"/>
        <w:spacing w:before="0" w:after="0" w:line="240" w:lineRule="auto"/>
        <w:ind w:left="5" w:right="0" w:firstLine="0"/>
        <w:jc w:val="center"/>
        <w:rPr>
          <w:sz w:val="20"/>
          <w:szCs w:val="20"/>
        </w:rPr>
      </w:pPr>
      <w:r>
        <w:rPr>
          <w:color w:val="000302"/>
          <w:spacing w:val="0"/>
          <w:w w:val="100"/>
          <w:position w:val="0"/>
          <w:sz w:val="20"/>
          <w:szCs w:val="20"/>
        </w:rPr>
        <w:t>16 25 25 38 22 55</w:t>
      </w:r>
    </w:p>
    <w:p>
      <w:pPr>
        <w:pStyle w:val="Style18"/>
        <w:keepNext w:val="0"/>
        <w:keepLines w:val="0"/>
        <w:framePr w:w="6466" w:h="4963" w:hRule="exact" w:wrap="none" w:vAnchor="page" w:hAnchor="page" w:x="2720" w:y="3869"/>
        <w:widowControl w:val="0"/>
        <w:shd w:val="clear" w:color="auto" w:fill="auto"/>
        <w:tabs>
          <w:tab w:pos="2467" w:val="left"/>
        </w:tabs>
        <w:bidi w:val="0"/>
        <w:spacing w:before="0" w:after="0" w:line="180" w:lineRule="auto"/>
        <w:ind w:left="5" w:right="0" w:firstLine="0"/>
        <w:jc w:val="center"/>
        <w:rPr>
          <w:sz w:val="20"/>
          <w:szCs w:val="20"/>
        </w:rPr>
      </w:pPr>
      <w:r>
        <w:rPr>
          <w:i/>
          <w:iCs/>
          <w:color w:val="000302"/>
          <w:spacing w:val="0"/>
          <w:w w:val="100"/>
          <w:position w:val="0"/>
          <w:sz w:val="19"/>
          <w:szCs w:val="19"/>
        </w:rPr>
        <w:t>v</w:t>
      </w:r>
      <w:r>
        <w:rPr>
          <w:i/>
          <w:iCs/>
          <w:color w:val="000302"/>
          <w:spacing w:val="0"/>
          <w:w w:val="100"/>
          <w:position w:val="0"/>
          <w:sz w:val="20"/>
          <w:szCs w:val="20"/>
          <w:vertAlign w:val="subscript"/>
        </w:rPr>
        <w:t>c</w:t>
      </w:r>
      <w:r>
        <w:rPr>
          <w:i/>
          <w:iCs/>
          <w:color w:val="000302"/>
          <w:spacing w:val="0"/>
          <w:w w:val="100"/>
          <w:position w:val="0"/>
          <w:sz w:val="20"/>
          <w:szCs w:val="20"/>
        </w:rPr>
        <w:t xml:space="preserve"> </w:t>
      </w:r>
      <w:r>
        <w:rPr>
          <w:i/>
          <w:iCs/>
          <w:color w:val="000302"/>
          <w:spacing w:val="0"/>
          <w:w w:val="100"/>
          <w:position w:val="0"/>
          <w:sz w:val="20"/>
          <w:szCs w:val="20"/>
        </w:rPr>
        <w:t>=</w:t>
      </w:r>
      <w:r>
        <w:rPr>
          <w:color w:val="000302"/>
          <w:spacing w:val="0"/>
          <w:w w:val="100"/>
          <w:position w:val="0"/>
          <w:sz w:val="20"/>
          <w:szCs w:val="20"/>
        </w:rPr>
        <w:t xml:space="preserve"> 1 500</w:t>
        <w:tab/>
        <w:t xml:space="preserve">5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226 мм/мин.</w:t>
      </w:r>
    </w:p>
    <w:p>
      <w:pPr>
        <w:pStyle w:val="Style18"/>
        <w:keepNext w:val="0"/>
        <w:keepLines w:val="0"/>
        <w:framePr w:w="6466" w:h="4963" w:hRule="exact" w:wrap="none" w:vAnchor="page" w:hAnchor="page" w:x="2720" w:y="3869"/>
        <w:widowControl w:val="0"/>
        <w:shd w:val="clear" w:color="auto" w:fill="auto"/>
        <w:bidi w:val="0"/>
        <w:spacing w:before="0" w:after="60" w:line="180" w:lineRule="auto"/>
        <w:ind w:left="1340" w:right="0" w:firstLine="0"/>
        <w:jc w:val="left"/>
        <w:rPr>
          <w:sz w:val="20"/>
          <w:szCs w:val="20"/>
        </w:rPr>
      </w:pPr>
      <w:r>
        <w:rPr>
          <w:color w:val="000302"/>
          <w:spacing w:val="0"/>
          <w:w w:val="100"/>
          <w:position w:val="0"/>
          <w:sz w:val="20"/>
          <w:szCs w:val="20"/>
          <w:vertAlign w:val="superscript"/>
        </w:rPr>
        <w:t>ср</w:t>
      </w:r>
      <w:r>
        <w:rPr>
          <w:color w:val="000302"/>
          <w:spacing w:val="0"/>
          <w:w w:val="100"/>
          <w:position w:val="0"/>
          <w:sz w:val="20"/>
          <w:szCs w:val="20"/>
        </w:rPr>
        <w:t xml:space="preserve"> 64 55 55 42 55 34</w:t>
      </w:r>
    </w:p>
    <w:p>
      <w:pPr>
        <w:pStyle w:val="Style18"/>
        <w:keepNext w:val="0"/>
        <w:keepLines w:val="0"/>
        <w:framePr w:w="6466" w:h="4963" w:hRule="exact" w:wrap="none" w:vAnchor="page" w:hAnchor="page" w:x="2720" w:y="3869"/>
        <w:widowControl w:val="0"/>
        <w:shd w:val="clear" w:color="auto" w:fill="auto"/>
        <w:bidi w:val="0"/>
        <w:spacing w:before="0" w:after="0" w:line="233" w:lineRule="auto"/>
        <w:ind w:left="5" w:right="0"/>
        <w:jc w:val="both"/>
      </w:pPr>
      <w:r>
        <w:rPr>
          <w:spacing w:val="0"/>
          <w:w w:val="100"/>
          <w:position w:val="0"/>
        </w:rPr>
        <w:t>На ходовом винте XXXI расположен электромагнитный тор</w:t>
        <w:t>-</w:t>
        <w:br/>
        <w:t xml:space="preserve">моз. Через кулачковую муфту </w:t>
      </w:r>
      <w:r>
        <w:rPr>
          <w:i/>
          <w:iCs/>
          <w:spacing w:val="0"/>
          <w:w w:val="100"/>
          <w:position w:val="0"/>
        </w:rPr>
        <w:t>13</w:t>
      </w:r>
      <w:r>
        <w:rPr>
          <w:spacing w:val="0"/>
          <w:w w:val="100"/>
          <w:position w:val="0"/>
        </w:rPr>
        <w:t xml:space="preserve"> ходовой винт соединен с датчи</w:t>
        <w:t>-</w:t>
        <w:br/>
        <w:t>ком обратной связи — сельсином.</w:t>
      </w:r>
    </w:p>
    <w:p>
      <w:pPr>
        <w:pStyle w:val="Style18"/>
        <w:keepNext w:val="0"/>
        <w:keepLines w:val="0"/>
        <w:framePr w:w="6466" w:h="4963" w:hRule="exact" w:wrap="none" w:vAnchor="page" w:hAnchor="page" w:x="2720" w:y="3869"/>
        <w:widowControl w:val="0"/>
        <w:shd w:val="clear" w:color="auto" w:fill="auto"/>
        <w:bidi w:val="0"/>
        <w:spacing w:before="0" w:after="520" w:line="233" w:lineRule="auto"/>
        <w:ind w:left="5" w:right="0"/>
        <w:jc w:val="both"/>
      </w:pPr>
      <w:r>
        <w:rPr>
          <w:i/>
          <w:iCs/>
          <w:spacing w:val="0"/>
          <w:w w:val="100"/>
          <w:position w:val="0"/>
        </w:rPr>
        <w:t>Резьбонарезной патрон</w:t>
      </w:r>
      <w:r>
        <w:rPr>
          <w:spacing w:val="0"/>
          <w:w w:val="100"/>
          <w:position w:val="0"/>
        </w:rPr>
        <w:t xml:space="preserve"> позволяет нарезать резьбу от М6 до</w:t>
        <w:br/>
        <w:t>М24. При нарезании резьбы необходимо, чтобы подача станка на</w:t>
        <w:br/>
        <w:t>1 оборот шпинделя была несколько меньше шага Р</w:t>
      </w:r>
      <w:r>
        <w:rPr>
          <w:spacing w:val="0"/>
          <w:w w:val="100"/>
          <w:position w:val="0"/>
          <w:vertAlign w:val="subscript"/>
        </w:rPr>
        <w:t>Нф</w:t>
      </w:r>
      <w:r>
        <w:rPr>
          <w:spacing w:val="0"/>
          <w:w w:val="100"/>
          <w:position w:val="0"/>
        </w:rPr>
        <w:t xml:space="preserve"> нарезаемой</w:t>
        <w:br/>
        <w:t xml:space="preserve">резьбы. Например, при нарезании резьбы М12 </w:t>
      </w:r>
      <w:r>
        <w:rPr>
          <w:spacing w:val="0"/>
          <w:w w:val="100"/>
          <w:position w:val="0"/>
        </w:rPr>
        <w:t xml:space="preserve">х </w:t>
      </w:r>
      <w:r>
        <w:rPr>
          <w:spacing w:val="0"/>
          <w:w w:val="100"/>
          <w:position w:val="0"/>
        </w:rPr>
        <w:t>1,75 в заготовках</w:t>
        <w:br/>
        <w:t xml:space="preserve">из чугуна выбираем скорость резания </w:t>
      </w:r>
      <w:r>
        <w:rPr>
          <w:i/>
          <w:iCs/>
          <w:spacing w:val="0"/>
          <w:w w:val="100"/>
          <w:position w:val="0"/>
          <w:sz w:val="20"/>
          <w:szCs w:val="20"/>
        </w:rPr>
        <w:t xml:space="preserve">v </w:t>
      </w:r>
      <w:r>
        <w:rPr>
          <w:i/>
          <w:iCs/>
          <w:spacing w:val="0"/>
          <w:w w:val="100"/>
          <w:position w:val="0"/>
        </w:rPr>
        <w:t>=</w:t>
      </w:r>
      <w:r>
        <w:rPr>
          <w:spacing w:val="0"/>
          <w:w w:val="100"/>
          <w:position w:val="0"/>
        </w:rPr>
        <w:t xml:space="preserve"> 4,7 м/мин, тогда часто</w:t>
        <w:t>-</w:t>
        <w:br/>
        <w:t xml:space="preserve">та вращения шпинделя </w:t>
      </w:r>
      <w:r>
        <w:rPr>
          <w:i/>
          <w:iCs/>
          <w:spacing w:val="0"/>
          <w:w w:val="100"/>
          <w:position w:val="0"/>
        </w:rPr>
        <w:t>п</w:t>
      </w:r>
      <w:r>
        <w:rPr>
          <w:spacing w:val="0"/>
          <w:w w:val="100"/>
          <w:position w:val="0"/>
        </w:rPr>
        <w:t xml:space="preserve"> =</w:t>
      </w:r>
      <w:r>
        <w:rPr>
          <w:spacing w:val="0"/>
          <w:w w:val="100"/>
          <w:position w:val="0"/>
        </w:rPr>
        <w:t>125 мин</w:t>
      </w:r>
      <w:r>
        <w:rPr>
          <w:spacing w:val="0"/>
          <w:w w:val="100"/>
          <w:position w:val="0"/>
          <w:sz w:val="13"/>
          <w:szCs w:val="13"/>
          <w:vertAlign w:val="superscript"/>
        </w:rPr>
        <w:t>-1</w:t>
      </w:r>
      <w:r>
        <w:rPr>
          <w:spacing w:val="0"/>
          <w:w w:val="100"/>
          <w:position w:val="0"/>
        </w:rPr>
        <w:t>, а скорость подачи метчика</w:t>
        <w:br/>
      </w:r>
      <w:r>
        <w:rPr>
          <w:spacing w:val="0"/>
          <w:w w:val="100"/>
          <w:position w:val="0"/>
          <w:sz w:val="20"/>
          <w:szCs w:val="20"/>
        </w:rPr>
        <w:t>v</w:t>
      </w:r>
      <w:r>
        <w:rPr>
          <w:spacing w:val="0"/>
          <w:w w:val="100"/>
          <w:position w:val="0"/>
          <w:sz w:val="13"/>
          <w:szCs w:val="13"/>
          <w:vertAlign w:val="subscript"/>
        </w:rPr>
        <w:t>s</w:t>
      </w:r>
      <w:r>
        <w:rPr>
          <w:spacing w:val="0"/>
          <w:w w:val="100"/>
          <w:position w:val="0"/>
          <w:sz w:val="13"/>
          <w:szCs w:val="13"/>
        </w:rPr>
        <w:t xml:space="preserve"> min </w:t>
      </w:r>
      <w:r>
        <w:rPr>
          <w:spacing w:val="0"/>
          <w:w w:val="100"/>
          <w:position w:val="0"/>
        </w:rPr>
        <w:t xml:space="preserve">= </w:t>
      </w:r>
      <w:r>
        <w:rPr>
          <w:spacing w:val="0"/>
          <w:w w:val="100"/>
          <w:position w:val="0"/>
        </w:rPr>
        <w:t>nP</w:t>
      </w:r>
      <w:r>
        <w:rPr>
          <w:spacing w:val="0"/>
          <w:w w:val="100"/>
          <w:position w:val="0"/>
          <w:sz w:val="13"/>
          <w:szCs w:val="13"/>
          <w:vertAlign w:val="subscript"/>
        </w:rPr>
        <w:t>H</w:t>
      </w:r>
      <w:r>
        <w:rPr>
          <w:spacing w:val="0"/>
          <w:w w:val="100"/>
          <w:position w:val="0"/>
          <w:sz w:val="13"/>
          <w:szCs w:val="13"/>
        </w:rPr>
        <w:t xml:space="preserve">,p </w:t>
      </w:r>
      <w:r>
        <w:rPr>
          <w:spacing w:val="0"/>
          <w:w w:val="100"/>
          <w:position w:val="0"/>
        </w:rPr>
        <w:t xml:space="preserve">= </w:t>
      </w:r>
      <w:r>
        <w:rPr>
          <w:spacing w:val="0"/>
          <w:w w:val="100"/>
          <w:position w:val="0"/>
        </w:rPr>
        <w:t xml:space="preserve">125 </w:t>
      </w:r>
      <w:r>
        <w:rPr>
          <w:spacing w:val="0"/>
          <w:w w:val="100"/>
          <w:position w:val="0"/>
        </w:rPr>
        <w:t xml:space="preserve">• </w:t>
      </w:r>
      <w:r>
        <w:rPr>
          <w:spacing w:val="0"/>
          <w:w w:val="100"/>
          <w:position w:val="0"/>
        </w:rPr>
        <w:t xml:space="preserve">1,75 </w:t>
      </w:r>
      <w:r>
        <w:rPr>
          <w:spacing w:val="0"/>
          <w:w w:val="100"/>
          <w:position w:val="0"/>
        </w:rPr>
        <w:t xml:space="preserve">= </w:t>
      </w:r>
      <w:r>
        <w:rPr>
          <w:spacing w:val="0"/>
          <w:w w:val="100"/>
          <w:position w:val="0"/>
        </w:rPr>
        <w:t>220 мм/мин. Ближайшая меньшая ско</w:t>
        <w:t>-</w:t>
        <w:br/>
        <w:t xml:space="preserve">рость подачи на станке </w:t>
      </w:r>
      <w:r>
        <w:rPr>
          <w:spacing w:val="0"/>
          <w:w w:val="100"/>
          <w:position w:val="0"/>
          <w:sz w:val="20"/>
          <w:szCs w:val="20"/>
        </w:rPr>
        <w:t>v</w:t>
      </w:r>
      <w:r>
        <w:rPr>
          <w:spacing w:val="0"/>
          <w:w w:val="100"/>
          <w:position w:val="0"/>
          <w:sz w:val="13"/>
          <w:szCs w:val="13"/>
          <w:vertAlign w:val="subscript"/>
        </w:rPr>
        <w:t>s</w:t>
      </w:r>
      <w:r>
        <w:rPr>
          <w:spacing w:val="0"/>
          <w:w w:val="100"/>
          <w:position w:val="0"/>
          <w:sz w:val="13"/>
          <w:szCs w:val="13"/>
        </w:rPr>
        <w:t xml:space="preserve"> </w:t>
      </w:r>
      <w:r>
        <w:rPr>
          <w:spacing w:val="0"/>
          <w:w w:val="100"/>
          <w:position w:val="0"/>
        </w:rPr>
        <w:t xml:space="preserve">= </w:t>
      </w:r>
      <w:r>
        <w:rPr>
          <w:spacing w:val="0"/>
          <w:w w:val="100"/>
          <w:position w:val="0"/>
        </w:rPr>
        <w:t>200 мм/мин. Разность подач метчика</w:t>
        <w:br/>
        <w:t>и шпинделя станка компенсируется патроном.</w:t>
      </w:r>
    </w:p>
    <w:p>
      <w:pPr>
        <w:pStyle w:val="Style44"/>
        <w:keepNext w:val="0"/>
        <w:keepLines w:val="0"/>
        <w:framePr w:w="6466" w:h="4963" w:hRule="exact" w:wrap="none" w:vAnchor="page" w:hAnchor="page" w:x="2720" w:y="3869"/>
        <w:widowControl w:val="0"/>
        <w:pBdr>
          <w:bottom w:val="single" w:sz="4" w:space="0" w:color="auto"/>
        </w:pBdr>
        <w:shd w:val="clear" w:color="auto" w:fill="auto"/>
        <w:bidi w:val="0"/>
        <w:spacing w:before="0" w:after="0"/>
        <w:ind w:left="970" w:right="0" w:firstLine="0"/>
        <w:jc w:val="left"/>
      </w:pPr>
      <w:bookmarkStart w:id="364" w:name="bookmark364"/>
      <w:bookmarkStart w:id="365" w:name="bookmark365"/>
      <w:bookmarkStart w:id="366" w:name="bookmark366"/>
      <w:r>
        <w:rPr>
          <w:spacing w:val="0"/>
          <w:w w:val="100"/>
          <w:position w:val="0"/>
        </w:rPr>
        <w:t>РАДИАЛЬНО-СВЕРЛИЛЬНЫЕ СТАНКИ</w:t>
        <w:br/>
        <w:t>С ЧИСЛОВЫМ ПРОГРАММНЫМ</w:t>
        <w:br/>
        <w:t>УПРАВЛЕНИЕМ</w:t>
      </w:r>
      <w:bookmarkEnd w:id="364"/>
      <w:bookmarkEnd w:id="365"/>
      <w:bookmarkEnd w:id="366"/>
    </w:p>
    <w:p>
      <w:pPr>
        <w:pStyle w:val="Style126"/>
        <w:keepNext w:val="0"/>
        <w:keepLines w:val="0"/>
        <w:framePr w:wrap="none" w:vAnchor="page" w:hAnchor="page" w:x="2878" w:y="792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5" w:firstLine="0"/>
        <w:jc w:val="left"/>
        <w:rPr>
          <w:sz w:val="22"/>
          <w:szCs w:val="22"/>
        </w:rPr>
      </w:pPr>
      <w:r>
        <w:rPr>
          <w:color w:val="FFFFFF"/>
          <w:spacing w:val="0"/>
          <w:w w:val="100"/>
          <w:position w:val="0"/>
          <w:sz w:val="22"/>
          <w:szCs w:val="22"/>
        </w:rPr>
        <w:t>12.2.</w:t>
      </w:r>
    </w:p>
    <w:p>
      <w:pPr>
        <w:pStyle w:val="Style18"/>
        <w:keepNext w:val="0"/>
        <w:keepLines w:val="0"/>
        <w:framePr w:w="6466" w:h="2712" w:hRule="exact" w:wrap="none" w:vAnchor="page" w:hAnchor="page" w:x="2720" w:y="9149"/>
        <w:widowControl w:val="0"/>
        <w:shd w:val="clear" w:color="auto" w:fill="auto"/>
        <w:bidi w:val="0"/>
        <w:spacing w:before="0" w:after="0" w:line="233" w:lineRule="auto"/>
        <w:ind w:left="0" w:right="0"/>
        <w:jc w:val="both"/>
      </w:pPr>
      <w:r>
        <w:rPr>
          <w:spacing w:val="0"/>
          <w:w w:val="100"/>
          <w:position w:val="0"/>
        </w:rPr>
        <w:t>На радиально-сверлильном станке с ЧПУ выполняют обработ</w:t>
        <w:softHyphen/>
        <w:t>ку отверстий в крупногабаритных заготовках, легкое фрезерова</w:t>
        <w:softHyphen/>
        <w:t>ние поверхностей и пазов, в том числе криволинейных. Число уп</w:t>
        <w:softHyphen/>
        <w:t>равляемых координат — 3/2 (всего/одновременно управляемых). Точность установки координат составляет 0,001 мм. Программиру</w:t>
        <w:softHyphen/>
        <w:t xml:space="preserve">ется перемещение по координатам </w:t>
      </w:r>
      <w:r>
        <w:rPr>
          <w:i/>
          <w:iCs/>
          <w:spacing w:val="0"/>
          <w:w w:val="100"/>
          <w:position w:val="0"/>
        </w:rPr>
        <w:t>X,</w:t>
      </w:r>
      <w:r>
        <w:rPr>
          <w:spacing w:val="0"/>
          <w:w w:val="100"/>
          <w:position w:val="0"/>
        </w:rPr>
        <w:t xml:space="preserve"> </w:t>
      </w:r>
      <w:r>
        <w:rPr>
          <w:spacing w:val="0"/>
          <w:w w:val="100"/>
          <w:position w:val="0"/>
        </w:rPr>
        <w:t xml:space="preserve">Y, Z, </w:t>
      </w:r>
      <w:r>
        <w:rPr>
          <w:spacing w:val="0"/>
          <w:w w:val="100"/>
          <w:position w:val="0"/>
        </w:rPr>
        <w:t>режимы резания и но</w:t>
        <w:softHyphen/>
        <w:t>мер инструмента; смена инструмента осуществляется оператором.</w:t>
      </w:r>
    </w:p>
    <w:p>
      <w:pPr>
        <w:pStyle w:val="Style18"/>
        <w:keepNext w:val="0"/>
        <w:keepLines w:val="0"/>
        <w:framePr w:w="6466" w:h="2712" w:hRule="exact" w:wrap="none" w:vAnchor="page" w:hAnchor="page" w:x="2720" w:y="9149"/>
        <w:widowControl w:val="0"/>
        <w:shd w:val="clear" w:color="auto" w:fill="auto"/>
        <w:bidi w:val="0"/>
        <w:spacing w:before="0" w:after="0" w:line="233" w:lineRule="auto"/>
        <w:ind w:left="0" w:right="0"/>
        <w:jc w:val="both"/>
      </w:pPr>
      <w:r>
        <w:rPr>
          <w:spacing w:val="0"/>
          <w:w w:val="100"/>
          <w:position w:val="0"/>
        </w:rPr>
        <w:t>Основные механизмы и узлы станка показаны на кинематиче</w:t>
        <w:softHyphen/>
        <w:t>ской схеме (рис. 12.3). Заготовку располагают на столе-плите, за</w:t>
        <w:softHyphen/>
        <w:t>крепленной на фундаменте. На салазках, перемещающихся по станине (координата X), установлена колонна, по вертикальным</w:t>
      </w:r>
    </w:p>
    <w:p>
      <w:pPr>
        <w:pStyle w:val="Style15"/>
        <w:keepNext w:val="0"/>
        <w:keepLines w:val="0"/>
        <w:framePr w:w="6466" w:h="1066" w:hRule="exact" w:wrap="none" w:vAnchor="page" w:hAnchor="page" w:x="2720" w:y="12385"/>
        <w:widowControl w:val="0"/>
        <w:pBdr>
          <w:top w:val="single" w:sz="4" w:space="0" w:color="auto"/>
        </w:pBdr>
        <w:shd w:val="clear" w:color="auto" w:fill="auto"/>
        <w:bidi w:val="0"/>
        <w:spacing w:before="0" w:after="60" w:line="240" w:lineRule="auto"/>
        <w:ind w:left="1100" w:right="0" w:hanging="1100"/>
        <w:jc w:val="left"/>
        <w:rPr>
          <w:sz w:val="18"/>
          <w:szCs w:val="18"/>
        </w:rPr>
      </w:pPr>
      <w:r>
        <w:rPr>
          <w:spacing w:val="0"/>
          <w:w w:val="100"/>
          <w:position w:val="0"/>
          <w:sz w:val="18"/>
          <w:szCs w:val="18"/>
        </w:rPr>
        <w:t>Рис. 12.3. Кинематическая схема радиально-сверлильного станка с ЧПУ:</w:t>
      </w:r>
    </w:p>
    <w:p>
      <w:pPr>
        <w:pStyle w:val="Style15"/>
        <w:keepNext w:val="0"/>
        <w:keepLines w:val="0"/>
        <w:framePr w:w="6466" w:h="1066" w:hRule="exact" w:wrap="none" w:vAnchor="page" w:hAnchor="page" w:x="2720" w:y="12385"/>
        <w:widowControl w:val="0"/>
        <w:numPr>
          <w:ilvl w:val="0"/>
          <w:numId w:val="93"/>
        </w:numPr>
        <w:shd w:val="clear" w:color="auto" w:fill="auto"/>
        <w:tabs>
          <w:tab w:pos="284" w:val="left"/>
        </w:tabs>
        <w:bidi w:val="0"/>
        <w:spacing w:before="0" w:after="0" w:line="240" w:lineRule="auto"/>
        <w:ind w:left="0" w:right="0" w:firstLine="0"/>
        <w:jc w:val="both"/>
      </w:pPr>
      <w:bookmarkStart w:id="367" w:name="bookmark367"/>
      <w:bookmarkEnd w:id="367"/>
      <w:r>
        <w:rPr>
          <w:i/>
          <w:iCs/>
          <w:spacing w:val="0"/>
          <w:w w:val="100"/>
          <w:position w:val="0"/>
        </w:rPr>
        <w:t>2</w:t>
      </w:r>
      <w:r>
        <w:rPr>
          <w:spacing w:val="0"/>
          <w:w w:val="100"/>
          <w:position w:val="0"/>
        </w:rPr>
        <w:t xml:space="preserve"> — муфты; </w:t>
      </w:r>
      <w:r>
        <w:rPr>
          <w:i/>
          <w:iCs/>
          <w:spacing w:val="0"/>
          <w:w w:val="100"/>
          <w:position w:val="0"/>
        </w:rPr>
        <w:t>3</w:t>
      </w:r>
      <w:r>
        <w:rPr>
          <w:spacing w:val="0"/>
          <w:w w:val="100"/>
          <w:position w:val="0"/>
        </w:rPr>
        <w:t xml:space="preserve"> — рейка (</w:t>
      </w:r>
      <w:r>
        <w:rPr>
          <w:i/>
          <w:iCs/>
          <w:spacing w:val="0"/>
          <w:w w:val="100"/>
          <w:position w:val="0"/>
        </w:rPr>
        <w:t>т</w:t>
      </w:r>
      <w:r>
        <w:rPr>
          <w:rFonts w:ascii="Times New Roman" w:eastAsia="Times New Roman" w:hAnsi="Times New Roman" w:cs="Times New Roman"/>
          <w:spacing w:val="0"/>
          <w:w w:val="100"/>
          <w:position w:val="0"/>
          <w:sz w:val="19"/>
          <w:szCs w:val="19"/>
        </w:rPr>
        <w:t xml:space="preserve"> = </w:t>
      </w:r>
      <w:r>
        <w:rPr>
          <w:spacing w:val="0"/>
          <w:w w:val="100"/>
          <w:position w:val="0"/>
        </w:rPr>
        <w:t xml:space="preserve">3 мм); </w:t>
      </w:r>
      <w:r>
        <w:rPr>
          <w:spacing w:val="0"/>
          <w:w w:val="100"/>
          <w:position w:val="0"/>
        </w:rPr>
        <w:t xml:space="preserve">I—XVII </w:t>
      </w:r>
      <w:r>
        <w:rPr>
          <w:spacing w:val="0"/>
          <w:w w:val="100"/>
          <w:position w:val="0"/>
        </w:rPr>
        <w:t>— валы; М1 —М5 — электродвига</w:t>
        <w:softHyphen/>
        <w:t>тели; Б1 —Б5 — двойные блоки зубчатых колес коробки скоростей; Д — датчик нарезания резьбы</w:t>
      </w:r>
    </w:p>
    <w:p>
      <w:pPr>
        <w:pStyle w:val="Style35"/>
        <w:keepNext w:val="0"/>
        <w:keepLines w:val="0"/>
        <w:framePr w:w="6466" w:h="278" w:hRule="exact" w:wrap="none" w:vAnchor="page" w:hAnchor="page" w:x="2720" w:y="13709"/>
        <w:widowControl w:val="0"/>
        <w:shd w:val="clear" w:color="auto" w:fill="auto"/>
        <w:bidi w:val="0"/>
        <w:spacing w:before="0" w:after="0" w:line="240" w:lineRule="auto"/>
        <w:ind w:left="0" w:right="0" w:firstLine="0"/>
        <w:jc w:val="left"/>
      </w:pPr>
      <w:r>
        <w:rPr>
          <w:spacing w:val="0"/>
          <w:w w:val="100"/>
          <w:position w:val="0"/>
        </w:rPr>
        <w:t>254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49" w:y="3879"/>
        <w:widowControl w:val="0"/>
        <w:rPr>
          <w:sz w:val="2"/>
          <w:szCs w:val="2"/>
        </w:rPr>
      </w:pPr>
      <w:r>
        <w:drawing>
          <wp:inline>
            <wp:extent cx="4072255" cy="5699760"/>
            <wp:docPr id="175" name="Picut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77"/>
                    <a:stretch/>
                  </pic:blipFill>
                  <pic:spPr>
                    <a:xfrm>
                      <a:ext cx="4072255" cy="5699760"/>
                    </a:xfrm>
                    <a:prstGeom prst="rect"/>
                  </pic:spPr>
                </pic:pic>
              </a:graphicData>
            </a:graphic>
          </wp:inline>
        </w:drawing>
      </w:r>
    </w:p>
    <w:p>
      <w:pPr>
        <w:pStyle w:val="Style35"/>
        <w:keepNext w:val="0"/>
        <w:keepLines w:val="0"/>
        <w:framePr w:wrap="none" w:vAnchor="page" w:hAnchor="page" w:x="8605" w:y="13652"/>
        <w:widowControl w:val="0"/>
        <w:shd w:val="clear" w:color="auto" w:fill="auto"/>
        <w:bidi w:val="0"/>
        <w:spacing w:before="0" w:after="0" w:line="240" w:lineRule="auto"/>
        <w:ind w:left="0" w:right="0" w:firstLine="0"/>
        <w:jc w:val="left"/>
      </w:pPr>
      <w:r>
        <w:rPr>
          <w:spacing w:val="0"/>
          <w:w w:val="100"/>
          <w:position w:val="0"/>
        </w:rPr>
        <w:t>255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6370" w:hRule="exact" w:wrap="none" w:vAnchor="page" w:hAnchor="page" w:x="2720" w:y="3123"/>
        <w:widowControl w:val="0"/>
        <w:shd w:val="clear" w:color="auto" w:fill="auto"/>
        <w:bidi w:val="0"/>
        <w:spacing w:before="0" w:after="0" w:line="233" w:lineRule="auto"/>
        <w:ind w:left="0" w:right="0" w:firstLine="0"/>
        <w:jc w:val="both"/>
      </w:pPr>
      <w:r>
        <w:rPr>
          <w:spacing w:val="0"/>
          <w:w w:val="100"/>
          <w:position w:val="0"/>
        </w:rPr>
        <w:t>направляющим которой выполняет установочное перемещение рукав. По направляющим рукава движется шпиндельная голов</w:t>
        <w:softHyphen/>
        <w:t xml:space="preserve">ка (подача по оси </w:t>
      </w:r>
      <w:r>
        <w:rPr>
          <w:spacing w:val="0"/>
          <w:w w:val="100"/>
          <w:position w:val="0"/>
        </w:rPr>
        <w:t xml:space="preserve">Y) </w:t>
      </w:r>
      <w:r>
        <w:rPr>
          <w:spacing w:val="0"/>
          <w:w w:val="100"/>
          <w:position w:val="0"/>
        </w:rPr>
        <w:t>с размещенными в ней коробкой скоростей и приводом подач. Направляющие шпиндельной головки и сала</w:t>
        <w:softHyphen/>
        <w:t>зок — комбинированные (скольжения — качения). Верхняя по</w:t>
        <w:softHyphen/>
        <w:t>верхность направляющих шпиндельной бабки — лента из фто</w:t>
        <w:softHyphen/>
        <w:t>ропласта, работающая в паре с чугунной термообработанной на</w:t>
        <w:softHyphen/>
        <w:t xml:space="preserve">правляющей рукава. Шпиндель имеет осевую подачу по оси </w:t>
      </w:r>
      <w:r>
        <w:rPr>
          <w:spacing w:val="0"/>
          <w:w w:val="100"/>
          <w:position w:val="0"/>
        </w:rPr>
        <w:t>Z.</w:t>
      </w:r>
    </w:p>
    <w:p>
      <w:pPr>
        <w:pStyle w:val="Style18"/>
        <w:keepNext w:val="0"/>
        <w:keepLines w:val="0"/>
        <w:framePr w:w="6466" w:h="6370" w:hRule="exact" w:wrap="none" w:vAnchor="page" w:hAnchor="page" w:x="2720" w:y="3123"/>
        <w:widowControl w:val="0"/>
        <w:shd w:val="clear" w:color="auto" w:fill="auto"/>
        <w:bidi w:val="0"/>
        <w:spacing w:before="0" w:after="0" w:line="233" w:lineRule="auto"/>
        <w:ind w:left="0" w:right="0"/>
        <w:jc w:val="both"/>
      </w:pPr>
      <w:r>
        <w:rPr>
          <w:spacing w:val="0"/>
          <w:w w:val="100"/>
          <w:position w:val="0"/>
        </w:rPr>
        <w:t>У станка установлен стеллаж вместимостью 18 инструментов, обеспечивающих работу станка по программе. У каждой ячейки с инструментом имеется лампочка, которая сигнализирует о том, какой инструмент нужно оператору установить в шпиндель по программе. Ячейки снабжены микропереключателями, которые срабатывают, если извлечен ^запрограммированный инструмент или отработавший инструмент вставлен не в свою ячейку. При этом работа станка по автоматическому циклу прекращается.</w:t>
      </w:r>
    </w:p>
    <w:p>
      <w:pPr>
        <w:pStyle w:val="Style18"/>
        <w:keepNext w:val="0"/>
        <w:keepLines w:val="0"/>
        <w:framePr w:w="6466" w:h="6370" w:hRule="exact" w:wrap="none" w:vAnchor="page" w:hAnchor="page" w:x="2720" w:y="3123"/>
        <w:widowControl w:val="0"/>
        <w:shd w:val="clear" w:color="auto" w:fill="auto"/>
        <w:bidi w:val="0"/>
        <w:spacing w:before="0" w:after="0" w:line="233" w:lineRule="auto"/>
        <w:ind w:left="0" w:right="0"/>
        <w:jc w:val="both"/>
      </w:pPr>
      <w:r>
        <w:rPr>
          <w:i/>
          <w:iCs/>
          <w:spacing w:val="0"/>
          <w:w w:val="100"/>
          <w:position w:val="0"/>
        </w:rPr>
        <w:t>Главное движение</w:t>
      </w:r>
      <w:r>
        <w:rPr>
          <w:spacing w:val="0"/>
          <w:w w:val="100"/>
          <w:position w:val="0"/>
        </w:rPr>
        <w:t xml:space="preserve"> шпиндель (вал VII) получает от электродви</w:t>
        <w:softHyphen/>
        <w:t xml:space="preserve">гателя </w:t>
      </w:r>
      <w:r>
        <w:rPr>
          <w:spacing w:val="0"/>
          <w:w w:val="100"/>
          <w:position w:val="0"/>
        </w:rPr>
        <w:t xml:space="preserve">Ml </w:t>
      </w:r>
      <w:r>
        <w:rPr>
          <w:i/>
          <w:iCs/>
          <w:spacing w:val="0"/>
          <w:w w:val="100"/>
          <w:position w:val="0"/>
        </w:rPr>
        <w:t xml:space="preserve">(N </w:t>
      </w:r>
      <w:r>
        <w:rPr>
          <w:i/>
          <w:iCs/>
          <w:spacing w:val="0"/>
          <w:w w:val="100"/>
          <w:position w:val="0"/>
        </w:rPr>
        <w:t>=</w:t>
      </w:r>
      <w:r>
        <w:rPr>
          <w:spacing w:val="0"/>
          <w:w w:val="100"/>
          <w:position w:val="0"/>
        </w:rPr>
        <w:t xml:space="preserve"> 5,5 кВт, </w:t>
      </w:r>
      <w:r>
        <w:rPr>
          <w:i/>
          <w:iCs/>
          <w:spacing w:val="0"/>
          <w:w w:val="100"/>
          <w:position w:val="0"/>
        </w:rPr>
        <w:t>п =</w:t>
      </w:r>
      <w:r>
        <w:rPr>
          <w:spacing w:val="0"/>
          <w:w w:val="100"/>
          <w:position w:val="0"/>
        </w:rPr>
        <w:t xml:space="preserve"> 1 500 мин </w:t>
      </w:r>
      <w:r>
        <w:rPr>
          <w:spacing w:val="0"/>
          <w:w w:val="100"/>
          <w:position w:val="0"/>
          <w:sz w:val="13"/>
          <w:szCs w:val="13"/>
        </w:rPr>
        <w:t>-'</w:t>
      </w:r>
      <w:r>
        <w:rPr>
          <w:spacing w:val="0"/>
          <w:w w:val="100"/>
          <w:position w:val="0"/>
        </w:rPr>
        <w:t xml:space="preserve">) через передачу 29/35, коробку скоростей, состоящую из пяти двойных блоков Б1 — Б5. Блок Б5 может занимать положение, указанное на рис. 12.3, или, перемещаясь, сцепляться с колесом </w:t>
      </w:r>
      <w:r>
        <w:rPr>
          <w:i/>
          <w:iCs/>
          <w:spacing w:val="0"/>
          <w:w w:val="100"/>
          <w:position w:val="0"/>
        </w:rPr>
        <w:t xml:space="preserve">z </w:t>
      </w:r>
      <w:r>
        <w:rPr>
          <w:i/>
          <w:iCs/>
          <w:spacing w:val="0"/>
          <w:w w:val="100"/>
          <w:position w:val="0"/>
        </w:rPr>
        <w:t>=</w:t>
      </w:r>
      <w:r>
        <w:rPr>
          <w:spacing w:val="0"/>
          <w:w w:val="100"/>
          <w:position w:val="0"/>
        </w:rPr>
        <w:t xml:space="preserve"> 28 внутреннего зацепле</w:t>
        <w:softHyphen/>
        <w:t xml:space="preserve">ния. Все блоки и муфта </w:t>
      </w:r>
      <w:r>
        <w:rPr>
          <w:i/>
          <w:iCs/>
          <w:spacing w:val="0"/>
          <w:w w:val="100"/>
          <w:position w:val="0"/>
        </w:rPr>
        <w:t>2</w:t>
      </w:r>
      <w:r>
        <w:rPr>
          <w:spacing w:val="0"/>
          <w:w w:val="100"/>
          <w:position w:val="0"/>
        </w:rPr>
        <w:t xml:space="preserve"> переключаются гидросистемой станка по команде от УЧПУ. Муфта 2 предназначена для плавного пус</w:t>
        <w:softHyphen/>
        <w:t>ка привода, реверсирования шпинделя и предохранения элемен</w:t>
        <w:softHyphen/>
        <w:t>тов привода от перегрузки. Муфта 2 сблокирована с тормозом. Минимальная частота вращения шпинделя</w:t>
      </w:r>
    </w:p>
    <w:p>
      <w:pPr>
        <w:pStyle w:val="Style18"/>
        <w:keepNext w:val="0"/>
        <w:keepLines w:val="0"/>
        <w:framePr w:w="6466" w:h="566" w:hRule="exact" w:wrap="none" w:vAnchor="page" w:hAnchor="page" w:x="2720" w:y="9613"/>
        <w:widowControl w:val="0"/>
        <w:shd w:val="clear" w:color="auto" w:fill="auto"/>
        <w:tabs>
          <w:tab w:pos="2342" w:val="left"/>
        </w:tabs>
        <w:bidi w:val="0"/>
        <w:spacing w:before="0" w:after="0" w:line="240" w:lineRule="auto"/>
        <w:ind w:left="0" w:right="0" w:firstLine="0"/>
        <w:jc w:val="center"/>
        <w:rPr>
          <w:sz w:val="20"/>
          <w:szCs w:val="20"/>
        </w:rPr>
      </w:pPr>
      <w:r>
        <w:rPr>
          <w:color w:val="000302"/>
          <w:spacing w:val="0"/>
          <w:w w:val="100"/>
          <w:position w:val="0"/>
          <w:sz w:val="20"/>
          <w:szCs w:val="20"/>
        </w:rPr>
        <w:t>29 33 19 22 13 13</w:t>
        <w:tab/>
      </w:r>
      <w:r>
        <w:rPr>
          <w:color w:val="000302"/>
          <w:spacing w:val="0"/>
          <w:w w:val="100"/>
          <w:position w:val="0"/>
          <w:sz w:val="20"/>
          <w:szCs w:val="20"/>
          <w:vertAlign w:val="subscript"/>
        </w:rPr>
        <w:t>ч</w:t>
      </w:r>
    </w:p>
    <w:p>
      <w:pPr>
        <w:pStyle w:val="Style18"/>
        <w:keepNext w:val="0"/>
        <w:keepLines w:val="0"/>
        <w:framePr w:w="6466" w:h="566" w:hRule="exact" w:wrap="none" w:vAnchor="page" w:hAnchor="page" w:x="2720" w:y="9613"/>
        <w:widowControl w:val="0"/>
        <w:shd w:val="clear" w:color="auto" w:fill="auto"/>
        <w:tabs>
          <w:tab w:leader="hyphen" w:pos="2750" w:val="left"/>
        </w:tabs>
        <w:bidi w:val="0"/>
        <w:spacing w:before="0" w:after="0" w:line="180" w:lineRule="auto"/>
        <w:ind w:left="0" w:right="0" w:firstLine="0"/>
        <w:jc w:val="center"/>
        <w:rPr>
          <w:sz w:val="20"/>
          <w:szCs w:val="20"/>
        </w:rPr>
      </w:pPr>
      <w:r>
        <w:rPr>
          <w:i/>
          <w:iCs/>
          <w:color w:val="000302"/>
          <w:spacing w:val="0"/>
          <w:w w:val="100"/>
          <w:position w:val="0"/>
          <w:sz w:val="20"/>
          <w:szCs w:val="20"/>
        </w:rPr>
        <w:t>П</w:t>
      </w:r>
      <w:r>
        <w:rPr>
          <w:color w:val="000302"/>
          <w:spacing w:val="0"/>
          <w:w w:val="100"/>
          <w:position w:val="0"/>
          <w:sz w:val="13"/>
          <w:szCs w:val="13"/>
        </w:rPr>
        <w:t xml:space="preserve">тптп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1 500</w:t>
        <w:tab/>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 xml:space="preserve">13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6" w:h="566" w:hRule="exact" w:wrap="none" w:vAnchor="page" w:hAnchor="page" w:x="2720" w:y="9613"/>
        <w:widowControl w:val="0"/>
        <w:shd w:val="clear" w:color="auto" w:fill="auto"/>
        <w:tabs>
          <w:tab w:pos="2486" w:val="left"/>
        </w:tabs>
        <w:bidi w:val="0"/>
        <w:spacing w:before="0" w:after="0" w:line="180" w:lineRule="auto"/>
        <w:ind w:left="1440" w:right="0" w:firstLine="0"/>
        <w:jc w:val="both"/>
        <w:rPr>
          <w:sz w:val="20"/>
          <w:szCs w:val="20"/>
        </w:rPr>
      </w:pPr>
      <w:r>
        <w:rPr>
          <w:color w:val="000302"/>
          <w:spacing w:val="0"/>
          <w:w w:val="100"/>
          <w:position w:val="0"/>
          <w:sz w:val="13"/>
          <w:szCs w:val="13"/>
        </w:rPr>
        <w:t>шптш</w:t>
        <w:tab/>
      </w:r>
      <w:r>
        <w:rPr>
          <w:color w:val="000302"/>
          <w:spacing w:val="0"/>
          <w:w w:val="100"/>
          <w:position w:val="0"/>
          <w:sz w:val="20"/>
          <w:szCs w:val="20"/>
        </w:rPr>
        <w:t>35 42 42 39 50 65</w:t>
      </w:r>
    </w:p>
    <w:p>
      <w:pPr>
        <w:pStyle w:val="Style18"/>
        <w:keepNext w:val="0"/>
        <w:keepLines w:val="0"/>
        <w:framePr w:w="6466" w:h="3197" w:hRule="exact" w:wrap="none" w:vAnchor="page" w:hAnchor="page" w:x="2720" w:y="10213"/>
        <w:widowControl w:val="0"/>
        <w:shd w:val="clear" w:color="auto" w:fill="auto"/>
        <w:bidi w:val="0"/>
        <w:spacing w:before="0" w:after="0" w:line="233" w:lineRule="auto"/>
        <w:ind w:left="0" w:right="0"/>
        <w:jc w:val="both"/>
      </w:pPr>
      <w:r>
        <w:rPr>
          <w:spacing w:val="0"/>
          <w:w w:val="100"/>
          <w:position w:val="0"/>
        </w:rPr>
        <w:t>Шпиндель установлен в подшипниках повышенной точности и связан роликовой цепью с механизмом ограничения хода. Инст</w:t>
        <w:softHyphen/>
        <w:t>румент зажимается пакетом тарельчатых пружин. В станке име</w:t>
        <w:softHyphen/>
        <w:t>ется устройство для удаления инструмента. На штангу-толкатель, проходящую через центральное отверстие шпинделя, воздейству</w:t>
        <w:softHyphen/>
        <w:t>ет рычаг, передающий усилие гидроцилиндра. Управляют гидро</w:t>
        <w:softHyphen/>
        <w:t>цилиндром с пульта управления. Датчик нарезания резьбы полу</w:t>
        <w:softHyphen/>
        <w:t>чает вращение от вала VII через зубчатую передачу 42/42.</w:t>
      </w:r>
    </w:p>
    <w:p>
      <w:pPr>
        <w:pStyle w:val="Style18"/>
        <w:keepNext w:val="0"/>
        <w:keepLines w:val="0"/>
        <w:framePr w:w="6466" w:h="3197" w:hRule="exact" w:wrap="none" w:vAnchor="page" w:hAnchor="page" w:x="2720" w:y="10213"/>
        <w:widowControl w:val="0"/>
        <w:shd w:val="clear" w:color="auto" w:fill="auto"/>
        <w:bidi w:val="0"/>
        <w:spacing w:before="0" w:after="0" w:line="233" w:lineRule="auto"/>
        <w:ind w:left="0" w:right="0"/>
        <w:jc w:val="both"/>
      </w:pPr>
      <w:r>
        <w:rPr>
          <w:spacing w:val="0"/>
          <w:w w:val="100"/>
          <w:position w:val="0"/>
        </w:rPr>
        <w:t>Существует другое исполнение привода главного движения — с двигателем постоянного тока. Тогда коробка скоростей упроща</w:t>
        <w:softHyphen/>
        <w:t xml:space="preserve">ется: в ней отсутствуют блоки Б1—Б5 и муфта </w:t>
      </w:r>
      <w:r>
        <w:rPr>
          <w:i/>
          <w:iCs/>
          <w:spacing w:val="0"/>
          <w:w w:val="100"/>
          <w:position w:val="0"/>
        </w:rPr>
        <w:t>2.</w:t>
      </w:r>
    </w:p>
    <w:p>
      <w:pPr>
        <w:pStyle w:val="Style18"/>
        <w:keepNext w:val="0"/>
        <w:keepLines w:val="0"/>
        <w:framePr w:w="6466" w:h="3197" w:hRule="exact" w:wrap="none" w:vAnchor="page" w:hAnchor="page" w:x="2720" w:y="10213"/>
        <w:widowControl w:val="0"/>
        <w:shd w:val="clear" w:color="auto" w:fill="auto"/>
        <w:bidi w:val="0"/>
        <w:spacing w:before="0" w:after="0" w:line="233" w:lineRule="auto"/>
        <w:ind w:left="0" w:right="0"/>
        <w:jc w:val="both"/>
      </w:pPr>
      <w:r>
        <w:rPr>
          <w:i/>
          <w:iCs/>
          <w:spacing w:val="0"/>
          <w:w w:val="100"/>
          <w:position w:val="0"/>
        </w:rPr>
        <w:t>Движение подач</w:t>
      </w:r>
      <w:r>
        <w:rPr>
          <w:spacing w:val="0"/>
          <w:w w:val="100"/>
          <w:position w:val="0"/>
        </w:rPr>
        <w:t xml:space="preserve"> осуществляется от высокомоментных двигате</w:t>
        <w:softHyphen/>
        <w:t>лей постоянного тока, обеспечивающих как рабочие подачи, так</w:t>
      </w:r>
    </w:p>
    <w:p>
      <w:pPr>
        <w:pStyle w:val="Style35"/>
        <w:keepNext w:val="0"/>
        <w:keepLines w:val="0"/>
        <w:framePr w:wrap="none" w:vAnchor="page" w:hAnchor="page" w:x="2734" w:y="13539"/>
        <w:widowControl w:val="0"/>
        <w:shd w:val="clear" w:color="auto" w:fill="auto"/>
        <w:bidi w:val="0"/>
        <w:spacing w:before="0" w:after="0" w:line="240" w:lineRule="auto"/>
        <w:ind w:left="0" w:right="0" w:firstLine="0"/>
        <w:jc w:val="left"/>
      </w:pPr>
      <w:r>
        <w:rPr>
          <w:spacing w:val="0"/>
          <w:w w:val="100"/>
          <w:position w:val="0"/>
        </w:rPr>
        <w:t>256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050" w:hRule="exact" w:wrap="none" w:vAnchor="page" w:hAnchor="page" w:x="2720" w:y="3123"/>
        <w:widowControl w:val="0"/>
        <w:shd w:val="clear" w:color="auto" w:fill="auto"/>
        <w:bidi w:val="0"/>
        <w:spacing w:before="0" w:after="0" w:line="233" w:lineRule="auto"/>
        <w:ind w:left="0" w:right="0" w:firstLine="0"/>
        <w:jc w:val="both"/>
      </w:pPr>
      <w:r>
        <w:rPr>
          <w:spacing w:val="0"/>
          <w:w w:val="100"/>
          <w:position w:val="0"/>
        </w:rPr>
        <w:t>и ускоренные перемещения. В двигатели встроены тахогенератор и резольвер — датчик обратной связи.</w:t>
      </w:r>
    </w:p>
    <w:p>
      <w:pPr>
        <w:pStyle w:val="Style18"/>
        <w:keepNext w:val="0"/>
        <w:keepLines w:val="0"/>
        <w:framePr w:w="6466" w:h="5050" w:hRule="exact" w:wrap="none" w:vAnchor="page" w:hAnchor="page" w:x="2720" w:y="3123"/>
        <w:widowControl w:val="0"/>
        <w:shd w:val="clear" w:color="auto" w:fill="auto"/>
        <w:bidi w:val="0"/>
        <w:spacing w:before="0" w:after="0" w:line="233" w:lineRule="auto"/>
        <w:ind w:left="0" w:right="0"/>
        <w:jc w:val="both"/>
      </w:pPr>
      <w:r>
        <w:rPr>
          <w:spacing w:val="0"/>
          <w:w w:val="100"/>
          <w:position w:val="0"/>
        </w:rPr>
        <w:t xml:space="preserve">Движение по оси </w:t>
      </w:r>
      <w:r>
        <w:rPr>
          <w:spacing w:val="0"/>
          <w:w w:val="100"/>
          <w:position w:val="0"/>
        </w:rPr>
        <w:t xml:space="preserve">Z </w:t>
      </w:r>
      <w:r>
        <w:rPr>
          <w:spacing w:val="0"/>
          <w:w w:val="100"/>
          <w:position w:val="0"/>
        </w:rPr>
        <w:t xml:space="preserve">шпиндель получает от двигателя М2 </w:t>
      </w:r>
      <w:r>
        <w:rPr>
          <w:i/>
          <w:iCs/>
          <w:spacing w:val="0"/>
          <w:w w:val="100"/>
          <w:position w:val="0"/>
        </w:rPr>
        <w:t xml:space="preserve">(N </w:t>
      </w:r>
      <w:r>
        <w:rPr>
          <w:i/>
          <w:iCs/>
          <w:spacing w:val="0"/>
          <w:w w:val="100"/>
          <w:position w:val="0"/>
        </w:rPr>
        <w:t>= =</w:t>
      </w:r>
      <w:r>
        <w:rPr>
          <w:spacing w:val="0"/>
          <w:w w:val="100"/>
          <w:position w:val="0"/>
        </w:rPr>
        <w:t xml:space="preserve"> 2,2 кВт, </w:t>
      </w:r>
      <w:r>
        <w:rPr>
          <w:i/>
          <w:iCs/>
          <w:spacing w:val="0"/>
          <w:w w:val="100"/>
          <w:position w:val="0"/>
        </w:rPr>
        <w:t>п =</w:t>
      </w:r>
      <w:r>
        <w:rPr>
          <w:spacing w:val="0"/>
          <w:w w:val="100"/>
          <w:position w:val="0"/>
        </w:rPr>
        <w:t xml:space="preserve"> 1 000 мин</w:t>
      </w:r>
      <w:r>
        <w:rPr>
          <w:spacing w:val="0"/>
          <w:w w:val="100"/>
          <w:position w:val="0"/>
          <w:sz w:val="13"/>
          <w:szCs w:val="13"/>
          <w:vertAlign w:val="superscript"/>
        </w:rPr>
        <w:t>-1</w:t>
      </w:r>
      <w:r>
        <w:rPr>
          <w:spacing w:val="0"/>
          <w:w w:val="100"/>
          <w:position w:val="0"/>
        </w:rPr>
        <w:t xml:space="preserve">) через передачи 19/38, 1/48 и реечную передачу. Реечное колесо </w:t>
      </w:r>
      <w:r>
        <w:rPr>
          <w:i/>
          <w:iCs/>
          <w:spacing w:val="0"/>
          <w:w w:val="100"/>
          <w:position w:val="0"/>
        </w:rPr>
        <w:t>z</w:t>
      </w:r>
      <w:r>
        <w:rPr>
          <w:spacing w:val="0"/>
          <w:w w:val="100"/>
          <w:position w:val="0"/>
        </w:rPr>
        <w:t xml:space="preserve"> </w:t>
      </w:r>
      <w:r>
        <w:rPr>
          <w:spacing w:val="0"/>
          <w:w w:val="100"/>
          <w:position w:val="0"/>
        </w:rPr>
        <w:t>=</w:t>
      </w:r>
      <w:r>
        <w:rPr>
          <w:spacing w:val="0"/>
          <w:w w:val="100"/>
          <w:position w:val="0"/>
        </w:rPr>
        <w:t xml:space="preserve">13 расположено на одном валу с червячным колесом, а рейка служит гильзой шпинделя. Подача шпиндельной головки по рукаву (ось </w:t>
      </w:r>
      <w:r>
        <w:rPr>
          <w:i/>
          <w:iCs/>
          <w:spacing w:val="0"/>
          <w:w w:val="100"/>
          <w:position w:val="0"/>
        </w:rPr>
        <w:t>Y</w:t>
      </w:r>
      <w:r>
        <w:rPr>
          <w:spacing w:val="0"/>
          <w:w w:val="100"/>
          <w:position w:val="0"/>
        </w:rPr>
        <w:t xml:space="preserve">) происходит от двигателя M3 </w:t>
      </w:r>
      <w:r>
        <w:rPr>
          <w:spacing w:val="0"/>
          <w:w w:val="100"/>
          <w:position w:val="0"/>
        </w:rPr>
        <w:t xml:space="preserve">(N </w:t>
      </w:r>
      <w:r>
        <w:rPr>
          <w:spacing w:val="0"/>
          <w:w w:val="100"/>
          <w:position w:val="0"/>
        </w:rPr>
        <w:t xml:space="preserve">= </w:t>
      </w:r>
      <w:r>
        <w:rPr>
          <w:spacing w:val="0"/>
          <w:w w:val="100"/>
          <w:position w:val="0"/>
        </w:rPr>
        <w:t xml:space="preserve">1,1 кВт, п </w:t>
      </w:r>
      <w:r>
        <w:rPr>
          <w:spacing w:val="0"/>
          <w:w w:val="100"/>
          <w:position w:val="0"/>
        </w:rPr>
        <w:t xml:space="preserve">= </w:t>
      </w:r>
      <w:r>
        <w:rPr>
          <w:spacing w:val="0"/>
          <w:w w:val="100"/>
          <w:position w:val="0"/>
        </w:rPr>
        <w:t>1 000 мин</w:t>
      </w:r>
      <w:r>
        <w:rPr>
          <w:spacing w:val="0"/>
          <w:w w:val="100"/>
          <w:position w:val="0"/>
          <w:sz w:val="13"/>
          <w:szCs w:val="13"/>
          <w:vertAlign w:val="superscript"/>
        </w:rPr>
        <w:t>-1</w:t>
      </w:r>
      <w:r>
        <w:rPr>
          <w:spacing w:val="0"/>
          <w:w w:val="100"/>
          <w:position w:val="0"/>
        </w:rPr>
        <w:t>) через передачу винт—гайка ка</w:t>
        <w:softHyphen/>
        <w:t xml:space="preserve">чения XIII. Перемещение салазок (ось </w:t>
      </w:r>
      <w:r>
        <w:rPr>
          <w:i/>
          <w:iCs/>
          <w:spacing w:val="0"/>
          <w:w w:val="100"/>
          <w:position w:val="0"/>
        </w:rPr>
        <w:t>X</w:t>
      </w:r>
      <w:r>
        <w:rPr>
          <w:spacing w:val="0"/>
          <w:w w:val="100"/>
          <w:position w:val="0"/>
        </w:rPr>
        <w:t>) обеспечивается двига</w:t>
        <w:softHyphen/>
        <w:t xml:space="preserve">телем М4 </w:t>
      </w:r>
      <w:r>
        <w:rPr>
          <w:spacing w:val="0"/>
          <w:w w:val="100"/>
          <w:position w:val="0"/>
        </w:rPr>
        <w:t xml:space="preserve">(N </w:t>
      </w:r>
      <w:r>
        <w:rPr>
          <w:spacing w:val="0"/>
          <w:w w:val="100"/>
          <w:position w:val="0"/>
        </w:rPr>
        <w:t xml:space="preserve">= </w:t>
      </w:r>
      <w:r>
        <w:rPr>
          <w:spacing w:val="0"/>
          <w:w w:val="100"/>
          <w:position w:val="0"/>
        </w:rPr>
        <w:t xml:space="preserve">2,2 кВт, п </w:t>
      </w:r>
      <w:r>
        <w:rPr>
          <w:spacing w:val="0"/>
          <w:w w:val="100"/>
          <w:position w:val="0"/>
        </w:rPr>
        <w:t xml:space="preserve">= </w:t>
      </w:r>
      <w:r>
        <w:rPr>
          <w:spacing w:val="0"/>
          <w:w w:val="100"/>
          <w:position w:val="0"/>
        </w:rPr>
        <w:t>1 000 мин</w:t>
      </w:r>
      <w:r>
        <w:rPr>
          <w:spacing w:val="0"/>
          <w:w w:val="100"/>
          <w:position w:val="0"/>
          <w:sz w:val="13"/>
          <w:szCs w:val="13"/>
          <w:vertAlign w:val="superscript"/>
        </w:rPr>
        <w:t>-1</w:t>
      </w:r>
      <w:r>
        <w:rPr>
          <w:spacing w:val="0"/>
          <w:w w:val="100"/>
          <w:position w:val="0"/>
        </w:rPr>
        <w:t>) через передачу винт—гай</w:t>
        <w:softHyphen/>
        <w:t>ка качения XIV.</w:t>
      </w:r>
    </w:p>
    <w:p>
      <w:pPr>
        <w:pStyle w:val="Style18"/>
        <w:keepNext w:val="0"/>
        <w:keepLines w:val="0"/>
        <w:framePr w:w="6466" w:h="5050" w:hRule="exact" w:wrap="none" w:vAnchor="page" w:hAnchor="page" w:x="2720" w:y="3123"/>
        <w:widowControl w:val="0"/>
        <w:shd w:val="clear" w:color="auto" w:fill="auto"/>
        <w:bidi w:val="0"/>
        <w:spacing w:before="0" w:after="380" w:line="233" w:lineRule="auto"/>
        <w:ind w:left="0" w:right="0"/>
        <w:jc w:val="both"/>
      </w:pPr>
      <w:r>
        <w:rPr>
          <w:spacing w:val="0"/>
          <w:w w:val="100"/>
          <w:position w:val="0"/>
        </w:rPr>
        <w:t xml:space="preserve">Перемещение рукава по колонне осуществляется от двигателя М5 </w:t>
      </w:r>
      <w:r>
        <w:rPr>
          <w:spacing w:val="0"/>
          <w:w w:val="100"/>
          <w:position w:val="0"/>
        </w:rPr>
        <w:t xml:space="preserve">(N </w:t>
      </w:r>
      <w:r>
        <w:rPr>
          <w:spacing w:val="0"/>
          <w:w w:val="100"/>
          <w:position w:val="0"/>
        </w:rPr>
        <w:t xml:space="preserve">= </w:t>
      </w:r>
      <w:r>
        <w:rPr>
          <w:spacing w:val="0"/>
          <w:w w:val="100"/>
          <w:position w:val="0"/>
        </w:rPr>
        <w:t xml:space="preserve">2,2 кВт, п </w:t>
      </w:r>
      <w:r>
        <w:rPr>
          <w:spacing w:val="0"/>
          <w:w w:val="100"/>
          <w:position w:val="0"/>
        </w:rPr>
        <w:t xml:space="preserve">= </w:t>
      </w:r>
      <w:r>
        <w:rPr>
          <w:spacing w:val="0"/>
          <w:w w:val="100"/>
          <w:position w:val="0"/>
        </w:rPr>
        <w:t>1 500 мин</w:t>
      </w:r>
      <w:r>
        <w:rPr>
          <w:spacing w:val="0"/>
          <w:w w:val="100"/>
          <w:position w:val="0"/>
          <w:sz w:val="13"/>
          <w:szCs w:val="13"/>
          <w:vertAlign w:val="superscript"/>
        </w:rPr>
        <w:t>-1</w:t>
      </w:r>
      <w:r>
        <w:rPr>
          <w:spacing w:val="0"/>
          <w:w w:val="100"/>
          <w:position w:val="0"/>
        </w:rPr>
        <w:t xml:space="preserve">) через муфту </w:t>
      </w:r>
      <w:r>
        <w:rPr>
          <w:i/>
          <w:iCs/>
          <w:spacing w:val="0"/>
          <w:w w:val="100"/>
          <w:position w:val="0"/>
        </w:rPr>
        <w:t>1,</w:t>
      </w:r>
      <w:r>
        <w:rPr>
          <w:spacing w:val="0"/>
          <w:w w:val="100"/>
          <w:position w:val="0"/>
        </w:rPr>
        <w:t xml:space="preserve"> зубчатые переда</w:t>
        <w:softHyphen/>
        <w:t xml:space="preserve">чи 35/55, 16/48 и винт с шагом </w:t>
      </w:r>
      <w:r>
        <w:rPr>
          <w:i/>
          <w:iCs/>
          <w:spacing w:val="0"/>
          <w:w w:val="100"/>
          <w:position w:val="0"/>
        </w:rPr>
        <w:t>Р =</w:t>
      </w:r>
      <w:r>
        <w:rPr>
          <w:spacing w:val="0"/>
          <w:w w:val="100"/>
          <w:position w:val="0"/>
        </w:rPr>
        <w:t xml:space="preserve"> 6 мм. Рукав зажимается под действием пружин, которые толкают клиновый шток, воздейству</w:t>
        <w:softHyphen/>
        <w:t>ющий через толкатель и рычаги на прижимные планки. Зажим</w:t>
        <w:softHyphen/>
        <w:t>ное устройство мгновенно срабатывает при выключении станка. Отжим рукава происходит от гидроцилиндра.</w:t>
      </w:r>
    </w:p>
    <w:p>
      <w:pPr>
        <w:pStyle w:val="Style126"/>
        <w:keepNext w:val="0"/>
        <w:keepLines w:val="0"/>
        <w:framePr w:w="6466" w:h="5050" w:hRule="exact" w:wrap="none" w:vAnchor="page" w:hAnchor="page" w:x="2720" w:y="3123"/>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1954" w:hRule="exact" w:wrap="none" w:vAnchor="page" w:hAnchor="page" w:x="2720" w:y="8533"/>
        <w:widowControl w:val="0"/>
        <w:numPr>
          <w:ilvl w:val="0"/>
          <w:numId w:val="95"/>
        </w:numPr>
        <w:shd w:val="clear" w:color="auto" w:fill="auto"/>
        <w:tabs>
          <w:tab w:pos="983" w:val="left"/>
        </w:tabs>
        <w:bidi w:val="0"/>
        <w:spacing w:before="0" w:after="0" w:line="240" w:lineRule="auto"/>
        <w:ind w:left="980" w:right="0" w:hanging="280"/>
        <w:jc w:val="both"/>
        <w:rPr>
          <w:sz w:val="18"/>
          <w:szCs w:val="18"/>
        </w:rPr>
      </w:pPr>
      <w:bookmarkStart w:id="368" w:name="bookmark368"/>
      <w:bookmarkEnd w:id="368"/>
      <w:r>
        <w:rPr>
          <w:spacing w:val="0"/>
          <w:w w:val="100"/>
          <w:position w:val="0"/>
          <w:sz w:val="18"/>
          <w:szCs w:val="18"/>
        </w:rPr>
        <w:t>Где размещается режущий инструмент в вертикально-свер</w:t>
        <w:softHyphen/>
        <w:t>лильном станке с ЧПУ?</w:t>
      </w:r>
    </w:p>
    <w:p>
      <w:pPr>
        <w:pStyle w:val="Style15"/>
        <w:keepNext w:val="0"/>
        <w:keepLines w:val="0"/>
        <w:framePr w:w="6466" w:h="1954" w:hRule="exact" w:wrap="none" w:vAnchor="page" w:hAnchor="page" w:x="2720" w:y="8533"/>
        <w:widowControl w:val="0"/>
        <w:numPr>
          <w:ilvl w:val="0"/>
          <w:numId w:val="95"/>
        </w:numPr>
        <w:shd w:val="clear" w:color="auto" w:fill="auto"/>
        <w:tabs>
          <w:tab w:pos="989" w:val="left"/>
        </w:tabs>
        <w:bidi w:val="0"/>
        <w:spacing w:before="0" w:after="0" w:line="240" w:lineRule="auto"/>
        <w:ind w:left="980" w:right="0" w:hanging="280"/>
        <w:jc w:val="both"/>
        <w:rPr>
          <w:sz w:val="18"/>
          <w:szCs w:val="18"/>
        </w:rPr>
      </w:pPr>
      <w:bookmarkStart w:id="369" w:name="bookmark369"/>
      <w:bookmarkEnd w:id="369"/>
      <w:r>
        <w:rPr>
          <w:spacing w:val="0"/>
          <w:w w:val="100"/>
          <w:position w:val="0"/>
          <w:sz w:val="18"/>
          <w:szCs w:val="18"/>
        </w:rPr>
        <w:t>Чем отличается стол вертикально-сверлильного станка с ЧПУ от стола вертикально-сверлильного станка с ручным управле</w:t>
        <w:softHyphen/>
        <w:t>нием?</w:t>
      </w:r>
    </w:p>
    <w:p>
      <w:pPr>
        <w:pStyle w:val="Style15"/>
        <w:keepNext w:val="0"/>
        <w:keepLines w:val="0"/>
        <w:framePr w:w="6466" w:h="1954" w:hRule="exact" w:wrap="none" w:vAnchor="page" w:hAnchor="page" w:x="2720" w:y="8533"/>
        <w:widowControl w:val="0"/>
        <w:numPr>
          <w:ilvl w:val="0"/>
          <w:numId w:val="95"/>
        </w:numPr>
        <w:shd w:val="clear" w:color="auto" w:fill="auto"/>
        <w:tabs>
          <w:tab w:pos="989" w:val="left"/>
        </w:tabs>
        <w:bidi w:val="0"/>
        <w:spacing w:before="0" w:after="0" w:line="240" w:lineRule="auto"/>
        <w:ind w:left="980" w:right="0" w:hanging="280"/>
        <w:jc w:val="both"/>
        <w:rPr>
          <w:sz w:val="18"/>
          <w:szCs w:val="18"/>
        </w:rPr>
      </w:pPr>
      <w:bookmarkStart w:id="370" w:name="bookmark370"/>
      <w:bookmarkEnd w:id="370"/>
      <w:r>
        <w:rPr>
          <w:spacing w:val="0"/>
          <w:w w:val="100"/>
          <w:position w:val="0"/>
          <w:sz w:val="18"/>
          <w:szCs w:val="18"/>
        </w:rPr>
        <w:t>Как осуществляется смена инструментов на радиально-свер</w:t>
        <w:softHyphen/>
        <w:t>лильном станке с ЧПУ?</w:t>
      </w:r>
    </w:p>
    <w:p>
      <w:pPr>
        <w:pStyle w:val="Style15"/>
        <w:keepNext w:val="0"/>
        <w:keepLines w:val="0"/>
        <w:framePr w:w="6466" w:h="1954" w:hRule="exact" w:wrap="none" w:vAnchor="page" w:hAnchor="page" w:x="2720" w:y="8533"/>
        <w:widowControl w:val="0"/>
        <w:numPr>
          <w:ilvl w:val="0"/>
          <w:numId w:val="95"/>
        </w:numPr>
        <w:shd w:val="clear" w:color="auto" w:fill="auto"/>
        <w:tabs>
          <w:tab w:pos="994" w:val="left"/>
        </w:tabs>
        <w:bidi w:val="0"/>
        <w:spacing w:before="0" w:after="0" w:line="240" w:lineRule="auto"/>
        <w:ind w:left="980" w:right="0" w:hanging="280"/>
        <w:jc w:val="both"/>
        <w:rPr>
          <w:sz w:val="18"/>
          <w:szCs w:val="18"/>
        </w:rPr>
      </w:pPr>
      <w:bookmarkStart w:id="371" w:name="bookmark371"/>
      <w:bookmarkEnd w:id="371"/>
      <w:r>
        <w:rPr>
          <w:spacing w:val="0"/>
          <w:w w:val="100"/>
          <w:position w:val="0"/>
          <w:sz w:val="18"/>
          <w:szCs w:val="18"/>
        </w:rPr>
        <w:t>Рассчитайте максимальную частоту вращения шпинделя ра</w:t>
        <w:softHyphen/>
        <w:t>диально-сверлильного станка с ЧПУ.</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1746250</wp:posOffset>
                </wp:positionH>
                <wp:positionV relativeFrom="page">
                  <wp:posOffset>5575935</wp:posOffset>
                </wp:positionV>
                <wp:extent cx="4069080" cy="0"/>
                <wp:wrapNone/>
                <wp:docPr id="176" name="Shape 176"/>
                <a:graphic xmlns:a="http://schemas.openxmlformats.org/drawingml/2006/main">
                  <a:graphicData uri="http://schemas.microsoft.com/office/word/2010/wordprocessingShape">
                    <wps:wsp>
                      <wps:cNvCnPr/>
                      <wps:spPr>
                        <a:xfrm>
                          <a:ext cx="4069080" cy="0"/>
                        </a:xfrm>
                        <a:prstGeom prst="straightConnector1"/>
                        <a:ln w="30480">
                          <a:solidFill/>
                        </a:ln>
                      </wps:spPr>
                      <wps:bodyPr/>
                    </wps:wsp>
                  </a:graphicData>
                </a:graphic>
              </wp:anchor>
            </w:drawing>
          </mc:Choice>
          <mc:Fallback>
            <w:pict>
              <v:shape o:spt="32" o:oned="true" path="m,l21600,21600e" style="position:absolute;margin-left:137.5pt;margin-top:439.05000000000001pt;width:320.40000000000003pt;height:0;z-index:-251658240;mso-position-horizontal-relative:page;mso-position-vertical-relative:page">
                <v:stroke weight="2.3999999999999999pt"/>
              </v:shape>
            </w:pict>
          </mc:Fallback>
        </mc:AlternateContent>
      </w:r>
    </w:p>
    <w:p>
      <w:pPr>
        <w:pStyle w:val="Style167"/>
        <w:keepNext w:val="0"/>
        <w:keepLines w:val="0"/>
        <w:framePr w:wrap="none" w:vAnchor="page" w:hAnchor="page" w:x="2722" w:y="339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372" w:name="bookmark372"/>
      <w:r>
        <w:rPr>
          <w:color w:val="FFFFFF"/>
          <w:spacing w:val="0"/>
          <w:w w:val="100"/>
          <w:position w:val="0"/>
          <w:sz w:val="28"/>
          <w:szCs w:val="28"/>
        </w:rPr>
        <w:t>Г</w:t>
      </w:r>
      <w:bookmarkEnd w:id="372"/>
      <w:r>
        <w:rPr>
          <w:color w:val="FFFFFF"/>
          <w:spacing w:val="0"/>
          <w:w w:val="100"/>
          <w:position w:val="0"/>
          <w:sz w:val="26"/>
          <w:szCs w:val="26"/>
        </w:rPr>
        <w:t>лава</w:t>
      </w:r>
      <w:r>
        <w:rPr>
          <w:smallCaps w:val="0"/>
          <w:color w:val="FFFFFF"/>
          <w:spacing w:val="0"/>
          <w:w w:val="100"/>
          <w:position w:val="0"/>
          <w:sz w:val="28"/>
          <w:szCs w:val="28"/>
        </w:rPr>
        <w:t xml:space="preserve"> 13</w:t>
      </w:r>
    </w:p>
    <w:p>
      <w:pPr>
        <w:pStyle w:val="Style221"/>
        <w:keepNext w:val="0"/>
        <w:keepLines w:val="0"/>
        <w:framePr w:w="6466" w:h="725" w:hRule="exact" w:wrap="none" w:vAnchor="page" w:hAnchor="page" w:x="2722" w:y="3919"/>
        <w:widowControl w:val="0"/>
        <w:shd w:val="clear" w:color="auto" w:fill="auto"/>
        <w:bidi w:val="0"/>
        <w:spacing w:before="0" w:after="0" w:line="240" w:lineRule="auto"/>
        <w:ind w:left="0" w:right="0"/>
        <w:jc w:val="left"/>
      </w:pPr>
      <w:r>
        <w:rPr>
          <w:spacing w:val="0"/>
          <w:w w:val="100"/>
          <w:position w:val="0"/>
          <w:shd w:val="clear" w:color="auto" w:fill="FFFFFF"/>
        </w:rPr>
        <w:t>горизонтально-расточные</w:t>
      </w:r>
    </w:p>
    <w:p>
      <w:pPr>
        <w:pStyle w:val="Style167"/>
        <w:keepNext w:val="0"/>
        <w:keepLines w:val="0"/>
        <w:framePr w:w="6466" w:h="725" w:hRule="exact" w:wrap="none" w:vAnchor="page" w:hAnchor="page" w:x="2722" w:y="3919"/>
        <w:widowControl w:val="0"/>
        <w:shd w:val="clear" w:color="auto" w:fill="auto"/>
        <w:bidi w:val="0"/>
        <w:spacing w:before="0" w:after="0" w:line="240" w:lineRule="auto"/>
        <w:ind w:left="0" w:right="0" w:firstLine="980"/>
        <w:jc w:val="left"/>
      </w:pPr>
      <w:r>
        <w:rPr>
          <w:smallCaps w:val="0"/>
          <w:color w:val="2E619B"/>
          <w:spacing w:val="0"/>
          <w:w w:val="100"/>
          <w:position w:val="0"/>
          <w:sz w:val="26"/>
          <w:szCs w:val="26"/>
        </w:rPr>
        <w:t>СТАНКИ</w:t>
      </w:r>
    </w:p>
    <w:p>
      <w:pPr>
        <w:pStyle w:val="Style126"/>
        <w:keepNext w:val="0"/>
        <w:keepLines w:val="0"/>
        <w:framePr w:w="864" w:h="307" w:hRule="exact" w:wrap="none" w:vAnchor="page" w:hAnchor="page" w:x="2746" w:y="52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13.1.</w:t>
      </w:r>
    </w:p>
    <w:p>
      <w:pPr>
        <w:pStyle w:val="Style126"/>
        <w:keepNext w:val="0"/>
        <w:keepLines w:val="0"/>
        <w:framePr w:w="6466" w:h="624" w:hRule="exact" w:wrap="none" w:vAnchor="page" w:hAnchor="page" w:x="2722" w:y="5244"/>
        <w:widowControl w:val="0"/>
        <w:pBdr>
          <w:bottom w:val="single" w:sz="4" w:space="0" w:color="auto"/>
        </w:pBdr>
        <w:shd w:val="clear" w:color="auto" w:fill="auto"/>
        <w:bidi w:val="0"/>
        <w:spacing w:before="0" w:after="0" w:line="276" w:lineRule="auto"/>
        <w:ind w:left="974" w:right="0" w:firstLine="0"/>
        <w:jc w:val="left"/>
        <w:rPr>
          <w:sz w:val="22"/>
          <w:szCs w:val="22"/>
        </w:rPr>
      </w:pPr>
      <w:r>
        <w:rPr>
          <w:b w:val="0"/>
          <w:bCs w:val="0"/>
          <w:smallCaps/>
          <w:spacing w:val="0"/>
          <w:w w:val="100"/>
          <w:position w:val="0"/>
          <w:sz w:val="22"/>
          <w:szCs w:val="22"/>
        </w:rPr>
        <w:t>горизонтально-расточные</w:t>
      </w:r>
      <w:r>
        <w:rPr>
          <w:spacing w:val="0"/>
          <w:w w:val="100"/>
          <w:position w:val="0"/>
          <w:sz w:val="22"/>
          <w:szCs w:val="22"/>
        </w:rPr>
        <w:t xml:space="preserve"> СТАНКИ</w:t>
        <w:br/>
        <w:t>С РУЧНЫМ УПРАВЛЕНИЕМ</w:t>
      </w:r>
    </w:p>
    <w:p>
      <w:pPr>
        <w:pStyle w:val="Style18"/>
        <w:keepNext w:val="0"/>
        <w:keepLines w:val="0"/>
        <w:framePr w:w="6466" w:h="2462" w:hRule="exact" w:wrap="none" w:vAnchor="page" w:hAnchor="page" w:x="2722" w:y="6185"/>
        <w:widowControl w:val="0"/>
        <w:pBdr>
          <w:bottom w:val="single" w:sz="4" w:space="0" w:color="auto"/>
        </w:pBdr>
        <w:shd w:val="clear" w:color="auto" w:fill="auto"/>
        <w:bidi w:val="0"/>
        <w:spacing w:before="0" w:after="0" w:line="230" w:lineRule="auto"/>
        <w:ind w:left="0" w:right="0"/>
        <w:jc w:val="both"/>
      </w:pPr>
      <w:r>
        <w:rPr>
          <w:spacing w:val="0"/>
          <w:w w:val="100"/>
          <w:position w:val="0"/>
        </w:rPr>
        <w:t>На рис. 13.1 показан горизонтально-расточный станок с руч</w:t>
        <w:softHyphen/>
        <w:t xml:space="preserve">ным управлением, предназначенный для обработки заготовок больших размеров и массы. Передняя стойка </w:t>
      </w:r>
      <w:r>
        <w:rPr>
          <w:i/>
          <w:iCs/>
          <w:spacing w:val="0"/>
          <w:w w:val="100"/>
          <w:position w:val="0"/>
        </w:rPr>
        <w:t>3</w:t>
      </w:r>
      <w:r>
        <w:rPr>
          <w:spacing w:val="0"/>
          <w:w w:val="100"/>
          <w:position w:val="0"/>
        </w:rPr>
        <w:t xml:space="preserve"> установлена на ос</w:t>
        <w:softHyphen/>
        <w:t xml:space="preserve">новании </w:t>
      </w:r>
      <w:r>
        <w:rPr>
          <w:i/>
          <w:iCs/>
          <w:spacing w:val="0"/>
          <w:w w:val="100"/>
          <w:position w:val="0"/>
        </w:rPr>
        <w:t>11.</w:t>
      </w:r>
      <w:r>
        <w:rPr>
          <w:spacing w:val="0"/>
          <w:w w:val="100"/>
          <w:position w:val="0"/>
        </w:rPr>
        <w:t xml:space="preserve"> На направляющих стойки может перемещаться вверх-вниз шпиндельная бабка </w:t>
      </w:r>
      <w:r>
        <w:rPr>
          <w:i/>
          <w:iCs/>
          <w:spacing w:val="0"/>
          <w:w w:val="100"/>
          <w:position w:val="0"/>
        </w:rPr>
        <w:t>7</w:t>
      </w:r>
      <w:r>
        <w:rPr>
          <w:spacing w:val="0"/>
          <w:w w:val="100"/>
          <w:position w:val="0"/>
        </w:rPr>
        <w:t xml:space="preserve"> с расточным шпинделем </w:t>
      </w:r>
      <w:r>
        <w:rPr>
          <w:i/>
          <w:iCs/>
          <w:spacing w:val="0"/>
          <w:w w:val="100"/>
          <w:position w:val="0"/>
        </w:rPr>
        <w:t>6</w:t>
      </w:r>
      <w:r>
        <w:rPr>
          <w:spacing w:val="0"/>
          <w:w w:val="100"/>
          <w:position w:val="0"/>
        </w:rPr>
        <w:t xml:space="preserve"> и планшайбой </w:t>
      </w:r>
      <w:r>
        <w:rPr>
          <w:i/>
          <w:iCs/>
          <w:spacing w:val="0"/>
          <w:w w:val="100"/>
          <w:position w:val="0"/>
        </w:rPr>
        <w:t>5.</w:t>
      </w:r>
      <w:r>
        <w:rPr>
          <w:spacing w:val="0"/>
          <w:w w:val="100"/>
          <w:position w:val="0"/>
        </w:rPr>
        <w:t xml:space="preserve"> На направляющих основания 11 расположены са</w:t>
        <w:softHyphen/>
        <w:t xml:space="preserve">лазки </w:t>
      </w:r>
      <w:r>
        <w:rPr>
          <w:i/>
          <w:iCs/>
          <w:spacing w:val="0"/>
          <w:w w:val="100"/>
          <w:position w:val="0"/>
        </w:rPr>
        <w:t>10,</w:t>
      </w:r>
      <w:r>
        <w:rPr>
          <w:spacing w:val="0"/>
          <w:w w:val="100"/>
          <w:position w:val="0"/>
        </w:rPr>
        <w:t xml:space="preserve"> а на них стол </w:t>
      </w:r>
      <w:r>
        <w:rPr>
          <w:i/>
          <w:iCs/>
          <w:spacing w:val="0"/>
          <w:w w:val="100"/>
          <w:position w:val="0"/>
        </w:rPr>
        <w:t>9,</w:t>
      </w:r>
      <w:r>
        <w:rPr>
          <w:spacing w:val="0"/>
          <w:w w:val="100"/>
          <w:position w:val="0"/>
        </w:rPr>
        <w:t xml:space="preserve"> который может перемещаться в про</w:t>
        <w:softHyphen/>
        <w:t>дольном и поперечном направлениях относительно оси шпинделя и совершать круговое движение. На основании установлена зад</w:t>
        <w:softHyphen/>
        <w:t xml:space="preserve">няя стойка 1 с люнетом </w:t>
      </w:r>
      <w:r>
        <w:rPr>
          <w:i/>
          <w:iCs/>
          <w:spacing w:val="0"/>
          <w:w w:val="100"/>
          <w:position w:val="0"/>
        </w:rPr>
        <w:t>2,</w:t>
      </w:r>
      <w:r>
        <w:rPr>
          <w:spacing w:val="0"/>
          <w:w w:val="100"/>
          <w:position w:val="0"/>
        </w:rPr>
        <w:t xml:space="preserve"> предназначенным для дополнительной</w:t>
      </w:r>
    </w:p>
    <w:p>
      <w:pPr>
        <w:framePr w:wrap="none" w:vAnchor="page" w:hAnchor="page" w:x="3879" w:y="8979"/>
        <w:widowControl w:val="0"/>
        <w:rPr>
          <w:sz w:val="2"/>
          <w:szCs w:val="2"/>
        </w:rPr>
      </w:pPr>
      <w:r>
        <w:drawing>
          <wp:inline>
            <wp:extent cx="2645410" cy="2346960"/>
            <wp:docPr id="177" name="Picut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79"/>
                    <a:stretch/>
                  </pic:blipFill>
                  <pic:spPr>
                    <a:xfrm>
                      <a:ext cx="2645410" cy="2346960"/>
                    </a:xfrm>
                    <a:prstGeom prst="rect"/>
                  </pic:spPr>
                </pic:pic>
              </a:graphicData>
            </a:graphic>
          </wp:inline>
        </w:drawing>
      </w:r>
    </w:p>
    <w:p>
      <w:pPr>
        <w:pStyle w:val="Style67"/>
        <w:keepNext w:val="0"/>
        <w:keepLines w:val="0"/>
        <w:framePr w:w="6456" w:h="211" w:hRule="exact" w:wrap="none" w:vAnchor="page" w:hAnchor="page" w:x="2732" w:y="12804"/>
        <w:widowControl w:val="0"/>
        <w:shd w:val="clear" w:color="auto" w:fill="auto"/>
        <w:bidi w:val="0"/>
        <w:spacing w:before="0" w:after="0" w:line="223" w:lineRule="auto"/>
        <w:ind w:left="0" w:right="0" w:firstLine="0"/>
        <w:jc w:val="left"/>
      </w:pPr>
      <w:bookmarkStart w:id="373" w:name="bookmark373"/>
      <w:bookmarkStart w:id="374" w:name="bookmark374"/>
      <w:r>
        <w:rPr>
          <w:spacing w:val="0"/>
          <w:w w:val="100"/>
          <w:position w:val="0"/>
        </w:rPr>
        <w:t>Рис. 13.1. Горизонтально-расточный станок с ручным управлением:</w:t>
      </w:r>
      <w:bookmarkEnd w:id="373"/>
      <w:bookmarkEnd w:id="374"/>
    </w:p>
    <w:p>
      <w:pPr>
        <w:pStyle w:val="Style67"/>
        <w:keepNext w:val="0"/>
        <w:keepLines w:val="0"/>
        <w:framePr w:w="6456" w:h="355" w:hRule="exact" w:wrap="none" w:vAnchor="page" w:hAnchor="page" w:x="2732" w:y="13107"/>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3</w:t>
      </w:r>
      <w:r>
        <w:rPr>
          <w:spacing w:val="0"/>
          <w:w w:val="100"/>
          <w:position w:val="0"/>
          <w:sz w:val="17"/>
          <w:szCs w:val="17"/>
        </w:rPr>
        <w:t xml:space="preserve"> — стойки; </w:t>
      </w:r>
      <w:r>
        <w:rPr>
          <w:i/>
          <w:iCs/>
          <w:spacing w:val="0"/>
          <w:w w:val="100"/>
          <w:position w:val="0"/>
          <w:sz w:val="17"/>
          <w:szCs w:val="17"/>
        </w:rPr>
        <w:t>2</w:t>
      </w:r>
      <w:r>
        <w:rPr>
          <w:spacing w:val="0"/>
          <w:w w:val="100"/>
          <w:position w:val="0"/>
          <w:sz w:val="17"/>
          <w:szCs w:val="17"/>
        </w:rPr>
        <w:t xml:space="preserve"> — люнет; </w:t>
      </w:r>
      <w:r>
        <w:rPr>
          <w:i/>
          <w:iCs/>
          <w:spacing w:val="0"/>
          <w:w w:val="100"/>
          <w:position w:val="0"/>
          <w:sz w:val="17"/>
          <w:szCs w:val="17"/>
        </w:rPr>
        <w:t>4</w:t>
      </w:r>
      <w:r>
        <w:rPr>
          <w:spacing w:val="0"/>
          <w:w w:val="100"/>
          <w:position w:val="0"/>
          <w:sz w:val="17"/>
          <w:szCs w:val="17"/>
        </w:rPr>
        <w:t xml:space="preserve"> — суппорт; </w:t>
      </w:r>
      <w:r>
        <w:rPr>
          <w:i/>
          <w:iCs/>
          <w:spacing w:val="0"/>
          <w:w w:val="100"/>
          <w:position w:val="0"/>
          <w:sz w:val="17"/>
          <w:szCs w:val="17"/>
        </w:rPr>
        <w:t>5</w:t>
      </w:r>
      <w:r>
        <w:rPr>
          <w:spacing w:val="0"/>
          <w:w w:val="100"/>
          <w:position w:val="0"/>
          <w:sz w:val="17"/>
          <w:szCs w:val="17"/>
        </w:rPr>
        <w:t xml:space="preserve"> — планшайба; </w:t>
      </w:r>
      <w:r>
        <w:rPr>
          <w:i/>
          <w:iCs/>
          <w:spacing w:val="0"/>
          <w:w w:val="100"/>
          <w:position w:val="0"/>
          <w:sz w:val="17"/>
          <w:szCs w:val="17"/>
        </w:rPr>
        <w:t>6</w:t>
      </w:r>
      <w:r>
        <w:rPr>
          <w:spacing w:val="0"/>
          <w:w w:val="100"/>
          <w:position w:val="0"/>
          <w:sz w:val="17"/>
          <w:szCs w:val="17"/>
        </w:rPr>
        <w:t xml:space="preserve"> — шпиндель; </w:t>
      </w:r>
      <w:r>
        <w:rPr>
          <w:i/>
          <w:iCs/>
          <w:spacing w:val="0"/>
          <w:w w:val="100"/>
          <w:position w:val="0"/>
          <w:sz w:val="17"/>
          <w:szCs w:val="17"/>
        </w:rPr>
        <w:t>7</w:t>
      </w:r>
      <w:r>
        <w:rPr>
          <w:spacing w:val="0"/>
          <w:w w:val="100"/>
          <w:position w:val="0"/>
          <w:sz w:val="17"/>
          <w:szCs w:val="17"/>
        </w:rPr>
        <w:t xml:space="preserve"> — шпиндельная бабка; </w:t>
      </w:r>
      <w:r>
        <w:rPr>
          <w:i/>
          <w:iCs/>
          <w:spacing w:val="0"/>
          <w:w w:val="100"/>
          <w:position w:val="0"/>
          <w:sz w:val="17"/>
          <w:szCs w:val="17"/>
        </w:rPr>
        <w:t>8</w:t>
      </w:r>
      <w:r>
        <w:rPr>
          <w:spacing w:val="0"/>
          <w:w w:val="100"/>
          <w:position w:val="0"/>
          <w:sz w:val="17"/>
          <w:szCs w:val="17"/>
        </w:rPr>
        <w:t xml:space="preserve"> — пульт; </w:t>
      </w:r>
      <w:r>
        <w:rPr>
          <w:i/>
          <w:iCs/>
          <w:spacing w:val="0"/>
          <w:w w:val="100"/>
          <w:position w:val="0"/>
          <w:sz w:val="17"/>
          <w:szCs w:val="17"/>
        </w:rPr>
        <w:t>9</w:t>
      </w:r>
      <w:r>
        <w:rPr>
          <w:spacing w:val="0"/>
          <w:w w:val="100"/>
          <w:position w:val="0"/>
          <w:sz w:val="17"/>
          <w:szCs w:val="17"/>
        </w:rPr>
        <w:t xml:space="preserve"> — стол; </w:t>
      </w:r>
      <w:r>
        <w:rPr>
          <w:i/>
          <w:iCs/>
          <w:spacing w:val="0"/>
          <w:w w:val="100"/>
          <w:position w:val="0"/>
          <w:sz w:val="17"/>
          <w:szCs w:val="17"/>
        </w:rPr>
        <w:t>10</w:t>
      </w:r>
      <w:r>
        <w:rPr>
          <w:spacing w:val="0"/>
          <w:w w:val="100"/>
          <w:position w:val="0"/>
          <w:sz w:val="17"/>
          <w:szCs w:val="17"/>
        </w:rPr>
        <w:t xml:space="preserve"> — салазки; </w:t>
      </w:r>
      <w:r>
        <w:rPr>
          <w:i/>
          <w:iCs/>
          <w:spacing w:val="0"/>
          <w:w w:val="100"/>
          <w:position w:val="0"/>
          <w:sz w:val="17"/>
          <w:szCs w:val="17"/>
        </w:rPr>
        <w:t>11</w:t>
      </w:r>
      <w:r>
        <w:rPr>
          <w:spacing w:val="0"/>
          <w:w w:val="100"/>
          <w:position w:val="0"/>
          <w:sz w:val="17"/>
          <w:szCs w:val="17"/>
        </w:rPr>
        <w:t xml:space="preserve"> — основание</w:t>
      </w:r>
    </w:p>
    <w:p>
      <w:pPr>
        <w:pStyle w:val="Style35"/>
        <w:keepNext w:val="0"/>
        <w:keepLines w:val="0"/>
        <w:framePr w:w="6456" w:h="283" w:hRule="exact" w:wrap="none" w:vAnchor="page" w:hAnchor="page" w:x="2732" w:y="13721"/>
        <w:widowControl w:val="0"/>
        <w:shd w:val="clear" w:color="auto" w:fill="auto"/>
        <w:bidi w:val="0"/>
        <w:spacing w:before="0" w:after="0" w:line="240" w:lineRule="auto"/>
        <w:ind w:left="0" w:right="0" w:firstLine="0"/>
        <w:jc w:val="left"/>
      </w:pPr>
      <w:r>
        <w:rPr>
          <w:spacing w:val="0"/>
          <w:w w:val="100"/>
          <w:position w:val="0"/>
        </w:rPr>
        <w:t>258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4171" w:hRule="exact" w:wrap="none" w:vAnchor="page" w:hAnchor="page" w:x="2722" w:y="3149"/>
        <w:widowControl w:val="0"/>
        <w:shd w:val="clear" w:color="auto" w:fill="auto"/>
        <w:bidi w:val="0"/>
        <w:spacing w:before="0" w:after="0" w:line="233" w:lineRule="auto"/>
        <w:ind w:left="0" w:right="0" w:firstLine="0"/>
        <w:jc w:val="both"/>
      </w:pPr>
      <w:r>
        <w:rPr>
          <w:spacing w:val="0"/>
          <w:w w:val="100"/>
          <w:position w:val="0"/>
        </w:rPr>
        <w:t>опоры конца борштанги при растачивании длинных отверстий. На планшайбе в радиальных направляющих смонтирован суппорт 4, обеспечивающий обработку резцом плоских поверхностей и вы</w:t>
        <w:softHyphen/>
        <w:t xml:space="preserve">точек. Управление станком осуществляется с пульта </w:t>
      </w:r>
      <w:r>
        <w:rPr>
          <w:i/>
          <w:iCs/>
          <w:spacing w:val="0"/>
          <w:w w:val="100"/>
          <w:position w:val="0"/>
        </w:rPr>
        <w:t>8.</w:t>
      </w:r>
      <w:r>
        <w:rPr>
          <w:spacing w:val="0"/>
          <w:w w:val="100"/>
          <w:position w:val="0"/>
        </w:rPr>
        <w:t xml:space="preserve"> Координа</w:t>
        <w:softHyphen/>
        <w:t>ты перемещения шпиндельной бабки, люнета, задней стойки и стола отсчитываются по лимбам или с помощью навесных опти</w:t>
        <w:softHyphen/>
        <w:t>ческих устройств (с точностью до 0,01 мм).</w:t>
      </w:r>
    </w:p>
    <w:p>
      <w:pPr>
        <w:pStyle w:val="Style18"/>
        <w:keepNext w:val="0"/>
        <w:keepLines w:val="0"/>
        <w:framePr w:w="6466" w:h="4171" w:hRule="exact" w:wrap="none" w:vAnchor="page" w:hAnchor="page" w:x="2722" w:y="3149"/>
        <w:widowControl w:val="0"/>
        <w:shd w:val="clear" w:color="auto" w:fill="auto"/>
        <w:bidi w:val="0"/>
        <w:spacing w:before="0" w:after="0" w:line="233" w:lineRule="auto"/>
        <w:ind w:left="0" w:right="0"/>
        <w:jc w:val="both"/>
      </w:pPr>
      <w:r>
        <w:rPr>
          <w:spacing w:val="0"/>
          <w:w w:val="100"/>
          <w:position w:val="0"/>
        </w:rPr>
        <w:t>Кинематическая схема станка приведена на рис. 13.2.</w:t>
      </w:r>
    </w:p>
    <w:p>
      <w:pPr>
        <w:pStyle w:val="Style18"/>
        <w:keepNext w:val="0"/>
        <w:keepLines w:val="0"/>
        <w:framePr w:w="6466" w:h="4171" w:hRule="exact" w:wrap="none" w:vAnchor="page" w:hAnchor="page" w:x="2722" w:y="3149"/>
        <w:widowControl w:val="0"/>
        <w:shd w:val="clear" w:color="auto" w:fill="auto"/>
        <w:bidi w:val="0"/>
        <w:spacing w:before="0" w:after="0" w:line="233" w:lineRule="auto"/>
        <w:ind w:left="0" w:right="0"/>
        <w:jc w:val="both"/>
      </w:pPr>
      <w:r>
        <w:rPr>
          <w:i/>
          <w:iCs/>
          <w:spacing w:val="0"/>
          <w:w w:val="100"/>
          <w:position w:val="0"/>
        </w:rPr>
        <w:t>Главное движение —</w:t>
      </w:r>
      <w:r>
        <w:rPr>
          <w:spacing w:val="0"/>
          <w:w w:val="100"/>
          <w:position w:val="0"/>
        </w:rPr>
        <w:t xml:space="preserve"> вращение — шпиндель и планшайба по</w:t>
        <w:softHyphen/>
        <w:t xml:space="preserve">лучают от двухскоростного электродвигателя </w:t>
      </w:r>
      <w:r>
        <w:rPr>
          <w:spacing w:val="0"/>
          <w:w w:val="100"/>
          <w:position w:val="0"/>
        </w:rPr>
        <w:t xml:space="preserve">M1, </w:t>
      </w:r>
      <w:r>
        <w:rPr>
          <w:spacing w:val="0"/>
          <w:w w:val="100"/>
          <w:position w:val="0"/>
        </w:rPr>
        <w:t xml:space="preserve">соединенного через муфту с валом I. Вал II через зубчатые колеса 26/64 (18/72 или 22/68) и далее вал III через зубчатые колеса 19/60 или 44/35 получают движение от вала I. Зубчатые колеса 19/61 передают вращение от вала III валу IV, от которого через зубчатые колеса 30/86 (или 74/41 в зависимости от положения муфты </w:t>
      </w:r>
      <w:r>
        <w:rPr>
          <w:i/>
          <w:iCs/>
          <w:spacing w:val="0"/>
          <w:w w:val="100"/>
          <w:position w:val="0"/>
        </w:rPr>
        <w:t>1</w:t>
      </w:r>
      <w:r>
        <w:rPr>
          <w:spacing w:val="0"/>
          <w:w w:val="100"/>
          <w:position w:val="0"/>
        </w:rPr>
        <w:t xml:space="preserve"> двусторон</w:t>
        <w:softHyphen/>
        <w:t>него действия) получает вращение шпиндель (вал VI). Минималь</w:t>
        <w:softHyphen/>
        <w:t>ная частота вращения шпинделя</w:t>
      </w:r>
    </w:p>
    <w:p>
      <w:pPr>
        <w:pStyle w:val="Style18"/>
        <w:keepNext w:val="0"/>
        <w:keepLines w:val="0"/>
        <w:framePr w:w="6466" w:h="576" w:hRule="exact" w:wrap="none" w:vAnchor="page" w:hAnchor="page" w:x="2722" w:y="7435"/>
        <w:widowControl w:val="0"/>
        <w:shd w:val="clear" w:color="auto" w:fill="auto"/>
        <w:tabs>
          <w:tab w:pos="2534" w:val="left"/>
        </w:tabs>
        <w:bidi w:val="0"/>
        <w:spacing w:before="0" w:after="0" w:line="240" w:lineRule="auto"/>
        <w:ind w:left="0" w:right="0" w:firstLine="0"/>
        <w:jc w:val="center"/>
        <w:rPr>
          <w:sz w:val="13"/>
          <w:szCs w:val="13"/>
        </w:rPr>
      </w:pPr>
      <w:r>
        <w:rPr>
          <w:i/>
          <w:iCs/>
          <w:color w:val="000302"/>
          <w:spacing w:val="0"/>
          <w:w w:val="100"/>
          <w:position w:val="0"/>
          <w:sz w:val="22"/>
          <w:szCs w:val="22"/>
        </w:rPr>
        <w:t xml:space="preserve">„ </w:t>
      </w:r>
      <w:r>
        <w:rPr>
          <w:i/>
          <w:iCs/>
          <w:color w:val="000302"/>
          <w:spacing w:val="0"/>
          <w:w w:val="100"/>
          <w:position w:val="0"/>
          <w:sz w:val="22"/>
          <w:szCs w:val="22"/>
          <w:vertAlign w:val="subscript"/>
        </w:rPr>
        <w:t>лл</w:t>
      </w:r>
      <w:r>
        <w:rPr>
          <w:i/>
          <w:iCs/>
          <w:color w:val="000302"/>
          <w:spacing w:val="0"/>
          <w:w w:val="100"/>
          <w:position w:val="0"/>
          <w:sz w:val="22"/>
          <w:szCs w:val="22"/>
        </w:rPr>
        <w:t>Л8</w:t>
      </w:r>
      <w:r>
        <w:rPr>
          <w:color w:val="000302"/>
          <w:spacing w:val="0"/>
          <w:w w:val="100"/>
          <w:position w:val="0"/>
          <w:sz w:val="20"/>
          <w:szCs w:val="20"/>
        </w:rPr>
        <w:t xml:space="preserve"> 191930</w:t>
        <w:tab/>
      </w:r>
      <w:r>
        <w:rPr>
          <w:color w:val="000302"/>
          <w:spacing w:val="0"/>
          <w:w w:val="100"/>
          <w:position w:val="0"/>
          <w:sz w:val="13"/>
          <w:szCs w:val="13"/>
        </w:rPr>
        <w:t>1</w:t>
      </w:r>
    </w:p>
    <w:p>
      <w:pPr>
        <w:pStyle w:val="Style18"/>
        <w:keepNext w:val="0"/>
        <w:keepLines w:val="0"/>
        <w:framePr w:w="6466" w:h="576" w:hRule="exact" w:wrap="none" w:vAnchor="page" w:hAnchor="page" w:x="2722" w:y="7435"/>
        <w:widowControl w:val="0"/>
        <w:shd w:val="clear" w:color="auto" w:fill="auto"/>
        <w:tabs>
          <w:tab w:leader="hyphen" w:pos="2179" w:val="left"/>
        </w:tabs>
        <w:bidi w:val="0"/>
        <w:spacing w:before="0" w:after="0" w:line="180" w:lineRule="auto"/>
        <w:ind w:left="0" w:right="0" w:firstLine="0"/>
        <w:jc w:val="center"/>
        <w:rPr>
          <w:sz w:val="20"/>
          <w:szCs w:val="20"/>
        </w:rPr>
      </w:pPr>
      <w:r>
        <w:rPr>
          <w:i/>
          <w:iCs/>
          <w:color w:val="000302"/>
          <w:spacing w:val="0"/>
          <w:w w:val="100"/>
          <w:position w:val="0"/>
          <w:sz w:val="22"/>
          <w:szCs w:val="22"/>
        </w:rPr>
        <w:t>П</w:t>
      </w:r>
      <w:r>
        <w:rPr>
          <w:color w:val="000302"/>
          <w:spacing w:val="0"/>
          <w:w w:val="100"/>
          <w:position w:val="0"/>
          <w:sz w:val="13"/>
          <w:szCs w:val="13"/>
        </w:rPr>
        <w:t xml:space="preserve">шпт1п </w:t>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1 440</w:t>
        <w:tab/>
      </w: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 xml:space="preserve">12,5 мин </w:t>
      </w:r>
      <w:r>
        <w:rPr>
          <w:color w:val="000302"/>
          <w:spacing w:val="0"/>
          <w:w w:val="100"/>
          <w:position w:val="0"/>
          <w:sz w:val="20"/>
          <w:szCs w:val="20"/>
          <w:vertAlign w:val="superscript"/>
        </w:rPr>
        <w:t>1</w:t>
      </w:r>
      <w:r>
        <w:rPr>
          <w:color w:val="000302"/>
          <w:spacing w:val="0"/>
          <w:w w:val="100"/>
          <w:position w:val="0"/>
          <w:sz w:val="20"/>
          <w:szCs w:val="20"/>
        </w:rPr>
        <w:t>.</w:t>
      </w:r>
    </w:p>
    <w:p>
      <w:pPr>
        <w:pStyle w:val="Style18"/>
        <w:keepNext w:val="0"/>
        <w:keepLines w:val="0"/>
        <w:framePr w:w="6466" w:h="576" w:hRule="exact" w:wrap="none" w:vAnchor="page" w:hAnchor="page" w:x="2722" w:y="7435"/>
        <w:widowControl w:val="0"/>
        <w:shd w:val="clear" w:color="auto" w:fill="auto"/>
        <w:tabs>
          <w:tab w:pos="1080" w:val="left"/>
        </w:tabs>
        <w:bidi w:val="0"/>
        <w:spacing w:before="0" w:after="0" w:line="180" w:lineRule="auto"/>
        <w:ind w:left="0" w:right="0" w:firstLine="0"/>
        <w:jc w:val="center"/>
        <w:rPr>
          <w:sz w:val="20"/>
          <w:szCs w:val="20"/>
        </w:rPr>
      </w:pPr>
      <w:r>
        <w:rPr>
          <w:color w:val="000302"/>
          <w:spacing w:val="0"/>
          <w:w w:val="100"/>
          <w:position w:val="0"/>
          <w:sz w:val="13"/>
          <w:szCs w:val="13"/>
        </w:rPr>
        <w:t>шптт</w:t>
        <w:tab/>
      </w:r>
      <w:r>
        <w:rPr>
          <w:color w:val="000302"/>
          <w:spacing w:val="0"/>
          <w:w w:val="100"/>
          <w:position w:val="0"/>
          <w:sz w:val="20"/>
          <w:szCs w:val="20"/>
        </w:rPr>
        <w:t>72 60 6186</w:t>
      </w:r>
    </w:p>
    <w:p>
      <w:pPr>
        <w:pStyle w:val="Style18"/>
        <w:keepNext w:val="0"/>
        <w:keepLines w:val="0"/>
        <w:framePr w:w="6466" w:h="3922" w:hRule="exact" w:wrap="none" w:vAnchor="page" w:hAnchor="page" w:x="2722" w:y="8045"/>
        <w:widowControl w:val="0"/>
        <w:shd w:val="clear" w:color="auto" w:fill="auto"/>
        <w:bidi w:val="0"/>
        <w:spacing w:before="0" w:after="0" w:line="233" w:lineRule="auto"/>
        <w:ind w:left="0" w:right="0"/>
        <w:jc w:val="both"/>
      </w:pPr>
      <w:r>
        <w:rPr>
          <w:spacing w:val="0"/>
          <w:w w:val="100"/>
          <w:position w:val="0"/>
        </w:rPr>
        <w:t>Кинематика привода шпинделя обеспечивает 36 ступеней час</w:t>
        <w:softHyphen/>
        <w:t>тот вращения, но поскольку 13 из них совпадают по значениям, то шпиндель имеет 23 различные частоты вращения, а планшай</w:t>
        <w:softHyphen/>
        <w:t>ба — 15. Вал V выполнен в виде трубы, вращаемой на подшипни</w:t>
        <w:softHyphen/>
        <w:t>ках, внутри которой проходит шпиндель VI. Последний получает вращение от вала V и имеет осевое перемещение от гайки ходо</w:t>
        <w:softHyphen/>
        <w:t xml:space="preserve">вого винта 20 </w:t>
      </w:r>
      <w:r>
        <w:rPr>
          <w:spacing w:val="0"/>
          <w:w w:val="100"/>
          <w:position w:val="0"/>
        </w:rPr>
        <w:t xml:space="preserve">х </w:t>
      </w:r>
      <w:r>
        <w:rPr>
          <w:spacing w:val="0"/>
          <w:w w:val="100"/>
          <w:position w:val="0"/>
        </w:rPr>
        <w:t>3.</w:t>
      </w:r>
    </w:p>
    <w:p>
      <w:pPr>
        <w:pStyle w:val="Style18"/>
        <w:keepNext w:val="0"/>
        <w:keepLines w:val="0"/>
        <w:framePr w:w="6466" w:h="3922" w:hRule="exact" w:wrap="none" w:vAnchor="page" w:hAnchor="page" w:x="2722" w:y="8045"/>
        <w:widowControl w:val="0"/>
        <w:shd w:val="clear" w:color="auto" w:fill="auto"/>
        <w:bidi w:val="0"/>
        <w:spacing w:before="0" w:after="0" w:line="233" w:lineRule="auto"/>
        <w:ind w:left="0" w:right="0"/>
        <w:jc w:val="both"/>
      </w:pPr>
      <w:r>
        <w:rPr>
          <w:spacing w:val="0"/>
          <w:w w:val="100"/>
          <w:position w:val="0"/>
        </w:rPr>
        <w:t xml:space="preserve">Осевое </w:t>
      </w:r>
      <w:r>
        <w:rPr>
          <w:i/>
          <w:iCs/>
          <w:spacing w:val="0"/>
          <w:w w:val="100"/>
          <w:position w:val="0"/>
        </w:rPr>
        <w:t>движение подачи</w:t>
      </w:r>
      <w:r>
        <w:rPr>
          <w:spacing w:val="0"/>
          <w:w w:val="100"/>
          <w:position w:val="0"/>
        </w:rPr>
        <w:t xml:space="preserve"> шпинделя производится ходовым вин</w:t>
        <w:softHyphen/>
        <w:t xml:space="preserve">том, получающим вращение от регулируемого электродвигателя М2 постоянного тока через зубчатые колеса 16/77, муфту 8, вал VII, конические зубчатые колеса 45/36 реверсивного механизма, вал VIII, червячную передачу 4/29, зубчатые колеса 35/37 (через муфту 4), зубчатые колеса 21/48 и 40/35. Положение муфты </w:t>
      </w:r>
      <w:r>
        <w:rPr>
          <w:i/>
          <w:iCs/>
          <w:spacing w:val="0"/>
          <w:w w:val="100"/>
          <w:position w:val="0"/>
        </w:rPr>
        <w:t xml:space="preserve">8 </w:t>
      </w:r>
      <w:r>
        <w:rPr>
          <w:spacing w:val="0"/>
          <w:w w:val="100"/>
          <w:position w:val="0"/>
        </w:rPr>
        <w:t>контролируется конечным выключателем Вк.</w:t>
      </w:r>
    </w:p>
    <w:p>
      <w:pPr>
        <w:pStyle w:val="Style18"/>
        <w:keepNext w:val="0"/>
        <w:keepLines w:val="0"/>
        <w:framePr w:w="6466" w:h="3922" w:hRule="exact" w:wrap="none" w:vAnchor="page" w:hAnchor="page" w:x="2722" w:y="8045"/>
        <w:widowControl w:val="0"/>
        <w:shd w:val="clear" w:color="auto" w:fill="auto"/>
        <w:bidi w:val="0"/>
        <w:spacing w:before="0" w:after="0" w:line="233" w:lineRule="auto"/>
        <w:ind w:left="0" w:right="0"/>
        <w:jc w:val="both"/>
      </w:pPr>
      <w:r>
        <w:rPr>
          <w:spacing w:val="0"/>
          <w:w w:val="100"/>
          <w:position w:val="0"/>
        </w:rPr>
        <w:t>Уравнение баланса кинематической цепи движения подачи, мм/мин, вдоль оси шпинделя имеет вид</w:t>
      </w:r>
    </w:p>
    <w:p>
      <w:pPr>
        <w:pStyle w:val="Style175"/>
        <w:keepNext w:val="0"/>
        <w:keepLines w:val="0"/>
        <w:framePr w:wrap="none" w:vAnchor="page" w:hAnchor="page" w:x="4546" w:y="12226"/>
        <w:widowControl w:val="0"/>
        <w:shd w:val="clear" w:color="auto" w:fill="auto"/>
        <w:bidi w:val="0"/>
        <w:spacing w:before="0" w:after="0" w:line="240" w:lineRule="auto"/>
        <w:ind w:left="0" w:right="0" w:firstLine="0"/>
        <w:jc w:val="left"/>
      </w:pPr>
      <w:r>
        <w:rPr>
          <w:i/>
          <w:iCs/>
          <w:spacing w:val="0"/>
          <w:w w:val="100"/>
          <w:position w:val="0"/>
          <w:vertAlign w:val="superscript"/>
        </w:rPr>
        <w:t>П</w:t>
      </w:r>
      <w:r>
        <w:rPr>
          <w:spacing w:val="0"/>
          <w:w w:val="100"/>
          <w:position w:val="0"/>
        </w:rPr>
        <w:t>2</w:t>
      </w:r>
    </w:p>
    <w:p>
      <w:pPr>
        <w:pStyle w:val="Style18"/>
        <w:keepNext w:val="0"/>
        <w:keepLines w:val="0"/>
        <w:framePr w:w="6466" w:h="571" w:hRule="exact" w:wrap="none" w:vAnchor="page" w:hAnchor="page" w:x="2722" w:y="12091"/>
        <w:widowControl w:val="0"/>
        <w:shd w:val="clear" w:color="auto" w:fill="auto"/>
        <w:bidi w:val="0"/>
        <w:spacing w:before="0" w:after="0" w:line="240" w:lineRule="auto"/>
        <w:ind w:left="2064" w:right="2890" w:firstLine="0"/>
        <w:jc w:val="both"/>
        <w:rPr>
          <w:sz w:val="20"/>
          <w:szCs w:val="20"/>
        </w:rPr>
      </w:pPr>
      <w:r>
        <w:rPr>
          <w:color w:val="000302"/>
          <w:spacing w:val="0"/>
          <w:w w:val="100"/>
          <w:position w:val="0"/>
          <w:sz w:val="20"/>
          <w:szCs w:val="20"/>
        </w:rPr>
        <w:t>1,6 45^35 2140</w:t>
      </w:r>
    </w:p>
    <w:p>
      <w:pPr>
        <w:pStyle w:val="Style18"/>
        <w:keepNext w:val="0"/>
        <w:keepLines w:val="0"/>
        <w:framePr w:w="6466" w:h="571" w:hRule="exact" w:wrap="none" w:vAnchor="page" w:hAnchor="page" w:x="2722" w:y="12091"/>
        <w:widowControl w:val="0"/>
        <w:shd w:val="clear" w:color="auto" w:fill="auto"/>
        <w:bidi w:val="0"/>
        <w:spacing w:before="0" w:after="0" w:line="240" w:lineRule="auto"/>
        <w:ind w:left="2064" w:right="2880" w:firstLine="0"/>
        <w:jc w:val="both"/>
        <w:rPr>
          <w:sz w:val="20"/>
          <w:szCs w:val="20"/>
        </w:rPr>
      </w:pPr>
      <w:r>
        <w:rPr>
          <w:color w:val="000302"/>
          <w:spacing w:val="0"/>
          <w:w w:val="100"/>
          <w:position w:val="0"/>
          <w:sz w:val="20"/>
          <w:szCs w:val="20"/>
        </w:rPr>
        <w:t>77 36 29 37 48 35</w:t>
      </w:r>
    </w:p>
    <w:p>
      <w:pPr>
        <w:pStyle w:val="Style18"/>
        <w:keepNext w:val="0"/>
        <w:keepLines w:val="0"/>
        <w:framePr w:wrap="none" w:vAnchor="page" w:hAnchor="page" w:x="6298" w:y="12216"/>
        <w:widowControl w:val="0"/>
        <w:shd w:val="clear" w:color="auto" w:fill="auto"/>
        <w:bidi w:val="0"/>
        <w:spacing w:before="0" w:after="0" w:line="240" w:lineRule="auto"/>
        <w:ind w:left="0" w:right="0" w:firstLine="0"/>
        <w:jc w:val="left"/>
        <w:rPr>
          <w:sz w:val="13"/>
          <w:szCs w:val="13"/>
        </w:rPr>
      </w:pPr>
      <w:r>
        <w:rPr>
          <w:color w:val="000302"/>
          <w:spacing w:val="0"/>
          <w:w w:val="100"/>
          <w:position w:val="0"/>
          <w:sz w:val="20"/>
          <w:szCs w:val="20"/>
        </w:rPr>
        <w:t xml:space="preserve">3 </w:t>
      </w:r>
      <w:r>
        <w:rPr>
          <w:rFonts w:ascii="Arial" w:eastAsia="Arial" w:hAnsi="Arial" w:cs="Arial"/>
          <w:color w:val="000302"/>
          <w:spacing w:val="0"/>
          <w:w w:val="100"/>
          <w:position w:val="0"/>
          <w:sz w:val="12"/>
          <w:szCs w:val="12"/>
        </w:rPr>
        <w:t xml:space="preserve">• </w:t>
      </w:r>
      <w:r>
        <w:rPr>
          <w:color w:val="000302"/>
          <w:spacing w:val="0"/>
          <w:w w:val="100"/>
          <w:position w:val="0"/>
          <w:sz w:val="20"/>
          <w:szCs w:val="20"/>
        </w:rPr>
        <w:t xml:space="preserve">20 </w:t>
      </w:r>
      <w:r>
        <w:rPr>
          <w:rFonts w:ascii="Arial" w:eastAsia="Arial" w:hAnsi="Arial" w:cs="Arial"/>
          <w:color w:val="000302"/>
          <w:spacing w:val="0"/>
          <w:w w:val="100"/>
          <w:position w:val="0"/>
          <w:sz w:val="12"/>
          <w:szCs w:val="12"/>
        </w:rPr>
        <w:t xml:space="preserve">= </w:t>
      </w:r>
      <w:r>
        <w:rPr>
          <w:i/>
          <w:iCs/>
          <w:color w:val="000302"/>
          <w:spacing w:val="0"/>
          <w:w w:val="100"/>
          <w:position w:val="0"/>
          <w:sz w:val="22"/>
          <w:szCs w:val="22"/>
        </w:rPr>
        <w:t>v</w:t>
      </w:r>
      <w:r>
        <w:rPr>
          <w:i/>
          <w:iCs/>
          <w:color w:val="000302"/>
          <w:spacing w:val="0"/>
          <w:w w:val="100"/>
          <w:position w:val="0"/>
          <w:sz w:val="20"/>
          <w:szCs w:val="20"/>
          <w:vertAlign w:val="subscript"/>
        </w:rPr>
        <w:t>s</w:t>
      </w:r>
      <w:r>
        <w:rPr>
          <w:color w:val="000302"/>
          <w:spacing w:val="0"/>
          <w:w w:val="100"/>
          <w:position w:val="0"/>
          <w:sz w:val="13"/>
          <w:szCs w:val="13"/>
        </w:rPr>
        <w:t xml:space="preserve"> </w:t>
      </w:r>
      <w:r>
        <w:rPr>
          <w:color w:val="000302"/>
          <w:spacing w:val="0"/>
          <w:w w:val="100"/>
          <w:position w:val="0"/>
          <w:sz w:val="13"/>
          <w:szCs w:val="13"/>
        </w:rPr>
        <w:t>шп</w:t>
      </w:r>
    </w:p>
    <w:p>
      <w:pPr>
        <w:pStyle w:val="Style18"/>
        <w:keepNext w:val="0"/>
        <w:keepLines w:val="0"/>
        <w:framePr w:w="6466" w:h="730" w:hRule="exact" w:wrap="none" w:vAnchor="page" w:hAnchor="page" w:x="2722" w:y="12691"/>
        <w:widowControl w:val="0"/>
        <w:shd w:val="clear" w:color="auto" w:fill="auto"/>
        <w:bidi w:val="0"/>
        <w:spacing w:before="0" w:after="0" w:line="233" w:lineRule="auto"/>
        <w:ind w:left="0" w:right="0" w:firstLine="0"/>
        <w:jc w:val="both"/>
      </w:pPr>
      <w:r>
        <w:rPr>
          <w:spacing w:val="0"/>
          <w:w w:val="100"/>
          <w:position w:val="0"/>
        </w:rPr>
        <w:t xml:space="preserve">где </w:t>
      </w:r>
      <w:r>
        <w:rPr>
          <w:i/>
          <w:iCs/>
          <w:spacing w:val="0"/>
          <w:w w:val="100"/>
          <w:position w:val="0"/>
        </w:rPr>
        <w:t>п</w:t>
      </w:r>
      <w:r>
        <w:rPr>
          <w:rFonts w:ascii="Courier New" w:eastAsia="Courier New" w:hAnsi="Courier New" w:cs="Courier New"/>
          <w:i/>
          <w:iCs/>
          <w:spacing w:val="0"/>
          <w:w w:val="100"/>
          <w:position w:val="0"/>
          <w:sz w:val="14"/>
          <w:szCs w:val="14"/>
          <w:vertAlign w:val="subscript"/>
        </w:rPr>
        <w:t>2</w:t>
      </w:r>
      <w:r>
        <w:rPr>
          <w:rFonts w:ascii="Courier New" w:eastAsia="Courier New" w:hAnsi="Courier New" w:cs="Courier New"/>
          <w:i/>
          <w:iCs/>
          <w:spacing w:val="0"/>
          <w:w w:val="100"/>
          <w:position w:val="0"/>
          <w:sz w:val="14"/>
          <w:szCs w:val="14"/>
        </w:rPr>
        <w:t xml:space="preserve"> —</w:t>
      </w:r>
      <w:r>
        <w:rPr>
          <w:spacing w:val="0"/>
          <w:w w:val="100"/>
          <w:position w:val="0"/>
        </w:rPr>
        <w:t xml:space="preserve"> частота вращения электродвигателя М2, </w:t>
      </w:r>
      <w:r>
        <w:rPr>
          <w:i/>
          <w:iCs/>
          <w:spacing w:val="0"/>
          <w:w w:val="100"/>
          <w:position w:val="0"/>
        </w:rPr>
        <w:t>п</w:t>
      </w:r>
      <w:r>
        <w:rPr>
          <w:rFonts w:ascii="Courier New" w:eastAsia="Courier New" w:hAnsi="Courier New" w:cs="Courier New"/>
          <w:i/>
          <w:iCs/>
          <w:spacing w:val="0"/>
          <w:w w:val="100"/>
          <w:position w:val="0"/>
          <w:sz w:val="14"/>
          <w:szCs w:val="14"/>
          <w:vertAlign w:val="subscript"/>
        </w:rPr>
        <w:t>2</w:t>
      </w:r>
      <w:r>
        <w:rPr>
          <w:rFonts w:ascii="Courier New" w:eastAsia="Courier New" w:hAnsi="Courier New" w:cs="Courier New"/>
          <w:i/>
          <w:iCs/>
          <w:spacing w:val="0"/>
          <w:w w:val="100"/>
          <w:position w:val="0"/>
          <w:sz w:val="14"/>
          <w:szCs w:val="14"/>
        </w:rPr>
        <w:t xml:space="preserve"> </w:t>
      </w:r>
      <w:r>
        <w:rPr>
          <w:i/>
          <w:iCs/>
          <w:spacing w:val="0"/>
          <w:w w:val="100"/>
          <w:position w:val="0"/>
        </w:rPr>
        <w:t>=</w:t>
      </w:r>
      <w:r>
        <w:rPr>
          <w:spacing w:val="0"/>
          <w:w w:val="100"/>
          <w:position w:val="0"/>
        </w:rPr>
        <w:t xml:space="preserve"> 1 500 мин</w:t>
      </w:r>
      <w:r>
        <w:rPr>
          <w:spacing w:val="0"/>
          <w:w w:val="100"/>
          <w:position w:val="0"/>
          <w:sz w:val="13"/>
          <w:szCs w:val="13"/>
          <w:vertAlign w:val="superscript"/>
        </w:rPr>
        <w:t>-1</w:t>
      </w:r>
      <w:r>
        <w:rPr>
          <w:spacing w:val="0"/>
          <w:w w:val="100"/>
          <w:position w:val="0"/>
        </w:rPr>
        <w:t>.</w:t>
      </w:r>
    </w:p>
    <w:p>
      <w:pPr>
        <w:pStyle w:val="Style18"/>
        <w:keepNext w:val="0"/>
        <w:keepLines w:val="0"/>
        <w:framePr w:w="6466" w:h="730" w:hRule="exact" w:wrap="none" w:vAnchor="page" w:hAnchor="page" w:x="2722" w:y="12691"/>
        <w:widowControl w:val="0"/>
        <w:shd w:val="clear" w:color="auto" w:fill="auto"/>
        <w:bidi w:val="0"/>
        <w:spacing w:before="0" w:after="0" w:line="233" w:lineRule="auto"/>
        <w:ind w:left="0" w:right="0"/>
        <w:jc w:val="both"/>
      </w:pPr>
      <w:r>
        <w:rPr>
          <w:spacing w:val="0"/>
          <w:w w:val="100"/>
          <w:position w:val="0"/>
        </w:rPr>
        <w:t>Радиальное движение подачи расточного суппорта планшайбы происходит от вала VII через конические колеса 45/36 (при вклю-</w:t>
      </w:r>
    </w:p>
    <w:p>
      <w:pPr>
        <w:pStyle w:val="Style35"/>
        <w:keepNext w:val="0"/>
        <w:keepLines w:val="0"/>
        <w:framePr w:w="6451" w:h="283" w:hRule="exact" w:wrap="none" w:vAnchor="page" w:hAnchor="page" w:x="2727" w:y="13623"/>
        <w:widowControl w:val="0"/>
        <w:shd w:val="clear" w:color="auto" w:fill="auto"/>
        <w:bidi w:val="0"/>
        <w:spacing w:before="0" w:after="0" w:line="240" w:lineRule="auto"/>
        <w:ind w:left="0" w:right="0" w:firstLine="0"/>
        <w:jc w:val="right"/>
      </w:pPr>
      <w:r>
        <w:rPr>
          <w:spacing w:val="0"/>
          <w:w w:val="100"/>
          <w:position w:val="0"/>
        </w:rPr>
        <w:t>259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156" w:y="4993"/>
        <w:widowControl w:val="0"/>
        <w:rPr>
          <w:sz w:val="2"/>
          <w:szCs w:val="2"/>
        </w:rPr>
      </w:pPr>
      <w:r>
        <w:drawing>
          <wp:inline>
            <wp:extent cx="3864610" cy="4761230"/>
            <wp:docPr id="178" name="Picut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81"/>
                    <a:stretch/>
                  </pic:blipFill>
                  <pic:spPr>
                    <a:xfrm>
                      <a:ext cx="3864610" cy="4761230"/>
                    </a:xfrm>
                    <a:prstGeom prst="rect"/>
                  </pic:spPr>
                </pic:pic>
              </a:graphicData>
            </a:graphic>
          </wp:inline>
        </w:drawing>
      </w:r>
    </w:p>
    <w:p>
      <w:pPr>
        <w:pStyle w:val="Style67"/>
        <w:keepNext w:val="0"/>
        <w:keepLines w:val="0"/>
        <w:framePr w:w="6475" w:h="211" w:hRule="exact" w:wrap="none" w:vAnchor="page" w:hAnchor="page" w:x="2816" w:y="12755"/>
        <w:widowControl w:val="0"/>
        <w:shd w:val="clear" w:color="auto" w:fill="auto"/>
        <w:bidi w:val="0"/>
        <w:spacing w:before="0" w:after="0" w:line="223" w:lineRule="auto"/>
        <w:ind w:left="0" w:right="0" w:firstLine="0"/>
        <w:jc w:val="left"/>
      </w:pPr>
      <w:r>
        <w:rPr>
          <w:spacing w:val="0"/>
          <w:w w:val="100"/>
          <w:position w:val="0"/>
        </w:rPr>
        <w:t>Рис. 13.2. Кинематическая схема горизонтально-расточного станка</w:t>
      </w:r>
    </w:p>
    <w:p>
      <w:pPr>
        <w:pStyle w:val="Style15"/>
        <w:keepNext w:val="0"/>
        <w:keepLines w:val="0"/>
        <w:framePr w:w="6475" w:h="374" w:hRule="exact" w:wrap="none" w:vAnchor="page" w:hAnchor="page" w:x="2816" w:y="13057"/>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w:t>
      </w:r>
      <w:r>
        <w:rPr>
          <w:i/>
          <w:iCs/>
          <w:spacing w:val="0"/>
          <w:w w:val="100"/>
          <w:position w:val="0"/>
        </w:rPr>
        <w:t>5</w:t>
      </w:r>
      <w:r>
        <w:rPr>
          <w:spacing w:val="0"/>
          <w:w w:val="100"/>
          <w:position w:val="0"/>
        </w:rPr>
        <w:t xml:space="preserve">, </w:t>
      </w:r>
      <w:r>
        <w:rPr>
          <w:i/>
          <w:iCs/>
          <w:spacing w:val="0"/>
          <w:w w:val="100"/>
          <w:position w:val="0"/>
        </w:rPr>
        <w:t>7</w:t>
      </w:r>
      <w:r>
        <w:rPr>
          <w:spacing w:val="0"/>
          <w:w w:val="100"/>
          <w:position w:val="0"/>
        </w:rPr>
        <w:t xml:space="preserve"> —</w:t>
      </w:r>
      <w:r>
        <w:rPr>
          <w:i/>
          <w:iCs/>
          <w:spacing w:val="0"/>
          <w:w w:val="100"/>
          <w:position w:val="0"/>
        </w:rPr>
        <w:t>10</w:t>
      </w:r>
      <w:r>
        <w:rPr>
          <w:spacing w:val="0"/>
          <w:w w:val="100"/>
          <w:position w:val="0"/>
        </w:rPr>
        <w:t xml:space="preserve"> — муфты; </w:t>
      </w:r>
      <w:r>
        <w:rPr>
          <w:i/>
          <w:iCs/>
          <w:spacing w:val="0"/>
          <w:w w:val="100"/>
          <w:position w:val="0"/>
        </w:rPr>
        <w:t>6</w:t>
      </w:r>
      <w:r>
        <w:rPr>
          <w:spacing w:val="0"/>
          <w:w w:val="100"/>
          <w:position w:val="0"/>
        </w:rPr>
        <w:t xml:space="preserve"> — маховик; </w:t>
      </w:r>
      <w:r>
        <w:rPr>
          <w:i/>
          <w:iCs/>
          <w:spacing w:val="0"/>
          <w:w w:val="100"/>
          <w:position w:val="0"/>
        </w:rPr>
        <w:t>11</w:t>
      </w:r>
      <w:r>
        <w:rPr>
          <w:spacing w:val="0"/>
          <w:w w:val="100"/>
          <w:position w:val="0"/>
        </w:rPr>
        <w:t xml:space="preserve"> —</w:t>
      </w:r>
      <w:r>
        <w:rPr>
          <w:i/>
          <w:iCs/>
          <w:spacing w:val="0"/>
          <w:w w:val="100"/>
          <w:position w:val="0"/>
        </w:rPr>
        <w:t>16</w:t>
      </w:r>
      <w:r>
        <w:rPr>
          <w:spacing w:val="0"/>
          <w:w w:val="100"/>
          <w:position w:val="0"/>
        </w:rPr>
        <w:t xml:space="preserve"> — рукоятки; </w:t>
      </w:r>
      <w:r>
        <w:rPr>
          <w:spacing w:val="0"/>
          <w:w w:val="100"/>
          <w:position w:val="0"/>
        </w:rPr>
        <w:t xml:space="preserve">I—IX </w:t>
      </w:r>
      <w:r>
        <w:rPr>
          <w:spacing w:val="0"/>
          <w:w w:val="100"/>
          <w:position w:val="0"/>
        </w:rPr>
        <w:t xml:space="preserve">— валы; </w:t>
      </w:r>
      <w:r>
        <w:rPr>
          <w:i/>
          <w:iCs/>
          <w:spacing w:val="0"/>
          <w:w w:val="100"/>
          <w:position w:val="0"/>
        </w:rPr>
        <w:t>a</w:t>
      </w:r>
      <w:r>
        <w:rPr>
          <w:spacing w:val="0"/>
          <w:w w:val="100"/>
          <w:position w:val="0"/>
        </w:rPr>
        <w:t xml:space="preserve">, </w:t>
      </w:r>
      <w:r>
        <w:rPr>
          <w:i/>
          <w:iCs/>
          <w:spacing w:val="0"/>
          <w:w w:val="100"/>
          <w:position w:val="0"/>
        </w:rPr>
        <w:t>b</w:t>
      </w:r>
      <w:r>
        <w:rPr>
          <w:i/>
          <w:iCs/>
          <w:spacing w:val="0"/>
          <w:w w:val="100"/>
          <w:position w:val="0"/>
          <w:sz w:val="16"/>
          <w:szCs w:val="16"/>
        </w:rPr>
        <w:t xml:space="preserve">, </w:t>
      </w:r>
      <w:r>
        <w:rPr>
          <w:i/>
          <w:iCs/>
          <w:spacing w:val="0"/>
          <w:w w:val="100"/>
          <w:position w:val="0"/>
        </w:rPr>
        <w:t>c</w:t>
      </w:r>
      <w:r>
        <w:rPr>
          <w:i/>
          <w:iCs/>
          <w:spacing w:val="0"/>
          <w:w w:val="100"/>
          <w:position w:val="0"/>
          <w:sz w:val="16"/>
          <w:szCs w:val="16"/>
        </w:rPr>
        <w:t xml:space="preserve">, </w:t>
      </w:r>
      <w:r>
        <w:rPr>
          <w:i/>
          <w:iCs/>
          <w:spacing w:val="0"/>
          <w:w w:val="100"/>
          <w:position w:val="0"/>
        </w:rPr>
        <w:t xml:space="preserve">d </w:t>
      </w:r>
      <w:r>
        <w:rPr>
          <w:spacing w:val="0"/>
          <w:w w:val="100"/>
          <w:position w:val="0"/>
        </w:rPr>
        <w:t>выключатель</w:t>
      </w:r>
    </w:p>
    <w:p>
      <w:pPr>
        <w:pStyle w:val="Style35"/>
        <w:keepNext w:val="0"/>
        <w:keepLines w:val="0"/>
        <w:framePr w:wrap="none" w:vAnchor="page" w:hAnchor="page" w:x="2820" w:y="13614"/>
        <w:widowControl w:val="0"/>
        <w:shd w:val="clear" w:color="auto" w:fill="auto"/>
        <w:bidi w:val="0"/>
        <w:spacing w:before="0" w:after="0" w:line="240" w:lineRule="auto"/>
        <w:ind w:left="0" w:right="0" w:firstLine="0"/>
        <w:jc w:val="left"/>
      </w:pPr>
      <w:r>
        <w:rPr>
          <w:spacing w:val="0"/>
          <w:w w:val="100"/>
          <w:position w:val="0"/>
        </w:rPr>
        <w:t>260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61" w:y="4080"/>
        <w:widowControl w:val="0"/>
        <w:rPr>
          <w:sz w:val="2"/>
          <w:szCs w:val="2"/>
        </w:rPr>
      </w:pPr>
      <w:r>
        <w:drawing>
          <wp:inline>
            <wp:extent cx="4060190" cy="5297170"/>
            <wp:docPr id="179" name="Picut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83"/>
                    <a:stretch/>
                  </pic:blipFill>
                  <pic:spPr>
                    <a:xfrm>
                      <a:ext cx="4060190" cy="5297170"/>
                    </a:xfrm>
                    <a:prstGeom prst="rect"/>
                  </pic:spPr>
                </pic:pic>
              </a:graphicData>
            </a:graphic>
          </wp:inline>
        </w:drawing>
      </w:r>
    </w:p>
    <w:p>
      <w:pPr>
        <w:pStyle w:val="Style15"/>
        <w:keepNext w:val="0"/>
        <w:keepLines w:val="0"/>
        <w:framePr w:w="6456" w:h="494" w:hRule="exact" w:wrap="none" w:vAnchor="page" w:hAnchor="page" w:x="2709" w:y="12778"/>
        <w:widowControl w:val="0"/>
        <w:shd w:val="clear" w:color="auto" w:fill="auto"/>
        <w:bidi w:val="0"/>
        <w:spacing w:before="0" w:after="100" w:line="240" w:lineRule="auto"/>
        <w:ind w:left="0" w:right="0" w:firstLine="0"/>
        <w:jc w:val="left"/>
        <w:rPr>
          <w:sz w:val="18"/>
          <w:szCs w:val="18"/>
        </w:rPr>
      </w:pPr>
      <w:r>
        <w:rPr>
          <w:spacing w:val="0"/>
          <w:w w:val="100"/>
          <w:position w:val="0"/>
          <w:sz w:val="18"/>
          <w:szCs w:val="18"/>
        </w:rPr>
        <w:t>с ручным управлением:</w:t>
      </w:r>
    </w:p>
    <w:p>
      <w:pPr>
        <w:pStyle w:val="Style15"/>
        <w:keepNext w:val="0"/>
        <w:keepLines w:val="0"/>
        <w:framePr w:w="6456" w:h="494" w:hRule="exact" w:wrap="none" w:vAnchor="page" w:hAnchor="page" w:x="2709" w:y="12778"/>
        <w:widowControl w:val="0"/>
        <w:shd w:val="clear" w:color="auto" w:fill="auto"/>
        <w:bidi w:val="0"/>
        <w:spacing w:before="0" w:after="0" w:line="240" w:lineRule="auto"/>
        <w:ind w:left="0" w:right="0" w:firstLine="0"/>
        <w:jc w:val="left"/>
      </w:pPr>
      <w:r>
        <w:rPr>
          <w:spacing w:val="0"/>
          <w:w w:val="100"/>
          <w:position w:val="0"/>
        </w:rPr>
        <w:t>— сменные зубчатые колеса; М1— М3 — электродвигатели; Вк — конечный</w:t>
      </w:r>
    </w:p>
    <w:p>
      <w:pPr>
        <w:pStyle w:val="Style35"/>
        <w:keepNext w:val="0"/>
        <w:keepLines w:val="0"/>
        <w:framePr w:wrap="none" w:vAnchor="page" w:hAnchor="page" w:x="8584" w:y="13637"/>
        <w:widowControl w:val="0"/>
        <w:shd w:val="clear" w:color="auto" w:fill="auto"/>
        <w:bidi w:val="0"/>
        <w:spacing w:before="0" w:after="0" w:line="240" w:lineRule="auto"/>
        <w:ind w:left="0" w:right="0" w:firstLine="0"/>
        <w:jc w:val="left"/>
      </w:pPr>
      <w:r>
        <w:rPr>
          <w:spacing w:val="0"/>
          <w:w w:val="100"/>
          <w:position w:val="0"/>
        </w:rPr>
        <w:t>261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firstLine="0"/>
        <w:jc w:val="both"/>
      </w:pPr>
      <w:r>
        <w:rPr>
          <w:spacing w:val="0"/>
          <w:w w:val="100"/>
          <w:position w:val="0"/>
        </w:rPr>
        <w:t xml:space="preserve">ченной муфте </w:t>
      </w:r>
      <w:r>
        <w:rPr>
          <w:i/>
          <w:iCs/>
          <w:spacing w:val="0"/>
          <w:w w:val="100"/>
          <w:position w:val="0"/>
        </w:rPr>
        <w:t>10),</w:t>
      </w:r>
      <w:r>
        <w:rPr>
          <w:spacing w:val="0"/>
          <w:w w:val="100"/>
          <w:position w:val="0"/>
        </w:rPr>
        <w:t xml:space="preserve"> червячную передачу 4/29 (при включенной муфте 5), зубчатые колеса 64/50, планетарную передачу с колеса</w:t>
        <w:softHyphen/>
        <w:t>ми 16/32, 16/23 и далее через цилиндрические колеса (35/100) (100/23), конические колеса 17/17 и червячно-реечную передачу с шагом 16 мм, перемещающую суппорт планшайбы. Планетарная передача обеспечивает необходимую связь радиального переме</w:t>
        <w:softHyphen/>
        <w:t>щения суппорта с вращением планшайбы. С этой целью на план</w:t>
        <w:softHyphen/>
        <w:t xml:space="preserve">шайбе свободно установлено зубчатое колесо </w:t>
      </w:r>
      <w:r>
        <w:rPr>
          <w:i/>
          <w:iCs/>
          <w:spacing w:val="0"/>
          <w:w w:val="100"/>
          <w:position w:val="0"/>
        </w:rPr>
        <w:t xml:space="preserve">z </w:t>
      </w:r>
      <w:r>
        <w:rPr>
          <w:i/>
          <w:iCs/>
          <w:spacing w:val="0"/>
          <w:w w:val="100"/>
          <w:position w:val="0"/>
        </w:rPr>
        <w:t>=</w:t>
      </w:r>
      <w:r>
        <w:rPr>
          <w:spacing w:val="0"/>
          <w:w w:val="100"/>
          <w:position w:val="0"/>
        </w:rPr>
        <w:t xml:space="preserve"> 100, получающее вращение от колеса </w:t>
      </w:r>
      <w:r>
        <w:rPr>
          <w:spacing w:val="0"/>
          <w:w w:val="100"/>
          <w:position w:val="0"/>
        </w:rPr>
        <w:t xml:space="preserve">z </w:t>
      </w:r>
      <w:r>
        <w:rPr>
          <w:spacing w:val="0"/>
          <w:w w:val="100"/>
          <w:position w:val="0"/>
        </w:rPr>
        <w:t xml:space="preserve">= </w:t>
      </w:r>
      <w:r>
        <w:rPr>
          <w:spacing w:val="0"/>
          <w:w w:val="100"/>
          <w:position w:val="0"/>
        </w:rPr>
        <w:t xml:space="preserve">35, смонтированного на левом ведомом валу планетарной передачи. Ведущими звеньями этой передачи являются корпус (водило) и зубчатое колесо </w:t>
      </w:r>
      <w:r>
        <w:rPr>
          <w:spacing w:val="0"/>
          <w:w w:val="100"/>
          <w:position w:val="0"/>
        </w:rPr>
        <w:t xml:space="preserve">z </w:t>
      </w:r>
      <w:r>
        <w:rPr>
          <w:spacing w:val="0"/>
          <w:w w:val="100"/>
          <w:position w:val="0"/>
        </w:rPr>
        <w:t>=</w:t>
      </w:r>
      <w:r>
        <w:rPr>
          <w:spacing w:val="0"/>
          <w:w w:val="100"/>
          <w:position w:val="0"/>
        </w:rPr>
        <w:t>16.</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Продольное движение подачи стола осуществляется от распре</w:t>
        <w:softHyphen/>
        <w:t>делительного вала VII через зубчатые колеса 26/65 (при включен</w:t>
        <w:softHyphen/>
        <w:t xml:space="preserve">ной муфте 9), 16/40 и ходовой винт 10 </w:t>
      </w:r>
      <w:r>
        <w:rPr>
          <w:spacing w:val="0"/>
          <w:w w:val="100"/>
          <w:position w:val="0"/>
        </w:rPr>
        <w:t xml:space="preserve">х </w:t>
      </w:r>
      <w:r>
        <w:rPr>
          <w:spacing w:val="0"/>
          <w:w w:val="100"/>
          <w:position w:val="0"/>
        </w:rPr>
        <w:t>2. Ручная подача осуще</w:t>
        <w:softHyphen/>
        <w:t xml:space="preserve">ствляется от рукоятки </w:t>
      </w:r>
      <w:r>
        <w:rPr>
          <w:i/>
          <w:iCs/>
          <w:spacing w:val="0"/>
          <w:w w:val="100"/>
          <w:position w:val="0"/>
        </w:rPr>
        <w:t>12.</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Поперечное движение подачи стола производится от вала VII через конические колеса 45/36 (для изменения направления дви</w:t>
        <w:softHyphen/>
        <w:t xml:space="preserve">жения стола служит муфта 10), зубчатые колеса (22/14) (14/37), конические колеса 22/33, ходовой винт 8 </w:t>
      </w:r>
      <w:r>
        <w:rPr>
          <w:spacing w:val="0"/>
          <w:w w:val="100"/>
          <w:position w:val="0"/>
        </w:rPr>
        <w:t xml:space="preserve">х </w:t>
      </w:r>
      <w:r>
        <w:rPr>
          <w:spacing w:val="0"/>
          <w:w w:val="100"/>
          <w:position w:val="0"/>
        </w:rPr>
        <w:t>1. Ручное движение по</w:t>
        <w:softHyphen/>
        <w:t xml:space="preserve">дачи происходит от рукоятки </w:t>
      </w:r>
      <w:r>
        <w:rPr>
          <w:i/>
          <w:iCs/>
          <w:spacing w:val="0"/>
          <w:w w:val="100"/>
          <w:position w:val="0"/>
        </w:rPr>
        <w:t>13.</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Вертикальное движение подачи шпиндельной бабки осуществ</w:t>
        <w:softHyphen/>
        <w:t xml:space="preserve">ляется от распределительного вала VII через реверсивный механизм с коническими колесами (через муфту </w:t>
      </w:r>
      <w:r>
        <w:rPr>
          <w:i/>
          <w:iCs/>
          <w:spacing w:val="0"/>
          <w:w w:val="100"/>
          <w:position w:val="0"/>
        </w:rPr>
        <w:t>7)</w:t>
      </w:r>
      <w:r>
        <w:rPr>
          <w:spacing w:val="0"/>
          <w:w w:val="100"/>
          <w:position w:val="0"/>
        </w:rPr>
        <w:t xml:space="preserve"> 42/40, конические колеса 15/80, ходовой винт 8 </w:t>
      </w:r>
      <w:r>
        <w:rPr>
          <w:spacing w:val="0"/>
          <w:w w:val="100"/>
          <w:position w:val="0"/>
        </w:rPr>
        <w:t xml:space="preserve">х </w:t>
      </w:r>
      <w:r>
        <w:rPr>
          <w:spacing w:val="0"/>
          <w:w w:val="100"/>
          <w:position w:val="0"/>
        </w:rPr>
        <w:t>2. Ручное движение подачи выполняется с помощью рукоятки 11. Одновременно в стойке может вертикаль</w:t>
        <w:softHyphen/>
        <w:t xml:space="preserve">но перемещаться люнет, получающий движение от вала IX через зубчатые колеса 22/44, конические зубчатые колеса 17/34 и ходовой винт 6 </w:t>
      </w:r>
      <w:r>
        <w:rPr>
          <w:spacing w:val="0"/>
          <w:w w:val="100"/>
          <w:position w:val="0"/>
        </w:rPr>
        <w:t xml:space="preserve">х </w:t>
      </w:r>
      <w:r>
        <w:rPr>
          <w:spacing w:val="0"/>
          <w:w w:val="100"/>
          <w:position w:val="0"/>
        </w:rPr>
        <w:t>2. Для ручного перемещения стойки служит рукоятка 15.</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Быстрые осевые перемещения шпинделя осуществляют вруч</w:t>
        <w:softHyphen/>
        <w:t xml:space="preserve">ную от маховика </w:t>
      </w:r>
      <w:r>
        <w:rPr>
          <w:i/>
          <w:iCs/>
          <w:spacing w:val="0"/>
          <w:w w:val="100"/>
          <w:position w:val="0"/>
        </w:rPr>
        <w:t>6</w:t>
      </w:r>
      <w:r>
        <w:rPr>
          <w:spacing w:val="0"/>
          <w:w w:val="100"/>
          <w:position w:val="0"/>
        </w:rPr>
        <w:t xml:space="preserve"> при включении муфт 3 или </w:t>
      </w:r>
      <w:r>
        <w:rPr>
          <w:i/>
          <w:iCs/>
          <w:spacing w:val="0"/>
          <w:w w:val="100"/>
          <w:position w:val="0"/>
        </w:rPr>
        <w:t>4.</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 xml:space="preserve">Поворот стола может быть осуществлен от электродвигателя М3 через клиноременную передачу, червячную передачу 2/35, зубчатые колеса </w:t>
      </w:r>
      <w:r>
        <w:rPr>
          <w:spacing w:val="0"/>
          <w:w w:val="100"/>
          <w:position w:val="0"/>
        </w:rPr>
        <w:t xml:space="preserve">z </w:t>
      </w:r>
      <w:r>
        <w:rPr>
          <w:spacing w:val="0"/>
          <w:w w:val="100"/>
          <w:position w:val="0"/>
        </w:rPr>
        <w:t xml:space="preserve">= </w:t>
      </w:r>
      <w:r>
        <w:rPr>
          <w:spacing w:val="0"/>
          <w:w w:val="100"/>
          <w:position w:val="0"/>
        </w:rPr>
        <w:t xml:space="preserve">13 и </w:t>
      </w:r>
      <w:r>
        <w:rPr>
          <w:spacing w:val="0"/>
          <w:w w:val="100"/>
          <w:position w:val="0"/>
        </w:rPr>
        <w:t xml:space="preserve">z </w:t>
      </w:r>
      <w:r>
        <w:rPr>
          <w:spacing w:val="0"/>
          <w:w w:val="100"/>
          <w:position w:val="0"/>
        </w:rPr>
        <w:t xml:space="preserve">= </w:t>
      </w:r>
      <w:r>
        <w:rPr>
          <w:spacing w:val="0"/>
          <w:w w:val="100"/>
          <w:position w:val="0"/>
        </w:rPr>
        <w:t>188 (с внутренним зацеплением). Руч</w:t>
        <w:softHyphen/>
        <w:t>ной поворот стола производят рукояткой 14.</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Для того чтобы нарезать резьбу резцом, закрепленным на рас</w:t>
        <w:softHyphen/>
        <w:t xml:space="preserve">точном шпинделе, требуется сообщить ему осевое перемещение за 1 оборот, равное шагу нарезаемой резьбы. При этом движение от шпинделя передается на вал IV, далее зубчатым колесам 67/94, сменным колесам </w:t>
      </w:r>
      <w:r>
        <w:rPr>
          <w:i/>
          <w:iCs/>
          <w:spacing w:val="0"/>
          <w:w w:val="100"/>
          <w:position w:val="0"/>
        </w:rPr>
        <w:t xml:space="preserve">a, b, </w:t>
      </w:r>
      <w:r>
        <w:rPr>
          <w:i/>
          <w:iCs/>
          <w:spacing w:val="0"/>
          <w:w w:val="100"/>
          <w:position w:val="0"/>
        </w:rPr>
        <w:t xml:space="preserve">с, </w:t>
      </w:r>
      <w:r>
        <w:rPr>
          <w:i/>
          <w:iCs/>
          <w:spacing w:val="0"/>
          <w:w w:val="100"/>
          <w:position w:val="0"/>
        </w:rPr>
        <w:t>d,</w:t>
      </w:r>
      <w:r>
        <w:rPr>
          <w:spacing w:val="0"/>
          <w:w w:val="100"/>
          <w:position w:val="0"/>
        </w:rPr>
        <w:t xml:space="preserve"> </w:t>
      </w:r>
      <w:r>
        <w:rPr>
          <w:spacing w:val="0"/>
          <w:w w:val="100"/>
          <w:position w:val="0"/>
        </w:rPr>
        <w:t>коническим колесам 18/36, червячной передаче 4/29 и далее по цепи осевого движения подачи шпинделя.</w:t>
      </w:r>
    </w:p>
    <w:p>
      <w:pPr>
        <w:pStyle w:val="Style18"/>
        <w:keepNext w:val="0"/>
        <w:keepLines w:val="0"/>
        <w:framePr w:w="6466" w:h="10277" w:hRule="exact" w:wrap="none" w:vAnchor="page" w:hAnchor="page" w:x="2704" w:y="3221"/>
        <w:widowControl w:val="0"/>
        <w:shd w:val="clear" w:color="auto" w:fill="auto"/>
        <w:bidi w:val="0"/>
        <w:spacing w:before="0" w:after="0" w:line="233" w:lineRule="auto"/>
        <w:ind w:left="0" w:right="0"/>
        <w:jc w:val="both"/>
      </w:pPr>
      <w:r>
        <w:rPr>
          <w:spacing w:val="0"/>
          <w:w w:val="100"/>
          <w:position w:val="0"/>
        </w:rPr>
        <w:t xml:space="preserve">Для ручного регулирования положения люнета задней стойки предусмотрена червячная передача, работающая от рукоятки </w:t>
      </w:r>
      <w:r>
        <w:rPr>
          <w:i/>
          <w:iCs/>
          <w:spacing w:val="0"/>
          <w:w w:val="100"/>
          <w:position w:val="0"/>
        </w:rPr>
        <w:t>16.</w:t>
      </w:r>
    </w:p>
    <w:p>
      <w:pPr>
        <w:pStyle w:val="Style35"/>
        <w:keepNext w:val="0"/>
        <w:keepLines w:val="0"/>
        <w:framePr w:wrap="none" w:vAnchor="page" w:hAnchor="page" w:x="2718" w:y="13637"/>
        <w:widowControl w:val="0"/>
        <w:shd w:val="clear" w:color="auto" w:fill="auto"/>
        <w:bidi w:val="0"/>
        <w:spacing w:before="0" w:after="0" w:line="240" w:lineRule="auto"/>
        <w:ind w:left="0" w:right="0" w:firstLine="0"/>
        <w:jc w:val="left"/>
      </w:pPr>
      <w:r>
        <w:rPr>
          <w:spacing w:val="0"/>
          <w:w w:val="100"/>
          <w:position w:val="0"/>
        </w:rPr>
        <w:t>262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2" w:y="3263"/>
        <w:widowControl w:val="0"/>
        <w:rPr>
          <w:sz w:val="2"/>
          <w:szCs w:val="2"/>
        </w:rPr>
      </w:pPr>
      <w:r>
        <w:drawing>
          <wp:inline>
            <wp:extent cx="4072255" cy="2633345"/>
            <wp:docPr id="180" name="Picut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285"/>
                    <a:stretch/>
                  </pic:blipFill>
                  <pic:spPr>
                    <a:xfrm>
                      <a:ext cx="4072255" cy="2633345"/>
                    </a:xfrm>
                    <a:prstGeom prst="rect"/>
                  </pic:spPr>
                </pic:pic>
              </a:graphicData>
            </a:graphic>
          </wp:inline>
        </w:drawing>
      </w:r>
    </w:p>
    <w:p>
      <w:pPr>
        <w:pStyle w:val="Style67"/>
        <w:keepNext w:val="0"/>
        <w:keepLines w:val="0"/>
        <w:framePr w:w="6454" w:h="413" w:hRule="exact" w:wrap="none" w:vAnchor="page" w:hAnchor="page" w:x="2710" w:y="7615"/>
        <w:widowControl w:val="0"/>
        <w:shd w:val="clear" w:color="auto" w:fill="auto"/>
        <w:bidi w:val="0"/>
        <w:spacing w:before="0" w:after="0" w:line="240" w:lineRule="auto"/>
        <w:ind w:left="980" w:right="0" w:hanging="980"/>
        <w:jc w:val="left"/>
      </w:pPr>
      <w:r>
        <w:rPr>
          <w:spacing w:val="0"/>
          <w:w w:val="100"/>
          <w:position w:val="0"/>
        </w:rPr>
        <w:t>Рис. 13.3. Горизонтально-расточный станок с устройством цифровой индикации:</w:t>
      </w:r>
    </w:p>
    <w:p>
      <w:pPr>
        <w:pStyle w:val="Style15"/>
        <w:keepNext w:val="0"/>
        <w:keepLines w:val="0"/>
        <w:framePr w:w="6464" w:h="962" w:hRule="exact" w:wrap="none" w:vAnchor="page" w:hAnchor="page" w:x="2705" w:y="8131"/>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задняя стойка; </w:t>
      </w:r>
      <w:r>
        <w:rPr>
          <w:i/>
          <w:iCs/>
          <w:spacing w:val="0"/>
          <w:w w:val="100"/>
          <w:position w:val="0"/>
        </w:rPr>
        <w:t>2</w:t>
      </w:r>
      <w:r>
        <w:rPr>
          <w:spacing w:val="0"/>
          <w:w w:val="100"/>
          <w:position w:val="0"/>
        </w:rPr>
        <w:t xml:space="preserve"> — рукоятка вертикального перемещения задней бабки; </w:t>
      </w:r>
      <w:r>
        <w:rPr>
          <w:i/>
          <w:iCs/>
          <w:spacing w:val="0"/>
          <w:w w:val="100"/>
          <w:position w:val="0"/>
        </w:rPr>
        <w:t>3</w:t>
      </w:r>
      <w:r>
        <w:rPr>
          <w:spacing w:val="0"/>
          <w:w w:val="100"/>
          <w:position w:val="0"/>
        </w:rPr>
        <w:t xml:space="preserve"> — задняя бабка; </w:t>
      </w:r>
      <w:r>
        <w:rPr>
          <w:i/>
          <w:iCs/>
          <w:spacing w:val="0"/>
          <w:w w:val="100"/>
          <w:position w:val="0"/>
        </w:rPr>
        <w:t>4</w:t>
      </w:r>
      <w:r>
        <w:rPr>
          <w:spacing w:val="0"/>
          <w:w w:val="100"/>
          <w:position w:val="0"/>
        </w:rPr>
        <w:t xml:space="preserve"> — поворотный стол; </w:t>
      </w:r>
      <w:r>
        <w:rPr>
          <w:i/>
          <w:iCs/>
          <w:spacing w:val="0"/>
          <w:w w:val="100"/>
          <w:position w:val="0"/>
        </w:rPr>
        <w:t>5</w:t>
      </w:r>
      <w:r>
        <w:rPr>
          <w:spacing w:val="0"/>
          <w:w w:val="100"/>
          <w:position w:val="0"/>
        </w:rPr>
        <w:t xml:space="preserve"> — планшайба с радиальным суп</w:t>
        <w:softHyphen/>
        <w:t xml:space="preserve">портом; </w:t>
      </w:r>
      <w:r>
        <w:rPr>
          <w:i/>
          <w:iCs/>
          <w:spacing w:val="0"/>
          <w:w w:val="100"/>
          <w:position w:val="0"/>
        </w:rPr>
        <w:t>6</w:t>
      </w:r>
      <w:r>
        <w:rPr>
          <w:spacing w:val="0"/>
          <w:w w:val="100"/>
          <w:position w:val="0"/>
        </w:rPr>
        <w:t xml:space="preserve"> — резцедержатель; </w:t>
      </w:r>
      <w:r>
        <w:rPr>
          <w:i/>
          <w:iCs/>
          <w:spacing w:val="0"/>
          <w:w w:val="100"/>
          <w:position w:val="0"/>
        </w:rPr>
        <w:t>7</w:t>
      </w:r>
      <w:r>
        <w:rPr>
          <w:spacing w:val="0"/>
          <w:w w:val="100"/>
          <w:position w:val="0"/>
        </w:rPr>
        <w:t xml:space="preserve"> — выдвижной шпиндель; </w:t>
      </w:r>
      <w:r>
        <w:rPr>
          <w:i/>
          <w:iCs/>
          <w:spacing w:val="0"/>
          <w:w w:val="100"/>
          <w:position w:val="0"/>
        </w:rPr>
        <w:t>8</w:t>
      </w:r>
      <w:r>
        <w:rPr>
          <w:spacing w:val="0"/>
          <w:w w:val="100"/>
          <w:position w:val="0"/>
        </w:rPr>
        <w:t xml:space="preserve"> — передняя стойка; </w:t>
      </w:r>
      <w:r>
        <w:rPr>
          <w:i/>
          <w:iCs/>
          <w:spacing w:val="0"/>
          <w:w w:val="100"/>
          <w:position w:val="0"/>
        </w:rPr>
        <w:t>9</w:t>
      </w:r>
      <w:r>
        <w:rPr>
          <w:spacing w:val="0"/>
          <w:w w:val="100"/>
          <w:position w:val="0"/>
        </w:rPr>
        <w:t xml:space="preserve"> — коробка скоростей; </w:t>
      </w:r>
      <w:r>
        <w:rPr>
          <w:i/>
          <w:iCs/>
          <w:spacing w:val="0"/>
          <w:w w:val="100"/>
          <w:position w:val="0"/>
        </w:rPr>
        <w:t>10</w:t>
      </w:r>
      <w:r>
        <w:rPr>
          <w:spacing w:val="0"/>
          <w:w w:val="100"/>
          <w:position w:val="0"/>
        </w:rPr>
        <w:t xml:space="preserve"> — устройство цифровой индикации; </w:t>
      </w:r>
      <w:r>
        <w:rPr>
          <w:i/>
          <w:iCs/>
          <w:spacing w:val="0"/>
          <w:w w:val="100"/>
          <w:position w:val="0"/>
        </w:rPr>
        <w:t>11</w:t>
      </w:r>
      <w:r>
        <w:rPr>
          <w:spacing w:val="0"/>
          <w:w w:val="100"/>
          <w:position w:val="0"/>
        </w:rPr>
        <w:t xml:space="preserve"> — пульт уп</w:t>
        <w:softHyphen/>
        <w:t xml:space="preserve">равления; </w:t>
      </w:r>
      <w:r>
        <w:rPr>
          <w:i/>
          <w:iCs/>
          <w:spacing w:val="0"/>
          <w:w w:val="100"/>
          <w:position w:val="0"/>
        </w:rPr>
        <w:t>12</w:t>
      </w:r>
      <w:r>
        <w:rPr>
          <w:spacing w:val="0"/>
          <w:w w:val="100"/>
          <w:position w:val="0"/>
        </w:rPr>
        <w:t xml:space="preserve"> — станина</w:t>
      </w:r>
    </w:p>
    <w:p>
      <w:pPr>
        <w:pStyle w:val="Style18"/>
        <w:keepNext w:val="0"/>
        <w:keepLines w:val="0"/>
        <w:framePr w:w="6464" w:h="4175" w:hRule="exact" w:wrap="none" w:vAnchor="page" w:hAnchor="page" w:x="2705" w:y="9332"/>
        <w:widowControl w:val="0"/>
        <w:shd w:val="clear" w:color="auto" w:fill="auto"/>
        <w:bidi w:val="0"/>
        <w:spacing w:before="0" w:after="0" w:line="233" w:lineRule="auto"/>
        <w:ind w:left="0" w:right="0"/>
        <w:jc w:val="both"/>
      </w:pPr>
      <w:r>
        <w:rPr>
          <w:spacing w:val="0"/>
          <w:w w:val="100"/>
          <w:position w:val="0"/>
        </w:rPr>
        <w:t>На рис. 13.3 показан горизонтально-расточный станок с УЦИ. Станок предназначен для обработки заготовок из черных и цветных металлов, пластмасс и других материалов в условиях единичного и мелкосерийного производства.</w:t>
      </w:r>
    </w:p>
    <w:p>
      <w:pPr>
        <w:pStyle w:val="Style18"/>
        <w:keepNext w:val="0"/>
        <w:keepLines w:val="0"/>
        <w:framePr w:w="6464" w:h="4175" w:hRule="exact" w:wrap="none" w:vAnchor="page" w:hAnchor="page" w:x="2705" w:y="9332"/>
        <w:widowControl w:val="0"/>
        <w:shd w:val="clear" w:color="auto" w:fill="auto"/>
        <w:bidi w:val="0"/>
        <w:spacing w:before="0" w:after="0" w:line="233" w:lineRule="auto"/>
        <w:ind w:left="0" w:right="0"/>
        <w:jc w:val="both"/>
      </w:pPr>
      <w:r>
        <w:rPr>
          <w:spacing w:val="0"/>
          <w:w w:val="100"/>
          <w:position w:val="0"/>
        </w:rPr>
        <w:t xml:space="preserve">На станке выполняют сверление, растачивание, фрезерование, нарезание резьбы метчиками. Станок имеет комплект токарных узлов: токарный патрон, задний центр, резцедержатель </w:t>
      </w:r>
      <w:r>
        <w:rPr>
          <w:i/>
          <w:iCs/>
          <w:spacing w:val="0"/>
          <w:w w:val="100"/>
          <w:position w:val="0"/>
        </w:rPr>
        <w:t>6,</w:t>
      </w:r>
      <w:r>
        <w:rPr>
          <w:spacing w:val="0"/>
          <w:w w:val="100"/>
          <w:position w:val="0"/>
        </w:rPr>
        <w:t xml:space="preserve"> поэто</w:t>
        <w:softHyphen/>
        <w:t>му возможна наружная токарная обработка заготовок деталей типа тел вращения и нарезание резьбы плашками. При этом длинномерные заготовки поддерживаются центром, установлен</w:t>
        <w:softHyphen/>
        <w:t xml:space="preserve">ным в задней бабке </w:t>
      </w:r>
      <w:r>
        <w:rPr>
          <w:i/>
          <w:iCs/>
          <w:spacing w:val="0"/>
          <w:w w:val="100"/>
          <w:position w:val="0"/>
        </w:rPr>
        <w:t>3.</w:t>
      </w:r>
      <w:r>
        <w:rPr>
          <w:spacing w:val="0"/>
          <w:w w:val="100"/>
          <w:position w:val="0"/>
        </w:rPr>
        <w:t xml:space="preserve"> При использовании планшайбы </w:t>
      </w:r>
      <w:r>
        <w:rPr>
          <w:i/>
          <w:iCs/>
          <w:spacing w:val="0"/>
          <w:w w:val="100"/>
          <w:position w:val="0"/>
        </w:rPr>
        <w:t>5</w:t>
      </w:r>
      <w:r>
        <w:rPr>
          <w:spacing w:val="0"/>
          <w:w w:val="100"/>
          <w:position w:val="0"/>
        </w:rPr>
        <w:t xml:space="preserve"> с ради</w:t>
        <w:softHyphen/>
        <w:t>альным суппортом возможна токарная обработка торцовых по</w:t>
        <w:softHyphen/>
        <w:t>верхностей и кольцевых выточек.</w:t>
      </w:r>
    </w:p>
    <w:p>
      <w:pPr>
        <w:pStyle w:val="Style18"/>
        <w:keepNext w:val="0"/>
        <w:keepLines w:val="0"/>
        <w:framePr w:w="6464" w:h="4175" w:hRule="exact" w:wrap="none" w:vAnchor="page" w:hAnchor="page" w:x="2705" w:y="9332"/>
        <w:widowControl w:val="0"/>
        <w:shd w:val="clear" w:color="auto" w:fill="auto"/>
        <w:bidi w:val="0"/>
        <w:spacing w:before="0" w:after="0" w:line="233" w:lineRule="auto"/>
        <w:ind w:left="0" w:right="0"/>
        <w:jc w:val="both"/>
      </w:pPr>
      <w:r>
        <w:rPr>
          <w:spacing w:val="0"/>
          <w:w w:val="100"/>
          <w:position w:val="0"/>
        </w:rPr>
        <w:t xml:space="preserve">Все узлы станка размещены на станине </w:t>
      </w:r>
      <w:r>
        <w:rPr>
          <w:i/>
          <w:iCs/>
          <w:spacing w:val="0"/>
          <w:w w:val="100"/>
          <w:position w:val="0"/>
        </w:rPr>
        <w:t>12,</w:t>
      </w:r>
      <w:r>
        <w:rPr>
          <w:spacing w:val="0"/>
          <w:w w:val="100"/>
          <w:position w:val="0"/>
        </w:rPr>
        <w:t xml:space="preserve"> на которой крепит</w:t>
        <w:softHyphen/>
        <w:t xml:space="preserve">ся неподвижная передняя стойка </w:t>
      </w:r>
      <w:r>
        <w:rPr>
          <w:i/>
          <w:iCs/>
          <w:spacing w:val="0"/>
          <w:w w:val="100"/>
          <w:position w:val="0"/>
        </w:rPr>
        <w:t>8,</w:t>
      </w:r>
      <w:r>
        <w:rPr>
          <w:spacing w:val="0"/>
          <w:w w:val="100"/>
          <w:position w:val="0"/>
        </w:rPr>
        <w:t xml:space="preserve"> а задняя стойка 1 может по</w:t>
        <w:softHyphen/>
        <w:t>лучать установочные перемещения по направляющим станины. По вертикальным направляющим задней стойки рукояткой 2 пе</w:t>
        <w:softHyphen/>
      </w:r>
    </w:p>
    <w:p>
      <w:pPr>
        <w:pStyle w:val="Style35"/>
        <w:keepNext w:val="0"/>
        <w:keepLines w:val="0"/>
        <w:framePr w:wrap="none" w:vAnchor="page" w:hAnchor="page" w:x="8582" w:y="13633"/>
        <w:widowControl w:val="0"/>
        <w:shd w:val="clear" w:color="auto" w:fill="auto"/>
        <w:bidi w:val="0"/>
        <w:spacing w:before="0" w:after="0" w:line="240" w:lineRule="auto"/>
        <w:ind w:left="0" w:right="0" w:firstLine="0"/>
        <w:jc w:val="left"/>
      </w:pPr>
      <w:r>
        <w:rPr>
          <w:spacing w:val="0"/>
          <w:w w:val="100"/>
          <w:position w:val="0"/>
        </w:rPr>
        <w:t>263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3936" w:hRule="exact" w:wrap="none" w:vAnchor="page" w:hAnchor="page" w:x="2701" w:y="3108"/>
        <w:widowControl w:val="0"/>
        <w:shd w:val="clear" w:color="auto" w:fill="auto"/>
        <w:bidi w:val="0"/>
        <w:spacing w:before="0" w:after="0" w:line="233" w:lineRule="auto"/>
        <w:ind w:left="0" w:right="0" w:firstLine="0"/>
        <w:jc w:val="both"/>
      </w:pPr>
      <w:r>
        <w:rPr>
          <w:spacing w:val="0"/>
          <w:w w:val="100"/>
          <w:position w:val="0"/>
        </w:rPr>
        <w:t>ремещают заднюю бабку (или люнет) в вертикальном направле</w:t>
        <w:softHyphen/>
        <w:t>нии с помощью ходового винта.</w:t>
      </w:r>
    </w:p>
    <w:p>
      <w:pPr>
        <w:pStyle w:val="Style18"/>
        <w:keepNext w:val="0"/>
        <w:keepLines w:val="0"/>
        <w:framePr w:w="6470" w:h="3936" w:hRule="exact" w:wrap="none" w:vAnchor="page" w:hAnchor="page" w:x="2701" w:y="3108"/>
        <w:widowControl w:val="0"/>
        <w:shd w:val="clear" w:color="auto" w:fill="auto"/>
        <w:bidi w:val="0"/>
        <w:spacing w:before="0" w:after="0" w:line="233" w:lineRule="auto"/>
        <w:ind w:left="0" w:right="0"/>
        <w:jc w:val="both"/>
      </w:pPr>
      <w:r>
        <w:rPr>
          <w:spacing w:val="0"/>
          <w:w w:val="100"/>
          <w:position w:val="0"/>
        </w:rPr>
        <w:t xml:space="preserve">Заготовки корпусных деталей крепят на поворотном столе 4, который имеет перемещения: поперечное — вдоль оси </w:t>
      </w:r>
      <w:r>
        <w:rPr>
          <w:i/>
          <w:iCs/>
          <w:spacing w:val="0"/>
          <w:w w:val="100"/>
          <w:position w:val="0"/>
        </w:rPr>
        <w:t>X;</w:t>
      </w:r>
      <w:r>
        <w:rPr>
          <w:spacing w:val="0"/>
          <w:w w:val="100"/>
          <w:position w:val="0"/>
        </w:rPr>
        <w:t xml:space="preserve"> про</w:t>
        <w:softHyphen/>
        <w:t xml:space="preserve">дольное — вдоль оси </w:t>
      </w:r>
      <w:r>
        <w:rPr>
          <w:i/>
          <w:iCs/>
          <w:spacing w:val="0"/>
          <w:w w:val="100"/>
          <w:position w:val="0"/>
        </w:rPr>
        <w:t>W;</w:t>
      </w:r>
      <w:r>
        <w:rPr>
          <w:spacing w:val="0"/>
          <w:w w:val="100"/>
          <w:position w:val="0"/>
        </w:rPr>
        <w:t xml:space="preserve"> </w:t>
      </w:r>
      <w:r>
        <w:rPr>
          <w:spacing w:val="0"/>
          <w:w w:val="100"/>
          <w:position w:val="0"/>
        </w:rPr>
        <w:t xml:space="preserve">круговое — вокруг оси </w:t>
      </w:r>
      <w:r>
        <w:rPr>
          <w:i/>
          <w:iCs/>
          <w:spacing w:val="0"/>
          <w:w w:val="100"/>
          <w:position w:val="0"/>
        </w:rPr>
        <w:t>В.</w:t>
      </w:r>
    </w:p>
    <w:p>
      <w:pPr>
        <w:pStyle w:val="Style18"/>
        <w:keepNext w:val="0"/>
        <w:keepLines w:val="0"/>
        <w:framePr w:w="6470" w:h="3936" w:hRule="exact" w:wrap="none" w:vAnchor="page" w:hAnchor="page" w:x="2701" w:y="3108"/>
        <w:widowControl w:val="0"/>
        <w:shd w:val="clear" w:color="auto" w:fill="auto"/>
        <w:bidi w:val="0"/>
        <w:spacing w:before="0" w:after="0" w:line="233" w:lineRule="auto"/>
        <w:ind w:left="0" w:right="0"/>
        <w:jc w:val="both"/>
      </w:pPr>
      <w:r>
        <w:rPr>
          <w:spacing w:val="0"/>
          <w:w w:val="100"/>
          <w:position w:val="0"/>
        </w:rPr>
        <w:t xml:space="preserve">Выдвижной шпиндель </w:t>
      </w:r>
      <w:r>
        <w:rPr>
          <w:i/>
          <w:iCs/>
          <w:spacing w:val="0"/>
          <w:w w:val="100"/>
          <w:position w:val="0"/>
        </w:rPr>
        <w:t>7</w:t>
      </w:r>
      <w:r>
        <w:rPr>
          <w:spacing w:val="0"/>
          <w:w w:val="100"/>
          <w:position w:val="0"/>
        </w:rPr>
        <w:t xml:space="preserve"> получает вращение от коробки скоро</w:t>
        <w:softHyphen/>
        <w:t xml:space="preserve">стей </w:t>
      </w:r>
      <w:r>
        <w:rPr>
          <w:i/>
          <w:iCs/>
          <w:spacing w:val="0"/>
          <w:w w:val="100"/>
          <w:position w:val="0"/>
        </w:rPr>
        <w:t>9;</w:t>
      </w:r>
      <w:r>
        <w:rPr>
          <w:spacing w:val="0"/>
          <w:w w:val="100"/>
          <w:position w:val="0"/>
        </w:rPr>
        <w:t xml:space="preserve"> переключение скоростей осуществляется вручную рукоят</w:t>
        <w:softHyphen/>
        <w:t>ками, расположенными на ее передней стенке. Шпиндельная баб</w:t>
        <w:softHyphen/>
        <w:t>ка (вместе с коробкой скоростей) имеет вертикальное перемеще</w:t>
        <w:softHyphen/>
        <w:t>ние по вертикальным направляющим передней стойки.</w:t>
      </w:r>
    </w:p>
    <w:p>
      <w:pPr>
        <w:pStyle w:val="Style18"/>
        <w:keepNext w:val="0"/>
        <w:keepLines w:val="0"/>
        <w:framePr w:w="6470" w:h="3936" w:hRule="exact" w:wrap="none" w:vAnchor="page" w:hAnchor="page" w:x="2701" w:y="3108"/>
        <w:widowControl w:val="0"/>
        <w:shd w:val="clear" w:color="auto" w:fill="auto"/>
        <w:bidi w:val="0"/>
        <w:spacing w:before="0" w:after="0" w:line="233" w:lineRule="auto"/>
        <w:ind w:left="0" w:right="0"/>
        <w:jc w:val="both"/>
      </w:pPr>
      <w:r>
        <w:rPr>
          <w:spacing w:val="0"/>
          <w:w w:val="100"/>
          <w:position w:val="0"/>
        </w:rPr>
        <w:t xml:space="preserve">Станок оснащен устройством </w:t>
      </w:r>
      <w:r>
        <w:rPr>
          <w:i/>
          <w:iCs/>
          <w:spacing w:val="0"/>
          <w:w w:val="100"/>
          <w:position w:val="0"/>
        </w:rPr>
        <w:t>10</w:t>
      </w:r>
      <w:r>
        <w:rPr>
          <w:spacing w:val="0"/>
          <w:w w:val="100"/>
          <w:position w:val="0"/>
        </w:rPr>
        <w:t xml:space="preserve"> цифровой индикации по осям X, </w:t>
      </w:r>
      <w:r>
        <w:rPr>
          <w:i/>
          <w:iCs/>
          <w:spacing w:val="0"/>
          <w:w w:val="100"/>
          <w:position w:val="0"/>
        </w:rPr>
        <w:t>Y</w:t>
      </w:r>
      <w:r>
        <w:rPr>
          <w:spacing w:val="0"/>
          <w:w w:val="100"/>
          <w:position w:val="0"/>
        </w:rPr>
        <w:t xml:space="preserve"> </w:t>
      </w:r>
      <w:r>
        <w:rPr>
          <w:spacing w:val="0"/>
          <w:w w:val="100"/>
          <w:position w:val="0"/>
        </w:rPr>
        <w:t xml:space="preserve">и </w:t>
      </w:r>
      <w:r>
        <w:rPr>
          <w:i/>
          <w:iCs/>
          <w:spacing w:val="0"/>
          <w:w w:val="100"/>
          <w:position w:val="0"/>
        </w:rPr>
        <w:t xml:space="preserve">W </w:t>
      </w:r>
      <w:r>
        <w:rPr>
          <w:i/>
          <w:iCs/>
          <w:spacing w:val="0"/>
          <w:w w:val="100"/>
          <w:position w:val="0"/>
        </w:rPr>
        <w:t>с</w:t>
      </w:r>
      <w:r>
        <w:rPr>
          <w:spacing w:val="0"/>
          <w:w w:val="100"/>
          <w:position w:val="0"/>
        </w:rPr>
        <w:t xml:space="preserve"> вынесенным пультом управления 11. В конструкции станка используются прецизионные ШВП и круговые измеритель</w:t>
        <w:softHyphen/>
        <w:t>ные датчики. В некоторых моделях горизонтально-расточных стан</w:t>
        <w:softHyphen/>
        <w:t xml:space="preserve">ков с УЦИ вместо ступенчатого регулирования частоты вращения по осям X, </w:t>
      </w:r>
      <w:r>
        <w:rPr>
          <w:spacing w:val="0"/>
          <w:w w:val="100"/>
          <w:position w:val="0"/>
        </w:rPr>
        <w:t xml:space="preserve">Y </w:t>
      </w:r>
      <w:r>
        <w:rPr>
          <w:spacing w:val="0"/>
          <w:w w:val="100"/>
          <w:position w:val="0"/>
        </w:rPr>
        <w:t xml:space="preserve">и </w:t>
      </w:r>
      <w:r>
        <w:rPr>
          <w:spacing w:val="0"/>
          <w:w w:val="100"/>
          <w:position w:val="0"/>
        </w:rPr>
        <w:t xml:space="preserve">W </w:t>
      </w:r>
      <w:r>
        <w:rPr>
          <w:spacing w:val="0"/>
          <w:w w:val="100"/>
          <w:position w:val="0"/>
        </w:rPr>
        <w:t>предусмотрен регулируемый электропривод.</w:t>
      </w:r>
    </w:p>
    <w:p>
      <w:pPr>
        <w:pStyle w:val="Style126"/>
        <w:keepNext w:val="0"/>
        <w:keepLines w:val="0"/>
        <w:framePr w:w="864" w:h="307" w:hRule="exact" w:wrap="none" w:vAnchor="page" w:hAnchor="page" w:x="2725" w:y="750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13.2.</w:t>
      </w:r>
    </w:p>
    <w:p>
      <w:pPr>
        <w:pStyle w:val="Style126"/>
        <w:keepNext w:val="0"/>
        <w:keepLines w:val="0"/>
        <w:framePr w:w="6470" w:h="595" w:hRule="exact" w:wrap="none" w:vAnchor="page" w:hAnchor="page" w:x="2701" w:y="7505"/>
        <w:widowControl w:val="0"/>
        <w:shd w:val="clear" w:color="auto" w:fill="auto"/>
        <w:bidi w:val="0"/>
        <w:spacing w:before="0" w:after="0" w:line="276" w:lineRule="auto"/>
        <w:ind w:left="974" w:right="744" w:firstLine="0"/>
        <w:jc w:val="both"/>
        <w:rPr>
          <w:sz w:val="22"/>
          <w:szCs w:val="22"/>
        </w:rPr>
      </w:pPr>
      <w:r>
        <w:rPr>
          <w:spacing w:val="0"/>
          <w:w w:val="100"/>
          <w:position w:val="0"/>
          <w:sz w:val="22"/>
          <w:szCs w:val="22"/>
        </w:rPr>
        <w:t>ГОРИЗОНТАЛЬНО-РАСТОЧНЫЕ СТАНКИ</w:t>
        <w:br/>
        <w:t>С ЧИСЛОВЫМ ПРОГРАММНЫМ</w:t>
      </w:r>
    </w:p>
    <w:p>
      <w:pPr>
        <w:pStyle w:val="Style126"/>
        <w:keepNext w:val="0"/>
        <w:keepLines w:val="0"/>
        <w:framePr w:wrap="none" w:vAnchor="page" w:hAnchor="page" w:x="2701" w:y="8105"/>
        <w:widowControl w:val="0"/>
        <w:pBdr>
          <w:bottom w:val="single" w:sz="4" w:space="0" w:color="auto"/>
        </w:pBdr>
        <w:shd w:val="clear" w:color="auto" w:fill="auto"/>
        <w:bidi w:val="0"/>
        <w:spacing w:before="0" w:after="0" w:line="240" w:lineRule="auto"/>
        <w:ind w:left="0" w:right="0" w:firstLine="980"/>
        <w:jc w:val="both"/>
        <w:rPr>
          <w:sz w:val="22"/>
          <w:szCs w:val="22"/>
        </w:rPr>
      </w:pPr>
      <w:r>
        <w:rPr>
          <w:spacing w:val="0"/>
          <w:w w:val="100"/>
          <w:position w:val="0"/>
          <w:sz w:val="22"/>
          <w:szCs w:val="22"/>
        </w:rPr>
        <w:t>УПРАВЛЕНИЕМ</w:t>
      </w:r>
    </w:p>
    <w:p>
      <w:pPr>
        <w:pStyle w:val="Style18"/>
        <w:keepNext w:val="0"/>
        <w:keepLines w:val="0"/>
        <w:framePr w:w="6470" w:h="4661" w:hRule="exact" w:wrap="none" w:vAnchor="page" w:hAnchor="page" w:x="2701" w:y="8734"/>
        <w:widowControl w:val="0"/>
        <w:shd w:val="clear" w:color="auto" w:fill="auto"/>
        <w:bidi w:val="0"/>
        <w:spacing w:before="0" w:after="0" w:line="233" w:lineRule="auto"/>
        <w:ind w:left="0" w:right="0"/>
        <w:jc w:val="both"/>
      </w:pPr>
      <w:r>
        <w:rPr>
          <w:spacing w:val="0"/>
          <w:w w:val="100"/>
          <w:position w:val="0"/>
        </w:rPr>
        <w:t>Горизонтально-расточный станок с ЧПУ используют в услови</w:t>
        <w:softHyphen/>
        <w:t>ях единичного и мелкосерийного производства для сверления, зенкерования, растачивания, фрезерования и нарезания резьбы метчиками в заготовках из черных и цветных металлов.</w:t>
      </w:r>
    </w:p>
    <w:p>
      <w:pPr>
        <w:pStyle w:val="Style18"/>
        <w:keepNext w:val="0"/>
        <w:keepLines w:val="0"/>
        <w:framePr w:w="6470" w:h="4661" w:hRule="exact" w:wrap="none" w:vAnchor="page" w:hAnchor="page" w:x="2701" w:y="8734"/>
        <w:widowControl w:val="0"/>
        <w:shd w:val="clear" w:color="auto" w:fill="auto"/>
        <w:bidi w:val="0"/>
        <w:spacing w:before="0" w:after="0" w:line="233" w:lineRule="auto"/>
        <w:ind w:left="0" w:right="0"/>
        <w:jc w:val="both"/>
      </w:pPr>
      <w:r>
        <w:rPr>
          <w:spacing w:val="0"/>
          <w:w w:val="100"/>
          <w:position w:val="0"/>
        </w:rPr>
        <w:t>Станок оснащен замкнутой позиционной системой ЧПУ. Преду</w:t>
        <w:softHyphen/>
        <w:t>смотрена цифровая индикация текущего и задаваемого значений перемещений по осям. В качестве датчиков обратной связи приме</w:t>
        <w:softHyphen/>
        <w:t xml:space="preserve">нены сельсины. Число управляемых осей координат — 5/2 (всего/ одновременно). Дискретность отсчета по осям </w:t>
      </w:r>
      <w:r>
        <w:rPr>
          <w:i/>
          <w:iCs/>
          <w:spacing w:val="0"/>
          <w:w w:val="100"/>
          <w:position w:val="0"/>
        </w:rPr>
        <w:t xml:space="preserve">X, </w:t>
      </w:r>
      <w:r>
        <w:rPr>
          <w:i/>
          <w:iCs/>
          <w:spacing w:val="0"/>
          <w:w w:val="100"/>
          <w:position w:val="0"/>
        </w:rPr>
        <w:t xml:space="preserve">Y, Z </w:t>
      </w:r>
      <w:r>
        <w:rPr>
          <w:i/>
          <w:iCs/>
          <w:spacing w:val="0"/>
          <w:w w:val="100"/>
          <w:position w:val="0"/>
        </w:rPr>
        <w:t>—</w:t>
      </w:r>
      <w:r>
        <w:rPr>
          <w:spacing w:val="0"/>
          <w:w w:val="100"/>
          <w:position w:val="0"/>
        </w:rPr>
        <w:t xml:space="preserve"> 0,01 мм. Возможно введение коррекции длины и положения инструмента.</w:t>
      </w:r>
    </w:p>
    <w:p>
      <w:pPr>
        <w:pStyle w:val="Style18"/>
        <w:keepNext w:val="0"/>
        <w:keepLines w:val="0"/>
        <w:framePr w:w="6470" w:h="4661" w:hRule="exact" w:wrap="none" w:vAnchor="page" w:hAnchor="page" w:x="2701" w:y="8734"/>
        <w:widowControl w:val="0"/>
        <w:shd w:val="clear" w:color="auto" w:fill="auto"/>
        <w:bidi w:val="0"/>
        <w:spacing w:before="0" w:after="0" w:line="233" w:lineRule="auto"/>
        <w:ind w:left="0" w:right="0"/>
        <w:jc w:val="both"/>
      </w:pPr>
      <w:r>
        <w:rPr>
          <w:spacing w:val="0"/>
          <w:w w:val="100"/>
          <w:position w:val="0"/>
        </w:rPr>
        <w:t>Станок выполнен с выдвижным шпинделем, продольно-под</w:t>
        <w:softHyphen/>
        <w:t>вижной передней стойкой и поперечно-подвижным поворотным столом. Шпиндель 9 станка (рис. 13.4) получает главное враща</w:t>
        <w:softHyphen/>
        <w:t xml:space="preserve">тельное движение и осевое перемещение по оси </w:t>
      </w:r>
      <w:r>
        <w:rPr>
          <w:i/>
          <w:iCs/>
          <w:spacing w:val="0"/>
          <w:w w:val="100"/>
          <w:position w:val="0"/>
        </w:rPr>
        <w:t>Z.</w:t>
      </w:r>
      <w:r>
        <w:rPr>
          <w:spacing w:val="0"/>
          <w:w w:val="100"/>
          <w:position w:val="0"/>
        </w:rPr>
        <w:t xml:space="preserve"> </w:t>
      </w:r>
      <w:r>
        <w:rPr>
          <w:spacing w:val="0"/>
          <w:w w:val="100"/>
          <w:position w:val="0"/>
        </w:rPr>
        <w:t>По горизон</w:t>
        <w:softHyphen/>
        <w:t xml:space="preserve">тальным направляющим станины 1 перемещаются салазки </w:t>
      </w:r>
      <w:r>
        <w:rPr>
          <w:i/>
          <w:iCs/>
          <w:spacing w:val="0"/>
          <w:w w:val="100"/>
          <w:position w:val="0"/>
        </w:rPr>
        <w:t xml:space="preserve">14 </w:t>
      </w:r>
      <w:r>
        <w:rPr>
          <w:spacing w:val="0"/>
          <w:w w:val="100"/>
          <w:position w:val="0"/>
        </w:rPr>
        <w:t xml:space="preserve">стойки 7 от редуктора подач </w:t>
      </w:r>
      <w:r>
        <w:rPr>
          <w:i/>
          <w:iCs/>
          <w:spacing w:val="0"/>
          <w:w w:val="100"/>
          <w:position w:val="0"/>
        </w:rPr>
        <w:t>15</w:t>
      </w:r>
      <w:r>
        <w:rPr>
          <w:spacing w:val="0"/>
          <w:w w:val="100"/>
          <w:position w:val="0"/>
        </w:rPr>
        <w:t xml:space="preserve"> по оси </w:t>
      </w:r>
      <w:r>
        <w:rPr>
          <w:spacing w:val="0"/>
          <w:w w:val="100"/>
          <w:position w:val="0"/>
        </w:rPr>
        <w:t xml:space="preserve">W. </w:t>
      </w:r>
      <w:r>
        <w:rPr>
          <w:spacing w:val="0"/>
          <w:w w:val="100"/>
          <w:position w:val="0"/>
        </w:rPr>
        <w:t>Стол 4 имеет попереч</w:t>
        <w:softHyphen/>
        <w:t xml:space="preserve">ную подачу по оси X от редуктора подач </w:t>
      </w:r>
      <w:r>
        <w:rPr>
          <w:i/>
          <w:iCs/>
          <w:spacing w:val="0"/>
          <w:w w:val="100"/>
          <w:position w:val="0"/>
        </w:rPr>
        <w:t>2</w:t>
      </w:r>
      <w:r>
        <w:rPr>
          <w:spacing w:val="0"/>
          <w:w w:val="100"/>
          <w:position w:val="0"/>
        </w:rPr>
        <w:t xml:space="preserve"> и запрограммирован</w:t>
        <w:softHyphen/>
        <w:t xml:space="preserve">ный поворот на угол В. По вертикальным направляющим стойки 7 перемещается шпиндельная бабка </w:t>
      </w:r>
      <w:r>
        <w:rPr>
          <w:i/>
          <w:iCs/>
          <w:spacing w:val="0"/>
          <w:w w:val="100"/>
          <w:position w:val="0"/>
        </w:rPr>
        <w:t>8</w:t>
      </w:r>
      <w:r>
        <w:rPr>
          <w:spacing w:val="0"/>
          <w:w w:val="100"/>
          <w:position w:val="0"/>
        </w:rPr>
        <w:t xml:space="preserve"> по оси </w:t>
      </w:r>
      <w:r>
        <w:rPr>
          <w:i/>
          <w:iCs/>
          <w:spacing w:val="0"/>
          <w:w w:val="100"/>
          <w:position w:val="0"/>
        </w:rPr>
        <w:t>Y.</w:t>
      </w:r>
    </w:p>
    <w:p>
      <w:pPr>
        <w:pStyle w:val="Style35"/>
        <w:keepNext w:val="0"/>
        <w:keepLines w:val="0"/>
        <w:framePr w:wrap="none" w:vAnchor="page" w:hAnchor="page" w:x="2716" w:y="13519"/>
        <w:widowControl w:val="0"/>
        <w:shd w:val="clear" w:color="auto" w:fill="auto"/>
        <w:bidi w:val="0"/>
        <w:spacing w:before="0" w:after="0" w:line="240" w:lineRule="auto"/>
        <w:ind w:left="0" w:right="0" w:firstLine="0"/>
        <w:jc w:val="left"/>
      </w:pPr>
      <w:bookmarkStart w:id="375" w:name="bookmark375"/>
      <w:r>
        <w:rPr>
          <w:spacing w:val="0"/>
          <w:w w:val="100"/>
          <w:position w:val="0"/>
        </w:rPr>
        <w:t>264</w:t>
      </w:r>
      <w:bookmarkEnd w:id="375"/>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2227" w:hRule="exact" w:wrap="none" w:vAnchor="page" w:hAnchor="page" w:x="2706" w:y="3221"/>
        <w:widowControl w:val="0"/>
        <w:shd w:val="clear" w:color="auto" w:fill="auto"/>
        <w:bidi w:val="0"/>
        <w:spacing w:before="0" w:after="0" w:line="233" w:lineRule="auto"/>
        <w:ind w:left="0" w:right="0"/>
        <w:jc w:val="both"/>
      </w:pPr>
      <w:r>
        <w:rPr>
          <w:i/>
          <w:iCs/>
          <w:spacing w:val="0"/>
          <w:w w:val="100"/>
          <w:position w:val="0"/>
        </w:rPr>
        <w:t>Главное движение</w:t>
      </w:r>
      <w:r>
        <w:rPr>
          <w:spacing w:val="0"/>
          <w:w w:val="100"/>
          <w:position w:val="0"/>
        </w:rPr>
        <w:t xml:space="preserve"> шпиндель (вал IV) получает от электродвига</w:t>
        <w:softHyphen/>
        <w:t xml:space="preserve">теля постоянного тока </w:t>
      </w:r>
      <w:r>
        <w:rPr>
          <w:spacing w:val="0"/>
          <w:w w:val="100"/>
          <w:position w:val="0"/>
        </w:rPr>
        <w:t xml:space="preserve">Ml </w:t>
      </w:r>
      <w:r>
        <w:rPr>
          <w:i/>
          <w:iCs/>
          <w:spacing w:val="0"/>
          <w:w w:val="100"/>
          <w:position w:val="0"/>
        </w:rPr>
        <w:t xml:space="preserve">(N </w:t>
      </w:r>
      <w:r>
        <w:rPr>
          <w:i/>
          <w:iCs/>
          <w:spacing w:val="0"/>
          <w:w w:val="100"/>
          <w:position w:val="0"/>
        </w:rPr>
        <w:t>=</w:t>
      </w:r>
      <w:r>
        <w:rPr>
          <w:spacing w:val="0"/>
          <w:w w:val="100"/>
          <w:position w:val="0"/>
        </w:rPr>
        <w:t xml:space="preserve"> 8 кВт, п</w:t>
      </w:r>
      <w:r>
        <w:rPr>
          <w:spacing w:val="0"/>
          <w:w w:val="100"/>
          <w:position w:val="0"/>
          <w:sz w:val="13"/>
          <w:szCs w:val="13"/>
          <w:vertAlign w:val="subscript"/>
        </w:rPr>
        <w:t>ном</w:t>
      </w:r>
      <w:r>
        <w:rPr>
          <w:spacing w:val="0"/>
          <w:w w:val="100"/>
          <w:position w:val="0"/>
          <w:sz w:val="13"/>
          <w:szCs w:val="13"/>
        </w:rPr>
        <w:t xml:space="preserve"> </w:t>
      </w:r>
      <w:r>
        <w:rPr>
          <w:spacing w:val="0"/>
          <w:w w:val="100"/>
          <w:position w:val="0"/>
        </w:rPr>
        <w:t xml:space="preserve">= </w:t>
      </w:r>
      <w:r>
        <w:rPr>
          <w:spacing w:val="0"/>
          <w:w w:val="100"/>
          <w:position w:val="0"/>
        </w:rPr>
        <w:t>1 500 мин</w:t>
      </w:r>
      <w:r>
        <w:rPr>
          <w:spacing w:val="0"/>
          <w:w w:val="100"/>
          <w:position w:val="0"/>
          <w:sz w:val="13"/>
          <w:szCs w:val="13"/>
          <w:vertAlign w:val="superscript"/>
        </w:rPr>
        <w:t>-1</w:t>
      </w:r>
      <w:r>
        <w:rPr>
          <w:spacing w:val="0"/>
          <w:w w:val="100"/>
          <w:position w:val="0"/>
        </w:rPr>
        <w:t xml:space="preserve">) через блоки зубчатых колес Б1 и Б2 и через передачу 22/74 (или 60/64). Муфта </w:t>
      </w:r>
      <w:r>
        <w:rPr>
          <w:i/>
          <w:iCs/>
          <w:spacing w:val="0"/>
          <w:w w:val="100"/>
          <w:position w:val="0"/>
        </w:rPr>
        <w:t>10</w:t>
      </w:r>
      <w:r>
        <w:rPr>
          <w:spacing w:val="0"/>
          <w:w w:val="100"/>
          <w:position w:val="0"/>
        </w:rPr>
        <w:t xml:space="preserve"> и блоки Б1, Б2 переключаются электрогидравлическим механизмом. При переключении механических ступеней подача отключается, а при электрическом регулировании не отключается.</w:t>
      </w:r>
    </w:p>
    <w:p>
      <w:pPr>
        <w:pStyle w:val="Style18"/>
        <w:keepNext w:val="0"/>
        <w:keepLines w:val="0"/>
        <w:framePr w:w="6461" w:h="2227" w:hRule="exact" w:wrap="none" w:vAnchor="page" w:hAnchor="page" w:x="2706" w:y="3221"/>
        <w:widowControl w:val="0"/>
        <w:shd w:val="clear" w:color="auto" w:fill="auto"/>
        <w:bidi w:val="0"/>
        <w:spacing w:before="0" w:after="0" w:line="233" w:lineRule="auto"/>
        <w:ind w:left="0" w:right="0"/>
        <w:jc w:val="both"/>
      </w:pPr>
      <w:r>
        <w:rPr>
          <w:spacing w:val="0"/>
          <w:w w:val="100"/>
          <w:position w:val="0"/>
        </w:rPr>
        <w:t xml:space="preserve">Выходной вал I двигателя </w:t>
      </w:r>
      <w:r>
        <w:rPr>
          <w:spacing w:val="0"/>
          <w:w w:val="100"/>
          <w:position w:val="0"/>
        </w:rPr>
        <w:t xml:space="preserve">Ml </w:t>
      </w:r>
      <w:r>
        <w:rPr>
          <w:spacing w:val="0"/>
          <w:w w:val="100"/>
          <w:position w:val="0"/>
        </w:rPr>
        <w:t>имеет бесступенчато изменяемую частоту вращения в пределах 600...3000 мин</w:t>
      </w:r>
      <w:r>
        <w:rPr>
          <w:spacing w:val="0"/>
          <w:w w:val="100"/>
          <w:position w:val="0"/>
          <w:sz w:val="13"/>
          <w:szCs w:val="13"/>
          <w:vertAlign w:val="superscript"/>
        </w:rPr>
        <w:t>-1</w:t>
      </w:r>
      <w:r>
        <w:rPr>
          <w:spacing w:val="0"/>
          <w:w w:val="100"/>
          <w:position w:val="0"/>
        </w:rPr>
        <w:t>, поэтому минималь</w:t>
        <w:softHyphen/>
        <w:t>ная частота вращения шпинделя определится следующим образом:</w:t>
      </w:r>
    </w:p>
    <w:p>
      <w:pPr>
        <w:pStyle w:val="Style18"/>
        <w:keepNext w:val="0"/>
        <w:keepLines w:val="0"/>
        <w:framePr w:w="6461" w:h="566" w:hRule="exact" w:wrap="none" w:vAnchor="page" w:hAnchor="page" w:x="2706" w:y="5678"/>
        <w:widowControl w:val="0"/>
        <w:shd w:val="clear" w:color="auto" w:fill="auto"/>
        <w:tabs>
          <w:tab w:pos="2016" w:val="left"/>
        </w:tabs>
        <w:bidi w:val="0"/>
        <w:spacing w:before="0" w:after="0" w:line="240" w:lineRule="auto"/>
        <w:ind w:left="0" w:right="0" w:firstLine="0"/>
        <w:jc w:val="center"/>
        <w:rPr>
          <w:sz w:val="20"/>
          <w:szCs w:val="20"/>
        </w:rPr>
      </w:pPr>
      <w:r>
        <w:rPr>
          <w:color w:val="000302"/>
          <w:spacing w:val="0"/>
          <w:w w:val="100"/>
          <w:position w:val="0"/>
          <w:sz w:val="20"/>
          <w:szCs w:val="20"/>
        </w:rPr>
        <w:t>_ 2117 22 _</w:t>
        <w:tab/>
        <w:t>_,</w:t>
      </w:r>
    </w:p>
    <w:p>
      <w:pPr>
        <w:pStyle w:val="Style175"/>
        <w:keepNext w:val="0"/>
        <w:keepLines w:val="0"/>
        <w:framePr w:w="6461" w:h="566" w:hRule="exact" w:wrap="none" w:vAnchor="page" w:hAnchor="page" w:x="2706" w:y="5678"/>
        <w:widowControl w:val="0"/>
        <w:shd w:val="clear" w:color="auto" w:fill="auto"/>
        <w:tabs>
          <w:tab w:pos="1718" w:val="left"/>
        </w:tabs>
        <w:bidi w:val="0"/>
        <w:spacing w:before="0" w:after="0" w:line="180" w:lineRule="auto"/>
        <w:ind w:left="0" w:right="0" w:firstLine="0"/>
        <w:jc w:val="center"/>
        <w:rPr>
          <w:sz w:val="20"/>
          <w:szCs w:val="20"/>
        </w:rPr>
      </w:pPr>
      <w:r>
        <w:rPr>
          <w:i/>
          <w:iCs/>
          <w:spacing w:val="0"/>
          <w:w w:val="100"/>
          <w:position w:val="0"/>
          <w:sz w:val="20"/>
          <w:szCs w:val="20"/>
        </w:rPr>
        <w:t>^</w:t>
      </w:r>
      <w:r>
        <w:rPr>
          <w:spacing w:val="0"/>
          <w:w w:val="100"/>
          <w:position w:val="0"/>
          <w:sz w:val="13"/>
          <w:szCs w:val="13"/>
        </w:rPr>
        <w:t xml:space="preserve">mnmin </w:t>
      </w:r>
      <w:r>
        <w:rPr>
          <w:spacing w:val="0"/>
          <w:w w:val="100"/>
          <w:position w:val="0"/>
          <w:sz w:val="13"/>
          <w:szCs w:val="13"/>
        </w:rPr>
        <w:t xml:space="preserve">= </w:t>
      </w:r>
      <w:r>
        <w:rPr>
          <w:spacing w:val="0"/>
          <w:w w:val="100"/>
          <w:position w:val="0"/>
          <w:sz w:val="13"/>
          <w:szCs w:val="13"/>
          <w:vertAlign w:val="superscript"/>
        </w:rPr>
        <w:t>600</w:t>
      </w:r>
      <w:r>
        <w:rPr>
          <w:spacing w:val="0"/>
          <w:w w:val="100"/>
          <w:position w:val="0"/>
          <w:sz w:val="13"/>
          <w:szCs w:val="13"/>
        </w:rPr>
        <w:t xml:space="preserve"> — . </w:t>
      </w:r>
      <w:r>
        <w:rPr>
          <w:spacing w:val="0"/>
          <w:w w:val="100"/>
          <w:position w:val="0"/>
          <w:sz w:val="13"/>
          <w:szCs w:val="13"/>
          <w:vertAlign w:val="subscript"/>
        </w:rPr>
        <w:t>г</w:t>
      </w:r>
      <w:r>
        <w:rPr>
          <w:spacing w:val="0"/>
          <w:w w:val="100"/>
          <w:position w:val="0"/>
          <w:sz w:val="13"/>
          <w:szCs w:val="13"/>
        </w:rPr>
        <w:tab/>
        <w:t>. =</w:t>
      </w:r>
      <w:r>
        <w:rPr>
          <w:spacing w:val="0"/>
          <w:w w:val="100"/>
          <w:position w:val="0"/>
          <w:sz w:val="13"/>
          <w:szCs w:val="13"/>
          <w:vertAlign w:val="superscript"/>
        </w:rPr>
        <w:t>12</w:t>
      </w:r>
      <w:r>
        <w:rPr>
          <w:spacing w:val="0"/>
          <w:w w:val="100"/>
          <w:position w:val="0"/>
          <w:sz w:val="20"/>
          <w:szCs w:val="20"/>
        </w:rPr>
        <w:t>,</w:t>
      </w:r>
      <w:r>
        <w:rPr>
          <w:spacing w:val="0"/>
          <w:w w:val="100"/>
          <w:position w:val="0"/>
          <w:sz w:val="13"/>
          <w:szCs w:val="13"/>
          <w:vertAlign w:val="superscript"/>
        </w:rPr>
        <w:t>5</w:t>
      </w:r>
      <w:r>
        <w:rPr>
          <w:spacing w:val="0"/>
          <w:w w:val="100"/>
          <w:position w:val="0"/>
          <w:sz w:val="13"/>
          <w:szCs w:val="13"/>
        </w:rPr>
        <w:t xml:space="preserve"> </w:t>
      </w:r>
      <w:r>
        <w:rPr>
          <w:spacing w:val="0"/>
          <w:w w:val="100"/>
          <w:position w:val="0"/>
          <w:sz w:val="20"/>
          <w:szCs w:val="20"/>
        </w:rPr>
        <w:t>МИН .</w:t>
      </w:r>
    </w:p>
    <w:p>
      <w:pPr>
        <w:pStyle w:val="Style18"/>
        <w:keepNext w:val="0"/>
        <w:keepLines w:val="0"/>
        <w:framePr w:w="6461" w:h="566" w:hRule="exact" w:wrap="none" w:vAnchor="page" w:hAnchor="page" w:x="2706" w:y="5678"/>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74 68 74</w:t>
      </w:r>
    </w:p>
    <w:p>
      <w:pPr>
        <w:pStyle w:val="Style18"/>
        <w:keepNext w:val="0"/>
        <w:keepLines w:val="0"/>
        <w:framePr w:w="6461" w:h="5885" w:hRule="exact" w:wrap="none" w:vAnchor="page" w:hAnchor="page" w:x="2706" w:y="6389"/>
        <w:widowControl w:val="0"/>
        <w:shd w:val="clear" w:color="auto" w:fill="auto"/>
        <w:bidi w:val="0"/>
        <w:spacing w:before="0" w:after="0" w:line="233" w:lineRule="auto"/>
        <w:ind w:left="0" w:right="0"/>
        <w:jc w:val="both"/>
      </w:pPr>
      <w:r>
        <w:rPr>
          <w:spacing w:val="0"/>
          <w:w w:val="100"/>
          <w:position w:val="0"/>
        </w:rPr>
        <w:t>Направление вращения шпинделя изменяется реверсировани</w:t>
        <w:softHyphen/>
        <w:t>ем двигателя. Механизм главного привода защищен от динами</w:t>
        <w:softHyphen/>
        <w:t>ческого воздействия упругой муфтой на валу I. Зажим инструмен</w:t>
        <w:softHyphen/>
        <w:t>та производится от пакета тарельчатых пружин, разжим — гидро</w:t>
        <w:softHyphen/>
        <w:t>цилиндром.</w:t>
      </w:r>
    </w:p>
    <w:p>
      <w:pPr>
        <w:pStyle w:val="Style18"/>
        <w:keepNext w:val="0"/>
        <w:keepLines w:val="0"/>
        <w:framePr w:w="6461" w:h="5885" w:hRule="exact" w:wrap="none" w:vAnchor="page" w:hAnchor="page" w:x="2706" w:y="6389"/>
        <w:widowControl w:val="0"/>
        <w:shd w:val="clear" w:color="auto" w:fill="auto"/>
        <w:bidi w:val="0"/>
        <w:spacing w:before="0" w:after="0" w:line="233" w:lineRule="auto"/>
        <w:ind w:left="0" w:right="0"/>
        <w:jc w:val="both"/>
      </w:pPr>
      <w:r>
        <w:rPr>
          <w:i/>
          <w:iCs/>
          <w:spacing w:val="0"/>
          <w:w w:val="100"/>
          <w:position w:val="0"/>
        </w:rPr>
        <w:t>Подачи (рабочие и установочные)</w:t>
      </w:r>
      <w:r>
        <w:rPr>
          <w:spacing w:val="0"/>
          <w:w w:val="100"/>
          <w:position w:val="0"/>
        </w:rPr>
        <w:t xml:space="preserve"> подвижных органов осуще</w:t>
        <w:softHyphen/>
        <w:t>ствляются электродвигателями постоянного тока М2 и М3 с бес- тупенчатым регулированием, включая быстрые и установочные перемещения. Подача шпинделя, салазок стойки и шпиндельной бабки осуществляются электродвигателем М3, поперечное пере</w:t>
        <w:softHyphen/>
        <w:t>мещение и поворот стола — электродвигателем М2.</w:t>
      </w:r>
    </w:p>
    <w:p>
      <w:pPr>
        <w:pStyle w:val="Style18"/>
        <w:keepNext w:val="0"/>
        <w:keepLines w:val="0"/>
        <w:framePr w:w="6461" w:h="5885" w:hRule="exact" w:wrap="none" w:vAnchor="page" w:hAnchor="page" w:x="2706" w:y="6389"/>
        <w:widowControl w:val="0"/>
        <w:shd w:val="clear" w:color="auto" w:fill="auto"/>
        <w:bidi w:val="0"/>
        <w:spacing w:before="0" w:after="0" w:line="233" w:lineRule="auto"/>
        <w:ind w:left="0" w:right="0"/>
        <w:jc w:val="both"/>
      </w:pPr>
      <w:r>
        <w:rPr>
          <w:spacing w:val="0"/>
          <w:w w:val="100"/>
          <w:position w:val="0"/>
        </w:rPr>
        <w:t xml:space="preserve">Продольное перемещение салазки получают от вала XI, через передачи 27/81 и 40/81 при включенной муфте </w:t>
      </w:r>
      <w:r>
        <w:rPr>
          <w:i/>
          <w:iCs/>
          <w:spacing w:val="0"/>
          <w:w w:val="100"/>
          <w:position w:val="0"/>
        </w:rPr>
        <w:t>17</w:t>
      </w:r>
      <w:r>
        <w:rPr>
          <w:spacing w:val="0"/>
          <w:w w:val="100"/>
          <w:position w:val="0"/>
        </w:rPr>
        <w:t xml:space="preserve"> и ходовой винт XII с шагом Р</w:t>
      </w:r>
      <w:r>
        <w:rPr>
          <w:spacing w:val="0"/>
          <w:w w:val="100"/>
          <w:position w:val="0"/>
          <w:sz w:val="13"/>
          <w:szCs w:val="13"/>
          <w:vertAlign w:val="subscript"/>
        </w:rPr>
        <w:t>х</w:t>
      </w:r>
      <w:r>
        <w:rPr>
          <w:spacing w:val="0"/>
          <w:w w:val="100"/>
          <w:position w:val="0"/>
          <w:sz w:val="13"/>
          <w:szCs w:val="13"/>
        </w:rPr>
        <w:t>.</w:t>
      </w:r>
      <w:r>
        <w:rPr>
          <w:spacing w:val="0"/>
          <w:w w:val="100"/>
          <w:position w:val="0"/>
          <w:sz w:val="13"/>
          <w:szCs w:val="13"/>
          <w:vertAlign w:val="subscript"/>
        </w:rPr>
        <w:t>в</w:t>
      </w:r>
      <w:r>
        <w:rPr>
          <w:spacing w:val="0"/>
          <w:w w:val="100"/>
          <w:position w:val="0"/>
          <w:sz w:val="13"/>
          <w:szCs w:val="13"/>
        </w:rPr>
        <w:t xml:space="preserve"> </w:t>
      </w:r>
      <w:r>
        <w:rPr>
          <w:spacing w:val="0"/>
          <w:w w:val="100"/>
          <w:position w:val="0"/>
        </w:rPr>
        <w:t xml:space="preserve">= </w:t>
      </w:r>
      <w:r>
        <w:rPr>
          <w:spacing w:val="0"/>
          <w:w w:val="100"/>
          <w:position w:val="0"/>
        </w:rPr>
        <w:t>10 мм. Винт жестко скреплен с выходным валом редуктора, а гайка — с корпусом салазок стойки.</w:t>
      </w:r>
    </w:p>
    <w:p>
      <w:pPr>
        <w:pStyle w:val="Style18"/>
        <w:keepNext w:val="0"/>
        <w:keepLines w:val="0"/>
        <w:framePr w:w="6461" w:h="5885" w:hRule="exact" w:wrap="none" w:vAnchor="page" w:hAnchor="page" w:x="2706" w:y="6389"/>
        <w:widowControl w:val="0"/>
        <w:shd w:val="clear" w:color="auto" w:fill="auto"/>
        <w:bidi w:val="0"/>
        <w:spacing w:before="0" w:after="0" w:line="233" w:lineRule="auto"/>
        <w:ind w:left="0" w:right="0"/>
        <w:jc w:val="both"/>
      </w:pPr>
      <w:r>
        <w:rPr>
          <w:spacing w:val="0"/>
          <w:w w:val="100"/>
          <w:position w:val="0"/>
        </w:rPr>
        <w:t>Вертикальная подача шпиндельной бабки происходит от вала XI через передачи 27/81 и 81/80 при включенной муфте 16, кони</w:t>
        <w:softHyphen/>
        <w:t xml:space="preserve">ческие зубчатые колеса с круговым зубом 30/20, через зубчатую пару 43/52 при включенной муфте </w:t>
      </w:r>
      <w:r>
        <w:rPr>
          <w:i/>
          <w:iCs/>
          <w:spacing w:val="0"/>
          <w:w w:val="100"/>
          <w:position w:val="0"/>
        </w:rPr>
        <w:t>19,</w:t>
      </w:r>
      <w:r>
        <w:rPr>
          <w:spacing w:val="0"/>
          <w:w w:val="100"/>
          <w:position w:val="0"/>
        </w:rPr>
        <w:t xml:space="preserve"> конические колеса с кру</w:t>
        <w:softHyphen/>
        <w:t xml:space="preserve">говым зубом 26/65 и винт—гайку качения XVIII с шагом </w:t>
      </w:r>
      <w:r>
        <w:rPr>
          <w:i/>
          <w:iCs/>
          <w:spacing w:val="0"/>
          <w:w w:val="100"/>
          <w:position w:val="0"/>
        </w:rPr>
        <w:t>Р =</w:t>
      </w:r>
      <w:r>
        <w:rPr>
          <w:spacing w:val="0"/>
          <w:w w:val="100"/>
          <w:position w:val="0"/>
        </w:rPr>
        <w:t xml:space="preserve"> 10 мм. Муфта </w:t>
      </w:r>
      <w:r>
        <w:rPr>
          <w:i/>
          <w:iCs/>
          <w:spacing w:val="0"/>
          <w:w w:val="100"/>
          <w:position w:val="0"/>
        </w:rPr>
        <w:t>11 —</w:t>
      </w:r>
      <w:r>
        <w:rPr>
          <w:spacing w:val="0"/>
          <w:w w:val="100"/>
          <w:position w:val="0"/>
        </w:rPr>
        <w:t xml:space="preserve"> тормозная.</w:t>
      </w:r>
    </w:p>
    <w:p>
      <w:pPr>
        <w:pStyle w:val="Style18"/>
        <w:keepNext w:val="0"/>
        <w:keepLines w:val="0"/>
        <w:framePr w:w="6461" w:h="5885" w:hRule="exact" w:wrap="none" w:vAnchor="page" w:hAnchor="page" w:x="2706" w:y="6389"/>
        <w:widowControl w:val="0"/>
        <w:shd w:val="clear" w:color="auto" w:fill="auto"/>
        <w:bidi w:val="0"/>
        <w:spacing w:before="0" w:after="0" w:line="233" w:lineRule="auto"/>
        <w:ind w:left="0" w:right="0"/>
        <w:jc w:val="both"/>
      </w:pPr>
      <w:r>
        <w:rPr>
          <w:spacing w:val="0"/>
          <w:w w:val="100"/>
          <w:position w:val="0"/>
        </w:rPr>
        <w:t>При минимальной частоте вращения вала электродвигателя М3, равной 1,2 мин</w:t>
      </w:r>
      <w:r>
        <w:rPr>
          <w:spacing w:val="0"/>
          <w:w w:val="100"/>
          <w:position w:val="0"/>
          <w:sz w:val="13"/>
          <w:szCs w:val="13"/>
          <w:vertAlign w:val="superscript"/>
        </w:rPr>
        <w:t>-1</w:t>
      </w:r>
      <w:r>
        <w:rPr>
          <w:spacing w:val="0"/>
          <w:w w:val="100"/>
          <w:position w:val="0"/>
        </w:rPr>
        <w:t>, шпиндельная бабка будет иметь минималь</w:t>
        <w:softHyphen/>
        <w:t>ную скорость подачи</w:t>
      </w:r>
    </w:p>
    <w:p>
      <w:pPr>
        <w:pStyle w:val="Style175"/>
        <w:keepNext w:val="0"/>
        <w:keepLines w:val="0"/>
        <w:framePr w:w="643" w:h="240" w:hRule="exact" w:wrap="none" w:vAnchor="page" w:hAnchor="page" w:x="4065" w:y="12691"/>
        <w:widowControl w:val="0"/>
        <w:shd w:val="clear" w:color="auto" w:fill="auto"/>
        <w:tabs>
          <w:tab w:leader="underscore" w:pos="466" w:val="left"/>
        </w:tabs>
        <w:bidi w:val="0"/>
        <w:spacing w:before="0" w:after="0" w:line="240" w:lineRule="auto"/>
        <w:ind w:left="0" w:right="0" w:firstLine="0"/>
        <w:jc w:val="left"/>
      </w:pPr>
      <w:r>
        <w:rPr>
          <w:i/>
          <w:iCs/>
          <w:spacing w:val="0"/>
          <w:w w:val="100"/>
          <w:position w:val="0"/>
        </w:rPr>
        <w:t>v</w:t>
      </w:r>
      <w:r>
        <w:rPr>
          <w:i/>
          <w:iCs/>
          <w:spacing w:val="0"/>
          <w:w w:val="100"/>
          <w:position w:val="0"/>
        </w:rPr>
        <w:tab/>
        <w:t>•</w:t>
      </w:r>
    </w:p>
    <w:p>
      <w:pPr>
        <w:pStyle w:val="Style175"/>
        <w:keepNext w:val="0"/>
        <w:keepLines w:val="0"/>
        <w:framePr w:w="643" w:h="240" w:hRule="exact" w:wrap="none" w:vAnchor="page" w:hAnchor="page" w:x="4065" w:y="12691"/>
        <w:widowControl w:val="0"/>
        <w:shd w:val="clear" w:color="auto" w:fill="auto"/>
        <w:bidi w:val="0"/>
        <w:spacing w:before="0" w:after="0" w:line="180" w:lineRule="auto"/>
        <w:ind w:left="0" w:right="0" w:firstLine="0"/>
        <w:jc w:val="left"/>
      </w:pPr>
      <w:r>
        <w:rPr>
          <w:i/>
          <w:iCs/>
          <w:spacing w:val="0"/>
          <w:w w:val="100"/>
          <w:position w:val="0"/>
        </w:rPr>
        <w:t>s</w:t>
      </w:r>
      <w:r>
        <w:rPr>
          <w:spacing w:val="0"/>
          <w:w w:val="100"/>
          <w:position w:val="0"/>
        </w:rPr>
        <w:t xml:space="preserve"> </w:t>
      </w:r>
      <w:r>
        <w:rPr>
          <w:spacing w:val="0"/>
          <w:w w:val="100"/>
          <w:position w:val="0"/>
        </w:rPr>
        <w:t xml:space="preserve">шп </w:t>
      </w:r>
      <w:r>
        <w:rPr>
          <w:spacing w:val="0"/>
          <w:w w:val="100"/>
          <w:position w:val="0"/>
        </w:rPr>
        <w:t>min</w:t>
      </w:r>
    </w:p>
    <w:p>
      <w:pPr>
        <w:pStyle w:val="Style18"/>
        <w:keepNext w:val="0"/>
        <w:keepLines w:val="0"/>
        <w:framePr w:w="418" w:h="283" w:hRule="exact" w:wrap="none" w:vAnchor="page" w:hAnchor="page" w:x="4727" w:y="12634"/>
        <w:widowControl w:val="0"/>
        <w:shd w:val="clear" w:color="auto" w:fill="auto"/>
        <w:bidi w:val="0"/>
        <w:spacing w:before="0" w:after="0" w:line="240" w:lineRule="auto"/>
        <w:ind w:left="0" w:right="14" w:firstLine="0"/>
        <w:jc w:val="center"/>
        <w:rPr>
          <w:sz w:val="20"/>
          <w:szCs w:val="20"/>
        </w:rPr>
      </w:pPr>
      <w:r>
        <w:rPr>
          <w:rFonts w:ascii="Arial" w:eastAsia="Arial" w:hAnsi="Arial" w:cs="Arial"/>
          <w:color w:val="000302"/>
          <w:spacing w:val="0"/>
          <w:w w:val="100"/>
          <w:position w:val="0"/>
          <w:sz w:val="19"/>
          <w:szCs w:val="19"/>
        </w:rPr>
        <w:t xml:space="preserve">= </w:t>
      </w:r>
      <w:r>
        <w:rPr>
          <w:color w:val="000302"/>
          <w:spacing w:val="0"/>
          <w:w w:val="100"/>
          <w:position w:val="0"/>
          <w:sz w:val="20"/>
          <w:szCs w:val="20"/>
        </w:rPr>
        <w:t>1,2</w:t>
      </w:r>
    </w:p>
    <w:p>
      <w:pPr>
        <w:pStyle w:val="Style18"/>
        <w:keepNext w:val="0"/>
        <w:keepLines w:val="0"/>
        <w:framePr w:w="1272" w:h="566" w:hRule="exact" w:wrap="none" w:vAnchor="page" w:hAnchor="page" w:x="5130" w:y="12504"/>
        <w:widowControl w:val="0"/>
        <w:shd w:val="clear" w:color="auto" w:fill="auto"/>
        <w:bidi w:val="0"/>
        <w:spacing w:before="0" w:after="40" w:line="240" w:lineRule="auto"/>
        <w:ind w:left="14" w:right="0" w:firstLine="0"/>
        <w:jc w:val="left"/>
        <w:rPr>
          <w:sz w:val="20"/>
          <w:szCs w:val="20"/>
        </w:rPr>
      </w:pPr>
      <w:r>
        <w:rPr>
          <w:color w:val="000302"/>
          <w:spacing w:val="0"/>
          <w:w w:val="100"/>
          <w:position w:val="0"/>
          <w:sz w:val="20"/>
          <w:szCs w:val="20"/>
        </w:rPr>
        <w:t>27 81304326</w:t>
      </w:r>
    </w:p>
    <w:p>
      <w:pPr>
        <w:pStyle w:val="Style18"/>
        <w:keepNext w:val="0"/>
        <w:keepLines w:val="0"/>
        <w:framePr w:w="1272" w:h="566" w:hRule="exact" w:wrap="none" w:vAnchor="page" w:hAnchor="page" w:x="5130" w:y="12504"/>
        <w:widowControl w:val="0"/>
        <w:shd w:val="clear" w:color="auto" w:fill="auto"/>
        <w:bidi w:val="0"/>
        <w:spacing w:before="0" w:after="0" w:line="240" w:lineRule="auto"/>
        <w:ind w:left="0" w:right="0" w:firstLine="0"/>
        <w:jc w:val="left"/>
        <w:rPr>
          <w:sz w:val="20"/>
          <w:szCs w:val="20"/>
        </w:rPr>
      </w:pPr>
      <w:r>
        <w:rPr>
          <w:color w:val="000302"/>
          <w:spacing w:val="0"/>
          <w:w w:val="100"/>
          <w:position w:val="0"/>
          <w:sz w:val="20"/>
          <w:szCs w:val="20"/>
        </w:rPr>
        <w:t>8180 20 52 65</w:t>
      </w:r>
    </w:p>
    <w:p>
      <w:pPr>
        <w:pStyle w:val="Style18"/>
        <w:keepNext w:val="0"/>
        <w:keepLines w:val="0"/>
        <w:framePr w:wrap="none" w:vAnchor="page" w:hAnchor="page" w:x="6388" w:y="12634"/>
        <w:widowControl w:val="0"/>
        <w:shd w:val="clear" w:color="auto" w:fill="auto"/>
        <w:bidi w:val="0"/>
        <w:spacing w:before="0" w:after="0" w:line="240" w:lineRule="auto"/>
        <w:ind w:left="14" w:right="0" w:firstLine="0"/>
        <w:jc w:val="left"/>
        <w:rPr>
          <w:sz w:val="20"/>
          <w:szCs w:val="20"/>
        </w:rPr>
      </w:pPr>
      <w:r>
        <w:rPr>
          <w:color w:val="000302"/>
          <w:spacing w:val="0"/>
          <w:w w:val="100"/>
          <w:position w:val="0"/>
          <w:sz w:val="20"/>
          <w:szCs w:val="20"/>
        </w:rPr>
        <w:t xml:space="preserve">10 </w:t>
      </w:r>
      <w:r>
        <w:rPr>
          <w:i/>
          <w:iCs/>
          <w:color w:val="000302"/>
          <w:spacing w:val="0"/>
          <w:w w:val="100"/>
          <w:position w:val="0"/>
          <w:sz w:val="20"/>
          <w:szCs w:val="20"/>
        </w:rPr>
        <w:t>=</w:t>
      </w:r>
      <w:r>
        <w:rPr>
          <w:color w:val="000302"/>
          <w:spacing w:val="0"/>
          <w:w w:val="100"/>
          <w:position w:val="0"/>
          <w:sz w:val="20"/>
          <w:szCs w:val="20"/>
        </w:rPr>
        <w:t xml:space="preserve"> 2 мм/мин,</w:t>
      </w:r>
    </w:p>
    <w:p>
      <w:pPr>
        <w:pStyle w:val="Style18"/>
        <w:keepNext w:val="0"/>
        <w:keepLines w:val="0"/>
        <w:framePr w:wrap="none" w:vAnchor="page" w:hAnchor="page" w:x="2706" w:y="13210"/>
        <w:widowControl w:val="0"/>
        <w:shd w:val="clear" w:color="auto" w:fill="auto"/>
        <w:bidi w:val="0"/>
        <w:spacing w:before="0" w:after="0" w:line="240" w:lineRule="auto"/>
        <w:ind w:left="0" w:right="0" w:firstLine="0"/>
        <w:jc w:val="left"/>
      </w:pPr>
      <w:r>
        <w:rPr>
          <w:spacing w:val="0"/>
          <w:w w:val="100"/>
          <w:position w:val="0"/>
        </w:rPr>
        <w:t>где 10 — шаг ходового винта, мм.</w:t>
      </w:r>
    </w:p>
    <w:p>
      <w:pPr>
        <w:pStyle w:val="Style35"/>
        <w:keepNext w:val="0"/>
        <w:keepLines w:val="0"/>
        <w:framePr w:wrap="none" w:vAnchor="page" w:hAnchor="page" w:x="8581" w:y="13637"/>
        <w:widowControl w:val="0"/>
        <w:shd w:val="clear" w:color="auto" w:fill="auto"/>
        <w:bidi w:val="0"/>
        <w:spacing w:before="0" w:after="0" w:line="240" w:lineRule="auto"/>
        <w:ind w:left="0" w:right="0" w:firstLine="0"/>
        <w:jc w:val="left"/>
      </w:pPr>
      <w:r>
        <w:rPr>
          <w:spacing w:val="0"/>
          <w:w w:val="100"/>
          <w:position w:val="0"/>
        </w:rPr>
        <w:t>265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1" w:h="1478" w:hRule="exact" w:wrap="none" w:vAnchor="page" w:hAnchor="page" w:x="2670" w:y="3269"/>
        <w:widowControl w:val="0"/>
        <w:shd w:val="clear" w:color="auto" w:fill="auto"/>
        <w:bidi w:val="0"/>
        <w:spacing w:before="0" w:after="40" w:line="240" w:lineRule="auto"/>
        <w:ind w:left="1160" w:right="0" w:hanging="980"/>
        <w:jc w:val="left"/>
        <w:rPr>
          <w:sz w:val="18"/>
          <w:szCs w:val="18"/>
        </w:rPr>
      </w:pPr>
      <w:r>
        <w:rPr>
          <w:spacing w:val="0"/>
          <w:w w:val="100"/>
          <w:position w:val="0"/>
          <w:sz w:val="18"/>
          <w:szCs w:val="18"/>
        </w:rPr>
        <w:t xml:space="preserve">Рис. </w:t>
      </w:r>
      <w:r>
        <w:rPr>
          <w:spacing w:val="0"/>
          <w:w w:val="100"/>
          <w:position w:val="0"/>
          <w:sz w:val="18"/>
          <w:szCs w:val="18"/>
        </w:rPr>
        <w:t xml:space="preserve">13.4. </w:t>
      </w:r>
      <w:r>
        <w:rPr>
          <w:spacing w:val="0"/>
          <w:w w:val="100"/>
          <w:position w:val="0"/>
          <w:sz w:val="18"/>
          <w:szCs w:val="18"/>
        </w:rPr>
        <w:t>Кинематическая схема горизонтально</w:t>
        <w:t>-</w:t>
        <w:br/>
        <w:t>расточного станка с ЧПУ:</w:t>
      </w:r>
    </w:p>
    <w:p>
      <w:pPr>
        <w:pStyle w:val="Style15"/>
        <w:keepNext w:val="0"/>
        <w:keepLines w:val="0"/>
        <w:framePr w:w="6461" w:h="1478" w:hRule="exact" w:wrap="none" w:vAnchor="page" w:hAnchor="page" w:x="2670" w:y="3269"/>
        <w:widowControl w:val="0"/>
        <w:shd w:val="clear" w:color="auto" w:fill="auto"/>
        <w:bidi w:val="0"/>
        <w:spacing w:before="0" w:after="0" w:line="240" w:lineRule="auto"/>
        <w:ind w:left="180" w:right="1613" w:firstLine="0"/>
        <w:jc w:val="both"/>
      </w:pPr>
      <w:r>
        <w:rPr>
          <w:i/>
          <w:iCs/>
          <w:spacing w:val="0"/>
          <w:w w:val="100"/>
          <w:position w:val="0"/>
        </w:rPr>
        <w:t>1</w:t>
      </w:r>
      <w:r>
        <w:rPr>
          <w:spacing w:val="0"/>
          <w:w w:val="100"/>
          <w:position w:val="0"/>
        </w:rPr>
        <w:t xml:space="preserve"> — станина; </w:t>
      </w:r>
      <w:r>
        <w:rPr>
          <w:i/>
          <w:iCs/>
          <w:spacing w:val="0"/>
          <w:w w:val="100"/>
          <w:position w:val="0"/>
        </w:rPr>
        <w:t>2</w:t>
      </w:r>
      <w:r>
        <w:rPr>
          <w:i/>
          <w:iCs/>
          <w:spacing w:val="0"/>
          <w:w w:val="100"/>
          <w:position w:val="0"/>
          <w:sz w:val="16"/>
          <w:szCs w:val="16"/>
        </w:rPr>
        <w:t xml:space="preserve">, </w:t>
      </w:r>
      <w:r>
        <w:rPr>
          <w:i/>
          <w:iCs/>
          <w:spacing w:val="0"/>
          <w:w w:val="100"/>
          <w:position w:val="0"/>
        </w:rPr>
        <w:t>15</w:t>
      </w:r>
      <w:r>
        <w:rPr>
          <w:spacing w:val="0"/>
          <w:w w:val="100"/>
          <w:position w:val="0"/>
        </w:rPr>
        <w:t xml:space="preserve"> — редукторы; </w:t>
      </w:r>
      <w:r>
        <w:rPr>
          <w:i/>
          <w:iCs/>
          <w:spacing w:val="0"/>
          <w:w w:val="100"/>
          <w:position w:val="0"/>
        </w:rPr>
        <w:t>3</w:t>
      </w:r>
      <w:r>
        <w:rPr>
          <w:spacing w:val="0"/>
          <w:w w:val="100"/>
          <w:position w:val="0"/>
        </w:rPr>
        <w:t xml:space="preserve">, </w:t>
      </w:r>
      <w:r>
        <w:rPr>
          <w:i/>
          <w:iCs/>
          <w:spacing w:val="0"/>
          <w:w w:val="100"/>
          <w:position w:val="0"/>
        </w:rPr>
        <w:t>5</w:t>
      </w:r>
      <w:r>
        <w:rPr>
          <w:spacing w:val="0"/>
          <w:w w:val="100"/>
          <w:position w:val="0"/>
        </w:rPr>
        <w:t xml:space="preserve">, </w:t>
      </w:r>
      <w:r>
        <w:rPr>
          <w:i/>
          <w:iCs/>
          <w:spacing w:val="0"/>
          <w:w w:val="100"/>
          <w:position w:val="0"/>
        </w:rPr>
        <w:t>6</w:t>
      </w:r>
      <w:r>
        <w:rPr>
          <w:spacing w:val="0"/>
          <w:w w:val="100"/>
          <w:position w:val="0"/>
        </w:rPr>
        <w:t xml:space="preserve">, </w:t>
      </w:r>
      <w:r>
        <w:rPr>
          <w:i/>
          <w:iCs/>
          <w:spacing w:val="0"/>
          <w:w w:val="100"/>
          <w:position w:val="0"/>
        </w:rPr>
        <w:t>10</w:t>
      </w:r>
      <w:r>
        <w:rPr>
          <w:i/>
          <w:iCs/>
          <w:spacing w:val="0"/>
          <w:w w:val="100"/>
          <w:position w:val="0"/>
          <w:sz w:val="16"/>
          <w:szCs w:val="16"/>
        </w:rPr>
        <w:t>—</w:t>
      </w:r>
      <w:r>
        <w:rPr>
          <w:i/>
          <w:iCs/>
          <w:spacing w:val="0"/>
          <w:w w:val="100"/>
          <w:position w:val="0"/>
        </w:rPr>
        <w:t>13</w:t>
      </w:r>
      <w:r>
        <w:rPr>
          <w:i/>
          <w:iCs/>
          <w:spacing w:val="0"/>
          <w:w w:val="100"/>
          <w:position w:val="0"/>
          <w:sz w:val="16"/>
          <w:szCs w:val="16"/>
        </w:rPr>
        <w:t xml:space="preserve">, </w:t>
      </w:r>
      <w:r>
        <w:rPr>
          <w:i/>
          <w:iCs/>
          <w:spacing w:val="0"/>
          <w:w w:val="100"/>
          <w:position w:val="0"/>
        </w:rPr>
        <w:t>16</w:t>
      </w:r>
      <w:r>
        <w:rPr>
          <w:spacing w:val="0"/>
          <w:w w:val="100"/>
          <w:position w:val="0"/>
        </w:rPr>
        <w:t xml:space="preserve"> —</w:t>
        <w:br/>
      </w:r>
      <w:r>
        <w:rPr>
          <w:i/>
          <w:iCs/>
          <w:spacing w:val="0"/>
          <w:w w:val="100"/>
          <w:position w:val="0"/>
        </w:rPr>
        <w:t>19</w:t>
      </w:r>
      <w:r>
        <w:rPr>
          <w:spacing w:val="0"/>
          <w:w w:val="100"/>
          <w:position w:val="0"/>
        </w:rPr>
        <w:t xml:space="preserve"> — муфты; </w:t>
      </w:r>
      <w:r>
        <w:rPr>
          <w:i/>
          <w:iCs/>
          <w:spacing w:val="0"/>
          <w:w w:val="100"/>
          <w:position w:val="0"/>
        </w:rPr>
        <w:t>4</w:t>
      </w:r>
      <w:r>
        <w:rPr>
          <w:spacing w:val="0"/>
          <w:w w:val="100"/>
          <w:position w:val="0"/>
        </w:rPr>
        <w:t xml:space="preserve"> — стол; </w:t>
      </w:r>
      <w:r>
        <w:rPr>
          <w:i/>
          <w:iCs/>
          <w:spacing w:val="0"/>
          <w:w w:val="100"/>
          <w:position w:val="0"/>
        </w:rPr>
        <w:t>7</w:t>
      </w:r>
      <w:r>
        <w:rPr>
          <w:spacing w:val="0"/>
          <w:w w:val="100"/>
          <w:position w:val="0"/>
        </w:rPr>
        <w:t xml:space="preserve"> — стойка; </w:t>
      </w:r>
      <w:r>
        <w:rPr>
          <w:i/>
          <w:iCs/>
          <w:spacing w:val="0"/>
          <w:w w:val="100"/>
          <w:position w:val="0"/>
        </w:rPr>
        <w:t>8</w:t>
      </w:r>
      <w:r>
        <w:rPr>
          <w:spacing w:val="0"/>
          <w:w w:val="100"/>
          <w:position w:val="0"/>
        </w:rPr>
        <w:t xml:space="preserve"> — шпиндельная</w:t>
        <w:br/>
        <w:t xml:space="preserve">бабка; </w:t>
      </w:r>
      <w:r>
        <w:rPr>
          <w:i/>
          <w:iCs/>
          <w:spacing w:val="0"/>
          <w:w w:val="100"/>
          <w:position w:val="0"/>
        </w:rPr>
        <w:t>9</w:t>
      </w:r>
      <w:r>
        <w:rPr>
          <w:spacing w:val="0"/>
          <w:w w:val="100"/>
          <w:position w:val="0"/>
        </w:rPr>
        <w:t xml:space="preserve"> — шпиндель; </w:t>
      </w:r>
      <w:r>
        <w:rPr>
          <w:i/>
          <w:iCs/>
          <w:spacing w:val="0"/>
          <w:w w:val="100"/>
          <w:position w:val="0"/>
        </w:rPr>
        <w:t>14</w:t>
      </w:r>
      <w:r>
        <w:rPr>
          <w:spacing w:val="0"/>
          <w:w w:val="100"/>
          <w:position w:val="0"/>
        </w:rPr>
        <w:t xml:space="preserve"> — салазки; </w:t>
      </w:r>
      <w:r>
        <w:rPr>
          <w:spacing w:val="0"/>
          <w:w w:val="100"/>
          <w:position w:val="0"/>
        </w:rPr>
        <w:t>I—</w:t>
      </w:r>
      <w:r>
        <w:rPr>
          <w:spacing w:val="0"/>
          <w:w w:val="100"/>
          <w:position w:val="0"/>
        </w:rPr>
        <w:t>XXVIII — валы;</w:t>
        <w:br/>
        <w:t>М1 —М3 — электродвигатели; Д — датчики; Б1—Б2 —</w:t>
      </w:r>
    </w:p>
    <w:p>
      <w:pPr>
        <w:pStyle w:val="Style15"/>
        <w:keepNext w:val="0"/>
        <w:keepLines w:val="0"/>
        <w:framePr w:w="6461" w:h="1478" w:hRule="exact" w:wrap="none" w:vAnchor="page" w:hAnchor="page" w:x="2670" w:y="3269"/>
        <w:widowControl w:val="0"/>
        <w:shd w:val="clear" w:color="auto" w:fill="auto"/>
        <w:bidi w:val="0"/>
        <w:spacing w:before="0" w:after="0" w:line="240" w:lineRule="auto"/>
        <w:ind w:left="180" w:right="4464" w:firstLine="0"/>
        <w:jc w:val="both"/>
      </w:pPr>
      <w:r>
        <w:rPr>
          <w:spacing w:val="0"/>
          <w:w w:val="100"/>
          <w:position w:val="0"/>
        </w:rPr>
        <w:t>блоки зубчатых колес</w:t>
      </w:r>
    </w:p>
    <w:p>
      <w:pPr>
        <w:framePr w:wrap="none" w:vAnchor="page" w:hAnchor="page" w:x="8766" w:y="3427"/>
        <w:widowControl w:val="0"/>
      </w:pPr>
    </w:p>
    <w:p>
      <w:pPr>
        <w:pStyle w:val="Style67"/>
        <w:keepNext w:val="0"/>
        <w:keepLines w:val="0"/>
        <w:framePr w:wrap="none" w:vAnchor="page" w:hAnchor="page" w:x="8301" w:y="420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оно</w:t>
      </w:r>
    </w:p>
    <w:p>
      <w:pPr>
        <w:pStyle w:val="Style67"/>
        <w:keepNext w:val="0"/>
        <w:keepLines w:val="0"/>
        <w:framePr w:wrap="none" w:vAnchor="page" w:hAnchor="page" w:x="8565" w:y="4205"/>
        <w:widowControl w:val="0"/>
        <w:shd w:val="clear" w:color="auto" w:fill="auto"/>
        <w:bidi w:val="0"/>
        <w:spacing w:before="0" w:after="0" w:line="240" w:lineRule="auto"/>
        <w:ind w:left="29" w:right="0" w:firstLine="0"/>
        <w:jc w:val="left"/>
        <w:rPr>
          <w:sz w:val="13"/>
          <w:szCs w:val="13"/>
        </w:rPr>
      </w:pPr>
      <w:r>
        <w:rPr>
          <w:rFonts w:ascii="Times New Roman" w:eastAsia="Times New Roman" w:hAnsi="Times New Roman" w:cs="Times New Roman"/>
          <w:color w:val="000000"/>
          <w:spacing w:val="0"/>
          <w:w w:val="100"/>
          <w:position w:val="0"/>
          <w:sz w:val="13"/>
          <w:szCs w:val="13"/>
        </w:rPr>
        <w:t>оно</w:t>
      </w:r>
    </w:p>
    <w:p>
      <w:pPr>
        <w:pStyle w:val="Style67"/>
        <w:keepNext w:val="0"/>
        <w:keepLines w:val="0"/>
        <w:framePr w:wrap="none" w:vAnchor="page" w:hAnchor="page" w:x="8824" w:y="4167"/>
        <w:widowControl w:val="0"/>
        <w:shd w:val="clear" w:color="auto" w:fill="auto"/>
        <w:bidi w:val="0"/>
        <w:spacing w:before="0" w:after="0" w:line="240" w:lineRule="auto"/>
        <w:ind w:left="28" w:right="0" w:firstLine="0"/>
        <w:jc w:val="both"/>
        <w:rPr>
          <w:sz w:val="17"/>
          <w:szCs w:val="17"/>
        </w:rPr>
      </w:pPr>
      <w:r>
        <w:rPr>
          <w:rFonts w:ascii="Times New Roman" w:eastAsia="Times New Roman" w:hAnsi="Times New Roman" w:cs="Times New Roman"/>
          <w:color w:val="000000"/>
          <w:spacing w:val="0"/>
          <w:w w:val="100"/>
          <w:position w:val="0"/>
          <w:sz w:val="17"/>
          <w:szCs w:val="17"/>
        </w:rPr>
        <w:t>Oh</w:t>
      </w:r>
    </w:p>
    <w:p>
      <w:pPr>
        <w:pStyle w:val="Style67"/>
        <w:keepNext w:val="0"/>
        <w:keepLines w:val="0"/>
        <w:framePr w:wrap="none" w:vAnchor="page" w:hAnchor="page" w:x="8426" w:y="4584"/>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N</w:t>
      </w:r>
    </w:p>
    <w:p>
      <w:pPr>
        <w:pStyle w:val="Style67"/>
        <w:keepNext w:val="0"/>
        <w:keepLines w:val="0"/>
        <w:framePr w:wrap="none" w:vAnchor="page" w:hAnchor="page" w:x="8685" w:y="4579"/>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N</w:t>
      </w:r>
    </w:p>
    <w:p>
      <w:pPr>
        <w:pStyle w:val="Style67"/>
        <w:keepNext w:val="0"/>
        <w:keepLines w:val="0"/>
        <w:framePr w:w="504" w:h="379" w:hRule="exact" w:wrap="none" w:vAnchor="page" w:hAnchor="page" w:x="7888" w:y="400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 х</w:t>
      </w:r>
    </w:p>
    <w:p>
      <w:pPr>
        <w:pStyle w:val="Style67"/>
        <w:keepNext w:val="0"/>
        <w:keepLines w:val="0"/>
        <w:framePr w:w="504" w:h="379" w:hRule="exact" w:wrap="none" w:vAnchor="page" w:hAnchor="page" w:x="7888" w:y="400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но|оно</w:t>
      </w:r>
    </w:p>
    <w:p>
      <w:pPr>
        <w:pStyle w:val="Style67"/>
        <w:keepNext w:val="0"/>
        <w:keepLines w:val="0"/>
        <w:framePr w:wrap="none" w:vAnchor="page" w:hAnchor="page" w:x="6558" w:y="6888"/>
        <w:widowControl w:val="0"/>
        <w:shd w:val="clear" w:color="auto" w:fill="auto"/>
        <w:bidi w:val="0"/>
        <w:spacing w:before="0" w:after="0" w:line="240" w:lineRule="auto"/>
        <w:ind w:left="34" w:right="0" w:firstLine="0"/>
        <w:jc w:val="left"/>
        <w:rPr>
          <w:sz w:val="24"/>
          <w:szCs w:val="24"/>
        </w:rPr>
      </w:pPr>
      <w:r>
        <w:rPr>
          <w:color w:val="000000"/>
          <w:spacing w:val="0"/>
          <w:w w:val="100"/>
          <w:position w:val="0"/>
          <w:sz w:val="24"/>
          <w:szCs w:val="24"/>
        </w:rPr>
        <w:t>й</w:t>
      </w:r>
    </w:p>
    <w:p>
      <w:pPr>
        <w:pStyle w:val="Style67"/>
        <w:keepNext w:val="0"/>
        <w:keepLines w:val="0"/>
        <w:framePr w:w="154" w:h="326" w:hRule="exact" w:wrap="none" w:vAnchor="page" w:hAnchor="page" w:x="4619" w:y="7675"/>
        <w:widowControl w:val="0"/>
        <w:shd w:val="clear" w:color="auto" w:fill="auto"/>
        <w:bidi w:val="0"/>
        <w:spacing w:before="0" w:after="0" w:line="240" w:lineRule="auto"/>
        <w:ind w:left="33" w:right="0" w:firstLine="0"/>
        <w:jc w:val="left"/>
        <w:rPr>
          <w:sz w:val="17"/>
          <w:szCs w:val="17"/>
        </w:rPr>
      </w:pPr>
      <w:r>
        <w:rPr>
          <w:rFonts w:ascii="Times New Roman" w:eastAsia="Times New Roman" w:hAnsi="Times New Roman" w:cs="Times New Roman"/>
          <w:color w:val="000000"/>
          <w:spacing w:val="0"/>
          <w:w w:val="100"/>
          <w:position w:val="0"/>
          <w:sz w:val="17"/>
          <w:szCs w:val="17"/>
        </w:rPr>
        <w:t>01</w:t>
      </w:r>
    </w:p>
    <w:p>
      <w:pPr>
        <w:pStyle w:val="Style67"/>
        <w:keepNext w:val="0"/>
        <w:keepLines w:val="0"/>
        <w:framePr w:w="154" w:h="326" w:hRule="exact" w:wrap="none" w:vAnchor="page" w:hAnchor="page" w:x="4619" w:y="7675"/>
        <w:widowControl w:val="0"/>
        <w:shd w:val="clear" w:color="auto" w:fill="auto"/>
        <w:bidi w:val="0"/>
        <w:spacing w:before="0" w:after="0" w:line="180" w:lineRule="auto"/>
        <w:ind w:left="33" w:right="0" w:firstLine="0"/>
        <w:jc w:val="left"/>
        <w:rPr>
          <w:sz w:val="17"/>
          <w:szCs w:val="17"/>
        </w:rPr>
      </w:pPr>
      <w:r>
        <w:rPr>
          <w:rFonts w:ascii="Times New Roman" w:eastAsia="Times New Roman" w:hAnsi="Times New Roman" w:cs="Times New Roman"/>
          <w:color w:val="000000"/>
          <w:spacing w:val="0"/>
          <w:w w:val="100"/>
          <w:position w:val="0"/>
          <w:sz w:val="17"/>
          <w:szCs w:val="17"/>
        </w:rPr>
        <w:t>01</w:t>
      </w:r>
    </w:p>
    <w:p>
      <w:pPr>
        <w:pStyle w:val="Style67"/>
        <w:keepNext w:val="0"/>
        <w:keepLines w:val="0"/>
        <w:framePr w:w="125" w:h="302" w:hRule="exact" w:wrap="none" w:vAnchor="page" w:hAnchor="page" w:x="6635" w:y="8607"/>
        <w:widowControl w:val="0"/>
        <w:shd w:val="clear" w:color="auto" w:fill="auto"/>
        <w:bidi w:val="0"/>
        <w:spacing w:before="0" w:after="0" w:line="240" w:lineRule="auto"/>
        <w:ind w:left="33" w:right="0" w:firstLine="0"/>
        <w:jc w:val="left"/>
        <w:rPr>
          <w:sz w:val="17"/>
          <w:szCs w:val="17"/>
        </w:rPr>
      </w:pPr>
      <w:r>
        <w:rPr>
          <w:rFonts w:ascii="Times New Roman" w:eastAsia="Times New Roman" w:hAnsi="Times New Roman" w:cs="Times New Roman"/>
          <w:color w:val="000000"/>
          <w:spacing w:val="0"/>
          <w:w w:val="100"/>
          <w:position w:val="0"/>
          <w:sz w:val="17"/>
          <w:szCs w:val="17"/>
        </w:rPr>
        <w:t>E</w:t>
      </w:r>
    </w:p>
    <w:p>
      <w:pPr>
        <w:pStyle w:val="Style67"/>
        <w:keepNext w:val="0"/>
        <w:keepLines w:val="0"/>
        <w:framePr w:w="125" w:h="302" w:hRule="exact" w:wrap="none" w:vAnchor="page" w:hAnchor="page" w:x="6635" w:y="8607"/>
        <w:widowControl w:val="0"/>
        <w:shd w:val="clear" w:color="auto" w:fill="auto"/>
        <w:bidi w:val="0"/>
        <w:spacing w:before="0" w:after="0" w:line="180" w:lineRule="auto"/>
        <w:ind w:left="33" w:right="0" w:firstLine="0"/>
        <w:jc w:val="left"/>
        <w:rPr>
          <w:sz w:val="17"/>
          <w:szCs w:val="17"/>
        </w:rPr>
      </w:pPr>
      <w:r>
        <w:rPr>
          <w:rFonts w:ascii="Times New Roman" w:eastAsia="Times New Roman" w:hAnsi="Times New Roman" w:cs="Times New Roman"/>
          <w:color w:val="000000"/>
          <w:spacing w:val="0"/>
          <w:w w:val="100"/>
          <w:position w:val="0"/>
          <w:sz w:val="17"/>
          <w:szCs w:val="17"/>
        </w:rPr>
        <w:t>E</w:t>
      </w:r>
    </w:p>
    <w:p>
      <w:pPr>
        <w:pStyle w:val="Style67"/>
        <w:keepNext w:val="0"/>
        <w:keepLines w:val="0"/>
        <w:framePr w:w="509" w:h="422" w:hRule="exact" w:wrap="none" w:vAnchor="page" w:hAnchor="page" w:x="6069" w:y="12317"/>
        <w:widowControl w:val="0"/>
        <w:shd w:val="clear" w:color="auto" w:fill="auto"/>
        <w:bidi w:val="0"/>
        <w:spacing w:before="0" w:after="0" w:line="146" w:lineRule="auto"/>
        <w:ind w:left="140" w:right="33" w:firstLine="0"/>
        <w:jc w:val="center"/>
        <w:rPr>
          <w:sz w:val="11"/>
          <w:szCs w:val="11"/>
        </w:rPr>
      </w:pPr>
      <w:r>
        <w:rPr>
          <w:color w:val="000000"/>
          <w:spacing w:val="0"/>
          <w:w w:val="100"/>
          <w:position w:val="0"/>
          <w:sz w:val="11"/>
          <w:szCs w:val="11"/>
          <w:vertAlign w:val="superscript"/>
        </w:rPr>
        <w:t>17</w:t>
      </w:r>
      <w:r>
        <w:rPr>
          <w:color w:val="000000"/>
          <w:spacing w:val="0"/>
          <w:w w:val="100"/>
          <w:position w:val="0"/>
          <w:sz w:val="11"/>
          <w:szCs w:val="11"/>
        </w:rPr>
        <w:t>Як*</w:t>
        <w:br/>
        <w:t>О О</w:t>
        <w:br/>
      </w:r>
      <w:r>
        <w:rPr>
          <w:color w:val="000000"/>
          <w:spacing w:val="0"/>
          <w:w w:val="100"/>
          <w:position w:val="0"/>
          <w:sz w:val="11"/>
          <w:szCs w:val="11"/>
        </w:rPr>
        <w:t>oo^</w:t>
      </w:r>
    </w:p>
    <w:p>
      <w:pPr>
        <w:pStyle w:val="Style67"/>
        <w:keepNext w:val="0"/>
        <w:keepLines w:val="0"/>
        <w:framePr w:wrap="none" w:vAnchor="page" w:hAnchor="page" w:x="8426" w:y="5098"/>
        <w:widowControl w:val="0"/>
        <w:shd w:val="clear" w:color="auto" w:fill="auto"/>
        <w:bidi w:val="0"/>
        <w:spacing w:before="0" w:after="0" w:line="240" w:lineRule="auto"/>
        <w:ind w:left="34" w:right="0" w:firstLine="0"/>
        <w:jc w:val="left"/>
        <w:rPr>
          <w:sz w:val="17"/>
          <w:szCs w:val="17"/>
        </w:rPr>
      </w:pPr>
      <w:r>
        <w:rPr>
          <w:rFonts w:ascii="Times New Roman" w:eastAsia="Times New Roman" w:hAnsi="Times New Roman" w:cs="Times New Roman"/>
          <w:color w:val="000000"/>
          <w:spacing w:val="0"/>
          <w:w w:val="100"/>
          <w:position w:val="0"/>
          <w:sz w:val="17"/>
          <w:szCs w:val="17"/>
        </w:rPr>
        <w:t>IO OI</w:t>
      </w:r>
    </w:p>
    <w:p>
      <w:pPr>
        <w:pStyle w:val="Style67"/>
        <w:keepNext w:val="0"/>
        <w:keepLines w:val="0"/>
        <w:framePr w:wrap="none" w:vAnchor="page" w:hAnchor="page" w:x="8426" w:y="5194"/>
        <w:widowControl w:val="0"/>
        <w:shd w:val="clear" w:color="auto" w:fill="auto"/>
        <w:bidi w:val="0"/>
        <w:spacing w:before="0" w:after="0" w:line="240" w:lineRule="auto"/>
        <w:ind w:left="34" w:right="0" w:firstLine="0"/>
        <w:jc w:val="left"/>
        <w:rPr>
          <w:sz w:val="17"/>
          <w:szCs w:val="17"/>
        </w:rPr>
      </w:pPr>
      <w:r>
        <w:rPr>
          <w:rFonts w:ascii="Times New Roman" w:eastAsia="Times New Roman" w:hAnsi="Times New Roman" w:cs="Times New Roman"/>
          <w:color w:val="000000"/>
          <w:spacing w:val="0"/>
          <w:w w:val="100"/>
          <w:position w:val="0"/>
          <w:sz w:val="17"/>
          <w:szCs w:val="17"/>
        </w:rPr>
        <w:t>IO OI</w:t>
      </w:r>
    </w:p>
    <w:p>
      <w:pPr>
        <w:pStyle w:val="Style67"/>
        <w:keepNext w:val="0"/>
        <w:keepLines w:val="0"/>
        <w:framePr w:wrap="none" w:vAnchor="page" w:hAnchor="page" w:x="8070" w:y="5395"/>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color w:val="000000"/>
          <w:spacing w:val="0"/>
          <w:w w:val="100"/>
          <w:position w:val="0"/>
          <w:sz w:val="13"/>
          <w:szCs w:val="13"/>
        </w:rPr>
        <w:t>оноонооно</w:t>
      </w:r>
    </w:p>
    <w:p>
      <w:pPr>
        <w:pStyle w:val="Style67"/>
        <w:keepNext w:val="0"/>
        <w:keepLines w:val="0"/>
        <w:framePr w:wrap="none" w:vAnchor="page" w:hAnchor="page" w:x="9112" w:y="6576"/>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000000"/>
          <w:spacing w:val="0"/>
          <w:w w:val="100"/>
          <w:position w:val="0"/>
          <w:sz w:val="13"/>
          <w:szCs w:val="13"/>
        </w:rPr>
        <w:t>со</w:t>
      </w:r>
    </w:p>
    <w:p>
      <w:pPr>
        <w:pStyle w:val="Style18"/>
        <w:keepNext w:val="0"/>
        <w:keepLines w:val="0"/>
        <w:framePr w:w="216" w:h="2438" w:hRule="exact" w:wrap="none" w:vAnchor="page" w:hAnchor="page" w:x="9078" w:y="3600"/>
        <w:widowControl w:val="0"/>
        <w:shd w:val="clear" w:color="auto" w:fill="auto"/>
        <w:tabs>
          <w:tab w:pos="1517" w:val="left"/>
        </w:tabs>
        <w:bidi w:val="0"/>
        <w:spacing w:before="0" w:after="0" w:line="240" w:lineRule="auto"/>
        <w:ind w:left="0" w:right="0" w:firstLine="0"/>
        <w:jc w:val="left"/>
        <w:textDirection w:val="btLr"/>
        <w:rPr>
          <w:sz w:val="20"/>
          <w:szCs w:val="20"/>
        </w:rPr>
      </w:pPr>
      <w:r>
        <w:rPr>
          <w:color w:val="000000"/>
          <w:spacing w:val="0"/>
          <w:w w:val="100"/>
          <w:position w:val="0"/>
          <w:sz w:val="20"/>
          <w:szCs w:val="20"/>
        </w:rPr>
        <w:t xml:space="preserve">10 мм </w:t>
      </w:r>
      <w:r>
        <w:rPr>
          <w:i/>
          <w:iCs/>
          <w:color w:val="000000"/>
          <w:spacing w:val="0"/>
          <w:w w:val="100"/>
          <w:position w:val="0"/>
          <w:sz w:val="19"/>
          <w:szCs w:val="19"/>
          <w:vertAlign w:val="superscript"/>
        </w:rPr>
        <w:t>z</w:t>
      </w:r>
      <w:r>
        <w:rPr>
          <w:i/>
          <w:iCs/>
          <w:color w:val="000000"/>
          <w:spacing w:val="0"/>
          <w:w w:val="100"/>
          <w:position w:val="0"/>
          <w:sz w:val="19"/>
          <w:szCs w:val="19"/>
        </w:rPr>
        <w:t>=</w:t>
      </w:r>
      <w:r>
        <w:rPr>
          <w:i/>
          <w:iCs/>
          <w:color w:val="000000"/>
          <w:spacing w:val="0"/>
          <w:w w:val="100"/>
          <w:position w:val="0"/>
          <w:sz w:val="19"/>
          <w:szCs w:val="19"/>
          <w:vertAlign w:val="superscript"/>
        </w:rPr>
        <w:t>81</w:t>
      </w:r>
      <w:r>
        <w:rPr>
          <w:i/>
          <w:iCs/>
          <w:color w:val="000000"/>
          <w:spacing w:val="0"/>
          <w:w w:val="100"/>
          <w:position w:val="0"/>
          <w:sz w:val="19"/>
          <w:szCs w:val="19"/>
        </w:rPr>
        <w:t xml:space="preserve"> </w:t>
      </w:r>
      <w:r>
        <w:rPr>
          <w:i/>
          <w:iCs/>
          <w:color w:val="000000"/>
          <w:spacing w:val="0"/>
          <w:w w:val="100"/>
          <w:position w:val="0"/>
          <w:sz w:val="19"/>
          <w:szCs w:val="19"/>
        </w:rPr>
        <w:t>17</w:t>
      </w:r>
      <w:r>
        <w:rPr>
          <w:color w:val="000000"/>
          <w:spacing w:val="0"/>
          <w:w w:val="100"/>
          <w:position w:val="0"/>
          <w:sz w:val="20"/>
          <w:szCs w:val="20"/>
        </w:rPr>
        <w:tab/>
        <w:t>1У</w:t>
      </w:r>
      <w:r>
        <w:rPr>
          <w:color w:val="000000"/>
          <w:spacing w:val="0"/>
          <w:w w:val="100"/>
          <w:position w:val="0"/>
          <w:sz w:val="20"/>
          <w:szCs w:val="20"/>
          <w:vertAlign w:val="subscript"/>
        </w:rPr>
        <w:t>3</w:t>
      </w:r>
      <w:r>
        <w:rPr>
          <w:color w:val="000000"/>
          <w:spacing w:val="0"/>
          <w:w w:val="100"/>
          <w:position w:val="0"/>
          <w:sz w:val="20"/>
          <w:szCs w:val="20"/>
        </w:rPr>
        <w:t xml:space="preserve"> = 2,35кВт</w:t>
      </w:r>
    </w:p>
    <w:p>
      <w:pPr>
        <w:pStyle w:val="Style20"/>
        <w:keepNext w:val="0"/>
        <w:keepLines w:val="0"/>
        <w:framePr w:wrap="none" w:vAnchor="page" w:hAnchor="page" w:x="3990" w:y="8088"/>
        <w:widowControl w:val="0"/>
        <w:shd w:val="clear" w:color="auto" w:fill="auto"/>
        <w:bidi w:val="0"/>
        <w:spacing w:before="0" w:after="0" w:line="240" w:lineRule="auto"/>
        <w:ind w:left="0" w:right="24" w:firstLine="0"/>
        <w:jc w:val="both"/>
      </w:pPr>
      <w:r>
        <w:rPr>
          <w:color w:val="000000"/>
          <w:spacing w:val="0"/>
          <w:w w:val="100"/>
          <w:position w:val="0"/>
        </w:rPr>
        <w:t>N.</w:t>
      </w:r>
    </w:p>
    <w:p>
      <w:pPr>
        <w:pStyle w:val="Style175"/>
        <w:keepNext w:val="0"/>
        <w:keepLines w:val="0"/>
        <w:framePr w:wrap="none" w:vAnchor="page" w:hAnchor="page" w:x="4456" w:y="6970"/>
        <w:widowControl w:val="0"/>
        <w:shd w:val="clear" w:color="auto" w:fill="auto"/>
        <w:bidi w:val="0"/>
        <w:spacing w:before="0" w:after="0" w:line="240" w:lineRule="auto"/>
        <w:ind w:left="33" w:right="0" w:firstLine="0"/>
        <w:jc w:val="left"/>
      </w:pPr>
      <w:r>
        <w:rPr>
          <w:color w:val="000000"/>
          <w:spacing w:val="0"/>
          <w:w w:val="100"/>
          <w:position w:val="0"/>
          <w:u w:val="single"/>
        </w:rPr>
        <w:t>IO I QI</w:t>
      </w:r>
    </w:p>
    <w:p>
      <w:pPr>
        <w:framePr w:wrap="none" w:vAnchor="page" w:hAnchor="page" w:x="4067" w:y="8199"/>
        <w:widowControl w:val="0"/>
      </w:pPr>
    </w:p>
    <w:p>
      <w:pPr>
        <w:pStyle w:val="Style35"/>
        <w:keepNext w:val="0"/>
        <w:keepLines w:val="0"/>
        <w:framePr w:wrap="none" w:vAnchor="page" w:hAnchor="page" w:x="2853" w:y="13675"/>
        <w:widowControl w:val="0"/>
        <w:shd w:val="clear" w:color="auto" w:fill="auto"/>
        <w:bidi w:val="0"/>
        <w:spacing w:before="0" w:after="0" w:line="240" w:lineRule="auto"/>
        <w:ind w:left="0" w:right="0" w:firstLine="0"/>
        <w:jc w:val="left"/>
      </w:pPr>
      <w:r>
        <w:rPr>
          <w:spacing w:val="0"/>
          <w:w w:val="100"/>
          <w:position w:val="0"/>
        </w:rPr>
        <w:t>266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r>
        <w:drawing>
          <wp:anchor distT="0" distB="0" distL="0" distR="0" simplePos="0" relativeHeight="62914700" behindDoc="1" locked="0" layoutInCell="1" allowOverlap="1">
            <wp:simplePos x="0" y="0"/>
            <wp:positionH relativeFrom="page">
              <wp:posOffset>1945005</wp:posOffset>
            </wp:positionH>
            <wp:positionV relativeFrom="page">
              <wp:posOffset>2919730</wp:posOffset>
            </wp:positionV>
            <wp:extent cx="3840480" cy="5650865"/>
            <wp:wrapNone/>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287"/>
                    <a:stretch/>
                  </pic:blipFill>
                  <pic:spPr>
                    <a:xfrm>
                      <a:ext cx="3840480" cy="5650865"/>
                    </a:xfrm>
                    <a:prstGeom prst="rect"/>
                  </pic:spPr>
                </pic:pic>
              </a:graphicData>
            </a:graphic>
          </wp:anchor>
        </w:drawing>
      </w:r>
    </w:p>
    <w:p>
      <w:pPr>
        <w:widowControl w:val="0"/>
        <w:spacing w:line="1" w:lineRule="exact"/>
      </w:pPr>
      <w:r/>
    </w:p>
    <w:p>
      <w:pPr>
        <w:pStyle w:val="Style18"/>
        <w:keepNext w:val="0"/>
        <w:keepLines w:val="0"/>
        <w:framePr w:w="6470" w:h="2222" w:hRule="exact" w:wrap="none" w:vAnchor="page" w:hAnchor="page" w:x="2666" w:y="3147"/>
        <w:widowControl w:val="0"/>
        <w:shd w:val="clear" w:color="auto" w:fill="auto"/>
        <w:bidi w:val="0"/>
        <w:spacing w:before="0" w:after="0" w:line="233" w:lineRule="auto"/>
        <w:ind w:left="0" w:right="0"/>
        <w:jc w:val="both"/>
      </w:pPr>
      <w:r>
        <w:rPr>
          <w:spacing w:val="0"/>
          <w:w w:val="100"/>
          <w:position w:val="0"/>
        </w:rPr>
        <w:t>Осевая подача шпинделя осуществляется от вала XI через пере</w:t>
        <w:softHyphen/>
        <w:t xml:space="preserve">дачи 27/81, 81/80 (включена муфта </w:t>
      </w:r>
      <w:r>
        <w:rPr>
          <w:i/>
          <w:iCs/>
          <w:spacing w:val="0"/>
          <w:w w:val="100"/>
          <w:position w:val="0"/>
        </w:rPr>
        <w:t>16),</w:t>
      </w:r>
      <w:r>
        <w:rPr>
          <w:spacing w:val="0"/>
          <w:w w:val="100"/>
          <w:position w:val="0"/>
        </w:rPr>
        <w:t xml:space="preserve"> 30/20, 43/43 (муфта </w:t>
      </w:r>
      <w:r>
        <w:rPr>
          <w:i/>
          <w:iCs/>
          <w:spacing w:val="0"/>
          <w:w w:val="100"/>
          <w:position w:val="0"/>
        </w:rPr>
        <w:t xml:space="preserve">18 — </w:t>
      </w:r>
      <w:r>
        <w:rPr>
          <w:spacing w:val="0"/>
          <w:w w:val="100"/>
          <w:position w:val="0"/>
        </w:rPr>
        <w:t>шариковая предохранительная), конические передачи с круговы</w:t>
        <w:softHyphen/>
        <w:t>ми зубьями 19/28, 42/32, 24/75, электромагнитную муфту 12, пе</w:t>
        <w:softHyphen/>
        <w:t xml:space="preserve">редачу 48/40 и пару винт—гайка качения (вал V). На винте V расположена тормозная муфта </w:t>
      </w:r>
      <w:r>
        <w:rPr>
          <w:i/>
          <w:iCs/>
          <w:spacing w:val="0"/>
          <w:w w:val="100"/>
          <w:position w:val="0"/>
        </w:rPr>
        <w:t>13.</w:t>
      </w:r>
    </w:p>
    <w:p>
      <w:pPr>
        <w:pStyle w:val="Style18"/>
        <w:keepNext w:val="0"/>
        <w:keepLines w:val="0"/>
        <w:framePr w:w="6470" w:h="2222" w:hRule="exact" w:wrap="none" w:vAnchor="page" w:hAnchor="page" w:x="2666" w:y="3147"/>
        <w:widowControl w:val="0"/>
        <w:shd w:val="clear" w:color="auto" w:fill="auto"/>
        <w:bidi w:val="0"/>
        <w:spacing w:before="0" w:after="0" w:line="233" w:lineRule="auto"/>
        <w:ind w:left="0" w:right="0"/>
        <w:jc w:val="both"/>
      </w:pPr>
      <w:r>
        <w:rPr>
          <w:spacing w:val="0"/>
          <w:w w:val="100"/>
          <w:position w:val="0"/>
        </w:rPr>
        <w:t>При максимальной частоте вращения вала электродвигателя М3, равной 900 мин</w:t>
      </w:r>
      <w:r>
        <w:rPr>
          <w:spacing w:val="0"/>
          <w:w w:val="100"/>
          <w:position w:val="0"/>
          <w:sz w:val="13"/>
          <w:szCs w:val="13"/>
          <w:vertAlign w:val="superscript"/>
        </w:rPr>
        <w:t>-1</w:t>
      </w:r>
      <w:r>
        <w:rPr>
          <w:spacing w:val="0"/>
          <w:w w:val="100"/>
          <w:position w:val="0"/>
        </w:rPr>
        <w:t>, шпиндель будет иметь максимальную ско</w:t>
        <w:softHyphen/>
        <w:t>рость осевой подачи</w:t>
      </w:r>
    </w:p>
    <w:p>
      <w:pPr>
        <w:pStyle w:val="Style175"/>
        <w:keepNext w:val="0"/>
        <w:keepLines w:val="0"/>
        <w:framePr w:wrap="none" w:vAnchor="page" w:hAnchor="page" w:x="3419" w:y="5681"/>
        <w:widowControl w:val="0"/>
        <w:shd w:val="clear" w:color="auto" w:fill="auto"/>
        <w:bidi w:val="0"/>
        <w:spacing w:before="0" w:after="0" w:line="240" w:lineRule="auto"/>
        <w:ind w:left="0" w:right="0" w:firstLine="0"/>
        <w:jc w:val="left"/>
      </w:pPr>
      <w:r>
        <w:rPr>
          <w:rFonts w:ascii="Arial" w:eastAsia="Arial" w:hAnsi="Arial" w:cs="Arial"/>
          <w:i/>
          <w:iCs/>
          <w:spacing w:val="0"/>
          <w:w w:val="100"/>
          <w:position w:val="0"/>
          <w:sz w:val="30"/>
          <w:szCs w:val="30"/>
          <w:vertAlign w:val="superscript"/>
        </w:rPr>
        <w:t>v</w:t>
      </w:r>
      <w:r>
        <w:rPr>
          <w:i/>
          <w:iCs/>
          <w:spacing w:val="0"/>
          <w:w w:val="100"/>
          <w:position w:val="0"/>
        </w:rPr>
        <w:t>s</w:t>
      </w:r>
      <w:r>
        <w:rPr>
          <w:spacing w:val="0"/>
          <w:w w:val="100"/>
          <w:position w:val="0"/>
        </w:rPr>
        <w:t xml:space="preserve"> </w:t>
      </w:r>
      <w:r>
        <w:rPr>
          <w:spacing w:val="0"/>
          <w:w w:val="100"/>
          <w:position w:val="0"/>
        </w:rPr>
        <w:t>шптах</w:t>
      </w:r>
    </w:p>
    <w:p>
      <w:pPr>
        <w:pStyle w:val="Style18"/>
        <w:keepNext w:val="0"/>
        <w:keepLines w:val="0"/>
        <w:framePr w:w="6470" w:h="466" w:hRule="exact" w:wrap="none" w:vAnchor="page" w:hAnchor="page" w:x="2666" w:y="5705"/>
        <w:widowControl w:val="0"/>
        <w:shd w:val="clear" w:color="auto" w:fill="auto"/>
        <w:bidi w:val="0"/>
        <w:spacing w:before="0" w:after="0" w:line="240" w:lineRule="auto"/>
        <w:ind w:left="1594" w:right="0" w:firstLine="0"/>
        <w:jc w:val="left"/>
        <w:rPr>
          <w:sz w:val="20"/>
          <w:szCs w:val="20"/>
        </w:rPr>
      </w:pPr>
      <w:r>
        <w:rPr>
          <w:color w:val="000302"/>
          <w:spacing w:val="0"/>
          <w:w w:val="100"/>
          <w:position w:val="0"/>
          <w:sz w:val="20"/>
          <w:szCs w:val="20"/>
          <w:vertAlign w:val="subscript"/>
        </w:rPr>
        <w:t>90</w:t>
      </w:r>
      <w:r>
        <w:rPr>
          <w:color w:val="000302"/>
          <w:spacing w:val="0"/>
          <w:w w:val="100"/>
          <w:position w:val="0"/>
          <w:sz w:val="20"/>
          <w:szCs w:val="20"/>
        </w:rPr>
        <w:t>0————————</w:t>
      </w:r>
    </w:p>
    <w:p>
      <w:pPr>
        <w:pStyle w:val="Style18"/>
        <w:keepNext w:val="0"/>
        <w:keepLines w:val="0"/>
        <w:framePr w:w="6470" w:h="466" w:hRule="exact" w:wrap="none" w:vAnchor="page" w:hAnchor="page" w:x="2666" w:y="5705"/>
        <w:widowControl w:val="0"/>
        <w:shd w:val="clear" w:color="auto" w:fill="auto"/>
        <w:bidi w:val="0"/>
        <w:spacing w:before="0" w:after="0" w:line="185" w:lineRule="auto"/>
        <w:ind w:left="1594" w:right="2491" w:firstLine="0"/>
        <w:jc w:val="center"/>
        <w:rPr>
          <w:sz w:val="20"/>
          <w:szCs w:val="20"/>
        </w:rPr>
      </w:pPr>
      <w:r>
        <w:rPr>
          <w:color w:val="000302"/>
          <w:spacing w:val="0"/>
          <w:w w:val="100"/>
          <w:position w:val="0"/>
          <w:sz w:val="20"/>
          <w:szCs w:val="20"/>
        </w:rPr>
        <w:t>8180 20 43 28 32 75 40</w:t>
      </w:r>
    </w:p>
    <w:p>
      <w:pPr>
        <w:pStyle w:val="Style18"/>
        <w:keepNext w:val="0"/>
        <w:keepLines w:val="0"/>
        <w:framePr w:wrap="none" w:vAnchor="page" w:hAnchor="page" w:x="6630" w:y="5734"/>
        <w:widowControl w:val="0"/>
        <w:shd w:val="clear" w:color="auto" w:fill="auto"/>
        <w:bidi w:val="0"/>
        <w:spacing w:before="0" w:after="0" w:line="240" w:lineRule="auto"/>
        <w:ind w:left="5" w:right="0" w:firstLine="0"/>
        <w:jc w:val="left"/>
        <w:rPr>
          <w:sz w:val="20"/>
          <w:szCs w:val="20"/>
        </w:rPr>
      </w:pPr>
      <w:r>
        <w:rPr>
          <w:color w:val="000302"/>
          <w:spacing w:val="0"/>
          <w:w w:val="100"/>
          <w:position w:val="0"/>
          <w:sz w:val="20"/>
          <w:szCs w:val="20"/>
        </w:rPr>
        <w:t xml:space="preserve">10 </w:t>
      </w:r>
      <w:r>
        <w:rPr>
          <w:i/>
          <w:iCs/>
          <w:color w:val="000302"/>
          <w:spacing w:val="0"/>
          <w:w w:val="100"/>
          <w:position w:val="0"/>
          <w:sz w:val="20"/>
          <w:szCs w:val="20"/>
        </w:rPr>
        <w:t>=</w:t>
      </w:r>
      <w:r>
        <w:rPr>
          <w:color w:val="000302"/>
          <w:spacing w:val="0"/>
          <w:w w:val="100"/>
          <w:position w:val="0"/>
          <w:sz w:val="20"/>
          <w:szCs w:val="20"/>
        </w:rPr>
        <w:t xml:space="preserve"> 1 600 мм/мин.</w:t>
      </w:r>
    </w:p>
    <w:p>
      <w:pPr>
        <w:pStyle w:val="Style18"/>
        <w:keepNext w:val="0"/>
        <w:keepLines w:val="0"/>
        <w:framePr w:w="6470" w:h="4176" w:hRule="exact" w:wrap="none" w:vAnchor="page" w:hAnchor="page" w:x="2666" w:y="6315"/>
        <w:widowControl w:val="0"/>
        <w:shd w:val="clear" w:color="auto" w:fill="auto"/>
        <w:bidi w:val="0"/>
        <w:spacing w:before="0" w:after="0" w:line="230" w:lineRule="auto"/>
        <w:ind w:left="0" w:right="0"/>
        <w:jc w:val="both"/>
      </w:pPr>
      <w:r>
        <w:rPr>
          <w:spacing w:val="0"/>
          <w:w w:val="100"/>
          <w:position w:val="0"/>
        </w:rPr>
        <w:t>Поперечная подача стола происходит от вала XXII через пере</w:t>
        <w:softHyphen/>
        <w:t xml:space="preserve">дачи 20/80, 43/65 при включенной электромагнитной муфте </w:t>
      </w:r>
      <w:r>
        <w:rPr>
          <w:i/>
          <w:iCs/>
          <w:spacing w:val="0"/>
          <w:w w:val="100"/>
          <w:position w:val="0"/>
        </w:rPr>
        <w:t>5</w:t>
      </w:r>
      <w:r>
        <w:rPr>
          <w:spacing w:val="0"/>
          <w:w w:val="100"/>
          <w:position w:val="0"/>
        </w:rPr>
        <w:t xml:space="preserve"> и ходовой винт XXIII с шагом </w:t>
      </w:r>
      <w:r>
        <w:rPr>
          <w:i/>
          <w:iCs/>
          <w:spacing w:val="0"/>
          <w:w w:val="100"/>
          <w:position w:val="0"/>
        </w:rPr>
        <w:t>Р =</w:t>
      </w:r>
      <w:r>
        <w:rPr>
          <w:spacing w:val="0"/>
          <w:w w:val="100"/>
          <w:position w:val="0"/>
        </w:rPr>
        <w:t xml:space="preserve"> 10 мм. Муфта 6 — тормозная. На всех ходовых винтах жестко закреплены датчики положения — сельсины Д.</w:t>
      </w:r>
    </w:p>
    <w:p>
      <w:pPr>
        <w:pStyle w:val="Style18"/>
        <w:keepNext w:val="0"/>
        <w:keepLines w:val="0"/>
        <w:framePr w:w="6470" w:h="4176" w:hRule="exact" w:wrap="none" w:vAnchor="page" w:hAnchor="page" w:x="2666" w:y="6315"/>
        <w:widowControl w:val="0"/>
        <w:shd w:val="clear" w:color="auto" w:fill="auto"/>
        <w:bidi w:val="0"/>
        <w:spacing w:before="0" w:after="0" w:line="230" w:lineRule="auto"/>
        <w:ind w:left="0" w:right="0"/>
        <w:jc w:val="both"/>
      </w:pPr>
      <w:r>
        <w:rPr>
          <w:spacing w:val="0"/>
          <w:w w:val="100"/>
          <w:position w:val="0"/>
        </w:rPr>
        <w:t>Поворот стола осуществляется от вала XXII через передачи 20/80, 43/78 (включена муфта 3), 38/52, 52/52, 38/38, 38/38, червячную передачу 2/225. Для фиксации стола при каждом повороте на угол 90° на салазках стола установлен индуктивный датчик, а на пово</w:t>
        <w:softHyphen/>
        <w:t>ротном столе — четыре магнитопривода, конструкция которых по</w:t>
        <w:softHyphen/>
        <w:t>зволяет регулировать угол поворота в небольших пределах. При подходе в зону датчика стол перемещается на заранее заданной не</w:t>
        <w:softHyphen/>
        <w:t>большой скорости. Все подвижные механизмы станка зажимают</w:t>
        <w:softHyphen/>
        <w:t>ся пакетом тарельчатых пружин, а отжимаются гидроприводами.</w:t>
      </w:r>
    </w:p>
    <w:p>
      <w:pPr>
        <w:pStyle w:val="Style18"/>
        <w:keepNext w:val="0"/>
        <w:keepLines w:val="0"/>
        <w:framePr w:w="6470" w:h="4176" w:hRule="exact" w:wrap="none" w:vAnchor="page" w:hAnchor="page" w:x="2666" w:y="6315"/>
        <w:widowControl w:val="0"/>
        <w:shd w:val="clear" w:color="auto" w:fill="auto"/>
        <w:bidi w:val="0"/>
        <w:spacing w:before="0" w:after="0" w:line="230" w:lineRule="auto"/>
        <w:ind w:left="0" w:right="0"/>
        <w:jc w:val="both"/>
      </w:pPr>
      <w:r>
        <w:rPr>
          <w:spacing w:val="0"/>
          <w:w w:val="100"/>
          <w:position w:val="0"/>
        </w:rPr>
        <w:t>Гидросистема станка осуществляет переключение механиче</w:t>
        <w:softHyphen/>
        <w:t>ских ступеней главного привода, отжимание подвижных органов станка, отжимание инструмента в шпинделе.</w:t>
      </w:r>
    </w:p>
    <w:p>
      <w:pPr>
        <w:pStyle w:val="Style126"/>
        <w:keepNext w:val="0"/>
        <w:keepLines w:val="0"/>
        <w:framePr w:wrap="none" w:vAnchor="page" w:hAnchor="page" w:x="2666" w:y="10750"/>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70" w:h="2155" w:hRule="exact" w:wrap="none" w:vAnchor="page" w:hAnchor="page" w:x="2666" w:y="11254"/>
        <w:widowControl w:val="0"/>
        <w:numPr>
          <w:ilvl w:val="0"/>
          <w:numId w:val="97"/>
        </w:numPr>
        <w:shd w:val="clear" w:color="auto" w:fill="auto"/>
        <w:tabs>
          <w:tab w:pos="984" w:val="left"/>
        </w:tabs>
        <w:bidi w:val="0"/>
        <w:spacing w:before="0" w:after="0" w:line="240" w:lineRule="auto"/>
        <w:ind w:left="980" w:right="0" w:hanging="280"/>
        <w:jc w:val="both"/>
        <w:rPr>
          <w:sz w:val="18"/>
          <w:szCs w:val="18"/>
        </w:rPr>
      </w:pPr>
      <w:bookmarkStart w:id="376" w:name="bookmark376"/>
      <w:bookmarkEnd w:id="376"/>
      <w:r>
        <w:rPr>
          <w:spacing w:val="0"/>
          <w:w w:val="100"/>
          <w:position w:val="0"/>
          <w:sz w:val="18"/>
          <w:szCs w:val="18"/>
        </w:rPr>
        <w:t>Чем отличается горизонтально-расточный станок с ручным уп</w:t>
        <w:softHyphen/>
        <w:t>равлением от токарного и есть ли в движении их узлов что-то общее?</w:t>
      </w:r>
    </w:p>
    <w:p>
      <w:pPr>
        <w:pStyle w:val="Style15"/>
        <w:keepNext w:val="0"/>
        <w:keepLines w:val="0"/>
        <w:framePr w:w="6470" w:h="2155" w:hRule="exact" w:wrap="none" w:vAnchor="page" w:hAnchor="page" w:x="2666" w:y="11254"/>
        <w:widowControl w:val="0"/>
        <w:numPr>
          <w:ilvl w:val="0"/>
          <w:numId w:val="97"/>
        </w:numPr>
        <w:shd w:val="clear" w:color="auto" w:fill="auto"/>
        <w:tabs>
          <w:tab w:pos="989" w:val="left"/>
        </w:tabs>
        <w:bidi w:val="0"/>
        <w:spacing w:before="0" w:after="0" w:line="240" w:lineRule="auto"/>
        <w:ind w:left="980" w:right="0" w:hanging="280"/>
        <w:jc w:val="both"/>
        <w:rPr>
          <w:sz w:val="18"/>
          <w:szCs w:val="18"/>
        </w:rPr>
      </w:pPr>
      <w:bookmarkStart w:id="377" w:name="bookmark377"/>
      <w:bookmarkEnd w:id="377"/>
      <w:r>
        <w:rPr>
          <w:spacing w:val="0"/>
          <w:w w:val="100"/>
          <w:position w:val="0"/>
          <w:sz w:val="18"/>
          <w:szCs w:val="18"/>
        </w:rPr>
        <w:t>Где крепится заготовка на горизонтально-расточном станке с ручным управлением?</w:t>
      </w:r>
    </w:p>
    <w:p>
      <w:pPr>
        <w:pStyle w:val="Style15"/>
        <w:keepNext w:val="0"/>
        <w:keepLines w:val="0"/>
        <w:framePr w:w="6470" w:h="2155" w:hRule="exact" w:wrap="none" w:vAnchor="page" w:hAnchor="page" w:x="2666" w:y="11254"/>
        <w:widowControl w:val="0"/>
        <w:numPr>
          <w:ilvl w:val="0"/>
          <w:numId w:val="97"/>
        </w:numPr>
        <w:shd w:val="clear" w:color="auto" w:fill="auto"/>
        <w:tabs>
          <w:tab w:pos="989" w:val="left"/>
        </w:tabs>
        <w:bidi w:val="0"/>
        <w:spacing w:before="0" w:after="0" w:line="240" w:lineRule="auto"/>
        <w:ind w:left="980" w:right="0" w:hanging="280"/>
        <w:jc w:val="both"/>
        <w:rPr>
          <w:sz w:val="18"/>
          <w:szCs w:val="18"/>
        </w:rPr>
      </w:pPr>
      <w:bookmarkStart w:id="378" w:name="bookmark378"/>
      <w:bookmarkEnd w:id="378"/>
      <w:r>
        <w:rPr>
          <w:spacing w:val="0"/>
          <w:w w:val="100"/>
          <w:position w:val="0"/>
          <w:sz w:val="18"/>
          <w:szCs w:val="18"/>
        </w:rPr>
        <w:t>Можно ли изготовлять на горизонтально-расточном станке с ЧПУ детали типа тел вращения?</w:t>
      </w:r>
    </w:p>
    <w:p>
      <w:pPr>
        <w:pStyle w:val="Style15"/>
        <w:keepNext w:val="0"/>
        <w:keepLines w:val="0"/>
        <w:framePr w:w="6470" w:h="2155" w:hRule="exact" w:wrap="none" w:vAnchor="page" w:hAnchor="page" w:x="2666" w:y="11254"/>
        <w:widowControl w:val="0"/>
        <w:numPr>
          <w:ilvl w:val="0"/>
          <w:numId w:val="97"/>
        </w:numPr>
        <w:shd w:val="clear" w:color="auto" w:fill="auto"/>
        <w:tabs>
          <w:tab w:pos="989" w:val="left"/>
        </w:tabs>
        <w:bidi w:val="0"/>
        <w:spacing w:before="0" w:after="0" w:line="240" w:lineRule="auto"/>
        <w:ind w:left="980" w:right="0" w:hanging="280"/>
        <w:jc w:val="both"/>
        <w:rPr>
          <w:sz w:val="18"/>
          <w:szCs w:val="18"/>
        </w:rPr>
      </w:pPr>
      <w:bookmarkStart w:id="379" w:name="bookmark379"/>
      <w:bookmarkEnd w:id="379"/>
      <w:r>
        <w:rPr>
          <w:spacing w:val="0"/>
          <w:w w:val="100"/>
          <w:position w:val="0"/>
          <w:sz w:val="18"/>
          <w:szCs w:val="18"/>
        </w:rPr>
        <w:t>Где устанавливают режущий инструмент в горизонтально-рас</w:t>
        <w:softHyphen/>
        <w:t>точном станке с ЧПУ? Как осуществляются его зажимание и отжимание?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2894330</wp:posOffset>
                </wp:positionH>
                <wp:positionV relativeFrom="page">
                  <wp:posOffset>7212330</wp:posOffset>
                </wp:positionV>
                <wp:extent cx="2859405" cy="0"/>
                <wp:wrapNone/>
                <wp:docPr id="183" name="Shape 183"/>
                <a:graphic xmlns:a="http://schemas.openxmlformats.org/drawingml/2006/main">
                  <a:graphicData uri="http://schemas.microsoft.com/office/word/2010/wordprocessingShape">
                    <wps:wsp>
                      <wps:cNvCnPr/>
                      <wps:spPr>
                        <a:xfrm>
                          <a:ext cx="2859405" cy="0"/>
                        </a:xfrm>
                        <a:prstGeom prst="straightConnector1"/>
                        <a:ln w="21590">
                          <a:solidFill/>
                        </a:ln>
                      </wps:spPr>
                      <wps:bodyPr/>
                    </wps:wsp>
                  </a:graphicData>
                </a:graphic>
              </wp:anchor>
            </w:drawing>
          </mc:Choice>
          <mc:Fallback>
            <w:pict>
              <v:shape o:spt="32" o:oned="true" path="m,l21600,21600e" style="position:absolute;margin-left:227.90000000000001pt;margin-top:567.89999999999998pt;width:225.15000000000001pt;height:0;z-index:-251658240;mso-position-horizontal-relative:page;mso-position-vertical-relative:page">
                <v:stroke weight="1.7pt"/>
              </v:shape>
            </w:pict>
          </mc:Fallback>
        </mc:AlternateContent>
      </w:r>
    </w:p>
    <w:p>
      <w:pPr>
        <w:pStyle w:val="Style2"/>
        <w:keepNext w:val="0"/>
        <w:keepLines w:val="0"/>
        <w:framePr w:w="1046" w:h="1795" w:hRule="exact" w:wrap="none" w:vAnchor="page" w:hAnchor="page" w:x="3215" w:y="295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200" w:line="240" w:lineRule="auto"/>
        <w:ind w:left="0" w:right="0" w:firstLine="0"/>
        <w:jc w:val="left"/>
        <w:rPr>
          <w:sz w:val="110"/>
          <w:szCs w:val="110"/>
        </w:rPr>
      </w:pPr>
      <w:r>
        <w:rPr>
          <w:color w:val="FFFFFF"/>
          <w:spacing w:val="0"/>
          <w:w w:val="100"/>
          <w:position w:val="0"/>
          <w:sz w:val="110"/>
          <w:szCs w:val="110"/>
        </w:rPr>
        <w:t>V</w:t>
      </w:r>
    </w:p>
    <w:p>
      <w:pPr>
        <w:pStyle w:val="Style2"/>
        <w:keepNext w:val="0"/>
        <w:keepLines w:val="0"/>
        <w:framePr w:w="1046" w:h="1795" w:hRule="exact" w:wrap="none" w:vAnchor="page" w:hAnchor="page" w:x="3215" w:y="295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center"/>
        <w:rPr>
          <w:sz w:val="24"/>
          <w:szCs w:val="24"/>
        </w:rPr>
      </w:pPr>
      <w:r>
        <w:rPr>
          <w:rFonts w:ascii="Tahoma" w:eastAsia="Tahoma" w:hAnsi="Tahoma" w:cs="Tahoma"/>
          <w:b/>
          <w:bCs/>
          <w:color w:val="FFFFFF"/>
          <w:spacing w:val="0"/>
          <w:w w:val="100"/>
          <w:position w:val="0"/>
          <w:sz w:val="24"/>
          <w:szCs w:val="24"/>
        </w:rPr>
        <w:t>РАЗДЕЛ</w:t>
      </w:r>
    </w:p>
    <w:p>
      <w:pPr>
        <w:pStyle w:val="Style221"/>
        <w:keepNext w:val="0"/>
        <w:keepLines w:val="0"/>
        <w:framePr w:w="3245" w:h="883" w:hRule="exact" w:wrap="none" w:vAnchor="page" w:hAnchor="page" w:x="4833" w:y="3118"/>
        <w:widowControl w:val="0"/>
        <w:shd w:val="clear" w:color="auto" w:fill="auto"/>
        <w:bidi w:val="0"/>
        <w:spacing w:before="0" w:after="0" w:line="257" w:lineRule="auto"/>
        <w:ind w:left="0" w:right="0" w:firstLine="0"/>
        <w:jc w:val="left"/>
        <w:rPr>
          <w:sz w:val="34"/>
          <w:szCs w:val="34"/>
        </w:rPr>
      </w:pPr>
      <w:r>
        <w:rPr>
          <w:smallCaps w:val="0"/>
          <w:spacing w:val="0"/>
          <w:w w:val="100"/>
          <w:position w:val="0"/>
          <w:sz w:val="34"/>
          <w:szCs w:val="34"/>
        </w:rPr>
        <w:t>ШЛИФОВАЛЬНЫЕ СТАНКИ</w:t>
      </w:r>
    </w:p>
    <w:p>
      <w:pPr>
        <w:pStyle w:val="Style126"/>
        <w:keepNext w:val="0"/>
        <w:keepLines w:val="0"/>
        <w:framePr w:w="6466" w:h="1565" w:hRule="exact" w:wrap="none" w:vAnchor="page" w:hAnchor="page" w:x="2668" w:y="11614"/>
        <w:widowControl w:val="0"/>
        <w:shd w:val="clear" w:color="auto" w:fill="auto"/>
        <w:bidi w:val="0"/>
        <w:spacing w:before="0" w:after="160" w:line="252" w:lineRule="auto"/>
        <w:ind w:left="0" w:right="0" w:firstLine="0"/>
        <w:jc w:val="center"/>
      </w:pPr>
      <w:r>
        <w:rPr>
          <w:spacing w:val="0"/>
          <w:w w:val="100"/>
          <w:position w:val="0"/>
        </w:rPr>
        <w:t>Глава 14. Основные сведения</w:t>
        <w:br/>
        <w:t>о шлифовальных станках</w:t>
      </w:r>
    </w:p>
    <w:p>
      <w:pPr>
        <w:pStyle w:val="Style126"/>
        <w:keepNext w:val="0"/>
        <w:keepLines w:val="0"/>
        <w:framePr w:w="6466" w:h="1565" w:hRule="exact" w:wrap="none" w:vAnchor="page" w:hAnchor="page" w:x="2668" w:y="11614"/>
        <w:widowControl w:val="0"/>
        <w:shd w:val="clear" w:color="auto" w:fill="auto"/>
        <w:bidi w:val="0"/>
        <w:spacing w:before="0" w:after="160" w:line="252" w:lineRule="auto"/>
        <w:ind w:left="2700" w:right="0" w:hanging="1140"/>
        <w:jc w:val="left"/>
      </w:pPr>
      <w:bookmarkStart w:id="380" w:name="bookmark380"/>
      <w:r>
        <w:rPr>
          <w:spacing w:val="0"/>
          <w:w w:val="100"/>
          <w:position w:val="0"/>
        </w:rPr>
        <w:t>Глава 15. Шлифовальные станки с ручным управлением</w:t>
      </w:r>
      <w:bookmarkEnd w:id="380"/>
    </w:p>
    <w:p>
      <w:pPr>
        <w:pStyle w:val="Style126"/>
        <w:keepNext w:val="0"/>
        <w:keepLines w:val="0"/>
        <w:framePr w:w="6466" w:h="1565" w:hRule="exact" w:wrap="none" w:vAnchor="page" w:hAnchor="page" w:x="2668" w:y="11614"/>
        <w:widowControl w:val="0"/>
        <w:shd w:val="clear" w:color="auto" w:fill="auto"/>
        <w:bidi w:val="0"/>
        <w:spacing w:before="0" w:after="0" w:line="252" w:lineRule="auto"/>
        <w:ind w:left="1560" w:right="0" w:firstLine="0"/>
        <w:jc w:val="left"/>
      </w:pPr>
      <w:r>
        <w:rPr>
          <w:spacing w:val="0"/>
          <w:w w:val="100"/>
          <w:position w:val="0"/>
        </w:rPr>
        <w:t>Глава 16. Абразивные инструменты</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668" w:y="3403"/>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381" w:name="bookmark381"/>
      <w:r>
        <w:rPr>
          <w:color w:val="FFFFFF"/>
          <w:spacing w:val="0"/>
          <w:w w:val="100"/>
          <w:position w:val="0"/>
          <w:sz w:val="28"/>
          <w:szCs w:val="28"/>
        </w:rPr>
        <w:t>Г</w:t>
      </w:r>
      <w:bookmarkEnd w:id="381"/>
      <w:r>
        <w:rPr>
          <w:color w:val="FFFFFF"/>
          <w:spacing w:val="0"/>
          <w:w w:val="100"/>
          <w:position w:val="0"/>
          <w:sz w:val="26"/>
          <w:szCs w:val="26"/>
        </w:rPr>
        <w:t>лава</w:t>
      </w:r>
      <w:r>
        <w:rPr>
          <w:smallCaps w:val="0"/>
          <w:color w:val="FFFFFF"/>
          <w:spacing w:val="0"/>
          <w:w w:val="100"/>
          <w:position w:val="0"/>
          <w:sz w:val="28"/>
          <w:szCs w:val="28"/>
        </w:rPr>
        <w:t xml:space="preserve"> 14</w:t>
      </w:r>
    </w:p>
    <w:p>
      <w:pPr>
        <w:pStyle w:val="Style86"/>
        <w:keepNext w:val="0"/>
        <w:keepLines w:val="0"/>
        <w:framePr w:w="6466" w:h="715" w:hRule="exact" w:wrap="none" w:vAnchor="page" w:hAnchor="page" w:x="2668" w:y="3965"/>
        <w:widowControl w:val="0"/>
        <w:shd w:val="clear" w:color="auto" w:fill="auto"/>
        <w:bidi w:val="0"/>
        <w:spacing w:before="0" w:after="0"/>
        <w:ind w:right="0" w:firstLine="0"/>
        <w:jc w:val="left"/>
      </w:pPr>
      <w:bookmarkStart w:id="382" w:name="bookmark382"/>
      <w:bookmarkStart w:id="383" w:name="bookmark383"/>
      <w:bookmarkStart w:id="384" w:name="bookmark384"/>
      <w:r>
        <w:rPr>
          <w:spacing w:val="0"/>
          <w:w w:val="100"/>
          <w:position w:val="0"/>
        </w:rPr>
        <w:t>ОСНОВНЫЕ СВЕДЕНИЯ О ШЛИФОВАЛЬНЫХ СТАНКАХ</w:t>
      </w:r>
      <w:bookmarkEnd w:id="382"/>
      <w:bookmarkEnd w:id="383"/>
      <w:bookmarkEnd w:id="384"/>
    </w:p>
    <w:p>
      <w:pPr>
        <w:pStyle w:val="Style126"/>
        <w:keepNext w:val="0"/>
        <w:keepLines w:val="0"/>
        <w:framePr w:w="859" w:h="302" w:hRule="exact" w:wrap="none" w:vAnchor="page" w:hAnchor="page" w:x="2692" w:y="551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14.1.</w:t>
      </w:r>
    </w:p>
    <w:p>
      <w:pPr>
        <w:pStyle w:val="Style44"/>
        <w:keepNext w:val="0"/>
        <w:keepLines w:val="0"/>
        <w:framePr w:wrap="none" w:vAnchor="page" w:hAnchor="page" w:x="2668" w:y="5515"/>
        <w:widowControl w:val="0"/>
        <w:pBdr>
          <w:bottom w:val="single" w:sz="4" w:space="0" w:color="auto"/>
        </w:pBdr>
        <w:shd w:val="clear" w:color="auto" w:fill="auto"/>
        <w:bidi w:val="0"/>
        <w:spacing w:before="0" w:after="0" w:line="240" w:lineRule="auto"/>
        <w:ind w:left="979" w:right="0" w:firstLine="0"/>
        <w:jc w:val="left"/>
      </w:pPr>
      <w:bookmarkStart w:id="385" w:name="bookmark385"/>
      <w:bookmarkStart w:id="386" w:name="bookmark386"/>
      <w:bookmarkStart w:id="387" w:name="bookmark387"/>
      <w:r>
        <w:rPr>
          <w:spacing w:val="0"/>
          <w:w w:val="100"/>
          <w:position w:val="0"/>
        </w:rPr>
        <w:t>НАЗНАЧЕНИЕ И КЛАССИФИКАЦИЯ</w:t>
      </w:r>
      <w:bookmarkEnd w:id="385"/>
      <w:bookmarkEnd w:id="386"/>
      <w:bookmarkEnd w:id="387"/>
    </w:p>
    <w:p>
      <w:pPr>
        <w:pStyle w:val="Style18"/>
        <w:keepNext w:val="0"/>
        <w:keepLines w:val="0"/>
        <w:framePr w:w="6466" w:h="7267" w:hRule="exact" w:wrap="none" w:vAnchor="page" w:hAnchor="page" w:x="2668" w:y="6163"/>
        <w:widowControl w:val="0"/>
        <w:shd w:val="clear" w:color="auto" w:fill="auto"/>
        <w:bidi w:val="0"/>
        <w:spacing w:before="0" w:after="0" w:line="233" w:lineRule="auto"/>
        <w:ind w:left="0" w:right="0"/>
        <w:jc w:val="both"/>
      </w:pPr>
      <w:r>
        <w:rPr>
          <w:spacing w:val="0"/>
          <w:w w:val="100"/>
          <w:position w:val="0"/>
        </w:rPr>
        <w:t>Станки для обработки заготовок абразивным инструментом образуют группу, состоящую из шлифовальных, полировальных, доводочных и заточных станков. Эта группа по классификатору ЭНИМСа (см. табл. 1.1) обозначена цифрой 3 (первая цифра в обозначении моделей).</w:t>
      </w:r>
    </w:p>
    <w:p>
      <w:pPr>
        <w:pStyle w:val="Style18"/>
        <w:keepNext w:val="0"/>
        <w:keepLines w:val="0"/>
        <w:framePr w:w="6466" w:h="7267" w:hRule="exact" w:wrap="none" w:vAnchor="page" w:hAnchor="page" w:x="2668" w:y="6163"/>
        <w:widowControl w:val="0"/>
        <w:shd w:val="clear" w:color="auto" w:fill="auto"/>
        <w:bidi w:val="0"/>
        <w:spacing w:before="0" w:after="0" w:line="233" w:lineRule="auto"/>
        <w:ind w:left="0" w:right="0"/>
        <w:jc w:val="both"/>
      </w:pPr>
      <w:r>
        <w:rPr>
          <w:spacing w:val="0"/>
          <w:w w:val="100"/>
          <w:position w:val="0"/>
        </w:rPr>
        <w:t>В зависимости от формы поверхности шлифуемой заготовки и вида шлифования различают:</w:t>
      </w:r>
    </w:p>
    <w:p>
      <w:pPr>
        <w:pStyle w:val="Style18"/>
        <w:keepNext w:val="0"/>
        <w:keepLines w:val="0"/>
        <w:framePr w:w="6466" w:h="7267" w:hRule="exact" w:wrap="none" w:vAnchor="page" w:hAnchor="page" w:x="2668" w:y="6163"/>
        <w:widowControl w:val="0"/>
        <w:numPr>
          <w:ilvl w:val="0"/>
          <w:numId w:val="99"/>
        </w:numPr>
        <w:shd w:val="clear" w:color="auto" w:fill="auto"/>
        <w:tabs>
          <w:tab w:pos="989" w:val="left"/>
        </w:tabs>
        <w:bidi w:val="0"/>
        <w:spacing w:before="0" w:after="0" w:line="233" w:lineRule="auto"/>
        <w:ind w:left="980" w:right="0" w:hanging="260"/>
        <w:jc w:val="both"/>
      </w:pPr>
      <w:bookmarkStart w:id="388" w:name="bookmark388"/>
      <w:bookmarkEnd w:id="388"/>
      <w:r>
        <w:rPr>
          <w:spacing w:val="0"/>
          <w:w w:val="100"/>
          <w:position w:val="0"/>
        </w:rPr>
        <w:t>круглошлифовальные станки для круглого наружного шлифования (центровые и бесцентровые);</w:t>
      </w:r>
    </w:p>
    <w:p>
      <w:pPr>
        <w:pStyle w:val="Style18"/>
        <w:keepNext w:val="0"/>
        <w:keepLines w:val="0"/>
        <w:framePr w:w="6466" w:h="7267" w:hRule="exact" w:wrap="none" w:vAnchor="page" w:hAnchor="page" w:x="2668" w:y="6163"/>
        <w:widowControl w:val="0"/>
        <w:numPr>
          <w:ilvl w:val="0"/>
          <w:numId w:val="99"/>
        </w:numPr>
        <w:shd w:val="clear" w:color="auto" w:fill="auto"/>
        <w:tabs>
          <w:tab w:pos="989" w:val="left"/>
        </w:tabs>
        <w:bidi w:val="0"/>
        <w:spacing w:before="0" w:after="0" w:line="233" w:lineRule="auto"/>
        <w:ind w:left="980" w:right="0" w:hanging="260"/>
        <w:jc w:val="both"/>
      </w:pPr>
      <w:bookmarkStart w:id="389" w:name="bookmark389"/>
      <w:bookmarkEnd w:id="389"/>
      <w:r>
        <w:rPr>
          <w:spacing w:val="0"/>
          <w:w w:val="100"/>
          <w:position w:val="0"/>
        </w:rPr>
        <w:t>внутришлифовальные станки для круглого внутреннего шлифования (центровые и бесцентровые);</w:t>
      </w:r>
    </w:p>
    <w:p>
      <w:pPr>
        <w:pStyle w:val="Style18"/>
        <w:keepNext w:val="0"/>
        <w:keepLines w:val="0"/>
        <w:framePr w:w="6466" w:h="7267" w:hRule="exact" w:wrap="none" w:vAnchor="page" w:hAnchor="page" w:x="2668" w:y="6163"/>
        <w:widowControl w:val="0"/>
        <w:numPr>
          <w:ilvl w:val="0"/>
          <w:numId w:val="99"/>
        </w:numPr>
        <w:shd w:val="clear" w:color="auto" w:fill="auto"/>
        <w:tabs>
          <w:tab w:pos="989" w:val="left"/>
        </w:tabs>
        <w:bidi w:val="0"/>
        <w:spacing w:before="0" w:after="100" w:line="233" w:lineRule="auto"/>
        <w:ind w:left="980" w:right="0" w:hanging="260"/>
        <w:jc w:val="both"/>
      </w:pPr>
      <w:bookmarkStart w:id="390" w:name="bookmark390"/>
      <w:bookmarkEnd w:id="390"/>
      <w:r>
        <w:rPr>
          <w:spacing w:val="0"/>
          <w:w w:val="100"/>
          <w:position w:val="0"/>
        </w:rPr>
        <w:t>плоскошлифовальные станки для обработки перифери</w:t>
        <w:softHyphen/>
        <w:t>ей и торцом шлифовального круга.</w:t>
      </w:r>
    </w:p>
    <w:p>
      <w:pPr>
        <w:pStyle w:val="Style18"/>
        <w:keepNext w:val="0"/>
        <w:keepLines w:val="0"/>
        <w:framePr w:w="6466" w:h="7267" w:hRule="exact" w:wrap="none" w:vAnchor="page" w:hAnchor="page" w:x="2668" w:y="6163"/>
        <w:widowControl w:val="0"/>
        <w:shd w:val="clear" w:color="auto" w:fill="auto"/>
        <w:bidi w:val="0"/>
        <w:spacing w:before="0" w:after="0" w:line="233" w:lineRule="auto"/>
        <w:ind w:left="0" w:right="0"/>
        <w:jc w:val="both"/>
      </w:pPr>
      <w:r>
        <w:rPr>
          <w:spacing w:val="0"/>
          <w:w w:val="100"/>
          <w:position w:val="0"/>
        </w:rPr>
        <w:t>На рис. 14.1 приведены шлифовальные станки основных типов: круглошлифовальный; внутришлифовальный; плоскошлифоваль</w:t>
        <w:softHyphen/>
        <w:t>ный, работающий торцом круга; точильно-шлифовальный; полуав</w:t>
        <w:softHyphen/>
        <w:t>томат для затачивания сверл и зенкеров; плоскошлифовальный, работающий периферией круга; хонинговальный.</w:t>
      </w:r>
    </w:p>
    <w:p>
      <w:pPr>
        <w:pStyle w:val="Style18"/>
        <w:keepNext w:val="0"/>
        <w:keepLines w:val="0"/>
        <w:framePr w:w="6466" w:h="7267" w:hRule="exact" w:wrap="none" w:vAnchor="page" w:hAnchor="page" w:x="2668" w:y="6163"/>
        <w:widowControl w:val="0"/>
        <w:shd w:val="clear" w:color="auto" w:fill="auto"/>
        <w:bidi w:val="0"/>
        <w:spacing w:before="0" w:after="0" w:line="233" w:lineRule="auto"/>
        <w:ind w:left="0" w:right="0"/>
        <w:jc w:val="both"/>
      </w:pPr>
      <w:r>
        <w:rPr>
          <w:spacing w:val="0"/>
          <w:w w:val="100"/>
          <w:position w:val="0"/>
        </w:rPr>
        <w:t>Шлифовальные станки обеспечивают шероховатость обраба</w:t>
        <w:softHyphen/>
        <w:t xml:space="preserve">тываемой поверхности </w:t>
      </w:r>
      <w:r>
        <w:rPr>
          <w:i/>
          <w:iCs/>
          <w:spacing w:val="0"/>
          <w:w w:val="100"/>
          <w:position w:val="0"/>
        </w:rPr>
        <w:t>Ra</w:t>
      </w:r>
      <w:r>
        <w:rPr>
          <w:spacing w:val="0"/>
          <w:w w:val="100"/>
          <w:position w:val="0"/>
        </w:rPr>
        <w:t xml:space="preserve"> </w:t>
      </w:r>
      <w:r>
        <w:rPr>
          <w:spacing w:val="0"/>
          <w:w w:val="100"/>
          <w:position w:val="0"/>
        </w:rPr>
        <w:t>в пределах 1,25...0,02 мкм. Заготовки на шлифовальные станки поступают в основном после предваритель</w:t>
        <w:softHyphen/>
        <w:t>ной механической и термической обработки с минимальными припусками на обработку.</w:t>
      </w:r>
    </w:p>
    <w:p>
      <w:pPr>
        <w:pStyle w:val="Style18"/>
        <w:keepNext w:val="0"/>
        <w:keepLines w:val="0"/>
        <w:framePr w:w="6466" w:h="7267" w:hRule="exact" w:wrap="none" w:vAnchor="page" w:hAnchor="page" w:x="2668" w:y="6163"/>
        <w:widowControl w:val="0"/>
        <w:shd w:val="clear" w:color="auto" w:fill="auto"/>
        <w:bidi w:val="0"/>
        <w:spacing w:before="0" w:after="0" w:line="233" w:lineRule="auto"/>
        <w:ind w:left="0" w:right="0"/>
        <w:jc w:val="both"/>
      </w:pPr>
      <w:r>
        <w:rPr>
          <w:spacing w:val="0"/>
          <w:w w:val="100"/>
          <w:position w:val="0"/>
        </w:rPr>
        <w:t>Кроме станков, изготовляемых серийно, станкостроительные заводы выпускают специальные станки и, как правило, присва</w:t>
        <w:softHyphen/>
        <w:t>ивают им условные заводские номера — шифры станков, кото</w:t>
        <w:softHyphen/>
        <w:t>рые не дают конкретных сведений о станках, поэтому необхо</w:t>
        <w:softHyphen/>
        <w:t>дима дополнительная информация, изложенная в паспортах станков.</w:t>
      </w:r>
    </w:p>
    <w:p>
      <w:pPr>
        <w:pStyle w:val="Style35"/>
        <w:keepNext w:val="0"/>
        <w:keepLines w:val="0"/>
        <w:framePr w:w="6466" w:h="283" w:hRule="exact" w:wrap="none" w:vAnchor="page" w:hAnchor="page" w:x="2668" w:y="13733"/>
        <w:widowControl w:val="0"/>
        <w:shd w:val="clear" w:color="auto" w:fill="auto"/>
        <w:bidi w:val="0"/>
        <w:spacing w:before="0" w:after="0" w:line="240" w:lineRule="auto"/>
        <w:ind w:left="0" w:right="0" w:firstLine="0"/>
        <w:jc w:val="right"/>
      </w:pPr>
      <w:r>
        <w:rPr>
          <w:spacing w:val="0"/>
          <w:w w:val="100"/>
          <w:position w:val="0"/>
        </w:rPr>
        <w:t>269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699" w:y="3303"/>
        <w:widowControl w:val="0"/>
        <w:rPr>
          <w:sz w:val="2"/>
          <w:szCs w:val="2"/>
        </w:rPr>
      </w:pPr>
      <w:r>
        <w:drawing>
          <wp:inline>
            <wp:extent cx="3999230" cy="3285490"/>
            <wp:docPr id="184" name="Picut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89"/>
                    <a:stretch/>
                  </pic:blipFill>
                  <pic:spPr>
                    <a:xfrm>
                      <a:ext cx="3999230" cy="3285490"/>
                    </a:xfrm>
                    <a:prstGeom prst="rect"/>
                  </pic:spPr>
                </pic:pic>
              </a:graphicData>
            </a:graphic>
          </wp:inline>
        </w:drawing>
      </w:r>
    </w:p>
    <w:p>
      <w:pPr>
        <w:framePr w:wrap="none" w:vAnchor="page" w:hAnchor="page" w:x="3323" w:y="8755"/>
        <w:widowControl w:val="0"/>
        <w:rPr>
          <w:sz w:val="2"/>
          <w:szCs w:val="2"/>
        </w:rPr>
      </w:pPr>
      <w:r>
        <w:drawing>
          <wp:inline>
            <wp:extent cx="2877185" cy="1950720"/>
            <wp:docPr id="185" name="Picut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91"/>
                    <a:stretch/>
                  </pic:blipFill>
                  <pic:spPr>
                    <a:xfrm>
                      <a:ext cx="2877185" cy="1950720"/>
                    </a:xfrm>
                    <a:prstGeom prst="rect"/>
                  </pic:spPr>
                </pic:pic>
              </a:graphicData>
            </a:graphic>
          </wp:inline>
        </w:drawing>
      </w:r>
    </w:p>
    <w:p>
      <w:pPr>
        <w:pStyle w:val="Style67"/>
        <w:keepNext w:val="0"/>
        <w:keepLines w:val="0"/>
        <w:framePr w:w="6461" w:h="216" w:hRule="exact" w:wrap="none" w:vAnchor="page" w:hAnchor="page" w:x="2670" w:y="12423"/>
        <w:widowControl w:val="0"/>
        <w:shd w:val="clear" w:color="auto" w:fill="auto"/>
        <w:bidi w:val="0"/>
        <w:spacing w:before="0" w:after="0" w:line="223" w:lineRule="auto"/>
        <w:ind w:left="0" w:right="0" w:firstLine="0"/>
        <w:jc w:val="left"/>
      </w:pPr>
      <w:r>
        <w:rPr>
          <w:spacing w:val="0"/>
          <w:w w:val="100"/>
          <w:position w:val="0"/>
        </w:rPr>
        <w:t>Рис. 14.1. Шлифовальные станки:</w:t>
      </w:r>
    </w:p>
    <w:p>
      <w:pPr>
        <w:pStyle w:val="Style15"/>
        <w:keepNext w:val="0"/>
        <w:keepLines w:val="0"/>
        <w:framePr w:w="6461" w:h="734" w:hRule="exact" w:wrap="none" w:vAnchor="page" w:hAnchor="page" w:x="2670" w:y="12730"/>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круглошлифовальный; </w:t>
      </w:r>
      <w:r>
        <w:rPr>
          <w:i/>
          <w:iCs/>
          <w:spacing w:val="0"/>
          <w:w w:val="100"/>
          <w:position w:val="0"/>
        </w:rPr>
        <w:t>б</w:t>
      </w:r>
      <w:r>
        <w:rPr>
          <w:spacing w:val="0"/>
          <w:w w:val="100"/>
          <w:position w:val="0"/>
        </w:rPr>
        <w:t xml:space="preserve"> — внутришлифовальный; </w:t>
      </w:r>
      <w:r>
        <w:rPr>
          <w:i/>
          <w:iCs/>
          <w:spacing w:val="0"/>
          <w:w w:val="100"/>
          <w:position w:val="0"/>
        </w:rPr>
        <w:t>в</w:t>
      </w:r>
      <w:r>
        <w:rPr>
          <w:spacing w:val="0"/>
          <w:w w:val="100"/>
          <w:position w:val="0"/>
        </w:rPr>
        <w:t xml:space="preserve"> — плоскошлифоваль</w:t>
        <w:softHyphen/>
        <w:t xml:space="preserve">ный, работающий торцом круга; </w:t>
      </w:r>
      <w:r>
        <w:rPr>
          <w:i/>
          <w:iCs/>
          <w:spacing w:val="0"/>
          <w:w w:val="100"/>
          <w:position w:val="0"/>
        </w:rPr>
        <w:t>г</w:t>
      </w:r>
      <w:r>
        <w:rPr>
          <w:spacing w:val="0"/>
          <w:w w:val="100"/>
          <w:position w:val="0"/>
        </w:rPr>
        <w:t xml:space="preserve"> — точильно-шлифовальный; </w:t>
      </w:r>
      <w:r>
        <w:rPr>
          <w:i/>
          <w:iCs/>
          <w:spacing w:val="0"/>
          <w:w w:val="100"/>
          <w:position w:val="0"/>
        </w:rPr>
        <w:t>д</w:t>
      </w:r>
      <w:r>
        <w:rPr>
          <w:spacing w:val="0"/>
          <w:w w:val="100"/>
          <w:position w:val="0"/>
        </w:rPr>
        <w:t xml:space="preserve"> — полуавтомат для затачивания сверл и зенкеров; </w:t>
      </w:r>
      <w:r>
        <w:rPr>
          <w:i/>
          <w:iCs/>
          <w:spacing w:val="0"/>
          <w:w w:val="100"/>
          <w:position w:val="0"/>
        </w:rPr>
        <w:t>е</w:t>
      </w:r>
      <w:r>
        <w:rPr>
          <w:spacing w:val="0"/>
          <w:w w:val="100"/>
          <w:position w:val="0"/>
        </w:rPr>
        <w:t xml:space="preserve"> — плоскошлифовальный, работающий периферией круга; </w:t>
      </w:r>
      <w:r>
        <w:rPr>
          <w:i/>
          <w:iCs/>
          <w:spacing w:val="0"/>
          <w:w w:val="100"/>
          <w:position w:val="0"/>
        </w:rPr>
        <w:t>ж</w:t>
      </w:r>
      <w:r>
        <w:rPr>
          <w:spacing w:val="0"/>
          <w:w w:val="100"/>
          <w:position w:val="0"/>
        </w:rPr>
        <w:t xml:space="preserve"> — хонинговальный</w:t>
      </w:r>
    </w:p>
    <w:p>
      <w:pPr>
        <w:pStyle w:val="Style35"/>
        <w:keepNext w:val="0"/>
        <w:keepLines w:val="0"/>
        <w:framePr w:w="6461" w:h="278" w:hRule="exact" w:wrap="none" w:vAnchor="page" w:hAnchor="page" w:x="2670" w:y="13733"/>
        <w:widowControl w:val="0"/>
        <w:shd w:val="clear" w:color="auto" w:fill="auto"/>
        <w:bidi w:val="0"/>
        <w:spacing w:before="0" w:after="0" w:line="240" w:lineRule="auto"/>
        <w:ind w:left="0" w:right="0" w:firstLine="0"/>
        <w:jc w:val="left"/>
      </w:pPr>
      <w:r>
        <w:rPr>
          <w:spacing w:val="0"/>
          <w:w w:val="100"/>
          <w:position w:val="0"/>
        </w:rPr>
        <w:t>270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859" w:h="302" w:hRule="exact" w:wrap="none" w:vAnchor="page" w:hAnchor="page" w:x="2692" w:y="319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14.2.</w:t>
      </w:r>
    </w:p>
    <w:p>
      <w:pPr>
        <w:pStyle w:val="Style44"/>
        <w:keepNext w:val="0"/>
        <w:keepLines w:val="0"/>
        <w:framePr w:w="6466" w:h="1205" w:hRule="exact" w:wrap="none" w:vAnchor="page" w:hAnchor="page" w:x="2668" w:y="3190"/>
        <w:widowControl w:val="0"/>
        <w:pBdr>
          <w:bottom w:val="single" w:sz="4" w:space="0" w:color="auto"/>
        </w:pBdr>
        <w:shd w:val="clear" w:color="auto" w:fill="auto"/>
        <w:bidi w:val="0"/>
        <w:spacing w:before="0" w:after="0"/>
        <w:ind w:left="965" w:right="0" w:firstLine="0"/>
        <w:jc w:val="left"/>
      </w:pPr>
      <w:bookmarkStart w:id="391" w:name="bookmark391"/>
      <w:bookmarkStart w:id="392" w:name="bookmark392"/>
      <w:bookmarkStart w:id="393" w:name="bookmark393"/>
      <w:r>
        <w:rPr>
          <w:spacing w:val="0"/>
          <w:w w:val="100"/>
          <w:position w:val="0"/>
        </w:rPr>
        <w:t>ТЕХНИЧЕСКИЕ ХАРАКТЕРИСТИКИ</w:t>
        <w:br/>
        <w:t>ШЛИФОВАЛЬНЫХ СТАНКОВ,</w:t>
        <w:br/>
        <w:t>ВЫПУСКАЕМЫХ ОТЕЧЕСТВЕННОЙ</w:t>
        <w:br/>
        <w:t>ПРОМЫШЛЕННОСТЬЮ</w:t>
      </w:r>
      <w:bookmarkEnd w:id="391"/>
      <w:bookmarkEnd w:id="392"/>
      <w:bookmarkEnd w:id="393"/>
    </w:p>
    <w:p>
      <w:pPr>
        <w:pStyle w:val="Style18"/>
        <w:keepNext w:val="0"/>
        <w:keepLines w:val="0"/>
        <w:framePr w:w="6466" w:h="1248" w:hRule="exact" w:wrap="none" w:vAnchor="page" w:hAnchor="page" w:x="2668" w:y="4702"/>
        <w:widowControl w:val="0"/>
        <w:shd w:val="clear" w:color="auto" w:fill="auto"/>
        <w:bidi w:val="0"/>
        <w:spacing w:before="0" w:after="0" w:line="230" w:lineRule="auto"/>
        <w:ind w:left="0" w:right="0"/>
        <w:jc w:val="both"/>
      </w:pPr>
      <w:r>
        <w:rPr>
          <w:spacing w:val="0"/>
          <w:w w:val="100"/>
          <w:position w:val="0"/>
        </w:rPr>
        <w:t>В табл. 14.1 —14.7 приведены основные технические характе</w:t>
        <w:softHyphen/>
        <w:t>ристики внутришлифовальных, круглошлифовальных, торцешли</w:t>
        <w:softHyphen/>
        <w:t>фовальных, бесцентрово-шлифовальных и плоскошлифовальных станков; в табл. 14.8 — технические характеристики шлифоваль</w:t>
        <w:softHyphen/>
        <w:t xml:space="preserve">ных станков, выпускаемых в России </w:t>
      </w:r>
      <w:r>
        <w:rPr>
          <w:spacing w:val="0"/>
          <w:w w:val="100"/>
          <w:position w:val="0"/>
        </w:rPr>
        <w:t xml:space="preserve">c </w:t>
      </w:r>
      <w:r>
        <w:rPr>
          <w:spacing w:val="0"/>
          <w:w w:val="100"/>
          <w:position w:val="0"/>
        </w:rPr>
        <w:t>2004 г.</w:t>
      </w:r>
    </w:p>
    <w:p>
      <w:pPr>
        <w:pStyle w:val="Style47"/>
        <w:keepNext w:val="0"/>
        <w:keepLines w:val="0"/>
        <w:framePr w:w="4958" w:h="456" w:hRule="exact" w:wrap="none" w:vAnchor="page" w:hAnchor="page" w:x="2841" w:y="610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14.1. Основные технические характеристики универсальных внутришлифовальных станков</w:t>
      </w:r>
    </w:p>
    <w:tbl>
      <w:tblPr>
        <w:tblOverlap w:val="never"/>
        <w:jc w:val="left"/>
        <w:tblLayout w:type="fixed"/>
      </w:tblPr>
      <w:tblGrid>
        <w:gridCol w:w="3000"/>
        <w:gridCol w:w="850"/>
        <w:gridCol w:w="854"/>
        <w:gridCol w:w="850"/>
        <w:gridCol w:w="883"/>
      </w:tblGrid>
      <w:tr>
        <w:trPr>
          <w:trHeight w:val="274" w:hRule="exact"/>
        </w:trPr>
        <w:tc>
          <w:tcPr>
            <w:vMerge w:val="restart"/>
            <w:tcBorders>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4"/>
            <w:tcBorders>
              <w:left w:val="single" w:sz="4"/>
              <w:righ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w:t>
            </w:r>
          </w:p>
        </w:tc>
      </w:tr>
      <w:tr>
        <w:trPr>
          <w:trHeight w:val="456" w:hRule="exact"/>
        </w:trPr>
        <w:tc>
          <w:tcPr>
            <w:vMerge/>
            <w:tcBorders>
              <w:left w:val="single" w:sz="4"/>
            </w:tcBorders>
            <w:shd w:val="clear" w:color="auto" w:fill="FFFFFF"/>
            <w:vAlign w:val="center"/>
          </w:tcPr>
          <w:p>
            <w:pPr>
              <w:framePr w:w="6437" w:h="6298" w:wrap="none" w:vAnchor="page" w:hAnchor="page" w:x="2692" w:y="6627"/>
            </w:pP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3К225В;</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3К225А*</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3К227В;</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3К227А*</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3К228В;</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3К228А*</w:t>
            </w:r>
          </w:p>
        </w:tc>
        <w:tc>
          <w:tcPr>
            <w:tcBorders>
              <w:top w:val="single" w:sz="4"/>
              <w:left w:val="single" w:sz="4"/>
              <w:righ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3К229В;</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3К229А*</w:t>
            </w:r>
          </w:p>
        </w:tc>
      </w:tr>
      <w:tr>
        <w:trPr>
          <w:trHeight w:val="653" w:hRule="exact"/>
        </w:trPr>
        <w:tc>
          <w:tcPr>
            <w:vMerge w:val="restart"/>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200" w:line="319" w:lineRule="auto"/>
              <w:ind w:left="220" w:right="0" w:hanging="220"/>
              <w:jc w:val="left"/>
              <w:rPr>
                <w:sz w:val="19"/>
                <w:szCs w:val="19"/>
              </w:rPr>
            </w:pPr>
            <w:r>
              <w:rPr>
                <w:spacing w:val="0"/>
                <w:w w:val="100"/>
                <w:position w:val="0"/>
                <w:sz w:val="19"/>
                <w:szCs w:val="19"/>
              </w:rPr>
              <w:t>Обрабатываемые размеры, мм: наибольший диаметр заготовки наибольший диаметр заготовки, устанавливаемой в кожухе диаметр шлифуемого отверстия</w:t>
            </w:r>
          </w:p>
          <w:p>
            <w:pPr>
              <w:pStyle w:val="Style2"/>
              <w:keepNext w:val="0"/>
              <w:keepLines w:val="0"/>
              <w:framePr w:w="6437" w:h="6298" w:wrap="none" w:vAnchor="page" w:hAnchor="page" w:x="2692" w:y="6627"/>
              <w:widowControl w:val="0"/>
              <w:shd w:val="clear" w:color="auto" w:fill="auto"/>
              <w:bidi w:val="0"/>
              <w:spacing w:before="0" w:after="0" w:line="240" w:lineRule="auto"/>
              <w:ind w:left="220" w:right="0" w:firstLine="0"/>
              <w:jc w:val="both"/>
              <w:rPr>
                <w:sz w:val="19"/>
                <w:szCs w:val="19"/>
              </w:rPr>
            </w:pPr>
            <w:r>
              <w:rPr>
                <w:spacing w:val="0"/>
                <w:w w:val="100"/>
                <w:position w:val="0"/>
                <w:sz w:val="19"/>
                <w:szCs w:val="19"/>
              </w:rPr>
              <w:t>наибольшая длина заготовки при максимальном диаметре отверстия</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560</w:t>
            </w:r>
          </w:p>
        </w:tc>
        <w:tc>
          <w:tcPr>
            <w:tcBorders>
              <w:top w:val="single" w:sz="4"/>
              <w:left w:val="single" w:sz="4"/>
              <w:righ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r>
      <w:tr>
        <w:trPr>
          <w:trHeight w:val="509" w:hRule="exact"/>
        </w:trPr>
        <w:tc>
          <w:tcPr>
            <w:vMerge/>
            <w:tcBorders>
              <w:left w:val="single" w:sz="4"/>
            </w:tcBorders>
            <w:shd w:val="clear" w:color="auto" w:fill="FFFFFF"/>
            <w:vAlign w:val="bottom"/>
          </w:tcPr>
          <w:p>
            <w:pPr>
              <w:framePr w:w="6437" w:h="6298" w:wrap="none" w:vAnchor="page" w:hAnchor="page" w:x="2692" w:y="6627"/>
            </w:pP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630</w:t>
            </w:r>
          </w:p>
        </w:tc>
      </w:tr>
      <w:tr>
        <w:trPr>
          <w:trHeight w:val="509" w:hRule="exact"/>
        </w:trPr>
        <w:tc>
          <w:tcPr>
            <w:vMerge/>
            <w:tcBorders>
              <w:left w:val="single" w:sz="4"/>
            </w:tcBorders>
            <w:shd w:val="clear" w:color="auto" w:fill="FFFFFF"/>
            <w:vAlign w:val="bottom"/>
          </w:tcPr>
          <w:p>
            <w:pPr>
              <w:framePr w:w="6437" w:h="6298" w:wrap="none" w:vAnchor="page" w:hAnchor="page" w:x="2692" w:y="6627"/>
            </w:pP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3.25</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5.150; 20.150*</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50.200</w:t>
            </w:r>
          </w:p>
        </w:tc>
        <w:tc>
          <w:tcPr>
            <w:tcBorders>
              <w:top w:val="single" w:sz="4"/>
              <w:left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100.400</w:t>
            </w:r>
          </w:p>
        </w:tc>
      </w:tr>
      <w:tr>
        <w:trPr>
          <w:trHeight w:val="725" w:hRule="exact"/>
        </w:trPr>
        <w:tc>
          <w:tcPr>
            <w:vMerge/>
            <w:tcBorders>
              <w:left w:val="single" w:sz="4"/>
            </w:tcBorders>
            <w:shd w:val="clear" w:color="auto" w:fill="FFFFFF"/>
            <w:vAlign w:val="bottom"/>
          </w:tcPr>
          <w:p>
            <w:pPr>
              <w:framePr w:w="6437" w:h="6298" w:wrap="none" w:vAnchor="page" w:hAnchor="page" w:x="2692" w:y="6627"/>
            </w:pP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200</w:t>
            </w:r>
          </w:p>
        </w:tc>
        <w:tc>
          <w:tcPr>
            <w:tcBorders>
              <w:top w:val="single" w:sz="4"/>
              <w:left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r>
      <w:tr>
        <w:trPr>
          <w:trHeight w:val="509" w:hRule="exact"/>
        </w:trPr>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Постоянство диаметра отверс</w:t>
              <w:softHyphen/>
              <w:t>тия в продольном сечении, мкм</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3</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w:t>
            </w:r>
          </w:p>
        </w:tc>
      </w:tr>
      <w:tr>
        <w:trPr>
          <w:trHeight w:val="331" w:hRule="exact"/>
        </w:trPr>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Отклонение от круглости, мкм</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1,6</w:t>
            </w:r>
          </w:p>
        </w:tc>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1,5*</w:t>
            </w:r>
          </w:p>
        </w:tc>
        <w:tc>
          <w:tcPr>
            <w:tcBorders>
              <w:top w:val="single" w:sz="4"/>
              <w:left w:val="single" w:sz="4"/>
              <w:righ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1,5*</w:t>
            </w:r>
          </w:p>
        </w:tc>
      </w:tr>
      <w:tr>
        <w:trPr>
          <w:trHeight w:val="509" w:hRule="exact"/>
        </w:trPr>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 xml:space="preserve">Шероховатость поверхности </w:t>
            </w:r>
            <w:r>
              <w:rPr>
                <w:i/>
                <w:iCs/>
                <w:spacing w:val="0"/>
                <w:w w:val="100"/>
                <w:position w:val="0"/>
                <w:sz w:val="20"/>
                <w:szCs w:val="20"/>
              </w:rPr>
              <w:t>Ra</w:t>
            </w:r>
            <w:r>
              <w:rPr>
                <w:i/>
                <w:iCs/>
                <w:spacing w:val="0"/>
                <w:w w:val="100"/>
                <w:position w:val="0"/>
                <w:sz w:val="18"/>
                <w:szCs w:val="18"/>
              </w:rPr>
              <w:t xml:space="preserve">, </w:t>
            </w:r>
            <w:r>
              <w:rPr>
                <w:spacing w:val="0"/>
                <w:w w:val="100"/>
                <w:position w:val="0"/>
                <w:sz w:val="19"/>
                <w:szCs w:val="19"/>
              </w:rPr>
              <w:t>мкм</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0,32</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c>
          <w:tcPr>
            <w:tcBorders>
              <w:top w:val="single" w:sz="4"/>
              <w:left w:val="single" w:sz="4"/>
              <w:righ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r>
      <w:tr>
        <w:trPr>
          <w:trHeight w:val="653" w:hRule="exact"/>
        </w:trPr>
        <w:tc>
          <w:tcPr>
            <w:vMerge w:val="restart"/>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100" w:line="240" w:lineRule="auto"/>
              <w:ind w:left="0" w:right="0" w:firstLine="0"/>
              <w:jc w:val="left"/>
              <w:rPr>
                <w:sz w:val="19"/>
                <w:szCs w:val="19"/>
              </w:rPr>
            </w:pPr>
            <w:r>
              <w:rPr>
                <w:spacing w:val="0"/>
                <w:w w:val="100"/>
                <w:position w:val="0"/>
                <w:sz w:val="19"/>
                <w:szCs w:val="19"/>
              </w:rPr>
              <w:t>Отклонения, мкм:</w:t>
            </w:r>
          </w:p>
          <w:p>
            <w:pPr>
              <w:pStyle w:val="Style2"/>
              <w:keepNext w:val="0"/>
              <w:keepLines w:val="0"/>
              <w:framePr w:w="6437" w:h="6298" w:wrap="none" w:vAnchor="page" w:hAnchor="page" w:x="2692" w:y="6627"/>
              <w:widowControl w:val="0"/>
              <w:shd w:val="clear" w:color="auto" w:fill="auto"/>
              <w:bidi w:val="0"/>
              <w:spacing w:before="0" w:after="140" w:line="240" w:lineRule="auto"/>
              <w:ind w:left="0" w:right="0" w:firstLine="220"/>
              <w:jc w:val="left"/>
              <w:rPr>
                <w:sz w:val="19"/>
                <w:szCs w:val="19"/>
              </w:rPr>
            </w:pPr>
            <w:r>
              <w:rPr>
                <w:spacing w:val="0"/>
                <w:w w:val="100"/>
                <w:position w:val="0"/>
                <w:sz w:val="19"/>
                <w:szCs w:val="19"/>
              </w:rPr>
              <w:t>от плоскостности</w:t>
            </w:r>
          </w:p>
          <w:p>
            <w:pPr>
              <w:pStyle w:val="Style2"/>
              <w:keepNext w:val="0"/>
              <w:keepLines w:val="0"/>
              <w:framePr w:w="6437" w:h="6298" w:wrap="none" w:vAnchor="page" w:hAnchor="page" w:x="2692" w:y="6627"/>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от перпендикулярности</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4</w:t>
            </w:r>
          </w:p>
        </w:tc>
        <w:tc>
          <w:tcPr>
            <w:tcBorders>
              <w:top w:val="single" w:sz="4"/>
              <w:lef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5</w:t>
            </w:r>
          </w:p>
        </w:tc>
        <w:tc>
          <w:tcPr>
            <w:tcBorders>
              <w:top w:val="single" w:sz="4"/>
              <w:left w:val="single" w:sz="4"/>
              <w:right w:val="single" w:sz="4"/>
            </w:tcBorders>
            <w:shd w:val="clear" w:color="auto" w:fill="FFFFFF"/>
            <w:vAlign w:val="bottom"/>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26" w:hRule="exact"/>
        </w:trPr>
        <w:tc>
          <w:tcPr>
            <w:vMerge/>
            <w:tcBorders>
              <w:left w:val="single" w:sz="4"/>
            </w:tcBorders>
            <w:shd w:val="clear" w:color="auto" w:fill="FFFFFF"/>
            <w:vAlign w:val="top"/>
          </w:tcPr>
          <w:p>
            <w:pPr>
              <w:framePr w:w="6437" w:h="6298" w:wrap="none" w:vAnchor="page" w:hAnchor="page" w:x="2692" w:y="6627"/>
            </w:pP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380"/>
              <w:jc w:val="left"/>
              <w:rPr>
                <w:sz w:val="19"/>
                <w:szCs w:val="19"/>
              </w:rPr>
            </w:pPr>
            <w:r>
              <w:rPr>
                <w:spacing w:val="0"/>
                <w:w w:val="100"/>
                <w:position w:val="0"/>
                <w:sz w:val="19"/>
                <w:szCs w:val="19"/>
              </w:rPr>
              <w:t>6</w:t>
            </w:r>
          </w:p>
        </w:tc>
        <w:tc>
          <w:tcPr>
            <w:tcBorders>
              <w:top w:val="single" w:sz="4"/>
              <w:lef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c>
          <w:tcPr>
            <w:tcBorders>
              <w:top w:val="single" w:sz="4"/>
              <w:left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r>
      <w:tr>
        <w:trPr>
          <w:trHeight w:val="326" w:hRule="exact"/>
        </w:trPr>
        <w:tc>
          <w:tcPr>
            <w:tcBorders>
              <w:top w:val="single" w:sz="4"/>
              <w:lef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Класс точности станка</w:t>
            </w:r>
          </w:p>
        </w:tc>
        <w:tc>
          <w:tcPr>
            <w:gridSpan w:val="4"/>
            <w:tcBorders>
              <w:top w:val="single" w:sz="4"/>
              <w:left w:val="single" w:sz="4"/>
              <w:right w:val="single" w:sz="4"/>
            </w:tcBorders>
            <w:shd w:val="clear" w:color="auto" w:fill="FFFFFF"/>
            <w:vAlign w:val="center"/>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 А*</w:t>
            </w:r>
          </w:p>
        </w:tc>
      </w:tr>
      <w:tr>
        <w:trPr>
          <w:trHeight w:val="518" w:hRule="exact"/>
        </w:trPr>
        <w:tc>
          <w:tcPr>
            <w:tcBorders>
              <w:top w:val="single" w:sz="4"/>
              <w:left w:val="single" w:sz="4"/>
              <w:bottom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Частота вращения внутришли- фовального шпинделя, мин</w:t>
            </w:r>
            <w:r>
              <w:rPr>
                <w:rFonts w:ascii="Arial" w:eastAsia="Arial" w:hAnsi="Arial" w:cs="Arial"/>
                <w:spacing w:val="0"/>
                <w:w w:val="100"/>
                <w:position w:val="0"/>
                <w:sz w:val="11"/>
                <w:szCs w:val="11"/>
                <w:vertAlign w:val="superscript"/>
              </w:rPr>
              <w:t>-</w:t>
            </w:r>
            <w:r>
              <w:rPr>
                <w:spacing w:val="0"/>
                <w:w w:val="100"/>
                <w:position w:val="0"/>
                <w:sz w:val="19"/>
                <w:szCs w:val="19"/>
                <w:vertAlign w:val="superscript"/>
              </w:rPr>
              <w:t>1</w:t>
            </w:r>
          </w:p>
        </w:tc>
        <w:tc>
          <w:tcPr>
            <w:tcBorders>
              <w:top w:val="single" w:sz="4"/>
              <w:left w:val="single" w:sz="4"/>
              <w:bottom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20.40;</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 100*</w:t>
            </w:r>
          </w:p>
        </w:tc>
        <w:tc>
          <w:tcPr>
            <w:tcBorders>
              <w:top w:val="single" w:sz="4"/>
              <w:left w:val="single" w:sz="4"/>
              <w:bottom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 12; 18;</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bottom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4,5; 6; 9;</w:t>
            </w:r>
          </w:p>
          <w:p>
            <w:pPr>
              <w:pStyle w:val="Style2"/>
              <w:keepNext w:val="0"/>
              <w:keepLines w:val="0"/>
              <w:framePr w:w="6437" w:h="6298" w:wrap="none" w:vAnchor="page" w:hAnchor="page" w:x="2692" w:y="6627"/>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12</w:t>
            </w:r>
          </w:p>
        </w:tc>
        <w:tc>
          <w:tcPr>
            <w:tcBorders>
              <w:top w:val="single" w:sz="4"/>
              <w:left w:val="single" w:sz="4"/>
              <w:bottom w:val="single" w:sz="4"/>
              <w:right w:val="single" w:sz="4"/>
            </w:tcBorders>
            <w:shd w:val="clear" w:color="auto" w:fill="FFFFFF"/>
            <w:vAlign w:val="top"/>
          </w:tcPr>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3,5; 4,5;</w:t>
            </w:r>
          </w:p>
          <w:p>
            <w:pPr>
              <w:pStyle w:val="Style2"/>
              <w:keepNext w:val="0"/>
              <w:keepLines w:val="0"/>
              <w:framePr w:w="6437" w:h="6298" w:wrap="none" w:vAnchor="page" w:hAnchor="page" w:x="2692" w:y="662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r>
    </w:tbl>
    <w:p>
      <w:pPr>
        <w:pStyle w:val="Style47"/>
        <w:keepNext w:val="0"/>
        <w:keepLines w:val="0"/>
        <w:framePr w:w="6456" w:h="427" w:hRule="exact" w:wrap="none" w:vAnchor="page" w:hAnchor="page" w:x="2668" w:y="13006"/>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w:t>
        <w:softHyphen/>
        <w:t>лям станков, также отмеченных звездочкой.</w:t>
      </w:r>
    </w:p>
    <w:p>
      <w:pPr>
        <w:pStyle w:val="Style35"/>
        <w:keepNext w:val="0"/>
        <w:keepLines w:val="0"/>
        <w:framePr w:wrap="none" w:vAnchor="page" w:hAnchor="page" w:x="8543" w:y="13529"/>
        <w:widowControl w:val="0"/>
        <w:shd w:val="clear" w:color="auto" w:fill="auto"/>
        <w:bidi w:val="0"/>
        <w:spacing w:before="0" w:after="0" w:line="240" w:lineRule="auto"/>
        <w:ind w:left="0" w:right="0" w:firstLine="0"/>
        <w:jc w:val="left"/>
      </w:pPr>
      <w:r>
        <w:rPr>
          <w:spacing w:val="0"/>
          <w:w w:val="100"/>
          <w:position w:val="0"/>
        </w:rPr>
        <w:t>271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59" w:h="566" w:hRule="exact" w:wrap="none" w:vAnchor="page" w:hAnchor="page" w:x="2981" w:y="2421"/>
        <w:widowControl w:val="0"/>
        <w:shd w:val="clear" w:color="auto" w:fill="auto"/>
        <w:bidi w:val="0"/>
        <w:spacing w:before="0" w:after="0" w:line="240" w:lineRule="auto"/>
        <w:ind w:left="0" w:right="0" w:firstLine="0"/>
        <w:jc w:val="both"/>
        <w:textDirection w:val="tbRl"/>
      </w:pPr>
      <w:r>
        <w:rPr>
          <w:spacing w:val="0"/>
          <w:w w:val="100"/>
          <w:position w:val="0"/>
        </w:rPr>
        <w:t>272</w:t>
      </w:r>
    </w:p>
    <w:p>
      <w:pPr>
        <w:pStyle w:val="Style47"/>
        <w:keepNext w:val="0"/>
        <w:keepLines w:val="0"/>
        <w:framePr w:wrap="none" w:vAnchor="page" w:hAnchor="page" w:x="3596" w:y="249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14.2. Основные технические характеристики универсальных круглошлифовальных станков</w:t>
      </w:r>
    </w:p>
    <w:tbl>
      <w:tblPr>
        <w:tblOverlap w:val="never"/>
        <w:jc w:val="left"/>
        <w:tblLayout w:type="fixed"/>
      </w:tblPr>
      <w:tblGrid>
        <w:gridCol w:w="1666"/>
        <w:gridCol w:w="1166"/>
        <w:gridCol w:w="1166"/>
        <w:gridCol w:w="1200"/>
        <w:gridCol w:w="1195"/>
        <w:gridCol w:w="1277"/>
        <w:gridCol w:w="1277"/>
        <w:gridCol w:w="1286"/>
      </w:tblGrid>
      <w:tr>
        <w:trPr>
          <w:trHeight w:val="379" w:hRule="exact"/>
        </w:trPr>
        <w:tc>
          <w:tcPr>
            <w:vMerge w:val="restart"/>
            <w:tcBorders>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7"/>
            <w:tcBorders>
              <w:left w:val="single" w:sz="4"/>
              <w:righ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w:t>
            </w:r>
          </w:p>
        </w:tc>
      </w:tr>
      <w:tr>
        <w:trPr>
          <w:trHeight w:val="614" w:hRule="exact"/>
        </w:trPr>
        <w:tc>
          <w:tcPr>
            <w:vMerge/>
            <w:tcBorders>
              <w:left w:val="single" w:sz="4"/>
            </w:tcBorders>
            <w:shd w:val="clear" w:color="auto" w:fill="FFFFFF"/>
            <w:vAlign w:val="center"/>
          </w:tcPr>
          <w:p>
            <w:pPr>
              <w:framePr w:w="10234" w:h="6048" w:wrap="none" w:vAnchor="page" w:hAnchor="page" w:x="3442" w:y="2801"/>
            </w:pP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3У10А;</w:t>
            </w:r>
          </w:p>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3У10В*;</w:t>
            </w:r>
          </w:p>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3У10С**</w:t>
            </w:r>
          </w:p>
        </w:tc>
        <w:tc>
          <w:tcPr>
            <w:tcBorders>
              <w:top w:val="single" w:sz="4"/>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3А110В</w:t>
            </w:r>
          </w:p>
        </w:tc>
        <w:tc>
          <w:tcPr>
            <w:tcBorders>
              <w:top w:val="single" w:sz="4"/>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3У12А;</w:t>
            </w:r>
          </w:p>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3У12В*</w:t>
            </w:r>
          </w:p>
        </w:tc>
        <w:tc>
          <w:tcPr>
            <w:tcBorders>
              <w:top w:val="single" w:sz="4"/>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3Е12</w:t>
            </w:r>
          </w:p>
        </w:tc>
        <w:tc>
          <w:tcPr>
            <w:tcBorders>
              <w:top w:val="single" w:sz="4"/>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3У131; 3У131В*</w:t>
            </w:r>
          </w:p>
        </w:tc>
        <w:tc>
          <w:tcPr>
            <w:tcBorders>
              <w:top w:val="single" w:sz="4"/>
              <w:lef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3У142; 3У142В*</w:t>
            </w:r>
          </w:p>
        </w:tc>
        <w:tc>
          <w:tcPr>
            <w:tcBorders>
              <w:top w:val="single" w:sz="4"/>
              <w:left w:val="single" w:sz="4"/>
              <w:right w:val="single" w:sz="4"/>
            </w:tcBorders>
            <w:shd w:val="clear" w:color="auto" w:fill="FFFFFF"/>
            <w:vAlign w:val="center"/>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3У153;</w:t>
            </w:r>
          </w:p>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3У155*</w:t>
            </w:r>
          </w:p>
        </w:tc>
      </w:tr>
      <w:tr>
        <w:trPr>
          <w:trHeight w:val="1214" w:hRule="exact"/>
        </w:trPr>
        <w:tc>
          <w:tcPr>
            <w:vMerge w:val="restart"/>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Наибольшие раз</w:t>
              <w:softHyphen/>
              <w:t>меры обрабатыва</w:t>
              <w:softHyphen/>
              <w:t>емой заготовки, мм:</w:t>
            </w:r>
          </w:p>
          <w:p>
            <w:pPr>
              <w:pStyle w:val="Style2"/>
              <w:keepNext w:val="0"/>
              <w:keepLines w:val="0"/>
              <w:framePr w:w="10234" w:h="6048" w:wrap="none" w:vAnchor="page" w:hAnchor="page" w:x="3442" w:y="2801"/>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диаметр</w:t>
            </w:r>
          </w:p>
          <w:p>
            <w:pPr>
              <w:pStyle w:val="Style2"/>
              <w:keepNext w:val="0"/>
              <w:keepLines w:val="0"/>
              <w:framePr w:w="10234" w:h="6048" w:wrap="none" w:vAnchor="page" w:hAnchor="page" w:x="3442" w:y="2801"/>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длина</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100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140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200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120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righ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560</w:t>
            </w:r>
          </w:p>
        </w:tc>
      </w:tr>
      <w:tr>
        <w:trPr>
          <w:trHeight w:val="288" w:hRule="exact"/>
        </w:trPr>
        <w:tc>
          <w:tcPr>
            <w:vMerge/>
            <w:tcBorders>
              <w:left w:val="single" w:sz="4"/>
            </w:tcBorders>
            <w:shd w:val="clear" w:color="auto" w:fill="FFFFFF"/>
            <w:vAlign w:val="top"/>
          </w:tcPr>
          <w:p>
            <w:pPr>
              <w:framePr w:w="10234" w:h="6048" w:wrap="none" w:vAnchor="page" w:hAnchor="page" w:x="3442" w:y="2801"/>
            </w:pP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160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14 800; 2 800</w:t>
            </w:r>
          </w:p>
        </w:tc>
      </w:tr>
      <w:tr>
        <w:trPr>
          <w:trHeight w:val="1166" w:hRule="exact"/>
        </w:trPr>
        <w:tc>
          <w:tcPr>
            <w:vMerge w:val="restart"/>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57" w:lineRule="auto"/>
              <w:ind w:left="0" w:right="0" w:firstLine="0"/>
              <w:jc w:val="left"/>
              <w:rPr>
                <w:sz w:val="19"/>
                <w:szCs w:val="19"/>
              </w:rPr>
            </w:pPr>
            <w:r>
              <w:rPr>
                <w:spacing w:val="0"/>
                <w:w w:val="100"/>
                <w:position w:val="0"/>
                <w:sz w:val="19"/>
                <w:szCs w:val="19"/>
              </w:rPr>
              <w:t>Наибольшие раз</w:t>
              <w:softHyphen/>
              <w:t>меры шлифуемой поверхности, мм: диаметр в люнете диаметр без люнета диаметр отверстия длина отверстия</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framePr w:w="10234" w:h="6048" w:wrap="none" w:vAnchor="page" w:hAnchor="page" w:x="3442" w:y="2801"/>
              <w:widowControl w:val="0"/>
              <w:rPr>
                <w:sz w:val="10"/>
                <w:szCs w:val="10"/>
              </w:rPr>
            </w:pPr>
          </w:p>
        </w:tc>
        <w:tc>
          <w:tcPr>
            <w:tcBorders>
              <w:top w:val="single" w:sz="4"/>
              <w:left w:val="single" w:sz="4"/>
            </w:tcBorders>
            <w:shd w:val="clear" w:color="auto" w:fill="FFFFFF"/>
            <w:vAlign w:val="top"/>
          </w:tcPr>
          <w:p>
            <w:pPr>
              <w:framePr w:w="10234" w:h="6048" w:wrap="none" w:vAnchor="page" w:hAnchor="page" w:x="3442" w:y="2801"/>
              <w:widowControl w:val="0"/>
              <w:rPr>
                <w:sz w:val="10"/>
                <w:szCs w:val="10"/>
              </w:rPr>
            </w:pPr>
          </w:p>
        </w:tc>
        <w:tc>
          <w:tcPr>
            <w:tcBorders>
              <w:top w:val="single" w:sz="4"/>
              <w:left w:val="single" w:sz="4"/>
            </w:tcBorders>
            <w:shd w:val="clear" w:color="auto" w:fill="FFFFFF"/>
            <w:vAlign w:val="top"/>
          </w:tcPr>
          <w:p>
            <w:pPr>
              <w:framePr w:w="10234" w:h="6048" w:wrap="none" w:vAnchor="page" w:hAnchor="page" w:x="3442" w:y="2801"/>
              <w:widowControl w:val="0"/>
              <w:rPr>
                <w:sz w:val="10"/>
                <w:szCs w:val="10"/>
              </w:rPr>
            </w:pP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righ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r>
      <w:tr>
        <w:trPr>
          <w:trHeight w:val="475" w:hRule="exact"/>
        </w:trPr>
        <w:tc>
          <w:tcPr>
            <w:vMerge/>
            <w:tcBorders>
              <w:left w:val="single" w:sz="4"/>
            </w:tcBorders>
            <w:shd w:val="clear" w:color="auto" w:fill="FFFFFF"/>
            <w:vAlign w:val="bottom"/>
          </w:tcPr>
          <w:p>
            <w:pPr>
              <w:framePr w:w="10234" w:h="6048" w:wrap="none" w:vAnchor="page" w:hAnchor="page" w:x="3442" w:y="2801"/>
            </w:pP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560</w:t>
            </w:r>
          </w:p>
        </w:tc>
      </w:tr>
      <w:tr>
        <w:trPr>
          <w:trHeight w:val="475" w:hRule="exact"/>
        </w:trPr>
        <w:tc>
          <w:tcPr>
            <w:vMerge/>
            <w:tcBorders>
              <w:left w:val="single" w:sz="4"/>
            </w:tcBorders>
            <w:shd w:val="clear" w:color="auto" w:fill="FFFFFF"/>
            <w:vAlign w:val="bottom"/>
          </w:tcPr>
          <w:p>
            <w:pPr>
              <w:framePr w:w="10234" w:h="6048" w:wrap="none" w:vAnchor="page" w:hAnchor="page" w:x="3442" w:y="2801"/>
            </w:pP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40; 25**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75" w:hRule="exact"/>
        </w:trPr>
        <w:tc>
          <w:tcPr>
            <w:vMerge/>
            <w:tcBorders>
              <w:left w:val="single" w:sz="4"/>
            </w:tcBorders>
            <w:shd w:val="clear" w:color="auto" w:fill="FFFFFF"/>
            <w:vAlign w:val="bottom"/>
          </w:tcPr>
          <w:p>
            <w:pPr>
              <w:framePr w:w="10234" w:h="6048" w:wrap="none" w:vAnchor="page" w:hAnchor="page" w:x="3442" w:y="2801"/>
            </w:pP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50; 30**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75" w:hRule="exact"/>
        </w:trPr>
        <w:tc>
          <w:tcPr>
            <w:tcBorders>
              <w:top w:val="single" w:sz="4"/>
              <w:left w:val="single" w:sz="4"/>
            </w:tcBorders>
            <w:shd w:val="clear" w:color="auto" w:fill="FFFFFF"/>
            <w:vAlign w:val="bottom"/>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Высота центров над столом, мм</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40"/>
              <w:jc w:val="left"/>
              <w:rPr>
                <w:sz w:val="19"/>
                <w:szCs w:val="19"/>
              </w:rPr>
            </w:pPr>
            <w:r>
              <w:rPr>
                <w:spacing w:val="0"/>
                <w:w w:val="100"/>
                <w:position w:val="0"/>
                <w:sz w:val="19"/>
                <w:szCs w:val="19"/>
              </w:rPr>
              <w:t>115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120</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240</w:t>
            </w:r>
          </w:p>
        </w:tc>
        <w:tc>
          <w:tcPr>
            <w:tcBorders>
              <w:top w:val="single" w:sz="4"/>
              <w:left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310</w:t>
            </w:r>
          </w:p>
        </w:tc>
      </w:tr>
      <w:tr>
        <w:trPr>
          <w:trHeight w:val="485" w:hRule="exact"/>
        </w:trPr>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^асс точности станка</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 В*; С**</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 В*</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w:t>
            </w:r>
          </w:p>
        </w:tc>
        <w:tc>
          <w:tcPr>
            <w:tcBorders>
              <w:top w:val="single" w:sz="4"/>
              <w:left w:val="single" w:sz="4"/>
              <w:bottom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w:t>
            </w:r>
          </w:p>
        </w:tc>
        <w:tc>
          <w:tcPr>
            <w:tcBorders>
              <w:top w:val="single" w:sz="4"/>
              <w:left w:val="single" w:sz="4"/>
              <w:bottom w:val="single" w:sz="4"/>
              <w:right w:val="single" w:sz="4"/>
            </w:tcBorders>
            <w:shd w:val="clear" w:color="auto" w:fill="FFFFFF"/>
            <w:vAlign w:val="top"/>
          </w:tcPr>
          <w:p>
            <w:pPr>
              <w:pStyle w:val="Style2"/>
              <w:keepNext w:val="0"/>
              <w:keepLines w:val="0"/>
              <w:framePr w:w="10234" w:h="6048" w:wrap="none" w:vAnchor="page" w:hAnchor="page" w:x="3442" w:y="280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w:t>
            </w:r>
          </w:p>
        </w:tc>
      </w:tr>
    </w:tbl>
    <w:p>
      <w:pPr>
        <w:widowControl w:val="0"/>
        <w:spacing w:line="1" w:lineRule="exact"/>
        <w:sectPr>
          <w:footnotePr>
            <w:pos w:val="pageBottom"/>
            <w:numFmt w:val="decimal"/>
            <w:numRestart w:val="continuous"/>
          </w:footnotePr>
          <w:pgSz w:w="16834" w:h="11909" w:orient="landscape"/>
          <w:pgMar w:top="523"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666"/>
        <w:gridCol w:w="1166"/>
        <w:gridCol w:w="1166"/>
        <w:gridCol w:w="1200"/>
        <w:gridCol w:w="1195"/>
        <w:gridCol w:w="1277"/>
        <w:gridCol w:w="1277"/>
        <w:gridCol w:w="1286"/>
      </w:tblGrid>
      <w:tr>
        <w:trPr>
          <w:trHeight w:val="797" w:hRule="exact"/>
        </w:trPr>
        <w:tc>
          <w:tcPr>
            <w:vMerge w:val="restart"/>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Отклонения, мкм:</w:t>
            </w:r>
          </w:p>
          <w:p>
            <w:pPr>
              <w:pStyle w:val="Style2"/>
              <w:keepNext w:val="0"/>
              <w:keepLines w:val="0"/>
              <w:framePr w:w="10234" w:h="5938" w:wrap="none" w:vAnchor="page" w:hAnchor="page" w:x="3454" w:y="3059"/>
              <w:widowControl w:val="0"/>
              <w:shd w:val="clear" w:color="auto" w:fill="auto"/>
              <w:bidi w:val="0"/>
              <w:spacing w:before="0" w:after="60" w:line="240" w:lineRule="auto"/>
              <w:ind w:left="220" w:right="0" w:firstLine="0"/>
              <w:jc w:val="left"/>
              <w:rPr>
                <w:sz w:val="19"/>
                <w:szCs w:val="19"/>
              </w:rPr>
            </w:pPr>
            <w:r>
              <w:rPr>
                <w:spacing w:val="0"/>
                <w:w w:val="100"/>
                <w:position w:val="0"/>
                <w:sz w:val="19"/>
                <w:szCs w:val="19"/>
              </w:rPr>
              <w:t>от цилиндрич- ности</w:t>
            </w:r>
          </w:p>
          <w:p>
            <w:pPr>
              <w:pStyle w:val="Style2"/>
              <w:keepNext w:val="0"/>
              <w:keepLines w:val="0"/>
              <w:framePr w:w="10234" w:h="5938" w:wrap="none" w:vAnchor="page" w:hAnchor="page" w:x="3454" w:y="3059"/>
              <w:widowControl w:val="0"/>
              <w:shd w:val="clear" w:color="auto" w:fill="auto"/>
              <w:bidi w:val="0"/>
              <w:spacing w:before="0" w:after="100" w:line="240" w:lineRule="auto"/>
              <w:ind w:left="0" w:right="0" w:firstLine="220"/>
              <w:jc w:val="left"/>
              <w:rPr>
                <w:sz w:val="19"/>
                <w:szCs w:val="19"/>
              </w:rPr>
            </w:pPr>
            <w:r>
              <w:rPr>
                <w:spacing w:val="0"/>
                <w:w w:val="100"/>
                <w:position w:val="0"/>
                <w:sz w:val="19"/>
                <w:szCs w:val="19"/>
              </w:rPr>
              <w:t>от круглости</w:t>
            </w:r>
          </w:p>
          <w:p>
            <w:pPr>
              <w:pStyle w:val="Style2"/>
              <w:keepNext w:val="0"/>
              <w:keepLines w:val="0"/>
              <w:framePr w:w="10234" w:h="5938" w:wrap="none" w:vAnchor="page" w:hAnchor="page" w:x="3454" w:y="3059"/>
              <w:widowControl w:val="0"/>
              <w:shd w:val="clear" w:color="auto" w:fill="auto"/>
              <w:bidi w:val="0"/>
              <w:spacing w:before="0" w:after="80" w:line="240" w:lineRule="auto"/>
              <w:ind w:left="220" w:right="0" w:firstLine="0"/>
              <w:jc w:val="left"/>
              <w:rPr>
                <w:sz w:val="19"/>
                <w:szCs w:val="19"/>
              </w:rPr>
            </w:pPr>
            <w:r>
              <w:rPr>
                <w:spacing w:val="0"/>
                <w:w w:val="100"/>
                <w:position w:val="0"/>
                <w:sz w:val="19"/>
                <w:szCs w:val="19"/>
              </w:rPr>
              <w:t>от плоскостно</w:t>
              <w:softHyphen/>
              <w:t>сти торцовой поверхности</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1,2; 2*; 0,8**</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 3*</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framePr w:w="10234" w:h="5938" w:wrap="none" w:vAnchor="page" w:hAnchor="page" w:x="3454" w:y="3059"/>
              <w:widowControl w:val="0"/>
              <w:rPr>
                <w:sz w:val="10"/>
                <w:szCs w:val="10"/>
              </w:rPr>
            </w:pPr>
          </w:p>
        </w:tc>
        <w:tc>
          <w:tcPr>
            <w:tcBorders>
              <w:top w:val="single" w:sz="4"/>
              <w:left w:val="single" w:sz="4"/>
              <w:righ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93" w:hRule="exact"/>
        </w:trPr>
        <w:tc>
          <w:tcPr>
            <w:vMerge/>
            <w:tcBorders>
              <w:left w:val="single" w:sz="4"/>
            </w:tcBorders>
            <w:shd w:val="clear" w:color="auto" w:fill="FFFFFF"/>
            <w:vAlign w:val="bottom"/>
          </w:tcPr>
          <w:p>
            <w:pPr>
              <w:framePr w:w="10234" w:h="5938" w:wrap="none" w:vAnchor="page" w:hAnchor="page" w:x="3454" w:y="3059"/>
            </w:pP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 0,6*; 0,3**</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0,6; 1*</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w:t>
            </w:r>
          </w:p>
        </w:tc>
        <w:tc>
          <w:tcPr>
            <w:tcBorders>
              <w:top w:val="single" w:sz="4"/>
              <w:lef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framePr w:w="10234" w:h="5938" w:wrap="none" w:vAnchor="page" w:hAnchor="page" w:x="3454" w:y="3059"/>
              <w:widowControl w:val="0"/>
              <w:rPr>
                <w:sz w:val="10"/>
                <w:szCs w:val="10"/>
              </w:rPr>
            </w:pPr>
          </w:p>
        </w:tc>
        <w:tc>
          <w:tcPr>
            <w:tcBorders>
              <w:top w:val="single" w:sz="4"/>
              <w:left w:val="single" w:sz="4"/>
              <w:right w:val="single" w:sz="4"/>
            </w:tcBorders>
            <w:shd w:val="clear" w:color="auto" w:fill="FFFFFF"/>
            <w:vAlign w:val="center"/>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15" w:hRule="exact"/>
        </w:trPr>
        <w:tc>
          <w:tcPr>
            <w:vMerge/>
            <w:tcBorders>
              <w:left w:val="single" w:sz="4"/>
            </w:tcBorders>
            <w:shd w:val="clear" w:color="auto" w:fill="FFFFFF"/>
            <w:vAlign w:val="bottom"/>
          </w:tcPr>
          <w:p>
            <w:pPr>
              <w:framePr w:w="10234" w:h="5938" w:wrap="none" w:vAnchor="page" w:hAnchor="page" w:x="3454" w:y="3059"/>
            </w:pP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 4*; 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140" w:after="0" w:line="240" w:lineRule="auto"/>
              <w:ind w:left="0" w:right="0" w:firstLine="480"/>
              <w:jc w:val="left"/>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framePr w:w="10234" w:h="5938" w:wrap="none" w:vAnchor="page" w:hAnchor="page" w:x="3454" w:y="3059"/>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1210" w:hRule="exact"/>
        </w:trPr>
        <w:tc>
          <w:tcPr>
            <w:vMerge w:val="restart"/>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 xml:space="preserve">Шероховатость поверхности </w:t>
            </w:r>
            <w:r>
              <w:rPr>
                <w:i/>
                <w:iCs/>
                <w:spacing w:val="0"/>
                <w:w w:val="100"/>
                <w:position w:val="0"/>
                <w:sz w:val="20"/>
                <w:szCs w:val="20"/>
              </w:rPr>
              <w:t>Ra</w:t>
            </w:r>
            <w:r>
              <w:rPr>
                <w:i/>
                <w:iCs/>
                <w:spacing w:val="0"/>
                <w:w w:val="100"/>
                <w:position w:val="0"/>
                <w:sz w:val="18"/>
                <w:szCs w:val="18"/>
              </w:rPr>
              <w:t xml:space="preserve">, </w:t>
            </w:r>
            <w:r>
              <w:rPr>
                <w:spacing w:val="0"/>
                <w:w w:val="100"/>
                <w:position w:val="0"/>
                <w:sz w:val="19"/>
                <w:szCs w:val="19"/>
              </w:rPr>
              <w:t>мкм:</w:t>
            </w:r>
          </w:p>
          <w:p>
            <w:pPr>
              <w:pStyle w:val="Style2"/>
              <w:keepNext w:val="0"/>
              <w:keepLines w:val="0"/>
              <w:framePr w:w="10234" w:h="5938" w:wrap="none" w:vAnchor="page" w:hAnchor="page" w:x="3454" w:y="3059"/>
              <w:widowControl w:val="0"/>
              <w:shd w:val="clear" w:color="auto" w:fill="auto"/>
              <w:bidi w:val="0"/>
              <w:spacing w:before="0" w:after="0" w:line="276" w:lineRule="auto"/>
              <w:ind w:left="220" w:right="0" w:firstLine="0"/>
              <w:jc w:val="left"/>
              <w:rPr>
                <w:sz w:val="19"/>
                <w:szCs w:val="19"/>
              </w:rPr>
            </w:pPr>
            <w:r>
              <w:rPr>
                <w:spacing w:val="0"/>
                <w:w w:val="100"/>
                <w:position w:val="0"/>
                <w:sz w:val="19"/>
                <w:szCs w:val="19"/>
              </w:rPr>
              <w:t>цилиндриче</w:t>
              <w:softHyphen/>
              <w:t>ской наружной цилиндрической</w:t>
            </w:r>
          </w:p>
          <w:p>
            <w:pPr>
              <w:pStyle w:val="Style2"/>
              <w:keepNext w:val="0"/>
              <w:keepLines w:val="0"/>
              <w:framePr w:w="10234" w:h="5938" w:wrap="none" w:vAnchor="page" w:hAnchor="page" w:x="3454" w:y="3059"/>
              <w:widowControl w:val="0"/>
              <w:shd w:val="clear" w:color="auto" w:fill="auto"/>
              <w:bidi w:val="0"/>
              <w:spacing w:before="0" w:after="60" w:line="240" w:lineRule="auto"/>
              <w:ind w:left="0" w:right="0" w:firstLine="220"/>
              <w:jc w:val="left"/>
              <w:rPr>
                <w:sz w:val="19"/>
                <w:szCs w:val="19"/>
              </w:rPr>
            </w:pPr>
            <w:r>
              <w:rPr>
                <w:spacing w:val="0"/>
                <w:w w:val="100"/>
                <w:position w:val="0"/>
                <w:sz w:val="19"/>
                <w:szCs w:val="19"/>
              </w:rPr>
              <w:t>внутренней</w:t>
            </w:r>
          </w:p>
          <w:p>
            <w:pPr>
              <w:pStyle w:val="Style2"/>
              <w:keepNext w:val="0"/>
              <w:keepLines w:val="0"/>
              <w:framePr w:w="10234" w:h="5938" w:wrap="none" w:vAnchor="page" w:hAnchor="page" w:x="3454" w:y="3059"/>
              <w:widowControl w:val="0"/>
              <w:shd w:val="clear" w:color="auto" w:fill="auto"/>
              <w:bidi w:val="0"/>
              <w:spacing w:before="0" w:after="60" w:line="240" w:lineRule="auto"/>
              <w:ind w:left="220" w:right="0" w:firstLine="0"/>
              <w:jc w:val="left"/>
              <w:rPr>
                <w:sz w:val="19"/>
                <w:szCs w:val="19"/>
              </w:rPr>
            </w:pPr>
            <w:r>
              <w:rPr>
                <w:spacing w:val="0"/>
                <w:w w:val="100"/>
                <w:position w:val="0"/>
                <w:sz w:val="19"/>
                <w:szCs w:val="19"/>
              </w:rPr>
              <w:t>плоской тор</w:t>
              <w:softHyphen/>
              <w:t>цовой</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0,08; 0,16*;</w:t>
            </w:r>
          </w:p>
          <w:p>
            <w:pPr>
              <w:pStyle w:val="Style2"/>
              <w:keepNext w:val="0"/>
              <w:keepLines w:val="0"/>
              <w:framePr w:w="10234" w:h="5938" w:wrap="none" w:vAnchor="page" w:hAnchor="page" w:x="3454" w:y="3059"/>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0,04**</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0,08; 0,16*</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0,08</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0,08*; 0,16</w:t>
            </w: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0,08*; 0,16</w:t>
            </w:r>
          </w:p>
        </w:tc>
        <w:tc>
          <w:tcPr>
            <w:tcBorders>
              <w:top w:val="single" w:sz="4"/>
              <w:left w:val="single" w:sz="4"/>
              <w:righ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tc>
      </w:tr>
      <w:tr>
        <w:trPr>
          <w:trHeight w:val="494" w:hRule="exact"/>
        </w:trPr>
        <w:tc>
          <w:tcPr>
            <w:vMerge/>
            <w:tcBorders>
              <w:left w:val="single" w:sz="4"/>
            </w:tcBorders>
            <w:shd w:val="clear" w:color="auto" w:fill="FFFFFF"/>
            <w:vAlign w:val="bottom"/>
          </w:tcPr>
          <w:p>
            <w:pPr>
              <w:framePr w:w="10234" w:h="5938" w:wrap="none" w:vAnchor="page" w:hAnchor="page" w:x="3454" w:y="3059"/>
            </w:pP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0,16; 0,32*;</w:t>
            </w:r>
          </w:p>
          <w:p>
            <w:pPr>
              <w:pStyle w:val="Style2"/>
              <w:keepNext w:val="0"/>
              <w:keepLines w:val="0"/>
              <w:framePr w:w="10234" w:h="5938" w:wrap="none" w:vAnchor="page" w:hAnchor="page" w:x="3454" w:y="3059"/>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0,08**</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0,16; 0,32*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 0,32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 0,32</w:t>
            </w:r>
          </w:p>
        </w:tc>
        <w:tc>
          <w:tcPr>
            <w:tcBorders>
              <w:top w:val="single" w:sz="4"/>
              <w:left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w:t>
            </w:r>
          </w:p>
        </w:tc>
      </w:tr>
      <w:tr>
        <w:trPr>
          <w:trHeight w:val="499" w:hRule="exact"/>
        </w:trPr>
        <w:tc>
          <w:tcPr>
            <w:vMerge/>
            <w:tcBorders>
              <w:left w:val="single" w:sz="4"/>
            </w:tcBorders>
            <w:shd w:val="clear" w:color="auto" w:fill="FFFFFF"/>
            <w:vAlign w:val="bottom"/>
          </w:tcPr>
          <w:p>
            <w:pPr>
              <w:framePr w:w="10234" w:h="5938" w:wrap="none" w:vAnchor="page" w:hAnchor="page" w:x="3454" w:y="3059"/>
            </w:pPr>
          </w:p>
        </w:tc>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 0,63* 0,16**</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0,32; 0,63*</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 0,32*</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 0,32*</w:t>
            </w:r>
          </w:p>
        </w:tc>
        <w:tc>
          <w:tcPr>
            <w:tcBorders>
              <w:top w:val="single" w:sz="4"/>
              <w:left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r>
      <w:tr>
        <w:trPr>
          <w:trHeight w:val="494" w:hRule="exact"/>
        </w:trPr>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шлифо</w:t>
              <w:softHyphen/>
              <w:t>вального круга, мм</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20 </w:t>
            </w:r>
            <w:r>
              <w:rPr>
                <w:rFonts w:ascii="Arial" w:eastAsia="Arial" w:hAnsi="Arial" w:cs="Arial"/>
                <w:spacing w:val="0"/>
                <w:w w:val="100"/>
                <w:position w:val="0"/>
                <w:sz w:val="16"/>
                <w:szCs w:val="16"/>
              </w:rPr>
              <w:t xml:space="preserve">х </w:t>
            </w:r>
            <w:r>
              <w:rPr>
                <w:spacing w:val="0"/>
                <w:w w:val="100"/>
                <w:position w:val="0"/>
                <w:sz w:val="19"/>
                <w:szCs w:val="19"/>
              </w:rPr>
              <w:t>76</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25 </w:t>
            </w:r>
            <w:r>
              <w:rPr>
                <w:rFonts w:ascii="Arial" w:eastAsia="Arial" w:hAnsi="Arial" w:cs="Arial"/>
                <w:spacing w:val="0"/>
                <w:w w:val="100"/>
                <w:position w:val="0"/>
                <w:sz w:val="16"/>
                <w:szCs w:val="16"/>
              </w:rPr>
              <w:t xml:space="preserve">х </w:t>
            </w:r>
            <w:r>
              <w:rPr>
                <w:spacing w:val="0"/>
                <w:w w:val="100"/>
                <w:position w:val="0"/>
                <w:sz w:val="19"/>
                <w:szCs w:val="19"/>
              </w:rPr>
              <w:t>76</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 xml:space="preserve">40 </w:t>
            </w:r>
            <w:r>
              <w:rPr>
                <w:rFonts w:ascii="Arial" w:eastAsia="Arial" w:hAnsi="Arial" w:cs="Arial"/>
                <w:spacing w:val="0"/>
                <w:w w:val="100"/>
                <w:position w:val="0"/>
                <w:sz w:val="16"/>
                <w:szCs w:val="16"/>
              </w:rPr>
              <w:t xml:space="preserve">х </w:t>
            </w:r>
            <w:r>
              <w:rPr>
                <w:spacing w:val="0"/>
                <w:w w:val="100"/>
                <w:position w:val="0"/>
                <w:sz w:val="19"/>
                <w:szCs w:val="19"/>
              </w:rPr>
              <w:t>203</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х </w:t>
            </w:r>
            <w:r>
              <w:rPr>
                <w:spacing w:val="0"/>
                <w:w w:val="100"/>
                <w:position w:val="0"/>
                <w:sz w:val="19"/>
                <w:szCs w:val="19"/>
              </w:rPr>
              <w:t xml:space="preserve">40 </w:t>
            </w:r>
            <w:r>
              <w:rPr>
                <w:rFonts w:ascii="Arial" w:eastAsia="Arial" w:hAnsi="Arial" w:cs="Arial"/>
                <w:spacing w:val="0"/>
                <w:w w:val="100"/>
                <w:position w:val="0"/>
                <w:sz w:val="16"/>
                <w:szCs w:val="16"/>
              </w:rPr>
              <w:t xml:space="preserve">х </w:t>
            </w:r>
            <w:r>
              <w:rPr>
                <w:spacing w:val="0"/>
                <w:w w:val="100"/>
                <w:position w:val="0"/>
                <w:sz w:val="19"/>
                <w:szCs w:val="19"/>
              </w:rPr>
              <w:t>127</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50 </w:t>
            </w:r>
            <w:r>
              <w:rPr>
                <w:rFonts w:ascii="Arial" w:eastAsia="Arial" w:hAnsi="Arial" w:cs="Arial"/>
                <w:spacing w:val="0"/>
                <w:w w:val="100"/>
                <w:position w:val="0"/>
                <w:sz w:val="16"/>
                <w:szCs w:val="16"/>
              </w:rPr>
              <w:t xml:space="preserve">х </w:t>
            </w:r>
            <w:r>
              <w:rPr>
                <w:spacing w:val="0"/>
                <w:w w:val="100"/>
                <w:position w:val="0"/>
                <w:sz w:val="19"/>
                <w:szCs w:val="19"/>
              </w:rPr>
              <w:t>305</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63 </w:t>
            </w:r>
            <w:r>
              <w:rPr>
                <w:rFonts w:ascii="Arial" w:eastAsia="Arial" w:hAnsi="Arial" w:cs="Arial"/>
                <w:spacing w:val="0"/>
                <w:w w:val="100"/>
                <w:position w:val="0"/>
                <w:sz w:val="16"/>
                <w:szCs w:val="16"/>
              </w:rPr>
              <w:t xml:space="preserve">х </w:t>
            </w:r>
            <w:r>
              <w:rPr>
                <w:spacing w:val="0"/>
                <w:w w:val="100"/>
                <w:position w:val="0"/>
                <w:sz w:val="19"/>
                <w:szCs w:val="19"/>
              </w:rPr>
              <w:t>306</w:t>
            </w:r>
          </w:p>
        </w:tc>
        <w:tc>
          <w:tcPr>
            <w:tcBorders>
              <w:top w:val="single" w:sz="4"/>
              <w:left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80 </w:t>
            </w:r>
            <w:r>
              <w:rPr>
                <w:rFonts w:ascii="Arial" w:eastAsia="Arial" w:hAnsi="Arial" w:cs="Arial"/>
                <w:spacing w:val="0"/>
                <w:w w:val="100"/>
                <w:position w:val="0"/>
                <w:sz w:val="16"/>
                <w:szCs w:val="16"/>
              </w:rPr>
              <w:t xml:space="preserve">х </w:t>
            </w:r>
            <w:r>
              <w:rPr>
                <w:spacing w:val="0"/>
                <w:w w:val="100"/>
                <w:position w:val="0"/>
                <w:sz w:val="19"/>
                <w:szCs w:val="19"/>
              </w:rPr>
              <w:t>305</w:t>
            </w:r>
          </w:p>
        </w:tc>
      </w:tr>
      <w:tr>
        <w:trPr>
          <w:trHeight w:val="715" w:hRule="exact"/>
        </w:trPr>
        <w:tc>
          <w:tcPr>
            <w:tcBorders>
              <w:top w:val="single" w:sz="4"/>
              <w:left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Наибольшая ок</w:t>
              <w:softHyphen/>
              <w:t>ружная скорость круга, м/с</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50</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(35; 42; 50)*</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50</w:t>
            </w:r>
          </w:p>
        </w:tc>
        <w:tc>
          <w:tcPr>
            <w:tcBorders>
              <w:top w:val="single" w:sz="4"/>
              <w:lef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50*</w:t>
            </w:r>
          </w:p>
        </w:tc>
      </w:tr>
      <w:tr>
        <w:trPr>
          <w:trHeight w:val="720" w:hRule="exact"/>
        </w:trPr>
        <w:tc>
          <w:tcPr>
            <w:tcBorders>
              <w:top w:val="single" w:sz="4"/>
              <w:left w:val="single" w:sz="4"/>
              <w:bottom w:val="single" w:sz="4"/>
            </w:tcBorders>
            <w:shd w:val="clear" w:color="auto" w:fill="FFFFFF"/>
            <w:vAlign w:val="bottom"/>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шли</w:t>
              <w:softHyphen/>
              <w:t>фовального привода, кВт</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480"/>
              <w:jc w:val="left"/>
              <w:rPr>
                <w:sz w:val="19"/>
                <w:szCs w:val="19"/>
              </w:rPr>
            </w:pPr>
            <w:r>
              <w:rPr>
                <w:spacing w:val="0"/>
                <w:w w:val="100"/>
                <w:position w:val="0"/>
                <w:sz w:val="19"/>
                <w:szCs w:val="19"/>
              </w:rPr>
              <w:t>1,1</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5,5*</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bottom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bottom w:val="single" w:sz="4"/>
              <w:right w:val="single" w:sz="4"/>
            </w:tcBorders>
            <w:shd w:val="clear" w:color="auto" w:fill="FFFFFF"/>
            <w:vAlign w:val="top"/>
          </w:tcPr>
          <w:p>
            <w:pPr>
              <w:pStyle w:val="Style2"/>
              <w:keepNext w:val="0"/>
              <w:keepLines w:val="0"/>
              <w:framePr w:w="10234" w:h="5938" w:wrap="none" w:vAnchor="page" w:hAnchor="page" w:x="3454" w:y="305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r>
    </w:tbl>
    <w:p>
      <w:pPr>
        <w:pStyle w:val="Style47"/>
        <w:keepNext w:val="0"/>
        <w:keepLines w:val="0"/>
        <w:framePr w:w="10253" w:h="427" w:hRule="exact" w:wrap="none" w:vAnchor="page" w:hAnchor="page" w:x="3430" w:y="9121"/>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звездочками, соответствуют моделям станков, отмеченных таким же количеством звездочек.</w:t>
      </w:r>
    </w:p>
    <w:p>
      <w:pPr>
        <w:pStyle w:val="Style35"/>
        <w:keepNext w:val="0"/>
        <w:keepLines w:val="0"/>
        <w:framePr w:w="264" w:h="566" w:hRule="exact" w:wrap="none" w:vAnchor="page" w:hAnchor="page" w:x="2988" w:y="8905"/>
        <w:widowControl w:val="0"/>
        <w:shd w:val="clear" w:color="auto" w:fill="auto"/>
        <w:bidi w:val="0"/>
        <w:spacing w:before="0" w:after="0" w:line="240" w:lineRule="auto"/>
        <w:ind w:left="0" w:right="0" w:firstLine="0"/>
        <w:jc w:val="center"/>
        <w:textDirection w:val="tbRl"/>
      </w:pPr>
      <w:r>
        <w:rPr>
          <w:spacing w:val="0"/>
          <w:w w:val="100"/>
          <w:position w:val="0"/>
        </w:rPr>
        <w:t>273</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59" w:h="581" w:hRule="exact" w:wrap="none" w:vAnchor="page" w:hAnchor="page" w:x="2989" w:y="2395"/>
        <w:widowControl w:val="0"/>
        <w:shd w:val="clear" w:color="auto" w:fill="auto"/>
        <w:bidi w:val="0"/>
        <w:spacing w:before="0" w:after="0" w:line="240" w:lineRule="auto"/>
        <w:ind w:left="0" w:right="0" w:firstLine="0"/>
        <w:jc w:val="left"/>
        <w:textDirection w:val="tbRl"/>
      </w:pPr>
      <w:r>
        <w:rPr>
          <w:spacing w:val="0"/>
          <w:w w:val="100"/>
          <w:position w:val="0"/>
        </w:rPr>
        <w:t>274</w:t>
      </w:r>
    </w:p>
    <w:p>
      <w:pPr>
        <w:pStyle w:val="Style47"/>
        <w:keepNext w:val="0"/>
        <w:keepLines w:val="0"/>
        <w:framePr w:wrap="none" w:vAnchor="page" w:hAnchor="page" w:x="3593" w:y="252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14.3. Основные технические характеристики круглошлифовальных полуавтоматов</w:t>
      </w:r>
    </w:p>
    <w:tbl>
      <w:tblPr>
        <w:tblOverlap w:val="never"/>
        <w:jc w:val="left"/>
        <w:tblLayout w:type="fixed"/>
      </w:tblPr>
      <w:tblGrid>
        <w:gridCol w:w="4090"/>
        <w:gridCol w:w="1531"/>
        <w:gridCol w:w="1531"/>
        <w:gridCol w:w="1531"/>
        <w:gridCol w:w="1541"/>
      </w:tblGrid>
      <w:tr>
        <w:trPr>
          <w:trHeight w:val="254" w:hRule="exact"/>
        </w:trPr>
        <w:tc>
          <w:tcPr>
            <w:vMerge w:val="restart"/>
            <w:tcBorders>
              <w:lef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4"/>
            <w:tcBorders>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полуавтоматов</w:t>
            </w:r>
          </w:p>
        </w:tc>
      </w:tr>
      <w:tr>
        <w:trPr>
          <w:trHeight w:val="456" w:hRule="exact"/>
        </w:trPr>
        <w:tc>
          <w:tcPr>
            <w:vMerge/>
            <w:tcBorders>
              <w:left w:val="single" w:sz="4"/>
            </w:tcBorders>
            <w:shd w:val="clear" w:color="auto" w:fill="FFFFFF"/>
            <w:vAlign w:val="center"/>
          </w:tcPr>
          <w:p>
            <w:pPr>
              <w:framePr w:w="10224" w:h="5611" w:wrap="none" w:vAnchor="page" w:hAnchor="page" w:x="3449" w:y="2823"/>
            </w:pPr>
          </w:p>
        </w:tc>
        <w:tc>
          <w:tcPr>
            <w:tcBorders>
              <w:top w:val="single" w:sz="4"/>
              <w:lef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3М151; 3М151Е;</w:t>
            </w:r>
          </w:p>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3М151В*</w:t>
            </w:r>
          </w:p>
        </w:tc>
        <w:tc>
          <w:tcPr>
            <w:tcBorders>
              <w:top w:val="single" w:sz="4"/>
              <w:lef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3М152; 3М152В*</w:t>
            </w:r>
          </w:p>
        </w:tc>
        <w:tc>
          <w:tcPr>
            <w:tcBorders>
              <w:top w:val="single" w:sz="4"/>
              <w:lef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3М161Д; 3М161Е*; 3М162*</w:t>
            </w:r>
          </w:p>
        </w:tc>
        <w:tc>
          <w:tcPr>
            <w:tcBorders>
              <w:top w:val="single" w:sz="4"/>
              <w:left w:val="single" w:sz="4"/>
              <w:righ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3М163В; 3М164*</w:t>
            </w:r>
          </w:p>
        </w:tc>
      </w:tr>
      <w:tr>
        <w:trPr>
          <w:trHeight w:val="691" w:hRule="exact"/>
        </w:trPr>
        <w:tc>
          <w:tcPr>
            <w:vMerge w:val="restart"/>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54" w:lineRule="auto"/>
              <w:ind w:left="0" w:right="0" w:firstLine="0"/>
              <w:jc w:val="left"/>
              <w:rPr>
                <w:sz w:val="19"/>
                <w:szCs w:val="19"/>
              </w:rPr>
            </w:pPr>
            <w:r>
              <w:rPr>
                <w:spacing w:val="0"/>
                <w:w w:val="100"/>
                <w:position w:val="0"/>
                <w:sz w:val="19"/>
                <w:szCs w:val="19"/>
              </w:rPr>
              <w:t>Наибольшие размеры обрабатываемой заго</w:t>
              <w:softHyphen/>
              <w:t>товки, мм: диаметр длина</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r>
      <w:tr>
        <w:trPr>
          <w:trHeight w:val="259" w:hRule="exact"/>
        </w:trPr>
        <w:tc>
          <w:tcPr>
            <w:vMerge/>
            <w:tcBorders>
              <w:left w:val="single" w:sz="4"/>
            </w:tcBorders>
            <w:shd w:val="clear" w:color="auto" w:fill="FFFFFF"/>
            <w:vAlign w:val="bottom"/>
          </w:tcPr>
          <w:p>
            <w:pPr>
              <w:framePr w:w="10224" w:h="5611" w:wrap="none" w:vAnchor="page" w:hAnchor="page" w:x="3449" w:y="2823"/>
            </w:pP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691" w:hRule="exact"/>
        </w:trPr>
        <w:tc>
          <w:tcPr>
            <w:vMerge w:val="restart"/>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Наибольшие размеры шлифуемой поверх</w:t>
              <w:softHyphen/>
              <w:t>ности, мм:</w:t>
            </w:r>
          </w:p>
          <w:p>
            <w:pPr>
              <w:pStyle w:val="Style2"/>
              <w:keepNext w:val="0"/>
              <w:keepLines w:val="0"/>
              <w:framePr w:w="10224" w:h="5611" w:wrap="none" w:vAnchor="page" w:hAnchor="page" w:x="3449" w:y="2823"/>
              <w:widowControl w:val="0"/>
              <w:shd w:val="clear" w:color="auto" w:fill="auto"/>
              <w:bidi w:val="0"/>
              <w:spacing w:before="0" w:after="60" w:line="240" w:lineRule="auto"/>
              <w:ind w:left="0" w:right="0" w:firstLine="220"/>
              <w:jc w:val="left"/>
              <w:rPr>
                <w:sz w:val="19"/>
                <w:szCs w:val="19"/>
              </w:rPr>
            </w:pPr>
            <w:r>
              <w:rPr>
                <w:spacing w:val="0"/>
                <w:w w:val="100"/>
                <w:position w:val="0"/>
                <w:sz w:val="19"/>
                <w:szCs w:val="19"/>
              </w:rPr>
              <w:t>диаметр в люнете</w:t>
            </w:r>
          </w:p>
          <w:p>
            <w:pPr>
              <w:pStyle w:val="Style2"/>
              <w:keepNext w:val="0"/>
              <w:keepLines w:val="0"/>
              <w:framePr w:w="10224" w:h="5611" w:wrap="none" w:vAnchor="page" w:hAnchor="page" w:x="3449" w:y="2823"/>
              <w:widowControl w:val="0"/>
              <w:shd w:val="clear" w:color="auto" w:fill="auto"/>
              <w:bidi w:val="0"/>
              <w:spacing w:before="0" w:after="60" w:line="240" w:lineRule="auto"/>
              <w:ind w:left="0" w:right="0" w:firstLine="220"/>
              <w:jc w:val="left"/>
              <w:rPr>
                <w:sz w:val="19"/>
                <w:szCs w:val="19"/>
              </w:rPr>
            </w:pPr>
            <w:r>
              <w:rPr>
                <w:spacing w:val="0"/>
                <w:w w:val="100"/>
                <w:position w:val="0"/>
                <w:sz w:val="19"/>
                <w:szCs w:val="19"/>
              </w:rPr>
              <w:t>диаметр без люнета</w:t>
            </w:r>
          </w:p>
          <w:p>
            <w:pPr>
              <w:pStyle w:val="Style2"/>
              <w:keepNext w:val="0"/>
              <w:keepLines w:val="0"/>
              <w:framePr w:w="10224" w:h="5611" w:wrap="none" w:vAnchor="page" w:hAnchor="page" w:x="3449" w:y="2823"/>
              <w:widowControl w:val="0"/>
              <w:shd w:val="clear" w:color="auto" w:fill="auto"/>
              <w:bidi w:val="0"/>
              <w:spacing w:before="0" w:after="60" w:line="240" w:lineRule="auto"/>
              <w:ind w:left="0" w:right="0" w:firstLine="220"/>
              <w:jc w:val="left"/>
              <w:rPr>
                <w:sz w:val="19"/>
                <w:szCs w:val="19"/>
              </w:rPr>
            </w:pPr>
            <w:r>
              <w:rPr>
                <w:spacing w:val="0"/>
                <w:w w:val="100"/>
                <w:position w:val="0"/>
                <w:sz w:val="19"/>
                <w:szCs w:val="19"/>
              </w:rPr>
              <w:t>длина</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r>
      <w:tr>
        <w:trPr>
          <w:trHeight w:val="259" w:hRule="exact"/>
        </w:trPr>
        <w:tc>
          <w:tcPr>
            <w:vMerge/>
            <w:tcBorders>
              <w:left w:val="single" w:sz="4"/>
            </w:tcBorders>
            <w:shd w:val="clear" w:color="auto" w:fill="FFFFFF"/>
            <w:vAlign w:val="bottom"/>
          </w:tcPr>
          <w:p>
            <w:pPr>
              <w:framePr w:w="10224" w:h="5611" w:wrap="none" w:vAnchor="page" w:hAnchor="page" w:x="3449" w:y="2823"/>
            </w:pP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c>
          <w:tcPr>
            <w:tcBorders>
              <w:top w:val="single" w:sz="4"/>
              <w:left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280</w:t>
            </w:r>
          </w:p>
        </w:tc>
      </w:tr>
      <w:tr>
        <w:trPr>
          <w:trHeight w:val="264" w:hRule="exact"/>
        </w:trPr>
        <w:tc>
          <w:tcPr>
            <w:vMerge/>
            <w:tcBorders>
              <w:left w:val="single" w:sz="4"/>
            </w:tcBorders>
            <w:shd w:val="clear" w:color="auto" w:fill="FFFFFF"/>
            <w:vAlign w:val="bottom"/>
          </w:tcPr>
          <w:p>
            <w:pPr>
              <w:framePr w:w="10224" w:h="5611" w:wrap="none" w:vAnchor="page" w:hAnchor="page" w:x="3449" w:y="2823"/>
            </w:pP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 1300*</w:t>
            </w:r>
          </w:p>
        </w:tc>
        <w:tc>
          <w:tcPr>
            <w:tcBorders>
              <w:top w:val="single" w:sz="4"/>
              <w:left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1 400; 2 000*</w:t>
            </w:r>
          </w:p>
        </w:tc>
      </w:tr>
      <w:tr>
        <w:trPr>
          <w:trHeight w:val="259" w:hRule="exact"/>
        </w:trPr>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Высота центров над столом, мм</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620"/>
              <w:jc w:val="both"/>
              <w:rPr>
                <w:sz w:val="19"/>
                <w:szCs w:val="19"/>
              </w:rPr>
            </w:pPr>
            <w:r>
              <w:rPr>
                <w:spacing w:val="0"/>
                <w:w w:val="100"/>
                <w:position w:val="0"/>
                <w:sz w:val="19"/>
                <w:szCs w:val="19"/>
              </w:rPr>
              <w:t>160</w:t>
            </w:r>
          </w:p>
        </w:tc>
        <w:tc>
          <w:tcPr>
            <w:tcBorders>
              <w:top w:val="single" w:sz="4"/>
              <w:left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59" w:hRule="exact"/>
        </w:trPr>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Класс точности станка</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w:t>
            </w:r>
          </w:p>
        </w:tc>
      </w:tr>
      <w:tr>
        <w:trPr>
          <w:trHeight w:val="475" w:hRule="exact"/>
        </w:trPr>
        <w:tc>
          <w:tcPr>
            <w:vMerge w:val="restart"/>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62" w:lineRule="auto"/>
              <w:ind w:left="220" w:right="0" w:hanging="220"/>
              <w:jc w:val="both"/>
              <w:rPr>
                <w:sz w:val="19"/>
                <w:szCs w:val="19"/>
              </w:rPr>
            </w:pPr>
            <w:r>
              <w:rPr>
                <w:spacing w:val="0"/>
                <w:w w:val="100"/>
                <w:position w:val="0"/>
                <w:sz w:val="19"/>
                <w:szCs w:val="19"/>
              </w:rPr>
              <w:t>Отклонение, мкм: от круглости от конусности</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59" w:hRule="exact"/>
        </w:trPr>
        <w:tc>
          <w:tcPr>
            <w:vMerge/>
            <w:tcBorders>
              <w:left w:val="single" w:sz="4"/>
            </w:tcBorders>
            <w:shd w:val="clear" w:color="auto" w:fill="FFFFFF"/>
            <w:vAlign w:val="bottom"/>
          </w:tcPr>
          <w:p>
            <w:pPr>
              <w:framePr w:w="10224" w:h="5611" w:wrap="none" w:vAnchor="page" w:hAnchor="page" w:x="3449" w:y="2823"/>
            </w:pPr>
          </w:p>
        </w:tc>
        <w:tc>
          <w:tcPr>
            <w:tcBorders>
              <w:top w:val="single" w:sz="4"/>
              <w:lef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w:t>
            </w:r>
          </w:p>
        </w:tc>
        <w:tc>
          <w:tcPr>
            <w:tcBorders>
              <w:top w:val="single" w:sz="4"/>
              <w:left w:val="single" w:sz="4"/>
              <w:right w:val="single" w:sz="4"/>
            </w:tcBorders>
            <w:shd w:val="clear" w:color="auto" w:fill="FFFFFF"/>
            <w:vAlign w:val="center"/>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75" w:hRule="exact"/>
        </w:trPr>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Шероховатость цилиндрической поверх</w:t>
              <w:softHyphen/>
              <w:t xml:space="preserve">ности </w:t>
            </w:r>
            <w:r>
              <w:rPr>
                <w:i/>
                <w:iCs/>
                <w:spacing w:val="0"/>
                <w:w w:val="100"/>
                <w:position w:val="0"/>
                <w:sz w:val="20"/>
                <w:szCs w:val="20"/>
              </w:rPr>
              <w:t>Ra</w:t>
            </w:r>
            <w:r>
              <w:rPr>
                <w:i/>
                <w:iCs/>
                <w:spacing w:val="0"/>
                <w:w w:val="100"/>
                <w:position w:val="0"/>
                <w:sz w:val="18"/>
                <w:szCs w:val="18"/>
              </w:rPr>
              <w:t>,</w:t>
            </w:r>
            <w:r>
              <w:rPr>
                <w:spacing w:val="0"/>
                <w:w w:val="100"/>
                <w:position w:val="0"/>
                <w:sz w:val="19"/>
                <w:szCs w:val="19"/>
              </w:rPr>
              <w:t xml:space="preserve"> </w:t>
            </w:r>
            <w:r>
              <w:rPr>
                <w:spacing w:val="0"/>
                <w:w w:val="100"/>
                <w:position w:val="0"/>
                <w:sz w:val="19"/>
                <w:szCs w:val="19"/>
              </w:rPr>
              <w:t>мкм</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0,63...0,16</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0,63.0,16</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0,63.0,32</w:t>
            </w:r>
          </w:p>
        </w:tc>
        <w:tc>
          <w:tcPr>
            <w:tcBorders>
              <w:top w:val="single" w:sz="4"/>
              <w:left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480" w:hRule="exact"/>
        </w:trPr>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шлифовального круга, мм</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80 </w:t>
            </w:r>
            <w:r>
              <w:rPr>
                <w:rFonts w:ascii="Arial" w:eastAsia="Arial" w:hAnsi="Arial" w:cs="Arial"/>
                <w:spacing w:val="0"/>
                <w:w w:val="100"/>
                <w:position w:val="0"/>
                <w:sz w:val="16"/>
                <w:szCs w:val="16"/>
              </w:rPr>
              <w:t xml:space="preserve">х </w:t>
            </w:r>
            <w:r>
              <w:rPr>
                <w:spacing w:val="0"/>
                <w:w w:val="100"/>
                <w:position w:val="0"/>
                <w:sz w:val="19"/>
                <w:szCs w:val="19"/>
              </w:rPr>
              <w:t>305</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80 </w:t>
            </w:r>
            <w:r>
              <w:rPr>
                <w:rFonts w:ascii="Arial" w:eastAsia="Arial" w:hAnsi="Arial" w:cs="Arial"/>
                <w:spacing w:val="0"/>
                <w:w w:val="100"/>
                <w:position w:val="0"/>
                <w:sz w:val="16"/>
                <w:szCs w:val="16"/>
              </w:rPr>
              <w:t xml:space="preserve">х </w:t>
            </w:r>
            <w:r>
              <w:rPr>
                <w:spacing w:val="0"/>
                <w:w w:val="100"/>
                <w:position w:val="0"/>
                <w:sz w:val="19"/>
                <w:szCs w:val="19"/>
              </w:rPr>
              <w:t>305</w:t>
            </w:r>
          </w:p>
        </w:tc>
        <w:tc>
          <w:tcPr>
            <w:tcBorders>
              <w:top w:val="single" w:sz="4"/>
              <w:lef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130 </w:t>
            </w:r>
            <w:r>
              <w:rPr>
                <w:rFonts w:ascii="Arial" w:eastAsia="Arial" w:hAnsi="Arial" w:cs="Arial"/>
                <w:spacing w:val="0"/>
                <w:w w:val="100"/>
                <w:position w:val="0"/>
                <w:sz w:val="16"/>
                <w:szCs w:val="16"/>
              </w:rPr>
              <w:t xml:space="preserve">х </w:t>
            </w:r>
            <w:r>
              <w:rPr>
                <w:spacing w:val="0"/>
                <w:w w:val="100"/>
                <w:position w:val="0"/>
                <w:sz w:val="19"/>
                <w:szCs w:val="19"/>
              </w:rPr>
              <w:t>305;</w:t>
            </w:r>
          </w:p>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80 </w:t>
            </w:r>
            <w:r>
              <w:rPr>
                <w:rFonts w:ascii="Arial" w:eastAsia="Arial" w:hAnsi="Arial" w:cs="Arial"/>
                <w:spacing w:val="0"/>
                <w:w w:val="100"/>
                <w:position w:val="0"/>
                <w:sz w:val="16"/>
                <w:szCs w:val="16"/>
              </w:rPr>
              <w:t xml:space="preserve">х </w:t>
            </w:r>
            <w:r>
              <w:rPr>
                <w:spacing w:val="0"/>
                <w:w w:val="100"/>
                <w:position w:val="0"/>
                <w:sz w:val="19"/>
                <w:szCs w:val="19"/>
              </w:rPr>
              <w:t>305</w:t>
            </w:r>
          </w:p>
        </w:tc>
        <w:tc>
          <w:tcPr>
            <w:tcBorders>
              <w:top w:val="single" w:sz="4"/>
              <w:left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750 </w:t>
            </w:r>
            <w:r>
              <w:rPr>
                <w:rFonts w:ascii="Arial" w:eastAsia="Arial" w:hAnsi="Arial" w:cs="Arial"/>
                <w:spacing w:val="0"/>
                <w:w w:val="100"/>
                <w:position w:val="0"/>
                <w:sz w:val="16"/>
                <w:szCs w:val="16"/>
              </w:rPr>
              <w:t xml:space="preserve">х </w:t>
            </w:r>
            <w:r>
              <w:rPr>
                <w:spacing w:val="0"/>
                <w:w w:val="100"/>
                <w:position w:val="0"/>
                <w:sz w:val="19"/>
                <w:szCs w:val="19"/>
              </w:rPr>
              <w:t xml:space="preserve">80 </w:t>
            </w:r>
            <w:r>
              <w:rPr>
                <w:rFonts w:ascii="Arial" w:eastAsia="Arial" w:hAnsi="Arial" w:cs="Arial"/>
                <w:spacing w:val="0"/>
                <w:w w:val="100"/>
                <w:position w:val="0"/>
                <w:sz w:val="16"/>
                <w:szCs w:val="16"/>
              </w:rPr>
              <w:t xml:space="preserve">х </w:t>
            </w:r>
            <w:r>
              <w:rPr>
                <w:spacing w:val="0"/>
                <w:w w:val="100"/>
                <w:position w:val="0"/>
                <w:sz w:val="19"/>
                <w:szCs w:val="19"/>
              </w:rPr>
              <w:t>305</w:t>
            </w:r>
          </w:p>
        </w:tc>
      </w:tr>
      <w:tr>
        <w:trPr>
          <w:trHeight w:val="259" w:hRule="exact"/>
        </w:trPr>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Наибольшая окружная скорость круга, м/с</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right w:val="single" w:sz="4"/>
            </w:tcBorders>
            <w:shd w:val="clear" w:color="auto" w:fill="FFFFFF"/>
            <w:vAlign w:val="bottom"/>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r>
      <w:tr>
        <w:trPr>
          <w:trHeight w:val="269" w:hRule="exact"/>
        </w:trPr>
        <w:tc>
          <w:tcPr>
            <w:tcBorders>
              <w:top w:val="single" w:sz="4"/>
              <w:left w:val="single" w:sz="4"/>
              <w:bottom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шлифовального привода, кВт</w:t>
            </w:r>
          </w:p>
        </w:tc>
        <w:tc>
          <w:tcPr>
            <w:tcBorders>
              <w:top w:val="single" w:sz="4"/>
              <w:left w:val="single" w:sz="4"/>
              <w:bottom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bottom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660"/>
              <w:jc w:val="left"/>
              <w:rPr>
                <w:sz w:val="19"/>
                <w:szCs w:val="19"/>
              </w:rPr>
            </w:pPr>
            <w:r>
              <w:rPr>
                <w:spacing w:val="0"/>
                <w:w w:val="100"/>
                <w:position w:val="0"/>
                <w:sz w:val="19"/>
                <w:szCs w:val="19"/>
              </w:rPr>
              <w:t>10</w:t>
            </w:r>
          </w:p>
        </w:tc>
        <w:tc>
          <w:tcPr>
            <w:tcBorders>
              <w:top w:val="single" w:sz="4"/>
              <w:left w:val="single" w:sz="4"/>
              <w:bottom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 18,5*</w:t>
            </w:r>
          </w:p>
        </w:tc>
        <w:tc>
          <w:tcPr>
            <w:tcBorders>
              <w:top w:val="single" w:sz="4"/>
              <w:left w:val="single" w:sz="4"/>
              <w:bottom w:val="single" w:sz="4"/>
              <w:right w:val="single" w:sz="4"/>
            </w:tcBorders>
            <w:shd w:val="clear" w:color="auto" w:fill="FFFFFF"/>
            <w:vAlign w:val="top"/>
          </w:tcPr>
          <w:p>
            <w:pPr>
              <w:pStyle w:val="Style2"/>
              <w:keepNext w:val="0"/>
              <w:keepLines w:val="0"/>
              <w:framePr w:w="10224" w:h="5611" w:wrap="none" w:vAnchor="page" w:hAnchor="page" w:x="3449" w:y="28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 17*</w:t>
            </w:r>
          </w:p>
        </w:tc>
      </w:tr>
    </w:tbl>
    <w:p>
      <w:pPr>
        <w:pStyle w:val="Style47"/>
        <w:keepNext w:val="0"/>
        <w:keepLines w:val="0"/>
        <w:framePr w:wrap="none" w:vAnchor="page" w:hAnchor="page" w:x="3713" w:y="863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моделям полуавтоматов, также отмеченных звездочкой.</w:t>
      </w:r>
    </w:p>
    <w:p>
      <w:pPr>
        <w:widowControl w:val="0"/>
        <w:spacing w:line="1" w:lineRule="exact"/>
        <w:sectPr>
          <w:footnotePr>
            <w:pos w:val="pageBottom"/>
            <w:numFmt w:val="decimal"/>
            <w:numRestart w:val="continuous"/>
          </w:footnotePr>
          <w:pgSz w:w="16834" w:h="11909" w:orient="landscape"/>
          <w:pgMar w:top="523"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9115" w:h="451" w:hRule="exact" w:wrap="none" w:vAnchor="page" w:hAnchor="page" w:x="3615" w:y="321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14.4. Основные технические характеристики бесцентрово-шлифовальных и бесцентрово</w:t>
        <w:softHyphen/>
        <w:t>доводочных полуавтоматов</w:t>
      </w:r>
    </w:p>
    <w:tbl>
      <w:tblPr>
        <w:tblOverlap w:val="never"/>
        <w:jc w:val="left"/>
        <w:tblLayout w:type="fixed"/>
      </w:tblPr>
      <w:tblGrid>
        <w:gridCol w:w="2842"/>
        <w:gridCol w:w="1474"/>
        <w:gridCol w:w="1474"/>
        <w:gridCol w:w="1474"/>
        <w:gridCol w:w="1474"/>
        <w:gridCol w:w="1483"/>
      </w:tblGrid>
      <w:tr>
        <w:trPr>
          <w:trHeight w:val="326" w:hRule="exact"/>
        </w:trPr>
        <w:tc>
          <w:tcPr>
            <w:vMerge w:val="restart"/>
            <w:tcBorders>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5"/>
            <w:tcBorders>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полуавтоматов</w:t>
            </w:r>
          </w:p>
        </w:tc>
      </w:tr>
      <w:tr>
        <w:trPr>
          <w:trHeight w:val="514" w:hRule="exact"/>
        </w:trPr>
        <w:tc>
          <w:tcPr>
            <w:vMerge/>
            <w:tcBorders>
              <w:left w:val="single" w:sz="4"/>
            </w:tcBorders>
            <w:shd w:val="clear" w:color="auto" w:fill="FFFFFF"/>
            <w:vAlign w:val="center"/>
          </w:tcPr>
          <w:p>
            <w:pPr>
              <w:framePr w:w="10219" w:h="5779" w:wrap="none" w:vAnchor="page" w:hAnchor="page" w:x="3452" w:y="3729"/>
            </w:pPr>
          </w:p>
        </w:tc>
        <w:tc>
          <w:tcPr>
            <w:gridSpan w:val="4"/>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бесцентрово-шлифовальных</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бесцентрово</w:t>
              <w:softHyphen/>
              <w:t>доводочных</w:t>
            </w:r>
          </w:p>
        </w:tc>
      </w:tr>
      <w:tr>
        <w:trPr>
          <w:trHeight w:val="710" w:hRule="exact"/>
        </w:trPr>
        <w:tc>
          <w:tcPr>
            <w:vMerge/>
            <w:tcBorders>
              <w:left w:val="single" w:sz="4"/>
            </w:tcBorders>
            <w:shd w:val="clear" w:color="auto" w:fill="FFFFFF"/>
            <w:vAlign w:val="center"/>
          </w:tcPr>
          <w:p>
            <w:pPr>
              <w:framePr w:w="10219" w:h="5779" w:wrap="none" w:vAnchor="page" w:hAnchor="page" w:x="3452" w:y="3729"/>
            </w:pP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3Д180</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3М182; 3М182А*;</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3Ш182**</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3Ш184И*;</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3Ш184И**;</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3М184А***</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460"/>
              <w:jc w:val="left"/>
              <w:rPr>
                <w:sz w:val="17"/>
                <w:szCs w:val="17"/>
              </w:rPr>
            </w:pPr>
            <w:r>
              <w:rPr>
                <w:spacing w:val="0"/>
                <w:w w:val="100"/>
                <w:position w:val="0"/>
                <w:sz w:val="17"/>
                <w:szCs w:val="17"/>
              </w:rPr>
              <w:t>3М185*;</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3М185И**;</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3Ш185***</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3Ш182Д;</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3Ш184Д*</w:t>
            </w:r>
          </w:p>
        </w:tc>
      </w:tr>
      <w:tr>
        <w:trPr>
          <w:trHeight w:val="912" w:hRule="exact"/>
        </w:trPr>
        <w:tc>
          <w:tcPr>
            <w:vMerge w:val="restart"/>
            <w:tcBorders>
              <w:top w:val="single" w:sz="4"/>
              <w:lef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0"/>
              <w:jc w:val="left"/>
              <w:rPr>
                <w:sz w:val="19"/>
                <w:szCs w:val="19"/>
              </w:rPr>
            </w:pPr>
            <w:r>
              <w:rPr>
                <w:spacing w:val="0"/>
                <w:w w:val="100"/>
                <w:position w:val="0"/>
                <w:sz w:val="19"/>
                <w:szCs w:val="19"/>
              </w:rPr>
              <w:t>Размеры обрабатываемой заготовки, мм:</w:t>
            </w:r>
          </w:p>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наибольший диаметр</w:t>
            </w:r>
          </w:p>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наименьший диаметр</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наименьший диаметр при</w:t>
            </w:r>
          </w:p>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врезном шлифовании</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наибольшая длина при</w:t>
            </w:r>
          </w:p>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сквозном шлифовании</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наибольшая длина при</w:t>
            </w:r>
          </w:p>
          <w:p>
            <w:pPr>
              <w:pStyle w:val="Style2"/>
              <w:keepNext w:val="0"/>
              <w:keepLines w:val="0"/>
              <w:framePr w:w="10219" w:h="5779" w:wrap="none" w:vAnchor="page" w:hAnchor="page" w:x="3452" w:y="3729"/>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врезном шлифовании</w:t>
            </w:r>
          </w:p>
        </w:tc>
        <w:tc>
          <w:tcPr>
            <w:tcBorders>
              <w:top w:val="single" w:sz="4"/>
              <w:lef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160</w:t>
            </w:r>
          </w:p>
        </w:tc>
        <w:tc>
          <w:tcPr>
            <w:tcBorders>
              <w:top w:val="single" w:sz="4"/>
              <w:left w:val="single" w:sz="4"/>
              <w:right w:val="single" w:sz="4"/>
            </w:tcBorders>
            <w:shd w:val="clear" w:color="auto" w:fill="FFFFFF"/>
            <w:vAlign w:val="bottom"/>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460"/>
              <w:jc w:val="left"/>
              <w:rPr>
                <w:sz w:val="19"/>
                <w:szCs w:val="19"/>
              </w:rPr>
            </w:pPr>
            <w:r>
              <w:rPr>
                <w:spacing w:val="0"/>
                <w:w w:val="100"/>
                <w:position w:val="0"/>
                <w:sz w:val="19"/>
                <w:szCs w:val="19"/>
              </w:rPr>
              <w:t>25; 80*</w:t>
            </w:r>
          </w:p>
        </w:tc>
      </w:tr>
      <w:tr>
        <w:trPr>
          <w:trHeight w:val="350" w:hRule="exact"/>
        </w:trPr>
        <w:tc>
          <w:tcPr>
            <w:vMerge/>
            <w:tcBorders>
              <w:left w:val="single" w:sz="4"/>
            </w:tcBorders>
            <w:shd w:val="clear" w:color="auto" w:fill="FFFFFF"/>
            <w:vAlign w:val="bottom"/>
          </w:tcPr>
          <w:p>
            <w:pPr>
              <w:framePr w:w="10219" w:h="5779" w:wrap="none" w:vAnchor="page" w:hAnchor="page" w:x="3452" w:y="3729"/>
            </w:pP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0,2</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10</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w:t>
            </w:r>
          </w:p>
        </w:tc>
      </w:tr>
      <w:tr>
        <w:trPr>
          <w:trHeight w:val="566" w:hRule="exact"/>
        </w:trPr>
        <w:tc>
          <w:tcPr>
            <w:vMerge/>
            <w:tcBorders>
              <w:left w:val="single" w:sz="4"/>
            </w:tcBorders>
            <w:shd w:val="clear" w:color="auto" w:fill="FFFFFF"/>
            <w:vAlign w:val="bottom"/>
          </w:tcPr>
          <w:p>
            <w:pPr>
              <w:framePr w:w="10219" w:h="5779" w:wrap="none" w:vAnchor="page" w:hAnchor="page" w:x="3452" w:y="3729"/>
            </w:pP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2" w:hRule="exact"/>
        </w:trPr>
        <w:tc>
          <w:tcPr>
            <w:vMerge/>
            <w:tcBorders>
              <w:left w:val="single" w:sz="4"/>
            </w:tcBorders>
            <w:shd w:val="clear" w:color="auto" w:fill="FFFFFF"/>
            <w:vAlign w:val="bottom"/>
          </w:tcPr>
          <w:p>
            <w:pPr>
              <w:framePr w:w="10219" w:h="5779" w:wrap="none" w:vAnchor="page" w:hAnchor="page" w:x="3452" w:y="3729"/>
            </w:pP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170; 290**</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w:t>
            </w:r>
          </w:p>
        </w:tc>
        <w:tc>
          <w:tcPr>
            <w:tcBorders>
              <w:top w:val="single" w:sz="4"/>
              <w:left w:val="single" w:sz="4"/>
              <w:righ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290; 540*</w:t>
            </w:r>
          </w:p>
        </w:tc>
      </w:tr>
      <w:tr>
        <w:trPr>
          <w:trHeight w:val="566" w:hRule="exact"/>
        </w:trPr>
        <w:tc>
          <w:tcPr>
            <w:vMerge/>
            <w:tcBorders>
              <w:left w:val="single" w:sz="4"/>
            </w:tcBorders>
            <w:shd w:val="clear" w:color="auto" w:fill="FFFFFF"/>
            <w:vAlign w:val="bottom"/>
          </w:tcPr>
          <w:p>
            <w:pPr>
              <w:framePr w:w="10219" w:h="5779" w:wrap="none" w:vAnchor="page" w:hAnchor="page" w:x="3452" w:y="3729"/>
            </w:pP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95; 290**</w:t>
            </w:r>
          </w:p>
        </w:tc>
        <w:tc>
          <w:tcPr>
            <w:tcBorders>
              <w:top w:val="single" w:sz="4"/>
              <w:lef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540*; 145</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195*; 245**;</w:t>
            </w:r>
          </w:p>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tcBorders>
              <w:top w:val="single" w:sz="4"/>
              <w:left w:val="single" w:sz="4"/>
              <w:righ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360"/>
              <w:jc w:val="left"/>
              <w:rPr>
                <w:sz w:val="19"/>
                <w:szCs w:val="19"/>
              </w:rPr>
            </w:pPr>
            <w:r>
              <w:rPr>
                <w:spacing w:val="0"/>
                <w:w w:val="100"/>
                <w:position w:val="0"/>
                <w:sz w:val="19"/>
                <w:szCs w:val="19"/>
              </w:rPr>
              <w:t>290; 540*</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&amp;ласс точности станка</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 А</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В**; А***</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 П***</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Отклонение от круглости, мкм</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0,8</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0,6*; 1,6**</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 2**; 0,8***</w:t>
            </w:r>
          </w:p>
        </w:tc>
        <w:tc>
          <w:tcPr>
            <w:tcBorders>
              <w:top w:val="single" w:sz="4"/>
              <w:lef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600"/>
              <w:jc w:val="left"/>
              <w:rPr>
                <w:sz w:val="19"/>
                <w:szCs w:val="19"/>
              </w:rPr>
            </w:pPr>
            <w:r>
              <w:rPr>
                <w:spacing w:val="0"/>
                <w:w w:val="100"/>
                <w:position w:val="0"/>
                <w:sz w:val="19"/>
                <w:szCs w:val="19"/>
              </w:rPr>
              <w:t>1,6</w:t>
            </w:r>
          </w:p>
        </w:tc>
        <w:tc>
          <w:tcPr>
            <w:tcBorders>
              <w:top w:val="single" w:sz="4"/>
              <w:left w:val="single" w:sz="4"/>
              <w:right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1,2*</w:t>
            </w:r>
          </w:p>
        </w:tc>
      </w:tr>
      <w:tr>
        <w:trPr>
          <w:trHeight w:val="571" w:hRule="exact"/>
        </w:trPr>
        <w:tc>
          <w:tcPr>
            <w:tcBorders>
              <w:top w:val="single" w:sz="4"/>
              <w:left w:val="single" w:sz="4"/>
              <w:bottom w:val="single" w:sz="4"/>
            </w:tcBorders>
            <w:shd w:val="clear" w:color="auto" w:fill="FFFFFF"/>
            <w:vAlign w:val="center"/>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Погрешность диаметра в продольном сечении, мкм</w:t>
            </w:r>
          </w:p>
        </w:tc>
        <w:tc>
          <w:tcPr>
            <w:tcBorders>
              <w:top w:val="single" w:sz="4"/>
              <w:left w:val="single" w:sz="4"/>
              <w:bottom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w:t>
            </w:r>
          </w:p>
        </w:tc>
        <w:tc>
          <w:tcPr>
            <w:tcBorders>
              <w:top w:val="single" w:sz="4"/>
              <w:left w:val="single" w:sz="4"/>
              <w:bottom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 1*; 2,5**</w:t>
            </w:r>
          </w:p>
        </w:tc>
        <w:tc>
          <w:tcPr>
            <w:tcBorders>
              <w:top w:val="single" w:sz="4"/>
              <w:left w:val="single" w:sz="4"/>
              <w:bottom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 1,2***</w:t>
            </w:r>
          </w:p>
        </w:tc>
        <w:tc>
          <w:tcPr>
            <w:tcBorders>
              <w:top w:val="single" w:sz="4"/>
              <w:left w:val="single" w:sz="4"/>
              <w:bottom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bottom w:val="single" w:sz="4"/>
              <w:right w:val="single" w:sz="4"/>
            </w:tcBorders>
            <w:shd w:val="clear" w:color="auto" w:fill="FFFFFF"/>
            <w:vAlign w:val="top"/>
          </w:tcPr>
          <w:p>
            <w:pPr>
              <w:pStyle w:val="Style2"/>
              <w:keepNext w:val="0"/>
              <w:keepLines w:val="0"/>
              <w:framePr w:w="10219" w:h="5779" w:wrap="none" w:vAnchor="page" w:hAnchor="page" w:x="3452" w:y="3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 2*</w:t>
            </w:r>
          </w:p>
        </w:tc>
      </w:tr>
    </w:tbl>
    <w:p>
      <w:pPr>
        <w:pStyle w:val="Style35"/>
        <w:keepNext w:val="0"/>
        <w:keepLines w:val="0"/>
        <w:framePr w:w="264" w:h="566" w:hRule="exact" w:wrap="none" w:vAnchor="page" w:hAnchor="page" w:x="2986" w:y="8937"/>
        <w:widowControl w:val="0"/>
        <w:shd w:val="clear" w:color="auto" w:fill="auto"/>
        <w:bidi w:val="0"/>
        <w:spacing w:before="0" w:after="0" w:line="240" w:lineRule="auto"/>
        <w:ind w:left="0" w:right="0" w:firstLine="0"/>
        <w:jc w:val="center"/>
        <w:textDirection w:val="tbRl"/>
      </w:pPr>
      <w:r>
        <w:rPr>
          <w:spacing w:val="0"/>
          <w:w w:val="100"/>
          <w:position w:val="0"/>
        </w:rPr>
        <w:t>275</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84" w:y="2832"/>
        <w:widowControl w:val="0"/>
        <w:shd w:val="clear" w:color="auto" w:fill="auto"/>
        <w:bidi w:val="0"/>
        <w:spacing w:before="0" w:after="0" w:line="240" w:lineRule="auto"/>
        <w:ind w:left="0" w:right="0" w:firstLine="0"/>
        <w:jc w:val="left"/>
        <w:textDirection w:val="tbRl"/>
      </w:pPr>
      <w:r>
        <w:rPr>
          <w:spacing w:val="0"/>
          <w:w w:val="100"/>
          <w:position w:val="0"/>
        </w:rPr>
        <w:t>276</w:t>
      </w:r>
    </w:p>
    <w:p>
      <w:pPr>
        <w:pStyle w:val="Style47"/>
        <w:keepNext w:val="0"/>
        <w:keepLines w:val="0"/>
        <w:framePr w:wrap="none" w:vAnchor="page" w:hAnchor="page" w:x="11787" w:y="2803"/>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14.4</w:t>
      </w:r>
    </w:p>
    <w:tbl>
      <w:tblPr>
        <w:tblOverlap w:val="never"/>
        <w:jc w:val="left"/>
        <w:tblLayout w:type="fixed"/>
      </w:tblPr>
      <w:tblGrid>
        <w:gridCol w:w="2837"/>
        <w:gridCol w:w="1474"/>
        <w:gridCol w:w="1474"/>
        <w:gridCol w:w="1478"/>
        <w:gridCol w:w="1474"/>
        <w:gridCol w:w="1483"/>
      </w:tblGrid>
      <w:tr>
        <w:trPr>
          <w:trHeight w:val="326" w:hRule="exact"/>
        </w:trPr>
        <w:tc>
          <w:tcPr>
            <w:vMerge w:val="restart"/>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5"/>
            <w:tcBorders>
              <w:top w:val="single" w:sz="4"/>
              <w:left w:val="single" w:sz="4"/>
              <w:righ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полуавтоматов</w:t>
            </w:r>
          </w:p>
        </w:tc>
      </w:tr>
      <w:tr>
        <w:trPr>
          <w:trHeight w:val="518" w:hRule="exact"/>
        </w:trPr>
        <w:tc>
          <w:tcPr>
            <w:vMerge/>
            <w:tcBorders>
              <w:left w:val="single" w:sz="4"/>
            </w:tcBorders>
            <w:shd w:val="clear" w:color="auto" w:fill="FFFFFF"/>
            <w:vAlign w:val="center"/>
          </w:tcPr>
          <w:p>
            <w:pPr>
              <w:framePr w:w="10219" w:h="4733" w:wrap="none" w:vAnchor="page" w:hAnchor="page" w:x="3435" w:y="3178"/>
            </w:pPr>
          </w:p>
        </w:tc>
        <w:tc>
          <w:tcPr>
            <w:gridSpan w:val="4"/>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бесцентрово-шлифовальных</w:t>
            </w:r>
          </w:p>
        </w:tc>
        <w:tc>
          <w:tcPr>
            <w:tcBorders>
              <w:top w:val="single" w:sz="4"/>
              <w:left w:val="single" w:sz="4"/>
              <w:righ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бесцентрово</w:t>
              <w:softHyphen/>
              <w:t>доводочных</w:t>
            </w:r>
          </w:p>
        </w:tc>
      </w:tr>
      <w:tr>
        <w:trPr>
          <w:trHeight w:val="706" w:hRule="exact"/>
        </w:trPr>
        <w:tc>
          <w:tcPr>
            <w:vMerge/>
            <w:tcBorders>
              <w:left w:val="single" w:sz="4"/>
            </w:tcBorders>
            <w:shd w:val="clear" w:color="auto" w:fill="FFFFFF"/>
            <w:vAlign w:val="center"/>
          </w:tcPr>
          <w:p>
            <w:pPr>
              <w:framePr w:w="10219" w:h="4733" w:wrap="none" w:vAnchor="page" w:hAnchor="page" w:x="3435" w:y="3178"/>
            </w:pP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3Д180</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3М182; 3М182А*;</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3Ш182**</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3Ш184И*;</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3Ш184И**;</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3М184А***</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3М185*;</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3М185И**;</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3Ш185***</w:t>
            </w:r>
          </w:p>
        </w:tc>
        <w:tc>
          <w:tcPr>
            <w:tcBorders>
              <w:top w:val="single" w:sz="4"/>
              <w:left w:val="single" w:sz="4"/>
              <w:righ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3Ш182Д;</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3Ш184Д*</w:t>
            </w:r>
          </w:p>
        </w:tc>
      </w:tr>
      <w:tr>
        <w:trPr>
          <w:trHeight w:val="782" w:hRule="exact"/>
        </w:trPr>
        <w:tc>
          <w:tcPr>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 xml:space="preserve">Шероховатость поверхности </w:t>
            </w:r>
            <w:r>
              <w:rPr>
                <w:i/>
                <w:iCs/>
                <w:spacing w:val="0"/>
                <w:w w:val="100"/>
                <w:position w:val="0"/>
                <w:sz w:val="20"/>
                <w:szCs w:val="20"/>
              </w:rPr>
              <w:t>Ra</w:t>
            </w:r>
            <w:r>
              <w:rPr>
                <w:i/>
                <w:iCs/>
                <w:spacing w:val="0"/>
                <w:w w:val="100"/>
                <w:position w:val="0"/>
                <w:sz w:val="18"/>
                <w:szCs w:val="18"/>
              </w:rPr>
              <w:t>,</w:t>
            </w:r>
            <w:r>
              <w:rPr>
                <w:spacing w:val="0"/>
                <w:w w:val="100"/>
                <w:position w:val="0"/>
                <w:sz w:val="19"/>
                <w:szCs w:val="19"/>
              </w:rPr>
              <w:t xml:space="preserve"> </w:t>
            </w:r>
            <w:r>
              <w:rPr>
                <w:spacing w:val="0"/>
                <w:w w:val="100"/>
                <w:position w:val="0"/>
                <w:sz w:val="19"/>
                <w:szCs w:val="19"/>
              </w:rPr>
              <w:t>мкм</w:t>
            </w:r>
          </w:p>
        </w:tc>
        <w:tc>
          <w:tcPr>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0,16...0,125;</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0,08...0,063*;</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w:t>
            </w:r>
          </w:p>
        </w:tc>
        <w:tc>
          <w:tcPr>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 0,16**;</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0,08...0,063***</w:t>
            </w:r>
          </w:p>
        </w:tc>
        <w:tc>
          <w:tcPr>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0,32</w:t>
            </w:r>
          </w:p>
        </w:tc>
        <w:tc>
          <w:tcPr>
            <w:tcBorders>
              <w:top w:val="single" w:sz="4"/>
              <w:left w:val="single" w:sz="4"/>
              <w:righ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0,08; 0,16*</w:t>
            </w:r>
          </w:p>
        </w:tc>
      </w:tr>
      <w:tr>
        <w:trPr>
          <w:trHeight w:val="912" w:hRule="exact"/>
        </w:trPr>
        <w:tc>
          <w:tcPr>
            <w:vMerge w:val="restart"/>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504" w:lineRule="auto"/>
              <w:ind w:left="220" w:right="0" w:hanging="220"/>
              <w:jc w:val="left"/>
              <w:rPr>
                <w:sz w:val="19"/>
                <w:szCs w:val="19"/>
              </w:rPr>
            </w:pPr>
            <w:r>
              <w:rPr>
                <w:spacing w:val="0"/>
                <w:w w:val="100"/>
                <w:position w:val="0"/>
                <w:sz w:val="19"/>
                <w:szCs w:val="19"/>
              </w:rPr>
              <w:t>Размеры кругов, мм: шлифовального ведущего</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150 </w:t>
            </w:r>
            <w:r>
              <w:rPr>
                <w:rFonts w:ascii="Arial" w:eastAsia="Arial" w:hAnsi="Arial" w:cs="Arial"/>
                <w:spacing w:val="0"/>
                <w:w w:val="100"/>
                <w:position w:val="0"/>
                <w:sz w:val="16"/>
                <w:szCs w:val="16"/>
              </w:rPr>
              <w:t xml:space="preserve">X </w:t>
            </w:r>
            <w:r>
              <w:rPr>
                <w:spacing w:val="0"/>
                <w:w w:val="100"/>
                <w:position w:val="0"/>
                <w:sz w:val="19"/>
                <w:szCs w:val="19"/>
              </w:rPr>
              <w:t xml:space="preserve">40 </w:t>
            </w:r>
            <w:r>
              <w:rPr>
                <w:rFonts w:ascii="Arial" w:eastAsia="Arial" w:hAnsi="Arial" w:cs="Arial"/>
                <w:spacing w:val="0"/>
                <w:w w:val="100"/>
                <w:position w:val="0"/>
                <w:sz w:val="16"/>
                <w:szCs w:val="16"/>
              </w:rPr>
              <w:t xml:space="preserve">X </w:t>
            </w:r>
            <w:r>
              <w:rPr>
                <w:spacing w:val="0"/>
                <w:w w:val="100"/>
                <w:position w:val="0"/>
                <w:sz w:val="19"/>
                <w:szCs w:val="19"/>
              </w:rPr>
              <w:t>65</w:t>
            </w:r>
          </w:p>
        </w:tc>
        <w:tc>
          <w:tcPr>
            <w:tcBorders>
              <w:top w:val="single" w:sz="4"/>
              <w:left w:val="single" w:sz="4"/>
            </w:tcBorders>
            <w:shd w:val="clear" w:color="auto" w:fill="FFFFFF"/>
            <w:vAlign w:val="bottom"/>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X</w:t>
            </w:r>
            <w:r>
              <w:rPr>
                <w:spacing w:val="0"/>
                <w:w w:val="100"/>
                <w:position w:val="0"/>
                <w:sz w:val="19"/>
                <w:szCs w:val="19"/>
              </w:rPr>
              <w:t xml:space="preserve">100 </w:t>
            </w:r>
            <w:r>
              <w:rPr>
                <w:rFonts w:ascii="Arial" w:eastAsia="Arial" w:hAnsi="Arial" w:cs="Arial"/>
                <w:spacing w:val="0"/>
                <w:w w:val="100"/>
                <w:position w:val="0"/>
                <w:sz w:val="16"/>
                <w:szCs w:val="16"/>
              </w:rPr>
              <w:t xml:space="preserve">X </w:t>
            </w:r>
            <w:r>
              <w:rPr>
                <w:spacing w:val="0"/>
                <w:w w:val="100"/>
                <w:position w:val="0"/>
                <w:sz w:val="19"/>
                <w:szCs w:val="19"/>
              </w:rPr>
              <w:t>203;</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800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tcBorders>
            <w:shd w:val="clear" w:color="auto" w:fill="FFFFFF"/>
            <w:vAlign w:val="bottom"/>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X </w:t>
            </w: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305*;</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X</w:t>
            </w:r>
            <w:r>
              <w:rPr>
                <w:spacing w:val="0"/>
                <w:w w:val="100"/>
                <w:position w:val="0"/>
                <w:sz w:val="19"/>
                <w:szCs w:val="19"/>
              </w:rPr>
              <w:t xml:space="preserve">150 </w:t>
            </w:r>
            <w:r>
              <w:rPr>
                <w:rFonts w:ascii="Arial" w:eastAsia="Arial" w:hAnsi="Arial" w:cs="Arial"/>
                <w:spacing w:val="0"/>
                <w:w w:val="100"/>
                <w:position w:val="0"/>
                <w:sz w:val="16"/>
                <w:szCs w:val="16"/>
              </w:rPr>
              <w:t xml:space="preserve">X </w:t>
            </w:r>
            <w:r>
              <w:rPr>
                <w:spacing w:val="0"/>
                <w:w w:val="100"/>
                <w:position w:val="0"/>
                <w:sz w:val="19"/>
                <w:szCs w:val="19"/>
              </w:rPr>
              <w:t>305</w:t>
            </w:r>
          </w:p>
        </w:tc>
        <w:tc>
          <w:tcPr>
            <w:tcBorders>
              <w:top w:val="single" w:sz="4"/>
              <w:left w:val="single" w:sz="4"/>
            </w:tcBorders>
            <w:shd w:val="clear" w:color="auto" w:fill="FFFFFF"/>
            <w:vAlign w:val="bottom"/>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X </w:t>
            </w:r>
            <w:r>
              <w:rPr>
                <w:spacing w:val="0"/>
                <w:w w:val="100"/>
                <w:position w:val="0"/>
                <w:sz w:val="19"/>
                <w:szCs w:val="19"/>
              </w:rPr>
              <w:t xml:space="preserve">250 </w:t>
            </w:r>
            <w:r>
              <w:rPr>
                <w:rFonts w:ascii="Arial" w:eastAsia="Arial" w:hAnsi="Arial" w:cs="Arial"/>
                <w:spacing w:val="0"/>
                <w:w w:val="100"/>
                <w:position w:val="0"/>
                <w:sz w:val="16"/>
                <w:szCs w:val="16"/>
              </w:rPr>
              <w:t xml:space="preserve">X </w:t>
            </w:r>
            <w:r>
              <w:rPr>
                <w:spacing w:val="0"/>
                <w:w w:val="100"/>
                <w:position w:val="0"/>
                <w:sz w:val="19"/>
                <w:szCs w:val="19"/>
              </w:rPr>
              <w:t>305;</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X </w:t>
            </w:r>
            <w:r>
              <w:rPr>
                <w:spacing w:val="0"/>
                <w:w w:val="100"/>
                <w:position w:val="0"/>
                <w:sz w:val="19"/>
                <w:szCs w:val="19"/>
              </w:rPr>
              <w:t xml:space="preserve">800 </w:t>
            </w:r>
            <w:r>
              <w:rPr>
                <w:rFonts w:ascii="Arial" w:eastAsia="Arial" w:hAnsi="Arial" w:cs="Arial"/>
                <w:spacing w:val="0"/>
                <w:w w:val="100"/>
                <w:position w:val="0"/>
                <w:sz w:val="16"/>
                <w:szCs w:val="16"/>
              </w:rPr>
              <w:t xml:space="preserve">X </w:t>
            </w:r>
            <w:r>
              <w:rPr>
                <w:spacing w:val="0"/>
                <w:w w:val="100"/>
                <w:position w:val="0"/>
                <w:sz w:val="19"/>
                <w:szCs w:val="19"/>
              </w:rPr>
              <w:t>305***</w:t>
            </w:r>
          </w:p>
        </w:tc>
        <w:tc>
          <w:tcPr>
            <w:tcBorders>
              <w:top w:val="single" w:sz="4"/>
              <w:left w:val="single" w:sz="4"/>
              <w:right w:val="single" w:sz="4"/>
            </w:tcBorders>
            <w:shd w:val="clear" w:color="auto" w:fill="FFFFFF"/>
            <w:vAlign w:val="bottom"/>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300 </w:t>
            </w:r>
            <w:r>
              <w:rPr>
                <w:rFonts w:ascii="Arial" w:eastAsia="Arial" w:hAnsi="Arial" w:cs="Arial"/>
                <w:spacing w:val="0"/>
                <w:w w:val="100"/>
                <w:position w:val="0"/>
                <w:sz w:val="16"/>
                <w:szCs w:val="16"/>
              </w:rPr>
              <w:t xml:space="preserve">X </w:t>
            </w:r>
            <w:r>
              <w:rPr>
                <w:spacing w:val="0"/>
                <w:w w:val="100"/>
                <w:position w:val="0"/>
                <w:sz w:val="19"/>
                <w:szCs w:val="19"/>
              </w:rPr>
              <w:t>203;</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X </w:t>
            </w:r>
            <w:r>
              <w:rPr>
                <w:spacing w:val="0"/>
                <w:w w:val="100"/>
                <w:position w:val="0"/>
                <w:sz w:val="19"/>
                <w:szCs w:val="19"/>
              </w:rPr>
              <w:t xml:space="preserve">550 </w:t>
            </w:r>
            <w:r>
              <w:rPr>
                <w:rFonts w:ascii="Arial" w:eastAsia="Arial" w:hAnsi="Arial" w:cs="Arial"/>
                <w:spacing w:val="0"/>
                <w:w w:val="100"/>
                <w:position w:val="0"/>
                <w:sz w:val="16"/>
                <w:szCs w:val="16"/>
              </w:rPr>
              <w:t xml:space="preserve">X </w:t>
            </w:r>
            <w:r>
              <w:rPr>
                <w:spacing w:val="0"/>
                <w:w w:val="100"/>
                <w:position w:val="0"/>
                <w:sz w:val="19"/>
                <w:szCs w:val="19"/>
              </w:rPr>
              <w:t>305*</w:t>
            </w:r>
          </w:p>
        </w:tc>
      </w:tr>
      <w:tr>
        <w:trPr>
          <w:trHeight w:val="566" w:hRule="exact"/>
        </w:trPr>
        <w:tc>
          <w:tcPr>
            <w:vMerge/>
            <w:tcBorders>
              <w:left w:val="single" w:sz="4"/>
            </w:tcBorders>
            <w:shd w:val="clear" w:color="auto" w:fill="FFFFFF"/>
            <w:vAlign w:val="top"/>
          </w:tcPr>
          <w:p>
            <w:pPr>
              <w:framePr w:w="10219" w:h="4733" w:wrap="none" w:vAnchor="page" w:hAnchor="page" w:x="3435" w:y="3178"/>
            </w:pPr>
          </w:p>
        </w:tc>
        <w:tc>
          <w:tcPr>
            <w:tcBorders>
              <w:top w:val="single" w:sz="4"/>
              <w:lef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150 </w:t>
            </w:r>
            <w:r>
              <w:rPr>
                <w:rFonts w:ascii="Arial" w:eastAsia="Arial" w:hAnsi="Arial" w:cs="Arial"/>
                <w:spacing w:val="0"/>
                <w:w w:val="100"/>
                <w:position w:val="0"/>
                <w:sz w:val="16"/>
                <w:szCs w:val="16"/>
              </w:rPr>
              <w:t xml:space="preserve">X </w:t>
            </w:r>
            <w:r>
              <w:rPr>
                <w:spacing w:val="0"/>
                <w:w w:val="100"/>
                <w:position w:val="0"/>
                <w:sz w:val="19"/>
                <w:szCs w:val="19"/>
              </w:rPr>
              <w:t xml:space="preserve">40 </w:t>
            </w:r>
            <w:r>
              <w:rPr>
                <w:rFonts w:ascii="Arial" w:eastAsia="Arial" w:hAnsi="Arial" w:cs="Arial"/>
                <w:spacing w:val="0"/>
                <w:w w:val="100"/>
                <w:position w:val="0"/>
                <w:sz w:val="16"/>
                <w:szCs w:val="16"/>
              </w:rPr>
              <w:t xml:space="preserve">X </w:t>
            </w:r>
            <w:r>
              <w:rPr>
                <w:spacing w:val="0"/>
                <w:w w:val="100"/>
                <w:position w:val="0"/>
                <w:sz w:val="19"/>
                <w:szCs w:val="19"/>
              </w:rPr>
              <w:t>65</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X</w:t>
            </w:r>
            <w:r>
              <w:rPr>
                <w:spacing w:val="0"/>
                <w:w w:val="100"/>
                <w:position w:val="0"/>
                <w:sz w:val="19"/>
                <w:szCs w:val="19"/>
              </w:rPr>
              <w:t xml:space="preserve">100 </w:t>
            </w:r>
            <w:r>
              <w:rPr>
                <w:rFonts w:ascii="Arial" w:eastAsia="Arial" w:hAnsi="Arial" w:cs="Arial"/>
                <w:spacing w:val="0"/>
                <w:w w:val="100"/>
                <w:position w:val="0"/>
                <w:sz w:val="16"/>
                <w:szCs w:val="16"/>
              </w:rPr>
              <w:t>X</w:t>
            </w:r>
            <w:r>
              <w:rPr>
                <w:spacing w:val="0"/>
                <w:w w:val="100"/>
                <w:position w:val="0"/>
                <w:sz w:val="19"/>
                <w:szCs w:val="19"/>
              </w:rPr>
              <w:t>127;</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X </w:t>
            </w:r>
            <w:r>
              <w:rPr>
                <w:spacing w:val="0"/>
                <w:w w:val="100"/>
                <w:position w:val="0"/>
                <w:sz w:val="19"/>
                <w:szCs w:val="19"/>
              </w:rPr>
              <w:t xml:space="preserve">300 </w:t>
            </w:r>
            <w:r>
              <w:rPr>
                <w:rFonts w:ascii="Arial" w:eastAsia="Arial" w:hAnsi="Arial" w:cs="Arial"/>
                <w:spacing w:val="0"/>
                <w:w w:val="100"/>
                <w:position w:val="0"/>
                <w:sz w:val="16"/>
                <w:szCs w:val="16"/>
              </w:rPr>
              <w:t>X</w:t>
            </w:r>
            <w:r>
              <w:rPr>
                <w:spacing w:val="0"/>
                <w:w w:val="100"/>
                <w:position w:val="0"/>
                <w:sz w:val="19"/>
                <w:szCs w:val="19"/>
              </w:rPr>
              <w:t>127**</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550 </w:t>
            </w:r>
            <w:r>
              <w:rPr>
                <w:rFonts w:ascii="Arial" w:eastAsia="Arial" w:hAnsi="Arial" w:cs="Arial"/>
                <w:spacing w:val="0"/>
                <w:w w:val="100"/>
                <w:position w:val="0"/>
                <w:sz w:val="16"/>
                <w:szCs w:val="16"/>
              </w:rPr>
              <w:t xml:space="preserve">X </w:t>
            </w:r>
            <w:r>
              <w:rPr>
                <w:spacing w:val="0"/>
                <w:w w:val="100"/>
                <w:position w:val="0"/>
                <w:sz w:val="19"/>
                <w:szCs w:val="19"/>
              </w:rPr>
              <w:t>203*;</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X</w:t>
            </w:r>
            <w:r>
              <w:rPr>
                <w:spacing w:val="0"/>
                <w:w w:val="100"/>
                <w:position w:val="0"/>
                <w:sz w:val="19"/>
                <w:szCs w:val="19"/>
              </w:rPr>
              <w:t xml:space="preserve">150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300 </w:t>
            </w:r>
            <w:r>
              <w:rPr>
                <w:rFonts w:ascii="Arial" w:eastAsia="Arial" w:hAnsi="Arial" w:cs="Arial"/>
                <w:spacing w:val="0"/>
                <w:w w:val="100"/>
                <w:position w:val="0"/>
                <w:sz w:val="16"/>
                <w:szCs w:val="16"/>
              </w:rPr>
              <w:t xml:space="preserve">X </w:t>
            </w:r>
            <w:r>
              <w:rPr>
                <w:spacing w:val="0"/>
                <w:w w:val="100"/>
                <w:position w:val="0"/>
                <w:sz w:val="19"/>
                <w:szCs w:val="19"/>
              </w:rPr>
              <w:t>203;</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800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righ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X </w:t>
            </w:r>
            <w:r>
              <w:rPr>
                <w:spacing w:val="0"/>
                <w:w w:val="100"/>
                <w:position w:val="0"/>
                <w:sz w:val="19"/>
                <w:szCs w:val="19"/>
              </w:rPr>
              <w:t xml:space="preserve">300 </w:t>
            </w:r>
            <w:r>
              <w:rPr>
                <w:rFonts w:ascii="Arial" w:eastAsia="Arial" w:hAnsi="Arial" w:cs="Arial"/>
                <w:spacing w:val="0"/>
                <w:w w:val="100"/>
                <w:position w:val="0"/>
                <w:sz w:val="16"/>
                <w:szCs w:val="16"/>
              </w:rPr>
              <w:t xml:space="preserve">X </w:t>
            </w:r>
            <w:r>
              <w:rPr>
                <w:spacing w:val="0"/>
                <w:w w:val="100"/>
                <w:position w:val="0"/>
                <w:sz w:val="19"/>
                <w:szCs w:val="19"/>
              </w:rPr>
              <w:t>127;</w:t>
            </w:r>
          </w:p>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550 </w:t>
            </w:r>
            <w:r>
              <w:rPr>
                <w:rFonts w:ascii="Arial" w:eastAsia="Arial" w:hAnsi="Arial" w:cs="Arial"/>
                <w:spacing w:val="0"/>
                <w:w w:val="100"/>
                <w:position w:val="0"/>
                <w:sz w:val="16"/>
                <w:szCs w:val="16"/>
              </w:rPr>
              <w:t xml:space="preserve">X </w:t>
            </w:r>
            <w:r>
              <w:rPr>
                <w:spacing w:val="0"/>
                <w:w w:val="100"/>
                <w:position w:val="0"/>
                <w:sz w:val="19"/>
                <w:szCs w:val="19"/>
              </w:rPr>
              <w:t>203*</w:t>
            </w:r>
          </w:p>
        </w:tc>
      </w:tr>
      <w:tr>
        <w:trPr>
          <w:trHeight w:val="346" w:hRule="exact"/>
        </w:trPr>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Окружная скорость, м/с</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 35***</w:t>
            </w:r>
          </w:p>
        </w:tc>
        <w:tc>
          <w:tcPr>
            <w:tcBorders>
              <w:top w:val="single" w:sz="4"/>
              <w:lef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 35**</w:t>
            </w:r>
          </w:p>
        </w:tc>
        <w:tc>
          <w:tcPr>
            <w:tcBorders>
              <w:top w:val="single" w:sz="4"/>
              <w:left w:val="single" w:sz="4"/>
              <w:right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 14; 19; 27</w:t>
            </w:r>
          </w:p>
        </w:tc>
      </w:tr>
      <w:tr>
        <w:trPr>
          <w:trHeight w:val="576" w:hRule="exact"/>
        </w:trPr>
        <w:tc>
          <w:tcPr>
            <w:tcBorders>
              <w:top w:val="single" w:sz="4"/>
              <w:left w:val="single" w:sz="4"/>
              <w:bottom w:val="single" w:sz="4"/>
            </w:tcBorders>
            <w:shd w:val="clear" w:color="auto" w:fill="FFFFFF"/>
            <w:vAlign w:val="center"/>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электропривода шлифовального круга, кВт</w:t>
            </w:r>
          </w:p>
        </w:tc>
        <w:tc>
          <w:tcPr>
            <w:tcBorders>
              <w:top w:val="single" w:sz="4"/>
              <w:left w:val="single" w:sz="4"/>
              <w:bottom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bottom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7,5; 5,5*; 15**</w:t>
            </w:r>
          </w:p>
        </w:tc>
        <w:tc>
          <w:tcPr>
            <w:tcBorders>
              <w:top w:val="single" w:sz="4"/>
              <w:left w:val="single" w:sz="4"/>
              <w:bottom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55*; 30**; 11***</w:t>
            </w:r>
          </w:p>
        </w:tc>
        <w:tc>
          <w:tcPr>
            <w:tcBorders>
              <w:top w:val="single" w:sz="4"/>
              <w:left w:val="single" w:sz="4"/>
              <w:bottom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22*; 40**; 50***</w:t>
            </w:r>
          </w:p>
        </w:tc>
        <w:tc>
          <w:tcPr>
            <w:tcBorders>
              <w:top w:val="single" w:sz="4"/>
              <w:left w:val="single" w:sz="4"/>
              <w:bottom w:val="single" w:sz="4"/>
              <w:right w:val="single" w:sz="4"/>
            </w:tcBorders>
            <w:shd w:val="clear" w:color="auto" w:fill="FFFFFF"/>
            <w:vAlign w:val="top"/>
          </w:tcPr>
          <w:p>
            <w:pPr>
              <w:pStyle w:val="Style2"/>
              <w:keepNext w:val="0"/>
              <w:keepLines w:val="0"/>
              <w:framePr w:w="10219" w:h="4733" w:wrap="none" w:vAnchor="page" w:hAnchor="page" w:x="3435" w:y="317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8,5</w:t>
            </w:r>
          </w:p>
        </w:tc>
      </w:tr>
    </w:tbl>
    <w:p>
      <w:pPr>
        <w:pStyle w:val="Style47"/>
        <w:keepNext w:val="0"/>
        <w:keepLines w:val="0"/>
        <w:framePr w:w="10253" w:h="427" w:hRule="exact" w:wrap="none" w:vAnchor="page" w:hAnchor="page" w:x="3426" w:y="8102"/>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моделям полуавтоматов, также отмеченных звездоч</w:t>
        <w:softHyphen/>
        <w:t>кой.</w:t>
      </w:r>
    </w:p>
    <w:p>
      <w:pPr>
        <w:widowControl w:val="0"/>
        <w:spacing w:line="1" w:lineRule="exact"/>
        <w:sectPr>
          <w:footnotePr>
            <w:pos w:val="pageBottom"/>
            <w:numFmt w:val="decimal"/>
            <w:numRestart w:val="continuous"/>
          </w:footnotePr>
          <w:pgSz w:w="16834" w:h="11909" w:orient="landscape"/>
          <w:pgMar w:top="523"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59" w:h="562" w:hRule="exact" w:wrap="none" w:vAnchor="page" w:hAnchor="page" w:x="2998" w:y="8512"/>
        <w:widowControl w:val="0"/>
        <w:shd w:val="clear" w:color="auto" w:fill="auto"/>
        <w:bidi w:val="0"/>
        <w:spacing w:before="0" w:after="0" w:line="240" w:lineRule="auto"/>
        <w:ind w:left="0" w:right="0" w:firstLine="0"/>
        <w:jc w:val="both"/>
        <w:textDirection w:val="btLr"/>
      </w:pPr>
      <w:r>
        <w:rPr>
          <w:b w:val="0"/>
          <w:bCs w:val="0"/>
          <w:i/>
          <w:iCs/>
          <w:smallCaps w:val="0"/>
          <w:color w:val="2E619B"/>
          <w:spacing w:val="0"/>
          <w:w w:val="100"/>
          <w:position w:val="0"/>
          <w:sz w:val="26"/>
          <w:szCs w:val="26"/>
        </w:rPr>
        <w:t>Ltd</w:t>
      </w:r>
    </w:p>
    <w:p>
      <w:pPr>
        <w:pStyle w:val="Style47"/>
        <w:keepNext w:val="0"/>
        <w:keepLines w:val="0"/>
        <w:framePr w:w="9067" w:h="456" w:hRule="exact" w:wrap="none" w:vAnchor="page" w:hAnchor="page" w:x="3627" w:y="275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 xml:space="preserve">Таблица </w:t>
      </w:r>
      <w:r>
        <w:rPr>
          <w:color w:val="FFFFFF"/>
          <w:spacing w:val="0"/>
          <w:w w:val="100"/>
          <w:position w:val="0"/>
        </w:rPr>
        <w:t xml:space="preserve">14.5. </w:t>
      </w:r>
      <w:r>
        <w:rPr>
          <w:color w:val="FFFFFF"/>
          <w:spacing w:val="0"/>
          <w:w w:val="100"/>
          <w:position w:val="0"/>
        </w:rPr>
        <w:t>Основные технические характеристики плоскошлифовальных станков с крестовым столом и горизонтальным шпинделем</w:t>
      </w:r>
    </w:p>
    <w:tbl>
      <w:tblPr>
        <w:tblOverlap w:val="never"/>
        <w:jc w:val="left"/>
        <w:tblLayout w:type="fixed"/>
      </w:tblPr>
      <w:tblGrid>
        <w:gridCol w:w="3350"/>
        <w:gridCol w:w="1387"/>
        <w:gridCol w:w="1378"/>
        <w:gridCol w:w="1334"/>
        <w:gridCol w:w="1354"/>
        <w:gridCol w:w="1406"/>
      </w:tblGrid>
      <w:tr>
        <w:trPr>
          <w:trHeight w:val="245" w:hRule="exact"/>
        </w:trPr>
        <w:tc>
          <w:tcPr>
            <w:vMerge w:val="restart"/>
            <w:tcBorders>
              <w:left w:val="single" w:sz="4"/>
            </w:tcBorders>
            <w:shd w:val="clear" w:color="auto" w:fill="FFFFFF"/>
            <w:vAlign w:val="center"/>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5"/>
            <w:tcBorders>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w:t>
            </w:r>
          </w:p>
        </w:tc>
      </w:tr>
      <w:tr>
        <w:trPr>
          <w:trHeight w:val="408" w:hRule="exact"/>
        </w:trPr>
        <w:tc>
          <w:tcPr>
            <w:vMerge/>
            <w:tcBorders>
              <w:left w:val="single" w:sz="4"/>
            </w:tcBorders>
            <w:shd w:val="clear" w:color="auto" w:fill="FFFFFF"/>
            <w:vAlign w:val="center"/>
          </w:tcPr>
          <w:p>
            <w:pPr>
              <w:framePr w:w="10210" w:h="5338" w:wrap="none" w:vAnchor="page" w:hAnchor="page" w:x="3459" w:y="3246"/>
            </w:pP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3Е710А; 3Е710В-1*</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3Е711В;</w:t>
            </w:r>
          </w:p>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3Е711В-1*</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3Е711ЕВ-1* (с проектором)</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60"/>
              <w:jc w:val="left"/>
              <w:rPr>
                <w:sz w:val="17"/>
                <w:szCs w:val="17"/>
              </w:rPr>
            </w:pPr>
            <w:r>
              <w:rPr>
                <w:spacing w:val="0"/>
                <w:w w:val="100"/>
                <w:position w:val="0"/>
                <w:sz w:val="17"/>
                <w:szCs w:val="17"/>
              </w:rPr>
              <w:t>3Е711ВФ1;</w:t>
            </w:r>
          </w:p>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60"/>
              <w:jc w:val="left"/>
              <w:rPr>
                <w:sz w:val="17"/>
                <w:szCs w:val="17"/>
              </w:rPr>
            </w:pPr>
            <w:r>
              <w:rPr>
                <w:spacing w:val="0"/>
                <w:w w:val="100"/>
                <w:position w:val="0"/>
                <w:sz w:val="17"/>
                <w:szCs w:val="17"/>
              </w:rPr>
              <w:t>3Е711АФ1*</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3Е721ВФ1;</w:t>
            </w:r>
          </w:p>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7"/>
                <w:szCs w:val="17"/>
              </w:rPr>
            </w:pPr>
            <w:r>
              <w:rPr>
                <w:spacing w:val="0"/>
                <w:w w:val="100"/>
                <w:position w:val="0"/>
                <w:sz w:val="17"/>
                <w:szCs w:val="17"/>
              </w:rPr>
              <w:t>3Е721ВФ3*</w:t>
            </w:r>
          </w:p>
        </w:tc>
      </w:tr>
      <w:tr>
        <w:trPr>
          <w:trHeight w:val="451" w:hRule="exact"/>
        </w:trPr>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Габаритные размеры заготовки, мм</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 xml:space="preserve">125 </w:t>
            </w:r>
            <w:r>
              <w:rPr>
                <w:rFonts w:ascii="Arial" w:eastAsia="Arial" w:hAnsi="Arial" w:cs="Arial"/>
                <w:spacing w:val="0"/>
                <w:w w:val="100"/>
                <w:position w:val="0"/>
                <w:sz w:val="16"/>
                <w:szCs w:val="16"/>
              </w:rPr>
              <w:t xml:space="preserve">х </w:t>
            </w:r>
            <w:r>
              <w:rPr>
                <w:spacing w:val="0"/>
                <w:w w:val="100"/>
                <w:position w:val="0"/>
                <w:sz w:val="19"/>
                <w:szCs w:val="19"/>
              </w:rPr>
              <w:t>320;</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125 </w:t>
            </w:r>
            <w:r>
              <w:rPr>
                <w:rFonts w:ascii="Arial" w:eastAsia="Arial" w:hAnsi="Arial" w:cs="Arial"/>
                <w:spacing w:val="0"/>
                <w:w w:val="100"/>
                <w:position w:val="0"/>
                <w:sz w:val="16"/>
                <w:szCs w:val="16"/>
              </w:rPr>
              <w:t xml:space="preserve">х </w:t>
            </w: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630 </w:t>
            </w:r>
            <w:r>
              <w:rPr>
                <w:rFonts w:ascii="Arial" w:eastAsia="Arial" w:hAnsi="Arial" w:cs="Arial"/>
                <w:spacing w:val="0"/>
                <w:w w:val="100"/>
                <w:position w:val="0"/>
                <w:sz w:val="16"/>
                <w:szCs w:val="16"/>
              </w:rPr>
              <w:t xml:space="preserve">х </w:t>
            </w: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320;</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630 </w:t>
            </w:r>
            <w:r>
              <w:rPr>
                <w:rFonts w:ascii="Arial" w:eastAsia="Arial" w:hAnsi="Arial" w:cs="Arial"/>
                <w:spacing w:val="0"/>
                <w:w w:val="100"/>
                <w:position w:val="0"/>
                <w:sz w:val="16"/>
                <w:szCs w:val="16"/>
              </w:rPr>
              <w:t xml:space="preserve">х </w:t>
            </w: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320</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630 </w:t>
            </w:r>
            <w:r>
              <w:rPr>
                <w:rFonts w:ascii="Arial" w:eastAsia="Arial" w:hAnsi="Arial" w:cs="Arial"/>
                <w:spacing w:val="0"/>
                <w:w w:val="100"/>
                <w:position w:val="0"/>
                <w:sz w:val="16"/>
                <w:szCs w:val="16"/>
              </w:rPr>
              <w:t xml:space="preserve">х </w:t>
            </w:r>
            <w:r>
              <w:rPr>
                <w:spacing w:val="0"/>
                <w:w w:val="100"/>
                <w:position w:val="0"/>
                <w:sz w:val="19"/>
                <w:szCs w:val="19"/>
              </w:rPr>
              <w:t xml:space="preserve">320 </w:t>
            </w:r>
            <w:r>
              <w:rPr>
                <w:rFonts w:ascii="Arial" w:eastAsia="Arial" w:hAnsi="Arial" w:cs="Arial"/>
                <w:spacing w:val="0"/>
                <w:w w:val="100"/>
                <w:position w:val="0"/>
                <w:sz w:val="16"/>
                <w:szCs w:val="16"/>
              </w:rPr>
              <w:t xml:space="preserve">х </w:t>
            </w:r>
            <w:r>
              <w:rPr>
                <w:spacing w:val="0"/>
                <w:w w:val="100"/>
                <w:position w:val="0"/>
                <w:sz w:val="19"/>
                <w:szCs w:val="19"/>
              </w:rPr>
              <w:t>400;</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 xml:space="preserve">600 </w:t>
            </w:r>
            <w:r>
              <w:rPr>
                <w:rFonts w:ascii="Arial" w:eastAsia="Arial" w:hAnsi="Arial" w:cs="Arial"/>
                <w:spacing w:val="0"/>
                <w:w w:val="100"/>
                <w:position w:val="0"/>
                <w:sz w:val="16"/>
                <w:szCs w:val="16"/>
              </w:rPr>
              <w:t xml:space="preserve">х </w:t>
            </w:r>
            <w:r>
              <w:rPr>
                <w:spacing w:val="0"/>
                <w:w w:val="100"/>
                <w:position w:val="0"/>
                <w:sz w:val="19"/>
                <w:szCs w:val="19"/>
              </w:rPr>
              <w:t xml:space="preserve">320 </w:t>
            </w:r>
            <w:r>
              <w:rPr>
                <w:rFonts w:ascii="Arial" w:eastAsia="Arial" w:hAnsi="Arial" w:cs="Arial"/>
                <w:spacing w:val="0"/>
                <w:w w:val="100"/>
                <w:position w:val="0"/>
                <w:sz w:val="16"/>
                <w:szCs w:val="16"/>
              </w:rPr>
              <w:t xml:space="preserve">х </w:t>
            </w:r>
            <w:r>
              <w:rPr>
                <w:spacing w:val="0"/>
                <w:w w:val="100"/>
                <w:position w:val="0"/>
                <w:sz w:val="19"/>
                <w:szCs w:val="19"/>
              </w:rPr>
              <w:t>320*</w:t>
            </w:r>
          </w:p>
        </w:tc>
      </w:tr>
      <w:tr>
        <w:trPr>
          <w:trHeight w:val="456" w:hRule="exact"/>
        </w:trPr>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Размеры рабочей поверхности стола, мм</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125;</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630 </w:t>
            </w:r>
            <w:r>
              <w:rPr>
                <w:rFonts w:ascii="Arial" w:eastAsia="Arial" w:hAnsi="Arial" w:cs="Arial"/>
                <w:spacing w:val="0"/>
                <w:w w:val="100"/>
                <w:position w:val="0"/>
                <w:sz w:val="16"/>
                <w:szCs w:val="16"/>
              </w:rPr>
              <w:t xml:space="preserve">х </w:t>
            </w:r>
            <w:r>
              <w:rPr>
                <w:spacing w:val="0"/>
                <w:w w:val="100"/>
                <w:position w:val="0"/>
                <w:sz w:val="19"/>
                <w:szCs w:val="19"/>
              </w:rPr>
              <w:t>200;</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r>
              <w:rPr>
                <w:rFonts w:ascii="Arial" w:eastAsia="Arial" w:hAnsi="Arial" w:cs="Arial"/>
                <w:spacing w:val="0"/>
                <w:w w:val="100"/>
                <w:position w:val="0"/>
                <w:sz w:val="16"/>
                <w:szCs w:val="16"/>
              </w:rPr>
              <w:t>х</w:t>
            </w: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630</w:t>
            </w:r>
            <w:r>
              <w:rPr>
                <w:rFonts w:ascii="Arial" w:eastAsia="Arial" w:hAnsi="Arial" w:cs="Arial"/>
                <w:spacing w:val="0"/>
                <w:w w:val="100"/>
                <w:position w:val="0"/>
                <w:sz w:val="16"/>
                <w:szCs w:val="16"/>
              </w:rPr>
              <w:t>х</w:t>
            </w:r>
            <w:r>
              <w:rPr>
                <w:spacing w:val="0"/>
                <w:w w:val="100"/>
                <w:position w:val="0"/>
                <w:sz w:val="19"/>
                <w:szCs w:val="19"/>
              </w:rPr>
              <w:t>200</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r>
              <w:rPr>
                <w:rFonts w:ascii="Arial" w:eastAsia="Arial" w:hAnsi="Arial" w:cs="Arial"/>
                <w:spacing w:val="0"/>
                <w:w w:val="100"/>
                <w:position w:val="0"/>
                <w:sz w:val="16"/>
                <w:szCs w:val="16"/>
              </w:rPr>
              <w:t>х</w:t>
            </w:r>
            <w:r>
              <w:rPr>
                <w:spacing w:val="0"/>
                <w:w w:val="100"/>
                <w:position w:val="0"/>
                <w:sz w:val="19"/>
                <w:szCs w:val="19"/>
              </w:rPr>
              <w:t>320</w:t>
            </w:r>
          </w:p>
        </w:tc>
      </w:tr>
      <w:tr>
        <w:trPr>
          <w:trHeight w:val="451" w:hRule="exact"/>
        </w:trPr>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шлифовального круга, мм</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 xml:space="preserve">32 </w:t>
            </w:r>
            <w:r>
              <w:rPr>
                <w:rFonts w:ascii="Arial" w:eastAsia="Arial" w:hAnsi="Arial" w:cs="Arial"/>
                <w:spacing w:val="0"/>
                <w:w w:val="100"/>
                <w:position w:val="0"/>
                <w:sz w:val="16"/>
                <w:szCs w:val="16"/>
              </w:rPr>
              <w:t xml:space="preserve">х </w:t>
            </w:r>
            <w:r>
              <w:rPr>
                <w:spacing w:val="0"/>
                <w:w w:val="100"/>
                <w:position w:val="0"/>
                <w:sz w:val="19"/>
                <w:szCs w:val="19"/>
              </w:rPr>
              <w:t>76;</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center"/>
              <w:rPr>
                <w:sz w:val="19"/>
                <w:szCs w:val="19"/>
              </w:rPr>
            </w:pPr>
            <w:r>
              <w:rPr>
                <w:spacing w:val="0"/>
                <w:w w:val="100"/>
                <w:position w:val="0"/>
                <w:sz w:val="19"/>
                <w:szCs w:val="19"/>
              </w:rPr>
              <w:t xml:space="preserve">200 </w:t>
            </w:r>
            <w:r>
              <w:rPr>
                <w:rFonts w:ascii="Arial" w:eastAsia="Arial" w:hAnsi="Arial" w:cs="Arial"/>
                <w:spacing w:val="0"/>
                <w:w w:val="100"/>
                <w:position w:val="0"/>
                <w:sz w:val="16"/>
                <w:szCs w:val="16"/>
              </w:rPr>
              <w:t xml:space="preserve">х </w:t>
            </w:r>
            <w:r>
              <w:rPr>
                <w:spacing w:val="0"/>
                <w:w w:val="100"/>
                <w:position w:val="0"/>
                <w:sz w:val="19"/>
                <w:szCs w:val="19"/>
              </w:rPr>
              <w:t xml:space="preserve">25 </w:t>
            </w:r>
            <w:r>
              <w:rPr>
                <w:rFonts w:ascii="Arial" w:eastAsia="Arial" w:hAnsi="Arial" w:cs="Arial"/>
                <w:spacing w:val="0"/>
                <w:w w:val="100"/>
                <w:position w:val="0"/>
                <w:sz w:val="16"/>
                <w:szCs w:val="16"/>
              </w:rPr>
              <w:t xml:space="preserve">х </w:t>
            </w:r>
            <w:r>
              <w:rPr>
                <w:spacing w:val="0"/>
                <w:w w:val="100"/>
                <w:position w:val="0"/>
                <w:sz w:val="19"/>
                <w:szCs w:val="19"/>
              </w:rPr>
              <w:t>32</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40 </w:t>
            </w:r>
            <w:r>
              <w:rPr>
                <w:rFonts w:ascii="Arial" w:eastAsia="Arial" w:hAnsi="Arial" w:cs="Arial"/>
                <w:spacing w:val="0"/>
                <w:w w:val="100"/>
                <w:position w:val="0"/>
                <w:sz w:val="16"/>
                <w:szCs w:val="16"/>
              </w:rPr>
              <w:t xml:space="preserve">х </w:t>
            </w:r>
            <w:r>
              <w:rPr>
                <w:spacing w:val="0"/>
                <w:w w:val="100"/>
                <w:position w:val="0"/>
                <w:sz w:val="19"/>
                <w:szCs w:val="19"/>
              </w:rPr>
              <w:t>76</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40 </w:t>
            </w:r>
            <w:r>
              <w:rPr>
                <w:rFonts w:ascii="Arial" w:eastAsia="Arial" w:hAnsi="Arial" w:cs="Arial"/>
                <w:spacing w:val="0"/>
                <w:w w:val="100"/>
                <w:position w:val="0"/>
                <w:sz w:val="16"/>
                <w:szCs w:val="16"/>
              </w:rPr>
              <w:t xml:space="preserve">х </w:t>
            </w:r>
            <w:r>
              <w:rPr>
                <w:spacing w:val="0"/>
                <w:w w:val="100"/>
                <w:position w:val="0"/>
                <w:sz w:val="19"/>
                <w:szCs w:val="19"/>
              </w:rPr>
              <w:t>76</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250 </w:t>
            </w:r>
            <w:r>
              <w:rPr>
                <w:rFonts w:ascii="Arial" w:eastAsia="Arial" w:hAnsi="Arial" w:cs="Arial"/>
                <w:spacing w:val="0"/>
                <w:w w:val="100"/>
                <w:position w:val="0"/>
                <w:sz w:val="16"/>
                <w:szCs w:val="16"/>
              </w:rPr>
              <w:t xml:space="preserve">х </w:t>
            </w:r>
            <w:r>
              <w:rPr>
                <w:spacing w:val="0"/>
                <w:w w:val="100"/>
                <w:position w:val="0"/>
                <w:sz w:val="19"/>
                <w:szCs w:val="19"/>
              </w:rPr>
              <w:t xml:space="preserve">40 </w:t>
            </w:r>
            <w:r>
              <w:rPr>
                <w:rFonts w:ascii="Arial" w:eastAsia="Arial" w:hAnsi="Arial" w:cs="Arial"/>
                <w:spacing w:val="0"/>
                <w:w w:val="100"/>
                <w:position w:val="0"/>
                <w:sz w:val="16"/>
                <w:szCs w:val="16"/>
              </w:rPr>
              <w:t xml:space="preserve">х </w:t>
            </w:r>
            <w:r>
              <w:rPr>
                <w:spacing w:val="0"/>
                <w:w w:val="100"/>
                <w:position w:val="0"/>
                <w:sz w:val="19"/>
                <w:szCs w:val="19"/>
              </w:rPr>
              <w:t>76</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300 </w:t>
            </w:r>
            <w:r>
              <w:rPr>
                <w:rFonts w:ascii="Arial" w:eastAsia="Arial" w:hAnsi="Arial" w:cs="Arial"/>
                <w:spacing w:val="0"/>
                <w:w w:val="100"/>
                <w:position w:val="0"/>
                <w:sz w:val="16"/>
                <w:szCs w:val="16"/>
              </w:rPr>
              <w:t xml:space="preserve">х </w:t>
            </w:r>
            <w:r>
              <w:rPr>
                <w:spacing w:val="0"/>
                <w:w w:val="100"/>
                <w:position w:val="0"/>
                <w:sz w:val="19"/>
                <w:szCs w:val="19"/>
              </w:rPr>
              <w:t xml:space="preserve">63 </w:t>
            </w:r>
            <w:r>
              <w:rPr>
                <w:rFonts w:ascii="Arial" w:eastAsia="Arial" w:hAnsi="Arial" w:cs="Arial"/>
                <w:spacing w:val="0"/>
                <w:w w:val="100"/>
                <w:position w:val="0"/>
                <w:sz w:val="16"/>
                <w:szCs w:val="16"/>
              </w:rPr>
              <w:t xml:space="preserve">х </w:t>
            </w:r>
            <w:r>
              <w:rPr>
                <w:spacing w:val="0"/>
                <w:w w:val="100"/>
                <w:position w:val="0"/>
                <w:sz w:val="19"/>
                <w:szCs w:val="19"/>
              </w:rPr>
              <w:t>127;</w:t>
            </w:r>
          </w:p>
          <w:p>
            <w:pPr>
              <w:pStyle w:val="Style2"/>
              <w:keepNext w:val="0"/>
              <w:keepLines w:val="0"/>
              <w:framePr w:w="10210" w:h="5338" w:wrap="none" w:vAnchor="page" w:hAnchor="page" w:x="3459" w:y="3246"/>
              <w:widowControl w:val="0"/>
              <w:shd w:val="clear" w:color="auto" w:fill="auto"/>
              <w:bidi w:val="0"/>
              <w:spacing w:before="0" w:after="0" w:line="230" w:lineRule="auto"/>
              <w:ind w:left="0" w:right="0" w:firstLine="0"/>
              <w:jc w:val="left"/>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х </w:t>
            </w:r>
            <w:r>
              <w:rPr>
                <w:spacing w:val="0"/>
                <w:w w:val="100"/>
                <w:position w:val="0"/>
                <w:sz w:val="19"/>
                <w:szCs w:val="19"/>
              </w:rPr>
              <w:t xml:space="preserve">63 </w:t>
            </w:r>
            <w:r>
              <w:rPr>
                <w:rFonts w:ascii="Arial" w:eastAsia="Arial" w:hAnsi="Arial" w:cs="Arial"/>
                <w:spacing w:val="0"/>
                <w:w w:val="100"/>
                <w:position w:val="0"/>
                <w:sz w:val="16"/>
                <w:szCs w:val="16"/>
              </w:rPr>
              <w:t xml:space="preserve">х </w:t>
            </w:r>
            <w:r>
              <w:rPr>
                <w:spacing w:val="0"/>
                <w:w w:val="100"/>
                <w:position w:val="0"/>
                <w:sz w:val="19"/>
                <w:szCs w:val="19"/>
              </w:rPr>
              <w:t>127*</w:t>
            </w:r>
          </w:p>
        </w:tc>
      </w:tr>
      <w:tr>
        <w:trPr>
          <w:trHeight w:val="456" w:hRule="exact"/>
        </w:trPr>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Наибольшее расстояние от оси шпинделя до стола, мм</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420; 300*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445</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265</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445</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550</w:t>
            </w:r>
          </w:p>
        </w:tc>
      </w:tr>
      <w:tr>
        <w:trPr>
          <w:trHeight w:val="451" w:hRule="exact"/>
        </w:trPr>
        <w:tc>
          <w:tcPr>
            <w:vMerge w:val="restart"/>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54" w:lineRule="auto"/>
              <w:ind w:left="220" w:right="0" w:hanging="220"/>
              <w:jc w:val="left"/>
              <w:rPr>
                <w:sz w:val="19"/>
                <w:szCs w:val="19"/>
              </w:rPr>
            </w:pPr>
            <w:r>
              <w:rPr>
                <w:spacing w:val="0"/>
                <w:w w:val="100"/>
                <w:position w:val="0"/>
                <w:sz w:val="19"/>
                <w:szCs w:val="19"/>
              </w:rPr>
              <w:t>Наибольшее перемещение стола, мм: продольное поперечное вертикальное</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490; 200*</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700; 490*</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 250*</w:t>
            </w:r>
          </w:p>
        </w:tc>
        <w:tc>
          <w:tcPr>
            <w:tcBorders>
              <w:top w:val="single" w:sz="4"/>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700; 710*</w:t>
            </w:r>
          </w:p>
        </w:tc>
      </w:tr>
      <w:tr>
        <w:trPr>
          <w:trHeight w:val="245" w:hRule="exact"/>
        </w:trPr>
        <w:tc>
          <w:tcPr>
            <w:vMerge/>
            <w:tcBorders>
              <w:left w:val="single" w:sz="4"/>
            </w:tcBorders>
            <w:shd w:val="clear" w:color="auto" w:fill="FFFFFF"/>
            <w:vAlign w:val="bottom"/>
          </w:tcPr>
          <w:p>
            <w:pPr>
              <w:framePr w:w="10210" w:h="5338" w:wrap="none" w:vAnchor="page" w:hAnchor="page" w:x="3459" w:y="3246"/>
            </w:pP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170; 160*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 225*</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395; 390*</w:t>
            </w:r>
          </w:p>
        </w:tc>
      </w:tr>
      <w:tr>
        <w:trPr>
          <w:trHeight w:val="240" w:hRule="exact"/>
        </w:trPr>
        <w:tc>
          <w:tcPr>
            <w:vMerge/>
            <w:tcBorders>
              <w:left w:val="single" w:sz="4"/>
            </w:tcBorders>
            <w:shd w:val="clear" w:color="auto" w:fill="FFFFFF"/>
            <w:vAlign w:val="bottom"/>
          </w:tcPr>
          <w:p>
            <w:pPr>
              <w:framePr w:w="10210" w:h="5338" w:wrap="none" w:vAnchor="page" w:hAnchor="page" w:x="3459" w:y="3246"/>
            </w:pP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54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r>
      <w:tr>
        <w:trPr>
          <w:trHeight w:val="245" w:hRule="exact"/>
        </w:trPr>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Kласс точности станка</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 В*</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 А*</w:t>
            </w:r>
          </w:p>
        </w:tc>
        <w:tc>
          <w:tcPr>
            <w:tcBorders>
              <w:top w:val="single" w:sz="4"/>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w:t>
            </w:r>
          </w:p>
        </w:tc>
      </w:tr>
      <w:tr>
        <w:trPr>
          <w:trHeight w:val="451" w:hRule="exact"/>
        </w:trPr>
        <w:tc>
          <w:tcPr>
            <w:vMerge w:val="restart"/>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54" w:lineRule="auto"/>
              <w:ind w:left="220" w:right="0" w:hanging="220"/>
              <w:jc w:val="left"/>
              <w:rPr>
                <w:sz w:val="19"/>
                <w:szCs w:val="19"/>
              </w:rPr>
            </w:pPr>
            <w:r>
              <w:rPr>
                <w:spacing w:val="0"/>
                <w:w w:val="100"/>
                <w:position w:val="0"/>
                <w:sz w:val="19"/>
                <w:szCs w:val="19"/>
              </w:rPr>
              <w:t>Отклонение, мкм: от плоскостности от параллельности от перпендикулярности</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 4</w:t>
            </w:r>
          </w:p>
        </w:tc>
        <w:tc>
          <w:tcPr>
            <w:tcBorders>
              <w:top w:val="single" w:sz="4"/>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 5</w:t>
            </w:r>
          </w:p>
        </w:tc>
      </w:tr>
      <w:tr>
        <w:trPr>
          <w:trHeight w:val="245" w:hRule="exact"/>
        </w:trPr>
        <w:tc>
          <w:tcPr>
            <w:vMerge/>
            <w:tcBorders>
              <w:left w:val="single" w:sz="4"/>
            </w:tcBorders>
            <w:shd w:val="clear" w:color="auto" w:fill="FFFFFF"/>
            <w:vAlign w:val="bottom"/>
          </w:tcPr>
          <w:p>
            <w:pPr>
              <w:framePr w:w="10210" w:h="5338" w:wrap="none" w:vAnchor="page" w:hAnchor="page" w:x="3459" w:y="3246"/>
            </w:pP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3*</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 4</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r>
      <w:tr>
        <w:trPr>
          <w:trHeight w:val="240" w:hRule="exact"/>
        </w:trPr>
        <w:tc>
          <w:tcPr>
            <w:vMerge/>
            <w:tcBorders>
              <w:left w:val="single" w:sz="4"/>
            </w:tcBorders>
            <w:shd w:val="clear" w:color="auto" w:fill="FFFFFF"/>
            <w:vAlign w:val="bottom"/>
          </w:tcPr>
          <w:p>
            <w:pPr>
              <w:framePr w:w="10210" w:h="5338" w:wrap="none" w:vAnchor="page" w:hAnchor="page" w:x="3459" w:y="3246"/>
            </w:pP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540"/>
              <w:jc w:val="left"/>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1,4*</w:t>
            </w:r>
          </w:p>
        </w:tc>
      </w:tr>
      <w:tr>
        <w:trPr>
          <w:trHeight w:val="240" w:hRule="exact"/>
        </w:trPr>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Шероховатость поверхности </w:t>
            </w:r>
            <w:r>
              <w:rPr>
                <w:i/>
                <w:iCs/>
                <w:spacing w:val="0"/>
                <w:w w:val="100"/>
                <w:position w:val="0"/>
                <w:sz w:val="20"/>
                <w:szCs w:val="20"/>
              </w:rPr>
              <w:t>Ra</w:t>
            </w:r>
            <w:r>
              <w:rPr>
                <w:i/>
                <w:iCs/>
                <w:spacing w:val="0"/>
                <w:w w:val="100"/>
                <w:position w:val="0"/>
                <w:sz w:val="18"/>
                <w:szCs w:val="18"/>
              </w:rPr>
              <w:t>,</w:t>
            </w:r>
            <w:r>
              <w:rPr>
                <w:spacing w:val="0"/>
                <w:w w:val="100"/>
                <w:position w:val="0"/>
                <w:sz w:val="19"/>
                <w:szCs w:val="19"/>
              </w:rPr>
              <w:t xml:space="preserve"> </w:t>
            </w:r>
            <w:r>
              <w:rPr>
                <w:spacing w:val="0"/>
                <w:w w:val="100"/>
                <w:position w:val="0"/>
                <w:sz w:val="19"/>
                <w:szCs w:val="19"/>
              </w:rPr>
              <w:t>мкм</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0,08; 0,16*</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0,16*; 0,63</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w:t>
            </w:r>
          </w:p>
        </w:tc>
        <w:tc>
          <w:tcPr>
            <w:tcBorders>
              <w:top w:val="single" w:sz="4"/>
              <w:lef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0,08*; 0,16</w:t>
            </w:r>
          </w:p>
        </w:tc>
        <w:tc>
          <w:tcPr>
            <w:tcBorders>
              <w:top w:val="single" w:sz="4"/>
              <w:left w:val="single" w:sz="4"/>
              <w:right w:val="single" w:sz="4"/>
            </w:tcBorders>
            <w:shd w:val="clear" w:color="auto" w:fill="FFFFFF"/>
            <w:vAlign w:val="bottom"/>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0,16; 0,63*</w:t>
            </w:r>
          </w:p>
        </w:tc>
      </w:tr>
      <w:tr>
        <w:trPr>
          <w:trHeight w:val="264" w:hRule="exact"/>
        </w:trPr>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Скорость круга, м/с</w:t>
            </w:r>
          </w:p>
        </w:tc>
        <w:tc>
          <w:tcPr>
            <w:tcBorders>
              <w:top w:val="single" w:sz="4"/>
              <w:left w:val="single" w:sz="4"/>
            </w:tcBorders>
            <w:shd w:val="clear" w:color="auto" w:fill="FFFFFF"/>
            <w:vAlign w:val="center"/>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c>
          <w:tcPr>
            <w:tcBorders>
              <w:top w:val="single" w:sz="4"/>
              <w:lef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center"/>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w:t>
            </w:r>
          </w:p>
        </w:tc>
      </w:tr>
      <w:tr>
        <w:trPr>
          <w:trHeight w:val="250" w:hRule="exact"/>
        </w:trPr>
        <w:tc>
          <w:tcPr>
            <w:tcBorders>
              <w:top w:val="single" w:sz="4"/>
              <w:left w:val="single" w:sz="4"/>
              <w:bottom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привода, кВт</w:t>
            </w:r>
          </w:p>
        </w:tc>
        <w:tc>
          <w:tcPr>
            <w:tcBorders>
              <w:top w:val="single" w:sz="4"/>
              <w:left w:val="single" w:sz="4"/>
              <w:bottom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1,5*</w:t>
            </w:r>
          </w:p>
        </w:tc>
        <w:tc>
          <w:tcPr>
            <w:tcBorders>
              <w:top w:val="single" w:sz="4"/>
              <w:left w:val="single" w:sz="4"/>
              <w:bottom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bottom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bottom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bottom w:val="single" w:sz="4"/>
              <w:right w:val="single" w:sz="4"/>
            </w:tcBorders>
            <w:shd w:val="clear" w:color="auto" w:fill="FFFFFF"/>
            <w:vAlign w:val="top"/>
          </w:tcPr>
          <w:p>
            <w:pPr>
              <w:pStyle w:val="Style2"/>
              <w:keepNext w:val="0"/>
              <w:keepLines w:val="0"/>
              <w:framePr w:w="10210" w:h="5338" w:wrap="none" w:vAnchor="page" w:hAnchor="page" w:x="3459" w:y="324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r>
    </w:tbl>
    <w:p>
      <w:pPr>
        <w:pStyle w:val="Style47"/>
        <w:keepNext w:val="0"/>
        <w:keepLines w:val="0"/>
        <w:framePr w:wrap="none" w:vAnchor="page" w:hAnchor="page" w:x="3723" w:y="8857"/>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моделям станков, также отмеченных звездочкой.</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5198" w:h="456" w:hRule="exact" w:wrap="none" w:vAnchor="page" w:hAnchor="page" w:x="2969" w:y="335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14.6. Основные технические характеристики плоскошлифовальных станков с прямоугольным столом</w:t>
      </w:r>
    </w:p>
    <w:tbl>
      <w:tblPr>
        <w:tblOverlap w:val="never"/>
        <w:jc w:val="left"/>
        <w:tblLayout w:type="fixed"/>
      </w:tblPr>
      <w:tblGrid>
        <w:gridCol w:w="2779"/>
        <w:gridCol w:w="1814"/>
        <w:gridCol w:w="1824"/>
      </w:tblGrid>
      <w:tr>
        <w:trPr>
          <w:trHeight w:val="326" w:hRule="exact"/>
        </w:trPr>
        <w:tc>
          <w:tcPr>
            <w:vMerge w:val="restart"/>
            <w:tcBorders>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2"/>
            <w:tcBorders>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w:t>
            </w:r>
          </w:p>
        </w:tc>
      </w:tr>
      <w:tr>
        <w:trPr>
          <w:trHeight w:val="518" w:hRule="exact"/>
        </w:trPr>
        <w:tc>
          <w:tcPr>
            <w:vMerge/>
            <w:tcBorders>
              <w:left w:val="single" w:sz="4"/>
            </w:tcBorders>
            <w:shd w:val="clear" w:color="auto" w:fill="FFFFFF"/>
            <w:vAlign w:val="center"/>
          </w:tcPr>
          <w:p>
            <w:pPr>
              <w:framePr w:w="6418" w:h="8818" w:wrap="none" w:vAnchor="page" w:hAnchor="page" w:x="2820" w:y="3875"/>
            </w:pP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3Д722; 3А722*; 3Е722**</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3Д732; 3Д733*</w:t>
            </w:r>
          </w:p>
        </w:tc>
      </w:tr>
      <w:tr>
        <w:trPr>
          <w:trHeight w:val="322" w:hRule="exact"/>
        </w:trPr>
        <w:tc>
          <w:tcPr>
            <w:vMerge/>
            <w:tcBorders>
              <w:left w:val="single" w:sz="4"/>
            </w:tcBorders>
            <w:shd w:val="clear" w:color="auto" w:fill="FFFFFF"/>
            <w:vAlign w:val="center"/>
          </w:tcPr>
          <w:p>
            <w:pPr>
              <w:framePr w:w="6418" w:h="8818" w:wrap="none" w:vAnchor="page" w:hAnchor="page" w:x="2820" w:y="3875"/>
            </w:pPr>
          </w:p>
        </w:tc>
        <w:tc>
          <w:tcPr>
            <w:gridSpan w:val="2"/>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Шпиндель</w:t>
            </w:r>
          </w:p>
        </w:tc>
      </w:tr>
      <w:tr>
        <w:trPr>
          <w:trHeight w:val="326" w:hRule="exact"/>
        </w:trPr>
        <w:tc>
          <w:tcPr>
            <w:vMerge/>
            <w:tcBorders>
              <w:left w:val="single" w:sz="4"/>
            </w:tcBorders>
            <w:shd w:val="clear" w:color="auto" w:fill="FFFFFF"/>
            <w:vAlign w:val="center"/>
          </w:tcPr>
          <w:p>
            <w:pPr>
              <w:framePr w:w="6418" w:h="8818" w:wrap="none" w:vAnchor="page" w:hAnchor="page" w:x="2820" w:y="3875"/>
            </w:pP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горизонтальный</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вертикальный</w:t>
            </w:r>
          </w:p>
        </w:tc>
      </w:tr>
      <w:tr>
        <w:trPr>
          <w:trHeight w:val="1128" w:hRule="exact"/>
        </w:trPr>
        <w:tc>
          <w:tcPr>
            <w:vMerge w:val="restart"/>
            <w:tcBorders>
              <w:top w:val="single" w:sz="4"/>
              <w:lef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120" w:line="240" w:lineRule="auto"/>
              <w:ind w:left="0" w:right="0" w:firstLine="0"/>
              <w:jc w:val="left"/>
              <w:rPr>
                <w:sz w:val="19"/>
                <w:szCs w:val="19"/>
              </w:rPr>
            </w:pPr>
            <w:r>
              <w:rPr>
                <w:spacing w:val="0"/>
                <w:w w:val="100"/>
                <w:position w:val="0"/>
                <w:sz w:val="19"/>
                <w:szCs w:val="19"/>
              </w:rPr>
              <w:t>Габаритные размеры заго</w:t>
              <w:softHyphen/>
              <w:t>товки, мм, при обработке:</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без электромагнитной</w:t>
            </w:r>
          </w:p>
          <w:p>
            <w:pPr>
              <w:pStyle w:val="Style2"/>
              <w:keepNext w:val="0"/>
              <w:keepLines w:val="0"/>
              <w:framePr w:w="6418" w:h="8818" w:wrap="none" w:vAnchor="page" w:hAnchor="page" w:x="2820" w:y="3875"/>
              <w:widowControl w:val="0"/>
              <w:shd w:val="clear" w:color="auto" w:fill="auto"/>
              <w:bidi w:val="0"/>
              <w:spacing w:before="0" w:after="160" w:line="240" w:lineRule="auto"/>
              <w:ind w:left="0" w:right="0" w:firstLine="220"/>
              <w:jc w:val="left"/>
              <w:rPr>
                <w:sz w:val="19"/>
                <w:szCs w:val="19"/>
              </w:rPr>
            </w:pPr>
            <w:r>
              <w:rPr>
                <w:spacing w:val="0"/>
                <w:w w:val="100"/>
                <w:position w:val="0"/>
                <w:sz w:val="19"/>
                <w:szCs w:val="19"/>
              </w:rPr>
              <w:t>плиты</w:t>
            </w:r>
          </w:p>
          <w:p>
            <w:pPr>
              <w:pStyle w:val="Style2"/>
              <w:keepNext w:val="0"/>
              <w:keepLines w:val="0"/>
              <w:framePr w:w="6418" w:h="8818" w:wrap="none" w:vAnchor="page" w:hAnchor="page" w:x="2820" w:y="3875"/>
              <w:widowControl w:val="0"/>
              <w:shd w:val="clear" w:color="auto" w:fill="auto"/>
              <w:bidi w:val="0"/>
              <w:spacing w:before="0" w:after="140" w:line="240" w:lineRule="auto"/>
              <w:ind w:left="0" w:right="0" w:firstLine="220"/>
              <w:jc w:val="left"/>
              <w:rPr>
                <w:sz w:val="19"/>
                <w:szCs w:val="19"/>
              </w:rPr>
            </w:pPr>
            <w:r>
              <w:rPr>
                <w:spacing w:val="0"/>
                <w:w w:val="100"/>
                <w:position w:val="0"/>
                <w:sz w:val="19"/>
                <w:szCs w:val="19"/>
              </w:rPr>
              <w:t>на электромагнитной плите</w:t>
            </w:r>
          </w:p>
        </w:tc>
        <w:tc>
          <w:tcPr>
            <w:tcBorders>
              <w:top w:val="single" w:sz="4"/>
              <w:lef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 xml:space="preserve">1 250 </w:t>
            </w:r>
            <w:r>
              <w:rPr>
                <w:rFonts w:ascii="Arial" w:eastAsia="Arial" w:hAnsi="Arial" w:cs="Arial"/>
                <w:spacing w:val="0"/>
                <w:w w:val="100"/>
                <w:position w:val="0"/>
                <w:sz w:val="16"/>
                <w:szCs w:val="16"/>
              </w:rPr>
              <w:t xml:space="preserve">X </w:t>
            </w: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400</w:t>
            </w:r>
          </w:p>
        </w:tc>
        <w:tc>
          <w:tcPr>
            <w:tcBorders>
              <w:top w:val="single" w:sz="4"/>
              <w:left w:val="single" w:sz="4"/>
              <w:righ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800 </w:t>
            </w:r>
            <w:r>
              <w:rPr>
                <w:rFonts w:ascii="Arial" w:eastAsia="Arial" w:hAnsi="Arial" w:cs="Arial"/>
                <w:spacing w:val="0"/>
                <w:w w:val="100"/>
                <w:position w:val="0"/>
                <w:sz w:val="16"/>
                <w:szCs w:val="16"/>
              </w:rPr>
              <w:t xml:space="preserve">X </w:t>
            </w: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400;</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r>
              <w:rPr>
                <w:rFonts w:ascii="Arial" w:eastAsia="Arial" w:hAnsi="Arial" w:cs="Arial"/>
                <w:spacing w:val="0"/>
                <w:w w:val="100"/>
                <w:position w:val="0"/>
                <w:sz w:val="16"/>
                <w:szCs w:val="16"/>
              </w:rPr>
              <w:t>X</w:t>
            </w:r>
            <w:r>
              <w:rPr>
                <w:spacing w:val="0"/>
                <w:w w:val="100"/>
                <w:position w:val="0"/>
                <w:sz w:val="19"/>
                <w:szCs w:val="19"/>
              </w:rPr>
              <w:t>400</w:t>
            </w:r>
            <w:r>
              <w:rPr>
                <w:rFonts w:ascii="Arial" w:eastAsia="Arial" w:hAnsi="Arial" w:cs="Arial"/>
                <w:spacing w:val="0"/>
                <w:w w:val="100"/>
                <w:position w:val="0"/>
                <w:sz w:val="16"/>
                <w:szCs w:val="16"/>
              </w:rPr>
              <w:t>X</w:t>
            </w:r>
            <w:r>
              <w:rPr>
                <w:spacing w:val="0"/>
                <w:w w:val="100"/>
                <w:position w:val="0"/>
                <w:sz w:val="19"/>
                <w:szCs w:val="19"/>
              </w:rPr>
              <w:t>400*</w:t>
            </w:r>
          </w:p>
        </w:tc>
      </w:tr>
      <w:tr>
        <w:trPr>
          <w:trHeight w:val="566" w:hRule="exact"/>
        </w:trPr>
        <w:tc>
          <w:tcPr>
            <w:vMerge/>
            <w:tcBorders>
              <w:left w:val="single" w:sz="4"/>
            </w:tcBorders>
            <w:shd w:val="clear" w:color="auto" w:fill="FFFFFF"/>
            <w:vAlign w:val="top"/>
          </w:tcPr>
          <w:p>
            <w:pPr>
              <w:framePr w:w="6418" w:h="8818" w:wrap="none" w:vAnchor="page" w:hAnchor="page" w:x="2820" w:y="3875"/>
            </w:pPr>
          </w:p>
        </w:tc>
        <w:tc>
          <w:tcPr>
            <w:tcBorders>
              <w:top w:val="single" w:sz="4"/>
              <w:lef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1 250 </w:t>
            </w:r>
            <w:r>
              <w:rPr>
                <w:rFonts w:ascii="Arial" w:eastAsia="Arial" w:hAnsi="Arial" w:cs="Arial"/>
                <w:spacing w:val="0"/>
                <w:w w:val="100"/>
                <w:position w:val="0"/>
                <w:sz w:val="16"/>
                <w:szCs w:val="16"/>
              </w:rPr>
              <w:t xml:space="preserve">X </w:t>
            </w: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280</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800 </w:t>
            </w:r>
            <w:r>
              <w:rPr>
                <w:rFonts w:ascii="Arial" w:eastAsia="Arial" w:hAnsi="Arial" w:cs="Arial"/>
                <w:spacing w:val="0"/>
                <w:w w:val="100"/>
                <w:position w:val="0"/>
                <w:sz w:val="16"/>
                <w:szCs w:val="16"/>
              </w:rPr>
              <w:t xml:space="preserve">X </w:t>
            </w: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280;</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r>
              <w:rPr>
                <w:rFonts w:ascii="Arial" w:eastAsia="Arial" w:hAnsi="Arial" w:cs="Arial"/>
                <w:spacing w:val="0"/>
                <w:w w:val="100"/>
                <w:position w:val="0"/>
                <w:sz w:val="16"/>
                <w:szCs w:val="16"/>
              </w:rPr>
              <w:t>X</w:t>
            </w:r>
            <w:r>
              <w:rPr>
                <w:spacing w:val="0"/>
                <w:w w:val="100"/>
                <w:position w:val="0"/>
                <w:sz w:val="19"/>
                <w:szCs w:val="19"/>
              </w:rPr>
              <w:t>400</w:t>
            </w:r>
            <w:r>
              <w:rPr>
                <w:rFonts w:ascii="Arial" w:eastAsia="Arial" w:hAnsi="Arial" w:cs="Arial"/>
                <w:spacing w:val="0"/>
                <w:w w:val="100"/>
                <w:position w:val="0"/>
                <w:sz w:val="16"/>
                <w:szCs w:val="16"/>
              </w:rPr>
              <w:t>X</w:t>
            </w:r>
            <w:r>
              <w:rPr>
                <w:spacing w:val="0"/>
                <w:w w:val="100"/>
                <w:position w:val="0"/>
                <w:sz w:val="19"/>
                <w:szCs w:val="19"/>
              </w:rPr>
              <w:t>280*</w:t>
            </w:r>
          </w:p>
        </w:tc>
      </w:tr>
      <w:tr>
        <w:trPr>
          <w:trHeight w:val="566" w:hRule="exact"/>
        </w:trPr>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рабочей поверхности стола, мм</w:t>
            </w: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1 600;</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1 250**</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320 </w:t>
            </w:r>
            <w:r>
              <w:rPr>
                <w:rFonts w:ascii="Arial" w:eastAsia="Arial" w:hAnsi="Arial" w:cs="Arial"/>
                <w:spacing w:val="0"/>
                <w:w w:val="100"/>
                <w:position w:val="0"/>
                <w:sz w:val="16"/>
                <w:szCs w:val="16"/>
              </w:rPr>
              <w:t xml:space="preserve">X </w:t>
            </w:r>
            <w:r>
              <w:rPr>
                <w:spacing w:val="0"/>
                <w:w w:val="100"/>
                <w:position w:val="0"/>
                <w:sz w:val="19"/>
                <w:szCs w:val="19"/>
              </w:rPr>
              <w:t>800;</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X </w:t>
            </w:r>
            <w:r>
              <w:rPr>
                <w:spacing w:val="0"/>
                <w:w w:val="100"/>
                <w:position w:val="0"/>
                <w:sz w:val="19"/>
                <w:szCs w:val="19"/>
              </w:rPr>
              <w:t>1 000*</w:t>
            </w:r>
          </w:p>
        </w:tc>
      </w:tr>
      <w:tr>
        <w:trPr>
          <w:trHeight w:val="917" w:hRule="exact"/>
        </w:trPr>
        <w:tc>
          <w:tcPr>
            <w:vMerge w:val="restart"/>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160" w:line="233" w:lineRule="auto"/>
              <w:ind w:left="0" w:right="0" w:firstLine="0"/>
              <w:jc w:val="left"/>
              <w:rPr>
                <w:sz w:val="19"/>
                <w:szCs w:val="19"/>
              </w:rPr>
            </w:pPr>
            <w:r>
              <w:rPr>
                <w:spacing w:val="0"/>
                <w:w w:val="100"/>
                <w:position w:val="0"/>
                <w:sz w:val="19"/>
                <w:szCs w:val="19"/>
              </w:rPr>
              <w:t>Наибольшее перемещение стола, мм:</w:t>
            </w:r>
          </w:p>
          <w:p>
            <w:pPr>
              <w:pStyle w:val="Style2"/>
              <w:keepNext w:val="0"/>
              <w:keepLines w:val="0"/>
              <w:framePr w:w="6418" w:h="8818" w:wrap="none" w:vAnchor="page" w:hAnchor="page" w:x="2820" w:y="3875"/>
              <w:widowControl w:val="0"/>
              <w:shd w:val="clear" w:color="auto" w:fill="auto"/>
              <w:bidi w:val="0"/>
              <w:spacing w:before="0" w:after="160" w:line="233" w:lineRule="auto"/>
              <w:ind w:left="0" w:right="0" w:firstLine="220"/>
              <w:jc w:val="left"/>
              <w:rPr>
                <w:sz w:val="19"/>
                <w:szCs w:val="19"/>
              </w:rPr>
            </w:pPr>
            <w:r>
              <w:rPr>
                <w:spacing w:val="0"/>
                <w:w w:val="100"/>
                <w:position w:val="0"/>
                <w:sz w:val="19"/>
                <w:szCs w:val="19"/>
              </w:rPr>
              <w:t>продольное</w:t>
            </w:r>
          </w:p>
          <w:p>
            <w:pPr>
              <w:pStyle w:val="Style2"/>
              <w:keepNext w:val="0"/>
              <w:keepLines w:val="0"/>
              <w:framePr w:w="6418" w:h="8818" w:wrap="none" w:vAnchor="page" w:hAnchor="page" w:x="2820" w:y="3875"/>
              <w:widowControl w:val="0"/>
              <w:shd w:val="clear" w:color="auto" w:fill="auto"/>
              <w:bidi w:val="0"/>
              <w:spacing w:before="0" w:after="160" w:line="233" w:lineRule="auto"/>
              <w:ind w:left="0" w:right="0" w:firstLine="220"/>
              <w:jc w:val="left"/>
              <w:rPr>
                <w:sz w:val="19"/>
                <w:szCs w:val="19"/>
              </w:rPr>
            </w:pPr>
            <w:r>
              <w:rPr>
                <w:spacing w:val="0"/>
                <w:w w:val="100"/>
                <w:position w:val="0"/>
                <w:sz w:val="19"/>
                <w:szCs w:val="19"/>
              </w:rPr>
              <w:t>поперечное</w:t>
            </w:r>
          </w:p>
          <w:p>
            <w:pPr>
              <w:pStyle w:val="Style2"/>
              <w:keepNext w:val="0"/>
              <w:keepLines w:val="0"/>
              <w:framePr w:w="6418" w:h="8818" w:wrap="none" w:vAnchor="page" w:hAnchor="page" w:x="2820" w:y="3875"/>
              <w:widowControl w:val="0"/>
              <w:shd w:val="clear" w:color="auto" w:fill="auto"/>
              <w:bidi w:val="0"/>
              <w:spacing w:before="0" w:after="160" w:line="233" w:lineRule="auto"/>
              <w:ind w:left="0" w:right="0" w:firstLine="220"/>
              <w:jc w:val="left"/>
              <w:rPr>
                <w:sz w:val="19"/>
                <w:szCs w:val="19"/>
              </w:rPr>
            </w:pPr>
            <w:r>
              <w:rPr>
                <w:spacing w:val="0"/>
                <w:w w:val="100"/>
                <w:position w:val="0"/>
                <w:sz w:val="19"/>
                <w:szCs w:val="19"/>
              </w:rPr>
              <w:t>вертикальное</w:t>
            </w:r>
          </w:p>
        </w:tc>
        <w:tc>
          <w:tcPr>
            <w:tcBorders>
              <w:top w:val="single" w:sz="4"/>
              <w:lef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1 260</w:t>
            </w:r>
          </w:p>
        </w:tc>
        <w:tc>
          <w:tcPr>
            <w:tcBorders>
              <w:top w:val="single" w:sz="4"/>
              <w:left w:val="single" w:sz="4"/>
              <w:righ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 1 520*</w:t>
            </w:r>
          </w:p>
        </w:tc>
      </w:tr>
      <w:tr>
        <w:trPr>
          <w:trHeight w:val="346" w:hRule="exact"/>
        </w:trPr>
        <w:tc>
          <w:tcPr>
            <w:vMerge/>
            <w:tcBorders>
              <w:left w:val="single" w:sz="4"/>
            </w:tcBorders>
            <w:shd w:val="clear" w:color="auto" w:fill="FFFFFF"/>
            <w:vAlign w:val="center"/>
          </w:tcPr>
          <w:p>
            <w:pPr>
              <w:framePr w:w="6418" w:h="8818" w:wrap="none" w:vAnchor="page" w:hAnchor="page" w:x="2820" w:y="3875"/>
            </w:pP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410</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50" w:hRule="exact"/>
        </w:trPr>
        <w:tc>
          <w:tcPr>
            <w:vMerge/>
            <w:tcBorders>
              <w:left w:val="single" w:sz="4"/>
            </w:tcBorders>
            <w:shd w:val="clear" w:color="auto" w:fill="FFFFFF"/>
            <w:vAlign w:val="center"/>
          </w:tcPr>
          <w:p>
            <w:pPr>
              <w:framePr w:w="6418" w:h="8818" w:wrap="none" w:vAnchor="page" w:hAnchor="page" w:x="2820" w:y="3875"/>
            </w:pP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415</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r>
      <w:tr>
        <w:trPr>
          <w:trHeight w:val="566" w:hRule="exact"/>
        </w:trPr>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шлифовального круга, мм</w:t>
            </w:r>
          </w:p>
        </w:tc>
        <w:tc>
          <w:tcPr>
            <w:tcBorders>
              <w:top w:val="single" w:sz="4"/>
              <w:lef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450 </w:t>
            </w:r>
            <w:r>
              <w:rPr>
                <w:rFonts w:ascii="Arial" w:eastAsia="Arial" w:hAnsi="Arial" w:cs="Arial"/>
                <w:spacing w:val="0"/>
                <w:w w:val="100"/>
                <w:position w:val="0"/>
                <w:sz w:val="16"/>
                <w:szCs w:val="16"/>
              </w:rPr>
              <w:t xml:space="preserve">X </w:t>
            </w:r>
            <w:r>
              <w:rPr>
                <w:spacing w:val="0"/>
                <w:w w:val="100"/>
                <w:position w:val="0"/>
                <w:sz w:val="19"/>
                <w:szCs w:val="19"/>
              </w:rPr>
              <w:t xml:space="preserve">80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X </w:t>
            </w:r>
            <w:r>
              <w:rPr>
                <w:spacing w:val="0"/>
                <w:w w:val="100"/>
                <w:position w:val="0"/>
                <w:sz w:val="19"/>
                <w:szCs w:val="19"/>
              </w:rPr>
              <w:t xml:space="preserve">125 </w:t>
            </w:r>
            <w:r>
              <w:rPr>
                <w:rFonts w:ascii="Arial" w:eastAsia="Arial" w:hAnsi="Arial" w:cs="Arial"/>
                <w:spacing w:val="0"/>
                <w:w w:val="100"/>
                <w:position w:val="0"/>
                <w:sz w:val="16"/>
                <w:szCs w:val="16"/>
              </w:rPr>
              <w:t xml:space="preserve">X </w:t>
            </w:r>
            <w:r>
              <w:rPr>
                <w:spacing w:val="0"/>
                <w:w w:val="100"/>
                <w:position w:val="0"/>
                <w:sz w:val="19"/>
                <w:szCs w:val="19"/>
              </w:rPr>
              <w:t>305;</w:t>
            </w:r>
          </w:p>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100 </w:t>
            </w:r>
            <w:r>
              <w:rPr>
                <w:rFonts w:ascii="Arial" w:eastAsia="Arial" w:hAnsi="Arial" w:cs="Arial"/>
                <w:spacing w:val="0"/>
                <w:w w:val="100"/>
                <w:position w:val="0"/>
                <w:sz w:val="16"/>
                <w:szCs w:val="16"/>
              </w:rPr>
              <w:t xml:space="preserve">X </w:t>
            </w:r>
            <w:r>
              <w:rPr>
                <w:spacing w:val="0"/>
                <w:w w:val="100"/>
                <w:position w:val="0"/>
                <w:sz w:val="19"/>
                <w:szCs w:val="19"/>
              </w:rPr>
              <w:t xml:space="preserve">85 </w:t>
            </w:r>
            <w:r>
              <w:rPr>
                <w:rFonts w:ascii="Arial" w:eastAsia="Arial" w:hAnsi="Arial" w:cs="Arial"/>
                <w:spacing w:val="0"/>
                <w:w w:val="100"/>
                <w:position w:val="0"/>
                <w:sz w:val="16"/>
                <w:szCs w:val="16"/>
              </w:rPr>
              <w:t xml:space="preserve">X </w:t>
            </w:r>
            <w:r>
              <w:rPr>
                <w:spacing w:val="0"/>
                <w:w w:val="100"/>
                <w:position w:val="0"/>
                <w:sz w:val="19"/>
                <w:szCs w:val="19"/>
              </w:rPr>
              <w:t>32*</w:t>
            </w:r>
          </w:p>
        </w:tc>
      </w:tr>
      <w:tr>
        <w:trPr>
          <w:trHeight w:val="350" w:hRule="exact"/>
        </w:trPr>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Гласс точности станка</w:t>
            </w: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 А*</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w:t>
            </w:r>
          </w:p>
        </w:tc>
      </w:tr>
      <w:tr>
        <w:trPr>
          <w:trHeight w:val="696" w:hRule="exact"/>
        </w:trPr>
        <w:tc>
          <w:tcPr>
            <w:vMerge w:val="restart"/>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140" w:line="240" w:lineRule="auto"/>
              <w:ind w:left="0" w:right="0" w:firstLine="0"/>
              <w:jc w:val="left"/>
              <w:rPr>
                <w:sz w:val="19"/>
                <w:szCs w:val="19"/>
              </w:rPr>
            </w:pPr>
            <w:r>
              <w:rPr>
                <w:spacing w:val="0"/>
                <w:w w:val="100"/>
                <w:position w:val="0"/>
                <w:sz w:val="19"/>
                <w:szCs w:val="19"/>
              </w:rPr>
              <w:t>Отклонения, мкм:</w:t>
            </w:r>
          </w:p>
          <w:p>
            <w:pPr>
              <w:pStyle w:val="Style2"/>
              <w:keepNext w:val="0"/>
              <w:keepLines w:val="0"/>
              <w:framePr w:w="6418" w:h="8818" w:wrap="none" w:vAnchor="page" w:hAnchor="page" w:x="2820" w:y="3875"/>
              <w:widowControl w:val="0"/>
              <w:shd w:val="clear" w:color="auto" w:fill="auto"/>
              <w:bidi w:val="0"/>
              <w:spacing w:before="0" w:after="140" w:line="240" w:lineRule="auto"/>
              <w:ind w:left="0" w:right="0" w:firstLine="220"/>
              <w:jc w:val="left"/>
              <w:rPr>
                <w:sz w:val="19"/>
                <w:szCs w:val="19"/>
              </w:rPr>
            </w:pPr>
            <w:r>
              <w:rPr>
                <w:spacing w:val="0"/>
                <w:w w:val="100"/>
                <w:position w:val="0"/>
                <w:sz w:val="19"/>
                <w:szCs w:val="19"/>
              </w:rPr>
              <w:t>от плоскостности</w:t>
            </w:r>
          </w:p>
          <w:p>
            <w:pPr>
              <w:pStyle w:val="Style2"/>
              <w:keepNext w:val="0"/>
              <w:keepLines w:val="0"/>
              <w:framePr w:w="6418" w:h="8818" w:wrap="none" w:vAnchor="page" w:hAnchor="page" w:x="2820" w:y="3875"/>
              <w:widowControl w:val="0"/>
              <w:shd w:val="clear" w:color="auto" w:fill="auto"/>
              <w:bidi w:val="0"/>
              <w:spacing w:before="0" w:after="140" w:line="240" w:lineRule="auto"/>
              <w:ind w:left="0" w:right="0" w:firstLine="220"/>
              <w:jc w:val="left"/>
              <w:rPr>
                <w:sz w:val="19"/>
                <w:szCs w:val="19"/>
              </w:rPr>
            </w:pPr>
            <w:r>
              <w:rPr>
                <w:spacing w:val="0"/>
                <w:w w:val="100"/>
                <w:position w:val="0"/>
                <w:sz w:val="19"/>
                <w:szCs w:val="19"/>
              </w:rPr>
              <w:t>от параллельности</w:t>
            </w:r>
          </w:p>
        </w:tc>
        <w:tc>
          <w:tcPr>
            <w:tcBorders>
              <w:top w:val="single" w:sz="4"/>
              <w:lef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bottom"/>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r>
      <w:tr>
        <w:trPr>
          <w:trHeight w:val="350" w:hRule="exact"/>
        </w:trPr>
        <w:tc>
          <w:tcPr>
            <w:vMerge/>
            <w:tcBorders>
              <w:left w:val="single" w:sz="4"/>
            </w:tcBorders>
            <w:shd w:val="clear" w:color="auto" w:fill="FFFFFF"/>
            <w:vAlign w:val="center"/>
          </w:tcPr>
          <w:p>
            <w:pPr>
              <w:framePr w:w="6418" w:h="8818" w:wrap="none" w:vAnchor="page" w:hAnchor="page" w:x="2820" w:y="3875"/>
            </w:pPr>
          </w:p>
        </w:tc>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c>
          <w:tcPr>
            <w:tcBorders>
              <w:top w:val="single" w:sz="4"/>
              <w:left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r>
      <w:tr>
        <w:trPr>
          <w:trHeight w:val="566" w:hRule="exact"/>
        </w:trPr>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Шероховатость поверхно</w:t>
              <w:softHyphen/>
              <w:t xml:space="preserve">сти </w:t>
            </w:r>
            <w:r>
              <w:rPr>
                <w:i/>
                <w:iCs/>
                <w:spacing w:val="0"/>
                <w:w w:val="100"/>
                <w:position w:val="0"/>
                <w:sz w:val="20"/>
                <w:szCs w:val="20"/>
              </w:rPr>
              <w:t>Ra</w:t>
            </w:r>
            <w:r>
              <w:rPr>
                <w:i/>
                <w:iCs/>
                <w:spacing w:val="0"/>
                <w:w w:val="100"/>
                <w:position w:val="0"/>
                <w:sz w:val="18"/>
                <w:szCs w:val="18"/>
              </w:rPr>
              <w:t>,</w:t>
            </w:r>
            <w:r>
              <w:rPr>
                <w:spacing w:val="0"/>
                <w:w w:val="100"/>
                <w:position w:val="0"/>
                <w:sz w:val="19"/>
                <w:szCs w:val="19"/>
              </w:rPr>
              <w:t xml:space="preserve"> </w:t>
            </w:r>
            <w:r>
              <w:rPr>
                <w:spacing w:val="0"/>
                <w:w w:val="100"/>
                <w:position w:val="0"/>
                <w:sz w:val="19"/>
                <w:szCs w:val="19"/>
              </w:rPr>
              <w:t>мкм</w:t>
            </w:r>
          </w:p>
        </w:tc>
        <w:tc>
          <w:tcPr>
            <w:tcBorders>
              <w:top w:val="single" w:sz="4"/>
              <w:lef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0,2*; 0,63</w:t>
            </w:r>
          </w:p>
        </w:tc>
        <w:tc>
          <w:tcPr>
            <w:tcBorders>
              <w:top w:val="single" w:sz="4"/>
              <w:left w:val="single" w:sz="4"/>
              <w:righ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0,2*; 1,25</w:t>
            </w:r>
          </w:p>
        </w:tc>
      </w:tr>
      <w:tr>
        <w:trPr>
          <w:trHeight w:val="562" w:hRule="exact"/>
        </w:trPr>
        <w:tc>
          <w:tcPr>
            <w:tcBorders>
              <w:top w:val="single" w:sz="4"/>
              <w:lef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Окружная скорость круга, м/с</w:t>
            </w:r>
          </w:p>
        </w:tc>
        <w:tc>
          <w:tcPr>
            <w:tcBorders>
              <w:top w:val="single" w:sz="4"/>
              <w:lef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w:t>
            </w:r>
          </w:p>
        </w:tc>
        <w:tc>
          <w:tcPr>
            <w:tcBorders>
              <w:top w:val="single" w:sz="4"/>
              <w:left w:val="single" w:sz="4"/>
              <w:right w:val="single" w:sz="4"/>
            </w:tcBorders>
            <w:shd w:val="clear" w:color="auto" w:fill="FFFFFF"/>
            <w:vAlign w:val="top"/>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 30*</w:t>
            </w:r>
          </w:p>
        </w:tc>
      </w:tr>
      <w:tr>
        <w:trPr>
          <w:trHeight w:val="360" w:hRule="exact"/>
        </w:trPr>
        <w:tc>
          <w:tcPr>
            <w:tcBorders>
              <w:top w:val="single" w:sz="4"/>
              <w:left w:val="single" w:sz="4"/>
              <w:bottom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привода круга, кВт</w:t>
            </w:r>
          </w:p>
        </w:tc>
        <w:tc>
          <w:tcPr>
            <w:tcBorders>
              <w:top w:val="single" w:sz="4"/>
              <w:left w:val="single" w:sz="4"/>
              <w:bottom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 11*; 11,5/14,5**</w:t>
            </w:r>
          </w:p>
        </w:tc>
        <w:tc>
          <w:tcPr>
            <w:tcBorders>
              <w:top w:val="single" w:sz="4"/>
              <w:left w:val="single" w:sz="4"/>
              <w:bottom w:val="single" w:sz="4"/>
              <w:right w:val="single" w:sz="4"/>
            </w:tcBorders>
            <w:shd w:val="clear" w:color="auto" w:fill="FFFFFF"/>
            <w:vAlign w:val="center"/>
          </w:tcPr>
          <w:p>
            <w:pPr>
              <w:pStyle w:val="Style2"/>
              <w:keepNext w:val="0"/>
              <w:keepLines w:val="0"/>
              <w:framePr w:w="6418" w:h="8818" w:wrap="none" w:vAnchor="page" w:hAnchor="page" w:x="2820"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17; 22*</w:t>
            </w:r>
          </w:p>
        </w:tc>
      </w:tr>
    </w:tbl>
    <w:p>
      <w:pPr>
        <w:pStyle w:val="Style47"/>
        <w:keepNext w:val="0"/>
        <w:keepLines w:val="0"/>
        <w:framePr w:w="6456" w:h="427" w:hRule="exact" w:wrap="none" w:vAnchor="page" w:hAnchor="page" w:x="2806" w:y="13033"/>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w:t>
        <w:softHyphen/>
        <w:t>лям станков, также отмеченных звездочкой.</w:t>
      </w:r>
    </w:p>
    <w:p>
      <w:pPr>
        <w:pStyle w:val="Style35"/>
        <w:keepNext w:val="0"/>
        <w:keepLines w:val="0"/>
        <w:framePr w:wrap="none" w:vAnchor="page" w:hAnchor="page" w:x="2820" w:y="13609"/>
        <w:widowControl w:val="0"/>
        <w:shd w:val="clear" w:color="auto" w:fill="auto"/>
        <w:bidi w:val="0"/>
        <w:spacing w:before="0" w:after="0" w:line="240" w:lineRule="auto"/>
        <w:ind w:left="0" w:right="0" w:firstLine="0"/>
        <w:jc w:val="left"/>
      </w:pPr>
      <w:r>
        <w:rPr>
          <w:spacing w:val="0"/>
          <w:w w:val="100"/>
          <w:position w:val="0"/>
        </w:rPr>
        <w:t>278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3601" w:y="315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14.7. Основные технические характеристики плоскошлифовальных станков с круглым столом</w:t>
      </w:r>
    </w:p>
    <w:tbl>
      <w:tblPr>
        <w:tblOverlap w:val="never"/>
        <w:jc w:val="left"/>
        <w:tblLayout w:type="fixed"/>
      </w:tblPr>
      <w:tblGrid>
        <w:gridCol w:w="3763"/>
        <w:gridCol w:w="2155"/>
        <w:gridCol w:w="2150"/>
        <w:gridCol w:w="2165"/>
      </w:tblGrid>
      <w:tr>
        <w:trPr>
          <w:trHeight w:val="274" w:hRule="exact"/>
        </w:trPr>
        <w:tc>
          <w:tcPr>
            <w:vMerge w:val="restart"/>
            <w:tcBorders>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Параметры</w:t>
            </w:r>
          </w:p>
        </w:tc>
        <w:tc>
          <w:tcPr>
            <w:gridSpan w:val="2"/>
            <w:tcBorders>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Модели станков</w:t>
            </w:r>
          </w:p>
        </w:tc>
        <w:tc>
          <w:tcPr>
            <w:tcBorders>
              <w:left w:val="single" w:sz="4"/>
              <w:right w:val="single" w:sz="4"/>
            </w:tcBorders>
            <w:shd w:val="clear" w:color="auto" w:fill="FFFFFF"/>
            <w:vAlign w:val="top"/>
          </w:tcPr>
          <w:p>
            <w:pPr>
              <w:framePr w:w="10234" w:h="5630" w:wrap="none" w:vAnchor="page" w:hAnchor="page" w:x="3447" w:y="3454"/>
              <w:widowControl w:val="0"/>
              <w:rPr>
                <w:sz w:val="10"/>
                <w:szCs w:val="10"/>
              </w:rPr>
            </w:pPr>
          </w:p>
        </w:tc>
      </w:tr>
      <w:tr>
        <w:trPr>
          <w:trHeight w:val="456" w:hRule="exact"/>
        </w:trPr>
        <w:tc>
          <w:tcPr>
            <w:vMerge/>
            <w:tcBorders>
              <w:left w:val="single" w:sz="4"/>
            </w:tcBorders>
            <w:shd w:val="clear" w:color="auto" w:fill="FFFFFF"/>
            <w:vAlign w:val="center"/>
          </w:tcPr>
          <w:p>
            <w:pPr>
              <w:framePr w:w="10234" w:h="5630" w:wrap="none" w:vAnchor="page" w:hAnchor="page" w:x="3447" w:y="3454"/>
            </w:pP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3Д740В*; 3П740ИВ**; 3А740А***</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3П741ИВ; 3Д741В*</w:t>
            </w:r>
          </w:p>
        </w:tc>
        <w:tc>
          <w:tcPr>
            <w:tcBorders>
              <w:top w:val="single" w:sz="4"/>
              <w:left w:val="single" w:sz="4"/>
              <w:righ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3Д754; 3Д756*</w:t>
            </w:r>
          </w:p>
        </w:tc>
      </w:tr>
      <w:tr>
        <w:trPr>
          <w:trHeight w:val="278" w:hRule="exact"/>
        </w:trPr>
        <w:tc>
          <w:tcPr>
            <w:vMerge/>
            <w:tcBorders>
              <w:left w:val="single" w:sz="4"/>
            </w:tcBorders>
            <w:shd w:val="clear" w:color="auto" w:fill="FFFFFF"/>
            <w:vAlign w:val="center"/>
          </w:tcPr>
          <w:p>
            <w:pPr>
              <w:framePr w:w="10234" w:h="5630" w:wrap="none" w:vAnchor="page" w:hAnchor="page" w:x="3447" w:y="3454"/>
            </w:pPr>
          </w:p>
        </w:tc>
        <w:tc>
          <w:tcPr>
            <w:gridSpan w:val="3"/>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Шпиндель</w:t>
            </w:r>
          </w:p>
        </w:tc>
      </w:tr>
      <w:tr>
        <w:trPr>
          <w:trHeight w:val="264" w:hRule="exact"/>
        </w:trPr>
        <w:tc>
          <w:tcPr>
            <w:vMerge/>
            <w:tcBorders>
              <w:left w:val="single" w:sz="4"/>
            </w:tcBorders>
            <w:shd w:val="clear" w:color="auto" w:fill="FFFFFF"/>
            <w:vAlign w:val="center"/>
          </w:tcPr>
          <w:p>
            <w:pPr>
              <w:framePr w:w="10234" w:h="5630" w:wrap="none" w:vAnchor="page" w:hAnchor="page" w:x="3447" w:y="3454"/>
            </w:pPr>
          </w:p>
        </w:tc>
        <w:tc>
          <w:tcPr>
            <w:gridSpan w:val="2"/>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горизонтальный</w:t>
            </w:r>
          </w:p>
        </w:tc>
        <w:tc>
          <w:tcPr>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вертикальный</w:t>
            </w:r>
          </w:p>
        </w:tc>
      </w:tr>
      <w:tr>
        <w:trPr>
          <w:trHeight w:val="586" w:hRule="exact"/>
        </w:trPr>
        <w:tc>
          <w:tcPr>
            <w:vMerge w:val="restart"/>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Наибольшие размеры заготовки, мм:</w:t>
            </w:r>
          </w:p>
          <w:p>
            <w:pPr>
              <w:pStyle w:val="Style2"/>
              <w:keepNext w:val="0"/>
              <w:keepLines w:val="0"/>
              <w:framePr w:w="10234" w:h="5630" w:wrap="none" w:vAnchor="page" w:hAnchor="page" w:x="3447" w:y="3454"/>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диаметр</w:t>
            </w:r>
          </w:p>
          <w:p>
            <w:pPr>
              <w:pStyle w:val="Style2"/>
              <w:keepNext w:val="0"/>
              <w:keepLines w:val="0"/>
              <w:framePr w:w="10234" w:h="5630" w:wrap="none" w:vAnchor="page" w:hAnchor="page" w:x="3447" w:y="3454"/>
              <w:widowControl w:val="0"/>
              <w:shd w:val="clear" w:color="auto" w:fill="auto"/>
              <w:bidi w:val="0"/>
              <w:spacing w:before="0" w:after="100" w:line="240" w:lineRule="auto"/>
              <w:ind w:left="0" w:right="0" w:firstLine="220"/>
              <w:jc w:val="left"/>
              <w:rPr>
                <w:sz w:val="19"/>
                <w:szCs w:val="19"/>
              </w:rPr>
            </w:pPr>
            <w:r>
              <w:rPr>
                <w:spacing w:val="0"/>
                <w:w w:val="100"/>
                <w:position w:val="0"/>
                <w:sz w:val="19"/>
                <w:szCs w:val="19"/>
              </w:rPr>
              <w:t>высота</w:t>
            </w:r>
          </w:p>
        </w:tc>
        <w:tc>
          <w:tcPr>
            <w:tcBorders>
              <w:top w:val="single" w:sz="4"/>
              <w:left w:val="single" w:sz="4"/>
            </w:tcBorders>
            <w:shd w:val="clear" w:color="auto" w:fill="FFFFFF"/>
            <w:vAlign w:val="top"/>
          </w:tcPr>
          <w:p>
            <w:pPr>
              <w:framePr w:w="10234" w:h="5630" w:wrap="none" w:vAnchor="page" w:hAnchor="page" w:x="3447" w:y="3454"/>
              <w:widowControl w:val="0"/>
              <w:rPr>
                <w:sz w:val="10"/>
                <w:szCs w:val="10"/>
              </w:rPr>
            </w:pPr>
          </w:p>
        </w:tc>
        <w:tc>
          <w:tcPr>
            <w:tcBorders>
              <w:top w:val="single" w:sz="4"/>
              <w:left w:val="single" w:sz="4"/>
            </w:tcBorders>
            <w:shd w:val="clear" w:color="auto" w:fill="FFFFFF"/>
            <w:vAlign w:val="top"/>
          </w:tcPr>
          <w:p>
            <w:pPr>
              <w:framePr w:w="10234" w:h="5630" w:wrap="none" w:vAnchor="page" w:hAnchor="page" w:x="3447" w:y="3454"/>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720"/>
              <w:jc w:val="left"/>
              <w:rPr>
                <w:sz w:val="19"/>
                <w:szCs w:val="19"/>
              </w:rPr>
            </w:pPr>
            <w:r>
              <w:rPr>
                <w:spacing w:val="0"/>
                <w:w w:val="100"/>
                <w:position w:val="0"/>
                <w:sz w:val="19"/>
                <w:szCs w:val="19"/>
              </w:rPr>
              <w:t>400; 800*</w:t>
            </w:r>
          </w:p>
        </w:tc>
      </w:tr>
      <w:tr>
        <w:trPr>
          <w:trHeight w:val="298" w:hRule="exact"/>
        </w:trPr>
        <w:tc>
          <w:tcPr>
            <w:vMerge/>
            <w:tcBorders>
              <w:left w:val="single" w:sz="4"/>
            </w:tcBorders>
            <w:shd w:val="clear" w:color="auto" w:fill="FFFFFF"/>
            <w:vAlign w:val="center"/>
          </w:tcPr>
          <w:p>
            <w:pPr>
              <w:framePr w:w="10234" w:h="5630" w:wrap="none" w:vAnchor="page" w:hAnchor="page" w:x="3447" w:y="3454"/>
            </w:pP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 160</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righ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 350</w:t>
            </w:r>
          </w:p>
        </w:tc>
      </w:tr>
      <w:tr>
        <w:trPr>
          <w:trHeight w:val="293" w:hRule="exact"/>
        </w:trPr>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Диаметр стола, мм</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 1 000*</w:t>
            </w:r>
          </w:p>
        </w:tc>
        <w:tc>
          <w:tcPr>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 800*</w:t>
            </w:r>
          </w:p>
        </w:tc>
      </w:tr>
      <w:tr>
        <w:trPr>
          <w:trHeight w:val="293" w:hRule="exact"/>
        </w:trPr>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Размеры шлифовального круга, мм</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400 </w:t>
            </w:r>
            <w:r>
              <w:rPr>
                <w:rFonts w:ascii="Arial" w:eastAsia="Arial" w:hAnsi="Arial" w:cs="Arial"/>
                <w:spacing w:val="0"/>
                <w:w w:val="100"/>
                <w:position w:val="0"/>
                <w:sz w:val="16"/>
                <w:szCs w:val="16"/>
              </w:rPr>
              <w:t xml:space="preserve">X </w:t>
            </w:r>
            <w:r>
              <w:rPr>
                <w:spacing w:val="0"/>
                <w:w w:val="100"/>
                <w:position w:val="0"/>
                <w:sz w:val="19"/>
                <w:szCs w:val="19"/>
              </w:rPr>
              <w:t xml:space="preserve">40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500 </w:t>
            </w:r>
            <w:r>
              <w:rPr>
                <w:rFonts w:ascii="Arial" w:eastAsia="Arial" w:hAnsi="Arial" w:cs="Arial"/>
                <w:spacing w:val="0"/>
                <w:w w:val="100"/>
                <w:position w:val="0"/>
                <w:sz w:val="16"/>
                <w:szCs w:val="16"/>
              </w:rPr>
              <w:t xml:space="preserve">X </w:t>
            </w:r>
            <w:r>
              <w:rPr>
                <w:spacing w:val="0"/>
                <w:w w:val="100"/>
                <w:position w:val="0"/>
                <w:sz w:val="19"/>
                <w:szCs w:val="19"/>
              </w:rPr>
              <w:t xml:space="preserve">63 </w:t>
            </w:r>
            <w:r>
              <w:rPr>
                <w:rFonts w:ascii="Arial" w:eastAsia="Arial" w:hAnsi="Arial" w:cs="Arial"/>
                <w:spacing w:val="0"/>
                <w:w w:val="100"/>
                <w:position w:val="0"/>
                <w:sz w:val="16"/>
                <w:szCs w:val="16"/>
              </w:rPr>
              <w:t xml:space="preserve">X </w:t>
            </w:r>
            <w:r>
              <w:rPr>
                <w:spacing w:val="0"/>
                <w:w w:val="100"/>
                <w:position w:val="0"/>
                <w:sz w:val="19"/>
                <w:szCs w:val="19"/>
              </w:rPr>
              <w:t>203</w:t>
            </w:r>
          </w:p>
        </w:tc>
        <w:tc>
          <w:tcPr>
            <w:tcBorders>
              <w:top w:val="single" w:sz="4"/>
              <w:left w:val="single" w:sz="4"/>
              <w:righ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350 </w:t>
            </w:r>
            <w:r>
              <w:rPr>
                <w:rFonts w:ascii="Arial" w:eastAsia="Arial" w:hAnsi="Arial" w:cs="Arial"/>
                <w:spacing w:val="0"/>
                <w:w w:val="100"/>
                <w:position w:val="0"/>
                <w:sz w:val="16"/>
                <w:szCs w:val="16"/>
              </w:rPr>
              <w:t xml:space="preserve">X </w:t>
            </w:r>
            <w:r>
              <w:rPr>
                <w:spacing w:val="0"/>
                <w:w w:val="100"/>
                <w:position w:val="0"/>
                <w:sz w:val="19"/>
                <w:szCs w:val="19"/>
              </w:rPr>
              <w:t xml:space="preserve">125 </w:t>
            </w:r>
            <w:r>
              <w:rPr>
                <w:rFonts w:ascii="Arial" w:eastAsia="Arial" w:hAnsi="Arial" w:cs="Arial"/>
                <w:spacing w:val="0"/>
                <w:w w:val="100"/>
                <w:position w:val="0"/>
                <w:sz w:val="16"/>
                <w:szCs w:val="16"/>
              </w:rPr>
              <w:t xml:space="preserve">X </w:t>
            </w:r>
            <w:r>
              <w:rPr>
                <w:spacing w:val="0"/>
                <w:w w:val="100"/>
                <w:position w:val="0"/>
                <w:sz w:val="19"/>
                <w:szCs w:val="19"/>
              </w:rPr>
              <w:t>203</w:t>
            </w:r>
          </w:p>
        </w:tc>
      </w:tr>
      <w:tr>
        <w:trPr>
          <w:trHeight w:val="509" w:hRule="exact"/>
        </w:trPr>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Наибольшее продольное перемещение стола, мм</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 235*</w:t>
            </w:r>
          </w:p>
        </w:tc>
        <w:tc>
          <w:tcPr>
            <w:tcBorders>
              <w:top w:val="single" w:sz="4"/>
              <w:left w:val="single" w:sz="4"/>
            </w:tcBorders>
            <w:shd w:val="clear" w:color="auto" w:fill="FFFFFF"/>
            <w:vAlign w:val="top"/>
          </w:tcPr>
          <w:p>
            <w:pPr>
              <w:framePr w:w="10234" w:h="5630" w:wrap="none" w:vAnchor="page" w:hAnchor="page" w:x="3447" w:y="3454"/>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820"/>
              <w:jc w:val="left"/>
              <w:rPr>
                <w:sz w:val="19"/>
                <w:szCs w:val="19"/>
              </w:rPr>
            </w:pPr>
            <w:r>
              <w:rPr>
                <w:spacing w:val="0"/>
                <w:w w:val="100"/>
                <w:position w:val="0"/>
                <w:sz w:val="19"/>
                <w:szCs w:val="19"/>
              </w:rPr>
              <w:t>350; 530*</w:t>
            </w:r>
          </w:p>
        </w:tc>
      </w:tr>
      <w:tr>
        <w:trPr>
          <w:trHeight w:val="293" w:hRule="exact"/>
        </w:trPr>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2"/>
                <w:szCs w:val="12"/>
              </w:rPr>
            </w:pPr>
            <w:r>
              <w:rPr>
                <w:spacing w:val="0"/>
                <w:w w:val="100"/>
                <w:position w:val="0"/>
                <w:sz w:val="19"/>
                <w:szCs w:val="19"/>
              </w:rPr>
              <w:t>Частота вращения стола, мин</w:t>
            </w:r>
            <w:r>
              <w:rPr>
                <w:rFonts w:ascii="Arial" w:eastAsia="Arial" w:hAnsi="Arial" w:cs="Arial"/>
                <w:spacing w:val="0"/>
                <w:w w:val="100"/>
                <w:position w:val="0"/>
                <w:sz w:val="11"/>
                <w:szCs w:val="11"/>
              </w:rPr>
              <w:t>-</w:t>
            </w:r>
            <w:r>
              <w:rPr>
                <w:spacing w:val="0"/>
                <w:w w:val="100"/>
                <w:position w:val="0"/>
                <w:sz w:val="12"/>
                <w:szCs w:val="12"/>
              </w:rPr>
              <w:t>1</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15.180</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8.96; 6,35.78*</w:t>
            </w:r>
          </w:p>
        </w:tc>
        <w:tc>
          <w:tcPr>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10.56; 5.30*</w:t>
            </w:r>
          </w:p>
        </w:tc>
      </w:tr>
      <w:tr>
        <w:trPr>
          <w:trHeight w:val="293" w:hRule="exact"/>
        </w:trPr>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Окружная скорость круга, м/с</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righ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93" w:hRule="exact"/>
        </w:trPr>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Kласс точности станка</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 А***</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В</w:t>
            </w:r>
          </w:p>
        </w:tc>
        <w:tc>
          <w:tcPr>
            <w:tcBorders>
              <w:top w:val="single" w:sz="4"/>
              <w:left w:val="single" w:sz="4"/>
              <w:righ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П</w:t>
            </w:r>
          </w:p>
        </w:tc>
      </w:tr>
      <w:tr>
        <w:trPr>
          <w:trHeight w:val="586" w:hRule="exact"/>
        </w:trPr>
        <w:tc>
          <w:tcPr>
            <w:vMerge w:val="restart"/>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Отклонения, мкм:</w:t>
            </w:r>
          </w:p>
          <w:p>
            <w:pPr>
              <w:pStyle w:val="Style2"/>
              <w:keepNext w:val="0"/>
              <w:keepLines w:val="0"/>
              <w:framePr w:w="10234" w:h="5630" w:wrap="none" w:vAnchor="page" w:hAnchor="page" w:x="3447" w:y="3454"/>
              <w:widowControl w:val="0"/>
              <w:shd w:val="clear" w:color="auto" w:fill="auto"/>
              <w:bidi w:val="0"/>
              <w:spacing w:before="0" w:after="120" w:line="240" w:lineRule="auto"/>
              <w:ind w:left="0" w:right="0" w:firstLine="220"/>
              <w:jc w:val="left"/>
              <w:rPr>
                <w:sz w:val="19"/>
                <w:szCs w:val="19"/>
              </w:rPr>
            </w:pPr>
            <w:r>
              <w:rPr>
                <w:spacing w:val="0"/>
                <w:w w:val="100"/>
                <w:position w:val="0"/>
                <w:sz w:val="19"/>
                <w:szCs w:val="19"/>
              </w:rPr>
              <w:t>от плоскостности</w:t>
            </w:r>
          </w:p>
          <w:p>
            <w:pPr>
              <w:pStyle w:val="Style2"/>
              <w:keepNext w:val="0"/>
              <w:keepLines w:val="0"/>
              <w:framePr w:w="10234" w:h="5630" w:wrap="none" w:vAnchor="page" w:hAnchor="page" w:x="3447" w:y="3454"/>
              <w:widowControl w:val="0"/>
              <w:shd w:val="clear" w:color="auto" w:fill="auto"/>
              <w:bidi w:val="0"/>
              <w:spacing w:before="0" w:after="80" w:line="240" w:lineRule="auto"/>
              <w:ind w:left="0" w:right="0" w:firstLine="220"/>
              <w:jc w:val="left"/>
              <w:rPr>
                <w:sz w:val="19"/>
                <w:szCs w:val="19"/>
              </w:rPr>
            </w:pPr>
            <w:r>
              <w:rPr>
                <w:spacing w:val="0"/>
                <w:w w:val="100"/>
                <w:position w:val="0"/>
                <w:sz w:val="19"/>
                <w:szCs w:val="19"/>
              </w:rPr>
              <w:t>от параллельности</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4***</w:t>
            </w:r>
          </w:p>
        </w:tc>
        <w:tc>
          <w:tcPr>
            <w:tcBorders>
              <w:top w:val="single" w:sz="4"/>
              <w:lef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r>
      <w:tr>
        <w:trPr>
          <w:trHeight w:val="293" w:hRule="exact"/>
        </w:trPr>
        <w:tc>
          <w:tcPr>
            <w:vMerge/>
            <w:tcBorders>
              <w:left w:val="single" w:sz="4"/>
            </w:tcBorders>
            <w:shd w:val="clear" w:color="auto" w:fill="FFFFFF"/>
            <w:vAlign w:val="bottom"/>
          </w:tcPr>
          <w:p>
            <w:pPr>
              <w:framePr w:w="10234" w:h="5630" w:wrap="none" w:vAnchor="page" w:hAnchor="page" w:x="3447" w:y="3454"/>
            </w:pP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4***</w:t>
            </w:r>
          </w:p>
        </w:tc>
        <w:tc>
          <w:tcPr>
            <w:tcBorders>
              <w:top w:val="single" w:sz="4"/>
              <w:lef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w:t>
            </w:r>
          </w:p>
        </w:tc>
        <w:tc>
          <w:tcPr>
            <w:tcBorders>
              <w:top w:val="single" w:sz="4"/>
              <w:left w:val="single" w:sz="4"/>
              <w:right w:val="single" w:sz="4"/>
            </w:tcBorders>
            <w:shd w:val="clear" w:color="auto" w:fill="FFFFFF"/>
            <w:vAlign w:val="center"/>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w:t>
            </w:r>
          </w:p>
        </w:tc>
      </w:tr>
      <w:tr>
        <w:trPr>
          <w:trHeight w:val="322" w:hRule="exact"/>
        </w:trPr>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Шероховатость поверхности </w:t>
            </w:r>
            <w:r>
              <w:rPr>
                <w:i/>
                <w:iCs/>
                <w:spacing w:val="0"/>
                <w:w w:val="100"/>
                <w:position w:val="0"/>
                <w:sz w:val="20"/>
                <w:szCs w:val="20"/>
              </w:rPr>
              <w:t>Ra</w:t>
            </w:r>
            <w:r>
              <w:rPr>
                <w:i/>
                <w:iCs/>
                <w:spacing w:val="0"/>
                <w:w w:val="100"/>
                <w:position w:val="0"/>
                <w:sz w:val="18"/>
                <w:szCs w:val="18"/>
              </w:rPr>
              <w:t>,</w:t>
            </w:r>
            <w:r>
              <w:rPr>
                <w:spacing w:val="0"/>
                <w:w w:val="100"/>
                <w:position w:val="0"/>
                <w:sz w:val="19"/>
                <w:szCs w:val="19"/>
              </w:rPr>
              <w:t xml:space="preserve"> </w:t>
            </w:r>
            <w:r>
              <w:rPr>
                <w:spacing w:val="0"/>
                <w:w w:val="100"/>
                <w:position w:val="0"/>
                <w:sz w:val="19"/>
                <w:szCs w:val="19"/>
              </w:rPr>
              <w:t>мкм</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 0,32***</w:t>
            </w:r>
          </w:p>
        </w:tc>
        <w:tc>
          <w:tcPr>
            <w:tcBorders>
              <w:top w:val="single" w:sz="4"/>
              <w:lef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0,63</w:t>
            </w:r>
          </w:p>
        </w:tc>
        <w:tc>
          <w:tcPr>
            <w:tcBorders>
              <w:top w:val="single" w:sz="4"/>
              <w:left w:val="single" w:sz="4"/>
              <w:right w:val="single" w:sz="4"/>
            </w:tcBorders>
            <w:shd w:val="clear" w:color="auto" w:fill="FFFFFF"/>
            <w:vAlign w:val="top"/>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w:t>
            </w:r>
          </w:p>
        </w:tc>
      </w:tr>
      <w:tr>
        <w:trPr>
          <w:trHeight w:val="302" w:hRule="exact"/>
        </w:trPr>
        <w:tc>
          <w:tcPr>
            <w:tcBorders>
              <w:top w:val="single" w:sz="4"/>
              <w:left w:val="single" w:sz="4"/>
              <w:bottom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Мощность привода, кВт</w:t>
            </w:r>
          </w:p>
        </w:tc>
        <w:tc>
          <w:tcPr>
            <w:tcBorders>
              <w:top w:val="single" w:sz="4"/>
              <w:left w:val="single" w:sz="4"/>
              <w:bottom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 15**; 7,5***</w:t>
            </w:r>
          </w:p>
        </w:tc>
        <w:tc>
          <w:tcPr>
            <w:tcBorders>
              <w:top w:val="single" w:sz="4"/>
              <w:left w:val="single" w:sz="4"/>
              <w:bottom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 15*</w:t>
            </w:r>
          </w:p>
        </w:tc>
        <w:tc>
          <w:tcPr>
            <w:tcBorders>
              <w:top w:val="single" w:sz="4"/>
              <w:left w:val="single" w:sz="4"/>
              <w:bottom w:val="single" w:sz="4"/>
              <w:right w:val="single" w:sz="4"/>
            </w:tcBorders>
            <w:shd w:val="clear" w:color="auto" w:fill="FFFFFF"/>
            <w:vAlign w:val="bottom"/>
          </w:tcPr>
          <w:p>
            <w:pPr>
              <w:pStyle w:val="Style2"/>
              <w:keepNext w:val="0"/>
              <w:keepLines w:val="0"/>
              <w:framePr w:w="10234" w:h="5630" w:wrap="none" w:vAnchor="page" w:hAnchor="page" w:x="3447" w:y="345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 30*</w:t>
            </w:r>
          </w:p>
        </w:tc>
      </w:tr>
    </w:tbl>
    <w:p>
      <w:pPr>
        <w:pStyle w:val="Style47"/>
        <w:keepNext w:val="0"/>
        <w:keepLines w:val="0"/>
        <w:framePr w:wrap="none" w:vAnchor="page" w:hAnchor="page" w:x="3711" w:y="929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211808"/>
          <w:spacing w:val="0"/>
          <w:w w:val="100"/>
          <w:position w:val="0"/>
          <w:sz w:val="16"/>
          <w:szCs w:val="16"/>
        </w:rPr>
        <w:t>Примечание. Параметры, обозначенные звездочкой, соответствуют моделям станков, также отмеченных звездочкой.</w:t>
      </w:r>
    </w:p>
    <w:p>
      <w:pPr>
        <w:pStyle w:val="Style35"/>
        <w:keepNext w:val="0"/>
        <w:keepLines w:val="0"/>
        <w:framePr w:w="264" w:h="566" w:hRule="exact" w:wrap="none" w:vAnchor="page" w:hAnchor="page" w:x="2982" w:y="8912"/>
        <w:widowControl w:val="0"/>
        <w:shd w:val="clear" w:color="auto" w:fill="auto"/>
        <w:bidi w:val="0"/>
        <w:spacing w:before="0" w:after="0" w:line="240" w:lineRule="auto"/>
        <w:ind w:left="0" w:right="0" w:firstLine="0"/>
        <w:jc w:val="center"/>
        <w:textDirection w:val="tbRl"/>
      </w:pPr>
      <w:r>
        <w:rPr>
          <w:spacing w:val="0"/>
          <w:w w:val="100"/>
          <w:position w:val="0"/>
        </w:rPr>
        <w:t>279</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81" w:hRule="exact" w:wrap="none" w:vAnchor="page" w:hAnchor="page" w:x="2987" w:y="2418"/>
        <w:widowControl w:val="0"/>
        <w:shd w:val="clear" w:color="auto" w:fill="auto"/>
        <w:bidi w:val="0"/>
        <w:spacing w:before="0" w:after="0" w:line="240" w:lineRule="auto"/>
        <w:ind w:left="0" w:right="0" w:firstLine="0"/>
        <w:jc w:val="left"/>
        <w:textDirection w:val="tbRl"/>
      </w:pPr>
      <w:r>
        <w:rPr>
          <w:spacing w:val="0"/>
          <w:w w:val="100"/>
          <w:position w:val="0"/>
        </w:rPr>
        <w:t>280</w:t>
      </w:r>
    </w:p>
    <w:tbl>
      <w:tblPr>
        <w:tblOverlap w:val="never"/>
        <w:jc w:val="left"/>
        <w:tblLayout w:type="fixed"/>
      </w:tblPr>
      <w:tblGrid>
        <w:gridCol w:w="1536"/>
        <w:gridCol w:w="792"/>
        <w:gridCol w:w="768"/>
        <w:gridCol w:w="797"/>
        <w:gridCol w:w="749"/>
        <w:gridCol w:w="1920"/>
        <w:gridCol w:w="893"/>
        <w:gridCol w:w="2770"/>
      </w:tblGrid>
      <w:tr>
        <w:trPr>
          <w:trHeight w:val="619" w:hRule="exact"/>
        </w:trPr>
        <w:tc>
          <w:tcPr>
            <w:gridSpan w:val="8"/>
            <w:tcBorders/>
            <w:shd w:val="clear" w:color="auto" w:fill="2E609B"/>
            <w:vAlign w:val="bottom"/>
          </w:tcPr>
          <w:p>
            <w:pPr>
              <w:pStyle w:val="Style2"/>
              <w:keepNext w:val="0"/>
              <w:keepLines w:val="0"/>
              <w:framePr w:w="10224" w:h="6403" w:wrap="none" w:vAnchor="page" w:hAnchor="page" w:x="3452" w:y="243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14.8. Основные технические характеристики шлифовальных станков выпускаемых в России с 2004 г.</w:t>
            </w:r>
          </w:p>
        </w:tc>
      </w:tr>
      <w:tr>
        <w:trPr>
          <w:trHeight w:val="298" w:hRule="exact"/>
        </w:trPr>
        <w:tc>
          <w:tcPr>
            <w:gridSpan w:val="8"/>
            <w:tcBorders>
              <w:left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Круглошлифовальные</w:t>
            </w:r>
          </w:p>
        </w:tc>
      </w:tr>
      <w:tr>
        <w:trPr>
          <w:trHeight w:val="1133" w:hRule="exact"/>
        </w:trPr>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Модель</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изделия, мм</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длина изделия, мм</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круга, мм</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ширина круга, мм</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Мощность главного привода, кВт</w:t>
            </w:r>
          </w:p>
        </w:tc>
        <w:tc>
          <w:tcPr>
            <w:tcBorders>
              <w:top w:val="single" w:sz="4"/>
              <w:left w:val="single" w:sz="4"/>
              <w:righ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725" w:hRule="exact"/>
        </w:trPr>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ЛЗ-269Ф10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1 300 </w:t>
            </w:r>
            <w:r>
              <w:rPr>
                <w:rFonts w:ascii="Arial" w:eastAsia="Arial" w:hAnsi="Arial" w:cs="Arial"/>
                <w:spacing w:val="0"/>
                <w:w w:val="100"/>
                <w:position w:val="0"/>
                <w:sz w:val="16"/>
                <w:szCs w:val="16"/>
              </w:rPr>
              <w:t xml:space="preserve">х </w:t>
            </w:r>
            <w:r>
              <w:rPr>
                <w:spacing w:val="0"/>
                <w:w w:val="100"/>
                <w:position w:val="0"/>
                <w:sz w:val="19"/>
                <w:szCs w:val="19"/>
              </w:rPr>
              <w:t xml:space="preserve">1 390 </w:t>
            </w:r>
            <w:r>
              <w:rPr>
                <w:rFonts w:ascii="Arial" w:eastAsia="Arial" w:hAnsi="Arial" w:cs="Arial"/>
                <w:spacing w:val="0"/>
                <w:w w:val="100"/>
                <w:position w:val="0"/>
                <w:sz w:val="16"/>
                <w:szCs w:val="16"/>
              </w:rPr>
              <w:t xml:space="preserve">х </w:t>
            </w:r>
            <w:r>
              <w:rPr>
                <w:spacing w:val="0"/>
                <w:w w:val="100"/>
                <w:position w:val="0"/>
                <w:sz w:val="19"/>
                <w:szCs w:val="19"/>
              </w:rPr>
              <w:t>1 800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0,55</w:t>
            </w:r>
          </w:p>
        </w:tc>
        <w:tc>
          <w:tcPr>
            <w:tcBorders>
              <w:top w:val="single" w:sz="4"/>
              <w:left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наружной, внутренней и тор</w:t>
              <w:softHyphen/>
              <w:t>цовой поверхностей</w:t>
            </w:r>
          </w:p>
        </w:tc>
      </w:tr>
      <w:tr>
        <w:trPr>
          <w:trHeight w:val="509" w:hRule="exact"/>
        </w:trPr>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ХШ1-150Ф20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2 705 </w:t>
            </w:r>
            <w:r>
              <w:rPr>
                <w:rFonts w:ascii="Arial" w:eastAsia="Arial" w:hAnsi="Arial" w:cs="Arial"/>
                <w:spacing w:val="0"/>
                <w:w w:val="100"/>
                <w:position w:val="0"/>
                <w:sz w:val="16"/>
                <w:szCs w:val="16"/>
              </w:rPr>
              <w:t xml:space="preserve">х </w:t>
            </w:r>
            <w:r>
              <w:rPr>
                <w:spacing w:val="0"/>
                <w:w w:val="100"/>
                <w:position w:val="0"/>
                <w:sz w:val="19"/>
                <w:szCs w:val="19"/>
              </w:rPr>
              <w:t>2 370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деталей топливной аппаратуры; наличие УЧПУ</w:t>
            </w:r>
          </w:p>
        </w:tc>
      </w:tr>
      <w:tr>
        <w:trPr>
          <w:trHeight w:val="720" w:hRule="exact"/>
        </w:trPr>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3С120В</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2 200 </w:t>
            </w:r>
            <w:r>
              <w:rPr>
                <w:rFonts w:ascii="Arial" w:eastAsia="Arial" w:hAnsi="Arial" w:cs="Arial"/>
                <w:spacing w:val="0"/>
                <w:w w:val="100"/>
                <w:position w:val="0"/>
                <w:sz w:val="16"/>
                <w:szCs w:val="16"/>
              </w:rPr>
              <w:t xml:space="preserve">х </w:t>
            </w:r>
            <w:r>
              <w:rPr>
                <w:spacing w:val="0"/>
                <w:w w:val="100"/>
                <w:position w:val="0"/>
                <w:sz w:val="19"/>
                <w:szCs w:val="19"/>
              </w:rPr>
              <w:t xml:space="preserve">1 900 </w:t>
            </w:r>
            <w:r>
              <w:rPr>
                <w:rFonts w:ascii="Arial" w:eastAsia="Arial" w:hAnsi="Arial" w:cs="Arial"/>
                <w:spacing w:val="0"/>
                <w:w w:val="100"/>
                <w:position w:val="0"/>
                <w:sz w:val="16"/>
                <w:szCs w:val="16"/>
              </w:rPr>
              <w:t xml:space="preserve">х </w:t>
            </w:r>
            <w:r>
              <w:rPr>
                <w:spacing w:val="0"/>
                <w:w w:val="100"/>
                <w:position w:val="0"/>
                <w:sz w:val="19"/>
                <w:szCs w:val="19"/>
              </w:rPr>
              <w:t>1 600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3,5</w:t>
            </w:r>
          </w:p>
        </w:tc>
        <w:tc>
          <w:tcPr>
            <w:tcBorders>
              <w:top w:val="single" w:sz="4"/>
              <w:left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наружной, внутренней и тор</w:t>
              <w:softHyphen/>
              <w:t>цовой поверхностей</w:t>
            </w:r>
          </w:p>
        </w:tc>
      </w:tr>
      <w:tr>
        <w:trPr>
          <w:trHeight w:val="941" w:hRule="exact"/>
        </w:trPr>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3С110В:</w:t>
            </w:r>
          </w:p>
          <w:p>
            <w:pPr>
              <w:pStyle w:val="Style2"/>
              <w:keepNext w:val="0"/>
              <w:keepLines w:val="0"/>
              <w:framePr w:w="10224" w:h="6403" w:wrap="none" w:vAnchor="page" w:hAnchor="page" w:x="3452" w:y="2437"/>
              <w:widowControl w:val="0"/>
              <w:shd w:val="clear" w:color="auto" w:fill="auto"/>
              <w:bidi w:val="0"/>
              <w:spacing w:before="0" w:after="40" w:line="240" w:lineRule="auto"/>
              <w:ind w:left="0" w:right="0" w:firstLine="0"/>
              <w:jc w:val="left"/>
              <w:rPr>
                <w:sz w:val="19"/>
                <w:szCs w:val="19"/>
              </w:rPr>
            </w:pPr>
            <w:r>
              <w:rPr>
                <w:spacing w:val="0"/>
                <w:w w:val="100"/>
                <w:position w:val="0"/>
                <w:sz w:val="19"/>
                <w:szCs w:val="19"/>
              </w:rPr>
              <w:t>в центрах</w:t>
            </w:r>
          </w:p>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 патроне</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150</w:t>
            </w:r>
          </w:p>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350</w:t>
            </w:r>
          </w:p>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2 440 </w:t>
            </w:r>
            <w:r>
              <w:rPr>
                <w:rFonts w:ascii="Arial" w:eastAsia="Arial" w:hAnsi="Arial" w:cs="Arial"/>
                <w:spacing w:val="0"/>
                <w:w w:val="100"/>
                <w:position w:val="0"/>
                <w:sz w:val="16"/>
                <w:szCs w:val="16"/>
              </w:rPr>
              <w:t xml:space="preserve">х </w:t>
            </w:r>
            <w:r>
              <w:rPr>
                <w:spacing w:val="0"/>
                <w:w w:val="100"/>
                <w:position w:val="0"/>
                <w:sz w:val="19"/>
                <w:szCs w:val="19"/>
              </w:rPr>
              <w:t xml:space="preserve">1 340 </w:t>
            </w:r>
            <w:r>
              <w:rPr>
                <w:rFonts w:ascii="Arial" w:eastAsia="Arial" w:hAnsi="Arial" w:cs="Arial"/>
                <w:spacing w:val="0"/>
                <w:w w:val="100"/>
                <w:position w:val="0"/>
                <w:sz w:val="16"/>
                <w:szCs w:val="16"/>
              </w:rPr>
              <w:t xml:space="preserve">х </w:t>
            </w:r>
            <w:r>
              <w:rPr>
                <w:spacing w:val="0"/>
                <w:w w:val="100"/>
                <w:position w:val="0"/>
                <w:sz w:val="19"/>
                <w:szCs w:val="19"/>
              </w:rPr>
              <w:t>1 700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7,67</w:t>
            </w:r>
          </w:p>
        </w:tc>
        <w:tc>
          <w:tcPr>
            <w:tcBorders>
              <w:top w:val="single" w:sz="4"/>
              <w:left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наружной, внутренней и тор</w:t>
              <w:softHyphen/>
              <w:t>цовой поверхностей; наличие 2-координатного УЦИ</w:t>
            </w:r>
          </w:p>
        </w:tc>
      </w:tr>
      <w:tr>
        <w:trPr>
          <w:trHeight w:val="725" w:hRule="exact"/>
        </w:trPr>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3U10MS</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1 890 </w:t>
            </w:r>
            <w:r>
              <w:rPr>
                <w:rFonts w:ascii="Arial" w:eastAsia="Arial" w:hAnsi="Arial" w:cs="Arial"/>
                <w:spacing w:val="0"/>
                <w:w w:val="100"/>
                <w:position w:val="0"/>
                <w:sz w:val="16"/>
                <w:szCs w:val="16"/>
              </w:rPr>
              <w:t xml:space="preserve">х </w:t>
            </w:r>
            <w:r>
              <w:rPr>
                <w:spacing w:val="0"/>
                <w:w w:val="100"/>
                <w:position w:val="0"/>
                <w:sz w:val="19"/>
                <w:szCs w:val="19"/>
              </w:rPr>
              <w:t xml:space="preserve">1 640 </w:t>
            </w:r>
            <w:r>
              <w:rPr>
                <w:rFonts w:ascii="Arial" w:eastAsia="Arial" w:hAnsi="Arial" w:cs="Arial"/>
                <w:spacing w:val="0"/>
                <w:w w:val="100"/>
                <w:position w:val="0"/>
                <w:sz w:val="16"/>
                <w:szCs w:val="16"/>
              </w:rPr>
              <w:t xml:space="preserve">х </w:t>
            </w:r>
            <w:r>
              <w:rPr>
                <w:spacing w:val="0"/>
                <w:w w:val="100"/>
                <w:position w:val="0"/>
                <w:sz w:val="19"/>
                <w:szCs w:val="19"/>
              </w:rPr>
              <w:t>1 740</w:t>
            </w:r>
          </w:p>
        </w:tc>
        <w:tc>
          <w:tcPr>
            <w:tcBorders>
              <w:top w:val="single" w:sz="4"/>
              <w:left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w:t>
            </w:r>
          </w:p>
        </w:tc>
      </w:tr>
      <w:tr>
        <w:trPr>
          <w:trHeight w:val="734" w:hRule="exact"/>
        </w:trPr>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3U10MSF1</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260"/>
              <w:jc w:val="both"/>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1 890 </w:t>
            </w:r>
            <w:r>
              <w:rPr>
                <w:rFonts w:ascii="Arial" w:eastAsia="Arial" w:hAnsi="Arial" w:cs="Arial"/>
                <w:spacing w:val="0"/>
                <w:w w:val="100"/>
                <w:position w:val="0"/>
                <w:sz w:val="16"/>
                <w:szCs w:val="16"/>
              </w:rPr>
              <w:t xml:space="preserve">х </w:t>
            </w:r>
            <w:r>
              <w:rPr>
                <w:spacing w:val="0"/>
                <w:w w:val="100"/>
                <w:position w:val="0"/>
                <w:sz w:val="19"/>
                <w:szCs w:val="19"/>
              </w:rPr>
              <w:t xml:space="preserve">1 640 </w:t>
            </w:r>
            <w:r>
              <w:rPr>
                <w:rFonts w:ascii="Arial" w:eastAsia="Arial" w:hAnsi="Arial" w:cs="Arial"/>
                <w:spacing w:val="0"/>
                <w:w w:val="100"/>
                <w:position w:val="0"/>
                <w:sz w:val="16"/>
                <w:szCs w:val="16"/>
              </w:rPr>
              <w:t xml:space="preserve">х </w:t>
            </w:r>
            <w:r>
              <w:rPr>
                <w:spacing w:val="0"/>
                <w:w w:val="100"/>
                <w:position w:val="0"/>
                <w:sz w:val="19"/>
                <w:szCs w:val="19"/>
              </w:rPr>
              <w:t>1 740</w:t>
            </w:r>
          </w:p>
        </w:tc>
        <w:tc>
          <w:tcPr>
            <w:tcBorders>
              <w:top w:val="single" w:sz="4"/>
              <w:left w:val="single" w:sz="4"/>
              <w:bottom w:val="single" w:sz="4"/>
            </w:tcBorders>
            <w:shd w:val="clear" w:color="auto" w:fill="FFFFFF"/>
            <w:vAlign w:val="top"/>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bottom w:val="single" w:sz="4"/>
              <w:right w:val="single" w:sz="4"/>
            </w:tcBorders>
            <w:shd w:val="clear" w:color="auto" w:fill="FFFFFF"/>
            <w:vAlign w:val="bottom"/>
          </w:tcPr>
          <w:p>
            <w:pPr>
              <w:pStyle w:val="Style2"/>
              <w:keepNext w:val="0"/>
              <w:keepLines w:val="0"/>
              <w:framePr w:w="10224" w:h="6403" w:wrap="none" w:vAnchor="page" w:hAnchor="page" w:x="3452" w:y="24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 наличие УЦИ</w:t>
            </w:r>
          </w:p>
        </w:tc>
      </w:tr>
    </w:tbl>
    <w:p>
      <w:pPr>
        <w:widowControl w:val="0"/>
        <w:spacing w:line="1" w:lineRule="exact"/>
        <w:sectPr>
          <w:footnotePr>
            <w:pos w:val="pageBottom"/>
            <w:numFmt w:val="decimal"/>
            <w:numRestart w:val="continuous"/>
          </w:footnotePr>
          <w:pgSz w:w="16834" w:h="11909" w:orient="landscape"/>
          <w:pgMar w:top="523"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36"/>
        <w:gridCol w:w="811"/>
        <w:gridCol w:w="744"/>
        <w:gridCol w:w="797"/>
        <w:gridCol w:w="749"/>
        <w:gridCol w:w="1920"/>
        <w:gridCol w:w="893"/>
        <w:gridCol w:w="2770"/>
      </w:tblGrid>
      <w:tr>
        <w:trPr>
          <w:trHeight w:val="322"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МШ475-1</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2 350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04"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МШ475К-1</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2 350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ЧПУ фирмы «Сименс»</w:t>
            </w:r>
          </w:p>
        </w:tc>
      </w:tr>
      <w:tr>
        <w:trPr>
          <w:trHeight w:val="720"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МШ476-1</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2 410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32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торцовой и наружной поверх</w:t>
              <w:softHyphen/>
              <w:t>ностей</w:t>
            </w:r>
          </w:p>
        </w:tc>
      </w:tr>
      <w:tr>
        <w:trPr>
          <w:trHeight w:val="931"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МШ476Т-1</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2 410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торцовой и наружной по</w:t>
              <w:softHyphen/>
              <w:t>верхностей; наличие ЧПУ фирмы «Сименс»</w:t>
            </w:r>
          </w:p>
        </w:tc>
      </w:tr>
      <w:tr>
        <w:trPr>
          <w:trHeight w:val="720"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3Е12МФ10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наружной и внутренней по</w:t>
              <w:softHyphen/>
              <w:t>верхностей</w:t>
            </w:r>
          </w:p>
        </w:tc>
      </w:tr>
      <w:tr>
        <w:trPr>
          <w:trHeight w:val="317" w:hRule="exact"/>
        </w:trPr>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МШ475-2</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2 350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04"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МШ475К-2</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2 350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ЧПУ фирмы «Сименс»</w:t>
            </w:r>
          </w:p>
        </w:tc>
      </w:tr>
      <w:tr>
        <w:trPr>
          <w:trHeight w:val="715"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МШ476-2</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2 410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торцовой и наружной по</w:t>
              <w:softHyphen/>
              <w:t>верхностей</w:t>
            </w:r>
          </w:p>
        </w:tc>
      </w:tr>
      <w:tr>
        <w:trPr>
          <w:trHeight w:val="720" w:hRule="exact"/>
        </w:trPr>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МШ476Т-2</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3 250 </w:t>
            </w:r>
            <w:r>
              <w:rPr>
                <w:rFonts w:ascii="Arial" w:eastAsia="Arial" w:hAnsi="Arial" w:cs="Arial"/>
                <w:spacing w:val="0"/>
                <w:w w:val="100"/>
                <w:position w:val="0"/>
                <w:sz w:val="16"/>
                <w:szCs w:val="16"/>
              </w:rPr>
              <w:t xml:space="preserve">х </w:t>
            </w:r>
            <w:r>
              <w:rPr>
                <w:spacing w:val="0"/>
                <w:w w:val="100"/>
                <w:position w:val="0"/>
                <w:sz w:val="19"/>
                <w:szCs w:val="19"/>
              </w:rPr>
              <w:t xml:space="preserve">2 410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торцовой и наружной поверх</w:t>
              <w:softHyphen/>
              <w:t>ностей; ЧПУ фирмы «Сименс»</w:t>
            </w:r>
          </w:p>
        </w:tc>
      </w:tr>
      <w:tr>
        <w:trPr>
          <w:trHeight w:val="946" w:hRule="exact"/>
        </w:trPr>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КШ-3М</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360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1 940 </w:t>
            </w:r>
            <w:r>
              <w:rPr>
                <w:rFonts w:ascii="Arial" w:eastAsia="Arial" w:hAnsi="Arial" w:cs="Arial"/>
                <w:spacing w:val="0"/>
                <w:w w:val="100"/>
                <w:position w:val="0"/>
                <w:sz w:val="16"/>
                <w:szCs w:val="16"/>
              </w:rPr>
              <w:t xml:space="preserve">х </w:t>
            </w:r>
            <w:r>
              <w:rPr>
                <w:spacing w:val="0"/>
                <w:w w:val="100"/>
                <w:position w:val="0"/>
                <w:sz w:val="19"/>
                <w:szCs w:val="19"/>
              </w:rPr>
              <w:t xml:space="preserve">1 800 </w:t>
            </w:r>
            <w:r>
              <w:rPr>
                <w:rFonts w:ascii="Arial" w:eastAsia="Arial" w:hAnsi="Arial" w:cs="Arial"/>
                <w:spacing w:val="0"/>
                <w:w w:val="100"/>
                <w:position w:val="0"/>
                <w:sz w:val="16"/>
                <w:szCs w:val="16"/>
              </w:rPr>
              <w:t xml:space="preserve">х </w:t>
            </w:r>
            <w:r>
              <w:rPr>
                <w:spacing w:val="0"/>
                <w:w w:val="100"/>
                <w:position w:val="0"/>
                <w:sz w:val="19"/>
                <w:szCs w:val="19"/>
              </w:rPr>
              <w:t>1 600</w:t>
            </w:r>
          </w:p>
        </w:tc>
        <w:tc>
          <w:tcPr>
            <w:tcBorders>
              <w:top w:val="single" w:sz="4"/>
              <w:left w:val="single" w:sz="4"/>
              <w:bottom w:val="single" w:sz="4"/>
            </w:tcBorders>
            <w:shd w:val="clear" w:color="auto" w:fill="FFFFFF"/>
            <w:vAlign w:val="top"/>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w:t>
            </w:r>
          </w:p>
        </w:tc>
        <w:tc>
          <w:tcPr>
            <w:tcBorders>
              <w:top w:val="single" w:sz="4"/>
              <w:left w:val="single" w:sz="4"/>
              <w:bottom w:val="single" w:sz="4"/>
              <w:right w:val="single" w:sz="4"/>
            </w:tcBorders>
            <w:shd w:val="clear" w:color="auto" w:fill="FFFFFF"/>
            <w:vAlign w:val="bottom"/>
          </w:tcPr>
          <w:p>
            <w:pPr>
              <w:pStyle w:val="Style2"/>
              <w:keepNext w:val="0"/>
              <w:keepLines w:val="0"/>
              <w:framePr w:w="10219" w:h="6398" w:wrap="none" w:vAnchor="page" w:hAnchor="page" w:x="3452" w:y="306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 ручное и полуавтомати</w:t>
              <w:softHyphen/>
              <w:t>ческое управление</w:t>
            </w:r>
          </w:p>
        </w:tc>
      </w:tr>
    </w:tbl>
    <w:p>
      <w:pPr>
        <w:pStyle w:val="Style35"/>
        <w:keepNext w:val="0"/>
        <w:keepLines w:val="0"/>
        <w:framePr w:w="264" w:h="533" w:hRule="exact" w:wrap="none" w:vAnchor="page" w:hAnchor="page" w:x="2987" w:y="8901"/>
        <w:widowControl w:val="0"/>
        <w:shd w:val="clear" w:color="auto" w:fill="auto"/>
        <w:bidi w:val="0"/>
        <w:spacing w:before="0" w:after="0" w:line="240" w:lineRule="auto"/>
        <w:ind w:left="0" w:right="0" w:firstLine="0"/>
        <w:jc w:val="center"/>
        <w:textDirection w:val="tbRl"/>
      </w:pPr>
      <w:r>
        <w:rPr>
          <w:spacing w:val="0"/>
          <w:w w:val="100"/>
          <w:position w:val="0"/>
        </w:rPr>
        <w:t>281</w:t>
      </w:r>
    </w:p>
    <w:p>
      <w:pPr>
        <w:widowControl w:val="0"/>
        <w:spacing w:line="1" w:lineRule="exact"/>
        <w:sectPr>
          <w:footnotePr>
            <w:pos w:val="pageBottom"/>
            <w:numFmt w:val="decimal"/>
            <w:numRestart w:val="continuous"/>
          </w:footnotePr>
          <w:pgSz w:w="16834" w:h="11909" w:orient="landscape"/>
          <w:pgMar w:top="360" w:right="360" w:bottom="475"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2984" w:y="2432"/>
        <w:widowControl w:val="0"/>
        <w:shd w:val="clear" w:color="auto" w:fill="auto"/>
        <w:bidi w:val="0"/>
        <w:spacing w:before="0" w:after="0" w:line="240" w:lineRule="auto"/>
        <w:ind w:left="0" w:right="0" w:firstLine="0"/>
        <w:jc w:val="both"/>
        <w:textDirection w:val="tbRl"/>
      </w:pPr>
      <w:r>
        <w:rPr>
          <w:spacing w:val="0"/>
          <w:w w:val="100"/>
          <w:position w:val="0"/>
        </w:rPr>
        <w:t>282</w:t>
      </w:r>
    </w:p>
    <w:p>
      <w:pPr>
        <w:pStyle w:val="Style35"/>
        <w:keepNext w:val="0"/>
        <w:keepLines w:val="0"/>
        <w:framePr w:wrap="none" w:vAnchor="page" w:hAnchor="page" w:x="11538" w:y="2403"/>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536"/>
        <w:gridCol w:w="816"/>
        <w:gridCol w:w="744"/>
        <w:gridCol w:w="797"/>
        <w:gridCol w:w="749"/>
        <w:gridCol w:w="1920"/>
        <w:gridCol w:w="893"/>
        <w:gridCol w:w="2770"/>
      </w:tblGrid>
      <w:tr>
        <w:trPr>
          <w:trHeight w:val="1210" w:hRule="exact"/>
        </w:trPr>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Модель</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изделия, мм</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длина изделия, мм</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круга, мм</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ширина круга, мм</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Мощность главного привода, кВт</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792" w:hRule="exact"/>
        </w:trPr>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ВШ-152РВ-01</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200/250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2 950 </w:t>
            </w:r>
            <w:r>
              <w:rPr>
                <w:rFonts w:ascii="Arial" w:eastAsia="Arial" w:hAnsi="Arial" w:cs="Arial"/>
                <w:spacing w:val="0"/>
                <w:w w:val="100"/>
                <w:position w:val="0"/>
                <w:sz w:val="16"/>
                <w:szCs w:val="16"/>
              </w:rPr>
              <w:t xml:space="preserve">х </w:t>
            </w:r>
            <w:r>
              <w:rPr>
                <w:spacing w:val="0"/>
                <w:w w:val="100"/>
                <w:position w:val="0"/>
                <w:sz w:val="19"/>
                <w:szCs w:val="19"/>
              </w:rPr>
              <w:t xml:space="preserve">2 295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головки для наруж</w:t>
              <w:softHyphen/>
              <w:t>ного и внутреннего шлифо</w:t>
              <w:softHyphen/>
              <w:t>вания</w:t>
            </w:r>
          </w:p>
        </w:tc>
      </w:tr>
      <w:tr>
        <w:trPr>
          <w:trHeight w:val="797" w:hRule="exact"/>
        </w:trPr>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3U12RA</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х </w:t>
            </w:r>
            <w:r>
              <w:rPr>
                <w:spacing w:val="0"/>
                <w:w w:val="100"/>
                <w:position w:val="0"/>
                <w:sz w:val="19"/>
                <w:szCs w:val="19"/>
              </w:rPr>
              <w:t xml:space="preserve">2 260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w:t>
            </w:r>
          </w:p>
        </w:tc>
      </w:tr>
      <w:tr>
        <w:trPr>
          <w:trHeight w:val="797" w:hRule="exact"/>
        </w:trPr>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3U12AF11</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х </w:t>
            </w:r>
            <w:r>
              <w:rPr>
                <w:spacing w:val="0"/>
                <w:w w:val="100"/>
                <w:position w:val="0"/>
                <w:sz w:val="19"/>
                <w:szCs w:val="19"/>
              </w:rPr>
              <w:t xml:space="preserve">2 260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 наличие УЦИ</w:t>
            </w:r>
          </w:p>
        </w:tc>
      </w:tr>
      <w:tr>
        <w:trPr>
          <w:trHeight w:val="360" w:hRule="exact"/>
        </w:trPr>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3U12AF1</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х </w:t>
            </w:r>
            <w:r>
              <w:rPr>
                <w:spacing w:val="0"/>
                <w:w w:val="100"/>
                <w:position w:val="0"/>
                <w:sz w:val="19"/>
                <w:szCs w:val="19"/>
              </w:rPr>
              <w:t xml:space="preserve">2 260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ЧПУ фирмы «Сименс»</w:t>
            </w:r>
          </w:p>
        </w:tc>
      </w:tr>
      <w:tr>
        <w:trPr>
          <w:trHeight w:val="797" w:hRule="exact"/>
        </w:trPr>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ВШ-152УВ-01</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200/250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2 950 </w:t>
            </w:r>
            <w:r>
              <w:rPr>
                <w:rFonts w:ascii="Arial" w:eastAsia="Arial" w:hAnsi="Arial" w:cs="Arial"/>
                <w:spacing w:val="0"/>
                <w:w w:val="100"/>
                <w:position w:val="0"/>
                <w:sz w:val="16"/>
                <w:szCs w:val="16"/>
              </w:rPr>
              <w:t xml:space="preserve">х </w:t>
            </w:r>
            <w:r>
              <w:rPr>
                <w:spacing w:val="0"/>
                <w:w w:val="100"/>
                <w:position w:val="0"/>
                <w:sz w:val="19"/>
                <w:szCs w:val="19"/>
              </w:rPr>
              <w:t xml:space="preserve">2 295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головки для наруж</w:t>
              <w:softHyphen/>
              <w:t>ного и внутреннего шлифо</w:t>
              <w:softHyphen/>
              <w:t>вания</w:t>
            </w:r>
          </w:p>
        </w:tc>
      </w:tr>
      <w:tr>
        <w:trPr>
          <w:trHeight w:val="797" w:hRule="exact"/>
        </w:trPr>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ХШ1-145</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710</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наружной, внут</w:t>
              <w:softHyphen/>
              <w:t>ренней и торцовой поверхно</w:t>
              <w:softHyphen/>
              <w:t>стей</w:t>
            </w:r>
          </w:p>
        </w:tc>
      </w:tr>
      <w:tr>
        <w:trPr>
          <w:trHeight w:val="590" w:hRule="exact"/>
        </w:trPr>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3М152ВМ</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4320 </w:t>
            </w:r>
            <w:r>
              <w:rPr>
                <w:rFonts w:ascii="Arial" w:eastAsia="Arial" w:hAnsi="Arial" w:cs="Arial"/>
                <w:spacing w:val="0"/>
                <w:w w:val="100"/>
                <w:position w:val="0"/>
                <w:sz w:val="16"/>
                <w:szCs w:val="16"/>
              </w:rPr>
              <w:t xml:space="preserve">х </w:t>
            </w:r>
            <w:r>
              <w:rPr>
                <w:spacing w:val="0"/>
                <w:w w:val="100"/>
                <w:position w:val="0"/>
                <w:sz w:val="19"/>
                <w:szCs w:val="19"/>
              </w:rPr>
              <w:t xml:space="preserve">3310 </w:t>
            </w:r>
            <w:r>
              <w:rPr>
                <w:rFonts w:ascii="Arial" w:eastAsia="Arial" w:hAnsi="Arial" w:cs="Arial"/>
                <w:spacing w:val="0"/>
                <w:w w:val="100"/>
                <w:position w:val="0"/>
                <w:sz w:val="16"/>
                <w:szCs w:val="16"/>
              </w:rPr>
              <w:t xml:space="preserve">х </w:t>
            </w:r>
            <w:r>
              <w:rPr>
                <w:spacing w:val="0"/>
                <w:w w:val="100"/>
                <w:position w:val="0"/>
                <w:sz w:val="19"/>
                <w:szCs w:val="19"/>
              </w:rPr>
              <w:t>2 110</w:t>
            </w:r>
          </w:p>
        </w:tc>
        <w:tc>
          <w:tcPr>
            <w:tcBorders>
              <w:top w:val="single" w:sz="4"/>
              <w:left w:val="single" w:sz="4"/>
              <w:bottom w:val="single" w:sz="4"/>
            </w:tcBorders>
            <w:shd w:val="clear" w:color="auto" w:fill="FFFFFF"/>
            <w:vAlign w:val="top"/>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bottom w:val="single" w:sz="4"/>
              <w:right w:val="single" w:sz="4"/>
            </w:tcBorders>
            <w:shd w:val="clear" w:color="auto" w:fill="FFFFFF"/>
            <w:vAlign w:val="center"/>
          </w:tcPr>
          <w:p>
            <w:pPr>
              <w:pStyle w:val="Style2"/>
              <w:keepNext w:val="0"/>
              <w:keepLines w:val="0"/>
              <w:framePr w:w="10224" w:h="6139" w:wrap="none" w:vAnchor="page" w:hAnchor="page" w:x="3450" w:y="272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31"/>
        <w:gridCol w:w="821"/>
        <w:gridCol w:w="739"/>
        <w:gridCol w:w="797"/>
        <w:gridCol w:w="749"/>
        <w:gridCol w:w="1915"/>
        <w:gridCol w:w="893"/>
        <w:gridCol w:w="2765"/>
      </w:tblGrid>
      <w:tr>
        <w:trPr>
          <w:trHeight w:val="787"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3К152ВФ20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4 550 </w:t>
            </w:r>
            <w:r>
              <w:rPr>
                <w:rFonts w:ascii="Arial" w:eastAsia="Arial" w:hAnsi="Arial" w:cs="Arial"/>
                <w:spacing w:val="0"/>
                <w:w w:val="100"/>
                <w:position w:val="0"/>
                <w:sz w:val="16"/>
                <w:szCs w:val="16"/>
              </w:rPr>
              <w:t xml:space="preserve">х </w:t>
            </w:r>
            <w:r>
              <w:rPr>
                <w:spacing w:val="0"/>
                <w:w w:val="100"/>
                <w:position w:val="0"/>
                <w:sz w:val="19"/>
                <w:szCs w:val="19"/>
              </w:rPr>
              <w:t xml:space="preserve">3 330 </w:t>
            </w:r>
            <w:r>
              <w:rPr>
                <w:rFonts w:ascii="Arial" w:eastAsia="Arial" w:hAnsi="Arial" w:cs="Arial"/>
                <w:spacing w:val="0"/>
                <w:w w:val="100"/>
                <w:position w:val="0"/>
                <w:sz w:val="16"/>
                <w:szCs w:val="16"/>
              </w:rPr>
              <w:t xml:space="preserve">х </w:t>
            </w:r>
            <w:r>
              <w:rPr>
                <w:spacing w:val="0"/>
                <w:w w:val="100"/>
                <w:position w:val="0"/>
                <w:sz w:val="19"/>
                <w:szCs w:val="19"/>
              </w:rPr>
              <w:t>2 110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наличие УЧПУ</w:t>
            </w:r>
          </w:p>
        </w:tc>
      </w:tr>
      <w:tr>
        <w:trPr>
          <w:trHeight w:val="346"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3К152ВМФ2</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4 320 </w:t>
            </w:r>
            <w:r>
              <w:rPr>
                <w:rFonts w:ascii="Arial" w:eastAsia="Arial" w:hAnsi="Arial" w:cs="Arial"/>
                <w:spacing w:val="0"/>
                <w:w w:val="100"/>
                <w:position w:val="0"/>
                <w:sz w:val="16"/>
                <w:szCs w:val="16"/>
              </w:rPr>
              <w:t xml:space="preserve">х </w:t>
            </w:r>
            <w:r>
              <w:rPr>
                <w:spacing w:val="0"/>
                <w:w w:val="100"/>
                <w:position w:val="0"/>
                <w:sz w:val="19"/>
                <w:szCs w:val="19"/>
              </w:rPr>
              <w:t xml:space="preserve">3 315 </w:t>
            </w:r>
            <w:r>
              <w:rPr>
                <w:rFonts w:ascii="Arial" w:eastAsia="Arial" w:hAnsi="Arial" w:cs="Arial"/>
                <w:spacing w:val="0"/>
                <w:w w:val="100"/>
                <w:position w:val="0"/>
                <w:sz w:val="16"/>
                <w:szCs w:val="16"/>
              </w:rPr>
              <w:t xml:space="preserve">х </w:t>
            </w:r>
            <w:r>
              <w:rPr>
                <w:spacing w:val="0"/>
                <w:w w:val="100"/>
                <w:position w:val="0"/>
                <w:sz w:val="19"/>
                <w:szCs w:val="19"/>
              </w:rPr>
              <w:t>2 050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998"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3К152АФ20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4 550 </w:t>
            </w:r>
            <w:r>
              <w:rPr>
                <w:rFonts w:ascii="Arial" w:eastAsia="Arial" w:hAnsi="Arial" w:cs="Arial"/>
                <w:spacing w:val="0"/>
                <w:w w:val="100"/>
                <w:position w:val="0"/>
                <w:sz w:val="16"/>
                <w:szCs w:val="16"/>
              </w:rPr>
              <w:t xml:space="preserve">х </w:t>
            </w:r>
            <w:r>
              <w:rPr>
                <w:spacing w:val="0"/>
                <w:w w:val="100"/>
                <w:position w:val="0"/>
                <w:sz w:val="19"/>
                <w:szCs w:val="19"/>
              </w:rPr>
              <w:t xml:space="preserve">3 330 </w:t>
            </w:r>
            <w:r>
              <w:rPr>
                <w:rFonts w:ascii="Arial" w:eastAsia="Arial" w:hAnsi="Arial" w:cs="Arial"/>
                <w:spacing w:val="0"/>
                <w:w w:val="100"/>
                <w:position w:val="0"/>
                <w:sz w:val="16"/>
                <w:szCs w:val="16"/>
              </w:rPr>
              <w:t xml:space="preserve">х </w:t>
            </w:r>
            <w:r>
              <w:rPr>
                <w:spacing w:val="0"/>
                <w:w w:val="100"/>
                <w:position w:val="0"/>
                <w:sz w:val="19"/>
                <w:szCs w:val="19"/>
              </w:rPr>
              <w:t>2 110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наличие УЧПУ; класс точно</w:t>
              <w:softHyphen/>
              <w:t>сти А</w:t>
            </w:r>
          </w:p>
        </w:tc>
      </w:tr>
      <w:tr>
        <w:trPr>
          <w:trHeight w:val="562"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ХШ4-119Ф2Н</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Врезной центровой полуавто</w:t>
              <w:softHyphen/>
              <w:t>мат; наличие УЧПУ</w:t>
            </w:r>
          </w:p>
        </w:tc>
      </w:tr>
      <w:tr>
        <w:trPr>
          <w:trHeight w:val="566"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ХШ1-136Ф2Н</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Врезной патронный полуавто</w:t>
              <w:softHyphen/>
              <w:t>мат; наличие УЧПУ</w:t>
            </w:r>
          </w:p>
        </w:tc>
      </w:tr>
      <w:tr>
        <w:trPr>
          <w:trHeight w:val="346" w:hRule="exact"/>
        </w:trPr>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ВШ-152РВ</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2 950 </w:t>
            </w:r>
            <w:r>
              <w:rPr>
                <w:rFonts w:ascii="Arial" w:eastAsia="Arial" w:hAnsi="Arial" w:cs="Arial"/>
                <w:spacing w:val="0"/>
                <w:w w:val="100"/>
                <w:position w:val="0"/>
                <w:sz w:val="16"/>
                <w:szCs w:val="16"/>
              </w:rPr>
              <w:t xml:space="preserve">х </w:t>
            </w:r>
            <w:r>
              <w:rPr>
                <w:spacing w:val="0"/>
                <w:w w:val="100"/>
                <w:position w:val="0"/>
                <w:sz w:val="19"/>
                <w:szCs w:val="19"/>
              </w:rPr>
              <w:t xml:space="preserve">2 295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98"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3С130В</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3 110 </w:t>
            </w:r>
            <w:r>
              <w:rPr>
                <w:rFonts w:ascii="Arial" w:eastAsia="Arial" w:hAnsi="Arial" w:cs="Arial"/>
                <w:spacing w:val="0"/>
                <w:w w:val="100"/>
                <w:position w:val="0"/>
                <w:sz w:val="16"/>
                <w:szCs w:val="16"/>
              </w:rPr>
              <w:t xml:space="preserve">х </w:t>
            </w:r>
            <w:r>
              <w:rPr>
                <w:spacing w:val="0"/>
                <w:w w:val="100"/>
                <w:position w:val="0"/>
                <w:sz w:val="19"/>
                <w:szCs w:val="19"/>
              </w:rPr>
              <w:t xml:space="preserve">2 080 </w:t>
            </w:r>
            <w:r>
              <w:rPr>
                <w:rFonts w:ascii="Arial" w:eastAsia="Arial" w:hAnsi="Arial" w:cs="Arial"/>
                <w:spacing w:val="0"/>
                <w:w w:val="100"/>
                <w:position w:val="0"/>
                <w:sz w:val="16"/>
                <w:szCs w:val="16"/>
              </w:rPr>
              <w:t xml:space="preserve">х </w:t>
            </w:r>
            <w:r>
              <w:rPr>
                <w:spacing w:val="0"/>
                <w:w w:val="100"/>
                <w:position w:val="0"/>
                <w:sz w:val="19"/>
                <w:szCs w:val="19"/>
              </w:rPr>
              <w:t>2 060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3,135</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w:t>
            </w:r>
          </w:p>
        </w:tc>
      </w:tr>
      <w:tr>
        <w:trPr>
          <w:trHeight w:val="994" w:hRule="exact"/>
        </w:trPr>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3С130ВФ10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3 170 </w:t>
            </w:r>
            <w:r>
              <w:rPr>
                <w:rFonts w:ascii="Arial" w:eastAsia="Arial" w:hAnsi="Arial" w:cs="Arial"/>
                <w:spacing w:val="0"/>
                <w:w w:val="100"/>
                <w:position w:val="0"/>
                <w:sz w:val="16"/>
                <w:szCs w:val="16"/>
              </w:rPr>
              <w:t xml:space="preserve">х </w:t>
            </w:r>
            <w:r>
              <w:rPr>
                <w:spacing w:val="0"/>
                <w:w w:val="100"/>
                <w:position w:val="0"/>
                <w:sz w:val="19"/>
                <w:szCs w:val="19"/>
              </w:rPr>
              <w:t xml:space="preserve">2 080 </w:t>
            </w:r>
            <w:r>
              <w:rPr>
                <w:rFonts w:ascii="Arial" w:eastAsia="Arial" w:hAnsi="Arial" w:cs="Arial"/>
                <w:spacing w:val="0"/>
                <w:w w:val="100"/>
                <w:position w:val="0"/>
                <w:sz w:val="16"/>
                <w:szCs w:val="16"/>
              </w:rPr>
              <w:t xml:space="preserve">х </w:t>
            </w:r>
            <w:r>
              <w:rPr>
                <w:spacing w:val="0"/>
                <w:w w:val="100"/>
                <w:position w:val="0"/>
                <w:sz w:val="19"/>
                <w:szCs w:val="19"/>
              </w:rPr>
              <w:t>2 060</w:t>
            </w:r>
          </w:p>
        </w:tc>
        <w:tc>
          <w:tcPr>
            <w:tcBorders>
              <w:top w:val="single" w:sz="4"/>
              <w:left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6,74</w:t>
            </w:r>
          </w:p>
        </w:tc>
        <w:tc>
          <w:tcPr>
            <w:tcBorders>
              <w:top w:val="single" w:sz="4"/>
              <w:left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 наличие УЦИ</w:t>
            </w:r>
          </w:p>
        </w:tc>
      </w:tr>
      <w:tr>
        <w:trPr>
          <w:trHeight w:val="787" w:hRule="exact"/>
        </w:trPr>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3Н130В</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3 650 </w:t>
            </w:r>
            <w:r>
              <w:rPr>
                <w:rFonts w:ascii="Arial" w:eastAsia="Arial" w:hAnsi="Arial" w:cs="Arial"/>
                <w:spacing w:val="0"/>
                <w:w w:val="100"/>
                <w:position w:val="0"/>
                <w:sz w:val="16"/>
                <w:szCs w:val="16"/>
              </w:rPr>
              <w:t xml:space="preserve">х </w:t>
            </w: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1 900</w:t>
            </w:r>
          </w:p>
        </w:tc>
        <w:tc>
          <w:tcPr>
            <w:tcBorders>
              <w:top w:val="single" w:sz="4"/>
              <w:left w:val="single" w:sz="4"/>
              <w:bottom w:val="single" w:sz="4"/>
            </w:tcBorders>
            <w:shd w:val="clear" w:color="auto" w:fill="FFFFFF"/>
            <w:vAlign w:val="top"/>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0" w:h="6384" w:wrap="none" w:vAnchor="page" w:hAnchor="page" w:x="3451" w:y="307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цилиндрических, конических, фасонных, тор</w:t>
              <w:softHyphen/>
              <w:t>цовых поверхностей в цент-</w:t>
            </w:r>
          </w:p>
        </w:tc>
      </w:tr>
    </w:tbl>
    <w:p>
      <w:pPr>
        <w:pStyle w:val="Style35"/>
        <w:keepNext w:val="0"/>
        <w:keepLines w:val="0"/>
        <w:framePr w:w="264" w:h="566" w:hRule="exact" w:wrap="none" w:vAnchor="page" w:hAnchor="page" w:x="2985" w:y="8917"/>
        <w:widowControl w:val="0"/>
        <w:shd w:val="clear" w:color="auto" w:fill="auto"/>
        <w:bidi w:val="0"/>
        <w:spacing w:before="0" w:after="0" w:line="240" w:lineRule="auto"/>
        <w:ind w:left="0" w:right="0" w:firstLine="0"/>
        <w:jc w:val="center"/>
        <w:textDirection w:val="tbRl"/>
      </w:pPr>
      <w:r>
        <w:rPr>
          <w:spacing w:val="0"/>
          <w:w w:val="100"/>
          <w:position w:val="0"/>
        </w:rPr>
        <w:t>283</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81" w:hRule="exact" w:wrap="none" w:vAnchor="page" w:hAnchor="page" w:x="2992" w:y="2418"/>
        <w:widowControl w:val="0"/>
        <w:shd w:val="clear" w:color="auto" w:fill="auto"/>
        <w:bidi w:val="0"/>
        <w:spacing w:before="0" w:after="0" w:line="240" w:lineRule="auto"/>
        <w:ind w:left="0" w:right="0" w:firstLine="0"/>
        <w:jc w:val="left"/>
        <w:textDirection w:val="tbRl"/>
      </w:pPr>
      <w:r>
        <w:rPr>
          <w:spacing w:val="0"/>
          <w:w w:val="100"/>
          <w:position w:val="0"/>
        </w:rPr>
        <w:t>284</w:t>
      </w:r>
    </w:p>
    <w:p>
      <w:pPr>
        <w:pStyle w:val="Style35"/>
        <w:keepNext w:val="0"/>
        <w:keepLines w:val="0"/>
        <w:framePr w:wrap="none" w:vAnchor="page" w:hAnchor="page" w:x="11546" w:y="238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574"/>
        <w:gridCol w:w="792"/>
        <w:gridCol w:w="739"/>
        <w:gridCol w:w="792"/>
        <w:gridCol w:w="744"/>
        <w:gridCol w:w="1910"/>
        <w:gridCol w:w="888"/>
        <w:gridCol w:w="2755"/>
      </w:tblGrid>
      <w:tr>
        <w:trPr>
          <w:trHeight w:val="1090" w:hRule="exact"/>
        </w:trPr>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больший диаметр изделия, мм</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большая длина изделия, мм</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больший диаметр круга, мм</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большая ширина круга, мм</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tcBorders>
              <w:top w:val="single" w:sz="4"/>
              <w:left w:val="single" w:sz="4"/>
              <w:righ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994" w:hRule="exact"/>
        </w:trPr>
        <w:tc>
          <w:tcPr>
            <w:tcBorders>
              <w:top w:val="single" w:sz="4"/>
              <w:left w:val="single" w:sz="4"/>
            </w:tcBorders>
            <w:shd w:val="clear" w:color="auto" w:fill="FFFFFF"/>
            <w:vAlign w:val="top"/>
          </w:tcPr>
          <w:p>
            <w:pPr>
              <w:framePr w:w="10195" w:h="6062" w:wrap="none" w:vAnchor="page" w:hAnchor="page" w:x="3458" w:y="2783"/>
              <w:widowControl w:val="0"/>
              <w:rPr>
                <w:sz w:val="10"/>
                <w:szCs w:val="10"/>
              </w:rPr>
            </w:pPr>
          </w:p>
        </w:tc>
        <w:tc>
          <w:tcPr>
            <w:tcBorders>
              <w:top w:val="single" w:sz="4"/>
              <w:left w:val="single" w:sz="4"/>
            </w:tcBorders>
            <w:shd w:val="clear" w:color="auto" w:fill="FFFFFF"/>
            <w:vAlign w:val="top"/>
          </w:tcPr>
          <w:p>
            <w:pPr>
              <w:framePr w:w="10195" w:h="6062" w:wrap="none" w:vAnchor="page" w:hAnchor="page" w:x="3458" w:y="2783"/>
              <w:widowControl w:val="0"/>
              <w:rPr>
                <w:sz w:val="10"/>
                <w:szCs w:val="10"/>
              </w:rPr>
            </w:pP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260" w:line="240" w:lineRule="auto"/>
              <w:ind w:left="0" w:right="0" w:firstLine="0"/>
              <w:jc w:val="center"/>
              <w:rPr>
                <w:sz w:val="19"/>
                <w:szCs w:val="19"/>
              </w:rPr>
            </w:pPr>
            <w:r>
              <w:rPr>
                <w:spacing w:val="0"/>
                <w:w w:val="100"/>
                <w:position w:val="0"/>
                <w:sz w:val="19"/>
                <w:szCs w:val="19"/>
              </w:rPr>
              <w:t>1000</w:t>
            </w:r>
          </w:p>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1 500</w:t>
            </w:r>
          </w:p>
        </w:tc>
        <w:tc>
          <w:tcPr>
            <w:tcBorders>
              <w:top w:val="single" w:sz="4"/>
              <w:left w:val="single" w:sz="4"/>
            </w:tcBorders>
            <w:shd w:val="clear" w:color="auto" w:fill="FFFFFF"/>
            <w:vAlign w:val="top"/>
          </w:tcPr>
          <w:p>
            <w:pPr>
              <w:framePr w:w="10195" w:h="6062" w:wrap="none" w:vAnchor="page" w:hAnchor="page" w:x="3458" w:y="2783"/>
              <w:widowControl w:val="0"/>
              <w:rPr>
                <w:sz w:val="10"/>
                <w:szCs w:val="10"/>
              </w:rPr>
            </w:pPr>
          </w:p>
        </w:tc>
        <w:tc>
          <w:tcPr>
            <w:tcBorders>
              <w:top w:val="single" w:sz="4"/>
              <w:left w:val="single" w:sz="4"/>
            </w:tcBorders>
            <w:shd w:val="clear" w:color="auto" w:fill="FFFFFF"/>
            <w:vAlign w:val="top"/>
          </w:tcPr>
          <w:p>
            <w:pPr>
              <w:framePr w:w="10195" w:h="6062" w:wrap="none" w:vAnchor="page" w:hAnchor="page" w:x="3458" w:y="2783"/>
              <w:widowControl w:val="0"/>
              <w:rPr>
                <w:sz w:val="10"/>
                <w:szCs w:val="10"/>
              </w:rPr>
            </w:pPr>
          </w:p>
        </w:tc>
        <w:tc>
          <w:tcPr>
            <w:tcBorders>
              <w:top w:val="single" w:sz="4"/>
              <w:left w:val="single" w:sz="4"/>
            </w:tcBorders>
            <w:shd w:val="clear" w:color="auto" w:fill="FFFFFF"/>
            <w:vAlign w:val="center"/>
          </w:tcPr>
          <w:p>
            <w:pPr>
              <w:pStyle w:val="Style2"/>
              <w:keepNext w:val="0"/>
              <w:keepLines w:val="0"/>
              <w:framePr w:w="10195" w:h="6062" w:wrap="none" w:vAnchor="page" w:hAnchor="page" w:x="3458" w:y="2783"/>
              <w:widowControl w:val="0"/>
              <w:numPr>
                <w:ilvl w:val="0"/>
                <w:numId w:val="101"/>
              </w:numPr>
              <w:shd w:val="clear" w:color="auto" w:fill="auto"/>
              <w:tabs>
                <w:tab w:pos="274" w:val="left"/>
              </w:tabs>
              <w:bidi w:val="0"/>
              <w:spacing w:before="0" w:after="260" w:line="240" w:lineRule="auto"/>
              <w:ind w:left="0" w:right="0" w:firstLine="140"/>
              <w:jc w:val="left"/>
              <w:rPr>
                <w:sz w:val="19"/>
                <w:szCs w:val="19"/>
              </w:rPr>
            </w:pPr>
            <w:r>
              <w:rPr>
                <w:spacing w:val="0"/>
                <w:w w:val="100"/>
                <w:position w:val="0"/>
                <w:sz w:val="19"/>
                <w:szCs w:val="19"/>
              </w:rPr>
              <w:t xml:space="preserve">030 </w:t>
            </w:r>
            <w:r>
              <w:rPr>
                <w:rFonts w:ascii="Arial" w:eastAsia="Arial" w:hAnsi="Arial" w:cs="Arial"/>
                <w:spacing w:val="0"/>
                <w:w w:val="100"/>
                <w:position w:val="0"/>
                <w:sz w:val="16"/>
                <w:szCs w:val="16"/>
              </w:rPr>
              <w:t xml:space="preserve">х </w:t>
            </w: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1 900</w:t>
            </w:r>
          </w:p>
          <w:p>
            <w:pPr>
              <w:pStyle w:val="Style2"/>
              <w:keepNext w:val="0"/>
              <w:keepLines w:val="0"/>
              <w:framePr w:w="10195" w:h="6062" w:wrap="none" w:vAnchor="page" w:hAnchor="page" w:x="3458" w:y="2783"/>
              <w:widowControl w:val="0"/>
              <w:numPr>
                <w:ilvl w:val="0"/>
                <w:numId w:val="101"/>
              </w:numPr>
              <w:shd w:val="clear" w:color="auto" w:fill="auto"/>
              <w:tabs>
                <w:tab w:pos="289" w:val="left"/>
              </w:tabs>
              <w:bidi w:val="0"/>
              <w:spacing w:before="0" w:after="0" w:line="240" w:lineRule="auto"/>
              <w:ind w:left="0" w:right="0" w:firstLine="140"/>
              <w:jc w:val="left"/>
              <w:rPr>
                <w:sz w:val="19"/>
                <w:szCs w:val="19"/>
              </w:rPr>
            </w:pPr>
            <w:r>
              <w:rPr>
                <w:spacing w:val="0"/>
                <w:w w:val="100"/>
                <w:position w:val="0"/>
                <w:sz w:val="19"/>
                <w:szCs w:val="19"/>
              </w:rPr>
              <w:t xml:space="preserve">150 </w:t>
            </w:r>
            <w:r>
              <w:rPr>
                <w:rFonts w:ascii="Arial" w:eastAsia="Arial" w:hAnsi="Arial" w:cs="Arial"/>
                <w:spacing w:val="0"/>
                <w:w w:val="100"/>
                <w:position w:val="0"/>
                <w:sz w:val="16"/>
                <w:szCs w:val="16"/>
              </w:rPr>
              <w:t xml:space="preserve">х </w:t>
            </w: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1 900</w:t>
            </w:r>
          </w:p>
        </w:tc>
        <w:tc>
          <w:tcPr>
            <w:tcBorders>
              <w:top w:val="single" w:sz="4"/>
              <w:left w:val="single" w:sz="4"/>
            </w:tcBorders>
            <w:shd w:val="clear" w:color="auto" w:fill="FFFFFF"/>
            <w:vAlign w:val="top"/>
          </w:tcPr>
          <w:p>
            <w:pPr>
              <w:framePr w:w="10195" w:h="6062" w:wrap="none" w:vAnchor="page" w:hAnchor="page" w:x="3458" w:y="2783"/>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рах и патроне; ручное управ</w:t>
              <w:softHyphen/>
              <w:t>ление; два исполнения: с устройством для внутреннего шлифования и без устройства</w:t>
            </w:r>
          </w:p>
        </w:tc>
      </w:tr>
      <w:tr>
        <w:trPr>
          <w:trHeight w:val="994" w:hRule="exact"/>
        </w:trPr>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3С132В</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4030</w:t>
            </w:r>
            <w:r>
              <w:rPr>
                <w:rFonts w:ascii="Arial" w:eastAsia="Arial" w:hAnsi="Arial" w:cs="Arial"/>
                <w:spacing w:val="0"/>
                <w:w w:val="100"/>
                <w:position w:val="0"/>
                <w:sz w:val="16"/>
                <w:szCs w:val="16"/>
              </w:rPr>
              <w:t xml:space="preserve">х </w:t>
            </w:r>
            <w:r>
              <w:rPr>
                <w:spacing w:val="0"/>
                <w:w w:val="100"/>
                <w:position w:val="0"/>
                <w:sz w:val="19"/>
                <w:szCs w:val="19"/>
              </w:rPr>
              <w:t>2080</w:t>
            </w:r>
            <w:r>
              <w:rPr>
                <w:rFonts w:ascii="Arial" w:eastAsia="Arial" w:hAnsi="Arial" w:cs="Arial"/>
                <w:spacing w:val="0"/>
                <w:w w:val="100"/>
                <w:position w:val="0"/>
                <w:sz w:val="16"/>
                <w:szCs w:val="16"/>
              </w:rPr>
              <w:t>х</w:t>
            </w:r>
            <w:r>
              <w:rPr>
                <w:spacing w:val="0"/>
                <w:w w:val="100"/>
                <w:position w:val="0"/>
                <w:sz w:val="19"/>
                <w:szCs w:val="19"/>
              </w:rPr>
              <w:t>2060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3,5</w:t>
            </w:r>
          </w:p>
        </w:tc>
        <w:tc>
          <w:tcPr>
            <w:tcBorders>
              <w:top w:val="single" w:sz="4"/>
              <w:left w:val="single" w:sz="4"/>
              <w:right w:val="single" w:sz="4"/>
            </w:tcBorders>
            <w:shd w:val="clear" w:color="auto" w:fill="FFFFFF"/>
            <w:vAlign w:val="bottom"/>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 ручное управление</w:t>
            </w:r>
          </w:p>
        </w:tc>
      </w:tr>
      <w:tr>
        <w:trPr>
          <w:trHeight w:val="989" w:hRule="exact"/>
        </w:trPr>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3С132ВФ10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4030</w:t>
            </w:r>
            <w:r>
              <w:rPr>
                <w:rFonts w:ascii="Arial" w:eastAsia="Arial" w:hAnsi="Arial" w:cs="Arial"/>
                <w:spacing w:val="0"/>
                <w:w w:val="100"/>
                <w:position w:val="0"/>
                <w:sz w:val="16"/>
                <w:szCs w:val="16"/>
              </w:rPr>
              <w:t xml:space="preserve">х </w:t>
            </w:r>
            <w:r>
              <w:rPr>
                <w:spacing w:val="0"/>
                <w:w w:val="100"/>
                <w:position w:val="0"/>
                <w:sz w:val="19"/>
                <w:szCs w:val="19"/>
              </w:rPr>
              <w:t>2080</w:t>
            </w:r>
            <w:r>
              <w:rPr>
                <w:rFonts w:ascii="Arial" w:eastAsia="Arial" w:hAnsi="Arial" w:cs="Arial"/>
                <w:spacing w:val="0"/>
                <w:w w:val="100"/>
                <w:position w:val="0"/>
                <w:sz w:val="16"/>
                <w:szCs w:val="16"/>
              </w:rPr>
              <w:t>х</w:t>
            </w:r>
            <w:r>
              <w:rPr>
                <w:spacing w:val="0"/>
                <w:w w:val="100"/>
                <w:position w:val="0"/>
                <w:sz w:val="19"/>
                <w:szCs w:val="19"/>
              </w:rPr>
              <w:t>2060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6,74</w:t>
            </w:r>
          </w:p>
        </w:tc>
        <w:tc>
          <w:tcPr>
            <w:tcBorders>
              <w:top w:val="single" w:sz="4"/>
              <w:left w:val="single" w:sz="4"/>
              <w:righ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 наличие УЦИ</w:t>
            </w:r>
          </w:p>
        </w:tc>
      </w:tr>
      <w:tr>
        <w:trPr>
          <w:trHeight w:val="994" w:hRule="exact"/>
        </w:trPr>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3С133В</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1 500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5 150 </w:t>
            </w:r>
            <w:r>
              <w:rPr>
                <w:rFonts w:ascii="Arial" w:eastAsia="Arial" w:hAnsi="Arial" w:cs="Arial"/>
                <w:spacing w:val="0"/>
                <w:w w:val="100"/>
                <w:position w:val="0"/>
                <w:sz w:val="16"/>
                <w:szCs w:val="16"/>
              </w:rPr>
              <w:t xml:space="preserve">х </w:t>
            </w:r>
            <w:r>
              <w:rPr>
                <w:spacing w:val="0"/>
                <w:w w:val="100"/>
                <w:position w:val="0"/>
                <w:sz w:val="19"/>
                <w:szCs w:val="19"/>
              </w:rPr>
              <w:t xml:space="preserve">2 080 </w:t>
            </w:r>
            <w:r>
              <w:rPr>
                <w:rFonts w:ascii="Arial" w:eastAsia="Arial" w:hAnsi="Arial" w:cs="Arial"/>
                <w:spacing w:val="0"/>
                <w:w w:val="100"/>
                <w:position w:val="0"/>
                <w:sz w:val="16"/>
                <w:szCs w:val="16"/>
              </w:rPr>
              <w:t xml:space="preserve">х </w:t>
            </w:r>
            <w:r>
              <w:rPr>
                <w:spacing w:val="0"/>
                <w:w w:val="100"/>
                <w:position w:val="0"/>
                <w:sz w:val="19"/>
                <w:szCs w:val="19"/>
              </w:rPr>
              <w:t>2 060</w:t>
            </w:r>
          </w:p>
        </w:tc>
        <w:tc>
          <w:tcPr>
            <w:tcBorders>
              <w:top w:val="single" w:sz="4"/>
              <w:left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 3,5</w:t>
            </w:r>
          </w:p>
        </w:tc>
        <w:tc>
          <w:tcPr>
            <w:tcBorders>
              <w:top w:val="single" w:sz="4"/>
              <w:left w:val="single" w:sz="4"/>
              <w:righ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w:t>
            </w:r>
          </w:p>
        </w:tc>
      </w:tr>
      <w:tr>
        <w:trPr>
          <w:trHeight w:val="1003" w:hRule="exact"/>
        </w:trPr>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3С133ВФ10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5 150 </w:t>
            </w:r>
            <w:r>
              <w:rPr>
                <w:rFonts w:ascii="Arial" w:eastAsia="Arial" w:hAnsi="Arial" w:cs="Arial"/>
                <w:spacing w:val="0"/>
                <w:w w:val="100"/>
                <w:position w:val="0"/>
                <w:sz w:val="16"/>
                <w:szCs w:val="16"/>
              </w:rPr>
              <w:t xml:space="preserve">х </w:t>
            </w:r>
            <w:r>
              <w:rPr>
                <w:spacing w:val="0"/>
                <w:w w:val="100"/>
                <w:position w:val="0"/>
                <w:sz w:val="19"/>
                <w:szCs w:val="19"/>
              </w:rPr>
              <w:t xml:space="preserve">2 080 </w:t>
            </w:r>
            <w:r>
              <w:rPr>
                <w:rFonts w:ascii="Arial" w:eastAsia="Arial" w:hAnsi="Arial" w:cs="Arial"/>
                <w:spacing w:val="0"/>
                <w:w w:val="100"/>
                <w:position w:val="0"/>
                <w:sz w:val="16"/>
                <w:szCs w:val="16"/>
              </w:rPr>
              <w:t xml:space="preserve">х </w:t>
            </w:r>
            <w:r>
              <w:rPr>
                <w:spacing w:val="0"/>
                <w:w w:val="100"/>
                <w:position w:val="0"/>
                <w:sz w:val="19"/>
                <w:szCs w:val="19"/>
              </w:rPr>
              <w:t>2 060</w:t>
            </w:r>
          </w:p>
        </w:tc>
        <w:tc>
          <w:tcPr>
            <w:tcBorders>
              <w:top w:val="single" w:sz="4"/>
              <w:left w:val="single" w:sz="4"/>
              <w:bottom w:val="single" w:sz="4"/>
            </w:tcBorders>
            <w:shd w:val="clear" w:color="auto" w:fill="FFFFFF"/>
            <w:vAlign w:val="top"/>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6,74</w:t>
            </w:r>
          </w:p>
        </w:tc>
        <w:tc>
          <w:tcPr>
            <w:tcBorders>
              <w:top w:val="single" w:sz="4"/>
              <w:left w:val="single" w:sz="4"/>
              <w:bottom w:val="single" w:sz="4"/>
              <w:right w:val="single" w:sz="4"/>
            </w:tcBorders>
            <w:shd w:val="clear" w:color="auto" w:fill="FFFFFF"/>
            <w:vAlign w:val="center"/>
          </w:tcPr>
          <w:p>
            <w:pPr>
              <w:pStyle w:val="Style2"/>
              <w:keepNext w:val="0"/>
              <w:keepLines w:val="0"/>
              <w:framePr w:w="10195" w:h="6062" w:wrap="none" w:vAnchor="page" w:hAnchor="page" w:x="3458" w:y="278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внут</w:t>
              <w:softHyphen/>
              <w:t>ренних торцовых поверхно</w:t>
              <w:softHyphen/>
              <w:t>стей, совмещенное шлифова</w:t>
              <w:softHyphen/>
              <w:t>ние; наличие УЦИ</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84"/>
        <w:gridCol w:w="787"/>
        <w:gridCol w:w="744"/>
        <w:gridCol w:w="792"/>
        <w:gridCol w:w="749"/>
        <w:gridCol w:w="1915"/>
        <w:gridCol w:w="893"/>
        <w:gridCol w:w="2765"/>
      </w:tblGrid>
      <w:tr>
        <w:trPr>
          <w:trHeight w:val="322" w:hRule="exact"/>
        </w:trPr>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ВШ-152УВ</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200/250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2 950 </w:t>
            </w:r>
            <w:r>
              <w:rPr>
                <w:rFonts w:ascii="Arial" w:eastAsia="Arial" w:hAnsi="Arial" w:cs="Arial"/>
                <w:spacing w:val="0"/>
                <w:w w:val="100"/>
                <w:position w:val="0"/>
                <w:sz w:val="16"/>
                <w:szCs w:val="16"/>
              </w:rPr>
              <w:t xml:space="preserve">х </w:t>
            </w:r>
            <w:r>
              <w:rPr>
                <w:spacing w:val="0"/>
                <w:w w:val="100"/>
                <w:position w:val="0"/>
                <w:sz w:val="19"/>
                <w:szCs w:val="19"/>
              </w:rPr>
              <w:t xml:space="preserve">2 295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44"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ВШ-161В</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3 470 </w:t>
            </w:r>
            <w:r>
              <w:rPr>
                <w:rFonts w:ascii="Arial" w:eastAsia="Arial" w:hAnsi="Arial" w:cs="Arial"/>
                <w:spacing w:val="0"/>
                <w:w w:val="100"/>
                <w:position w:val="0"/>
                <w:sz w:val="16"/>
                <w:szCs w:val="16"/>
              </w:rPr>
              <w:t xml:space="preserve">х </w:t>
            </w:r>
            <w:r>
              <w:rPr>
                <w:spacing w:val="0"/>
                <w:w w:val="100"/>
                <w:position w:val="0"/>
                <w:sz w:val="19"/>
                <w:szCs w:val="19"/>
              </w:rPr>
              <w:t xml:space="preserve">3 880 </w:t>
            </w:r>
            <w:r>
              <w:rPr>
                <w:rFonts w:ascii="Arial" w:eastAsia="Arial" w:hAnsi="Arial" w:cs="Arial"/>
                <w:spacing w:val="0"/>
                <w:w w:val="100"/>
                <w:position w:val="0"/>
                <w:sz w:val="16"/>
                <w:szCs w:val="16"/>
              </w:rPr>
              <w:t xml:space="preserve">х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9" w:h="6398" w:wrap="none" w:vAnchor="page" w:hAnchor="page" w:x="3432" w:y="3069"/>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Совмещенное шлифование торцовой и наружной по</w:t>
              <w:softHyphen/>
              <w:t>верхностей</w:t>
            </w:r>
          </w:p>
        </w:tc>
      </w:tr>
      <w:tr>
        <w:trPr>
          <w:trHeight w:val="317" w:hRule="exact"/>
        </w:trPr>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ВШ-161В-01</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3 470 </w:t>
            </w:r>
            <w:r>
              <w:rPr>
                <w:rFonts w:ascii="Arial" w:eastAsia="Arial" w:hAnsi="Arial" w:cs="Arial"/>
                <w:spacing w:val="0"/>
                <w:w w:val="100"/>
                <w:position w:val="0"/>
                <w:sz w:val="16"/>
                <w:szCs w:val="16"/>
              </w:rPr>
              <w:t xml:space="preserve">х </w:t>
            </w:r>
            <w:r>
              <w:rPr>
                <w:spacing w:val="0"/>
                <w:w w:val="100"/>
                <w:position w:val="0"/>
                <w:sz w:val="19"/>
                <w:szCs w:val="19"/>
              </w:rPr>
              <w:t xml:space="preserve">3 880 </w:t>
            </w:r>
            <w:r>
              <w:rPr>
                <w:rFonts w:ascii="Arial" w:eastAsia="Arial" w:hAnsi="Arial" w:cs="Arial"/>
                <w:spacing w:val="0"/>
                <w:w w:val="100"/>
                <w:position w:val="0"/>
                <w:sz w:val="16"/>
                <w:szCs w:val="16"/>
              </w:rPr>
              <w:t xml:space="preserve">х </w:t>
            </w:r>
            <w:r>
              <w:rPr>
                <w:spacing w:val="0"/>
                <w:w w:val="100"/>
                <w:position w:val="0"/>
                <w:sz w:val="19"/>
                <w:szCs w:val="19"/>
              </w:rPr>
              <w:t>2 400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60"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3М161ВФ20-2</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4400 </w:t>
            </w:r>
            <w:r>
              <w:rPr>
                <w:rFonts w:ascii="Arial" w:eastAsia="Arial" w:hAnsi="Arial" w:cs="Arial"/>
                <w:spacing w:val="0"/>
                <w:w w:val="100"/>
                <w:position w:val="0"/>
                <w:sz w:val="16"/>
                <w:szCs w:val="16"/>
              </w:rPr>
              <w:t xml:space="preserve">х </w:t>
            </w:r>
            <w:r>
              <w:rPr>
                <w:spacing w:val="0"/>
                <w:w w:val="100"/>
                <w:position w:val="0"/>
                <w:sz w:val="19"/>
                <w:szCs w:val="19"/>
              </w:rPr>
              <w:t xml:space="preserve">4255 </w:t>
            </w:r>
            <w:r>
              <w:rPr>
                <w:rFonts w:ascii="Arial" w:eastAsia="Arial" w:hAnsi="Arial" w:cs="Arial"/>
                <w:spacing w:val="0"/>
                <w:w w:val="100"/>
                <w:position w:val="0"/>
                <w:sz w:val="16"/>
                <w:szCs w:val="16"/>
              </w:rPr>
              <w:t xml:space="preserve">х </w:t>
            </w:r>
            <w:r>
              <w:rPr>
                <w:spacing w:val="0"/>
                <w:w w:val="100"/>
                <w:position w:val="0"/>
                <w:sz w:val="19"/>
                <w:szCs w:val="19"/>
              </w:rPr>
              <w:t>2285</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наличие 2-координатного УЧПУ</w:t>
            </w:r>
          </w:p>
        </w:tc>
      </w:tr>
      <w:tr>
        <w:trPr>
          <w:trHeight w:val="965"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3М162МФ2</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4 450 </w:t>
            </w:r>
            <w:r>
              <w:rPr>
                <w:rFonts w:ascii="Arial" w:eastAsia="Arial" w:hAnsi="Arial" w:cs="Arial"/>
                <w:spacing w:val="0"/>
                <w:w w:val="100"/>
                <w:position w:val="0"/>
                <w:sz w:val="16"/>
                <w:szCs w:val="16"/>
              </w:rPr>
              <w:t xml:space="preserve">х </w:t>
            </w:r>
            <w:r>
              <w:rPr>
                <w:spacing w:val="0"/>
                <w:w w:val="100"/>
                <w:position w:val="0"/>
                <w:sz w:val="19"/>
                <w:szCs w:val="19"/>
              </w:rPr>
              <w:t xml:space="preserve">3 420 </w:t>
            </w:r>
            <w:r>
              <w:rPr>
                <w:rFonts w:ascii="Arial" w:eastAsia="Arial" w:hAnsi="Arial" w:cs="Arial"/>
                <w:spacing w:val="0"/>
                <w:w w:val="100"/>
                <w:position w:val="0"/>
                <w:sz w:val="16"/>
                <w:szCs w:val="16"/>
              </w:rPr>
              <w:t xml:space="preserve">х </w:t>
            </w:r>
            <w:r>
              <w:rPr>
                <w:spacing w:val="0"/>
                <w:w w:val="100"/>
                <w:position w:val="0"/>
                <w:sz w:val="19"/>
                <w:szCs w:val="19"/>
              </w:rPr>
              <w:t>2 230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наличие 1-координатного УЧПУ</w:t>
            </w:r>
          </w:p>
        </w:tc>
      </w:tr>
      <w:tr>
        <w:trPr>
          <w:trHeight w:val="744"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3М132В</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4 320 </w:t>
            </w:r>
            <w:r>
              <w:rPr>
                <w:rFonts w:ascii="Arial" w:eastAsia="Arial" w:hAnsi="Arial" w:cs="Arial"/>
                <w:spacing w:val="0"/>
                <w:w w:val="100"/>
                <w:position w:val="0"/>
                <w:sz w:val="16"/>
                <w:szCs w:val="16"/>
              </w:rPr>
              <w:t xml:space="preserve">х </w:t>
            </w:r>
            <w:r>
              <w:rPr>
                <w:spacing w:val="0"/>
                <w:w w:val="100"/>
                <w:position w:val="0"/>
                <w:sz w:val="19"/>
                <w:szCs w:val="19"/>
              </w:rPr>
              <w:t xml:space="preserve">3 315 </w:t>
            </w:r>
            <w:r>
              <w:rPr>
                <w:rFonts w:ascii="Arial" w:eastAsia="Arial" w:hAnsi="Arial" w:cs="Arial"/>
                <w:spacing w:val="0"/>
                <w:w w:val="100"/>
                <w:position w:val="0"/>
                <w:sz w:val="16"/>
                <w:szCs w:val="16"/>
              </w:rPr>
              <w:t xml:space="preserve">х </w:t>
            </w:r>
            <w:r>
              <w:rPr>
                <w:spacing w:val="0"/>
                <w:w w:val="100"/>
                <w:position w:val="0"/>
                <w:sz w:val="19"/>
                <w:szCs w:val="19"/>
              </w:rPr>
              <w:t>2 220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960"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3М162МВФ2-01</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5 140 </w:t>
            </w:r>
            <w:r>
              <w:rPr>
                <w:rFonts w:ascii="Arial" w:eastAsia="Arial" w:hAnsi="Arial" w:cs="Arial"/>
                <w:spacing w:val="0"/>
                <w:w w:val="100"/>
                <w:position w:val="0"/>
                <w:sz w:val="16"/>
                <w:szCs w:val="16"/>
              </w:rPr>
              <w:t xml:space="preserve">х </w:t>
            </w:r>
            <w:r>
              <w:rPr>
                <w:spacing w:val="0"/>
                <w:w w:val="100"/>
                <w:position w:val="0"/>
                <w:sz w:val="19"/>
                <w:szCs w:val="19"/>
              </w:rPr>
              <w:t xml:space="preserve">3 420 </w:t>
            </w:r>
            <w:r>
              <w:rPr>
                <w:rFonts w:ascii="Arial" w:eastAsia="Arial" w:hAnsi="Arial" w:cs="Arial"/>
                <w:spacing w:val="0"/>
                <w:w w:val="100"/>
                <w:position w:val="0"/>
                <w:sz w:val="16"/>
                <w:szCs w:val="16"/>
              </w:rPr>
              <w:t xml:space="preserve">х </w:t>
            </w:r>
            <w:r>
              <w:rPr>
                <w:spacing w:val="0"/>
                <w:w w:val="100"/>
                <w:position w:val="0"/>
                <w:sz w:val="19"/>
                <w:szCs w:val="19"/>
              </w:rPr>
              <w:t>2 230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наличие 1-координатного УЧПУ</w:t>
            </w:r>
          </w:p>
        </w:tc>
      </w:tr>
      <w:tr>
        <w:trPr>
          <w:trHeight w:val="317" w:hRule="exact"/>
        </w:trPr>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3М162МВФ2-02</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 xml:space="preserve">6 150 </w:t>
            </w:r>
            <w:r>
              <w:rPr>
                <w:rFonts w:ascii="Arial" w:eastAsia="Arial" w:hAnsi="Arial" w:cs="Arial"/>
                <w:spacing w:val="0"/>
                <w:w w:val="100"/>
                <w:position w:val="0"/>
                <w:sz w:val="16"/>
                <w:szCs w:val="16"/>
              </w:rPr>
              <w:t xml:space="preserve">х </w:t>
            </w:r>
            <w:r>
              <w:rPr>
                <w:spacing w:val="0"/>
                <w:w w:val="100"/>
                <w:position w:val="0"/>
                <w:sz w:val="19"/>
                <w:szCs w:val="19"/>
              </w:rPr>
              <w:t xml:space="preserve">3 420 </w:t>
            </w:r>
            <w:r>
              <w:rPr>
                <w:rFonts w:ascii="Arial" w:eastAsia="Arial" w:hAnsi="Arial" w:cs="Arial"/>
                <w:spacing w:val="0"/>
                <w:w w:val="100"/>
                <w:position w:val="0"/>
                <w:sz w:val="16"/>
                <w:szCs w:val="16"/>
              </w:rPr>
              <w:t xml:space="preserve">х </w:t>
            </w:r>
            <w:r>
              <w:rPr>
                <w:spacing w:val="0"/>
                <w:w w:val="100"/>
                <w:position w:val="0"/>
                <w:sz w:val="19"/>
                <w:szCs w:val="19"/>
              </w:rPr>
              <w:t>2 230</w:t>
            </w:r>
          </w:p>
        </w:tc>
        <w:tc>
          <w:tcPr>
            <w:tcBorders>
              <w:top w:val="single" w:sz="4"/>
              <w:lef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28" w:hRule="exact"/>
        </w:trPr>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ХШ4-120Ф2Н</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375</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Врезной центровой полуавто</w:t>
              <w:softHyphen/>
              <w:t>мат; наличие УЧПУ</w:t>
            </w:r>
          </w:p>
        </w:tc>
      </w:tr>
      <w:tr>
        <w:trPr>
          <w:trHeight w:val="542" w:hRule="exact"/>
        </w:trPr>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ХШ1-142Ф2Н</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375</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29" w:h="639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Врезной патронный полуавто</w:t>
              <w:softHyphen/>
              <w:t>мат; наличие УЧПУ</w:t>
            </w:r>
          </w:p>
        </w:tc>
      </w:tr>
    </w:tbl>
    <w:p>
      <w:pPr>
        <w:pStyle w:val="Style35"/>
        <w:keepNext w:val="0"/>
        <w:keepLines w:val="0"/>
        <w:framePr w:w="264" w:h="566" w:hRule="exact" w:wrap="none" w:vAnchor="page" w:hAnchor="page" w:x="2967" w:y="8906"/>
        <w:widowControl w:val="0"/>
        <w:shd w:val="clear" w:color="auto" w:fill="auto"/>
        <w:bidi w:val="0"/>
        <w:spacing w:before="0" w:after="0" w:line="240" w:lineRule="auto"/>
        <w:ind w:left="0" w:right="0" w:firstLine="0"/>
        <w:jc w:val="center"/>
        <w:textDirection w:val="tbRl"/>
      </w:pPr>
      <w:r>
        <w:rPr>
          <w:spacing w:val="0"/>
          <w:w w:val="100"/>
          <w:position w:val="0"/>
        </w:rPr>
        <w:t>285</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3012" w:y="2427"/>
        <w:widowControl w:val="0"/>
        <w:shd w:val="clear" w:color="auto" w:fill="auto"/>
        <w:bidi w:val="0"/>
        <w:spacing w:before="0" w:after="0" w:line="240" w:lineRule="auto"/>
        <w:ind w:left="0" w:right="0" w:firstLine="0"/>
        <w:jc w:val="both"/>
        <w:textDirection w:val="tbRl"/>
      </w:pPr>
      <w:r>
        <w:rPr>
          <w:spacing w:val="0"/>
          <w:w w:val="100"/>
          <w:position w:val="0"/>
        </w:rPr>
        <w:t>286</w:t>
      </w:r>
    </w:p>
    <w:p>
      <w:pPr>
        <w:pStyle w:val="Style35"/>
        <w:keepNext w:val="0"/>
        <w:keepLines w:val="0"/>
        <w:framePr w:wrap="none" w:vAnchor="page" w:hAnchor="page" w:x="11566" w:y="239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584"/>
        <w:gridCol w:w="792"/>
        <w:gridCol w:w="744"/>
        <w:gridCol w:w="792"/>
        <w:gridCol w:w="754"/>
        <w:gridCol w:w="1920"/>
        <w:gridCol w:w="893"/>
        <w:gridCol w:w="2765"/>
      </w:tblGrid>
      <w:tr>
        <w:trPr>
          <w:trHeight w:val="1181" w:hRule="exact"/>
        </w:trPr>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500"/>
              <w:jc w:val="left"/>
              <w:rPr>
                <w:sz w:val="17"/>
                <w:szCs w:val="17"/>
              </w:rPr>
            </w:pPr>
            <w:r>
              <w:rPr>
                <w:spacing w:val="0"/>
                <w:w w:val="100"/>
                <w:position w:val="0"/>
                <w:sz w:val="17"/>
                <w:szCs w:val="17"/>
              </w:rPr>
              <w:t>Модель</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изделия, мм</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длина изделия, мм</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круга, мм</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ширина круга, мм</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Мощность главного привода, кВт</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880"/>
              <w:jc w:val="left"/>
              <w:rPr>
                <w:sz w:val="17"/>
                <w:szCs w:val="17"/>
              </w:rPr>
            </w:pPr>
            <w:r>
              <w:rPr>
                <w:spacing w:val="0"/>
                <w:w w:val="100"/>
                <w:position w:val="0"/>
                <w:sz w:val="17"/>
                <w:szCs w:val="17"/>
              </w:rPr>
              <w:t>Примечание</w:t>
            </w:r>
          </w:p>
        </w:tc>
      </w:tr>
      <w:tr>
        <w:trPr>
          <w:trHeight w:val="768" w:hRule="exact"/>
        </w:trPr>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ВШ-162В</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3 650 </w:t>
            </w:r>
            <w:r>
              <w:rPr>
                <w:rFonts w:ascii="Arial" w:eastAsia="Arial" w:hAnsi="Arial" w:cs="Arial"/>
                <w:spacing w:val="0"/>
                <w:w w:val="100"/>
                <w:position w:val="0"/>
                <w:sz w:val="16"/>
                <w:szCs w:val="16"/>
              </w:rPr>
              <w:t xml:space="preserve">х </w:t>
            </w:r>
            <w:r>
              <w:rPr>
                <w:spacing w:val="0"/>
                <w:w w:val="100"/>
                <w:position w:val="0"/>
                <w:sz w:val="19"/>
                <w:szCs w:val="19"/>
              </w:rPr>
              <w:t xml:space="preserve">3 880 </w:t>
            </w:r>
            <w:r>
              <w:rPr>
                <w:rFonts w:ascii="Arial" w:eastAsia="Arial" w:hAnsi="Arial" w:cs="Arial"/>
                <w:spacing w:val="0"/>
                <w:w w:val="100"/>
                <w:position w:val="0"/>
                <w:sz w:val="16"/>
                <w:szCs w:val="16"/>
              </w:rPr>
              <w:t xml:space="preserve">х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23,33</w:t>
            </w:r>
          </w:p>
        </w:tc>
        <w:tc>
          <w:tcPr>
            <w:tcBorders>
              <w:top w:val="single" w:sz="4"/>
              <w:left w:val="single" w:sz="4"/>
              <w:right w:val="single" w:sz="4"/>
            </w:tcBorders>
            <w:shd w:val="clear" w:color="auto" w:fill="FFFFFF"/>
            <w:vAlign w:val="bottom"/>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Совмещенное шлифование торцовой и наружной по</w:t>
              <w:softHyphen/>
              <w:t>верхностей</w:t>
            </w:r>
          </w:p>
        </w:tc>
      </w:tr>
      <w:tr>
        <w:trPr>
          <w:trHeight w:val="341" w:hRule="exact"/>
        </w:trPr>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ВШ-162В-01</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3 650 </w:t>
            </w:r>
            <w:r>
              <w:rPr>
                <w:rFonts w:ascii="Arial" w:eastAsia="Arial" w:hAnsi="Arial" w:cs="Arial"/>
                <w:spacing w:val="0"/>
                <w:w w:val="100"/>
                <w:position w:val="0"/>
                <w:sz w:val="16"/>
                <w:szCs w:val="16"/>
              </w:rPr>
              <w:t xml:space="preserve">х </w:t>
            </w:r>
            <w:r>
              <w:rPr>
                <w:spacing w:val="0"/>
                <w:w w:val="100"/>
                <w:position w:val="0"/>
                <w:sz w:val="19"/>
                <w:szCs w:val="19"/>
              </w:rPr>
              <w:t xml:space="preserve">3 880 </w:t>
            </w:r>
            <w:r>
              <w:rPr>
                <w:rFonts w:ascii="Arial" w:eastAsia="Arial" w:hAnsi="Arial" w:cs="Arial"/>
                <w:spacing w:val="0"/>
                <w:w w:val="100"/>
                <w:position w:val="0"/>
                <w:sz w:val="16"/>
                <w:szCs w:val="16"/>
              </w:rPr>
              <w:t xml:space="preserve">х </w:t>
            </w:r>
            <w:r>
              <w:rPr>
                <w:spacing w:val="0"/>
                <w:w w:val="100"/>
                <w:position w:val="0"/>
                <w:sz w:val="19"/>
                <w:szCs w:val="19"/>
              </w:rPr>
              <w:t>2 400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23,33</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1280" w:right="0" w:firstLine="0"/>
              <w:jc w:val="left"/>
              <w:rPr>
                <w:sz w:val="19"/>
                <w:szCs w:val="19"/>
              </w:rPr>
            </w:pPr>
            <w:r>
              <w:rPr>
                <w:spacing w:val="0"/>
                <w:w w:val="100"/>
                <w:position w:val="0"/>
                <w:sz w:val="19"/>
                <w:szCs w:val="19"/>
              </w:rPr>
              <w:t>—</w:t>
            </w:r>
          </w:p>
        </w:tc>
      </w:tr>
      <w:tr>
        <w:trPr>
          <w:trHeight w:val="768" w:hRule="exact"/>
        </w:trPr>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3У142МВ</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4 620 </w:t>
            </w:r>
            <w:r>
              <w:rPr>
                <w:rFonts w:ascii="Arial" w:eastAsia="Arial" w:hAnsi="Arial" w:cs="Arial"/>
                <w:spacing w:val="0"/>
                <w:w w:val="100"/>
                <w:position w:val="0"/>
                <w:sz w:val="16"/>
                <w:szCs w:val="16"/>
              </w:rPr>
              <w:t xml:space="preserve">х </w:t>
            </w:r>
            <w:r>
              <w:rPr>
                <w:spacing w:val="0"/>
                <w:w w:val="100"/>
                <w:position w:val="0"/>
                <w:sz w:val="19"/>
                <w:szCs w:val="19"/>
              </w:rPr>
              <w:t xml:space="preserve">3 430 </w:t>
            </w:r>
            <w:r>
              <w:rPr>
                <w:rFonts w:ascii="Arial" w:eastAsia="Arial" w:hAnsi="Arial" w:cs="Arial"/>
                <w:spacing w:val="0"/>
                <w:w w:val="100"/>
                <w:position w:val="0"/>
                <w:sz w:val="16"/>
                <w:szCs w:val="16"/>
              </w:rPr>
              <w:t xml:space="preserve">х </w:t>
            </w:r>
            <w:r>
              <w:rPr>
                <w:spacing w:val="0"/>
                <w:w w:val="100"/>
                <w:position w:val="0"/>
                <w:sz w:val="19"/>
                <w:szCs w:val="19"/>
              </w:rPr>
              <w:t>2 220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336" w:hRule="exact"/>
        </w:trPr>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3У143МВ</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5 346 </w:t>
            </w:r>
            <w:r>
              <w:rPr>
                <w:rFonts w:ascii="Arial" w:eastAsia="Arial" w:hAnsi="Arial" w:cs="Arial"/>
                <w:spacing w:val="0"/>
                <w:w w:val="100"/>
                <w:position w:val="0"/>
                <w:sz w:val="16"/>
                <w:szCs w:val="16"/>
              </w:rPr>
              <w:t xml:space="preserve">х </w:t>
            </w:r>
            <w:r>
              <w:rPr>
                <w:spacing w:val="0"/>
                <w:w w:val="100"/>
                <w:position w:val="0"/>
                <w:sz w:val="19"/>
                <w:szCs w:val="19"/>
              </w:rPr>
              <w:t xml:space="preserve">3 420 </w:t>
            </w:r>
            <w:r>
              <w:rPr>
                <w:rFonts w:ascii="Arial" w:eastAsia="Arial" w:hAnsi="Arial" w:cs="Arial"/>
                <w:spacing w:val="0"/>
                <w:w w:val="100"/>
                <w:position w:val="0"/>
                <w:sz w:val="16"/>
                <w:szCs w:val="16"/>
              </w:rPr>
              <w:t xml:space="preserve">х </w:t>
            </w:r>
            <w:r>
              <w:rPr>
                <w:spacing w:val="0"/>
                <w:w w:val="100"/>
                <w:position w:val="0"/>
                <w:sz w:val="19"/>
                <w:szCs w:val="19"/>
              </w:rPr>
              <w:t>2 220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1037" w:hRule="exact"/>
        </w:trPr>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3У144МВ</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6 420 </w:t>
            </w:r>
            <w:r>
              <w:rPr>
                <w:rFonts w:ascii="Arial" w:eastAsia="Arial" w:hAnsi="Arial" w:cs="Arial"/>
                <w:spacing w:val="0"/>
                <w:w w:val="100"/>
                <w:position w:val="0"/>
                <w:sz w:val="16"/>
                <w:szCs w:val="16"/>
              </w:rPr>
              <w:t xml:space="preserve">х </w:t>
            </w:r>
            <w:r>
              <w:rPr>
                <w:spacing w:val="0"/>
                <w:w w:val="100"/>
                <w:position w:val="0"/>
                <w:sz w:val="19"/>
                <w:szCs w:val="19"/>
              </w:rPr>
              <w:t xml:space="preserve">3 420 </w:t>
            </w:r>
            <w:r>
              <w:rPr>
                <w:rFonts w:ascii="Arial" w:eastAsia="Arial" w:hAnsi="Arial" w:cs="Arial"/>
                <w:spacing w:val="0"/>
                <w:w w:val="100"/>
                <w:position w:val="0"/>
                <w:sz w:val="16"/>
                <w:szCs w:val="16"/>
              </w:rPr>
              <w:t xml:space="preserve">х </w:t>
            </w:r>
            <w:r>
              <w:rPr>
                <w:spacing w:val="0"/>
                <w:w w:val="100"/>
                <w:position w:val="0"/>
                <w:sz w:val="19"/>
                <w:szCs w:val="19"/>
              </w:rPr>
              <w:t>2 220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1340" w:right="0" w:firstLine="0"/>
              <w:jc w:val="left"/>
              <w:rPr>
                <w:sz w:val="19"/>
                <w:szCs w:val="19"/>
              </w:rPr>
            </w:pPr>
            <w:r>
              <w:rPr>
                <w:spacing w:val="0"/>
                <w:w w:val="100"/>
                <w:position w:val="0"/>
                <w:sz w:val="19"/>
                <w:szCs w:val="19"/>
              </w:rPr>
              <w:t>»</w:t>
            </w:r>
          </w:p>
        </w:tc>
      </w:tr>
      <w:tr>
        <w:trPr>
          <w:trHeight w:val="1037" w:hRule="exact"/>
        </w:trPr>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3М193</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560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11 190 </w:t>
            </w:r>
            <w:r>
              <w:rPr>
                <w:rFonts w:ascii="Arial" w:eastAsia="Arial" w:hAnsi="Arial" w:cs="Arial"/>
                <w:spacing w:val="0"/>
                <w:w w:val="100"/>
                <w:position w:val="0"/>
                <w:sz w:val="16"/>
                <w:szCs w:val="16"/>
              </w:rPr>
              <w:t xml:space="preserve">х </w:t>
            </w:r>
            <w:r>
              <w:rPr>
                <w:spacing w:val="0"/>
                <w:w w:val="100"/>
                <w:position w:val="0"/>
                <w:sz w:val="19"/>
                <w:szCs w:val="19"/>
              </w:rPr>
              <w:t xml:space="preserve">4 325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tcBorders>
            <w:shd w:val="clear" w:color="auto" w:fill="FFFFFF"/>
            <w:vAlign w:val="top"/>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цилиндрических и конических поверхностей; автоматизированная продоль</w:t>
              <w:softHyphen/>
              <w:t>ная подача</w:t>
            </w:r>
          </w:p>
        </w:tc>
      </w:tr>
      <w:tr>
        <w:trPr>
          <w:trHeight w:val="341" w:hRule="exact"/>
        </w:trPr>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3М194</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560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13 070 </w:t>
            </w:r>
            <w:r>
              <w:rPr>
                <w:rFonts w:ascii="Arial" w:eastAsia="Arial" w:hAnsi="Arial" w:cs="Arial"/>
                <w:spacing w:val="0"/>
                <w:w w:val="100"/>
                <w:position w:val="0"/>
                <w:sz w:val="16"/>
                <w:szCs w:val="16"/>
              </w:rPr>
              <w:t xml:space="preserve">х </w:t>
            </w:r>
            <w:r>
              <w:rPr>
                <w:spacing w:val="0"/>
                <w:w w:val="100"/>
                <w:position w:val="0"/>
                <w:sz w:val="19"/>
                <w:szCs w:val="19"/>
              </w:rPr>
              <w:t xml:space="preserve">4 320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46" w:hRule="exact"/>
        </w:trPr>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3М195</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800</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11 380 </w:t>
            </w:r>
            <w:r>
              <w:rPr>
                <w:rFonts w:ascii="Arial" w:eastAsia="Arial" w:hAnsi="Arial" w:cs="Arial"/>
                <w:spacing w:val="0"/>
                <w:w w:val="100"/>
                <w:position w:val="0"/>
                <w:sz w:val="16"/>
                <w:szCs w:val="16"/>
              </w:rPr>
              <w:t xml:space="preserve">х </w:t>
            </w:r>
            <w:r>
              <w:rPr>
                <w:spacing w:val="0"/>
                <w:w w:val="100"/>
                <w:position w:val="0"/>
                <w:sz w:val="19"/>
                <w:szCs w:val="19"/>
              </w:rPr>
              <w:t xml:space="preserve">4 325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bottom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43" w:h="6154" w:wrap="none" w:vAnchor="page" w:hAnchor="page" w:x="3425" w:y="2696"/>
              <w:widowControl w:val="0"/>
              <w:shd w:val="clear" w:color="auto" w:fill="auto"/>
              <w:bidi w:val="0"/>
              <w:spacing w:before="0" w:after="0" w:line="240" w:lineRule="auto"/>
              <w:ind w:left="1340" w:right="0" w:firstLine="0"/>
              <w:jc w:val="left"/>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89"/>
        <w:gridCol w:w="792"/>
        <w:gridCol w:w="739"/>
        <w:gridCol w:w="797"/>
        <w:gridCol w:w="730"/>
        <w:gridCol w:w="1920"/>
        <w:gridCol w:w="893"/>
        <w:gridCol w:w="2770"/>
      </w:tblGrid>
      <w:tr>
        <w:trPr>
          <w:trHeight w:val="331" w:hRule="exact"/>
        </w:trPr>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3М196</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4 000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13 440 </w:t>
            </w:r>
            <w:r>
              <w:rPr>
                <w:rFonts w:ascii="Arial" w:eastAsia="Arial" w:hAnsi="Arial" w:cs="Arial"/>
                <w:spacing w:val="0"/>
                <w:w w:val="100"/>
                <w:position w:val="0"/>
                <w:sz w:val="16"/>
                <w:szCs w:val="16"/>
              </w:rPr>
              <w:t xml:space="preserve">х </w:t>
            </w:r>
            <w:r>
              <w:rPr>
                <w:spacing w:val="0"/>
                <w:w w:val="100"/>
                <w:position w:val="0"/>
                <w:sz w:val="19"/>
                <w:szCs w:val="19"/>
              </w:rPr>
              <w:t xml:space="preserve">4 485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26" w:hRule="exact"/>
        </w:trPr>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3М197</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6 000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17 440 </w:t>
            </w:r>
            <w:r>
              <w:rPr>
                <w:rFonts w:ascii="Arial" w:eastAsia="Arial" w:hAnsi="Arial" w:cs="Arial"/>
                <w:spacing w:val="0"/>
                <w:w w:val="100"/>
                <w:position w:val="0"/>
                <w:sz w:val="16"/>
                <w:szCs w:val="16"/>
              </w:rPr>
              <w:t xml:space="preserve">х </w:t>
            </w:r>
            <w:r>
              <w:rPr>
                <w:spacing w:val="0"/>
                <w:w w:val="100"/>
                <w:position w:val="0"/>
                <w:sz w:val="19"/>
                <w:szCs w:val="19"/>
              </w:rPr>
              <w:t xml:space="preserve">4 485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3М198</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8 000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11 690 </w:t>
            </w:r>
            <w:r>
              <w:rPr>
                <w:rFonts w:ascii="Arial" w:eastAsia="Arial" w:hAnsi="Arial" w:cs="Arial"/>
                <w:spacing w:val="0"/>
                <w:w w:val="100"/>
                <w:position w:val="0"/>
                <w:sz w:val="16"/>
                <w:szCs w:val="16"/>
              </w:rPr>
              <w:t xml:space="preserve">х </w:t>
            </w:r>
            <w:r>
              <w:rPr>
                <w:spacing w:val="0"/>
                <w:w w:val="100"/>
                <w:position w:val="0"/>
                <w:sz w:val="19"/>
                <w:szCs w:val="19"/>
              </w:rPr>
              <w:t xml:space="preserve">4 325 </w:t>
            </w:r>
            <w:r>
              <w:rPr>
                <w:rFonts w:ascii="Arial" w:eastAsia="Arial" w:hAnsi="Arial" w:cs="Arial"/>
                <w:spacing w:val="0"/>
                <w:w w:val="100"/>
                <w:position w:val="0"/>
                <w:sz w:val="16"/>
                <w:szCs w:val="16"/>
              </w:rPr>
              <w:t xml:space="preserve">х </w:t>
            </w:r>
            <w:r>
              <w:rPr>
                <w:spacing w:val="0"/>
                <w:w w:val="100"/>
                <w:position w:val="0"/>
                <w:sz w:val="19"/>
                <w:szCs w:val="19"/>
              </w:rPr>
              <w:t>2 455</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цилиндрических поверхностей; автоматизи</w:t>
              <w:softHyphen/>
              <w:t>рованная продольная подача</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3У131ВМ</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5 120 </w:t>
            </w:r>
            <w:r>
              <w:rPr>
                <w:rFonts w:ascii="Arial" w:eastAsia="Arial" w:hAnsi="Arial" w:cs="Arial"/>
                <w:spacing w:val="0"/>
                <w:w w:val="100"/>
                <w:position w:val="0"/>
                <w:sz w:val="16"/>
                <w:szCs w:val="16"/>
              </w:rPr>
              <w:t xml:space="preserve">х </w:t>
            </w:r>
            <w:r>
              <w:rPr>
                <w:spacing w:val="0"/>
                <w:w w:val="100"/>
                <w:position w:val="0"/>
                <w:sz w:val="19"/>
                <w:szCs w:val="19"/>
              </w:rPr>
              <w:t xml:space="preserve">2 640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3М132МВФ2</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4 950 </w:t>
            </w:r>
            <w:r>
              <w:rPr>
                <w:rFonts w:ascii="Arial" w:eastAsia="Arial" w:hAnsi="Arial" w:cs="Arial"/>
                <w:spacing w:val="0"/>
                <w:w w:val="100"/>
                <w:position w:val="0"/>
                <w:sz w:val="16"/>
                <w:szCs w:val="16"/>
              </w:rPr>
              <w:t xml:space="preserve">х </w:t>
            </w:r>
            <w:r>
              <w:rPr>
                <w:spacing w:val="0"/>
                <w:w w:val="100"/>
                <w:position w:val="0"/>
                <w:sz w:val="19"/>
                <w:szCs w:val="19"/>
              </w:rPr>
              <w:t xml:space="preserve">2 750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 наличие УЧПУ</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3У132ВМ</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5 220 </w:t>
            </w:r>
            <w:r>
              <w:rPr>
                <w:rFonts w:ascii="Arial" w:eastAsia="Arial" w:hAnsi="Arial" w:cs="Arial"/>
                <w:spacing w:val="0"/>
                <w:w w:val="100"/>
                <w:position w:val="0"/>
                <w:sz w:val="16"/>
                <w:szCs w:val="16"/>
              </w:rPr>
              <w:t xml:space="preserve">х </w:t>
            </w:r>
            <w:r>
              <w:rPr>
                <w:spacing w:val="0"/>
                <w:w w:val="100"/>
                <w:position w:val="0"/>
                <w:sz w:val="19"/>
                <w:szCs w:val="19"/>
              </w:rPr>
              <w:t xml:space="preserve">2 640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3М132МВФ2.3</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1 400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5 300 </w:t>
            </w:r>
            <w:r>
              <w:rPr>
                <w:rFonts w:ascii="Arial" w:eastAsia="Arial" w:hAnsi="Arial" w:cs="Arial"/>
                <w:spacing w:val="0"/>
                <w:w w:val="100"/>
                <w:position w:val="0"/>
                <w:sz w:val="16"/>
                <w:szCs w:val="16"/>
              </w:rPr>
              <w:t xml:space="preserve">х </w:t>
            </w:r>
            <w:r>
              <w:rPr>
                <w:spacing w:val="0"/>
                <w:w w:val="100"/>
                <w:position w:val="0"/>
                <w:sz w:val="19"/>
                <w:szCs w:val="19"/>
              </w:rPr>
              <w:t xml:space="preserve">2 585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 наличие УЧПУ</w:t>
            </w:r>
          </w:p>
        </w:tc>
      </w:tr>
      <w:tr>
        <w:trPr>
          <w:trHeight w:val="758" w:hRule="exact"/>
        </w:trPr>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3У133ВМ</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280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1 400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63</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5 320 </w:t>
            </w:r>
            <w:r>
              <w:rPr>
                <w:rFonts w:ascii="Arial" w:eastAsia="Arial" w:hAnsi="Arial" w:cs="Arial"/>
                <w:spacing w:val="0"/>
                <w:w w:val="100"/>
                <w:position w:val="0"/>
                <w:sz w:val="16"/>
                <w:szCs w:val="16"/>
              </w:rPr>
              <w:t xml:space="preserve">х </w:t>
            </w:r>
            <w:r>
              <w:rPr>
                <w:spacing w:val="0"/>
                <w:w w:val="100"/>
                <w:position w:val="0"/>
                <w:sz w:val="19"/>
                <w:szCs w:val="19"/>
              </w:rPr>
              <w:t xml:space="preserve">2 585 </w:t>
            </w:r>
            <w:r>
              <w:rPr>
                <w:rFonts w:ascii="Arial" w:eastAsia="Arial" w:hAnsi="Arial" w:cs="Arial"/>
                <w:spacing w:val="0"/>
                <w:w w:val="100"/>
                <w:position w:val="0"/>
                <w:sz w:val="16"/>
                <w:szCs w:val="16"/>
              </w:rPr>
              <w:t xml:space="preserve">х </w:t>
            </w:r>
            <w:r>
              <w:rPr>
                <w:spacing w:val="0"/>
                <w:w w:val="100"/>
                <w:position w:val="0"/>
                <w:sz w:val="19"/>
                <w:szCs w:val="19"/>
              </w:rPr>
              <w:t>2 150</w:t>
            </w:r>
          </w:p>
        </w:tc>
        <w:tc>
          <w:tcPr>
            <w:tcBorders>
              <w:top w:val="single" w:sz="4"/>
              <w:left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1200" w:hRule="exact"/>
        </w:trPr>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3В130Ф3</w:t>
            </w:r>
          </w:p>
        </w:tc>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300</w:t>
            </w:r>
          </w:p>
        </w:tc>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80</w:t>
            </w:r>
          </w:p>
        </w:tc>
        <w:tc>
          <w:tcPr>
            <w:tcBorders>
              <w:top w:val="single" w:sz="4"/>
              <w:left w:val="single" w:sz="4"/>
              <w:bottom w:val="single" w:sz="4"/>
            </w:tcBorders>
            <w:shd w:val="clear" w:color="auto" w:fill="FFFFFF"/>
            <w:vAlign w:val="top"/>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4 050 </w:t>
            </w:r>
            <w:r>
              <w:rPr>
                <w:rFonts w:ascii="Arial" w:eastAsia="Arial" w:hAnsi="Arial" w:cs="Arial"/>
                <w:spacing w:val="0"/>
                <w:w w:val="100"/>
                <w:position w:val="0"/>
                <w:sz w:val="16"/>
                <w:szCs w:val="16"/>
              </w:rPr>
              <w:t xml:space="preserve">х </w:t>
            </w:r>
            <w:r>
              <w:rPr>
                <w:spacing w:val="0"/>
                <w:w w:val="100"/>
                <w:position w:val="0"/>
                <w:sz w:val="19"/>
                <w:szCs w:val="19"/>
              </w:rPr>
              <w:t xml:space="preserve">3 050 </w:t>
            </w:r>
            <w:r>
              <w:rPr>
                <w:rFonts w:ascii="Arial" w:eastAsia="Arial" w:hAnsi="Arial" w:cs="Arial"/>
                <w:spacing w:val="0"/>
                <w:w w:val="100"/>
                <w:position w:val="0"/>
                <w:sz w:val="16"/>
                <w:szCs w:val="16"/>
              </w:rPr>
              <w:t xml:space="preserve">х </w:t>
            </w:r>
            <w:r>
              <w:rPr>
                <w:spacing w:val="0"/>
                <w:w w:val="100"/>
                <w:position w:val="0"/>
                <w:sz w:val="19"/>
                <w:szCs w:val="19"/>
              </w:rPr>
              <w:t>1 850</w:t>
            </w:r>
          </w:p>
        </w:tc>
        <w:tc>
          <w:tcPr>
            <w:tcBorders>
              <w:top w:val="single" w:sz="4"/>
              <w:left w:val="single" w:sz="4"/>
              <w:bottom w:val="single" w:sz="4"/>
            </w:tcBorders>
            <w:shd w:val="clear" w:color="auto" w:fill="FFFFFF"/>
            <w:vAlign w:val="top"/>
          </w:tcPr>
          <w:p>
            <w:pPr>
              <w:framePr w:w="10229" w:h="6408" w:wrap="none" w:vAnchor="page" w:hAnchor="page" w:x="3432" w:y="3069"/>
              <w:widowControl w:val="0"/>
              <w:rPr>
                <w:sz w:val="10"/>
                <w:szCs w:val="10"/>
              </w:rPr>
            </w:pPr>
          </w:p>
        </w:tc>
        <w:tc>
          <w:tcPr>
            <w:tcBorders>
              <w:top w:val="single" w:sz="4"/>
              <w:left w:val="single" w:sz="4"/>
              <w:bottom w:val="single" w:sz="4"/>
              <w:right w:val="single" w:sz="4"/>
            </w:tcBorders>
            <w:shd w:val="clear" w:color="auto" w:fill="FFFFFF"/>
            <w:vAlign w:val="bottom"/>
          </w:tcPr>
          <w:p>
            <w:pPr>
              <w:pStyle w:val="Style2"/>
              <w:keepNext w:val="0"/>
              <w:keepLines w:val="0"/>
              <w:framePr w:w="10229" w:h="6408" w:wrap="none" w:vAnchor="page" w:hAnchor="page" w:x="343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сложных поверх</w:t>
              <w:softHyphen/>
              <w:t>ностей в продольном сечении; наличие УЧПУ с четырьмя уп</w:t>
              <w:softHyphen/>
              <w:t>равляющими координатами (две одновременно)</w:t>
            </w:r>
          </w:p>
        </w:tc>
      </w:tr>
    </w:tbl>
    <w:p>
      <w:pPr>
        <w:pStyle w:val="Style35"/>
        <w:keepNext w:val="0"/>
        <w:keepLines w:val="0"/>
        <w:framePr w:w="264" w:h="562" w:hRule="exact" w:wrap="none" w:vAnchor="page" w:hAnchor="page" w:x="2967" w:y="8906"/>
        <w:widowControl w:val="0"/>
        <w:shd w:val="clear" w:color="auto" w:fill="auto"/>
        <w:bidi w:val="0"/>
        <w:spacing w:before="0" w:after="0" w:line="240" w:lineRule="auto"/>
        <w:ind w:left="0" w:right="0" w:firstLine="0"/>
        <w:jc w:val="center"/>
        <w:textDirection w:val="tbRl"/>
      </w:pPr>
      <w:r>
        <w:rPr>
          <w:spacing w:val="0"/>
          <w:w w:val="100"/>
          <w:position w:val="0"/>
        </w:rPr>
        <w:t>287</w:t>
      </w:r>
    </w:p>
    <w:p>
      <w:pPr>
        <w:widowControl w:val="0"/>
        <w:spacing w:line="1" w:lineRule="exact"/>
        <w:sectPr>
          <w:footnotePr>
            <w:pos w:val="pageBottom"/>
            <w:numFmt w:val="decimal"/>
            <w:numRestart w:val="continuous"/>
          </w:footnotePr>
          <w:pgSz w:w="16834" w:h="11909" w:orient="landscape"/>
          <w:pgMar w:top="360" w:right="360" w:bottom="504"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3012" w:y="2427"/>
        <w:widowControl w:val="0"/>
        <w:shd w:val="clear" w:color="auto" w:fill="auto"/>
        <w:bidi w:val="0"/>
        <w:spacing w:before="0" w:after="0" w:line="240" w:lineRule="auto"/>
        <w:ind w:left="0" w:right="0" w:firstLine="0"/>
        <w:jc w:val="both"/>
        <w:textDirection w:val="tbRl"/>
      </w:pPr>
      <w:r>
        <w:rPr>
          <w:spacing w:val="0"/>
          <w:w w:val="100"/>
          <w:position w:val="0"/>
        </w:rPr>
        <w:t>288</w:t>
      </w:r>
    </w:p>
    <w:p>
      <w:pPr>
        <w:pStyle w:val="Style35"/>
        <w:keepNext w:val="0"/>
        <w:keepLines w:val="0"/>
        <w:framePr w:wrap="none" w:vAnchor="page" w:hAnchor="page" w:x="11566" w:y="239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584"/>
        <w:gridCol w:w="792"/>
        <w:gridCol w:w="744"/>
        <w:gridCol w:w="792"/>
        <w:gridCol w:w="754"/>
        <w:gridCol w:w="1920"/>
        <w:gridCol w:w="893"/>
        <w:gridCol w:w="2765"/>
      </w:tblGrid>
      <w:tr>
        <w:trPr>
          <w:trHeight w:val="1138" w:hRule="exact"/>
        </w:trPr>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500"/>
              <w:jc w:val="left"/>
              <w:rPr>
                <w:sz w:val="17"/>
                <w:szCs w:val="17"/>
              </w:rPr>
            </w:pPr>
            <w:r>
              <w:rPr>
                <w:spacing w:val="0"/>
                <w:w w:val="100"/>
                <w:position w:val="0"/>
                <w:sz w:val="17"/>
                <w:szCs w:val="17"/>
              </w:rPr>
              <w:t>Модель</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изделия, мм</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длина изделия, мм</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больший диаметр круга, мм</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Наи</w:t>
              <w:softHyphen/>
              <w:t>большая ширина круга, мм</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Габаритные размеры станка, мм</w:t>
            </w:r>
          </w:p>
        </w:tc>
        <w:tc>
          <w:tcPr>
            <w:tcBorders>
              <w:top w:val="single" w:sz="4"/>
              <w:lef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66" w:lineRule="auto"/>
              <w:ind w:left="0" w:right="0" w:firstLine="0"/>
              <w:jc w:val="center"/>
              <w:rPr>
                <w:sz w:val="17"/>
                <w:szCs w:val="17"/>
              </w:rPr>
            </w:pPr>
            <w:r>
              <w:rPr>
                <w:spacing w:val="0"/>
                <w:w w:val="100"/>
                <w:position w:val="0"/>
                <w:sz w:val="17"/>
                <w:szCs w:val="17"/>
              </w:rPr>
              <w:t>Мощность главного привода, кВт</w:t>
            </w:r>
          </w:p>
        </w:tc>
        <w:tc>
          <w:tcPr>
            <w:tcBorders>
              <w:top w:val="single" w:sz="4"/>
              <w:left w:val="single" w:sz="4"/>
              <w:righ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1373" w:hRule="exact"/>
        </w:trPr>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3М173</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5 760 </w:t>
            </w:r>
            <w:r>
              <w:rPr>
                <w:rFonts w:ascii="Arial" w:eastAsia="Arial" w:hAnsi="Arial" w:cs="Arial"/>
                <w:spacing w:val="0"/>
                <w:w w:val="100"/>
                <w:position w:val="0"/>
                <w:sz w:val="16"/>
                <w:szCs w:val="16"/>
              </w:rPr>
              <w:t xml:space="preserve">х </w:t>
            </w:r>
            <w:r>
              <w:rPr>
                <w:spacing w:val="0"/>
                <w:w w:val="100"/>
                <w:position w:val="0"/>
                <w:sz w:val="19"/>
                <w:szCs w:val="19"/>
              </w:rPr>
              <w:t xml:space="preserve">3 690 </w:t>
            </w:r>
            <w:r>
              <w:rPr>
                <w:rFonts w:ascii="Arial" w:eastAsia="Arial" w:hAnsi="Arial" w:cs="Arial"/>
                <w:spacing w:val="0"/>
                <w:w w:val="100"/>
                <w:position w:val="0"/>
                <w:sz w:val="16"/>
                <w:szCs w:val="16"/>
              </w:rPr>
              <w:t xml:space="preserve">х </w:t>
            </w:r>
            <w:r>
              <w:rPr>
                <w:spacing w:val="0"/>
                <w:w w:val="100"/>
                <w:position w:val="0"/>
                <w:sz w:val="19"/>
                <w:szCs w:val="19"/>
              </w:rPr>
              <w:t>2 135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bottom"/>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методом продоль</w:t>
              <w:softHyphen/>
              <w:t>ного и врезного шлифования наружных цилиндрических и конических поверхностей; ручное или полуавтоматиче</w:t>
              <w:softHyphen/>
              <w:t>ское управление</w:t>
            </w:r>
          </w:p>
        </w:tc>
      </w:tr>
      <w:tr>
        <w:trPr>
          <w:trHeight w:val="725" w:hRule="exact"/>
        </w:trPr>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3М173МВФ2</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5 790 </w:t>
            </w:r>
            <w:r>
              <w:rPr>
                <w:rFonts w:ascii="Arial" w:eastAsia="Arial" w:hAnsi="Arial" w:cs="Arial"/>
                <w:spacing w:val="0"/>
                <w:w w:val="100"/>
                <w:position w:val="0"/>
                <w:sz w:val="16"/>
                <w:szCs w:val="16"/>
              </w:rPr>
              <w:t xml:space="preserve">х </w:t>
            </w:r>
            <w:r>
              <w:rPr>
                <w:spacing w:val="0"/>
                <w:w w:val="100"/>
                <w:position w:val="0"/>
                <w:sz w:val="19"/>
                <w:szCs w:val="19"/>
              </w:rPr>
              <w:t xml:space="preserve">3 900 </w:t>
            </w:r>
            <w:r>
              <w:rPr>
                <w:rFonts w:ascii="Arial" w:eastAsia="Arial" w:hAnsi="Arial" w:cs="Arial"/>
                <w:spacing w:val="0"/>
                <w:w w:val="100"/>
                <w:position w:val="0"/>
                <w:sz w:val="16"/>
                <w:szCs w:val="16"/>
              </w:rPr>
              <w:t xml:space="preserve">х </w:t>
            </w:r>
            <w:r>
              <w:rPr>
                <w:spacing w:val="0"/>
                <w:w w:val="100"/>
                <w:position w:val="0"/>
                <w:sz w:val="19"/>
                <w:szCs w:val="19"/>
              </w:rPr>
              <w:t>2 250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 наличие УЧПУ</w:t>
            </w:r>
          </w:p>
        </w:tc>
      </w:tr>
      <w:tr>
        <w:trPr>
          <w:trHeight w:val="725" w:hRule="exact"/>
        </w:trPr>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3М174</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6710 </w:t>
            </w:r>
            <w:r>
              <w:rPr>
                <w:rFonts w:ascii="Arial" w:eastAsia="Arial" w:hAnsi="Arial" w:cs="Arial"/>
                <w:spacing w:val="0"/>
                <w:w w:val="100"/>
                <w:position w:val="0"/>
                <w:sz w:val="16"/>
                <w:szCs w:val="16"/>
              </w:rPr>
              <w:t xml:space="preserve">х </w:t>
            </w:r>
            <w:r>
              <w:rPr>
                <w:spacing w:val="0"/>
                <w:w w:val="100"/>
                <w:position w:val="0"/>
                <w:sz w:val="19"/>
                <w:szCs w:val="19"/>
              </w:rPr>
              <w:t xml:space="preserve">3690 </w:t>
            </w:r>
            <w:r>
              <w:rPr>
                <w:rFonts w:ascii="Arial" w:eastAsia="Arial" w:hAnsi="Arial" w:cs="Arial"/>
                <w:spacing w:val="0"/>
                <w:w w:val="100"/>
                <w:position w:val="0"/>
                <w:sz w:val="16"/>
                <w:szCs w:val="16"/>
              </w:rPr>
              <w:t xml:space="preserve">х </w:t>
            </w:r>
            <w:r>
              <w:rPr>
                <w:spacing w:val="0"/>
                <w:w w:val="100"/>
                <w:position w:val="0"/>
                <w:sz w:val="19"/>
                <w:szCs w:val="19"/>
              </w:rPr>
              <w:t>2 135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725" w:hRule="exact"/>
        </w:trPr>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3М173МВФ2.2</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1 800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6 710 </w:t>
            </w:r>
            <w:r>
              <w:rPr>
                <w:rFonts w:ascii="Arial" w:eastAsia="Arial" w:hAnsi="Arial" w:cs="Arial"/>
                <w:spacing w:val="0"/>
                <w:w w:val="100"/>
                <w:position w:val="0"/>
                <w:sz w:val="16"/>
                <w:szCs w:val="16"/>
              </w:rPr>
              <w:t xml:space="preserve">х </w:t>
            </w:r>
            <w:r>
              <w:rPr>
                <w:spacing w:val="0"/>
                <w:w w:val="100"/>
                <w:position w:val="0"/>
                <w:sz w:val="19"/>
                <w:szCs w:val="19"/>
              </w:rPr>
              <w:t xml:space="preserve">3 900 </w:t>
            </w:r>
            <w:r>
              <w:rPr>
                <w:rFonts w:ascii="Arial" w:eastAsia="Arial" w:hAnsi="Arial" w:cs="Arial"/>
                <w:spacing w:val="0"/>
                <w:w w:val="100"/>
                <w:position w:val="0"/>
                <w:sz w:val="16"/>
                <w:szCs w:val="16"/>
              </w:rPr>
              <w:t xml:space="preserve">х </w:t>
            </w:r>
            <w:r>
              <w:rPr>
                <w:spacing w:val="0"/>
                <w:w w:val="100"/>
                <w:position w:val="0"/>
                <w:sz w:val="19"/>
                <w:szCs w:val="19"/>
              </w:rPr>
              <w:t>2 250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bottom"/>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 наличие УЧПУ</w:t>
            </w:r>
          </w:p>
        </w:tc>
      </w:tr>
      <w:tr>
        <w:trPr>
          <w:trHeight w:val="725" w:hRule="exact"/>
        </w:trPr>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8 310 </w:t>
            </w:r>
            <w:r>
              <w:rPr>
                <w:rFonts w:ascii="Arial" w:eastAsia="Arial" w:hAnsi="Arial" w:cs="Arial"/>
                <w:spacing w:val="0"/>
                <w:w w:val="100"/>
                <w:position w:val="0"/>
                <w:sz w:val="16"/>
                <w:szCs w:val="16"/>
              </w:rPr>
              <w:t xml:space="preserve">х </w:t>
            </w:r>
            <w:r>
              <w:rPr>
                <w:spacing w:val="0"/>
                <w:w w:val="100"/>
                <w:position w:val="0"/>
                <w:sz w:val="19"/>
                <w:szCs w:val="19"/>
              </w:rPr>
              <w:t xml:space="preserve">3 690 </w:t>
            </w:r>
            <w:r>
              <w:rPr>
                <w:rFonts w:ascii="Arial" w:eastAsia="Arial" w:hAnsi="Arial" w:cs="Arial"/>
                <w:spacing w:val="0"/>
                <w:w w:val="100"/>
                <w:position w:val="0"/>
                <w:sz w:val="16"/>
                <w:szCs w:val="16"/>
              </w:rPr>
              <w:t xml:space="preserve">х </w:t>
            </w:r>
            <w:r>
              <w:rPr>
                <w:spacing w:val="0"/>
                <w:w w:val="100"/>
                <w:position w:val="0"/>
                <w:sz w:val="19"/>
                <w:szCs w:val="19"/>
              </w:rPr>
              <w:t>2 135</w:t>
            </w:r>
          </w:p>
        </w:tc>
        <w:tc>
          <w:tcPr>
            <w:tcBorders>
              <w:top w:val="single" w:sz="4"/>
              <w:left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w:t>
            </w:r>
          </w:p>
        </w:tc>
      </w:tr>
      <w:tr>
        <w:trPr>
          <w:trHeight w:val="734" w:hRule="exact"/>
        </w:trPr>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3М173МВФ2.3</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2 800</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125</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140"/>
              <w:jc w:val="left"/>
              <w:rPr>
                <w:sz w:val="19"/>
                <w:szCs w:val="19"/>
              </w:rPr>
            </w:pPr>
            <w:r>
              <w:rPr>
                <w:spacing w:val="0"/>
                <w:w w:val="100"/>
                <w:position w:val="0"/>
                <w:sz w:val="19"/>
                <w:szCs w:val="19"/>
              </w:rPr>
              <w:t xml:space="preserve">8 310 </w:t>
            </w:r>
            <w:r>
              <w:rPr>
                <w:rFonts w:ascii="Arial" w:eastAsia="Arial" w:hAnsi="Arial" w:cs="Arial"/>
                <w:spacing w:val="0"/>
                <w:w w:val="100"/>
                <w:position w:val="0"/>
                <w:sz w:val="16"/>
                <w:szCs w:val="16"/>
              </w:rPr>
              <w:t xml:space="preserve">х </w:t>
            </w:r>
            <w:r>
              <w:rPr>
                <w:spacing w:val="0"/>
                <w:w w:val="100"/>
                <w:position w:val="0"/>
                <w:sz w:val="19"/>
                <w:szCs w:val="19"/>
              </w:rPr>
              <w:t xml:space="preserve">3 600 </w:t>
            </w:r>
            <w:r>
              <w:rPr>
                <w:rFonts w:ascii="Arial" w:eastAsia="Arial" w:hAnsi="Arial" w:cs="Arial"/>
                <w:spacing w:val="0"/>
                <w:w w:val="100"/>
                <w:position w:val="0"/>
                <w:sz w:val="16"/>
                <w:szCs w:val="16"/>
              </w:rPr>
              <w:t xml:space="preserve">х </w:t>
            </w:r>
            <w:r>
              <w:rPr>
                <w:spacing w:val="0"/>
                <w:w w:val="100"/>
                <w:position w:val="0"/>
                <w:sz w:val="19"/>
                <w:szCs w:val="19"/>
              </w:rPr>
              <w:t>2 250</w:t>
            </w:r>
          </w:p>
        </w:tc>
        <w:tc>
          <w:tcPr>
            <w:tcBorders>
              <w:top w:val="single" w:sz="4"/>
              <w:left w:val="single" w:sz="4"/>
              <w:bottom w:val="single" w:sz="4"/>
            </w:tcBorders>
            <w:shd w:val="clear" w:color="auto" w:fill="FFFFFF"/>
            <w:vAlign w:val="top"/>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bottom"/>
          </w:tcPr>
          <w:p>
            <w:pPr>
              <w:pStyle w:val="Style2"/>
              <w:keepNext w:val="0"/>
              <w:keepLines w:val="0"/>
              <w:framePr w:w="10243" w:h="6144" w:wrap="none" w:vAnchor="page" w:hAnchor="page" w:x="3425" w:y="271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внут</w:t>
              <w:softHyphen/>
              <w:t>ренних и торцовых поверхно</w:t>
              <w:softHyphen/>
              <w:t>стей; наличие УЧПУ</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26"/>
        <w:gridCol w:w="821"/>
        <w:gridCol w:w="797"/>
        <w:gridCol w:w="797"/>
        <w:gridCol w:w="787"/>
        <w:gridCol w:w="1805"/>
        <w:gridCol w:w="941"/>
        <w:gridCol w:w="2746"/>
      </w:tblGrid>
      <w:tr>
        <w:trPr>
          <w:trHeight w:val="360" w:hRule="exact"/>
        </w:trPr>
        <w:tc>
          <w:tcPr>
            <w:gridSpan w:val="8"/>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Бесцентрово-шлифовальные, работающие методом врезания и напроход</w:t>
            </w:r>
          </w:p>
        </w:tc>
      </w:tr>
      <w:tr>
        <w:trPr>
          <w:trHeight w:val="542" w:hRule="exact"/>
        </w:trPr>
        <w:tc>
          <w:tcPr>
            <w:vMerge w:val="restart"/>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 изделия, мм</w:t>
            </w:r>
          </w:p>
        </w:tc>
        <w:tc>
          <w:tcPr>
            <w:vMerge w:val="restart"/>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большая ширина круга, мм</w:t>
            </w:r>
          </w:p>
        </w:tc>
        <w:tc>
          <w:tcPr>
            <w:vMerge w:val="restart"/>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542" w:hRule="exact"/>
        </w:trPr>
        <w:tc>
          <w:tcPr>
            <w:vMerge/>
            <w:tcBorders>
              <w:left w:val="single" w:sz="4"/>
            </w:tcBorders>
            <w:shd w:val="clear" w:color="auto" w:fill="FFFFFF"/>
            <w:vAlign w:val="center"/>
          </w:tcPr>
          <w:p>
            <w:pPr>
              <w:framePr w:w="10219" w:h="6408" w:wrap="none" w:vAnchor="page" w:hAnchor="page" w:x="3451" w:y="3074"/>
            </w:pP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w:t>
              <w:softHyphen/>
              <w:t>меньший</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w:t>
              <w:softHyphen/>
              <w:t>ший</w:t>
            </w:r>
          </w:p>
        </w:tc>
        <w:tc>
          <w:tcPr>
            <w:vMerge/>
            <w:tcBorders>
              <w:left w:val="single" w:sz="4"/>
            </w:tcBorders>
            <w:shd w:val="clear" w:color="auto" w:fill="FFFFFF"/>
            <w:vAlign w:val="center"/>
          </w:tcPr>
          <w:p>
            <w:pPr>
              <w:framePr w:w="10219" w:h="6408" w:wrap="none" w:vAnchor="page" w:hAnchor="page" w:x="3451" w:y="3074"/>
            </w:pPr>
          </w:p>
        </w:tc>
        <w:tc>
          <w:tcPr>
            <w:vMerge/>
            <w:tcBorders>
              <w:left w:val="single" w:sz="4"/>
            </w:tcBorders>
            <w:shd w:val="clear" w:color="auto" w:fill="FFFFFF"/>
            <w:vAlign w:val="center"/>
          </w:tcPr>
          <w:p>
            <w:pPr>
              <w:framePr w:w="10219" w:h="6408" w:wrap="none" w:vAnchor="page" w:hAnchor="page" w:x="3451" w:y="3074"/>
            </w:pPr>
          </w:p>
        </w:tc>
        <w:tc>
          <w:tcPr>
            <w:vMerge/>
            <w:tcBorders>
              <w:left w:val="single" w:sz="4"/>
            </w:tcBorders>
            <w:shd w:val="clear" w:color="auto" w:fill="FFFFFF"/>
            <w:vAlign w:val="center"/>
          </w:tcPr>
          <w:p>
            <w:pPr>
              <w:framePr w:w="10219" w:h="6408" w:wrap="none" w:vAnchor="page" w:hAnchor="page" w:x="3451" w:y="3074"/>
            </w:pPr>
          </w:p>
        </w:tc>
        <w:tc>
          <w:tcPr>
            <w:vMerge/>
            <w:tcBorders>
              <w:left w:val="single" w:sz="4"/>
            </w:tcBorders>
            <w:shd w:val="clear" w:color="auto" w:fill="FFFFFF"/>
            <w:vAlign w:val="center"/>
          </w:tcPr>
          <w:p>
            <w:pPr>
              <w:framePr w:w="10219" w:h="6408" w:wrap="none" w:vAnchor="page" w:hAnchor="page" w:x="3451" w:y="3074"/>
            </w:pPr>
          </w:p>
        </w:tc>
        <w:tc>
          <w:tcPr>
            <w:vMerge/>
            <w:tcBorders>
              <w:left w:val="single" w:sz="4"/>
              <w:right w:val="single" w:sz="4"/>
            </w:tcBorders>
            <w:shd w:val="clear" w:color="auto" w:fill="FFFFFF"/>
            <w:vAlign w:val="center"/>
          </w:tcPr>
          <w:p>
            <w:pPr>
              <w:framePr w:w="10219" w:h="6408" w:wrap="none" w:vAnchor="page" w:hAnchor="page" w:x="3451" w:y="3074"/>
            </w:pPr>
          </w:p>
        </w:tc>
      </w:tr>
      <w:tr>
        <w:trPr>
          <w:trHeight w:val="350"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3Е180В</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0,5</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1 570 </w:t>
            </w:r>
            <w:r>
              <w:rPr>
                <w:rFonts w:ascii="Arial" w:eastAsia="Arial" w:hAnsi="Arial" w:cs="Arial"/>
                <w:spacing w:val="0"/>
                <w:w w:val="100"/>
                <w:position w:val="0"/>
                <w:sz w:val="16"/>
                <w:szCs w:val="16"/>
              </w:rPr>
              <w:t xml:space="preserve">х </w:t>
            </w:r>
            <w:r>
              <w:rPr>
                <w:spacing w:val="0"/>
                <w:w w:val="100"/>
                <w:position w:val="0"/>
                <w:sz w:val="19"/>
                <w:szCs w:val="19"/>
              </w:rPr>
              <w:t xml:space="preserve">1 145 </w:t>
            </w:r>
            <w:r>
              <w:rPr>
                <w:rFonts w:ascii="Arial" w:eastAsia="Arial" w:hAnsi="Arial" w:cs="Arial"/>
                <w:spacing w:val="0"/>
                <w:w w:val="100"/>
                <w:position w:val="0"/>
                <w:sz w:val="16"/>
                <w:szCs w:val="16"/>
              </w:rPr>
              <w:t xml:space="preserve">х </w:t>
            </w:r>
            <w:r>
              <w:rPr>
                <w:spacing w:val="0"/>
                <w:w w:val="100"/>
                <w:position w:val="0"/>
                <w:sz w:val="19"/>
                <w:szCs w:val="19"/>
              </w:rPr>
              <w:t>1 755</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3Д180В-02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0,5</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ВШ-82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2 145 </w:t>
            </w:r>
            <w:r>
              <w:rPr>
                <w:rFonts w:ascii="Arial" w:eastAsia="Arial" w:hAnsi="Arial" w:cs="Arial"/>
                <w:spacing w:val="0"/>
                <w:w w:val="100"/>
                <w:position w:val="0"/>
                <w:sz w:val="16"/>
                <w:szCs w:val="16"/>
              </w:rPr>
              <w:t xml:space="preserve">х </w:t>
            </w:r>
            <w:r>
              <w:rPr>
                <w:spacing w:val="0"/>
                <w:w w:val="100"/>
                <w:position w:val="0"/>
                <w:sz w:val="19"/>
                <w:szCs w:val="19"/>
              </w:rPr>
              <w:t xml:space="preserve">2 080 </w:t>
            </w:r>
            <w:r>
              <w:rPr>
                <w:rFonts w:ascii="Arial" w:eastAsia="Arial" w:hAnsi="Arial" w:cs="Arial"/>
                <w:spacing w:val="0"/>
                <w:w w:val="100"/>
                <w:position w:val="0"/>
                <w:sz w:val="16"/>
                <w:szCs w:val="16"/>
              </w:rPr>
              <w:t xml:space="preserve">х </w:t>
            </w:r>
            <w:r>
              <w:rPr>
                <w:spacing w:val="0"/>
                <w:w w:val="100"/>
                <w:position w:val="0"/>
                <w:sz w:val="19"/>
                <w:szCs w:val="19"/>
              </w:rPr>
              <w:t>2 020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3Е183ВМ</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2 940 </w:t>
            </w:r>
            <w:r>
              <w:rPr>
                <w:rFonts w:ascii="Arial" w:eastAsia="Arial" w:hAnsi="Arial" w:cs="Arial"/>
                <w:spacing w:val="0"/>
                <w:w w:val="100"/>
                <w:position w:val="0"/>
                <w:sz w:val="16"/>
                <w:szCs w:val="16"/>
              </w:rPr>
              <w:t xml:space="preserve">х </w:t>
            </w:r>
            <w:r>
              <w:rPr>
                <w:spacing w:val="0"/>
                <w:w w:val="100"/>
                <w:position w:val="0"/>
                <w:sz w:val="19"/>
                <w:szCs w:val="19"/>
              </w:rPr>
              <w:t xml:space="preserve">2 145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3Е183АМ</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2 940 </w:t>
            </w:r>
            <w:r>
              <w:rPr>
                <w:rFonts w:ascii="Arial" w:eastAsia="Arial" w:hAnsi="Arial" w:cs="Arial"/>
                <w:spacing w:val="0"/>
                <w:w w:val="100"/>
                <w:position w:val="0"/>
                <w:sz w:val="16"/>
                <w:szCs w:val="16"/>
              </w:rPr>
              <w:t xml:space="preserve">х </w:t>
            </w:r>
            <w:r>
              <w:rPr>
                <w:spacing w:val="0"/>
                <w:w w:val="100"/>
                <w:position w:val="0"/>
                <w:sz w:val="19"/>
                <w:szCs w:val="19"/>
              </w:rPr>
              <w:t xml:space="preserve">2 145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3Д183НА-01</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2 940 </w:t>
            </w:r>
            <w:r>
              <w:rPr>
                <w:rFonts w:ascii="Arial" w:eastAsia="Arial" w:hAnsi="Arial" w:cs="Arial"/>
                <w:spacing w:val="0"/>
                <w:w w:val="100"/>
                <w:position w:val="0"/>
                <w:sz w:val="16"/>
                <w:szCs w:val="16"/>
              </w:rPr>
              <w:t xml:space="preserve">х </w:t>
            </w:r>
            <w:r>
              <w:rPr>
                <w:spacing w:val="0"/>
                <w:w w:val="100"/>
                <w:position w:val="0"/>
                <w:sz w:val="19"/>
                <w:szCs w:val="19"/>
              </w:rPr>
              <w:t xml:space="preserve">2 145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Повышенная жесткость</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3Е184ВМ</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3 570 </w:t>
            </w:r>
            <w:r>
              <w:rPr>
                <w:rFonts w:ascii="Arial" w:eastAsia="Arial" w:hAnsi="Arial" w:cs="Arial"/>
                <w:spacing w:val="0"/>
                <w:w w:val="100"/>
                <w:position w:val="0"/>
                <w:sz w:val="16"/>
                <w:szCs w:val="16"/>
              </w:rPr>
              <w:t xml:space="preserve">х </w:t>
            </w:r>
            <w:r>
              <w:rPr>
                <w:spacing w:val="0"/>
                <w:w w:val="100"/>
                <w:position w:val="0"/>
                <w:sz w:val="19"/>
                <w:szCs w:val="19"/>
              </w:rPr>
              <w:t xml:space="preserve">2 360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3Е184АМ</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3 570 </w:t>
            </w:r>
            <w:r>
              <w:rPr>
                <w:rFonts w:ascii="Arial" w:eastAsia="Arial" w:hAnsi="Arial" w:cs="Arial"/>
                <w:spacing w:val="0"/>
                <w:w w:val="100"/>
                <w:position w:val="0"/>
                <w:sz w:val="16"/>
                <w:szCs w:val="16"/>
              </w:rPr>
              <w:t xml:space="preserve">х </w:t>
            </w:r>
            <w:r>
              <w:rPr>
                <w:spacing w:val="0"/>
                <w:w w:val="100"/>
                <w:position w:val="0"/>
                <w:sz w:val="19"/>
                <w:szCs w:val="19"/>
              </w:rPr>
              <w:t xml:space="preserve">2 360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3Д184А</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4</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3 570 </w:t>
            </w:r>
            <w:r>
              <w:rPr>
                <w:rFonts w:ascii="Arial" w:eastAsia="Arial" w:hAnsi="Arial" w:cs="Arial"/>
                <w:spacing w:val="0"/>
                <w:w w:val="100"/>
                <w:position w:val="0"/>
                <w:sz w:val="16"/>
                <w:szCs w:val="16"/>
              </w:rPr>
              <w:t xml:space="preserve">х </w:t>
            </w:r>
            <w:r>
              <w:rPr>
                <w:spacing w:val="0"/>
                <w:w w:val="100"/>
                <w:position w:val="0"/>
                <w:sz w:val="19"/>
                <w:szCs w:val="19"/>
              </w:rPr>
              <w:t xml:space="preserve">2 360 </w:t>
            </w:r>
            <w:r>
              <w:rPr>
                <w:rFonts w:ascii="Arial" w:eastAsia="Arial" w:hAnsi="Arial" w:cs="Arial"/>
                <w:spacing w:val="0"/>
                <w:w w:val="100"/>
                <w:position w:val="0"/>
                <w:sz w:val="16"/>
                <w:szCs w:val="16"/>
              </w:rPr>
              <w:t xml:space="preserve">х </w:t>
            </w:r>
            <w:r>
              <w:rPr>
                <w:spacing w:val="0"/>
                <w:w w:val="100"/>
                <w:position w:val="0"/>
                <w:sz w:val="19"/>
                <w:szCs w:val="19"/>
              </w:rPr>
              <w:t>2 120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Повышенная жесткость</w:t>
            </w:r>
          </w:p>
        </w:tc>
      </w:tr>
      <w:tr>
        <w:trPr>
          <w:trHeight w:val="350"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3Е184ШВ</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5</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3 850 </w:t>
            </w:r>
            <w:r>
              <w:rPr>
                <w:rFonts w:ascii="Arial" w:eastAsia="Arial" w:hAnsi="Arial" w:cs="Arial"/>
                <w:spacing w:val="0"/>
                <w:w w:val="100"/>
                <w:position w:val="0"/>
                <w:sz w:val="16"/>
                <w:szCs w:val="16"/>
              </w:rPr>
              <w:t xml:space="preserve">х </w:t>
            </w:r>
            <w:r>
              <w:rPr>
                <w:spacing w:val="0"/>
                <w:w w:val="100"/>
                <w:position w:val="0"/>
                <w:sz w:val="19"/>
                <w:szCs w:val="19"/>
              </w:rPr>
              <w:t xml:space="preserve">2 650 </w:t>
            </w:r>
            <w:r>
              <w:rPr>
                <w:rFonts w:ascii="Arial" w:eastAsia="Arial" w:hAnsi="Arial" w:cs="Arial"/>
                <w:spacing w:val="0"/>
                <w:w w:val="100"/>
                <w:position w:val="0"/>
                <w:sz w:val="16"/>
                <w:szCs w:val="16"/>
              </w:rPr>
              <w:t xml:space="preserve">х </w:t>
            </w:r>
            <w:r>
              <w:rPr>
                <w:spacing w:val="0"/>
                <w:w w:val="100"/>
                <w:position w:val="0"/>
                <w:sz w:val="19"/>
                <w:szCs w:val="19"/>
              </w:rPr>
              <w:t>2 100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ВШ84</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1,5</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3 840 </w:t>
            </w:r>
            <w:r>
              <w:rPr>
                <w:rFonts w:ascii="Arial" w:eastAsia="Arial" w:hAnsi="Arial" w:cs="Arial"/>
                <w:spacing w:val="0"/>
                <w:w w:val="100"/>
                <w:position w:val="0"/>
                <w:sz w:val="16"/>
                <w:szCs w:val="16"/>
              </w:rPr>
              <w:t xml:space="preserve">х </w:t>
            </w:r>
            <w:r>
              <w:rPr>
                <w:spacing w:val="0"/>
                <w:w w:val="100"/>
                <w:position w:val="0"/>
                <w:sz w:val="19"/>
                <w:szCs w:val="19"/>
              </w:rPr>
              <w:t xml:space="preserve">2 840 </w:t>
            </w:r>
            <w:r>
              <w:rPr>
                <w:rFonts w:ascii="Arial" w:eastAsia="Arial" w:hAnsi="Arial" w:cs="Arial"/>
                <w:spacing w:val="0"/>
                <w:w w:val="100"/>
                <w:position w:val="0"/>
                <w:sz w:val="16"/>
                <w:szCs w:val="16"/>
              </w:rPr>
              <w:t xml:space="preserve">х </w:t>
            </w:r>
            <w:r>
              <w:rPr>
                <w:spacing w:val="0"/>
                <w:w w:val="100"/>
                <w:position w:val="0"/>
                <w:sz w:val="19"/>
                <w:szCs w:val="19"/>
              </w:rPr>
              <w:t>2 330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3Е185ВМ</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8</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3 840 </w:t>
            </w:r>
            <w:r>
              <w:rPr>
                <w:rFonts w:ascii="Arial" w:eastAsia="Arial" w:hAnsi="Arial" w:cs="Arial"/>
                <w:spacing w:val="0"/>
                <w:w w:val="100"/>
                <w:position w:val="0"/>
                <w:sz w:val="16"/>
                <w:szCs w:val="16"/>
              </w:rPr>
              <w:t xml:space="preserve">х </w:t>
            </w:r>
            <w:r>
              <w:rPr>
                <w:spacing w:val="0"/>
                <w:w w:val="100"/>
                <w:position w:val="0"/>
                <w:sz w:val="19"/>
                <w:szCs w:val="19"/>
              </w:rPr>
              <w:t xml:space="preserve">2 450 </w:t>
            </w:r>
            <w:r>
              <w:rPr>
                <w:rFonts w:ascii="Arial" w:eastAsia="Arial" w:hAnsi="Arial" w:cs="Arial"/>
                <w:spacing w:val="0"/>
                <w:w w:val="100"/>
                <w:position w:val="0"/>
                <w:sz w:val="16"/>
                <w:szCs w:val="16"/>
              </w:rPr>
              <w:t xml:space="preserve">х </w:t>
            </w:r>
            <w:r>
              <w:rPr>
                <w:spacing w:val="0"/>
                <w:w w:val="100"/>
                <w:position w:val="0"/>
                <w:sz w:val="19"/>
                <w:szCs w:val="19"/>
              </w:rPr>
              <w:t>2 220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37</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МЕ397С2</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 xml:space="preserve">3 050 </w:t>
            </w:r>
            <w:r>
              <w:rPr>
                <w:rFonts w:ascii="Arial" w:eastAsia="Arial" w:hAnsi="Arial" w:cs="Arial"/>
                <w:spacing w:val="0"/>
                <w:w w:val="100"/>
                <w:position w:val="0"/>
                <w:sz w:val="16"/>
                <w:szCs w:val="16"/>
              </w:rPr>
              <w:t xml:space="preserve">х </w:t>
            </w:r>
            <w:r>
              <w:rPr>
                <w:spacing w:val="0"/>
                <w:w w:val="100"/>
                <w:position w:val="0"/>
                <w:sz w:val="19"/>
                <w:szCs w:val="19"/>
              </w:rPr>
              <w:t xml:space="preserve">2 540 </w:t>
            </w:r>
            <w:r>
              <w:rPr>
                <w:rFonts w:ascii="Arial" w:eastAsia="Arial" w:hAnsi="Arial" w:cs="Arial"/>
                <w:spacing w:val="0"/>
                <w:w w:val="100"/>
                <w:position w:val="0"/>
                <w:sz w:val="16"/>
                <w:szCs w:val="16"/>
              </w:rPr>
              <w:t xml:space="preserve">х </w:t>
            </w:r>
            <w:r>
              <w:rPr>
                <w:spacing w:val="0"/>
                <w:w w:val="100"/>
                <w:position w:val="0"/>
                <w:sz w:val="19"/>
                <w:szCs w:val="19"/>
              </w:rPr>
              <w:t>9 640</w:t>
            </w:r>
          </w:p>
        </w:tc>
        <w:tc>
          <w:tcPr>
            <w:tcBorders>
              <w:top w:val="single" w:sz="4"/>
              <w:lef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 45; 55</w:t>
            </w:r>
          </w:p>
        </w:tc>
        <w:tc>
          <w:tcPr>
            <w:tcBorders>
              <w:top w:val="single" w:sz="4"/>
              <w:left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60" w:hRule="exact"/>
        </w:trPr>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3Е185ШВ</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320"/>
              <w:jc w:val="left"/>
              <w:rPr>
                <w:sz w:val="19"/>
                <w:szCs w:val="19"/>
              </w:rPr>
            </w:pPr>
            <w:r>
              <w:rPr>
                <w:spacing w:val="0"/>
                <w:w w:val="100"/>
                <w:position w:val="0"/>
                <w:sz w:val="19"/>
                <w:szCs w:val="19"/>
              </w:rPr>
              <w:t>16</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160</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600</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800</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9" w:h="6408" w:wrap="none" w:vAnchor="page" w:hAnchor="page" w:x="3451" w:y="3074"/>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264" w:h="566" w:hRule="exact" w:wrap="none" w:vAnchor="page" w:hAnchor="page" w:x="2986" w:y="8911"/>
        <w:widowControl w:val="0"/>
        <w:shd w:val="clear" w:color="auto" w:fill="auto"/>
        <w:bidi w:val="0"/>
        <w:spacing w:before="0" w:after="0" w:line="240" w:lineRule="auto"/>
        <w:ind w:left="0" w:right="0" w:firstLine="0"/>
        <w:jc w:val="center"/>
        <w:textDirection w:val="tbRl"/>
      </w:pPr>
      <w:r>
        <w:rPr>
          <w:spacing w:val="0"/>
          <w:w w:val="100"/>
          <w:position w:val="0"/>
        </w:rPr>
        <w:t>289</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81" w:hRule="exact" w:wrap="none" w:vAnchor="page" w:hAnchor="page" w:x="2986" w:y="2422"/>
        <w:widowControl w:val="0"/>
        <w:shd w:val="clear" w:color="auto" w:fill="auto"/>
        <w:bidi w:val="0"/>
        <w:spacing w:before="0" w:after="0" w:line="240" w:lineRule="auto"/>
        <w:ind w:left="0" w:right="0" w:firstLine="0"/>
        <w:jc w:val="left"/>
        <w:textDirection w:val="tbRl"/>
      </w:pPr>
      <w:r>
        <w:rPr>
          <w:spacing w:val="0"/>
          <w:w w:val="100"/>
          <w:position w:val="0"/>
        </w:rPr>
        <w:t>290</w:t>
      </w:r>
    </w:p>
    <w:p>
      <w:pPr>
        <w:pStyle w:val="Style35"/>
        <w:keepNext w:val="0"/>
        <w:keepLines w:val="0"/>
        <w:framePr w:wrap="none" w:vAnchor="page" w:hAnchor="page" w:x="11539" w:y="2393"/>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430"/>
        <w:gridCol w:w="1618"/>
        <w:gridCol w:w="1579"/>
        <w:gridCol w:w="1810"/>
        <w:gridCol w:w="936"/>
        <w:gridCol w:w="2846"/>
      </w:tblGrid>
      <w:tr>
        <w:trPr>
          <w:trHeight w:val="312" w:hRule="exact"/>
        </w:trPr>
        <w:tc>
          <w:tcPr>
            <w:gridSpan w:val="6"/>
            <w:tcBorders>
              <w:top w:val="single" w:sz="4"/>
              <w:left w:val="single" w:sz="4"/>
              <w:righ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Внутришлифовальные патронные</w:t>
            </w:r>
          </w:p>
        </w:tc>
      </w:tr>
      <w:tr>
        <w:trPr>
          <w:trHeight w:val="355" w:hRule="exact"/>
        </w:trPr>
        <w:tc>
          <w:tcPr>
            <w:vMerge w:val="restart"/>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2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обработки отверстия, мм</w:t>
            </w:r>
          </w:p>
        </w:tc>
        <w:tc>
          <w:tcPr>
            <w:vMerge w:val="restart"/>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485" w:hRule="exact"/>
        </w:trPr>
        <w:tc>
          <w:tcPr>
            <w:vMerge/>
            <w:tcBorders>
              <w:left w:val="single" w:sz="4"/>
            </w:tcBorders>
            <w:shd w:val="clear" w:color="auto" w:fill="FFFFFF"/>
            <w:vAlign w:val="center"/>
          </w:tcPr>
          <w:p>
            <w:pPr>
              <w:framePr w:w="10219" w:h="6202" w:wrap="none" w:vAnchor="page" w:hAnchor="page" w:x="3451" w:y="2657"/>
            </w:pPr>
          </w:p>
        </w:tc>
        <w:tc>
          <w:tcPr>
            <w:tcBorders>
              <w:top w:val="single" w:sz="4"/>
              <w:lef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w:t>
            </w:r>
          </w:p>
        </w:tc>
        <w:tc>
          <w:tcPr>
            <w:tcBorders>
              <w:top w:val="single" w:sz="4"/>
              <w:lef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Наибольшая длина</w:t>
            </w:r>
          </w:p>
        </w:tc>
        <w:tc>
          <w:tcPr>
            <w:vMerge/>
            <w:tcBorders>
              <w:left w:val="single" w:sz="4"/>
            </w:tcBorders>
            <w:shd w:val="clear" w:color="auto" w:fill="FFFFFF"/>
            <w:vAlign w:val="center"/>
          </w:tcPr>
          <w:p>
            <w:pPr>
              <w:framePr w:w="10219" w:h="6202" w:wrap="none" w:vAnchor="page" w:hAnchor="page" w:x="3451" w:y="2657"/>
            </w:pPr>
          </w:p>
        </w:tc>
        <w:tc>
          <w:tcPr>
            <w:vMerge/>
            <w:tcBorders>
              <w:left w:val="single" w:sz="4"/>
            </w:tcBorders>
            <w:shd w:val="clear" w:color="auto" w:fill="FFFFFF"/>
            <w:vAlign w:val="center"/>
          </w:tcPr>
          <w:p>
            <w:pPr>
              <w:framePr w:w="10219" w:h="6202" w:wrap="none" w:vAnchor="page" w:hAnchor="page" w:x="3451" w:y="2657"/>
            </w:pPr>
          </w:p>
        </w:tc>
        <w:tc>
          <w:tcPr>
            <w:vMerge/>
            <w:tcBorders>
              <w:left w:val="single" w:sz="4"/>
              <w:right w:val="single" w:sz="4"/>
            </w:tcBorders>
            <w:shd w:val="clear" w:color="auto" w:fill="FFFFFF"/>
            <w:vAlign w:val="center"/>
          </w:tcPr>
          <w:p>
            <w:pPr>
              <w:framePr w:w="10219" w:h="6202" w:wrap="none" w:vAnchor="page" w:hAnchor="page" w:x="3451" w:y="2657"/>
            </w:pPr>
          </w:p>
        </w:tc>
      </w:tr>
      <w:tr>
        <w:trPr>
          <w:trHeight w:val="509" w:hRule="exact"/>
        </w:trPr>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ХШ10-02Ф20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 xml:space="preserve">3 440 </w:t>
            </w:r>
            <w:r>
              <w:rPr>
                <w:rFonts w:ascii="Arial" w:eastAsia="Arial" w:hAnsi="Arial" w:cs="Arial"/>
                <w:spacing w:val="0"/>
                <w:w w:val="100"/>
                <w:position w:val="0"/>
                <w:sz w:val="16"/>
                <w:szCs w:val="16"/>
              </w:rPr>
              <w:t xml:space="preserve">X </w:t>
            </w:r>
            <w:r>
              <w:rPr>
                <w:spacing w:val="0"/>
                <w:w w:val="100"/>
                <w:position w:val="0"/>
                <w:sz w:val="19"/>
                <w:szCs w:val="19"/>
              </w:rPr>
              <w:t>2 880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Обработка седла; наличие УЧПУ</w:t>
            </w:r>
          </w:p>
        </w:tc>
      </w:tr>
      <w:tr>
        <w:trPr>
          <w:trHeight w:val="509" w:hRule="exact"/>
        </w:trPr>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ХШ10-04Ф20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 xml:space="preserve">3 440 </w:t>
            </w:r>
            <w:r>
              <w:rPr>
                <w:rFonts w:ascii="Arial" w:eastAsia="Arial" w:hAnsi="Arial" w:cs="Arial"/>
                <w:spacing w:val="0"/>
                <w:w w:val="100"/>
                <w:position w:val="0"/>
                <w:sz w:val="16"/>
                <w:szCs w:val="16"/>
              </w:rPr>
              <w:t xml:space="preserve">X </w:t>
            </w:r>
            <w:r>
              <w:rPr>
                <w:spacing w:val="0"/>
                <w:w w:val="100"/>
                <w:position w:val="0"/>
                <w:sz w:val="19"/>
                <w:szCs w:val="19"/>
              </w:rPr>
              <w:t>2 880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толкателя плун</w:t>
              <w:softHyphen/>
              <w:t>жера</w:t>
            </w:r>
          </w:p>
        </w:tc>
      </w:tr>
      <w:tr>
        <w:trPr>
          <w:trHeight w:val="509" w:hRule="exact"/>
        </w:trPr>
        <w:tc>
          <w:tcPr>
            <w:tcBorders>
              <w:top w:val="single" w:sz="4"/>
              <w:lef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3С220В (3Т220Ф3)</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отверстий в втулках и фланцах</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3М225ВФ2</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 xml:space="preserve">2 750 </w:t>
            </w:r>
            <w:r>
              <w:rPr>
                <w:rFonts w:ascii="Arial" w:eastAsia="Arial" w:hAnsi="Arial" w:cs="Arial"/>
                <w:spacing w:val="0"/>
                <w:w w:val="100"/>
                <w:position w:val="0"/>
                <w:sz w:val="16"/>
                <w:szCs w:val="16"/>
              </w:rPr>
              <w:t xml:space="preserve">X </w:t>
            </w:r>
            <w:r>
              <w:rPr>
                <w:spacing w:val="0"/>
                <w:w w:val="100"/>
                <w:position w:val="0"/>
                <w:sz w:val="19"/>
                <w:szCs w:val="19"/>
              </w:rPr>
              <w:t>2 060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3М227ВФ2</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2 900 </w:t>
            </w:r>
            <w:r>
              <w:rPr>
                <w:rFonts w:ascii="Arial" w:eastAsia="Arial" w:hAnsi="Arial" w:cs="Arial"/>
                <w:spacing w:val="0"/>
                <w:w w:val="100"/>
                <w:position w:val="0"/>
                <w:sz w:val="16"/>
                <w:szCs w:val="16"/>
              </w:rPr>
              <w:t xml:space="preserve">X </w:t>
            </w:r>
            <w:r>
              <w:rPr>
                <w:spacing w:val="0"/>
                <w:w w:val="100"/>
                <w:position w:val="0"/>
                <w:sz w:val="19"/>
                <w:szCs w:val="19"/>
              </w:rPr>
              <w:t>2 085</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93"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МШ475В</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3 700 </w:t>
            </w:r>
            <w:r>
              <w:rPr>
                <w:rFonts w:ascii="Arial" w:eastAsia="Arial" w:hAnsi="Arial" w:cs="Arial"/>
                <w:spacing w:val="0"/>
                <w:w w:val="100"/>
                <w:position w:val="0"/>
                <w:sz w:val="16"/>
                <w:szCs w:val="16"/>
              </w:rPr>
              <w:t xml:space="preserve">X </w:t>
            </w:r>
            <w:r>
              <w:rPr>
                <w:spacing w:val="0"/>
                <w:w w:val="100"/>
                <w:position w:val="0"/>
                <w:sz w:val="19"/>
                <w:szCs w:val="19"/>
              </w:rPr>
              <w:t xml:space="preserve">2 700 </w:t>
            </w:r>
            <w:r>
              <w:rPr>
                <w:rFonts w:ascii="Arial" w:eastAsia="Arial" w:hAnsi="Arial" w:cs="Arial"/>
                <w:spacing w:val="0"/>
                <w:w w:val="100"/>
                <w:position w:val="0"/>
                <w:sz w:val="16"/>
                <w:szCs w:val="16"/>
              </w:rPr>
              <w:t xml:space="preserve">X </w:t>
            </w:r>
            <w:r>
              <w:rPr>
                <w:spacing w:val="0"/>
                <w:w w:val="100"/>
                <w:position w:val="0"/>
                <w:sz w:val="19"/>
                <w:szCs w:val="19"/>
              </w:rPr>
              <w:t>1 500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r>
        <w:trPr>
          <w:trHeight w:val="298"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3М225АФ2</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2 750 </w:t>
            </w:r>
            <w:r>
              <w:rPr>
                <w:rFonts w:ascii="Arial" w:eastAsia="Arial" w:hAnsi="Arial" w:cs="Arial"/>
                <w:spacing w:val="0"/>
                <w:w w:val="100"/>
                <w:position w:val="0"/>
                <w:sz w:val="16"/>
                <w:szCs w:val="16"/>
              </w:rPr>
              <w:t xml:space="preserve">X </w:t>
            </w:r>
            <w:r>
              <w:rPr>
                <w:spacing w:val="0"/>
                <w:w w:val="100"/>
                <w:position w:val="0"/>
                <w:sz w:val="19"/>
                <w:szCs w:val="19"/>
              </w:rPr>
              <w:t>2 060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1320" w:right="0" w:firstLine="0"/>
              <w:jc w:val="left"/>
              <w:rPr>
                <w:sz w:val="19"/>
                <w:szCs w:val="19"/>
              </w:rPr>
            </w:pPr>
            <w:r>
              <w:rPr>
                <w:spacing w:val="0"/>
                <w:w w:val="100"/>
                <w:position w:val="0"/>
                <w:sz w:val="19"/>
                <w:szCs w:val="19"/>
              </w:rPr>
              <w:t>—</w:t>
            </w:r>
          </w:p>
        </w:tc>
      </w:tr>
      <w:tr>
        <w:trPr>
          <w:trHeight w:val="509" w:hRule="exact"/>
        </w:trPr>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3М227АФ2</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2 900 </w:t>
            </w:r>
            <w:r>
              <w:rPr>
                <w:rFonts w:ascii="Arial" w:eastAsia="Arial" w:hAnsi="Arial" w:cs="Arial"/>
                <w:spacing w:val="0"/>
                <w:w w:val="100"/>
                <w:position w:val="0"/>
                <w:sz w:val="16"/>
                <w:szCs w:val="16"/>
              </w:rPr>
              <w:t xml:space="preserve">X </w:t>
            </w:r>
            <w:r>
              <w:rPr>
                <w:spacing w:val="0"/>
                <w:w w:val="100"/>
                <w:position w:val="0"/>
                <w:sz w:val="19"/>
                <w:szCs w:val="19"/>
              </w:rPr>
              <w:t>2 085</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w:t>
            </w:r>
          </w:p>
        </w:tc>
        <w:tc>
          <w:tcPr>
            <w:tcBorders>
              <w:top w:val="single" w:sz="4"/>
              <w:left w:val="single" w:sz="4"/>
              <w:righ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Для шлифования отверстий в валах и шпинделях</w:t>
            </w:r>
          </w:p>
        </w:tc>
      </w:tr>
      <w:tr>
        <w:trPr>
          <w:trHeight w:val="941" w:hRule="exact"/>
        </w:trPr>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3222АФ20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 xml:space="preserve">3 270 </w:t>
            </w:r>
            <w:r>
              <w:rPr>
                <w:rFonts w:ascii="Arial" w:eastAsia="Arial" w:hAnsi="Arial" w:cs="Arial"/>
                <w:spacing w:val="0"/>
                <w:w w:val="100"/>
                <w:position w:val="0"/>
                <w:sz w:val="16"/>
                <w:szCs w:val="16"/>
              </w:rPr>
              <w:t xml:space="preserve">X </w:t>
            </w:r>
            <w:r>
              <w:rPr>
                <w:spacing w:val="0"/>
                <w:w w:val="100"/>
                <w:position w:val="0"/>
                <w:sz w:val="19"/>
                <w:szCs w:val="19"/>
              </w:rPr>
              <w:t>2 720</w:t>
            </w:r>
          </w:p>
        </w:tc>
        <w:tc>
          <w:tcPr>
            <w:tcBorders>
              <w:top w:val="single" w:sz="4"/>
              <w:left w:val="single" w:sz="4"/>
            </w:tcBorders>
            <w:shd w:val="clear" w:color="auto" w:fill="FFFFFF"/>
            <w:vAlign w:val="top"/>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гладких, конических и ступенчатых отверстий, внутренних и наружных торцов; наличие УЧПУ</w:t>
            </w:r>
          </w:p>
        </w:tc>
      </w:tr>
      <w:tr>
        <w:trPr>
          <w:trHeight w:val="293"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3232АФ20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400"/>
              <w:jc w:val="left"/>
              <w:rPr>
                <w:sz w:val="19"/>
                <w:szCs w:val="19"/>
              </w:rPr>
            </w:pPr>
            <w:r>
              <w:rPr>
                <w:spacing w:val="0"/>
                <w:w w:val="100"/>
                <w:position w:val="0"/>
                <w:sz w:val="19"/>
                <w:szCs w:val="19"/>
              </w:rPr>
              <w:t xml:space="preserve">4 750 </w:t>
            </w:r>
            <w:r>
              <w:rPr>
                <w:rFonts w:ascii="Arial" w:eastAsia="Arial" w:hAnsi="Arial" w:cs="Arial"/>
                <w:spacing w:val="0"/>
                <w:w w:val="100"/>
                <w:position w:val="0"/>
                <w:sz w:val="16"/>
                <w:szCs w:val="16"/>
              </w:rPr>
              <w:t xml:space="preserve">X </w:t>
            </w: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93" w:hRule="exact"/>
        </w:trPr>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3Е228А</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3 535 </w:t>
            </w:r>
            <w:r>
              <w:rPr>
                <w:rFonts w:ascii="Arial" w:eastAsia="Arial" w:hAnsi="Arial" w:cs="Arial"/>
                <w:spacing w:val="0"/>
                <w:w w:val="100"/>
                <w:position w:val="0"/>
                <w:sz w:val="16"/>
                <w:szCs w:val="16"/>
              </w:rPr>
              <w:t xml:space="preserve">X </w:t>
            </w:r>
            <w:r>
              <w:rPr>
                <w:spacing w:val="0"/>
                <w:w w:val="100"/>
                <w:position w:val="0"/>
                <w:sz w:val="19"/>
                <w:szCs w:val="19"/>
              </w:rPr>
              <w:t>1460</w:t>
            </w:r>
          </w:p>
        </w:tc>
        <w:tc>
          <w:tcPr>
            <w:tcBorders>
              <w:top w:val="single" w:sz="4"/>
              <w:lef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3Е229А</w:t>
            </w:r>
          </w:p>
        </w:tc>
        <w:tc>
          <w:tcPr>
            <w:tcBorders>
              <w:top w:val="single" w:sz="4"/>
              <w:left w:val="single" w:sz="4"/>
              <w:bottom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4 165 </w:t>
            </w:r>
            <w:r>
              <w:rPr>
                <w:rFonts w:ascii="Arial" w:eastAsia="Arial" w:hAnsi="Arial" w:cs="Arial"/>
                <w:spacing w:val="0"/>
                <w:w w:val="100"/>
                <w:position w:val="0"/>
                <w:sz w:val="16"/>
                <w:szCs w:val="16"/>
              </w:rPr>
              <w:t xml:space="preserve">X </w:t>
            </w:r>
            <w:r>
              <w:rPr>
                <w:spacing w:val="0"/>
                <w:w w:val="100"/>
                <w:position w:val="0"/>
                <w:sz w:val="19"/>
                <w:szCs w:val="19"/>
              </w:rPr>
              <w:t xml:space="preserve">1 780 </w:t>
            </w:r>
            <w:r>
              <w:rPr>
                <w:rFonts w:ascii="Arial" w:eastAsia="Arial" w:hAnsi="Arial" w:cs="Arial"/>
                <w:spacing w:val="0"/>
                <w:w w:val="100"/>
                <w:position w:val="0"/>
                <w:sz w:val="16"/>
                <w:szCs w:val="16"/>
              </w:rPr>
              <w:t xml:space="preserve">X </w:t>
            </w:r>
            <w:r>
              <w:rPr>
                <w:spacing w:val="0"/>
                <w:w w:val="100"/>
                <w:position w:val="0"/>
                <w:sz w:val="19"/>
                <w:szCs w:val="19"/>
              </w:rPr>
              <w:t>2 000</w:t>
            </w:r>
          </w:p>
        </w:tc>
        <w:tc>
          <w:tcPr>
            <w:tcBorders>
              <w:top w:val="single" w:sz="4"/>
              <w:left w:val="single" w:sz="4"/>
              <w:bottom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bottom w:val="single" w:sz="4"/>
              <w:right w:val="single" w:sz="4"/>
            </w:tcBorders>
            <w:shd w:val="clear" w:color="auto" w:fill="FFFFFF"/>
            <w:vAlign w:val="center"/>
          </w:tcPr>
          <w:p>
            <w:pPr>
              <w:pStyle w:val="Style2"/>
              <w:keepNext w:val="0"/>
              <w:keepLines w:val="0"/>
              <w:framePr w:w="10219" w:h="6202" w:wrap="none" w:vAnchor="page" w:hAnchor="page" w:x="3451" w:y="265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238"/>
        <w:gridCol w:w="821"/>
        <w:gridCol w:w="1133"/>
        <w:gridCol w:w="1594"/>
        <w:gridCol w:w="1733"/>
        <w:gridCol w:w="1008"/>
        <w:gridCol w:w="2688"/>
      </w:tblGrid>
      <w:tr>
        <w:trPr>
          <w:trHeight w:val="418" w:hRule="exact"/>
        </w:trPr>
        <w:tc>
          <w:tcPr>
            <w:gridSpan w:val="7"/>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Внутришлифовальные бесцентровые на жестких опорах</w:t>
            </w:r>
          </w:p>
        </w:tc>
      </w:tr>
      <w:tr>
        <w:trPr>
          <w:trHeight w:val="581" w:hRule="exact"/>
        </w:trPr>
        <w:tc>
          <w:tcPr>
            <w:vMerge w:val="restart"/>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32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мм</w:t>
            </w:r>
          </w:p>
        </w:tc>
        <w:tc>
          <w:tcPr>
            <w:vMerge w:val="restart"/>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Наибольшая ши</w:t>
              <w:softHyphen/>
              <w:t>рина шлифоваль</w:t>
              <w:softHyphen/>
              <w:t>ного круга, мм</w:t>
            </w:r>
          </w:p>
        </w:tc>
        <w:tc>
          <w:tcPr>
            <w:vMerge w:val="restart"/>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576" w:hRule="exact"/>
        </w:trPr>
        <w:tc>
          <w:tcPr>
            <w:vMerge/>
            <w:tcBorders>
              <w:left w:val="single" w:sz="4"/>
            </w:tcBorders>
            <w:shd w:val="clear" w:color="auto" w:fill="FFFFFF"/>
            <w:vAlign w:val="center"/>
          </w:tcPr>
          <w:p>
            <w:pPr>
              <w:framePr w:w="10214" w:h="6389" w:wrap="none" w:vAnchor="page" w:hAnchor="page" w:x="3452" w:y="3069"/>
            </w:pP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изделия</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шлифуемого отверстия</w:t>
            </w:r>
          </w:p>
        </w:tc>
        <w:tc>
          <w:tcPr>
            <w:vMerge/>
            <w:tcBorders>
              <w:left w:val="single" w:sz="4"/>
            </w:tcBorders>
            <w:shd w:val="clear" w:color="auto" w:fill="FFFFFF"/>
            <w:vAlign w:val="center"/>
          </w:tcPr>
          <w:p>
            <w:pPr>
              <w:framePr w:w="10214" w:h="6389" w:wrap="none" w:vAnchor="page" w:hAnchor="page" w:x="3452" w:y="3069"/>
            </w:pPr>
          </w:p>
        </w:tc>
        <w:tc>
          <w:tcPr>
            <w:vMerge/>
            <w:tcBorders>
              <w:left w:val="single" w:sz="4"/>
            </w:tcBorders>
            <w:shd w:val="clear" w:color="auto" w:fill="FFFFFF"/>
            <w:vAlign w:val="center"/>
          </w:tcPr>
          <w:p>
            <w:pPr>
              <w:framePr w:w="10214" w:h="6389" w:wrap="none" w:vAnchor="page" w:hAnchor="page" w:x="3452" w:y="3069"/>
            </w:pPr>
          </w:p>
        </w:tc>
        <w:tc>
          <w:tcPr>
            <w:vMerge/>
            <w:tcBorders>
              <w:left w:val="single" w:sz="4"/>
            </w:tcBorders>
            <w:shd w:val="clear" w:color="auto" w:fill="FFFFFF"/>
            <w:vAlign w:val="center"/>
          </w:tcPr>
          <w:p>
            <w:pPr>
              <w:framePr w:w="10214" w:h="6389" w:wrap="none" w:vAnchor="page" w:hAnchor="page" w:x="3452" w:y="3069"/>
            </w:pPr>
          </w:p>
        </w:tc>
        <w:tc>
          <w:tcPr>
            <w:vMerge/>
            <w:tcBorders>
              <w:left w:val="single" w:sz="4"/>
              <w:right w:val="single" w:sz="4"/>
            </w:tcBorders>
            <w:shd w:val="clear" w:color="auto" w:fill="FFFFFF"/>
            <w:vAlign w:val="center"/>
          </w:tcPr>
          <w:p>
            <w:pPr>
              <w:framePr w:w="10214" w:h="6389" w:wrap="none" w:vAnchor="page" w:hAnchor="page" w:x="3452" w:y="3069"/>
            </w:pPr>
          </w:p>
        </w:tc>
      </w:tr>
      <w:tr>
        <w:trPr>
          <w:trHeight w:val="845" w:hRule="exact"/>
        </w:trPr>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ЛЗ-273А</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26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посадочных отверстий внутренних колец подшипников</w:t>
            </w:r>
          </w:p>
        </w:tc>
      </w:tr>
      <w:tr>
        <w:trPr>
          <w:trHeight w:val="624" w:hRule="exact"/>
        </w:trPr>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ЛЗ-191А</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26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колец подшип</w:t>
              <w:softHyphen/>
              <w:t>ников</w:t>
            </w:r>
          </w:p>
        </w:tc>
      </w:tr>
      <w:tr>
        <w:trPr>
          <w:trHeight w:val="845" w:hRule="exact"/>
        </w:trPr>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ЛЗ-259С</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26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наружных колец сферических подшип</w:t>
              <w:softHyphen/>
              <w:t>ников</w:t>
            </w:r>
          </w:p>
        </w:tc>
      </w:tr>
      <w:tr>
        <w:trPr>
          <w:trHeight w:val="629" w:hRule="exact"/>
        </w:trPr>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МЕ294С0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2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85</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 xml:space="preserve">2 525 </w:t>
            </w:r>
            <w:r>
              <w:rPr>
                <w:rFonts w:ascii="Arial" w:eastAsia="Arial" w:hAnsi="Arial" w:cs="Arial"/>
                <w:spacing w:val="0"/>
                <w:w w:val="100"/>
                <w:position w:val="0"/>
                <w:sz w:val="16"/>
                <w:szCs w:val="16"/>
              </w:rPr>
              <w:t xml:space="preserve">х </w:t>
            </w:r>
            <w:r>
              <w:rPr>
                <w:spacing w:val="0"/>
                <w:w w:val="100"/>
                <w:position w:val="0"/>
                <w:sz w:val="19"/>
                <w:szCs w:val="19"/>
              </w:rPr>
              <w:t xml:space="preserve">1 500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колец подшип</w:t>
              <w:softHyphen/>
              <w:t>ников, втулок</w:t>
            </w:r>
          </w:p>
        </w:tc>
      </w:tr>
      <w:tr>
        <w:trPr>
          <w:trHeight w:val="413" w:hRule="exact"/>
        </w:trPr>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МЕ295С0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180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420"/>
              <w:jc w:val="left"/>
              <w:rPr>
                <w:sz w:val="19"/>
                <w:szCs w:val="19"/>
              </w:rPr>
            </w:pPr>
            <w:r>
              <w:rPr>
                <w:spacing w:val="0"/>
                <w:w w:val="100"/>
                <w:position w:val="0"/>
                <w:sz w:val="19"/>
                <w:szCs w:val="19"/>
              </w:rPr>
              <w:t>170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2 525 </w:t>
            </w:r>
            <w:r>
              <w:rPr>
                <w:rFonts w:ascii="Arial" w:eastAsia="Arial" w:hAnsi="Arial" w:cs="Arial"/>
                <w:spacing w:val="0"/>
                <w:w w:val="100"/>
                <w:position w:val="0"/>
                <w:sz w:val="16"/>
                <w:szCs w:val="16"/>
              </w:rPr>
              <w:t xml:space="preserve">х </w:t>
            </w:r>
            <w:r>
              <w:rPr>
                <w:spacing w:val="0"/>
                <w:w w:val="100"/>
                <w:position w:val="0"/>
                <w:sz w:val="19"/>
                <w:szCs w:val="19"/>
              </w:rPr>
              <w:t xml:space="preserve">1 500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624" w:hRule="exact"/>
        </w:trPr>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ЛЗ-193А</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260"/>
              <w:jc w:val="left"/>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180</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89" w:wrap="none" w:vAnchor="page" w:hAnchor="page" w:x="3452" w:y="306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колец подшип</w:t>
              <w:softHyphen/>
              <w:t>ников</w:t>
            </w:r>
          </w:p>
        </w:tc>
      </w:tr>
      <w:tr>
        <w:trPr>
          <w:trHeight w:val="413" w:hRule="exact"/>
        </w:trPr>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МЕ328Ф2</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290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х </w:t>
            </w:r>
            <w:r>
              <w:rPr>
                <w:spacing w:val="0"/>
                <w:w w:val="100"/>
                <w:position w:val="0"/>
                <w:sz w:val="19"/>
                <w:szCs w:val="19"/>
              </w:rPr>
              <w:t xml:space="preserve">2 100 </w:t>
            </w:r>
            <w:r>
              <w:rPr>
                <w:rFonts w:ascii="Arial" w:eastAsia="Arial" w:hAnsi="Arial" w:cs="Arial"/>
                <w:spacing w:val="0"/>
                <w:w w:val="100"/>
                <w:position w:val="0"/>
                <w:sz w:val="16"/>
                <w:szCs w:val="16"/>
              </w:rPr>
              <w:t xml:space="preserve">х </w:t>
            </w:r>
            <w:r>
              <w:rPr>
                <w:spacing w:val="0"/>
                <w:w w:val="100"/>
                <w:position w:val="0"/>
                <w:sz w:val="19"/>
                <w:szCs w:val="19"/>
              </w:rPr>
              <w:t>2 750</w:t>
            </w:r>
          </w:p>
        </w:tc>
        <w:tc>
          <w:tcPr>
            <w:tcBorders>
              <w:top w:val="single" w:sz="4"/>
              <w:lef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422" w:hRule="exact"/>
        </w:trPr>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ЛЗ-259</w:t>
            </w:r>
          </w:p>
        </w:tc>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500</w:t>
            </w:r>
          </w:p>
        </w:tc>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2 550 </w:t>
            </w:r>
            <w:r>
              <w:rPr>
                <w:rFonts w:ascii="Arial" w:eastAsia="Arial" w:hAnsi="Arial" w:cs="Arial"/>
                <w:spacing w:val="0"/>
                <w:w w:val="100"/>
                <w:position w:val="0"/>
                <w:sz w:val="16"/>
                <w:szCs w:val="16"/>
              </w:rPr>
              <w:t xml:space="preserve">х </w:t>
            </w:r>
            <w:r>
              <w:rPr>
                <w:spacing w:val="0"/>
                <w:w w:val="100"/>
                <w:position w:val="0"/>
                <w:sz w:val="19"/>
                <w:szCs w:val="19"/>
              </w:rPr>
              <w:t xml:space="preserve">1 850 </w:t>
            </w:r>
            <w:r>
              <w:rPr>
                <w:rFonts w:ascii="Arial" w:eastAsia="Arial" w:hAnsi="Arial" w:cs="Arial"/>
                <w:spacing w:val="0"/>
                <w:w w:val="100"/>
                <w:position w:val="0"/>
                <w:sz w:val="16"/>
                <w:szCs w:val="16"/>
              </w:rPr>
              <w:t xml:space="preserve">х </w:t>
            </w:r>
            <w:r>
              <w:rPr>
                <w:spacing w:val="0"/>
                <w:w w:val="100"/>
                <w:position w:val="0"/>
                <w:sz w:val="19"/>
                <w:szCs w:val="19"/>
              </w:rPr>
              <w:t>3 265</w:t>
            </w:r>
          </w:p>
        </w:tc>
        <w:tc>
          <w:tcPr>
            <w:tcBorders>
              <w:top w:val="single" w:sz="4"/>
              <w:left w:val="single" w:sz="4"/>
              <w:bottom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bottom w:val="single" w:sz="4"/>
              <w:right w:val="single" w:sz="4"/>
            </w:tcBorders>
            <w:shd w:val="clear" w:color="auto" w:fill="FFFFFF"/>
            <w:vAlign w:val="center"/>
          </w:tcPr>
          <w:p>
            <w:pPr>
              <w:pStyle w:val="Style2"/>
              <w:keepNext w:val="0"/>
              <w:keepLines w:val="0"/>
              <w:framePr w:w="10214" w:h="6389" w:wrap="none" w:vAnchor="page" w:hAnchor="page" w:x="3452" w:y="306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264" w:h="533" w:hRule="exact" w:wrap="none" w:vAnchor="page" w:hAnchor="page" w:x="2986" w:y="8897"/>
        <w:widowControl w:val="0"/>
        <w:shd w:val="clear" w:color="auto" w:fill="auto"/>
        <w:bidi w:val="0"/>
        <w:spacing w:before="0" w:after="0" w:line="240" w:lineRule="auto"/>
        <w:ind w:left="0" w:right="0" w:firstLine="0"/>
        <w:jc w:val="center"/>
        <w:textDirection w:val="tbRl"/>
      </w:pPr>
      <w:r>
        <w:rPr>
          <w:spacing w:val="0"/>
          <w:w w:val="100"/>
          <w:position w:val="0"/>
        </w:rPr>
        <w:t>291</w:t>
      </w:r>
    </w:p>
    <w:p>
      <w:pPr>
        <w:widowControl w:val="0"/>
        <w:spacing w:line="1" w:lineRule="exact"/>
        <w:sectPr>
          <w:footnotePr>
            <w:pos w:val="pageBottom"/>
            <w:numFmt w:val="decimal"/>
            <w:numRestart w:val="continuous"/>
          </w:footnotePr>
          <w:pgSz w:w="16834" w:h="11909" w:orient="landscape"/>
          <w:pgMar w:top="360" w:right="360" w:bottom="475"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2988" w:y="2437"/>
        <w:widowControl w:val="0"/>
        <w:shd w:val="clear" w:color="auto" w:fill="auto"/>
        <w:bidi w:val="0"/>
        <w:spacing w:before="0" w:after="0" w:line="240" w:lineRule="auto"/>
        <w:ind w:left="0" w:right="0" w:firstLine="0"/>
        <w:jc w:val="both"/>
        <w:textDirection w:val="tbRl"/>
      </w:pPr>
      <w:r>
        <w:rPr>
          <w:spacing w:val="0"/>
          <w:w w:val="100"/>
          <w:position w:val="0"/>
        </w:rPr>
        <w:t>292</w:t>
      </w:r>
    </w:p>
    <w:p>
      <w:pPr>
        <w:pStyle w:val="Style35"/>
        <w:keepNext w:val="0"/>
        <w:keepLines w:val="0"/>
        <w:framePr w:wrap="none" w:vAnchor="page" w:hAnchor="page" w:x="11542" w:y="240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598"/>
        <w:gridCol w:w="850"/>
        <w:gridCol w:w="850"/>
        <w:gridCol w:w="1392"/>
        <w:gridCol w:w="1824"/>
        <w:gridCol w:w="1008"/>
        <w:gridCol w:w="2688"/>
      </w:tblGrid>
      <w:tr>
        <w:trPr>
          <w:trHeight w:val="336" w:hRule="exact"/>
        </w:trPr>
        <w:tc>
          <w:tcPr>
            <w:gridSpan w:val="7"/>
            <w:tcBorders>
              <w:top w:val="single" w:sz="4"/>
              <w:left w:val="single" w:sz="4"/>
              <w:righ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Плоскошлифовальные с горизонтальным шпинделем и крестовым столом</w:t>
            </w:r>
          </w:p>
        </w:tc>
      </w:tr>
      <w:tr>
        <w:trPr>
          <w:trHeight w:val="538" w:hRule="exact"/>
        </w:trPr>
        <w:tc>
          <w:tcPr>
            <w:vMerge w:val="restart"/>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50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стола, мм</w:t>
            </w:r>
          </w:p>
        </w:tc>
        <w:tc>
          <w:tcPr>
            <w:vMerge w:val="restart"/>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46" w:hRule="exact"/>
        </w:trPr>
        <w:tc>
          <w:tcPr>
            <w:vMerge/>
            <w:tcBorders>
              <w:left w:val="single" w:sz="4"/>
            </w:tcBorders>
            <w:shd w:val="clear" w:color="auto" w:fill="FFFFFF"/>
            <w:vAlign w:val="center"/>
          </w:tcPr>
          <w:p>
            <w:pPr>
              <w:framePr w:w="10210" w:h="6178" w:wrap="none" w:vAnchor="page" w:hAnchor="page" w:x="3454" w:y="2681"/>
            </w:pP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0" w:h="6178" w:wrap="none" w:vAnchor="page" w:hAnchor="page" w:x="3454" w:y="2681"/>
            </w:pPr>
          </w:p>
        </w:tc>
        <w:tc>
          <w:tcPr>
            <w:vMerge/>
            <w:tcBorders>
              <w:left w:val="single" w:sz="4"/>
            </w:tcBorders>
            <w:shd w:val="clear" w:color="auto" w:fill="FFFFFF"/>
            <w:vAlign w:val="center"/>
          </w:tcPr>
          <w:p>
            <w:pPr>
              <w:framePr w:w="10210" w:h="6178" w:wrap="none" w:vAnchor="page" w:hAnchor="page" w:x="3454" w:y="2681"/>
            </w:pPr>
          </w:p>
        </w:tc>
        <w:tc>
          <w:tcPr>
            <w:vMerge/>
            <w:tcBorders>
              <w:left w:val="single" w:sz="4"/>
            </w:tcBorders>
            <w:shd w:val="clear" w:color="auto" w:fill="FFFFFF"/>
            <w:vAlign w:val="center"/>
          </w:tcPr>
          <w:p>
            <w:pPr>
              <w:framePr w:w="10210" w:h="6178" w:wrap="none" w:vAnchor="page" w:hAnchor="page" w:x="3454" w:y="2681"/>
            </w:pPr>
          </w:p>
        </w:tc>
        <w:tc>
          <w:tcPr>
            <w:vMerge/>
            <w:tcBorders>
              <w:left w:val="single" w:sz="4"/>
              <w:right w:val="single" w:sz="4"/>
            </w:tcBorders>
            <w:shd w:val="clear" w:color="auto" w:fill="FFFFFF"/>
            <w:vAlign w:val="center"/>
          </w:tcPr>
          <w:p>
            <w:pPr>
              <w:framePr w:w="10210" w:h="6178" w:wrap="none" w:vAnchor="page" w:hAnchor="page" w:x="3454" w:y="2681"/>
            </w:pPr>
          </w:p>
        </w:tc>
      </w:tr>
      <w:tr>
        <w:trPr>
          <w:trHeight w:val="547" w:hRule="exact"/>
        </w:trPr>
        <w:tc>
          <w:tcPr>
            <w:tcBorders>
              <w:top w:val="single" w:sz="4"/>
              <w:lef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3Д711АФ10-1</w:t>
            </w:r>
          </w:p>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(ОРША-2045)</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1 600 </w:t>
            </w:r>
            <w:r>
              <w:rPr>
                <w:rFonts w:ascii="Arial" w:eastAsia="Arial" w:hAnsi="Arial" w:cs="Arial"/>
                <w:spacing w:val="0"/>
                <w:w w:val="100"/>
                <w:position w:val="0"/>
                <w:sz w:val="16"/>
                <w:szCs w:val="16"/>
              </w:rPr>
              <w:t xml:space="preserve">х </w:t>
            </w: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1 540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47" w:hRule="exact"/>
        </w:trPr>
        <w:tc>
          <w:tcPr>
            <w:tcBorders>
              <w:top w:val="single" w:sz="4"/>
              <w:lef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3Д711АФ10-1</w:t>
            </w:r>
          </w:p>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(ОРША-2063)</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1 880 </w:t>
            </w:r>
            <w:r>
              <w:rPr>
                <w:rFonts w:ascii="Arial" w:eastAsia="Arial" w:hAnsi="Arial" w:cs="Arial"/>
                <w:spacing w:val="0"/>
                <w:w w:val="100"/>
                <w:position w:val="0"/>
                <w:sz w:val="16"/>
                <w:szCs w:val="16"/>
              </w:rPr>
              <w:t xml:space="preserve">х </w:t>
            </w:r>
            <w:r>
              <w:rPr>
                <w:spacing w:val="0"/>
                <w:w w:val="100"/>
                <w:position w:val="0"/>
                <w:sz w:val="19"/>
                <w:szCs w:val="19"/>
              </w:rPr>
              <w:t xml:space="preserve">1 680 </w:t>
            </w:r>
            <w:r>
              <w:rPr>
                <w:rFonts w:ascii="Arial" w:eastAsia="Arial" w:hAnsi="Arial" w:cs="Arial"/>
                <w:spacing w:val="0"/>
                <w:w w:val="100"/>
                <w:position w:val="0"/>
                <w:sz w:val="16"/>
                <w:szCs w:val="16"/>
              </w:rPr>
              <w:t xml:space="preserve">х </w:t>
            </w:r>
            <w:r>
              <w:rPr>
                <w:spacing w:val="0"/>
                <w:w w:val="100"/>
                <w:position w:val="0"/>
                <w:sz w:val="19"/>
                <w:szCs w:val="19"/>
              </w:rPr>
              <w:t>1 540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52" w:hRule="exact"/>
        </w:trPr>
        <w:tc>
          <w:tcPr>
            <w:tcBorders>
              <w:top w:val="single" w:sz="4"/>
              <w:lef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3Д711ВФ11 (исп. 28)</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2 595 </w:t>
            </w:r>
            <w:r>
              <w:rPr>
                <w:rFonts w:ascii="Arial" w:eastAsia="Arial" w:hAnsi="Arial" w:cs="Arial"/>
                <w:spacing w:val="0"/>
                <w:w w:val="100"/>
                <w:position w:val="0"/>
                <w:sz w:val="16"/>
                <w:szCs w:val="16"/>
              </w:rPr>
              <w:t xml:space="preserve">х </w:t>
            </w:r>
            <w:r>
              <w:rPr>
                <w:spacing w:val="0"/>
                <w:w w:val="100"/>
                <w:position w:val="0"/>
                <w:sz w:val="19"/>
                <w:szCs w:val="19"/>
              </w:rPr>
              <w:t xml:space="preserve">1 775 </w:t>
            </w:r>
            <w:r>
              <w:rPr>
                <w:rFonts w:ascii="Arial" w:eastAsia="Arial" w:hAnsi="Arial" w:cs="Arial"/>
                <w:spacing w:val="0"/>
                <w:w w:val="100"/>
                <w:position w:val="0"/>
                <w:sz w:val="16"/>
                <w:szCs w:val="16"/>
              </w:rPr>
              <w:t xml:space="preserve">х </w:t>
            </w:r>
            <w:r>
              <w:rPr>
                <w:spacing w:val="0"/>
                <w:w w:val="100"/>
                <w:position w:val="0"/>
                <w:sz w:val="19"/>
                <w:szCs w:val="19"/>
              </w:rPr>
              <w:t>2 035</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3Д711АФ11</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УЦИ</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ОШ-450 (исп. 12)</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2 715 </w:t>
            </w:r>
            <w:r>
              <w:rPr>
                <w:rFonts w:ascii="Arial" w:eastAsia="Arial" w:hAnsi="Arial" w:cs="Arial"/>
                <w:spacing w:val="0"/>
                <w:w w:val="100"/>
                <w:position w:val="0"/>
                <w:sz w:val="16"/>
                <w:szCs w:val="16"/>
              </w:rPr>
              <w:t xml:space="preserve">х </w:t>
            </w:r>
            <w:r>
              <w:rPr>
                <w:spacing w:val="0"/>
                <w:w w:val="100"/>
                <w:position w:val="0"/>
                <w:sz w:val="19"/>
                <w:szCs w:val="19"/>
              </w:rPr>
              <w:t xml:space="preserve">1 778 </w:t>
            </w:r>
            <w:r>
              <w:rPr>
                <w:rFonts w:ascii="Arial" w:eastAsia="Arial" w:hAnsi="Arial" w:cs="Arial"/>
                <w:spacing w:val="0"/>
                <w:w w:val="100"/>
                <w:position w:val="0"/>
                <w:sz w:val="16"/>
                <w:szCs w:val="16"/>
              </w:rPr>
              <w:t xml:space="preserve">х </w:t>
            </w:r>
            <w:r>
              <w:rPr>
                <w:spacing w:val="0"/>
                <w:w w:val="100"/>
                <w:position w:val="0"/>
                <w:sz w:val="19"/>
                <w:szCs w:val="19"/>
              </w:rPr>
              <w:t>2 035</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31" w:hRule="exact"/>
        </w:trPr>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ОШ-424Ф11</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47" w:hRule="exact"/>
        </w:trPr>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ОШ-501</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Электрохимическое шлифование</w:t>
            </w:r>
          </w:p>
        </w:tc>
      </w:tr>
      <w:tr>
        <w:trPr>
          <w:trHeight w:val="336" w:hRule="exact"/>
        </w:trPr>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ОШ-550 (исп. 12)</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2715 </w:t>
            </w:r>
            <w:r>
              <w:rPr>
                <w:rFonts w:ascii="Arial" w:eastAsia="Arial" w:hAnsi="Arial" w:cs="Arial"/>
                <w:spacing w:val="0"/>
                <w:w w:val="100"/>
                <w:position w:val="0"/>
                <w:sz w:val="16"/>
                <w:szCs w:val="16"/>
              </w:rPr>
              <w:t xml:space="preserve">х </w:t>
            </w:r>
            <w:r>
              <w:rPr>
                <w:spacing w:val="0"/>
                <w:w w:val="100"/>
                <w:position w:val="0"/>
                <w:sz w:val="19"/>
                <w:szCs w:val="19"/>
              </w:rPr>
              <w:t xml:space="preserve">2 105 </w:t>
            </w:r>
            <w:r>
              <w:rPr>
                <w:rFonts w:ascii="Arial" w:eastAsia="Arial" w:hAnsi="Arial" w:cs="Arial"/>
                <w:spacing w:val="0"/>
                <w:w w:val="100"/>
                <w:position w:val="0"/>
                <w:sz w:val="16"/>
                <w:szCs w:val="16"/>
              </w:rPr>
              <w:t xml:space="preserve">х </w:t>
            </w:r>
            <w:r>
              <w:rPr>
                <w:spacing w:val="0"/>
                <w:w w:val="100"/>
                <w:position w:val="0"/>
                <w:sz w:val="19"/>
                <w:szCs w:val="19"/>
              </w:rPr>
              <w:t>2 140</w:t>
            </w:r>
          </w:p>
        </w:tc>
        <w:tc>
          <w:tcPr>
            <w:tcBorders>
              <w:top w:val="single" w:sz="4"/>
              <w:lef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47" w:hRule="exact"/>
        </w:trPr>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3Д721ВФ3-1</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3 680 </w:t>
            </w:r>
            <w:r>
              <w:rPr>
                <w:rFonts w:ascii="Arial" w:eastAsia="Arial" w:hAnsi="Arial" w:cs="Arial"/>
                <w:spacing w:val="0"/>
                <w:w w:val="100"/>
                <w:position w:val="0"/>
                <w:sz w:val="16"/>
                <w:szCs w:val="16"/>
              </w:rPr>
              <w:t xml:space="preserve">х </w:t>
            </w:r>
            <w:r>
              <w:rPr>
                <w:spacing w:val="0"/>
                <w:w w:val="100"/>
                <w:position w:val="0"/>
                <w:sz w:val="19"/>
                <w:szCs w:val="19"/>
              </w:rPr>
              <w:t xml:space="preserve">3 100 </w:t>
            </w:r>
            <w:r>
              <w:rPr>
                <w:rFonts w:ascii="Arial" w:eastAsia="Arial" w:hAnsi="Arial" w:cs="Arial"/>
                <w:spacing w:val="0"/>
                <w:w w:val="100"/>
                <w:position w:val="0"/>
                <w:sz w:val="16"/>
                <w:szCs w:val="16"/>
              </w:rPr>
              <w:t xml:space="preserve">х </w:t>
            </w:r>
            <w:r>
              <w:rPr>
                <w:spacing w:val="0"/>
                <w:w w:val="100"/>
                <w:position w:val="0"/>
                <w:sz w:val="19"/>
                <w:szCs w:val="19"/>
              </w:rPr>
              <w:t>2 850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 13</w:t>
            </w:r>
          </w:p>
        </w:tc>
        <w:tc>
          <w:tcPr>
            <w:tcBorders>
              <w:top w:val="single" w:sz="4"/>
              <w:left w:val="single" w:sz="4"/>
              <w:righ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плоских и фасонных поверхностей</w:t>
            </w:r>
          </w:p>
        </w:tc>
      </w:tr>
      <w:tr>
        <w:trPr>
          <w:trHeight w:val="547" w:hRule="exact"/>
        </w:trPr>
        <w:tc>
          <w:tcPr>
            <w:tcBorders>
              <w:top w:val="single" w:sz="4"/>
              <w:left w:val="single" w:sz="4"/>
            </w:tcBorders>
            <w:shd w:val="clear" w:color="auto" w:fill="FFFFFF"/>
            <w:vAlign w:val="bottom"/>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ОШ-400 (ОРША-4063)</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х </w:t>
            </w:r>
            <w:r>
              <w:rPr>
                <w:spacing w:val="0"/>
                <w:w w:val="100"/>
                <w:position w:val="0"/>
                <w:sz w:val="19"/>
                <w:szCs w:val="19"/>
              </w:rPr>
              <w:t xml:space="preserve">2 540 </w:t>
            </w:r>
            <w:r>
              <w:rPr>
                <w:rFonts w:ascii="Arial" w:eastAsia="Arial" w:hAnsi="Arial" w:cs="Arial"/>
                <w:spacing w:val="0"/>
                <w:w w:val="100"/>
                <w:position w:val="0"/>
                <w:sz w:val="16"/>
                <w:szCs w:val="16"/>
              </w:rPr>
              <w:t xml:space="preserve">х </w:t>
            </w:r>
            <w:r>
              <w:rPr>
                <w:spacing w:val="0"/>
                <w:w w:val="100"/>
                <w:position w:val="0"/>
                <w:sz w:val="19"/>
                <w:szCs w:val="19"/>
              </w:rPr>
              <w:t>2 140</w:t>
            </w:r>
          </w:p>
        </w:tc>
        <w:tc>
          <w:tcPr>
            <w:tcBorders>
              <w:top w:val="single" w:sz="4"/>
              <w:lef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top"/>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41" w:hRule="exact"/>
        </w:trPr>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ОШ-620.1Ф3</w:t>
            </w:r>
          </w:p>
        </w:tc>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400</w:t>
            </w:r>
          </w:p>
        </w:tc>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800</w:t>
            </w:r>
          </w:p>
        </w:tc>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3 220 </w:t>
            </w:r>
            <w:r>
              <w:rPr>
                <w:rFonts w:ascii="Arial" w:eastAsia="Arial" w:hAnsi="Arial" w:cs="Arial"/>
                <w:spacing w:val="0"/>
                <w:w w:val="100"/>
                <w:position w:val="0"/>
                <w:sz w:val="16"/>
                <w:szCs w:val="16"/>
              </w:rPr>
              <w:t xml:space="preserve">х </w:t>
            </w:r>
            <w:r>
              <w:rPr>
                <w:spacing w:val="0"/>
                <w:w w:val="100"/>
                <w:position w:val="0"/>
                <w:sz w:val="19"/>
                <w:szCs w:val="19"/>
              </w:rPr>
              <w:t xml:space="preserve">3 100 </w:t>
            </w:r>
            <w:r>
              <w:rPr>
                <w:rFonts w:ascii="Arial" w:eastAsia="Arial" w:hAnsi="Arial" w:cs="Arial"/>
                <w:spacing w:val="0"/>
                <w:w w:val="100"/>
                <w:position w:val="0"/>
                <w:sz w:val="16"/>
                <w:szCs w:val="16"/>
              </w:rPr>
              <w:t xml:space="preserve">х </w:t>
            </w:r>
            <w:r>
              <w:rPr>
                <w:spacing w:val="0"/>
                <w:w w:val="100"/>
                <w:position w:val="0"/>
                <w:sz w:val="19"/>
                <w:szCs w:val="19"/>
              </w:rPr>
              <w:t>2 140</w:t>
            </w:r>
          </w:p>
        </w:tc>
        <w:tc>
          <w:tcPr>
            <w:tcBorders>
              <w:top w:val="single" w:sz="4"/>
              <w:left w:val="single" w:sz="4"/>
              <w:bottom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10210" w:h="6178" w:wrap="none" w:vAnchor="page" w:hAnchor="page" w:x="3454" w:y="26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5165" w:y="309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Плоскошлифовальные с горизонтальным шпинделем и прямоугольным столом</w:t>
      </w:r>
    </w:p>
    <w:tbl>
      <w:tblPr>
        <w:tblOverlap w:val="never"/>
        <w:jc w:val="left"/>
        <w:tblLayout w:type="fixed"/>
      </w:tblPr>
      <w:tblGrid>
        <w:gridCol w:w="1570"/>
        <w:gridCol w:w="850"/>
        <w:gridCol w:w="850"/>
        <w:gridCol w:w="1392"/>
        <w:gridCol w:w="1824"/>
        <w:gridCol w:w="1008"/>
        <w:gridCol w:w="2688"/>
      </w:tblGrid>
      <w:tr>
        <w:trPr>
          <w:trHeight w:val="547" w:hRule="exact"/>
        </w:trPr>
        <w:tc>
          <w:tcPr>
            <w:vMerge w:val="restart"/>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4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стола, мм</w:t>
            </w:r>
          </w:p>
        </w:tc>
        <w:tc>
          <w:tcPr>
            <w:vMerge w:val="restart"/>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50" w:hRule="exact"/>
        </w:trPr>
        <w:tc>
          <w:tcPr>
            <w:vMerge/>
            <w:tcBorders>
              <w:left w:val="single" w:sz="4"/>
            </w:tcBorders>
            <w:shd w:val="clear" w:color="auto" w:fill="FFFFFF"/>
            <w:vAlign w:val="center"/>
          </w:tcPr>
          <w:p>
            <w:pPr>
              <w:framePr w:w="10181" w:h="6014" w:wrap="none" w:vAnchor="page" w:hAnchor="page" w:x="3475" w:y="3389"/>
            </w:pP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181" w:h="6014" w:wrap="none" w:vAnchor="page" w:hAnchor="page" w:x="3475" w:y="3389"/>
            </w:pPr>
          </w:p>
        </w:tc>
        <w:tc>
          <w:tcPr>
            <w:vMerge/>
            <w:tcBorders>
              <w:left w:val="single" w:sz="4"/>
            </w:tcBorders>
            <w:shd w:val="clear" w:color="auto" w:fill="FFFFFF"/>
            <w:vAlign w:val="center"/>
          </w:tcPr>
          <w:p>
            <w:pPr>
              <w:framePr w:w="10181" w:h="6014" w:wrap="none" w:vAnchor="page" w:hAnchor="page" w:x="3475" w:y="3389"/>
            </w:pPr>
          </w:p>
        </w:tc>
        <w:tc>
          <w:tcPr>
            <w:vMerge/>
            <w:tcBorders>
              <w:left w:val="single" w:sz="4"/>
            </w:tcBorders>
            <w:shd w:val="clear" w:color="auto" w:fill="FFFFFF"/>
            <w:vAlign w:val="center"/>
          </w:tcPr>
          <w:p>
            <w:pPr>
              <w:framePr w:w="10181" w:h="6014" w:wrap="none" w:vAnchor="page" w:hAnchor="page" w:x="3475" w:y="3389"/>
            </w:pPr>
          </w:p>
        </w:tc>
        <w:tc>
          <w:tcPr>
            <w:vMerge/>
            <w:tcBorders>
              <w:left w:val="single" w:sz="4"/>
              <w:right w:val="single" w:sz="4"/>
            </w:tcBorders>
            <w:shd w:val="clear" w:color="auto" w:fill="FFFFFF"/>
            <w:vAlign w:val="center"/>
          </w:tcPr>
          <w:p>
            <w:pPr>
              <w:framePr w:w="10181" w:h="6014" w:wrap="none" w:vAnchor="page" w:hAnchor="page" w:x="3475" w:y="3389"/>
            </w:pP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ЛШ-402</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940 </w:t>
            </w:r>
            <w:r>
              <w:rPr>
                <w:rFonts w:ascii="Arial" w:eastAsia="Arial" w:hAnsi="Arial" w:cs="Arial"/>
                <w:spacing w:val="0"/>
                <w:w w:val="100"/>
                <w:position w:val="0"/>
                <w:sz w:val="16"/>
                <w:szCs w:val="16"/>
              </w:rPr>
              <w:t xml:space="preserve">х </w:t>
            </w:r>
            <w:r>
              <w:rPr>
                <w:spacing w:val="0"/>
                <w:w w:val="100"/>
                <w:position w:val="0"/>
                <w:sz w:val="19"/>
                <w:szCs w:val="19"/>
              </w:rPr>
              <w:t xml:space="preserve">1 055 </w:t>
            </w:r>
            <w:r>
              <w:rPr>
                <w:rFonts w:ascii="Arial" w:eastAsia="Arial" w:hAnsi="Arial" w:cs="Arial"/>
                <w:spacing w:val="0"/>
                <w:w w:val="100"/>
                <w:position w:val="0"/>
                <w:sz w:val="16"/>
                <w:szCs w:val="16"/>
              </w:rPr>
              <w:t xml:space="preserve">х </w:t>
            </w:r>
            <w:r>
              <w:rPr>
                <w:spacing w:val="0"/>
                <w:w w:val="100"/>
                <w:position w:val="0"/>
                <w:sz w:val="19"/>
                <w:szCs w:val="19"/>
              </w:rPr>
              <w:t>1 800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2,2</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ВШ-032</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125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250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920 </w:t>
            </w:r>
            <w:r>
              <w:rPr>
                <w:rFonts w:ascii="Arial" w:eastAsia="Arial" w:hAnsi="Arial" w:cs="Arial"/>
                <w:spacing w:val="0"/>
                <w:w w:val="100"/>
                <w:position w:val="0"/>
                <w:sz w:val="16"/>
                <w:szCs w:val="16"/>
              </w:rPr>
              <w:t xml:space="preserve">х </w:t>
            </w:r>
            <w:r>
              <w:rPr>
                <w:spacing w:val="0"/>
                <w:w w:val="100"/>
                <w:position w:val="0"/>
                <w:sz w:val="19"/>
                <w:szCs w:val="19"/>
              </w:rPr>
              <w:t xml:space="preserve">950 </w:t>
            </w:r>
            <w:r>
              <w:rPr>
                <w:rFonts w:ascii="Arial" w:eastAsia="Arial" w:hAnsi="Arial" w:cs="Arial"/>
                <w:spacing w:val="0"/>
                <w:w w:val="100"/>
                <w:position w:val="0"/>
                <w:sz w:val="16"/>
                <w:szCs w:val="16"/>
              </w:rPr>
              <w:t xml:space="preserve">х </w:t>
            </w:r>
            <w:r>
              <w:rPr>
                <w:spacing w:val="0"/>
                <w:w w:val="100"/>
                <w:position w:val="0"/>
                <w:sz w:val="19"/>
                <w:szCs w:val="19"/>
              </w:rPr>
              <w:t>950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0,75</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Настольный</w:t>
            </w:r>
          </w:p>
        </w:tc>
      </w:tr>
      <w:tr>
        <w:trPr>
          <w:trHeight w:val="557" w:hRule="exact"/>
        </w:trPr>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ДШ-303</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260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2 120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поворотного элект</w:t>
              <w:softHyphen/>
              <w:t>ромагнитного стола</w:t>
            </w:r>
          </w:p>
        </w:tc>
      </w:tr>
      <w:tr>
        <w:trPr>
          <w:trHeight w:val="562" w:hRule="exact"/>
        </w:trPr>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3Л722В</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1 250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4 810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плоских и фасонных поверхностей</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3Л722А</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320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4 810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системы ЦПУ</w:t>
            </w:r>
          </w:p>
        </w:tc>
      </w:tr>
      <w:tr>
        <w:trPr>
          <w:trHeight w:val="562" w:hRule="exact"/>
        </w:trPr>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3Л722В-70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3 460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top"/>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bottom"/>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плоских и фасонных поверхностей</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3Л722А-70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left"/>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3 460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3Л722В-80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5 940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3Л722А-80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400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5 940 </w:t>
            </w:r>
            <w:r>
              <w:rPr>
                <w:rFonts w:ascii="Arial" w:eastAsia="Arial" w:hAnsi="Arial" w:cs="Arial"/>
                <w:spacing w:val="0"/>
                <w:w w:val="100"/>
                <w:position w:val="0"/>
                <w:sz w:val="16"/>
                <w:szCs w:val="16"/>
              </w:rPr>
              <w:t xml:space="preserve">х </w:t>
            </w:r>
            <w:r>
              <w:rPr>
                <w:spacing w:val="0"/>
                <w:w w:val="100"/>
                <w:position w:val="0"/>
                <w:sz w:val="19"/>
                <w:szCs w:val="19"/>
              </w:rPr>
              <w:t xml:space="preserve">2 630 </w:t>
            </w:r>
            <w:r>
              <w:rPr>
                <w:rFonts w:ascii="Arial" w:eastAsia="Arial" w:hAnsi="Arial" w:cs="Arial"/>
                <w:spacing w:val="0"/>
                <w:w w:val="100"/>
                <w:position w:val="0"/>
                <w:sz w:val="16"/>
                <w:szCs w:val="16"/>
              </w:rPr>
              <w:t xml:space="preserve">х </w:t>
            </w:r>
            <w:r>
              <w:rPr>
                <w:spacing w:val="0"/>
                <w:w w:val="100"/>
                <w:position w:val="0"/>
                <w:sz w:val="19"/>
                <w:szCs w:val="19"/>
              </w:rPr>
              <w:t>2 665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350"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ЛШ-321</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1 250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4 500 </w:t>
            </w:r>
            <w:r>
              <w:rPr>
                <w:rFonts w:ascii="Arial" w:eastAsia="Arial" w:hAnsi="Arial" w:cs="Arial"/>
                <w:spacing w:val="0"/>
                <w:w w:val="100"/>
                <w:position w:val="0"/>
                <w:sz w:val="16"/>
                <w:szCs w:val="16"/>
              </w:rPr>
              <w:t xml:space="preserve">х </w:t>
            </w:r>
            <w:r>
              <w:rPr>
                <w:spacing w:val="0"/>
                <w:w w:val="100"/>
                <w:position w:val="0"/>
                <w:sz w:val="19"/>
                <w:szCs w:val="19"/>
              </w:rPr>
              <w:t xml:space="preserve">3 480 </w:t>
            </w:r>
            <w:r>
              <w:rPr>
                <w:rFonts w:ascii="Arial" w:eastAsia="Arial" w:hAnsi="Arial" w:cs="Arial"/>
                <w:spacing w:val="0"/>
                <w:w w:val="100"/>
                <w:position w:val="0"/>
                <w:sz w:val="16"/>
                <w:szCs w:val="16"/>
              </w:rPr>
              <w:t xml:space="preserve">х </w:t>
            </w: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ЛШ-324</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800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1 600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5 580 </w:t>
            </w:r>
            <w:r>
              <w:rPr>
                <w:rFonts w:ascii="Arial" w:eastAsia="Arial" w:hAnsi="Arial" w:cs="Arial"/>
                <w:spacing w:val="0"/>
                <w:w w:val="100"/>
                <w:position w:val="0"/>
                <w:sz w:val="16"/>
                <w:szCs w:val="16"/>
              </w:rPr>
              <w:t xml:space="preserve">х </w:t>
            </w:r>
            <w:r>
              <w:rPr>
                <w:spacing w:val="0"/>
                <w:w w:val="100"/>
                <w:position w:val="0"/>
                <w:sz w:val="19"/>
                <w:szCs w:val="19"/>
              </w:rPr>
              <w:t xml:space="preserve">3 480 </w:t>
            </w:r>
            <w:r>
              <w:rPr>
                <w:rFonts w:ascii="Arial" w:eastAsia="Arial" w:hAnsi="Arial" w:cs="Arial"/>
                <w:spacing w:val="0"/>
                <w:w w:val="100"/>
                <w:position w:val="0"/>
                <w:sz w:val="16"/>
                <w:szCs w:val="16"/>
              </w:rPr>
              <w:t xml:space="preserve">х </w:t>
            </w:r>
            <w:r>
              <w:rPr>
                <w:spacing w:val="0"/>
                <w:w w:val="100"/>
                <w:position w:val="0"/>
                <w:sz w:val="19"/>
                <w:szCs w:val="19"/>
              </w:rPr>
              <w:t>3 200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340"/>
              <w:jc w:val="both"/>
              <w:rPr>
                <w:sz w:val="19"/>
                <w:szCs w:val="19"/>
              </w:rPr>
            </w:pPr>
            <w:r>
              <w:rPr>
                <w:spacing w:val="0"/>
                <w:w w:val="100"/>
                <w:position w:val="0"/>
                <w:sz w:val="19"/>
                <w:szCs w:val="19"/>
              </w:rPr>
              <w:t>11</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Наличие система ЦПУ</w:t>
            </w:r>
          </w:p>
        </w:tc>
      </w:tr>
      <w:tr>
        <w:trPr>
          <w:trHeight w:val="346" w:hRule="exact"/>
        </w:trPr>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3Д725</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630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2 000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5 950 </w:t>
            </w:r>
            <w:r>
              <w:rPr>
                <w:rFonts w:ascii="Arial" w:eastAsia="Arial" w:hAnsi="Arial" w:cs="Arial"/>
                <w:spacing w:val="0"/>
                <w:w w:val="100"/>
                <w:position w:val="0"/>
                <w:sz w:val="16"/>
                <w:szCs w:val="16"/>
              </w:rPr>
              <w:t xml:space="preserve">х </w:t>
            </w:r>
            <w:r>
              <w:rPr>
                <w:spacing w:val="0"/>
                <w:w w:val="100"/>
                <w:position w:val="0"/>
                <w:sz w:val="19"/>
                <w:szCs w:val="19"/>
              </w:rPr>
              <w:t xml:space="preserve">2 860 </w:t>
            </w:r>
            <w:r>
              <w:rPr>
                <w:rFonts w:ascii="Arial" w:eastAsia="Arial" w:hAnsi="Arial" w:cs="Arial"/>
                <w:spacing w:val="0"/>
                <w:w w:val="100"/>
                <w:position w:val="0"/>
                <w:sz w:val="16"/>
                <w:szCs w:val="16"/>
              </w:rPr>
              <w:t xml:space="preserve">х </w:t>
            </w:r>
            <w:r>
              <w:rPr>
                <w:spacing w:val="0"/>
                <w:w w:val="100"/>
                <w:position w:val="0"/>
                <w:sz w:val="19"/>
                <w:szCs w:val="19"/>
              </w:rPr>
              <w:t>2 860</w:t>
            </w:r>
          </w:p>
        </w:tc>
        <w:tc>
          <w:tcPr>
            <w:tcBorders>
              <w:top w:val="single" w:sz="4"/>
              <w:lef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17" w:hRule="exact"/>
        </w:trPr>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3Л725ВФ-10</w:t>
            </w:r>
          </w:p>
        </w:tc>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630</w:t>
            </w:r>
          </w:p>
        </w:tc>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2 000</w:t>
            </w:r>
          </w:p>
        </w:tc>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6 300 </w:t>
            </w:r>
            <w:r>
              <w:rPr>
                <w:rFonts w:ascii="Arial" w:eastAsia="Arial" w:hAnsi="Arial" w:cs="Arial"/>
                <w:spacing w:val="0"/>
                <w:w w:val="100"/>
                <w:position w:val="0"/>
                <w:sz w:val="16"/>
                <w:szCs w:val="16"/>
              </w:rPr>
              <w:t xml:space="preserve">х </w:t>
            </w:r>
            <w:r>
              <w:rPr>
                <w:spacing w:val="0"/>
                <w:w w:val="100"/>
                <w:position w:val="0"/>
                <w:sz w:val="19"/>
                <w:szCs w:val="19"/>
              </w:rPr>
              <w:t xml:space="preserve">4 400 </w:t>
            </w:r>
            <w:r>
              <w:rPr>
                <w:rFonts w:ascii="Arial" w:eastAsia="Arial" w:hAnsi="Arial" w:cs="Arial"/>
                <w:spacing w:val="0"/>
                <w:w w:val="100"/>
                <w:position w:val="0"/>
                <w:sz w:val="16"/>
                <w:szCs w:val="16"/>
              </w:rPr>
              <w:t xml:space="preserve">х </w:t>
            </w:r>
            <w:r>
              <w:rPr>
                <w:spacing w:val="0"/>
                <w:w w:val="100"/>
                <w:position w:val="0"/>
                <w:sz w:val="19"/>
                <w:szCs w:val="19"/>
              </w:rPr>
              <w:t>3 350</w:t>
            </w:r>
          </w:p>
        </w:tc>
        <w:tc>
          <w:tcPr>
            <w:tcBorders>
              <w:top w:val="single" w:sz="4"/>
              <w:left w:val="single" w:sz="4"/>
              <w:bottom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bottom w:val="single" w:sz="4"/>
              <w:right w:val="single" w:sz="4"/>
            </w:tcBorders>
            <w:shd w:val="clear" w:color="auto" w:fill="FFFFFF"/>
            <w:vAlign w:val="center"/>
          </w:tcPr>
          <w:p>
            <w:pPr>
              <w:pStyle w:val="Style2"/>
              <w:keepNext w:val="0"/>
              <w:keepLines w:val="0"/>
              <w:framePr w:w="10181" w:h="6014" w:wrap="none" w:vAnchor="page" w:hAnchor="page" w:x="3475" w:y="3389"/>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bl>
    <w:p>
      <w:pPr>
        <w:pStyle w:val="Style35"/>
        <w:keepNext w:val="0"/>
        <w:keepLines w:val="0"/>
        <w:framePr w:w="264" w:h="566" w:hRule="exact" w:wrap="none" w:vAnchor="page" w:hAnchor="page" w:x="2981" w:y="8890"/>
        <w:widowControl w:val="0"/>
        <w:shd w:val="clear" w:color="auto" w:fill="auto"/>
        <w:bidi w:val="0"/>
        <w:spacing w:before="0" w:after="0" w:line="240" w:lineRule="auto"/>
        <w:ind w:left="0" w:right="0" w:firstLine="0"/>
        <w:jc w:val="center"/>
        <w:textDirection w:val="tbRl"/>
      </w:pPr>
      <w:r>
        <w:rPr>
          <w:spacing w:val="0"/>
          <w:w w:val="100"/>
          <w:position w:val="0"/>
        </w:rPr>
        <w:t>293</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81" w:hRule="exact" w:wrap="none" w:vAnchor="page" w:hAnchor="page" w:x="2993" w:y="2445"/>
        <w:widowControl w:val="0"/>
        <w:shd w:val="clear" w:color="auto" w:fill="auto"/>
        <w:bidi w:val="0"/>
        <w:spacing w:before="0" w:after="0" w:line="240" w:lineRule="auto"/>
        <w:ind w:left="0" w:right="0" w:firstLine="0"/>
        <w:jc w:val="left"/>
        <w:textDirection w:val="tbRl"/>
      </w:pPr>
      <w:r>
        <w:rPr>
          <w:spacing w:val="0"/>
          <w:w w:val="100"/>
          <w:position w:val="0"/>
        </w:rPr>
        <w:t>294</w:t>
      </w:r>
    </w:p>
    <w:p>
      <w:pPr>
        <w:pStyle w:val="Style35"/>
        <w:keepNext w:val="0"/>
        <w:keepLines w:val="0"/>
        <w:framePr w:wrap="none" w:vAnchor="page" w:hAnchor="page" w:x="11547" w:y="2416"/>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14.8</w:t>
      </w:r>
    </w:p>
    <w:tbl>
      <w:tblPr>
        <w:tblOverlap w:val="never"/>
        <w:jc w:val="left"/>
        <w:tblLayout w:type="fixed"/>
      </w:tblPr>
      <w:tblGrid>
        <w:gridCol w:w="1354"/>
        <w:gridCol w:w="499"/>
        <w:gridCol w:w="427"/>
        <w:gridCol w:w="590"/>
        <w:gridCol w:w="490"/>
        <w:gridCol w:w="835"/>
        <w:gridCol w:w="571"/>
        <w:gridCol w:w="1358"/>
        <w:gridCol w:w="398"/>
        <w:gridCol w:w="806"/>
        <w:gridCol w:w="202"/>
        <w:gridCol w:w="2683"/>
      </w:tblGrid>
      <w:tr>
        <w:trPr>
          <w:trHeight w:val="336" w:hRule="exact"/>
        </w:trPr>
        <w:tc>
          <w:tcPr>
            <w:gridSpan w:val="12"/>
            <w:tcBorders>
              <w:top w:val="single" w:sz="4"/>
              <w:left w:val="single" w:sz="4"/>
              <w:right w:val="single" w:sz="4"/>
            </w:tcBorders>
            <w:shd w:val="clear" w:color="auto" w:fill="FFFFFF"/>
            <w:vAlign w:val="bottom"/>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Плоскошлифовальные с горизонтальным шпинделем и круглым столом</w:t>
            </w:r>
          </w:p>
        </w:tc>
      </w:tr>
      <w:tr>
        <w:trPr>
          <w:trHeight w:val="346" w:hRule="exact"/>
        </w:trPr>
        <w:tc>
          <w:tcPr>
            <w:gridSpan w:val="2"/>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Модель</w:t>
            </w:r>
          </w:p>
        </w:tc>
        <w:tc>
          <w:tcPr>
            <w:gridSpan w:val="4"/>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мм</w:t>
            </w:r>
          </w:p>
        </w:tc>
        <w:tc>
          <w:tcPr>
            <w:gridSpan w:val="2"/>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gridSpan w:val="2"/>
            <w:vMerge w:val="restart"/>
            <w:tcBorders>
              <w:top w:val="single" w:sz="4"/>
              <w:left w:val="single" w:sz="4"/>
            </w:tcBorders>
            <w:shd w:val="clear" w:color="auto" w:fill="FFFFFF"/>
            <w:vAlign w:val="bottom"/>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gridSpan w:val="2"/>
            <w:vMerge w:val="restart"/>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46" w:hRule="exact"/>
        </w:trPr>
        <w:tc>
          <w:tcPr>
            <w:gridSpan w:val="2"/>
            <w:vMerge/>
            <w:tcBorders>
              <w:left w:val="single" w:sz="4"/>
            </w:tcBorders>
            <w:shd w:val="clear" w:color="auto" w:fill="FFFFFF"/>
            <w:vAlign w:val="center"/>
          </w:tcPr>
          <w:p>
            <w:pPr>
              <w:framePr w:w="10214" w:h="5962" w:wrap="none" w:vAnchor="page" w:hAnchor="page" w:x="3459" w:y="2905"/>
            </w:pP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стола</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круга</w:t>
            </w:r>
          </w:p>
        </w:tc>
        <w:tc>
          <w:tcPr>
            <w:gridSpan w:val="2"/>
            <w:vMerge/>
            <w:tcBorders>
              <w:left w:val="single" w:sz="4"/>
            </w:tcBorders>
            <w:shd w:val="clear" w:color="auto" w:fill="FFFFFF"/>
            <w:vAlign w:val="center"/>
          </w:tcPr>
          <w:p>
            <w:pPr>
              <w:framePr w:w="10214" w:h="5962" w:wrap="none" w:vAnchor="page" w:hAnchor="page" w:x="3459" w:y="2905"/>
            </w:pPr>
          </w:p>
        </w:tc>
        <w:tc>
          <w:tcPr>
            <w:gridSpan w:val="2"/>
            <w:vMerge/>
            <w:tcBorders>
              <w:left w:val="single" w:sz="4"/>
            </w:tcBorders>
            <w:shd w:val="clear" w:color="auto" w:fill="FFFFFF"/>
            <w:vAlign w:val="bottom"/>
          </w:tcPr>
          <w:p>
            <w:pPr>
              <w:framePr w:w="10214" w:h="5962" w:wrap="none" w:vAnchor="page" w:hAnchor="page" w:x="3459" w:y="2905"/>
            </w:pPr>
          </w:p>
        </w:tc>
        <w:tc>
          <w:tcPr>
            <w:gridSpan w:val="2"/>
            <w:vMerge/>
            <w:tcBorders>
              <w:left w:val="single" w:sz="4"/>
              <w:right w:val="single" w:sz="4"/>
            </w:tcBorders>
            <w:shd w:val="clear" w:color="auto" w:fill="FFFFFF"/>
            <w:vAlign w:val="center"/>
          </w:tcPr>
          <w:p>
            <w:pPr>
              <w:framePr w:w="10214" w:h="5962" w:wrap="none" w:vAnchor="page" w:hAnchor="page" w:x="3459" w:y="2905"/>
            </w:pPr>
          </w:p>
        </w:tc>
      </w:tr>
      <w:tr>
        <w:trPr>
          <w:trHeight w:val="331" w:hRule="exact"/>
        </w:trPr>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3Л741ВФ-10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2 860 </w:t>
            </w:r>
            <w:r>
              <w:rPr>
                <w:rFonts w:ascii="Arial" w:eastAsia="Arial" w:hAnsi="Arial" w:cs="Arial"/>
                <w:spacing w:val="0"/>
                <w:w w:val="100"/>
                <w:position w:val="0"/>
                <w:sz w:val="16"/>
                <w:szCs w:val="16"/>
              </w:rPr>
              <w:t xml:space="preserve">х </w:t>
            </w:r>
            <w:r>
              <w:rPr>
                <w:spacing w:val="0"/>
                <w:w w:val="100"/>
                <w:position w:val="0"/>
                <w:sz w:val="19"/>
                <w:szCs w:val="19"/>
              </w:rPr>
              <w:t xml:space="preserve">1 630 </w:t>
            </w:r>
            <w:r>
              <w:rPr>
                <w:rFonts w:ascii="Arial" w:eastAsia="Arial" w:hAnsi="Arial" w:cs="Arial"/>
                <w:spacing w:val="0"/>
                <w:w w:val="100"/>
                <w:position w:val="0"/>
                <w:sz w:val="16"/>
                <w:szCs w:val="16"/>
              </w:rPr>
              <w:t xml:space="preserve">х </w:t>
            </w:r>
            <w:r>
              <w:rPr>
                <w:spacing w:val="0"/>
                <w:w w:val="100"/>
                <w:position w:val="0"/>
                <w:sz w:val="19"/>
                <w:szCs w:val="19"/>
              </w:rPr>
              <w:t>2 660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520"/>
              <w:jc w:val="both"/>
              <w:rPr>
                <w:sz w:val="19"/>
                <w:szCs w:val="19"/>
              </w:rPr>
            </w:pPr>
            <w:r>
              <w:rPr>
                <w:spacing w:val="0"/>
                <w:w w:val="100"/>
                <w:position w:val="0"/>
                <w:sz w:val="19"/>
                <w:szCs w:val="19"/>
              </w:rPr>
              <w:t>11</w:t>
            </w:r>
          </w:p>
        </w:tc>
        <w:tc>
          <w:tcPr>
            <w:gridSpan w:val="2"/>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36" w:hRule="exact"/>
        </w:trPr>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3Л741АФ-10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2 860 </w:t>
            </w:r>
            <w:r>
              <w:rPr>
                <w:rFonts w:ascii="Arial" w:eastAsia="Arial" w:hAnsi="Arial" w:cs="Arial"/>
                <w:spacing w:val="0"/>
                <w:w w:val="100"/>
                <w:position w:val="0"/>
                <w:sz w:val="16"/>
                <w:szCs w:val="16"/>
              </w:rPr>
              <w:t xml:space="preserve">х </w:t>
            </w:r>
            <w:r>
              <w:rPr>
                <w:spacing w:val="0"/>
                <w:w w:val="100"/>
                <w:position w:val="0"/>
                <w:sz w:val="19"/>
                <w:szCs w:val="19"/>
              </w:rPr>
              <w:t xml:space="preserve">1 630 </w:t>
            </w:r>
            <w:r>
              <w:rPr>
                <w:rFonts w:ascii="Arial" w:eastAsia="Arial" w:hAnsi="Arial" w:cs="Arial"/>
                <w:spacing w:val="0"/>
                <w:w w:val="100"/>
                <w:position w:val="0"/>
                <w:sz w:val="16"/>
                <w:szCs w:val="16"/>
              </w:rPr>
              <w:t xml:space="preserve">х </w:t>
            </w:r>
            <w:r>
              <w:rPr>
                <w:spacing w:val="0"/>
                <w:w w:val="100"/>
                <w:position w:val="0"/>
                <w:sz w:val="19"/>
                <w:szCs w:val="19"/>
              </w:rPr>
              <w:t>2 660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520"/>
              <w:jc w:val="both"/>
              <w:rPr>
                <w:sz w:val="19"/>
                <w:szCs w:val="19"/>
              </w:rPr>
            </w:pPr>
            <w:r>
              <w:rPr>
                <w:spacing w:val="0"/>
                <w:w w:val="100"/>
                <w:position w:val="0"/>
                <w:sz w:val="19"/>
                <w:szCs w:val="19"/>
              </w:rPr>
              <w:t>11</w:t>
            </w:r>
          </w:p>
        </w:tc>
        <w:tc>
          <w:tcPr>
            <w:gridSpan w:val="2"/>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31" w:hRule="exact"/>
        </w:trPr>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3Л741ВФ10-800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2 860 </w:t>
            </w:r>
            <w:r>
              <w:rPr>
                <w:rFonts w:ascii="Arial" w:eastAsia="Arial" w:hAnsi="Arial" w:cs="Arial"/>
                <w:spacing w:val="0"/>
                <w:w w:val="100"/>
                <w:position w:val="0"/>
                <w:sz w:val="16"/>
                <w:szCs w:val="16"/>
              </w:rPr>
              <w:t xml:space="preserve">х </w:t>
            </w:r>
            <w:r>
              <w:rPr>
                <w:spacing w:val="0"/>
                <w:w w:val="100"/>
                <w:position w:val="0"/>
                <w:sz w:val="19"/>
                <w:szCs w:val="19"/>
              </w:rPr>
              <w:t xml:space="preserve">1 630 </w:t>
            </w:r>
            <w:r>
              <w:rPr>
                <w:rFonts w:ascii="Arial" w:eastAsia="Arial" w:hAnsi="Arial" w:cs="Arial"/>
                <w:spacing w:val="0"/>
                <w:w w:val="100"/>
                <w:position w:val="0"/>
                <w:sz w:val="16"/>
                <w:szCs w:val="16"/>
              </w:rPr>
              <w:t xml:space="preserve">х </w:t>
            </w:r>
            <w:r>
              <w:rPr>
                <w:spacing w:val="0"/>
                <w:w w:val="100"/>
                <w:position w:val="0"/>
                <w:sz w:val="19"/>
                <w:szCs w:val="19"/>
              </w:rPr>
              <w:t>2 660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520"/>
              <w:jc w:val="both"/>
              <w:rPr>
                <w:sz w:val="19"/>
                <w:szCs w:val="19"/>
              </w:rPr>
            </w:pPr>
            <w:r>
              <w:rPr>
                <w:spacing w:val="0"/>
                <w:w w:val="100"/>
                <w:position w:val="0"/>
                <w:sz w:val="19"/>
                <w:szCs w:val="19"/>
              </w:rPr>
              <w:t>11</w:t>
            </w:r>
          </w:p>
        </w:tc>
        <w:tc>
          <w:tcPr>
            <w:gridSpan w:val="2"/>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88" w:hRule="exact"/>
        </w:trPr>
        <w:tc>
          <w:tcPr>
            <w:gridSpan w:val="12"/>
            <w:tcBorders>
              <w:top w:val="single" w:sz="4"/>
              <w:left w:val="single" w:sz="4"/>
              <w:right w:val="single" w:sz="4"/>
            </w:tcBorders>
            <w:shd w:val="clear" w:color="auto" w:fill="FFFFFF"/>
            <w:vAlign w:val="bottom"/>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Плоскошлифовальные с вертикальным шпинделем и круглым столом</w:t>
            </w:r>
          </w:p>
        </w:tc>
      </w:tr>
      <w:tr>
        <w:trPr>
          <w:trHeight w:val="451" w:hRule="exact"/>
        </w:trPr>
        <w:tc>
          <w:tcPr>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380"/>
              <w:jc w:val="left"/>
              <w:rPr>
                <w:sz w:val="17"/>
                <w:szCs w:val="17"/>
              </w:rPr>
            </w:pPr>
            <w:r>
              <w:rPr>
                <w:spacing w:val="0"/>
                <w:w w:val="100"/>
                <w:position w:val="0"/>
                <w:sz w:val="17"/>
                <w:szCs w:val="17"/>
              </w:rPr>
              <w:t>Модель</w:t>
            </w:r>
          </w:p>
        </w:tc>
        <w:tc>
          <w:tcPr>
            <w:gridSpan w:val="4"/>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Наибольшие размеры, мм</w:t>
            </w:r>
          </w:p>
        </w:tc>
        <w:tc>
          <w:tcPr>
            <w:gridSpan w:val="2"/>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33" w:lineRule="auto"/>
              <w:ind w:left="0" w:right="0" w:firstLine="0"/>
              <w:jc w:val="center"/>
              <w:rPr>
                <w:sz w:val="17"/>
                <w:szCs w:val="17"/>
              </w:rPr>
            </w:pPr>
            <w:r>
              <w:rPr>
                <w:spacing w:val="0"/>
                <w:w w:val="100"/>
                <w:position w:val="0"/>
                <w:sz w:val="17"/>
                <w:szCs w:val="17"/>
              </w:rPr>
              <w:t>Диаметр шлифовального круга, мм</w:t>
            </w:r>
          </w:p>
        </w:tc>
        <w:tc>
          <w:tcPr>
            <w:gridSpan w:val="2"/>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Габаритные размеры станка, мм</w:t>
            </w:r>
          </w:p>
        </w:tc>
        <w:tc>
          <w:tcPr>
            <w:gridSpan w:val="2"/>
            <w:vMerge w:val="restart"/>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456" w:hRule="exact"/>
        </w:trPr>
        <w:tc>
          <w:tcPr>
            <w:vMerge/>
            <w:tcBorders>
              <w:left w:val="single" w:sz="4"/>
            </w:tcBorders>
            <w:shd w:val="clear" w:color="auto" w:fill="FFFFFF"/>
            <w:vAlign w:val="center"/>
          </w:tcPr>
          <w:p>
            <w:pPr>
              <w:framePr w:w="10214" w:h="5962" w:wrap="none" w:vAnchor="page" w:hAnchor="page" w:x="3459" w:y="2905"/>
            </w:pPr>
          </w:p>
        </w:tc>
        <w:tc>
          <w:tcPr>
            <w:gridSpan w:val="2"/>
            <w:tcBorders>
              <w:top w:val="single" w:sz="4"/>
              <w:left w:val="single" w:sz="4"/>
            </w:tcBorders>
            <w:shd w:val="clear" w:color="auto" w:fill="FFFFFF"/>
            <w:vAlign w:val="bottom"/>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диаметра стола</w:t>
            </w:r>
          </w:p>
        </w:tc>
        <w:tc>
          <w:tcPr>
            <w:gridSpan w:val="2"/>
            <w:tcBorders>
              <w:top w:val="single" w:sz="4"/>
              <w:left w:val="single" w:sz="4"/>
            </w:tcBorders>
            <w:shd w:val="clear" w:color="auto" w:fill="FFFFFF"/>
            <w:vAlign w:val="bottom"/>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высоты изделия</w:t>
            </w:r>
          </w:p>
        </w:tc>
        <w:tc>
          <w:tcPr>
            <w:gridSpan w:val="2"/>
            <w:vMerge/>
            <w:tcBorders>
              <w:left w:val="single" w:sz="4"/>
            </w:tcBorders>
            <w:shd w:val="clear" w:color="auto" w:fill="FFFFFF"/>
            <w:vAlign w:val="center"/>
          </w:tcPr>
          <w:p>
            <w:pPr>
              <w:framePr w:w="10214" w:h="5962" w:wrap="none" w:vAnchor="page" w:hAnchor="page" w:x="3459" w:y="2905"/>
            </w:pPr>
          </w:p>
        </w:tc>
        <w:tc>
          <w:tcPr>
            <w:gridSpan w:val="2"/>
            <w:vMerge/>
            <w:tcBorders>
              <w:left w:val="single" w:sz="4"/>
            </w:tcBorders>
            <w:shd w:val="clear" w:color="auto" w:fill="FFFFFF"/>
            <w:vAlign w:val="center"/>
          </w:tcPr>
          <w:p>
            <w:pPr>
              <w:framePr w:w="10214" w:h="5962" w:wrap="none" w:vAnchor="page" w:hAnchor="page" w:x="3459" w:y="2905"/>
            </w:pPr>
          </w:p>
        </w:tc>
        <w:tc>
          <w:tcPr>
            <w:gridSpan w:val="2"/>
            <w:vMerge/>
            <w:tcBorders>
              <w:left w:val="single" w:sz="4"/>
            </w:tcBorders>
            <w:shd w:val="clear" w:color="auto" w:fill="FFFFFF"/>
            <w:vAlign w:val="center"/>
          </w:tcPr>
          <w:p>
            <w:pPr>
              <w:framePr w:w="10214" w:h="5962" w:wrap="none" w:vAnchor="page" w:hAnchor="page" w:x="3459" w:y="2905"/>
            </w:pPr>
          </w:p>
        </w:tc>
        <w:tc>
          <w:tcPr>
            <w:vMerge/>
            <w:tcBorders>
              <w:left w:val="single" w:sz="4"/>
              <w:right w:val="single" w:sz="4"/>
            </w:tcBorders>
            <w:shd w:val="clear" w:color="auto" w:fill="FFFFFF"/>
            <w:vAlign w:val="center"/>
          </w:tcPr>
          <w:p>
            <w:pPr>
              <w:framePr w:w="10214" w:h="5962" w:wrap="none" w:vAnchor="page" w:hAnchor="page" w:x="3459" w:y="2905"/>
            </w:pPr>
          </w:p>
        </w:tc>
      </w:tr>
      <w:tr>
        <w:trPr>
          <w:trHeight w:val="293" w:hRule="exact"/>
        </w:trPr>
        <w:tc>
          <w:tcPr>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3Е756</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4 425 </w:t>
            </w:r>
            <w:r>
              <w:rPr>
                <w:rFonts w:ascii="Arial" w:eastAsia="Arial" w:hAnsi="Arial" w:cs="Arial"/>
                <w:spacing w:val="0"/>
                <w:w w:val="100"/>
                <w:position w:val="0"/>
                <w:sz w:val="16"/>
                <w:szCs w:val="16"/>
              </w:rPr>
              <w:t xml:space="preserve">х </w:t>
            </w:r>
            <w:r>
              <w:rPr>
                <w:spacing w:val="0"/>
                <w:w w:val="100"/>
                <w:position w:val="0"/>
                <w:sz w:val="19"/>
                <w:szCs w:val="19"/>
              </w:rPr>
              <w:t xml:space="preserve">2 525 </w:t>
            </w:r>
            <w:r>
              <w:rPr>
                <w:rFonts w:ascii="Arial" w:eastAsia="Arial" w:hAnsi="Arial" w:cs="Arial"/>
                <w:spacing w:val="0"/>
                <w:w w:val="100"/>
                <w:position w:val="0"/>
                <w:sz w:val="16"/>
                <w:szCs w:val="16"/>
              </w:rPr>
              <w:t xml:space="preserve">х </w:t>
            </w:r>
            <w:r>
              <w:rPr>
                <w:spacing w:val="0"/>
                <w:w w:val="100"/>
                <w:position w:val="0"/>
                <w:sz w:val="19"/>
                <w:szCs w:val="19"/>
              </w:rPr>
              <w:t>3 405</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37; 55</w:t>
            </w:r>
          </w:p>
        </w:tc>
        <w:tc>
          <w:tcPr>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88" w:hRule="exact"/>
        </w:trPr>
        <w:tc>
          <w:tcPr>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3Е756Л</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1 000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4 425 </w:t>
            </w:r>
            <w:r>
              <w:rPr>
                <w:rFonts w:ascii="Arial" w:eastAsia="Arial" w:hAnsi="Arial" w:cs="Arial"/>
                <w:spacing w:val="0"/>
                <w:w w:val="100"/>
                <w:position w:val="0"/>
                <w:sz w:val="16"/>
                <w:szCs w:val="16"/>
              </w:rPr>
              <w:t xml:space="preserve">х </w:t>
            </w:r>
            <w:r>
              <w:rPr>
                <w:spacing w:val="0"/>
                <w:w w:val="100"/>
                <w:position w:val="0"/>
                <w:sz w:val="19"/>
                <w:szCs w:val="19"/>
              </w:rPr>
              <w:t xml:space="preserve">2 525 </w:t>
            </w:r>
            <w:r>
              <w:rPr>
                <w:rFonts w:ascii="Arial" w:eastAsia="Arial" w:hAnsi="Arial" w:cs="Arial"/>
                <w:spacing w:val="0"/>
                <w:w w:val="100"/>
                <w:position w:val="0"/>
                <w:sz w:val="16"/>
                <w:szCs w:val="16"/>
              </w:rPr>
              <w:t xml:space="preserve">х </w:t>
            </w:r>
            <w:r>
              <w:rPr>
                <w:spacing w:val="0"/>
                <w:w w:val="100"/>
                <w:position w:val="0"/>
                <w:sz w:val="19"/>
                <w:szCs w:val="19"/>
              </w:rPr>
              <w:t>3 405</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37; 55</w:t>
            </w:r>
          </w:p>
        </w:tc>
        <w:tc>
          <w:tcPr>
            <w:tcBorders>
              <w:top w:val="single" w:sz="4"/>
              <w:left w:val="single" w:sz="4"/>
              <w:righ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93" w:hRule="exact"/>
        </w:trPr>
        <w:tc>
          <w:tcPr>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3Е756Л1</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both"/>
              <w:rPr>
                <w:sz w:val="19"/>
                <w:szCs w:val="19"/>
              </w:rPr>
            </w:pPr>
            <w:r>
              <w:rPr>
                <w:spacing w:val="0"/>
                <w:w w:val="100"/>
                <w:position w:val="0"/>
                <w:sz w:val="19"/>
                <w:szCs w:val="19"/>
              </w:rPr>
              <w:t>1 000</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4 425 </w:t>
            </w:r>
            <w:r>
              <w:rPr>
                <w:rFonts w:ascii="Arial" w:eastAsia="Arial" w:hAnsi="Arial" w:cs="Arial"/>
                <w:spacing w:val="0"/>
                <w:w w:val="100"/>
                <w:position w:val="0"/>
                <w:sz w:val="16"/>
                <w:szCs w:val="16"/>
              </w:rPr>
              <w:t xml:space="preserve">х </w:t>
            </w:r>
            <w:r>
              <w:rPr>
                <w:spacing w:val="0"/>
                <w:w w:val="100"/>
                <w:position w:val="0"/>
                <w:sz w:val="19"/>
                <w:szCs w:val="19"/>
              </w:rPr>
              <w:t xml:space="preserve">2 525 </w:t>
            </w:r>
            <w:r>
              <w:rPr>
                <w:rFonts w:ascii="Arial" w:eastAsia="Arial" w:hAnsi="Arial" w:cs="Arial"/>
                <w:spacing w:val="0"/>
                <w:w w:val="100"/>
                <w:position w:val="0"/>
                <w:sz w:val="16"/>
                <w:szCs w:val="16"/>
              </w:rPr>
              <w:t xml:space="preserve">х </w:t>
            </w:r>
            <w:r>
              <w:rPr>
                <w:spacing w:val="0"/>
                <w:w w:val="100"/>
                <w:position w:val="0"/>
                <w:sz w:val="19"/>
                <w:szCs w:val="19"/>
              </w:rPr>
              <w:t>3 405</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37; 55</w:t>
            </w:r>
          </w:p>
        </w:tc>
        <w:tc>
          <w:tcPr>
            <w:tcBorders>
              <w:top w:val="single" w:sz="4"/>
              <w:left w:val="single" w:sz="4"/>
              <w:righ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Прибор активного контроля</w:t>
            </w:r>
          </w:p>
        </w:tc>
      </w:tr>
      <w:tr>
        <w:trPr>
          <w:trHeight w:val="931" w:hRule="exact"/>
        </w:trPr>
        <w:tc>
          <w:tcPr>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3K772-2</w:t>
            </w:r>
          </w:p>
        </w:tc>
        <w:tc>
          <w:tcPr>
            <w:gridSpan w:val="2"/>
            <w:tcBorders>
              <w:top w:val="single" w:sz="4"/>
              <w:left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33" w:lineRule="auto"/>
              <w:ind w:left="0" w:right="0" w:firstLine="240"/>
              <w:jc w:val="both"/>
              <w:rPr>
                <w:sz w:val="19"/>
                <w:szCs w:val="19"/>
              </w:rPr>
            </w:pPr>
            <w:r>
              <w:rPr>
                <w:spacing w:val="0"/>
                <w:w w:val="100"/>
                <w:position w:val="0"/>
                <w:sz w:val="19"/>
                <w:szCs w:val="19"/>
              </w:rPr>
              <w:t>1 000;</w:t>
            </w:r>
          </w:p>
          <w:p>
            <w:pPr>
              <w:pStyle w:val="Style2"/>
              <w:keepNext w:val="0"/>
              <w:keepLines w:val="0"/>
              <w:framePr w:w="10214" w:h="5962" w:wrap="none" w:vAnchor="page" w:hAnchor="page" w:x="3459" w:y="2905"/>
              <w:widowControl w:val="0"/>
              <w:shd w:val="clear" w:color="auto" w:fill="auto"/>
              <w:bidi w:val="0"/>
              <w:spacing w:before="0" w:after="0" w:line="233" w:lineRule="auto"/>
              <w:ind w:left="0" w:right="0" w:firstLine="0"/>
              <w:jc w:val="center"/>
              <w:rPr>
                <w:sz w:val="19"/>
                <w:szCs w:val="19"/>
              </w:rPr>
            </w:pPr>
            <w:r>
              <w:rPr>
                <w:spacing w:val="0"/>
                <w:w w:val="100"/>
                <w:position w:val="0"/>
                <w:sz w:val="19"/>
                <w:szCs w:val="19"/>
              </w:rPr>
              <w:t>ширина кольца 200 мм</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7 760 </w:t>
            </w:r>
            <w:r>
              <w:rPr>
                <w:rFonts w:ascii="Arial" w:eastAsia="Arial" w:hAnsi="Arial" w:cs="Arial"/>
                <w:spacing w:val="0"/>
                <w:w w:val="100"/>
                <w:position w:val="0"/>
                <w:sz w:val="16"/>
                <w:szCs w:val="16"/>
              </w:rPr>
              <w:t xml:space="preserve">х </w:t>
            </w:r>
            <w:r>
              <w:rPr>
                <w:spacing w:val="0"/>
                <w:w w:val="100"/>
                <w:position w:val="0"/>
                <w:sz w:val="19"/>
                <w:szCs w:val="19"/>
              </w:rPr>
              <w:t xml:space="preserve">3 807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gridSpan w:val="2"/>
            <w:tcBorders>
              <w:top w:val="single" w:sz="4"/>
              <w:lef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30 (22)</w:t>
            </w:r>
          </w:p>
        </w:tc>
        <w:tc>
          <w:tcPr>
            <w:tcBorders>
              <w:top w:val="single" w:sz="4"/>
              <w:left w:val="single" w:sz="4"/>
              <w:righ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Два шпинделя; кольцевой электромагнитный стол; сег</w:t>
              <w:softHyphen/>
              <w:t>ментный круг</w:t>
            </w:r>
          </w:p>
        </w:tc>
      </w:tr>
      <w:tr>
        <w:trPr>
          <w:trHeight w:val="936" w:hRule="exact"/>
        </w:trPr>
        <w:tc>
          <w:tcPr>
            <w:tcBorders>
              <w:top w:val="single" w:sz="4"/>
              <w:left w:val="single" w:sz="4"/>
              <w:bottom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3К772М-2</w:t>
            </w:r>
          </w:p>
        </w:tc>
        <w:tc>
          <w:tcPr>
            <w:gridSpan w:val="2"/>
            <w:tcBorders>
              <w:top w:val="single" w:sz="4"/>
              <w:left w:val="single" w:sz="4"/>
              <w:bottom w:val="single" w:sz="4"/>
            </w:tcBorders>
            <w:shd w:val="clear" w:color="auto" w:fill="FFFFFF"/>
            <w:vAlign w:val="center"/>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 ширина кольца 200 мм</w:t>
            </w:r>
          </w:p>
        </w:tc>
        <w:tc>
          <w:tcPr>
            <w:gridSpan w:val="2"/>
            <w:tcBorders>
              <w:top w:val="single" w:sz="4"/>
              <w:left w:val="single" w:sz="4"/>
              <w:bottom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w:t>
            </w:r>
          </w:p>
        </w:tc>
        <w:tc>
          <w:tcPr>
            <w:gridSpan w:val="2"/>
            <w:tcBorders>
              <w:top w:val="single" w:sz="4"/>
              <w:left w:val="single" w:sz="4"/>
              <w:bottom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w:t>
            </w:r>
          </w:p>
        </w:tc>
        <w:tc>
          <w:tcPr>
            <w:gridSpan w:val="2"/>
            <w:tcBorders>
              <w:top w:val="single" w:sz="4"/>
              <w:left w:val="single" w:sz="4"/>
              <w:bottom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4 150 </w:t>
            </w:r>
            <w:r>
              <w:rPr>
                <w:rFonts w:ascii="Arial" w:eastAsia="Arial" w:hAnsi="Arial" w:cs="Arial"/>
                <w:spacing w:val="0"/>
                <w:w w:val="100"/>
                <w:position w:val="0"/>
                <w:sz w:val="16"/>
                <w:szCs w:val="16"/>
              </w:rPr>
              <w:t xml:space="preserve">х </w:t>
            </w:r>
            <w:r>
              <w:rPr>
                <w:spacing w:val="0"/>
                <w:w w:val="100"/>
                <w:position w:val="0"/>
                <w:sz w:val="19"/>
                <w:szCs w:val="19"/>
              </w:rPr>
              <w:t xml:space="preserve">3 807 </w:t>
            </w:r>
            <w:r>
              <w:rPr>
                <w:rFonts w:ascii="Arial" w:eastAsia="Arial" w:hAnsi="Arial" w:cs="Arial"/>
                <w:spacing w:val="0"/>
                <w:w w:val="100"/>
                <w:position w:val="0"/>
                <w:sz w:val="16"/>
                <w:szCs w:val="16"/>
              </w:rPr>
              <w:t xml:space="preserve">х </w:t>
            </w:r>
            <w:r>
              <w:rPr>
                <w:spacing w:val="0"/>
                <w:w w:val="100"/>
                <w:position w:val="0"/>
                <w:sz w:val="19"/>
                <w:szCs w:val="19"/>
              </w:rPr>
              <w:t>3 930</w:t>
            </w:r>
          </w:p>
        </w:tc>
        <w:tc>
          <w:tcPr>
            <w:gridSpan w:val="2"/>
            <w:tcBorders>
              <w:top w:val="single" w:sz="4"/>
              <w:left w:val="single" w:sz="4"/>
              <w:bottom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30 (22)</w:t>
            </w:r>
          </w:p>
        </w:tc>
        <w:tc>
          <w:tcPr>
            <w:tcBorders>
              <w:top w:val="single" w:sz="4"/>
              <w:left w:val="single" w:sz="4"/>
              <w:bottom w:val="single" w:sz="4"/>
              <w:right w:val="single" w:sz="4"/>
            </w:tcBorders>
            <w:shd w:val="clear" w:color="auto" w:fill="FFFFFF"/>
            <w:vAlign w:val="top"/>
          </w:tcPr>
          <w:p>
            <w:pPr>
              <w:pStyle w:val="Style2"/>
              <w:keepNext w:val="0"/>
              <w:keepLines w:val="0"/>
              <w:framePr w:w="10214" w:h="5962" w:wrap="none" w:vAnchor="page" w:hAnchor="page" w:x="3459" w:y="29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Два шпинделя; кольцевой чугунный стол; сегментный круг</w:t>
            </w:r>
          </w:p>
        </w:tc>
      </w:tr>
    </w:tbl>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354"/>
        <w:gridCol w:w="792"/>
        <w:gridCol w:w="888"/>
        <w:gridCol w:w="1406"/>
        <w:gridCol w:w="2083"/>
        <w:gridCol w:w="1008"/>
        <w:gridCol w:w="2683"/>
      </w:tblGrid>
      <w:tr>
        <w:trPr>
          <w:trHeight w:val="302" w:hRule="exact"/>
        </w:trPr>
        <w:tc>
          <w:tcPr>
            <w:gridSpan w:val="7"/>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Профилешлифовальные глубинные с прямоугольным столом</w:t>
            </w:r>
          </w:p>
        </w:tc>
      </w:tr>
      <w:tr>
        <w:trPr>
          <w:trHeight w:val="451" w:hRule="exact"/>
        </w:trPr>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3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стола,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840"/>
              <w:jc w:val="left"/>
              <w:rPr>
                <w:sz w:val="17"/>
                <w:szCs w:val="17"/>
              </w:rPr>
            </w:pPr>
            <w:r>
              <w:rPr>
                <w:spacing w:val="0"/>
                <w:w w:val="100"/>
                <w:position w:val="0"/>
                <w:sz w:val="17"/>
                <w:szCs w:val="17"/>
              </w:rPr>
              <w:t>Примечание</w:t>
            </w:r>
          </w:p>
        </w:tc>
      </w:tr>
      <w:tr>
        <w:trPr>
          <w:trHeight w:val="398" w:hRule="exact"/>
        </w:trPr>
        <w:tc>
          <w:tcPr>
            <w:vMerge/>
            <w:tcBorders>
              <w:left w:val="single" w:sz="4"/>
            </w:tcBorders>
            <w:shd w:val="clear" w:color="auto" w:fill="FFFFFF"/>
            <w:vAlign w:val="center"/>
          </w:tcPr>
          <w:p>
            <w:pPr>
              <w:framePr w:w="10214" w:h="6413" w:wrap="none" w:vAnchor="page" w:hAnchor="page" w:x="3452" w:y="3062"/>
            </w:pPr>
          </w:p>
        </w:tc>
        <w:tc>
          <w:tcPr>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right w:val="single" w:sz="4"/>
            </w:tcBorders>
            <w:shd w:val="clear" w:color="auto" w:fill="FFFFFF"/>
            <w:vAlign w:val="center"/>
          </w:tcPr>
          <w:p>
            <w:pPr>
              <w:framePr w:w="10214" w:h="6413" w:wrap="none" w:vAnchor="page" w:hAnchor="page" w:x="3452" w:y="3062"/>
            </w:pPr>
          </w:p>
        </w:tc>
      </w:tr>
      <w:tr>
        <w:trPr>
          <w:trHeight w:val="518" w:hRule="exact"/>
        </w:trPr>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ОШ-465</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300</w:t>
            </w:r>
          </w:p>
        </w:tc>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2 800(3 600) </w:t>
            </w:r>
            <w:r>
              <w:rPr>
                <w:rFonts w:ascii="Arial" w:eastAsia="Arial" w:hAnsi="Arial" w:cs="Arial"/>
                <w:spacing w:val="0"/>
                <w:w w:val="100"/>
                <w:position w:val="0"/>
                <w:sz w:val="16"/>
                <w:szCs w:val="16"/>
              </w:rPr>
              <w:t xml:space="preserve">х х </w:t>
            </w:r>
            <w:r>
              <w:rPr>
                <w:spacing w:val="0"/>
                <w:w w:val="100"/>
                <w:position w:val="0"/>
                <w:sz w:val="19"/>
                <w:szCs w:val="19"/>
              </w:rPr>
              <w:t xml:space="preserve">1 900(2 050) </w:t>
            </w:r>
            <w:r>
              <w:rPr>
                <w:rFonts w:ascii="Arial" w:eastAsia="Arial" w:hAnsi="Arial" w:cs="Arial"/>
                <w:spacing w:val="0"/>
                <w:w w:val="100"/>
                <w:position w:val="0"/>
                <w:sz w:val="16"/>
                <w:szCs w:val="16"/>
              </w:rPr>
              <w:t xml:space="preserve">х </w:t>
            </w:r>
            <w:r>
              <w:rPr>
                <w:spacing w:val="0"/>
                <w:w w:val="100"/>
                <w:position w:val="0"/>
                <w:sz w:val="19"/>
                <w:szCs w:val="19"/>
              </w:rPr>
              <w:t>2 040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Облегченное и нормальное исполнение</w:t>
            </w:r>
          </w:p>
        </w:tc>
      </w:tr>
      <w:tr>
        <w:trPr>
          <w:trHeight w:val="504" w:hRule="exact"/>
        </w:trPr>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ОШ-466</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3 100(4 000) </w:t>
            </w:r>
            <w:r>
              <w:rPr>
                <w:rFonts w:ascii="Arial" w:eastAsia="Arial" w:hAnsi="Arial" w:cs="Arial"/>
                <w:spacing w:val="0"/>
                <w:w w:val="100"/>
                <w:position w:val="0"/>
                <w:sz w:val="16"/>
                <w:szCs w:val="16"/>
              </w:rPr>
              <w:t xml:space="preserve">х х </w:t>
            </w:r>
            <w:r>
              <w:rPr>
                <w:spacing w:val="0"/>
                <w:w w:val="100"/>
                <w:position w:val="0"/>
                <w:sz w:val="19"/>
                <w:szCs w:val="19"/>
              </w:rPr>
              <w:t xml:space="preserve">2 000(2 200) </w:t>
            </w:r>
            <w:r>
              <w:rPr>
                <w:rFonts w:ascii="Arial" w:eastAsia="Arial" w:hAnsi="Arial" w:cs="Arial"/>
                <w:spacing w:val="0"/>
                <w:w w:val="100"/>
                <w:position w:val="0"/>
                <w:sz w:val="16"/>
                <w:szCs w:val="16"/>
              </w:rPr>
              <w:t xml:space="preserve">х </w:t>
            </w:r>
            <w:r>
              <w:rPr>
                <w:spacing w:val="0"/>
                <w:w w:val="100"/>
                <w:position w:val="0"/>
                <w:sz w:val="19"/>
                <w:szCs w:val="19"/>
              </w:rPr>
              <w:t>2 200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11,0</w:t>
            </w:r>
          </w:p>
        </w:tc>
        <w:tc>
          <w:tcPr>
            <w:tcBorders>
              <w:top w:val="single" w:sz="4"/>
              <w:left w:val="single" w:sz="4"/>
              <w:righ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509" w:hRule="exact"/>
        </w:trPr>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3Д721ГАФ3-1</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2 700(3 800) </w:t>
            </w:r>
            <w:r>
              <w:rPr>
                <w:rFonts w:ascii="Arial" w:eastAsia="Arial" w:hAnsi="Arial" w:cs="Arial"/>
                <w:spacing w:val="0"/>
                <w:w w:val="100"/>
                <w:position w:val="0"/>
                <w:sz w:val="16"/>
                <w:szCs w:val="16"/>
              </w:rPr>
              <w:t xml:space="preserve">х х </w:t>
            </w:r>
            <w:r>
              <w:rPr>
                <w:spacing w:val="0"/>
                <w:w w:val="100"/>
                <w:position w:val="0"/>
                <w:sz w:val="19"/>
                <w:szCs w:val="19"/>
              </w:rPr>
              <w:t xml:space="preserve">2 100(3 850) </w:t>
            </w:r>
            <w:r>
              <w:rPr>
                <w:rFonts w:ascii="Arial" w:eastAsia="Arial" w:hAnsi="Arial" w:cs="Arial"/>
                <w:spacing w:val="0"/>
                <w:w w:val="100"/>
                <w:position w:val="0"/>
                <w:sz w:val="16"/>
                <w:szCs w:val="16"/>
              </w:rPr>
              <w:t xml:space="preserve">х </w:t>
            </w:r>
            <w:r>
              <w:rPr>
                <w:spacing w:val="0"/>
                <w:w w:val="100"/>
                <w:position w:val="0"/>
                <w:sz w:val="19"/>
                <w:szCs w:val="19"/>
              </w:rPr>
              <w:t>2 900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14" w:hRule="exact"/>
        </w:trPr>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3Д721ВФ3-1 (исп. 29)</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320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jc w:val="left"/>
              <w:rPr>
                <w:sz w:val="19"/>
                <w:szCs w:val="19"/>
              </w:rPr>
            </w:pPr>
            <w:r>
              <w:rPr>
                <w:spacing w:val="0"/>
                <w:w w:val="100"/>
                <w:position w:val="0"/>
                <w:sz w:val="19"/>
                <w:szCs w:val="19"/>
              </w:rPr>
              <w:t>630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плоских и фасонных поверхностей</w:t>
            </w:r>
          </w:p>
        </w:tc>
      </w:tr>
      <w:tr>
        <w:trPr>
          <w:trHeight w:val="950" w:hRule="exact"/>
        </w:trPr>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ЛШ-220М</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400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jc w:val="left"/>
              <w:rPr>
                <w:sz w:val="19"/>
                <w:szCs w:val="19"/>
              </w:rPr>
            </w:pPr>
            <w:r>
              <w:rPr>
                <w:spacing w:val="0"/>
                <w:w w:val="100"/>
                <w:position w:val="0"/>
                <w:sz w:val="19"/>
                <w:szCs w:val="19"/>
              </w:rPr>
              <w:t>800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х </w:t>
            </w:r>
            <w:r>
              <w:rPr>
                <w:spacing w:val="0"/>
                <w:w w:val="100"/>
                <w:position w:val="0"/>
                <w:sz w:val="19"/>
                <w:szCs w:val="19"/>
              </w:rPr>
              <w:t xml:space="preserve">3 860 </w:t>
            </w:r>
            <w:r>
              <w:rPr>
                <w:rFonts w:ascii="Arial" w:eastAsia="Arial" w:hAnsi="Arial" w:cs="Arial"/>
                <w:spacing w:val="0"/>
                <w:w w:val="100"/>
                <w:position w:val="0"/>
                <w:sz w:val="16"/>
                <w:szCs w:val="16"/>
              </w:rPr>
              <w:t xml:space="preserve">х </w:t>
            </w:r>
            <w:r>
              <w:rPr>
                <w:spacing w:val="0"/>
                <w:w w:val="100"/>
                <w:position w:val="0"/>
                <w:sz w:val="19"/>
                <w:szCs w:val="19"/>
              </w:rPr>
              <w:t>2 620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плоских и фа</w:t>
              <w:softHyphen/>
              <w:t>сонных поверхностей; нали</w:t>
              <w:softHyphen/>
              <w:t>чие ЦПУ; правка алмазным роликом</w:t>
            </w:r>
          </w:p>
        </w:tc>
      </w:tr>
      <w:tr>
        <w:trPr>
          <w:trHeight w:val="298" w:hRule="exact"/>
        </w:trPr>
        <w:tc>
          <w:tcPr>
            <w:gridSpan w:val="7"/>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Торцешлифовальные</w:t>
            </w:r>
          </w:p>
        </w:tc>
      </w:tr>
      <w:tr>
        <w:trPr>
          <w:trHeight w:val="658" w:hRule="exact"/>
        </w:trPr>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3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Наибольшие размеры изделия,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840"/>
              <w:jc w:val="left"/>
              <w:rPr>
                <w:sz w:val="17"/>
                <w:szCs w:val="17"/>
              </w:rPr>
            </w:pPr>
            <w:r>
              <w:rPr>
                <w:spacing w:val="0"/>
                <w:w w:val="100"/>
                <w:position w:val="0"/>
                <w:sz w:val="17"/>
                <w:szCs w:val="17"/>
              </w:rPr>
              <w:t>Примечание</w:t>
            </w:r>
          </w:p>
        </w:tc>
      </w:tr>
      <w:tr>
        <w:trPr>
          <w:trHeight w:val="269" w:hRule="exact"/>
        </w:trPr>
        <w:tc>
          <w:tcPr>
            <w:vMerge/>
            <w:tcBorders>
              <w:left w:val="single" w:sz="4"/>
            </w:tcBorders>
            <w:shd w:val="clear" w:color="auto" w:fill="FFFFFF"/>
            <w:vAlign w:val="center"/>
          </w:tcPr>
          <w:p>
            <w:pPr>
              <w:framePr w:w="10214" w:h="6413" w:wrap="none" w:vAnchor="page" w:hAnchor="page" w:x="3452" w:y="3062"/>
            </w:pPr>
          </w:p>
        </w:tc>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tcBorders>
            <w:shd w:val="clear" w:color="auto" w:fill="FFFFFF"/>
            <w:vAlign w:val="center"/>
          </w:tcPr>
          <w:p>
            <w:pPr>
              <w:framePr w:w="10214" w:h="6413" w:wrap="none" w:vAnchor="page" w:hAnchor="page" w:x="3452" w:y="3062"/>
            </w:pPr>
          </w:p>
        </w:tc>
        <w:tc>
          <w:tcPr>
            <w:vMerge/>
            <w:tcBorders>
              <w:left w:val="single" w:sz="4"/>
              <w:right w:val="single" w:sz="4"/>
            </w:tcBorders>
            <w:shd w:val="clear" w:color="auto" w:fill="FFFFFF"/>
            <w:vAlign w:val="center"/>
          </w:tcPr>
          <w:p>
            <w:pPr>
              <w:framePr w:w="10214" w:h="6413" w:wrap="none" w:vAnchor="page" w:hAnchor="page" w:x="3452" w:y="3062"/>
            </w:pPr>
          </w:p>
        </w:tc>
      </w:tr>
      <w:tr>
        <w:trPr>
          <w:trHeight w:val="734" w:hRule="exact"/>
        </w:trPr>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'МВМ221</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1 200</w:t>
            </w:r>
            <w:r>
              <w:rPr>
                <w:rFonts w:ascii="Arial" w:eastAsia="Arial" w:hAnsi="Arial" w:cs="Arial"/>
                <w:spacing w:val="0"/>
                <w:w w:val="100"/>
                <w:position w:val="0"/>
                <w:sz w:val="16"/>
                <w:szCs w:val="16"/>
              </w:rPr>
              <w:t xml:space="preserve">х </w:t>
            </w:r>
            <w:r>
              <w:rPr>
                <w:spacing w:val="0"/>
                <w:w w:val="100"/>
                <w:position w:val="0"/>
                <w:sz w:val="19"/>
                <w:szCs w:val="19"/>
              </w:rPr>
              <w:t>1 800</w:t>
            </w:r>
            <w:r>
              <w:rPr>
                <w:rFonts w:ascii="Arial" w:eastAsia="Arial" w:hAnsi="Arial" w:cs="Arial"/>
                <w:spacing w:val="0"/>
                <w:w w:val="100"/>
                <w:position w:val="0"/>
                <w:sz w:val="16"/>
                <w:szCs w:val="16"/>
              </w:rPr>
              <w:t>х</w:t>
            </w:r>
            <w:r>
              <w:rPr>
                <w:spacing w:val="0"/>
                <w:w w:val="100"/>
                <w:position w:val="0"/>
                <w:sz w:val="19"/>
                <w:szCs w:val="19"/>
              </w:rPr>
              <w:t>900</w:t>
            </w:r>
          </w:p>
        </w:tc>
        <w:tc>
          <w:tcPr>
            <w:tcBorders>
              <w:top w:val="single" w:sz="4"/>
              <w:left w:val="single" w:sz="4"/>
            </w:tcBorders>
            <w:shd w:val="clear" w:color="auto" w:fill="FFFFFF"/>
            <w:vAlign w:val="top"/>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w:t>
            </w:r>
          </w:p>
        </w:tc>
        <w:tc>
          <w:tcPr>
            <w:tcBorders>
              <w:top w:val="single" w:sz="4"/>
              <w:left w:val="single" w:sz="4"/>
              <w:right w:val="single" w:sz="4"/>
            </w:tcBorders>
            <w:shd w:val="clear" w:color="auto" w:fill="FFFFFF"/>
            <w:vAlign w:val="bottom"/>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в диске с вертикальным шпинделем</w:t>
            </w:r>
          </w:p>
        </w:tc>
      </w:tr>
      <w:tr>
        <w:trPr>
          <w:trHeight w:val="307" w:hRule="exact"/>
        </w:trPr>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МШ273-1</w:t>
            </w:r>
          </w:p>
        </w:tc>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56</w:t>
            </w:r>
          </w:p>
        </w:tc>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 xml:space="preserve">3 500 </w:t>
            </w:r>
            <w:r>
              <w:rPr>
                <w:rFonts w:ascii="Arial" w:eastAsia="Arial" w:hAnsi="Arial" w:cs="Arial"/>
                <w:spacing w:val="0"/>
                <w:w w:val="100"/>
                <w:position w:val="0"/>
                <w:sz w:val="16"/>
                <w:szCs w:val="16"/>
              </w:rPr>
              <w:t xml:space="preserve">х </w:t>
            </w:r>
            <w:r>
              <w:rPr>
                <w:spacing w:val="0"/>
                <w:w w:val="100"/>
                <w:position w:val="0"/>
                <w:sz w:val="19"/>
                <w:szCs w:val="19"/>
              </w:rPr>
              <w:t xml:space="preserve">2 000 </w:t>
            </w:r>
            <w:r>
              <w:rPr>
                <w:rFonts w:ascii="Arial" w:eastAsia="Arial" w:hAnsi="Arial" w:cs="Arial"/>
                <w:spacing w:val="0"/>
                <w:w w:val="100"/>
                <w:position w:val="0"/>
                <w:sz w:val="16"/>
                <w:szCs w:val="16"/>
              </w:rPr>
              <w:t xml:space="preserve">х </w:t>
            </w:r>
            <w:r>
              <w:rPr>
                <w:spacing w:val="0"/>
                <w:w w:val="100"/>
                <w:position w:val="0"/>
                <w:sz w:val="19"/>
                <w:szCs w:val="19"/>
              </w:rPr>
              <w:t>2 700</w:t>
            </w:r>
          </w:p>
        </w:tc>
        <w:tc>
          <w:tcPr>
            <w:tcBorders>
              <w:top w:val="single" w:sz="4"/>
              <w:left w:val="single" w:sz="4"/>
              <w:bottom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7,2 </w:t>
            </w:r>
            <w:r>
              <w:rPr>
                <w:rFonts w:ascii="Arial" w:eastAsia="Arial" w:hAnsi="Arial" w:cs="Arial"/>
                <w:spacing w:val="0"/>
                <w:w w:val="100"/>
                <w:position w:val="0"/>
                <w:sz w:val="16"/>
                <w:szCs w:val="16"/>
              </w:rPr>
              <w:t xml:space="preserve">х </w:t>
            </w:r>
            <w:r>
              <w:rPr>
                <w:spacing w:val="0"/>
                <w:w w:val="100"/>
                <w:position w:val="0"/>
                <w:sz w:val="19"/>
                <w:szCs w:val="19"/>
              </w:rPr>
              <w:t>2</w:t>
            </w:r>
          </w:p>
        </w:tc>
        <w:tc>
          <w:tcPr>
            <w:tcBorders>
              <w:top w:val="single" w:sz="4"/>
              <w:left w:val="single" w:sz="4"/>
              <w:bottom w:val="single" w:sz="4"/>
              <w:right w:val="single" w:sz="4"/>
            </w:tcBorders>
            <w:shd w:val="clear" w:color="auto" w:fill="FFFFFF"/>
            <w:vAlign w:val="center"/>
          </w:tcPr>
          <w:p>
            <w:pPr>
              <w:pStyle w:val="Style2"/>
              <w:keepNext w:val="0"/>
              <w:keepLines w:val="0"/>
              <w:framePr w:w="10214" w:h="6413" w:wrap="none" w:vAnchor="page" w:hAnchor="page" w:x="3452" w:y="306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bl>
    <w:p>
      <w:pPr>
        <w:pStyle w:val="Style35"/>
        <w:keepNext w:val="0"/>
        <w:keepLines w:val="0"/>
        <w:framePr w:w="264" w:h="566" w:hRule="exact" w:wrap="none" w:vAnchor="page" w:hAnchor="page" w:x="2987" w:y="8913"/>
        <w:widowControl w:val="0"/>
        <w:shd w:val="clear" w:color="auto" w:fill="auto"/>
        <w:bidi w:val="0"/>
        <w:spacing w:before="0" w:after="0" w:line="240" w:lineRule="auto"/>
        <w:ind w:left="0" w:right="0" w:firstLine="0"/>
        <w:jc w:val="center"/>
        <w:textDirection w:val="tbRl"/>
      </w:pPr>
      <w:r>
        <w:rPr>
          <w:spacing w:val="0"/>
          <w:w w:val="100"/>
          <w:position w:val="0"/>
        </w:rPr>
        <w:t>295</w:t>
      </w:r>
    </w:p>
    <w:p>
      <w:pPr>
        <w:widowControl w:val="0"/>
        <w:spacing w:line="1" w:lineRule="exact"/>
        <w:sectPr>
          <w:footnotePr>
            <w:pos w:val="pageBottom"/>
            <w:numFmt w:val="decimal"/>
            <w:numRestart w:val="continuous"/>
          </w:footnotePr>
          <w:pgSz w:w="16834" w:h="11909" w:orient="landscape"/>
          <w:pgMar w:top="360" w:right="360" w:bottom="509"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87" w:y="2420"/>
        <w:widowControl w:val="0"/>
        <w:shd w:val="clear" w:color="auto" w:fill="auto"/>
        <w:bidi w:val="0"/>
        <w:spacing w:before="0" w:after="0" w:line="240" w:lineRule="auto"/>
        <w:ind w:left="0" w:right="0" w:firstLine="0"/>
        <w:jc w:val="left"/>
        <w:textDirection w:val="btLr"/>
      </w:pPr>
      <w:r>
        <w:rPr>
          <w:spacing w:val="0"/>
          <w:w w:val="100"/>
          <w:position w:val="0"/>
        </w:rPr>
        <w:t>962</w:t>
      </w:r>
    </w:p>
    <w:p>
      <w:pPr>
        <w:pStyle w:val="Style35"/>
        <w:keepNext w:val="0"/>
        <w:keepLines w:val="0"/>
        <w:framePr w:wrap="none" w:vAnchor="page" w:hAnchor="page" w:x="11790" w:y="2391"/>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Окончание табл. 14.8</w:t>
      </w:r>
    </w:p>
    <w:tbl>
      <w:tblPr>
        <w:tblOverlap w:val="never"/>
        <w:jc w:val="left"/>
        <w:tblLayout w:type="fixed"/>
      </w:tblPr>
      <w:tblGrid>
        <w:gridCol w:w="1354"/>
        <w:gridCol w:w="792"/>
        <w:gridCol w:w="888"/>
        <w:gridCol w:w="1406"/>
        <w:gridCol w:w="2083"/>
        <w:gridCol w:w="1008"/>
        <w:gridCol w:w="2683"/>
      </w:tblGrid>
      <w:tr>
        <w:trPr>
          <w:trHeight w:val="509" w:hRule="exact"/>
        </w:trPr>
        <w:tc>
          <w:tcPr>
            <w:vMerge w:val="restart"/>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38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Наибольшие раз</w:t>
              <w:softHyphen/>
              <w:t>меры изделия, мм</w:t>
            </w:r>
          </w:p>
        </w:tc>
        <w:tc>
          <w:tcPr>
            <w:vMerge w:val="restart"/>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33" w:lineRule="auto"/>
              <w:ind w:left="0" w:right="0" w:firstLine="0"/>
              <w:jc w:val="center"/>
              <w:rPr>
                <w:sz w:val="17"/>
                <w:szCs w:val="17"/>
              </w:rPr>
            </w:pPr>
            <w:r>
              <w:rPr>
                <w:spacing w:val="0"/>
                <w:w w:val="100"/>
                <w:position w:val="0"/>
                <w:sz w:val="17"/>
                <w:szCs w:val="17"/>
              </w:rPr>
              <w:t>Наибольший диаметр круга, мм</w:t>
            </w:r>
          </w:p>
        </w:tc>
        <w:tc>
          <w:tcPr>
            <w:vMerge w:val="restart"/>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Габаритные размеры станка, мм</w:t>
            </w:r>
          </w:p>
        </w:tc>
        <w:tc>
          <w:tcPr>
            <w:vMerge w:val="restart"/>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Мощность главного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840"/>
              <w:jc w:val="left"/>
              <w:rPr>
                <w:sz w:val="17"/>
                <w:szCs w:val="17"/>
              </w:rPr>
            </w:pPr>
            <w:r>
              <w:rPr>
                <w:spacing w:val="0"/>
                <w:w w:val="100"/>
                <w:position w:val="0"/>
                <w:sz w:val="17"/>
                <w:szCs w:val="17"/>
              </w:rPr>
              <w:t>Примечание</w:t>
            </w:r>
          </w:p>
        </w:tc>
      </w:tr>
      <w:tr>
        <w:trPr>
          <w:trHeight w:val="312" w:hRule="exact"/>
        </w:trPr>
        <w:tc>
          <w:tcPr>
            <w:vMerge/>
            <w:tcBorders>
              <w:left w:val="single" w:sz="4"/>
            </w:tcBorders>
            <w:shd w:val="clear" w:color="auto" w:fill="FFFFFF"/>
            <w:vAlign w:val="center"/>
          </w:tcPr>
          <w:p>
            <w:pPr>
              <w:framePr w:w="10214" w:h="6125" w:wrap="none" w:vAnchor="page" w:hAnchor="page" w:x="3452" w:y="2717"/>
            </w:pP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Ширина</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vMerge/>
            <w:tcBorders>
              <w:left w:val="single" w:sz="4"/>
            </w:tcBorders>
            <w:shd w:val="clear" w:color="auto" w:fill="FFFFFF"/>
            <w:vAlign w:val="center"/>
          </w:tcPr>
          <w:p>
            <w:pPr>
              <w:framePr w:w="10214" w:h="6125" w:wrap="none" w:vAnchor="page" w:hAnchor="page" w:x="3452" w:y="2717"/>
            </w:pPr>
          </w:p>
        </w:tc>
        <w:tc>
          <w:tcPr>
            <w:vMerge/>
            <w:tcBorders>
              <w:left w:val="single" w:sz="4"/>
            </w:tcBorders>
            <w:shd w:val="clear" w:color="auto" w:fill="FFFFFF"/>
            <w:vAlign w:val="center"/>
          </w:tcPr>
          <w:p>
            <w:pPr>
              <w:framePr w:w="10214" w:h="6125" w:wrap="none" w:vAnchor="page" w:hAnchor="page" w:x="3452" w:y="2717"/>
            </w:pPr>
          </w:p>
        </w:tc>
        <w:tc>
          <w:tcPr>
            <w:vMerge/>
            <w:tcBorders>
              <w:left w:val="single" w:sz="4"/>
            </w:tcBorders>
            <w:shd w:val="clear" w:color="auto" w:fill="FFFFFF"/>
            <w:vAlign w:val="center"/>
          </w:tcPr>
          <w:p>
            <w:pPr>
              <w:framePr w:w="10214" w:h="6125" w:wrap="none" w:vAnchor="page" w:hAnchor="page" w:x="3452" w:y="2717"/>
            </w:pPr>
          </w:p>
        </w:tc>
        <w:tc>
          <w:tcPr>
            <w:vMerge/>
            <w:tcBorders>
              <w:left w:val="single" w:sz="4"/>
              <w:right w:val="single" w:sz="4"/>
            </w:tcBorders>
            <w:shd w:val="clear" w:color="auto" w:fill="FFFFFF"/>
            <w:vAlign w:val="center"/>
          </w:tcPr>
          <w:p>
            <w:pPr>
              <w:framePr w:w="10214" w:h="6125" w:wrap="none" w:vAnchor="page" w:hAnchor="page" w:x="3452" w:y="2717"/>
            </w:pPr>
          </w:p>
        </w:tc>
      </w:tr>
      <w:tr>
        <w:trPr>
          <w:trHeight w:val="701"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МШ273-2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56</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3 500 </w:t>
            </w:r>
            <w:r>
              <w:rPr>
                <w:rFonts w:ascii="Arial" w:eastAsia="Arial" w:hAnsi="Arial" w:cs="Arial"/>
                <w:spacing w:val="0"/>
                <w:w w:val="100"/>
                <w:position w:val="0"/>
                <w:sz w:val="16"/>
                <w:szCs w:val="16"/>
              </w:rPr>
              <w:t xml:space="preserve">¥ </w:t>
            </w:r>
            <w:r>
              <w:rPr>
                <w:spacing w:val="0"/>
                <w:w w:val="100"/>
                <w:position w:val="0"/>
                <w:sz w:val="19"/>
                <w:szCs w:val="19"/>
              </w:rPr>
              <w:t xml:space="preserve">2 000 </w:t>
            </w:r>
            <w:r>
              <w:rPr>
                <w:rFonts w:ascii="Arial" w:eastAsia="Arial" w:hAnsi="Arial" w:cs="Arial"/>
                <w:spacing w:val="0"/>
                <w:w w:val="100"/>
                <w:position w:val="0"/>
                <w:sz w:val="16"/>
                <w:szCs w:val="16"/>
              </w:rPr>
              <w:t xml:space="preserve">¥ </w:t>
            </w:r>
            <w:r>
              <w:rPr>
                <w:spacing w:val="0"/>
                <w:w w:val="100"/>
                <w:position w:val="0"/>
                <w:sz w:val="19"/>
                <w:szCs w:val="19"/>
              </w:rPr>
              <w:t>2 700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7,5 </w:t>
            </w:r>
            <w:r>
              <w:rPr>
                <w:rFonts w:ascii="Arial" w:eastAsia="Arial" w:hAnsi="Arial" w:cs="Arial"/>
                <w:spacing w:val="0"/>
                <w:w w:val="100"/>
                <w:position w:val="0"/>
                <w:sz w:val="16"/>
                <w:szCs w:val="16"/>
              </w:rPr>
              <w:t xml:space="preserve">¥ </w:t>
            </w:r>
            <w:r>
              <w:rPr>
                <w:spacing w:val="0"/>
                <w:w w:val="100"/>
                <w:position w:val="0"/>
                <w:sz w:val="19"/>
                <w:szCs w:val="19"/>
              </w:rPr>
              <w:t>2</w:t>
            </w:r>
          </w:p>
        </w:tc>
        <w:tc>
          <w:tcPr>
            <w:tcBorders>
              <w:top w:val="single" w:sz="4"/>
              <w:left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в диске с вертикальным шпинделем</w:t>
            </w:r>
          </w:p>
        </w:tc>
      </w:tr>
      <w:tr>
        <w:trPr>
          <w:trHeight w:val="278"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3А343АДФ2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70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 </w:t>
            </w:r>
            <w:r>
              <w:rPr>
                <w:spacing w:val="0"/>
                <w:w w:val="100"/>
                <w:position w:val="0"/>
                <w:sz w:val="19"/>
                <w:szCs w:val="19"/>
              </w:rPr>
              <w:t xml:space="preserve">2 960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74" w:hRule="exact"/>
        </w:trPr>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МЕ365</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20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2 700 </w:t>
            </w:r>
            <w:r>
              <w:rPr>
                <w:rFonts w:ascii="Arial" w:eastAsia="Arial" w:hAnsi="Arial" w:cs="Arial"/>
                <w:spacing w:val="0"/>
                <w:w w:val="100"/>
                <w:position w:val="0"/>
                <w:sz w:val="16"/>
                <w:szCs w:val="16"/>
              </w:rPr>
              <w:t xml:space="preserve">¥ </w:t>
            </w:r>
            <w:r>
              <w:rPr>
                <w:spacing w:val="0"/>
                <w:w w:val="100"/>
                <w:position w:val="0"/>
                <w:sz w:val="19"/>
                <w:szCs w:val="19"/>
              </w:rPr>
              <w:t xml:space="preserve">2 680 </w:t>
            </w:r>
            <w:r>
              <w:rPr>
                <w:rFonts w:ascii="Arial" w:eastAsia="Arial" w:hAnsi="Arial" w:cs="Arial"/>
                <w:spacing w:val="0"/>
                <w:w w:val="100"/>
                <w:position w:val="0"/>
                <w:sz w:val="16"/>
                <w:szCs w:val="16"/>
              </w:rPr>
              <w:t xml:space="preserve">¥ </w:t>
            </w:r>
            <w:r>
              <w:rPr>
                <w:spacing w:val="0"/>
                <w:w w:val="100"/>
                <w:position w:val="0"/>
                <w:sz w:val="19"/>
                <w:szCs w:val="19"/>
              </w:rPr>
              <w:t>2 420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485"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3А343АЛФ2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60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70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3 330 </w:t>
            </w:r>
            <w:r>
              <w:rPr>
                <w:rFonts w:ascii="Arial" w:eastAsia="Arial" w:hAnsi="Arial" w:cs="Arial"/>
                <w:spacing w:val="0"/>
                <w:w w:val="100"/>
                <w:position w:val="0"/>
                <w:sz w:val="16"/>
                <w:szCs w:val="16"/>
              </w:rPr>
              <w:t xml:space="preserve">¥ </w:t>
            </w:r>
            <w:r>
              <w:rPr>
                <w:spacing w:val="0"/>
                <w:w w:val="100"/>
                <w:position w:val="0"/>
                <w:sz w:val="19"/>
                <w:szCs w:val="19"/>
              </w:rPr>
              <w:t xml:space="preserve">3 395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Шлифование с двух сторон с приводом лентой</w:t>
            </w:r>
          </w:p>
        </w:tc>
      </w:tr>
      <w:tr>
        <w:trPr>
          <w:trHeight w:val="701"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3А343ПЦФ2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140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4 000 </w:t>
            </w:r>
            <w:r>
              <w:rPr>
                <w:rFonts w:ascii="Arial" w:eastAsia="Arial" w:hAnsi="Arial" w:cs="Arial"/>
                <w:spacing w:val="0"/>
                <w:w w:val="100"/>
                <w:position w:val="0"/>
                <w:sz w:val="16"/>
                <w:szCs w:val="16"/>
              </w:rPr>
              <w:t xml:space="preserve">¥ </w:t>
            </w:r>
            <w:r>
              <w:rPr>
                <w:spacing w:val="0"/>
                <w:w w:val="100"/>
                <w:position w:val="0"/>
                <w:sz w:val="19"/>
                <w:szCs w:val="19"/>
              </w:rPr>
              <w:t xml:space="preserve">2 960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с приводом барабаном и при</w:t>
              <w:softHyphen/>
              <w:t>жимом цепью</w:t>
            </w:r>
          </w:p>
        </w:tc>
      </w:tr>
      <w:tr>
        <w:trPr>
          <w:trHeight w:val="485"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3А3430Ф2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300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2 450 </w:t>
            </w:r>
            <w:r>
              <w:rPr>
                <w:rFonts w:ascii="Arial" w:eastAsia="Arial" w:hAnsi="Arial" w:cs="Arial"/>
                <w:spacing w:val="0"/>
                <w:w w:val="100"/>
                <w:position w:val="0"/>
                <w:sz w:val="16"/>
                <w:szCs w:val="16"/>
              </w:rPr>
              <w:t xml:space="preserve">¥ </w:t>
            </w:r>
            <w:r>
              <w:rPr>
                <w:spacing w:val="0"/>
                <w:w w:val="100"/>
                <w:position w:val="0"/>
                <w:sz w:val="19"/>
                <w:szCs w:val="19"/>
              </w:rPr>
              <w:t xml:space="preserve">2 500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одной сторо</w:t>
              <w:softHyphen/>
              <w:t>ны с приводом барабаном</w:t>
            </w:r>
          </w:p>
        </w:tc>
      </w:tr>
      <w:tr>
        <w:trPr>
          <w:trHeight w:val="278"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МЕ359-1</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150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 </w:t>
            </w:r>
            <w:r>
              <w:rPr>
                <w:spacing w:val="0"/>
                <w:w w:val="100"/>
                <w:position w:val="0"/>
                <w:sz w:val="19"/>
                <w:szCs w:val="19"/>
              </w:rPr>
              <w:t xml:space="preserve">2 500 </w:t>
            </w:r>
            <w:r>
              <w:rPr>
                <w:rFonts w:ascii="Arial" w:eastAsia="Arial" w:hAnsi="Arial" w:cs="Arial"/>
                <w:spacing w:val="0"/>
                <w:w w:val="100"/>
                <w:position w:val="0"/>
                <w:sz w:val="16"/>
                <w:szCs w:val="16"/>
              </w:rPr>
              <w:t xml:space="preserve">¥ </w:t>
            </w:r>
            <w:r>
              <w:rPr>
                <w:spacing w:val="0"/>
                <w:w w:val="100"/>
                <w:position w:val="0"/>
                <w:sz w:val="19"/>
                <w:szCs w:val="19"/>
              </w:rPr>
              <w:t>3 030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w:t>
            </w:r>
          </w:p>
        </w:tc>
      </w:tr>
      <w:tr>
        <w:trPr>
          <w:trHeight w:val="278" w:hRule="exact"/>
        </w:trPr>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МЕ359-2</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260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 </w:t>
            </w:r>
            <w:r>
              <w:rPr>
                <w:spacing w:val="0"/>
                <w:w w:val="100"/>
                <w:position w:val="0"/>
                <w:sz w:val="19"/>
                <w:szCs w:val="19"/>
              </w:rPr>
              <w:t xml:space="preserve">2 500 </w:t>
            </w:r>
            <w:r>
              <w:rPr>
                <w:rFonts w:ascii="Arial" w:eastAsia="Arial" w:hAnsi="Arial" w:cs="Arial"/>
                <w:spacing w:val="0"/>
                <w:w w:val="100"/>
                <w:position w:val="0"/>
                <w:sz w:val="16"/>
                <w:szCs w:val="16"/>
              </w:rPr>
              <w:t xml:space="preserve">¥ </w:t>
            </w:r>
            <w:r>
              <w:rPr>
                <w:spacing w:val="0"/>
                <w:w w:val="100"/>
                <w:position w:val="0"/>
                <w:sz w:val="19"/>
                <w:szCs w:val="19"/>
              </w:rPr>
              <w:t>3 030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74" w:hRule="exact"/>
        </w:trPr>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МЕ359-3</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100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3 000 </w:t>
            </w:r>
            <w:r>
              <w:rPr>
                <w:rFonts w:ascii="Arial" w:eastAsia="Arial" w:hAnsi="Arial" w:cs="Arial"/>
                <w:spacing w:val="0"/>
                <w:w w:val="100"/>
                <w:position w:val="0"/>
                <w:sz w:val="16"/>
                <w:szCs w:val="16"/>
              </w:rPr>
              <w:t xml:space="preserve">¥ </w:t>
            </w:r>
            <w:r>
              <w:rPr>
                <w:spacing w:val="0"/>
                <w:w w:val="100"/>
                <w:position w:val="0"/>
                <w:sz w:val="19"/>
                <w:szCs w:val="19"/>
              </w:rPr>
              <w:t xml:space="preserve">2 500 </w:t>
            </w:r>
            <w:r>
              <w:rPr>
                <w:rFonts w:ascii="Arial" w:eastAsia="Arial" w:hAnsi="Arial" w:cs="Arial"/>
                <w:spacing w:val="0"/>
                <w:w w:val="100"/>
                <w:position w:val="0"/>
                <w:sz w:val="16"/>
                <w:szCs w:val="16"/>
              </w:rPr>
              <w:t xml:space="preserve">¥ </w:t>
            </w:r>
            <w:r>
              <w:rPr>
                <w:spacing w:val="0"/>
                <w:w w:val="100"/>
                <w:position w:val="0"/>
                <w:sz w:val="19"/>
                <w:szCs w:val="19"/>
              </w:rPr>
              <w:t>3 030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490"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3А344АМФ2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230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15</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 </w:t>
            </w:r>
            <w:r>
              <w:rPr>
                <w:spacing w:val="0"/>
                <w:w w:val="100"/>
                <w:position w:val="0"/>
                <w:sz w:val="19"/>
                <w:szCs w:val="19"/>
              </w:rPr>
              <w:t xml:space="preserve">4 100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напроход</w:t>
            </w:r>
          </w:p>
        </w:tc>
      </w:tr>
      <w:tr>
        <w:trPr>
          <w:trHeight w:val="278" w:hRule="exact"/>
        </w:trPr>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3А344АЕФ2</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70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 </w:t>
            </w:r>
            <w:r>
              <w:rPr>
                <w:spacing w:val="0"/>
                <w:w w:val="100"/>
                <w:position w:val="0"/>
                <w:sz w:val="19"/>
                <w:szCs w:val="19"/>
              </w:rPr>
              <w:t xml:space="preserve">4 100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 же</w:t>
            </w:r>
          </w:p>
        </w:tc>
      </w:tr>
      <w:tr>
        <w:trPr>
          <w:trHeight w:val="288" w:hRule="exact"/>
        </w:trPr>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3А344АРФ2</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70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 </w:t>
            </w:r>
            <w:r>
              <w:rPr>
                <w:spacing w:val="0"/>
                <w:w w:val="100"/>
                <w:position w:val="0"/>
                <w:sz w:val="19"/>
                <w:szCs w:val="19"/>
              </w:rPr>
              <w:t xml:space="preserve">4 100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10214" w:h="6125" w:wrap="none" w:vAnchor="page" w:hAnchor="page" w:x="3452" w:y="2717"/>
              <w:widowControl w:val="0"/>
              <w:shd w:val="clear" w:color="auto" w:fill="auto"/>
              <w:bidi w:val="0"/>
              <w:spacing w:before="0" w:after="0" w:line="240" w:lineRule="auto"/>
              <w:ind w:left="1300" w:right="0" w:firstLine="0"/>
              <w:jc w:val="left"/>
              <w:rPr>
                <w:sz w:val="19"/>
                <w:szCs w:val="19"/>
              </w:rPr>
            </w:pPr>
            <w:r>
              <w:rPr>
                <w:spacing w:val="0"/>
                <w:w w:val="100"/>
                <w:position w:val="0"/>
                <w:sz w:val="19"/>
                <w:szCs w:val="19"/>
              </w:rPr>
              <w:t>»</w:t>
            </w:r>
          </w:p>
        </w:tc>
      </w:tr>
      <w:tr>
        <w:trPr>
          <w:trHeight w:val="494" w:hRule="exact"/>
        </w:trPr>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3А344АДФ2</w:t>
            </w:r>
          </w:p>
        </w:tc>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60"/>
              <w:jc w:val="left"/>
              <w:rPr>
                <w:sz w:val="19"/>
                <w:szCs w:val="19"/>
              </w:rPr>
            </w:pPr>
            <w:r>
              <w:rPr>
                <w:spacing w:val="0"/>
                <w:w w:val="100"/>
                <w:position w:val="0"/>
                <w:sz w:val="19"/>
                <w:szCs w:val="19"/>
              </w:rPr>
              <w:t>200</w:t>
            </w:r>
          </w:p>
        </w:tc>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jc w:val="left"/>
              <w:rPr>
                <w:sz w:val="19"/>
                <w:szCs w:val="19"/>
              </w:rPr>
            </w:pPr>
            <w:r>
              <w:rPr>
                <w:spacing w:val="0"/>
                <w:w w:val="100"/>
                <w:position w:val="0"/>
                <w:sz w:val="19"/>
                <w:szCs w:val="19"/>
              </w:rPr>
              <w:t>140</w:t>
            </w:r>
          </w:p>
        </w:tc>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750</w:t>
            </w:r>
          </w:p>
        </w:tc>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3 600 </w:t>
            </w:r>
            <w:r>
              <w:rPr>
                <w:rFonts w:ascii="Arial" w:eastAsia="Arial" w:hAnsi="Arial" w:cs="Arial"/>
                <w:spacing w:val="0"/>
                <w:w w:val="100"/>
                <w:position w:val="0"/>
                <w:sz w:val="16"/>
                <w:szCs w:val="16"/>
              </w:rPr>
              <w:t xml:space="preserve">¥ </w:t>
            </w:r>
            <w:r>
              <w:rPr>
                <w:spacing w:val="0"/>
                <w:w w:val="100"/>
                <w:position w:val="0"/>
                <w:sz w:val="19"/>
                <w:szCs w:val="19"/>
              </w:rPr>
              <w:t xml:space="preserve">4 100 </w:t>
            </w:r>
            <w:r>
              <w:rPr>
                <w:rFonts w:ascii="Arial" w:eastAsia="Arial" w:hAnsi="Arial" w:cs="Arial"/>
                <w:spacing w:val="0"/>
                <w:w w:val="100"/>
                <w:position w:val="0"/>
                <w:sz w:val="16"/>
                <w:szCs w:val="16"/>
              </w:rPr>
              <w:t xml:space="preserve">¥ </w:t>
            </w:r>
            <w:r>
              <w:rPr>
                <w:spacing w:val="0"/>
                <w:w w:val="100"/>
                <w:position w:val="0"/>
                <w:sz w:val="19"/>
                <w:szCs w:val="19"/>
              </w:rPr>
              <w:t>2 400</w:t>
            </w:r>
          </w:p>
        </w:tc>
        <w:tc>
          <w:tcPr>
            <w:tcBorders>
              <w:top w:val="single" w:sz="4"/>
              <w:left w:val="single" w:sz="4"/>
              <w:bottom w:val="single" w:sz="4"/>
            </w:tcBorders>
            <w:shd w:val="clear" w:color="auto" w:fill="FFFFFF"/>
            <w:vAlign w:val="top"/>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bottom"/>
          </w:tcPr>
          <w:p>
            <w:pPr>
              <w:pStyle w:val="Style2"/>
              <w:keepNext w:val="0"/>
              <w:keepLines w:val="0"/>
              <w:framePr w:w="10214" w:h="6125" w:wrap="none" w:vAnchor="page" w:hAnchor="page" w:x="3452" w:y="271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в диске</w:t>
            </w:r>
          </w:p>
        </w:tc>
      </w:tr>
    </w:tbl>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354"/>
        <w:gridCol w:w="283"/>
        <w:gridCol w:w="509"/>
        <w:gridCol w:w="605"/>
        <w:gridCol w:w="283"/>
        <w:gridCol w:w="1042"/>
        <w:gridCol w:w="365"/>
        <w:gridCol w:w="1565"/>
        <w:gridCol w:w="518"/>
        <w:gridCol w:w="984"/>
        <w:gridCol w:w="2707"/>
      </w:tblGrid>
      <w:tr>
        <w:trPr>
          <w:trHeight w:val="926" w:hRule="exact"/>
        </w:trPr>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3Т110Ф2</w:t>
            </w:r>
          </w:p>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(3Т110В)</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jc w:val="left"/>
              <w:rPr>
                <w:sz w:val="19"/>
                <w:szCs w:val="19"/>
              </w:rPr>
            </w:pPr>
            <w:r>
              <w:rPr>
                <w:spacing w:val="0"/>
                <w:w w:val="100"/>
                <w:position w:val="0"/>
                <w:sz w:val="19"/>
                <w:szCs w:val="19"/>
              </w:rPr>
              <w:t>250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400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тор</w:t>
              <w:softHyphen/>
              <w:t>цовых поверхностей одно</w:t>
              <w:softHyphen/>
              <w:t>временным врезанием; на</w:t>
              <w:softHyphen/>
              <w:t>личие 2-координатного ЧПУ</w:t>
            </w:r>
          </w:p>
        </w:tc>
      </w:tr>
      <w:tr>
        <w:trPr>
          <w:trHeight w:val="494" w:hRule="exact"/>
        </w:trPr>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3А344ПЦФ2</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120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jc w:val="left"/>
              <w:rPr>
                <w:sz w:val="19"/>
                <w:szCs w:val="19"/>
              </w:rPr>
            </w:pPr>
            <w:r>
              <w:rPr>
                <w:spacing w:val="0"/>
                <w:w w:val="100"/>
                <w:position w:val="0"/>
                <w:sz w:val="19"/>
                <w:szCs w:val="19"/>
              </w:rPr>
              <w:t>300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750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4 600 </w:t>
            </w:r>
            <w:r>
              <w:rPr>
                <w:rFonts w:ascii="Arial" w:eastAsia="Arial" w:hAnsi="Arial" w:cs="Arial"/>
                <w:spacing w:val="0"/>
                <w:w w:val="100"/>
                <w:position w:val="0"/>
                <w:sz w:val="16"/>
                <w:szCs w:val="16"/>
              </w:rPr>
              <w:t>¥</w:t>
            </w:r>
            <w:r>
              <w:rPr>
                <w:spacing w:val="0"/>
                <w:w w:val="100"/>
                <w:position w:val="0"/>
                <w:sz w:val="19"/>
                <w:szCs w:val="19"/>
              </w:rPr>
              <w:t>4 100</w:t>
            </w:r>
            <w:r>
              <w:rPr>
                <w:rFonts w:ascii="Arial" w:eastAsia="Arial" w:hAnsi="Arial" w:cs="Arial"/>
                <w:spacing w:val="0"/>
                <w:w w:val="100"/>
                <w:position w:val="0"/>
                <w:sz w:val="16"/>
                <w:szCs w:val="16"/>
              </w:rPr>
              <w:t xml:space="preserve">¥ </w:t>
            </w:r>
            <w:r>
              <w:rPr>
                <w:spacing w:val="0"/>
                <w:w w:val="100"/>
                <w:position w:val="0"/>
                <w:sz w:val="19"/>
                <w:szCs w:val="19"/>
              </w:rPr>
              <w:t>2400</w:t>
            </w:r>
          </w:p>
        </w:tc>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с приводом барабаном</w:t>
            </w:r>
          </w:p>
        </w:tc>
      </w:tr>
      <w:tr>
        <w:trPr>
          <w:trHeight w:val="490" w:hRule="exact"/>
        </w:trPr>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МЕ336С0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200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750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3 120 </w:t>
            </w:r>
            <w:r>
              <w:rPr>
                <w:rFonts w:ascii="Arial" w:eastAsia="Arial" w:hAnsi="Arial" w:cs="Arial"/>
                <w:spacing w:val="0"/>
                <w:w w:val="100"/>
                <w:position w:val="0"/>
                <w:sz w:val="16"/>
                <w:szCs w:val="16"/>
              </w:rPr>
              <w:t xml:space="preserve">¥ </w:t>
            </w:r>
            <w:r>
              <w:rPr>
                <w:spacing w:val="0"/>
                <w:w w:val="100"/>
                <w:position w:val="0"/>
                <w:sz w:val="19"/>
                <w:szCs w:val="19"/>
              </w:rPr>
              <w:t xml:space="preserve">2 850 </w:t>
            </w:r>
            <w:r>
              <w:rPr>
                <w:rFonts w:ascii="Arial" w:eastAsia="Arial" w:hAnsi="Arial" w:cs="Arial"/>
                <w:spacing w:val="0"/>
                <w:w w:val="100"/>
                <w:position w:val="0"/>
                <w:sz w:val="16"/>
                <w:szCs w:val="16"/>
              </w:rPr>
              <w:t xml:space="preserve">¥ </w:t>
            </w:r>
            <w:r>
              <w:rPr>
                <w:spacing w:val="0"/>
                <w:w w:val="100"/>
                <w:position w:val="0"/>
                <w:sz w:val="19"/>
                <w:szCs w:val="19"/>
              </w:rPr>
              <w:t>3 180</w:t>
            </w:r>
          </w:p>
        </w:tc>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 с вертикальным шпинделем</w:t>
            </w:r>
          </w:p>
        </w:tc>
      </w:tr>
      <w:tr>
        <w:trPr>
          <w:trHeight w:val="926" w:hRule="exact"/>
        </w:trPr>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3Т130Ф3</w:t>
            </w:r>
          </w:p>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(3Т130В)</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350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jc w:val="left"/>
              <w:rPr>
                <w:sz w:val="19"/>
                <w:szCs w:val="19"/>
              </w:rPr>
            </w:pPr>
            <w:r>
              <w:rPr>
                <w:spacing w:val="0"/>
                <w:w w:val="100"/>
                <w:position w:val="0"/>
                <w:sz w:val="19"/>
                <w:szCs w:val="19"/>
              </w:rPr>
              <w:t>630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750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4 200 </w:t>
            </w:r>
            <w:r>
              <w:rPr>
                <w:rFonts w:ascii="Arial" w:eastAsia="Arial" w:hAnsi="Arial" w:cs="Arial"/>
                <w:spacing w:val="0"/>
                <w:w w:val="100"/>
                <w:position w:val="0"/>
                <w:sz w:val="16"/>
                <w:szCs w:val="16"/>
              </w:rPr>
              <w:t xml:space="preserve">¥ </w:t>
            </w:r>
            <w:r>
              <w:rPr>
                <w:spacing w:val="0"/>
                <w:w w:val="100"/>
                <w:position w:val="0"/>
                <w:sz w:val="19"/>
                <w:szCs w:val="19"/>
              </w:rPr>
              <w:t xml:space="preserve">4 100 </w:t>
            </w:r>
            <w:r>
              <w:rPr>
                <w:rFonts w:ascii="Arial" w:eastAsia="Arial" w:hAnsi="Arial" w:cs="Arial"/>
                <w:spacing w:val="0"/>
                <w:w w:val="100"/>
                <w:position w:val="0"/>
                <w:sz w:val="16"/>
                <w:szCs w:val="16"/>
              </w:rPr>
              <w:t xml:space="preserve">¥ </w:t>
            </w:r>
            <w:r>
              <w:rPr>
                <w:spacing w:val="0"/>
                <w:w w:val="100"/>
                <w:position w:val="0"/>
                <w:sz w:val="19"/>
                <w:szCs w:val="19"/>
              </w:rPr>
              <w:t>2 000</w:t>
            </w:r>
          </w:p>
        </w:tc>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 наружных и тор</w:t>
              <w:softHyphen/>
              <w:t>цовых поверхностей одно</w:t>
              <w:softHyphen/>
              <w:t>временным врезанием; на</w:t>
              <w:softHyphen/>
              <w:t>личие 2-координатного ЧПУ</w:t>
            </w:r>
          </w:p>
        </w:tc>
      </w:tr>
      <w:tr>
        <w:trPr>
          <w:trHeight w:val="274" w:hRule="exact"/>
        </w:trPr>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МЕ354Ф2</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500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jc w:val="left"/>
              <w:rPr>
                <w:sz w:val="19"/>
                <w:szCs w:val="19"/>
              </w:rPr>
            </w:pPr>
            <w:r>
              <w:rPr>
                <w:spacing w:val="0"/>
                <w:w w:val="100"/>
                <w:position w:val="0"/>
                <w:sz w:val="19"/>
                <w:szCs w:val="19"/>
              </w:rPr>
              <w:t>100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60"/>
              <w:jc w:val="left"/>
              <w:rPr>
                <w:sz w:val="19"/>
                <w:szCs w:val="19"/>
              </w:rPr>
            </w:pPr>
            <w:r>
              <w:rPr>
                <w:spacing w:val="0"/>
                <w:w w:val="100"/>
                <w:position w:val="0"/>
                <w:sz w:val="19"/>
                <w:szCs w:val="19"/>
              </w:rPr>
              <w:t>750</w:t>
            </w:r>
          </w:p>
        </w:tc>
        <w:tc>
          <w:tcPr>
            <w:gridSpan w:val="2"/>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 xml:space="preserve">5 200 </w:t>
            </w:r>
            <w:r>
              <w:rPr>
                <w:rFonts w:ascii="Arial" w:eastAsia="Arial" w:hAnsi="Arial" w:cs="Arial"/>
                <w:spacing w:val="0"/>
                <w:w w:val="100"/>
                <w:position w:val="0"/>
                <w:sz w:val="16"/>
                <w:szCs w:val="16"/>
              </w:rPr>
              <w:t xml:space="preserve">¥ </w:t>
            </w:r>
            <w:r>
              <w:rPr>
                <w:spacing w:val="0"/>
                <w:w w:val="100"/>
                <w:position w:val="0"/>
                <w:sz w:val="19"/>
                <w:szCs w:val="19"/>
              </w:rPr>
              <w:t xml:space="preserve">6 000 </w:t>
            </w:r>
            <w:r>
              <w:rPr>
                <w:rFonts w:ascii="Arial" w:eastAsia="Arial" w:hAnsi="Arial" w:cs="Arial"/>
                <w:spacing w:val="0"/>
                <w:w w:val="100"/>
                <w:position w:val="0"/>
                <w:sz w:val="16"/>
                <w:szCs w:val="16"/>
              </w:rPr>
              <w:t xml:space="preserve">¥ </w:t>
            </w:r>
            <w:r>
              <w:rPr>
                <w:spacing w:val="0"/>
                <w:w w:val="100"/>
                <w:position w:val="0"/>
                <w:sz w:val="19"/>
                <w:szCs w:val="19"/>
              </w:rPr>
              <w:t>2 800</w:t>
            </w:r>
          </w:p>
        </w:tc>
        <w:tc>
          <w:tcPr>
            <w:tcBorders>
              <w:top w:val="single" w:sz="4"/>
              <w:lef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двух сторон</w:t>
            </w:r>
          </w:p>
        </w:tc>
      </w:tr>
      <w:tr>
        <w:trPr>
          <w:trHeight w:val="298" w:hRule="exact"/>
        </w:trPr>
        <w:tc>
          <w:tcPr>
            <w:gridSpan w:val="11"/>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Продольно-шлифовальные</w:t>
            </w:r>
          </w:p>
        </w:tc>
      </w:tr>
      <w:tr>
        <w:trPr>
          <w:trHeight w:val="307" w:hRule="exact"/>
        </w:trPr>
        <w:tc>
          <w:tcPr>
            <w:gridSpan w:val="2"/>
            <w:vMerge w:val="restart"/>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20"/>
              <w:jc w:val="left"/>
              <w:rPr>
                <w:sz w:val="17"/>
                <w:szCs w:val="17"/>
              </w:rPr>
            </w:pPr>
            <w:r>
              <w:rPr>
                <w:spacing w:val="0"/>
                <w:w w:val="100"/>
                <w:position w:val="0"/>
                <w:sz w:val="17"/>
                <w:szCs w:val="17"/>
              </w:rPr>
              <w:t>Модель</w:t>
            </w:r>
          </w:p>
        </w:tc>
        <w:tc>
          <w:tcPr>
            <w:gridSpan w:val="4"/>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Размеры стола, мм</w:t>
            </w:r>
          </w:p>
        </w:tc>
        <w:tc>
          <w:tcPr>
            <w:gridSpan w:val="2"/>
            <w:vMerge w:val="restart"/>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Габаритные размеры станка, мм</w:t>
            </w:r>
          </w:p>
        </w:tc>
        <w:tc>
          <w:tcPr>
            <w:gridSpan w:val="2"/>
            <w:vMerge w:val="restart"/>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Мощность глав</w:t>
              <w:softHyphen/>
              <w:t>ного привода, кВт</w:t>
            </w:r>
          </w:p>
        </w:tc>
        <w:tc>
          <w:tcPr>
            <w:vMerge w:val="restart"/>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264" w:hRule="exact"/>
        </w:trPr>
        <w:tc>
          <w:tcPr>
            <w:gridSpan w:val="2"/>
            <w:vMerge/>
            <w:tcBorders>
              <w:left w:val="single" w:sz="4"/>
            </w:tcBorders>
            <w:shd w:val="clear" w:color="auto" w:fill="FFFFFF"/>
            <w:vAlign w:val="center"/>
          </w:tcPr>
          <w:p>
            <w:pPr>
              <w:framePr w:w="10214" w:h="6394" w:wrap="none" w:vAnchor="page" w:hAnchor="page" w:x="3452" w:y="2667"/>
            </w:pPr>
          </w:p>
        </w:tc>
        <w:tc>
          <w:tcPr>
            <w:gridSpan w:val="2"/>
            <w:tcBorders>
              <w:top w:val="single" w:sz="4"/>
              <w:lef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Ширина</w:t>
            </w:r>
          </w:p>
        </w:tc>
        <w:tc>
          <w:tcPr>
            <w:gridSpan w:val="2"/>
            <w:tcBorders>
              <w:top w:val="single" w:sz="4"/>
              <w:lef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Длина</w:t>
            </w:r>
          </w:p>
        </w:tc>
        <w:tc>
          <w:tcPr>
            <w:gridSpan w:val="2"/>
            <w:vMerge/>
            <w:tcBorders>
              <w:left w:val="single" w:sz="4"/>
            </w:tcBorders>
            <w:shd w:val="clear" w:color="auto" w:fill="FFFFFF"/>
            <w:vAlign w:val="center"/>
          </w:tcPr>
          <w:p>
            <w:pPr>
              <w:framePr w:w="10214" w:h="6394" w:wrap="none" w:vAnchor="page" w:hAnchor="page" w:x="3452" w:y="2667"/>
            </w:pPr>
          </w:p>
        </w:tc>
        <w:tc>
          <w:tcPr>
            <w:gridSpan w:val="2"/>
            <w:vMerge/>
            <w:tcBorders>
              <w:left w:val="single" w:sz="4"/>
            </w:tcBorders>
            <w:shd w:val="clear" w:color="auto" w:fill="FFFFFF"/>
            <w:vAlign w:val="center"/>
          </w:tcPr>
          <w:p>
            <w:pPr>
              <w:framePr w:w="10214" w:h="6394" w:wrap="none" w:vAnchor="page" w:hAnchor="page" w:x="3452" w:y="2667"/>
            </w:pPr>
          </w:p>
        </w:tc>
        <w:tc>
          <w:tcPr>
            <w:vMerge/>
            <w:tcBorders>
              <w:left w:val="single" w:sz="4"/>
              <w:right w:val="single" w:sz="4"/>
            </w:tcBorders>
            <w:shd w:val="clear" w:color="auto" w:fill="FFFFFF"/>
            <w:vAlign w:val="center"/>
          </w:tcPr>
          <w:p>
            <w:pPr>
              <w:framePr w:w="10214" w:h="6394" w:wrap="none" w:vAnchor="page" w:hAnchor="page" w:x="3452" w:y="2667"/>
            </w:pPr>
          </w:p>
        </w:tc>
      </w:tr>
      <w:tr>
        <w:trPr>
          <w:trHeight w:val="288" w:hRule="exact"/>
        </w:trPr>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МС358Ф10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12 150 </w:t>
            </w:r>
            <w:r>
              <w:rPr>
                <w:rFonts w:ascii="Arial" w:eastAsia="Arial" w:hAnsi="Arial" w:cs="Arial"/>
                <w:spacing w:val="0"/>
                <w:w w:val="100"/>
                <w:position w:val="0"/>
                <w:sz w:val="16"/>
                <w:szCs w:val="16"/>
              </w:rPr>
              <w:t xml:space="preserve">¥ </w:t>
            </w:r>
            <w:r>
              <w:rPr>
                <w:spacing w:val="0"/>
                <w:w w:val="100"/>
                <w:position w:val="0"/>
                <w:sz w:val="19"/>
                <w:szCs w:val="19"/>
              </w:rPr>
              <w:t xml:space="preserve">6 200 </w:t>
            </w:r>
            <w:r>
              <w:rPr>
                <w:rFonts w:ascii="Arial" w:eastAsia="Arial" w:hAnsi="Arial" w:cs="Arial"/>
                <w:spacing w:val="0"/>
                <w:w w:val="100"/>
                <w:position w:val="0"/>
                <w:sz w:val="16"/>
                <w:szCs w:val="16"/>
              </w:rPr>
              <w:t xml:space="preserve">¥ </w:t>
            </w:r>
            <w:r>
              <w:rPr>
                <w:spacing w:val="0"/>
                <w:w w:val="100"/>
                <w:position w:val="0"/>
                <w:sz w:val="19"/>
                <w:szCs w:val="19"/>
              </w:rPr>
              <w:t>5 600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288" w:hRule="exact"/>
        </w:trPr>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МС365Ф10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9 920 </w:t>
            </w:r>
            <w:r>
              <w:rPr>
                <w:rFonts w:ascii="Arial" w:eastAsia="Arial" w:hAnsi="Arial" w:cs="Arial"/>
                <w:spacing w:val="0"/>
                <w:w w:val="100"/>
                <w:position w:val="0"/>
                <w:sz w:val="16"/>
                <w:szCs w:val="16"/>
              </w:rPr>
              <w:t xml:space="preserve">¥ </w:t>
            </w:r>
            <w:r>
              <w:rPr>
                <w:spacing w:val="0"/>
                <w:w w:val="100"/>
                <w:position w:val="0"/>
                <w:sz w:val="19"/>
                <w:szCs w:val="19"/>
              </w:rPr>
              <w:t xml:space="preserve">6 400 </w:t>
            </w:r>
            <w:r>
              <w:rPr>
                <w:rFonts w:ascii="Arial" w:eastAsia="Arial" w:hAnsi="Arial" w:cs="Arial"/>
                <w:spacing w:val="0"/>
                <w:w w:val="100"/>
                <w:position w:val="0"/>
                <w:sz w:val="16"/>
                <w:szCs w:val="16"/>
              </w:rPr>
              <w:t xml:space="preserve">¥ </w:t>
            </w:r>
            <w:r>
              <w:rPr>
                <w:spacing w:val="0"/>
                <w:w w:val="100"/>
                <w:position w:val="0"/>
                <w:sz w:val="19"/>
                <w:szCs w:val="19"/>
              </w:rPr>
              <w:t>5 800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288" w:hRule="exact"/>
        </w:trPr>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МС363Ф10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5 000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 xml:space="preserve">14 850 </w:t>
            </w:r>
            <w:r>
              <w:rPr>
                <w:rFonts w:ascii="Arial" w:eastAsia="Arial" w:hAnsi="Arial" w:cs="Arial"/>
                <w:spacing w:val="0"/>
                <w:w w:val="100"/>
                <w:position w:val="0"/>
                <w:sz w:val="16"/>
                <w:szCs w:val="16"/>
              </w:rPr>
              <w:t xml:space="preserve">¥ </w:t>
            </w:r>
            <w:r>
              <w:rPr>
                <w:spacing w:val="0"/>
                <w:w w:val="100"/>
                <w:position w:val="0"/>
                <w:sz w:val="19"/>
                <w:szCs w:val="19"/>
              </w:rPr>
              <w:t xml:space="preserve">6 920 </w:t>
            </w:r>
            <w:r>
              <w:rPr>
                <w:rFonts w:ascii="Arial" w:eastAsia="Arial" w:hAnsi="Arial" w:cs="Arial"/>
                <w:spacing w:val="0"/>
                <w:w w:val="100"/>
                <w:position w:val="0"/>
                <w:sz w:val="16"/>
                <w:szCs w:val="16"/>
              </w:rPr>
              <w:t xml:space="preserve">¥ </w:t>
            </w:r>
            <w:r>
              <w:rPr>
                <w:spacing w:val="0"/>
                <w:w w:val="100"/>
                <w:position w:val="0"/>
                <w:sz w:val="19"/>
                <w:szCs w:val="19"/>
              </w:rPr>
              <w:t>6 300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w:t>
            </w:r>
          </w:p>
        </w:tc>
        <w:tc>
          <w:tcPr>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1240" w:right="0" w:firstLine="0"/>
              <w:jc w:val="left"/>
              <w:rPr>
                <w:sz w:val="19"/>
                <w:szCs w:val="19"/>
              </w:rPr>
            </w:pPr>
            <w:r>
              <w:rPr>
                <w:spacing w:val="0"/>
                <w:w w:val="100"/>
                <w:position w:val="0"/>
                <w:sz w:val="19"/>
                <w:szCs w:val="19"/>
              </w:rPr>
              <w:t>—</w:t>
            </w:r>
          </w:p>
        </w:tc>
      </w:tr>
      <w:tr>
        <w:trPr>
          <w:trHeight w:val="307" w:hRule="exact"/>
        </w:trPr>
        <w:tc>
          <w:tcPr>
            <w:gridSpan w:val="11"/>
            <w:tcBorders>
              <w:top w:val="single" w:sz="4"/>
              <w:left w:val="single" w:sz="4"/>
              <w:righ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Карусельно-шлифовальные</w:t>
            </w:r>
          </w:p>
        </w:tc>
      </w:tr>
      <w:tr>
        <w:trPr>
          <w:trHeight w:val="638" w:hRule="exact"/>
        </w:trPr>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520"/>
              <w:jc w:val="left"/>
              <w:rPr>
                <w:sz w:val="17"/>
                <w:szCs w:val="17"/>
              </w:rPr>
            </w:pPr>
            <w:r>
              <w:rPr>
                <w:spacing w:val="0"/>
                <w:w w:val="100"/>
                <w:position w:val="0"/>
                <w:sz w:val="17"/>
                <w:szCs w:val="17"/>
              </w:rPr>
              <w:t>Модель</w:t>
            </w:r>
          </w:p>
        </w:tc>
        <w:tc>
          <w:tcPr>
            <w:gridSpan w:val="2"/>
            <w:tcBorders>
              <w:top w:val="single" w:sz="4"/>
              <w:left w:val="single" w:sz="4"/>
            </w:tcBorders>
            <w:shd w:val="clear" w:color="auto" w:fill="FFFFFF"/>
            <w:vAlign w:val="bottom"/>
          </w:tcPr>
          <w:p>
            <w:pPr>
              <w:pStyle w:val="Style2"/>
              <w:keepNext w:val="0"/>
              <w:keepLines w:val="0"/>
              <w:framePr w:w="10214" w:h="6394" w:wrap="none" w:vAnchor="page" w:hAnchor="page" w:x="3452" w:y="2667"/>
              <w:widowControl w:val="0"/>
              <w:shd w:val="clear" w:color="auto" w:fill="auto"/>
              <w:bidi w:val="0"/>
              <w:spacing w:before="0" w:after="0" w:line="233" w:lineRule="auto"/>
              <w:ind w:left="0" w:right="0" w:firstLine="0"/>
              <w:jc w:val="center"/>
              <w:rPr>
                <w:sz w:val="17"/>
                <w:szCs w:val="17"/>
              </w:rPr>
            </w:pPr>
            <w:r>
              <w:rPr>
                <w:spacing w:val="0"/>
                <w:w w:val="100"/>
                <w:position w:val="0"/>
                <w:sz w:val="17"/>
                <w:szCs w:val="17"/>
              </w:rPr>
              <w:t>Максималь</w:t>
              <w:softHyphen/>
              <w:t>ная масса за</w:t>
              <w:softHyphen/>
              <w:t>готовки, кг</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Диаметр план</w:t>
              <w:softHyphen/>
              <w:t>шайбы, мм</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Габаритные размеры станка, мм</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Мощность глав</w:t>
              <w:softHyphen/>
              <w:t>ного привода, кВт</w:t>
            </w:r>
          </w:p>
        </w:tc>
        <w:tc>
          <w:tcPr>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Примечание</w:t>
            </w:r>
          </w:p>
        </w:tc>
      </w:tr>
      <w:tr>
        <w:trPr>
          <w:trHeight w:val="307" w:hRule="exact"/>
        </w:trPr>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3Н762Ф1</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5 100 </w:t>
            </w:r>
            <w:r>
              <w:rPr>
                <w:rFonts w:ascii="Arial" w:eastAsia="Arial" w:hAnsi="Arial" w:cs="Arial"/>
                <w:spacing w:val="0"/>
                <w:w w:val="100"/>
                <w:position w:val="0"/>
                <w:sz w:val="16"/>
                <w:szCs w:val="16"/>
              </w:rPr>
              <w:t xml:space="preserve">¥ </w:t>
            </w:r>
            <w:r>
              <w:rPr>
                <w:spacing w:val="0"/>
                <w:w w:val="100"/>
                <w:position w:val="0"/>
                <w:sz w:val="19"/>
                <w:szCs w:val="19"/>
              </w:rPr>
              <w:t xml:space="preserve">5800 </w:t>
            </w:r>
            <w:r>
              <w:rPr>
                <w:rFonts w:ascii="Arial" w:eastAsia="Arial" w:hAnsi="Arial" w:cs="Arial"/>
                <w:spacing w:val="0"/>
                <w:w w:val="100"/>
                <w:position w:val="0"/>
                <w:sz w:val="16"/>
                <w:szCs w:val="16"/>
              </w:rPr>
              <w:t xml:space="preserve">¥ </w:t>
            </w:r>
            <w:r>
              <w:rPr>
                <w:spacing w:val="0"/>
                <w:w w:val="100"/>
                <w:position w:val="0"/>
                <w:sz w:val="19"/>
                <w:szCs w:val="19"/>
              </w:rPr>
              <w:t>4800</w:t>
            </w:r>
          </w:p>
        </w:tc>
        <w:tc>
          <w:tcPr>
            <w:gridSpan w:val="2"/>
            <w:tcBorders>
              <w:top w:val="single" w:sz="4"/>
              <w:lef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298" w:hRule="exact"/>
        </w:trPr>
        <w:tc>
          <w:tcPr>
            <w:gridSpan w:val="2"/>
            <w:tcBorders>
              <w:top w:val="single" w:sz="4"/>
              <w:left w:val="single" w:sz="4"/>
              <w:bottom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3762Ф1</w:t>
            </w:r>
          </w:p>
        </w:tc>
        <w:tc>
          <w:tcPr>
            <w:gridSpan w:val="2"/>
            <w:tcBorders>
              <w:top w:val="single" w:sz="4"/>
              <w:left w:val="single" w:sz="4"/>
              <w:bottom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w:t>
            </w:r>
          </w:p>
        </w:tc>
        <w:tc>
          <w:tcPr>
            <w:gridSpan w:val="2"/>
            <w:tcBorders>
              <w:top w:val="single" w:sz="4"/>
              <w:left w:val="single" w:sz="4"/>
              <w:bottom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1000</w:t>
            </w:r>
          </w:p>
        </w:tc>
        <w:tc>
          <w:tcPr>
            <w:gridSpan w:val="2"/>
            <w:tcBorders>
              <w:top w:val="single" w:sz="4"/>
              <w:left w:val="single" w:sz="4"/>
              <w:bottom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xml:space="preserve">5 100 </w:t>
            </w:r>
            <w:r>
              <w:rPr>
                <w:rFonts w:ascii="Arial" w:eastAsia="Arial" w:hAnsi="Arial" w:cs="Arial"/>
                <w:spacing w:val="0"/>
                <w:w w:val="100"/>
                <w:position w:val="0"/>
                <w:sz w:val="16"/>
                <w:szCs w:val="16"/>
              </w:rPr>
              <w:t xml:space="preserve">¥ </w:t>
            </w:r>
            <w:r>
              <w:rPr>
                <w:spacing w:val="0"/>
                <w:w w:val="100"/>
                <w:position w:val="0"/>
                <w:sz w:val="19"/>
                <w:szCs w:val="19"/>
              </w:rPr>
              <w:t xml:space="preserve">5 800 </w:t>
            </w:r>
            <w:r>
              <w:rPr>
                <w:rFonts w:ascii="Arial" w:eastAsia="Arial" w:hAnsi="Arial" w:cs="Arial"/>
                <w:spacing w:val="0"/>
                <w:w w:val="100"/>
                <w:position w:val="0"/>
                <w:sz w:val="16"/>
                <w:szCs w:val="16"/>
              </w:rPr>
              <w:t xml:space="preserve">¥ </w:t>
            </w:r>
            <w:r>
              <w:rPr>
                <w:spacing w:val="0"/>
                <w:w w:val="100"/>
                <w:position w:val="0"/>
                <w:sz w:val="19"/>
                <w:szCs w:val="19"/>
              </w:rPr>
              <w:t>5 300</w:t>
            </w:r>
          </w:p>
        </w:tc>
        <w:tc>
          <w:tcPr>
            <w:gridSpan w:val="2"/>
            <w:tcBorders>
              <w:top w:val="single" w:sz="4"/>
              <w:left w:val="single" w:sz="4"/>
              <w:bottom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18,5</w:t>
            </w:r>
          </w:p>
        </w:tc>
        <w:tc>
          <w:tcPr>
            <w:tcBorders>
              <w:top w:val="single" w:sz="4"/>
              <w:left w:val="single" w:sz="4"/>
              <w:bottom w:val="single" w:sz="4"/>
              <w:right w:val="single" w:sz="4"/>
            </w:tcBorders>
            <w:shd w:val="clear" w:color="auto" w:fill="FFFFFF"/>
            <w:vAlign w:val="center"/>
          </w:tcPr>
          <w:p>
            <w:pPr>
              <w:pStyle w:val="Style2"/>
              <w:keepNext w:val="0"/>
              <w:keepLines w:val="0"/>
              <w:framePr w:w="10214" w:h="6394" w:wrap="none" w:vAnchor="page" w:hAnchor="page" w:x="3452" w:y="2667"/>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264" w:h="562" w:hRule="exact" w:wrap="none" w:vAnchor="page" w:hAnchor="page" w:x="2987" w:y="8513"/>
        <w:widowControl w:val="0"/>
        <w:shd w:val="clear" w:color="auto" w:fill="auto"/>
        <w:bidi w:val="0"/>
        <w:spacing w:before="0" w:after="0" w:line="240" w:lineRule="auto"/>
        <w:ind w:left="0" w:right="0" w:firstLine="0"/>
        <w:jc w:val="center"/>
        <w:textDirection w:val="tbRl"/>
      </w:pPr>
      <w:r>
        <w:rPr>
          <w:spacing w:val="0"/>
          <w:w w:val="100"/>
          <w:position w:val="0"/>
        </w:rPr>
        <w:t>297</w:t>
      </w:r>
    </w:p>
    <w:p>
      <w:pPr>
        <w:widowControl w:val="0"/>
        <w:spacing w:line="1" w:lineRule="exact"/>
        <w:sectPr>
          <w:footnotePr>
            <w:pos w:val="pageBottom"/>
            <w:numFmt w:val="decimal"/>
            <w:numRestart w:val="continuous"/>
          </w:footnotePr>
          <w:pgSz w:w="16834" w:h="11909" w:orient="landscape"/>
          <w:pgMar w:top="360" w:right="360" w:bottom="504" w:left="360" w:header="0" w:footer="3" w:gutter="0"/>
          <w:cols w:space="720"/>
          <w:noEndnote/>
          <w:rtlGutter w:val="0"/>
          <w:docGrid w:linePitch="360"/>
        </w:sectPr>
      </w:pPr>
    </w:p>
    <w:p>
      <w:pPr>
        <w:widowControl w:val="0"/>
        <w:spacing w:line="1" w:lineRule="exact"/>
      </w:pPr>
      <w:r/>
    </w:p>
    <w:p>
      <w:pPr>
        <w:pStyle w:val="Style126"/>
        <w:keepNext w:val="0"/>
        <w:keepLines w:val="0"/>
        <w:framePr w:wrap="none" w:vAnchor="page" w:hAnchor="page" w:x="2811" w:y="3198"/>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56" w:h="2160" w:hRule="exact" w:wrap="none" w:vAnchor="page" w:hAnchor="page" w:x="2811" w:y="3817"/>
        <w:widowControl w:val="0"/>
        <w:numPr>
          <w:ilvl w:val="0"/>
          <w:numId w:val="103"/>
        </w:numPr>
        <w:shd w:val="clear" w:color="auto" w:fill="auto"/>
        <w:tabs>
          <w:tab w:pos="989" w:val="left"/>
        </w:tabs>
        <w:bidi w:val="0"/>
        <w:spacing w:before="0" w:after="0" w:line="240" w:lineRule="auto"/>
        <w:ind w:left="980" w:right="0" w:hanging="280"/>
        <w:jc w:val="both"/>
        <w:rPr>
          <w:sz w:val="18"/>
          <w:szCs w:val="18"/>
        </w:rPr>
      </w:pPr>
      <w:bookmarkStart w:id="394" w:name="bookmark394"/>
      <w:bookmarkEnd w:id="394"/>
      <w:r>
        <w:rPr>
          <w:spacing w:val="0"/>
          <w:w w:val="100"/>
          <w:position w:val="0"/>
          <w:sz w:val="18"/>
          <w:szCs w:val="18"/>
        </w:rPr>
        <w:t>Какие типы плоскошлифовальных станков вы знаете? Чем они отличаются?</w:t>
      </w:r>
    </w:p>
    <w:p>
      <w:pPr>
        <w:pStyle w:val="Style15"/>
        <w:keepNext w:val="0"/>
        <w:keepLines w:val="0"/>
        <w:framePr w:w="6456" w:h="2160" w:hRule="exact" w:wrap="none" w:vAnchor="page" w:hAnchor="page" w:x="2811" w:y="3817"/>
        <w:widowControl w:val="0"/>
        <w:numPr>
          <w:ilvl w:val="0"/>
          <w:numId w:val="103"/>
        </w:numPr>
        <w:shd w:val="clear" w:color="auto" w:fill="auto"/>
        <w:tabs>
          <w:tab w:pos="1003" w:val="left"/>
        </w:tabs>
        <w:bidi w:val="0"/>
        <w:spacing w:before="0" w:after="0" w:line="240" w:lineRule="auto"/>
        <w:ind w:left="980" w:right="0" w:hanging="280"/>
        <w:jc w:val="both"/>
        <w:rPr>
          <w:sz w:val="18"/>
          <w:szCs w:val="18"/>
        </w:rPr>
      </w:pPr>
      <w:bookmarkStart w:id="395" w:name="bookmark395"/>
      <w:bookmarkEnd w:id="395"/>
      <w:r>
        <w:rPr>
          <w:spacing w:val="0"/>
          <w:w w:val="100"/>
          <w:position w:val="0"/>
          <w:sz w:val="18"/>
          <w:szCs w:val="18"/>
        </w:rPr>
        <w:t>Какую шероховатость обрабатываемой поверхности обеспечи</w:t>
        <w:softHyphen/>
        <w:t>вают шлифовальные станки?</w:t>
      </w:r>
    </w:p>
    <w:p>
      <w:pPr>
        <w:pStyle w:val="Style15"/>
        <w:keepNext w:val="0"/>
        <w:keepLines w:val="0"/>
        <w:framePr w:w="6456" w:h="2160" w:hRule="exact" w:wrap="none" w:vAnchor="page" w:hAnchor="page" w:x="2811" w:y="3817"/>
        <w:widowControl w:val="0"/>
        <w:numPr>
          <w:ilvl w:val="0"/>
          <w:numId w:val="103"/>
        </w:numPr>
        <w:shd w:val="clear" w:color="auto" w:fill="auto"/>
        <w:tabs>
          <w:tab w:pos="1003" w:val="left"/>
        </w:tabs>
        <w:bidi w:val="0"/>
        <w:spacing w:before="0" w:after="0" w:line="240" w:lineRule="auto"/>
        <w:ind w:left="980" w:right="0" w:hanging="280"/>
        <w:jc w:val="both"/>
        <w:rPr>
          <w:sz w:val="18"/>
          <w:szCs w:val="18"/>
        </w:rPr>
      </w:pPr>
      <w:bookmarkStart w:id="396" w:name="bookmark396"/>
      <w:bookmarkEnd w:id="396"/>
      <w:r>
        <w:rPr>
          <w:spacing w:val="0"/>
          <w:w w:val="100"/>
          <w:position w:val="0"/>
          <w:sz w:val="18"/>
          <w:szCs w:val="18"/>
        </w:rPr>
        <w:t>На каком шлифовальном станке можно обработать вал диа</w:t>
        <w:softHyphen/>
        <w:t>метром 50 мм?</w:t>
      </w:r>
    </w:p>
    <w:p>
      <w:pPr>
        <w:pStyle w:val="Style15"/>
        <w:keepNext w:val="0"/>
        <w:keepLines w:val="0"/>
        <w:framePr w:w="6456" w:h="2160" w:hRule="exact" w:wrap="none" w:vAnchor="page" w:hAnchor="page" w:x="2811" w:y="3817"/>
        <w:widowControl w:val="0"/>
        <w:numPr>
          <w:ilvl w:val="0"/>
          <w:numId w:val="103"/>
        </w:numPr>
        <w:shd w:val="clear" w:color="auto" w:fill="auto"/>
        <w:tabs>
          <w:tab w:pos="1008" w:val="left"/>
        </w:tabs>
        <w:bidi w:val="0"/>
        <w:spacing w:before="0" w:after="0" w:line="240" w:lineRule="auto"/>
        <w:ind w:left="980" w:right="0" w:hanging="280"/>
        <w:jc w:val="both"/>
        <w:rPr>
          <w:sz w:val="18"/>
          <w:szCs w:val="18"/>
        </w:rPr>
      </w:pPr>
      <w:bookmarkStart w:id="397" w:name="bookmark397"/>
      <w:bookmarkEnd w:id="397"/>
      <w:r>
        <w:rPr>
          <w:spacing w:val="0"/>
          <w:w w:val="100"/>
          <w:position w:val="0"/>
          <w:sz w:val="18"/>
          <w:szCs w:val="18"/>
        </w:rPr>
        <w:t xml:space="preserve">Можно ли получить параметр шероховатости </w:t>
      </w:r>
      <w:r>
        <w:rPr>
          <w:i/>
          <w:iCs/>
          <w:spacing w:val="0"/>
          <w:w w:val="100"/>
          <w:position w:val="0"/>
          <w:sz w:val="18"/>
          <w:szCs w:val="18"/>
        </w:rPr>
        <w:t>Ra</w:t>
      </w:r>
      <w:r>
        <w:rPr>
          <w:spacing w:val="0"/>
          <w:w w:val="100"/>
          <w:position w:val="0"/>
          <w:sz w:val="18"/>
          <w:szCs w:val="18"/>
        </w:rPr>
        <w:t xml:space="preserve"> </w:t>
      </w:r>
      <w:r>
        <w:rPr>
          <w:spacing w:val="0"/>
          <w:w w:val="100"/>
          <w:position w:val="0"/>
          <w:sz w:val="18"/>
          <w:szCs w:val="18"/>
        </w:rPr>
        <w:t>0,16 на по</w:t>
        <w:softHyphen/>
        <w:t>верхности заготовки, обрабатываемой на плоскошлифоваль</w:t>
        <w:softHyphen/>
        <w:t>ном станке с крестовым столом и горизонтальным шпинде</w:t>
        <w:softHyphen/>
        <w:t>лем мод. 3Е711В?</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5" w:y="3356"/>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398" w:name="bookmark398"/>
      <w:r>
        <w:rPr>
          <w:color w:val="FFFFFF"/>
          <w:spacing w:val="0"/>
          <w:w w:val="100"/>
          <w:position w:val="0"/>
          <w:sz w:val="28"/>
          <w:szCs w:val="28"/>
        </w:rPr>
        <w:t>Г</w:t>
      </w:r>
      <w:bookmarkEnd w:id="398"/>
      <w:r>
        <w:rPr>
          <w:color w:val="FFFFFF"/>
          <w:spacing w:val="0"/>
          <w:w w:val="100"/>
          <w:position w:val="0"/>
          <w:sz w:val="26"/>
          <w:szCs w:val="26"/>
        </w:rPr>
        <w:t>лава</w:t>
      </w:r>
      <w:r>
        <w:rPr>
          <w:smallCaps w:val="0"/>
          <w:color w:val="FFFFFF"/>
          <w:spacing w:val="0"/>
          <w:w w:val="100"/>
          <w:position w:val="0"/>
          <w:sz w:val="28"/>
          <w:szCs w:val="28"/>
        </w:rPr>
        <w:t xml:space="preserve"> 15</w:t>
      </w:r>
    </w:p>
    <w:p>
      <w:pPr>
        <w:pStyle w:val="Style86"/>
        <w:keepNext w:val="0"/>
        <w:keepLines w:val="0"/>
        <w:framePr w:w="6456" w:h="715" w:hRule="exact" w:wrap="none" w:vAnchor="page" w:hAnchor="page" w:x="2725" w:y="3917"/>
        <w:widowControl w:val="0"/>
        <w:shd w:val="clear" w:color="auto" w:fill="auto"/>
        <w:bidi w:val="0"/>
        <w:spacing w:before="0" w:after="0"/>
        <w:ind w:right="0" w:firstLine="0"/>
        <w:jc w:val="left"/>
      </w:pPr>
      <w:bookmarkStart w:id="399" w:name="bookmark399"/>
      <w:bookmarkStart w:id="400" w:name="bookmark400"/>
      <w:bookmarkStart w:id="401" w:name="bookmark401"/>
      <w:r>
        <w:rPr>
          <w:spacing w:val="0"/>
          <w:w w:val="100"/>
          <w:position w:val="0"/>
        </w:rPr>
        <w:t>ШЛИФОВАЛЬНЫЕ СТАНКИ С РУЧНЫМ УПРАВЛЕНИЕМ</w:t>
      </w:r>
      <w:bookmarkEnd w:id="399"/>
      <w:bookmarkEnd w:id="400"/>
      <w:bookmarkEnd w:id="401"/>
    </w:p>
    <w:p>
      <w:pPr>
        <w:pStyle w:val="Style126"/>
        <w:keepNext w:val="0"/>
        <w:keepLines w:val="0"/>
        <w:framePr w:w="859" w:h="307" w:hRule="exact" w:wrap="none" w:vAnchor="page" w:hAnchor="page" w:x="2749" w:y="549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15.1.</w:t>
      </w:r>
    </w:p>
    <w:p>
      <w:pPr>
        <w:pStyle w:val="Style44"/>
        <w:keepNext w:val="0"/>
        <w:keepLines w:val="0"/>
        <w:framePr w:wrap="none" w:vAnchor="page" w:hAnchor="page" w:x="2725" w:y="5492"/>
        <w:widowControl w:val="0"/>
        <w:pBdr>
          <w:bottom w:val="single" w:sz="4" w:space="0" w:color="auto"/>
        </w:pBdr>
        <w:shd w:val="clear" w:color="auto" w:fill="auto"/>
        <w:bidi w:val="0"/>
        <w:spacing w:before="0" w:after="0" w:line="240" w:lineRule="auto"/>
        <w:ind w:left="979" w:right="1229" w:firstLine="0"/>
        <w:jc w:val="both"/>
      </w:pPr>
      <w:bookmarkStart w:id="402" w:name="bookmark402"/>
      <w:bookmarkStart w:id="403" w:name="bookmark403"/>
      <w:bookmarkStart w:id="404" w:name="bookmark404"/>
      <w:r>
        <w:rPr>
          <w:spacing w:val="0"/>
          <w:w w:val="100"/>
          <w:position w:val="0"/>
        </w:rPr>
        <w:t>НАЗНАЧЕНИЕ И КЛАССИФИКАЦИЯ</w:t>
      </w:r>
      <w:bookmarkEnd w:id="402"/>
      <w:bookmarkEnd w:id="403"/>
      <w:bookmarkEnd w:id="404"/>
    </w:p>
    <w:p>
      <w:pPr>
        <w:pStyle w:val="Style18"/>
        <w:keepNext w:val="0"/>
        <w:keepLines w:val="0"/>
        <w:framePr w:w="6456" w:h="5390" w:hRule="exact" w:wrap="none" w:vAnchor="page" w:hAnchor="page" w:x="2725" w:y="6145"/>
        <w:widowControl w:val="0"/>
        <w:shd w:val="clear" w:color="auto" w:fill="auto"/>
        <w:bidi w:val="0"/>
        <w:spacing w:before="0" w:after="0" w:line="233" w:lineRule="auto"/>
        <w:ind w:left="0" w:right="0"/>
        <w:jc w:val="both"/>
      </w:pPr>
      <w:r>
        <w:rPr>
          <w:spacing w:val="0"/>
          <w:w w:val="100"/>
          <w:position w:val="0"/>
        </w:rPr>
        <w:t>Применение шлифовальных станков обусловлено высокими требованиями к точности размеров, формы и взаимного положе</w:t>
        <w:softHyphen/>
        <w:t>ния обрабатываемых поверхностей, а также необходимостью об</w:t>
        <w:softHyphen/>
        <w:t>рабатывать закаленные заготовки и труднообрабатываемые мате</w:t>
        <w:softHyphen/>
        <w:t>риалы.</w:t>
      </w:r>
    </w:p>
    <w:p>
      <w:pPr>
        <w:pStyle w:val="Style18"/>
        <w:keepNext w:val="0"/>
        <w:keepLines w:val="0"/>
        <w:framePr w:w="6456" w:h="5390" w:hRule="exact" w:wrap="none" w:vAnchor="page" w:hAnchor="page" w:x="2725" w:y="6145"/>
        <w:widowControl w:val="0"/>
        <w:shd w:val="clear" w:color="auto" w:fill="auto"/>
        <w:bidi w:val="0"/>
        <w:spacing w:before="0" w:after="0" w:line="233" w:lineRule="auto"/>
        <w:ind w:left="0" w:right="0"/>
        <w:jc w:val="both"/>
      </w:pPr>
      <w:r>
        <w:rPr>
          <w:i/>
          <w:iCs/>
          <w:spacing w:val="0"/>
          <w:w w:val="100"/>
          <w:position w:val="0"/>
        </w:rPr>
        <w:t>Шлифование —</w:t>
      </w:r>
      <w:r>
        <w:rPr>
          <w:spacing w:val="0"/>
          <w:w w:val="100"/>
          <w:position w:val="0"/>
        </w:rPr>
        <w:t xml:space="preserve"> один из методов скоростной обработки метал</w:t>
        <w:softHyphen/>
        <w:t>лов резанием, при котором припуск на обработку срезают абра</w:t>
        <w:softHyphen/>
        <w:t>зивными (иногда алмазными) инструментами — шлифовальными кругами. Вращаясь вокруг своей оси с большой скоростью, шли</w:t>
        <w:softHyphen/>
        <w:t>фовальный круг снимает тонкий слой металла вершинами абра</w:t>
        <w:softHyphen/>
        <w:t>зивных зерен, сцементированных связкой. Как правило, шлифо</w:t>
        <w:softHyphen/>
        <w:t>вание является финишной обработкой, поэтому к шлифовальным станкам предъявляют повышенные требования в отношении точ</w:t>
        <w:softHyphen/>
        <w:t>ности обработки и шероховатости обработанной поверхности.</w:t>
      </w:r>
    </w:p>
    <w:p>
      <w:pPr>
        <w:pStyle w:val="Style18"/>
        <w:keepNext w:val="0"/>
        <w:keepLines w:val="0"/>
        <w:framePr w:w="6456" w:h="5390" w:hRule="exact" w:wrap="none" w:vAnchor="page" w:hAnchor="page" w:x="2725" w:y="6145"/>
        <w:widowControl w:val="0"/>
        <w:shd w:val="clear" w:color="auto" w:fill="auto"/>
        <w:bidi w:val="0"/>
        <w:spacing w:before="0" w:after="0" w:line="233" w:lineRule="auto"/>
        <w:ind w:left="0" w:right="0"/>
        <w:jc w:val="both"/>
      </w:pPr>
      <w:r>
        <w:rPr>
          <w:spacing w:val="0"/>
          <w:w w:val="100"/>
          <w:position w:val="0"/>
        </w:rPr>
        <w:t>По виду обрабатываемых поверхностей шлифовальные станки можно подразделить на несколько основных подгрупп. Так, ци</w:t>
        <w:softHyphen/>
        <w:t>линдрические поверхности заготовки обрабатывают на кругло</w:t>
        <w:softHyphen/>
        <w:t>шлифовальных станках, плоские — на плоскошлифовальных, эвольвентные — на зубошлифовальных, винтовые — на резьбош</w:t>
        <w:softHyphen/>
        <w:t>лифовальных, фасонные — на профилешлифовальных. Кроме того, существуют шлифовальные станки для финишной обработ</w:t>
        <w:softHyphen/>
        <w:t>ки: доводочные, хонинговальные, притирочные, полировальные.</w:t>
      </w:r>
    </w:p>
    <w:p>
      <w:pPr>
        <w:pStyle w:val="Style126"/>
        <w:keepNext w:val="0"/>
        <w:keepLines w:val="0"/>
        <w:framePr w:w="859" w:h="302" w:hRule="exact" w:wrap="none" w:vAnchor="page" w:hAnchor="page" w:x="2749" w:y="1209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15.2.</w:t>
      </w:r>
    </w:p>
    <w:p>
      <w:pPr>
        <w:pStyle w:val="Style126"/>
        <w:keepNext w:val="0"/>
        <w:keepLines w:val="0"/>
        <w:framePr w:wrap="none" w:vAnchor="page" w:hAnchor="page" w:x="2725" w:y="12092"/>
        <w:widowControl w:val="0"/>
        <w:pBdr>
          <w:bottom w:val="single" w:sz="4" w:space="0" w:color="auto"/>
        </w:pBdr>
        <w:shd w:val="clear" w:color="auto" w:fill="auto"/>
        <w:bidi w:val="0"/>
        <w:spacing w:before="0" w:after="0" w:line="240" w:lineRule="auto"/>
        <w:ind w:left="979" w:right="0" w:firstLine="0"/>
        <w:jc w:val="left"/>
        <w:rPr>
          <w:sz w:val="22"/>
          <w:szCs w:val="22"/>
        </w:rPr>
      </w:pPr>
      <w:r>
        <w:rPr>
          <w:b w:val="0"/>
          <w:bCs w:val="0"/>
          <w:smallCaps/>
          <w:spacing w:val="0"/>
          <w:w w:val="100"/>
          <w:position w:val="0"/>
          <w:sz w:val="22"/>
          <w:szCs w:val="22"/>
        </w:rPr>
        <w:t>круглошлифовальные станки</w:t>
      </w:r>
    </w:p>
    <w:p>
      <w:pPr>
        <w:pStyle w:val="Style18"/>
        <w:keepNext w:val="0"/>
        <w:keepLines w:val="0"/>
        <w:framePr w:w="6456" w:h="734" w:hRule="exact" w:wrap="none" w:vAnchor="page" w:hAnchor="page" w:x="2725" w:y="12740"/>
        <w:widowControl w:val="0"/>
        <w:shd w:val="clear" w:color="auto" w:fill="auto"/>
        <w:bidi w:val="0"/>
        <w:spacing w:before="0" w:after="0" w:line="233" w:lineRule="auto"/>
        <w:ind w:left="0" w:right="0"/>
        <w:jc w:val="both"/>
      </w:pPr>
      <w:bookmarkStart w:id="405" w:name="bookmark405"/>
      <w:r>
        <w:rPr>
          <w:spacing w:val="0"/>
          <w:w w:val="100"/>
          <w:position w:val="0"/>
        </w:rPr>
        <w:t>Круглошлифовальные станки предназначены для продольного и врезного шлифования наружных цилиндрических, пологих ко</w:t>
        <w:softHyphen/>
        <w:t>нических и торцовых поверхностей заготовок, устанавливаемых в</w:t>
      </w:r>
      <w:bookmarkEnd w:id="405"/>
    </w:p>
    <w:p>
      <w:pPr>
        <w:pStyle w:val="Style35"/>
        <w:keepNext w:val="0"/>
        <w:keepLines w:val="0"/>
        <w:framePr w:w="6451" w:h="283" w:hRule="exact" w:wrap="none" w:vAnchor="page" w:hAnchor="page" w:x="2730" w:y="13685"/>
        <w:widowControl w:val="0"/>
        <w:shd w:val="clear" w:color="auto" w:fill="auto"/>
        <w:bidi w:val="0"/>
        <w:spacing w:before="0" w:after="0" w:line="240" w:lineRule="auto"/>
        <w:ind w:left="0" w:right="0" w:firstLine="0"/>
        <w:jc w:val="right"/>
      </w:pPr>
      <w:r>
        <w:rPr>
          <w:spacing w:val="0"/>
          <w:w w:val="100"/>
          <w:position w:val="0"/>
        </w:rPr>
        <w:t>299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215" w:y="3248"/>
        <w:widowControl w:val="0"/>
        <w:rPr>
          <w:sz w:val="2"/>
          <w:szCs w:val="2"/>
        </w:rPr>
      </w:pPr>
      <w:r>
        <w:drawing>
          <wp:inline>
            <wp:extent cx="3498850" cy="1779905"/>
            <wp:docPr id="186" name="Picut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93"/>
                    <a:stretch/>
                  </pic:blipFill>
                  <pic:spPr>
                    <a:xfrm>
                      <a:ext cx="3498850" cy="1779905"/>
                    </a:xfrm>
                    <a:prstGeom prst="rect"/>
                  </pic:spPr>
                </pic:pic>
              </a:graphicData>
            </a:graphic>
          </wp:inline>
        </w:drawing>
      </w:r>
    </w:p>
    <w:p>
      <w:pPr>
        <w:pStyle w:val="Style67"/>
        <w:keepNext w:val="0"/>
        <w:keepLines w:val="0"/>
        <w:framePr w:w="6461" w:h="211" w:hRule="exact" w:wrap="none" w:vAnchor="page" w:hAnchor="page" w:x="2735" w:y="6397"/>
        <w:widowControl w:val="0"/>
        <w:shd w:val="clear" w:color="auto" w:fill="auto"/>
        <w:bidi w:val="0"/>
        <w:spacing w:before="0" w:after="0" w:line="223" w:lineRule="auto"/>
        <w:ind w:left="0" w:right="0" w:firstLine="0"/>
        <w:jc w:val="left"/>
      </w:pPr>
      <w:r>
        <w:rPr>
          <w:spacing w:val="0"/>
          <w:w w:val="100"/>
          <w:position w:val="0"/>
        </w:rPr>
        <w:t>Рис. 15.1. Круглошлифовальный полуавтомат:</w:t>
      </w:r>
    </w:p>
    <w:p>
      <w:pPr>
        <w:pStyle w:val="Style67"/>
        <w:keepNext w:val="0"/>
        <w:keepLines w:val="0"/>
        <w:framePr w:w="6461" w:h="1339" w:hRule="exact" w:wrap="none" w:vAnchor="page" w:hAnchor="page" w:x="2735" w:y="6704"/>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шкаф электрооборудования; </w:t>
      </w:r>
      <w:r>
        <w:rPr>
          <w:i/>
          <w:iCs/>
          <w:spacing w:val="0"/>
          <w:w w:val="100"/>
          <w:position w:val="0"/>
          <w:sz w:val="17"/>
          <w:szCs w:val="17"/>
        </w:rPr>
        <w:t>2</w:t>
      </w:r>
      <w:r>
        <w:rPr>
          <w:spacing w:val="0"/>
          <w:w w:val="100"/>
          <w:position w:val="0"/>
          <w:sz w:val="17"/>
          <w:szCs w:val="17"/>
        </w:rPr>
        <w:t xml:space="preserve"> — передняя бабка; </w:t>
      </w:r>
      <w:r>
        <w:rPr>
          <w:i/>
          <w:iCs/>
          <w:spacing w:val="0"/>
          <w:w w:val="100"/>
          <w:position w:val="0"/>
          <w:sz w:val="17"/>
          <w:szCs w:val="17"/>
        </w:rPr>
        <w:t>3</w:t>
      </w:r>
      <w:r>
        <w:rPr>
          <w:spacing w:val="0"/>
          <w:w w:val="100"/>
          <w:position w:val="0"/>
          <w:sz w:val="17"/>
          <w:szCs w:val="17"/>
        </w:rPr>
        <w:t xml:space="preserve"> — рукоятка подачи СОЖ; </w:t>
      </w:r>
      <w:r>
        <w:rPr>
          <w:i/>
          <w:iCs/>
          <w:spacing w:val="0"/>
          <w:w w:val="100"/>
          <w:position w:val="0"/>
          <w:sz w:val="17"/>
          <w:szCs w:val="17"/>
        </w:rPr>
        <w:t>4</w:t>
      </w:r>
      <w:r>
        <w:rPr>
          <w:spacing w:val="0"/>
          <w:w w:val="100"/>
          <w:position w:val="0"/>
          <w:sz w:val="17"/>
          <w:szCs w:val="17"/>
        </w:rPr>
        <w:t xml:space="preserve"> — люнет; </w:t>
      </w:r>
      <w:r>
        <w:rPr>
          <w:i/>
          <w:iCs/>
          <w:spacing w:val="0"/>
          <w:w w:val="100"/>
          <w:position w:val="0"/>
          <w:sz w:val="17"/>
          <w:szCs w:val="17"/>
        </w:rPr>
        <w:t>5</w:t>
      </w:r>
      <w:r>
        <w:rPr>
          <w:spacing w:val="0"/>
          <w:w w:val="100"/>
          <w:position w:val="0"/>
          <w:sz w:val="17"/>
          <w:szCs w:val="17"/>
        </w:rPr>
        <w:t xml:space="preserve"> — устройство автоматической правки круга; </w:t>
      </w:r>
      <w:r>
        <w:rPr>
          <w:i/>
          <w:iCs/>
          <w:spacing w:val="0"/>
          <w:w w:val="100"/>
          <w:position w:val="0"/>
          <w:sz w:val="17"/>
          <w:szCs w:val="17"/>
        </w:rPr>
        <w:t>6</w:t>
      </w:r>
      <w:r>
        <w:rPr>
          <w:i/>
          <w:iCs/>
          <w:spacing w:val="0"/>
          <w:w w:val="100"/>
          <w:position w:val="0"/>
          <w:sz w:val="16"/>
          <w:szCs w:val="16"/>
        </w:rPr>
        <w:t xml:space="preserve">, </w:t>
      </w:r>
      <w:r>
        <w:rPr>
          <w:i/>
          <w:iCs/>
          <w:spacing w:val="0"/>
          <w:w w:val="100"/>
          <w:position w:val="0"/>
          <w:sz w:val="17"/>
          <w:szCs w:val="17"/>
        </w:rPr>
        <w:t>16</w:t>
      </w:r>
      <w:r>
        <w:rPr>
          <w:spacing w:val="0"/>
          <w:w w:val="100"/>
          <w:position w:val="0"/>
          <w:sz w:val="17"/>
          <w:szCs w:val="17"/>
        </w:rPr>
        <w:t xml:space="preserve"> — махо</w:t>
        <w:softHyphen/>
        <w:t xml:space="preserve">вики; </w:t>
      </w:r>
      <w:r>
        <w:rPr>
          <w:i/>
          <w:iCs/>
          <w:spacing w:val="0"/>
          <w:w w:val="100"/>
          <w:position w:val="0"/>
          <w:sz w:val="17"/>
          <w:szCs w:val="17"/>
        </w:rPr>
        <w:t>7</w:t>
      </w:r>
      <w:r>
        <w:rPr>
          <w:spacing w:val="0"/>
          <w:w w:val="100"/>
          <w:position w:val="0"/>
          <w:sz w:val="17"/>
          <w:szCs w:val="17"/>
        </w:rPr>
        <w:t xml:space="preserve"> — шлифовальная бабка; </w:t>
      </w:r>
      <w:r>
        <w:rPr>
          <w:i/>
          <w:iCs/>
          <w:spacing w:val="0"/>
          <w:w w:val="100"/>
          <w:position w:val="0"/>
          <w:sz w:val="17"/>
          <w:szCs w:val="17"/>
        </w:rPr>
        <w:t>8</w:t>
      </w:r>
      <w:r>
        <w:rPr>
          <w:spacing w:val="0"/>
          <w:w w:val="100"/>
          <w:position w:val="0"/>
          <w:sz w:val="17"/>
          <w:szCs w:val="17"/>
        </w:rPr>
        <w:t xml:space="preserve"> — механизм поперечной подачи; </w:t>
      </w:r>
      <w:r>
        <w:rPr>
          <w:i/>
          <w:iCs/>
          <w:spacing w:val="0"/>
          <w:w w:val="100"/>
          <w:position w:val="0"/>
          <w:sz w:val="17"/>
          <w:szCs w:val="17"/>
        </w:rPr>
        <w:t>9</w:t>
      </w:r>
      <w:r>
        <w:rPr>
          <w:spacing w:val="0"/>
          <w:w w:val="100"/>
          <w:position w:val="0"/>
          <w:sz w:val="17"/>
          <w:szCs w:val="17"/>
        </w:rPr>
        <w:t xml:space="preserve"> — пульт управления; </w:t>
      </w:r>
      <w:r>
        <w:rPr>
          <w:i/>
          <w:iCs/>
          <w:spacing w:val="0"/>
          <w:w w:val="100"/>
          <w:position w:val="0"/>
          <w:sz w:val="17"/>
          <w:szCs w:val="17"/>
        </w:rPr>
        <w:t>10</w:t>
      </w:r>
      <w:r>
        <w:rPr>
          <w:spacing w:val="0"/>
          <w:w w:val="100"/>
          <w:position w:val="0"/>
          <w:sz w:val="17"/>
          <w:szCs w:val="17"/>
        </w:rPr>
        <w:t xml:space="preserve"> — гидростанция; </w:t>
      </w:r>
      <w:r>
        <w:rPr>
          <w:i/>
          <w:iCs/>
          <w:spacing w:val="0"/>
          <w:w w:val="100"/>
          <w:position w:val="0"/>
          <w:sz w:val="17"/>
          <w:szCs w:val="17"/>
        </w:rPr>
        <w:t>11</w:t>
      </w:r>
      <w:r>
        <w:rPr>
          <w:spacing w:val="0"/>
          <w:w w:val="100"/>
          <w:position w:val="0"/>
          <w:sz w:val="17"/>
          <w:szCs w:val="17"/>
        </w:rPr>
        <w:t xml:space="preserve"> — рукоятка ручного зажима пиноли зад</w:t>
        <w:softHyphen/>
        <w:t xml:space="preserve">ней бабки; </w:t>
      </w:r>
      <w:r>
        <w:rPr>
          <w:i/>
          <w:iCs/>
          <w:spacing w:val="0"/>
          <w:w w:val="100"/>
          <w:position w:val="0"/>
          <w:sz w:val="17"/>
          <w:szCs w:val="17"/>
        </w:rPr>
        <w:t>12</w:t>
      </w:r>
      <w:r>
        <w:rPr>
          <w:spacing w:val="0"/>
          <w:w w:val="100"/>
          <w:position w:val="0"/>
          <w:sz w:val="17"/>
          <w:szCs w:val="17"/>
        </w:rPr>
        <w:t xml:space="preserve"> — задняя бабка; </w:t>
      </w:r>
      <w:r>
        <w:rPr>
          <w:i/>
          <w:iCs/>
          <w:spacing w:val="0"/>
          <w:w w:val="100"/>
          <w:position w:val="0"/>
          <w:sz w:val="17"/>
          <w:szCs w:val="17"/>
        </w:rPr>
        <w:t>13</w:t>
      </w:r>
      <w:r>
        <w:rPr>
          <w:spacing w:val="0"/>
          <w:w w:val="100"/>
          <w:position w:val="0"/>
          <w:sz w:val="17"/>
          <w:szCs w:val="17"/>
        </w:rPr>
        <w:t xml:space="preserve"> — рукоятка подвода-отвода шлифовальной бабки; </w:t>
      </w:r>
      <w:r>
        <w:rPr>
          <w:i/>
          <w:iCs/>
          <w:spacing w:val="0"/>
          <w:w w:val="100"/>
          <w:position w:val="0"/>
          <w:sz w:val="17"/>
          <w:szCs w:val="17"/>
        </w:rPr>
        <w:t>14</w:t>
      </w:r>
      <w:r>
        <w:rPr>
          <w:spacing w:val="0"/>
          <w:w w:val="100"/>
          <w:position w:val="0"/>
          <w:sz w:val="17"/>
          <w:szCs w:val="17"/>
        </w:rPr>
        <w:t xml:space="preserve"> — панель гидроуправления; </w:t>
      </w:r>
      <w:r>
        <w:rPr>
          <w:i/>
          <w:iCs/>
          <w:spacing w:val="0"/>
          <w:w w:val="100"/>
          <w:position w:val="0"/>
          <w:sz w:val="17"/>
          <w:szCs w:val="17"/>
        </w:rPr>
        <w:t>15</w:t>
      </w:r>
      <w:r>
        <w:rPr>
          <w:spacing w:val="0"/>
          <w:w w:val="100"/>
          <w:position w:val="0"/>
          <w:sz w:val="17"/>
          <w:szCs w:val="17"/>
        </w:rPr>
        <w:t xml:space="preserve"> — педаль гидравлического отвода пиноли задней бабки; </w:t>
      </w:r>
      <w:r>
        <w:rPr>
          <w:i/>
          <w:iCs/>
          <w:spacing w:val="0"/>
          <w:w w:val="100"/>
          <w:position w:val="0"/>
          <w:sz w:val="17"/>
          <w:szCs w:val="17"/>
        </w:rPr>
        <w:t>17</w:t>
      </w:r>
      <w:r>
        <w:rPr>
          <w:spacing w:val="0"/>
          <w:w w:val="100"/>
          <w:position w:val="0"/>
          <w:sz w:val="17"/>
          <w:szCs w:val="17"/>
        </w:rPr>
        <w:t xml:space="preserve"> — верхний стол; </w:t>
      </w:r>
      <w:r>
        <w:rPr>
          <w:i/>
          <w:iCs/>
          <w:spacing w:val="0"/>
          <w:w w:val="100"/>
          <w:position w:val="0"/>
          <w:sz w:val="17"/>
          <w:szCs w:val="17"/>
        </w:rPr>
        <w:t>18</w:t>
      </w:r>
      <w:r>
        <w:rPr>
          <w:spacing w:val="0"/>
          <w:w w:val="100"/>
          <w:position w:val="0"/>
          <w:sz w:val="17"/>
          <w:szCs w:val="17"/>
        </w:rPr>
        <w:t xml:space="preserve"> — нижний стол; </w:t>
      </w:r>
      <w:r>
        <w:rPr>
          <w:i/>
          <w:iCs/>
          <w:spacing w:val="0"/>
          <w:w w:val="100"/>
          <w:position w:val="0"/>
          <w:sz w:val="17"/>
          <w:szCs w:val="17"/>
        </w:rPr>
        <w:t>19</w:t>
      </w:r>
      <w:r>
        <w:rPr>
          <w:spacing w:val="0"/>
          <w:w w:val="100"/>
          <w:position w:val="0"/>
          <w:sz w:val="17"/>
          <w:szCs w:val="17"/>
        </w:rPr>
        <w:t xml:space="preserve"> — станина</w:t>
      </w:r>
    </w:p>
    <w:p>
      <w:pPr>
        <w:pStyle w:val="Style18"/>
        <w:keepNext w:val="0"/>
        <w:keepLines w:val="0"/>
        <w:framePr w:w="6466" w:h="4882" w:hRule="exact" w:wrap="none" w:vAnchor="page" w:hAnchor="page" w:x="2721" w:y="8571"/>
        <w:widowControl w:val="0"/>
        <w:shd w:val="clear" w:color="auto" w:fill="auto"/>
        <w:bidi w:val="0"/>
        <w:spacing w:before="0" w:after="0" w:line="233" w:lineRule="auto"/>
        <w:ind w:left="0" w:right="0" w:firstLine="0"/>
        <w:jc w:val="both"/>
      </w:pPr>
      <w:r>
        <w:rPr>
          <w:spacing w:val="0"/>
          <w:w w:val="100"/>
          <w:position w:val="0"/>
        </w:rPr>
        <w:t>центрах или в патроне. Станок оснащают приборами активного контроля размеров обрабатываемой заготовки в процессе шлифо</w:t>
        <w:softHyphen/>
        <w:t>вания, что обеспечивает автоматический останов станка по дости</w:t>
        <w:softHyphen/>
        <w:t>жении заданных размеров.</w:t>
      </w:r>
    </w:p>
    <w:p>
      <w:pPr>
        <w:pStyle w:val="Style18"/>
        <w:keepNext w:val="0"/>
        <w:keepLines w:val="0"/>
        <w:framePr w:w="6466" w:h="4882" w:hRule="exact" w:wrap="none" w:vAnchor="page" w:hAnchor="page" w:x="2721" w:y="8571"/>
        <w:widowControl w:val="0"/>
        <w:shd w:val="clear" w:color="auto" w:fill="auto"/>
        <w:bidi w:val="0"/>
        <w:spacing w:before="0" w:after="0" w:line="233" w:lineRule="auto"/>
        <w:ind w:left="0" w:right="0"/>
        <w:jc w:val="both"/>
      </w:pPr>
      <w:r>
        <w:rPr>
          <w:spacing w:val="0"/>
          <w:w w:val="100"/>
          <w:position w:val="0"/>
        </w:rPr>
        <w:t xml:space="preserve">Универсальный круглошлифовальный полуавтомат с ручным управлением показан на рис. 15.1. На направляющих станины </w:t>
      </w:r>
      <w:r>
        <w:rPr>
          <w:i/>
          <w:iCs/>
          <w:spacing w:val="0"/>
          <w:w w:val="100"/>
          <w:position w:val="0"/>
        </w:rPr>
        <w:t xml:space="preserve">19 </w:t>
      </w:r>
      <w:r>
        <w:rPr>
          <w:spacing w:val="0"/>
          <w:w w:val="100"/>
          <w:position w:val="0"/>
        </w:rPr>
        <w:t xml:space="preserve">смонтирован нижний стол </w:t>
      </w:r>
      <w:r>
        <w:rPr>
          <w:i/>
          <w:iCs/>
          <w:spacing w:val="0"/>
          <w:w w:val="100"/>
          <w:position w:val="0"/>
        </w:rPr>
        <w:t>18,</w:t>
      </w:r>
      <w:r>
        <w:rPr>
          <w:spacing w:val="0"/>
          <w:w w:val="100"/>
          <w:position w:val="0"/>
        </w:rPr>
        <w:t xml:space="preserve"> несущий на себе поворотный верх</w:t>
        <w:softHyphen/>
        <w:t xml:space="preserve">ний стол 17 с установленными на нем передней </w:t>
      </w:r>
      <w:r>
        <w:rPr>
          <w:i/>
          <w:iCs/>
          <w:spacing w:val="0"/>
          <w:w w:val="100"/>
          <w:position w:val="0"/>
        </w:rPr>
        <w:t>2</w:t>
      </w:r>
      <w:r>
        <w:rPr>
          <w:spacing w:val="0"/>
          <w:w w:val="100"/>
          <w:position w:val="0"/>
        </w:rPr>
        <w:t xml:space="preserve"> и задней </w:t>
      </w:r>
      <w:r>
        <w:rPr>
          <w:i/>
          <w:iCs/>
          <w:spacing w:val="0"/>
          <w:w w:val="100"/>
          <w:position w:val="0"/>
        </w:rPr>
        <w:t xml:space="preserve">12 </w:t>
      </w:r>
      <w:r>
        <w:rPr>
          <w:spacing w:val="0"/>
          <w:w w:val="100"/>
          <w:position w:val="0"/>
        </w:rPr>
        <w:t>бабками. В задней бабке предусмотрена рукоятка 11 для ручно</w:t>
        <w:softHyphen/>
        <w:t>го зажима пиноли. Верхний стол 17 при шлифовании конусов может поворачиваться вокруг оси, закрепленной на нижнем сто</w:t>
        <w:softHyphen/>
        <w:t xml:space="preserve">ле </w:t>
      </w:r>
      <w:r>
        <w:rPr>
          <w:i/>
          <w:iCs/>
          <w:spacing w:val="0"/>
          <w:w w:val="100"/>
          <w:position w:val="0"/>
        </w:rPr>
        <w:t>18.</w:t>
      </w:r>
      <w:r>
        <w:rPr>
          <w:spacing w:val="0"/>
          <w:w w:val="100"/>
          <w:position w:val="0"/>
        </w:rPr>
        <w:t xml:space="preserve"> Перемещение нижнего стола по направляющим станины выполняется вручную с помощью маховика </w:t>
      </w:r>
      <w:r>
        <w:rPr>
          <w:i/>
          <w:iCs/>
          <w:spacing w:val="0"/>
          <w:w w:val="100"/>
          <w:position w:val="0"/>
        </w:rPr>
        <w:t>16</w:t>
      </w:r>
      <w:r>
        <w:rPr>
          <w:spacing w:val="0"/>
          <w:w w:val="100"/>
          <w:position w:val="0"/>
        </w:rPr>
        <w:t xml:space="preserve"> и специального механизма. При автоматизированном цикле обработки перемеще</w:t>
        <w:softHyphen/>
        <w:t>ние осуществляется от гидроцилиндра, находящегося в станине.</w:t>
      </w:r>
    </w:p>
    <w:p>
      <w:pPr>
        <w:pStyle w:val="Style18"/>
        <w:keepNext w:val="0"/>
        <w:keepLines w:val="0"/>
        <w:framePr w:w="6466" w:h="4882" w:hRule="exact" w:wrap="none" w:vAnchor="page" w:hAnchor="page" w:x="2721" w:y="8571"/>
        <w:widowControl w:val="0"/>
        <w:shd w:val="clear" w:color="auto" w:fill="auto"/>
        <w:bidi w:val="0"/>
        <w:spacing w:before="0" w:after="0" w:line="233" w:lineRule="auto"/>
        <w:ind w:left="0" w:right="0"/>
        <w:jc w:val="both"/>
      </w:pPr>
      <w:r>
        <w:rPr>
          <w:spacing w:val="0"/>
          <w:w w:val="100"/>
          <w:position w:val="0"/>
        </w:rPr>
        <w:t>На задней стороне станины на поперечных направляющих смонтирована шлифовальная бабка 7 с механизмом быстрого под</w:t>
        <w:softHyphen/>
        <w:t>вода к обрабатываемой заготовке. На корпусе шлифовальной баб</w:t>
        <w:softHyphen/>
        <w:t>ки закреплен механизм 8 поперечной подачи с маховиком 6, с помощью которого осуществляется поперечное движение вруч</w:t>
        <w:softHyphen/>
      </w:r>
    </w:p>
    <w:p>
      <w:pPr>
        <w:pStyle w:val="Style35"/>
        <w:keepNext w:val="0"/>
        <w:keepLines w:val="0"/>
        <w:framePr w:w="6466" w:h="278" w:hRule="exact" w:wrap="none" w:vAnchor="page" w:hAnchor="page" w:x="2721" w:y="13685"/>
        <w:widowControl w:val="0"/>
        <w:shd w:val="clear" w:color="auto" w:fill="auto"/>
        <w:bidi w:val="0"/>
        <w:spacing w:before="0" w:after="0" w:line="240" w:lineRule="auto"/>
        <w:ind w:left="0" w:right="0" w:firstLine="0"/>
        <w:jc w:val="left"/>
      </w:pPr>
      <w:r>
        <w:rPr>
          <w:spacing w:val="0"/>
          <w:w w:val="100"/>
          <w:position w:val="0"/>
        </w:rPr>
        <w:t>300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936" w:hRule="exact" w:wrap="none" w:vAnchor="page" w:hAnchor="page" w:x="2723" w:y="3089"/>
        <w:widowControl w:val="0"/>
        <w:shd w:val="clear" w:color="auto" w:fill="auto"/>
        <w:bidi w:val="0"/>
        <w:spacing w:before="0" w:after="0" w:line="233" w:lineRule="auto"/>
        <w:ind w:left="0" w:right="0" w:firstLine="0"/>
        <w:jc w:val="both"/>
      </w:pPr>
      <w:r>
        <w:rPr>
          <w:spacing w:val="0"/>
          <w:w w:val="100"/>
          <w:position w:val="0"/>
        </w:rPr>
        <w:t>ную, и рукоятками для автоматического включения подач. Для ре</w:t>
        <w:softHyphen/>
        <w:t xml:space="preserve">гулирования скорости черновой и чистовой подач используют дроссели. На корпусе шлифовальной бабки установлено также устройство </w:t>
      </w:r>
      <w:r>
        <w:rPr>
          <w:i/>
          <w:iCs/>
          <w:spacing w:val="0"/>
          <w:w w:val="100"/>
          <w:position w:val="0"/>
        </w:rPr>
        <w:t>5</w:t>
      </w:r>
      <w:r>
        <w:rPr>
          <w:spacing w:val="0"/>
          <w:w w:val="100"/>
          <w:position w:val="0"/>
        </w:rPr>
        <w:t xml:space="preserve"> автоматической правки круга.</w:t>
      </w:r>
    </w:p>
    <w:p>
      <w:pPr>
        <w:pStyle w:val="Style18"/>
        <w:keepNext w:val="0"/>
        <w:keepLines w:val="0"/>
        <w:framePr w:w="6461" w:h="3936" w:hRule="exact" w:wrap="none" w:vAnchor="page" w:hAnchor="page" w:x="2723" w:y="3089"/>
        <w:widowControl w:val="0"/>
        <w:shd w:val="clear" w:color="auto" w:fill="auto"/>
        <w:bidi w:val="0"/>
        <w:spacing w:before="0" w:after="0" w:line="233" w:lineRule="auto"/>
        <w:ind w:left="0" w:right="0"/>
        <w:jc w:val="both"/>
      </w:pPr>
      <w:r>
        <w:rPr>
          <w:spacing w:val="0"/>
          <w:w w:val="100"/>
          <w:position w:val="0"/>
        </w:rPr>
        <w:t xml:space="preserve">На лицевой стороне станины расположена панель </w:t>
      </w:r>
      <w:r>
        <w:rPr>
          <w:i/>
          <w:iCs/>
          <w:spacing w:val="0"/>
          <w:w w:val="100"/>
          <w:position w:val="0"/>
        </w:rPr>
        <w:t>14</w:t>
      </w:r>
      <w:r>
        <w:rPr>
          <w:spacing w:val="0"/>
          <w:w w:val="100"/>
          <w:position w:val="0"/>
        </w:rPr>
        <w:t xml:space="preserve"> гидроуп</w:t>
        <w:softHyphen/>
        <w:t xml:space="preserve">равления с рукояткой </w:t>
      </w:r>
      <w:r>
        <w:rPr>
          <w:i/>
          <w:iCs/>
          <w:spacing w:val="0"/>
          <w:w w:val="100"/>
          <w:position w:val="0"/>
        </w:rPr>
        <w:t>13</w:t>
      </w:r>
      <w:r>
        <w:rPr>
          <w:spacing w:val="0"/>
          <w:w w:val="100"/>
          <w:position w:val="0"/>
        </w:rPr>
        <w:t xml:space="preserve"> быстрого подвода-отвода шлифовальной бабки и дросселями регулирования реверса и скорости стола. Пе</w:t>
        <w:softHyphen/>
        <w:t>далью 15 производится гидравлический отвод пиноли задней баб</w:t>
        <w:softHyphen/>
        <w:t xml:space="preserve">ки </w:t>
      </w:r>
      <w:r>
        <w:rPr>
          <w:i/>
          <w:iCs/>
          <w:spacing w:val="0"/>
          <w:w w:val="100"/>
          <w:position w:val="0"/>
        </w:rPr>
        <w:t>12.</w:t>
      </w:r>
    </w:p>
    <w:p>
      <w:pPr>
        <w:pStyle w:val="Style18"/>
        <w:keepNext w:val="0"/>
        <w:keepLines w:val="0"/>
        <w:framePr w:w="6461" w:h="3936" w:hRule="exact" w:wrap="none" w:vAnchor="page" w:hAnchor="page" w:x="2723" w:y="3089"/>
        <w:widowControl w:val="0"/>
        <w:shd w:val="clear" w:color="auto" w:fill="auto"/>
        <w:bidi w:val="0"/>
        <w:spacing w:before="0" w:after="0" w:line="233" w:lineRule="auto"/>
        <w:ind w:left="0" w:right="0"/>
        <w:jc w:val="both"/>
      </w:pPr>
      <w:r>
        <w:rPr>
          <w:spacing w:val="0"/>
          <w:w w:val="100"/>
          <w:position w:val="0"/>
        </w:rPr>
        <w:t xml:space="preserve">На стойке смонтирован пульт управления </w:t>
      </w:r>
      <w:r>
        <w:rPr>
          <w:i/>
          <w:iCs/>
          <w:spacing w:val="0"/>
          <w:w w:val="100"/>
          <w:position w:val="0"/>
        </w:rPr>
        <w:t>9</w:t>
      </w:r>
      <w:r>
        <w:rPr>
          <w:spacing w:val="0"/>
          <w:w w:val="100"/>
          <w:position w:val="0"/>
        </w:rPr>
        <w:t xml:space="preserve"> с пусковыми кноп</w:t>
        <w:softHyphen/>
        <w:t xml:space="preserve">ками и переключателями. С левой стороны станка расположен шкаф 1 электрооборудования, а с правой — гидростанция </w:t>
      </w:r>
      <w:r>
        <w:rPr>
          <w:i/>
          <w:iCs/>
          <w:spacing w:val="0"/>
          <w:w w:val="100"/>
          <w:position w:val="0"/>
        </w:rPr>
        <w:t xml:space="preserve">10. </w:t>
      </w:r>
      <w:r>
        <w:rPr>
          <w:spacing w:val="0"/>
          <w:w w:val="100"/>
          <w:position w:val="0"/>
        </w:rPr>
        <w:t>Включение подачи СОЖ осуществляется рукояткой 3. При необ</w:t>
        <w:softHyphen/>
        <w:t>ходимости на станке может быть установлен люнет 4.</w:t>
      </w:r>
    </w:p>
    <w:p>
      <w:pPr>
        <w:pStyle w:val="Style18"/>
        <w:keepNext w:val="0"/>
        <w:keepLines w:val="0"/>
        <w:framePr w:w="6461" w:h="3936" w:hRule="exact" w:wrap="none" w:vAnchor="page" w:hAnchor="page" w:x="2723" w:y="3089"/>
        <w:widowControl w:val="0"/>
        <w:pBdr>
          <w:bottom w:val="single" w:sz="4" w:space="0" w:color="auto"/>
        </w:pBdr>
        <w:shd w:val="clear" w:color="auto" w:fill="auto"/>
        <w:bidi w:val="0"/>
        <w:spacing w:before="0" w:after="0" w:line="233" w:lineRule="auto"/>
        <w:ind w:left="0" w:right="0"/>
        <w:jc w:val="both"/>
      </w:pPr>
      <w:r>
        <w:rPr>
          <w:spacing w:val="0"/>
          <w:w w:val="100"/>
          <w:position w:val="0"/>
        </w:rPr>
        <w:t>Ответственным узлом станка является бабка шлифовального круга (рис. 15.2), в корпусе 1 которой смонтирован шпиндель 14</w:t>
      </w:r>
    </w:p>
    <w:p>
      <w:pPr>
        <w:framePr w:wrap="none" w:vAnchor="page" w:hAnchor="page" w:x="2776" w:y="7424"/>
        <w:widowControl w:val="0"/>
        <w:rPr>
          <w:sz w:val="2"/>
          <w:szCs w:val="2"/>
        </w:rPr>
      </w:pPr>
      <w:r>
        <w:drawing>
          <wp:inline>
            <wp:extent cx="4035425" cy="2968625"/>
            <wp:docPr id="187" name="Picut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95"/>
                    <a:stretch/>
                  </pic:blipFill>
                  <pic:spPr>
                    <a:xfrm>
                      <a:ext cx="4035425" cy="2968625"/>
                    </a:xfrm>
                    <a:prstGeom prst="rect"/>
                  </pic:spPr>
                </pic:pic>
              </a:graphicData>
            </a:graphic>
          </wp:inline>
        </w:drawing>
      </w:r>
    </w:p>
    <w:p>
      <w:pPr>
        <w:pStyle w:val="Style67"/>
        <w:keepNext w:val="0"/>
        <w:keepLines w:val="0"/>
        <w:framePr w:w="6461" w:h="1070" w:hRule="exact" w:wrap="none" w:vAnchor="page" w:hAnchor="page" w:x="2733" w:y="12315"/>
        <w:widowControl w:val="0"/>
        <w:shd w:val="clear" w:color="auto" w:fill="auto"/>
        <w:bidi w:val="0"/>
        <w:spacing w:before="0" w:after="0" w:line="252" w:lineRule="auto"/>
        <w:ind w:left="0" w:right="0" w:firstLine="0"/>
        <w:jc w:val="both"/>
        <w:rPr>
          <w:sz w:val="17"/>
          <w:szCs w:val="17"/>
        </w:rPr>
      </w:pPr>
      <w:r>
        <w:rPr>
          <w:spacing w:val="0"/>
          <w:w w:val="100"/>
          <w:position w:val="0"/>
          <w:sz w:val="18"/>
          <w:szCs w:val="18"/>
        </w:rPr>
        <w:t xml:space="preserve">Рис. 15.2. Шлифовальная бабка круглошлифовального полуавтомата: </w:t>
      </w:r>
      <w:r>
        <w:rPr>
          <w:i/>
          <w:iCs/>
          <w:spacing w:val="0"/>
          <w:w w:val="100"/>
          <w:position w:val="0"/>
          <w:sz w:val="17"/>
          <w:szCs w:val="17"/>
        </w:rPr>
        <w:t>1</w:t>
      </w:r>
      <w:r>
        <w:rPr>
          <w:spacing w:val="0"/>
          <w:w w:val="100"/>
          <w:position w:val="0"/>
          <w:sz w:val="17"/>
          <w:szCs w:val="17"/>
        </w:rPr>
        <w:t xml:space="preserve"> — корпус; </w:t>
      </w:r>
      <w:r>
        <w:rPr>
          <w:i/>
          <w:iCs/>
          <w:spacing w:val="0"/>
          <w:w w:val="100"/>
          <w:position w:val="0"/>
          <w:sz w:val="17"/>
          <w:szCs w:val="17"/>
        </w:rPr>
        <w:t>2</w:t>
      </w:r>
      <w:r>
        <w:rPr>
          <w:spacing w:val="0"/>
          <w:w w:val="100"/>
          <w:position w:val="0"/>
          <w:sz w:val="17"/>
          <w:szCs w:val="17"/>
        </w:rPr>
        <w:t xml:space="preserve"> — подшипник скольжения; </w:t>
      </w:r>
      <w:r>
        <w:rPr>
          <w:i/>
          <w:iCs/>
          <w:spacing w:val="0"/>
          <w:w w:val="100"/>
          <w:position w:val="0"/>
          <w:sz w:val="17"/>
          <w:szCs w:val="17"/>
        </w:rPr>
        <w:t>3</w:t>
      </w:r>
      <w:r>
        <w:rPr>
          <w:spacing w:val="0"/>
          <w:w w:val="100"/>
          <w:position w:val="0"/>
          <w:sz w:val="17"/>
          <w:szCs w:val="17"/>
        </w:rPr>
        <w:t xml:space="preserve"> — крышка; </w:t>
      </w:r>
      <w:r>
        <w:rPr>
          <w:i/>
          <w:iCs/>
          <w:spacing w:val="0"/>
          <w:w w:val="100"/>
          <w:position w:val="0"/>
          <w:sz w:val="17"/>
          <w:szCs w:val="17"/>
        </w:rPr>
        <w:t>4</w:t>
      </w:r>
      <w:r>
        <w:rPr>
          <w:spacing w:val="0"/>
          <w:w w:val="100"/>
          <w:position w:val="0"/>
          <w:sz w:val="17"/>
          <w:szCs w:val="17"/>
        </w:rPr>
        <w:t xml:space="preserve"> — шкив; </w:t>
      </w:r>
      <w:r>
        <w:rPr>
          <w:i/>
          <w:iCs/>
          <w:spacing w:val="0"/>
          <w:w w:val="100"/>
          <w:position w:val="0"/>
          <w:sz w:val="17"/>
          <w:szCs w:val="17"/>
        </w:rPr>
        <w:t>5</w:t>
      </w:r>
      <w:r>
        <w:rPr>
          <w:spacing w:val="0"/>
          <w:w w:val="100"/>
          <w:position w:val="0"/>
          <w:sz w:val="17"/>
          <w:szCs w:val="17"/>
        </w:rPr>
        <w:t xml:space="preserve"> — клиноре</w:t>
        <w:softHyphen/>
        <w:t xml:space="preserve">менная передача; </w:t>
      </w:r>
      <w:r>
        <w:rPr>
          <w:i/>
          <w:iCs/>
          <w:spacing w:val="0"/>
          <w:w w:val="100"/>
          <w:position w:val="0"/>
          <w:sz w:val="17"/>
          <w:szCs w:val="17"/>
        </w:rPr>
        <w:t>6</w:t>
      </w:r>
      <w:r>
        <w:rPr>
          <w:spacing w:val="0"/>
          <w:w w:val="100"/>
          <w:position w:val="0"/>
          <w:sz w:val="17"/>
          <w:szCs w:val="17"/>
        </w:rPr>
        <w:t xml:space="preserve"> — направляющие качения; </w:t>
      </w:r>
      <w:r>
        <w:rPr>
          <w:i/>
          <w:iCs/>
          <w:spacing w:val="0"/>
          <w:w w:val="100"/>
          <w:position w:val="0"/>
          <w:sz w:val="17"/>
          <w:szCs w:val="17"/>
        </w:rPr>
        <w:t>7</w:t>
      </w:r>
      <w:r>
        <w:rPr>
          <w:spacing w:val="0"/>
          <w:w w:val="100"/>
          <w:position w:val="0"/>
          <w:sz w:val="17"/>
          <w:szCs w:val="17"/>
        </w:rPr>
        <w:t xml:space="preserve"> — станина; </w:t>
      </w:r>
      <w:r>
        <w:rPr>
          <w:i/>
          <w:iCs/>
          <w:spacing w:val="0"/>
          <w:w w:val="100"/>
          <w:position w:val="0"/>
          <w:sz w:val="17"/>
          <w:szCs w:val="17"/>
        </w:rPr>
        <w:t>8</w:t>
      </w:r>
      <w:r>
        <w:rPr>
          <w:spacing w:val="0"/>
          <w:w w:val="100"/>
          <w:position w:val="0"/>
          <w:sz w:val="17"/>
          <w:szCs w:val="17"/>
        </w:rPr>
        <w:t xml:space="preserve"> — контр-гайка; </w:t>
      </w:r>
      <w:r>
        <w:rPr>
          <w:i/>
          <w:iCs/>
          <w:spacing w:val="0"/>
          <w:w w:val="100"/>
          <w:position w:val="0"/>
          <w:sz w:val="17"/>
          <w:szCs w:val="17"/>
        </w:rPr>
        <w:t>9</w:t>
      </w:r>
      <w:r>
        <w:rPr>
          <w:spacing w:val="0"/>
          <w:w w:val="100"/>
          <w:position w:val="0"/>
          <w:sz w:val="17"/>
          <w:szCs w:val="17"/>
        </w:rPr>
        <w:t xml:space="preserve"> — гайка; </w:t>
      </w:r>
      <w:r>
        <w:rPr>
          <w:i/>
          <w:iCs/>
          <w:spacing w:val="0"/>
          <w:w w:val="100"/>
          <w:position w:val="0"/>
          <w:sz w:val="17"/>
          <w:szCs w:val="17"/>
        </w:rPr>
        <w:t>10</w:t>
      </w:r>
      <w:r>
        <w:rPr>
          <w:spacing w:val="0"/>
          <w:w w:val="100"/>
          <w:position w:val="0"/>
          <w:sz w:val="17"/>
          <w:szCs w:val="17"/>
        </w:rPr>
        <w:t xml:space="preserve">, </w:t>
      </w:r>
      <w:r>
        <w:rPr>
          <w:i/>
          <w:iCs/>
          <w:spacing w:val="0"/>
          <w:w w:val="100"/>
          <w:position w:val="0"/>
          <w:sz w:val="17"/>
          <w:szCs w:val="17"/>
        </w:rPr>
        <w:t>12</w:t>
      </w:r>
      <w:r>
        <w:rPr>
          <w:spacing w:val="0"/>
          <w:w w:val="100"/>
          <w:position w:val="0"/>
          <w:sz w:val="17"/>
          <w:szCs w:val="17"/>
        </w:rPr>
        <w:t xml:space="preserve"> — кольца; </w:t>
      </w:r>
      <w:r>
        <w:rPr>
          <w:i/>
          <w:iCs/>
          <w:spacing w:val="0"/>
          <w:w w:val="100"/>
          <w:position w:val="0"/>
          <w:sz w:val="17"/>
          <w:szCs w:val="17"/>
        </w:rPr>
        <w:t>11</w:t>
      </w:r>
      <w:r>
        <w:rPr>
          <w:spacing w:val="0"/>
          <w:w w:val="100"/>
          <w:position w:val="0"/>
          <w:sz w:val="17"/>
          <w:szCs w:val="17"/>
        </w:rPr>
        <w:t xml:space="preserve"> — обойма; </w:t>
      </w:r>
      <w:r>
        <w:rPr>
          <w:i/>
          <w:iCs/>
          <w:spacing w:val="0"/>
          <w:w w:val="100"/>
          <w:position w:val="0"/>
          <w:sz w:val="17"/>
          <w:szCs w:val="17"/>
        </w:rPr>
        <w:t>13</w:t>
      </w:r>
      <w:r>
        <w:rPr>
          <w:spacing w:val="0"/>
          <w:w w:val="100"/>
          <w:position w:val="0"/>
          <w:sz w:val="17"/>
          <w:szCs w:val="17"/>
        </w:rPr>
        <w:t xml:space="preserve"> — шлифовальный круг; </w:t>
      </w:r>
      <w:r>
        <w:rPr>
          <w:i/>
          <w:iCs/>
          <w:spacing w:val="0"/>
          <w:w w:val="100"/>
          <w:position w:val="0"/>
          <w:sz w:val="17"/>
          <w:szCs w:val="17"/>
        </w:rPr>
        <w:t>14</w:t>
      </w:r>
      <w:r>
        <w:rPr>
          <w:spacing w:val="0"/>
          <w:w w:val="100"/>
          <w:position w:val="0"/>
          <w:sz w:val="17"/>
          <w:szCs w:val="17"/>
        </w:rPr>
        <w:t xml:space="preserve"> — шпиндель</w:t>
      </w:r>
    </w:p>
    <w:p>
      <w:pPr>
        <w:pStyle w:val="Style35"/>
        <w:keepNext w:val="0"/>
        <w:keepLines w:val="0"/>
        <w:framePr w:wrap="none" w:vAnchor="page" w:hAnchor="page" w:x="8598" w:y="13505"/>
        <w:widowControl w:val="0"/>
        <w:shd w:val="clear" w:color="auto" w:fill="auto"/>
        <w:bidi w:val="0"/>
        <w:spacing w:before="0" w:after="0" w:line="240" w:lineRule="auto"/>
        <w:ind w:left="0" w:right="0" w:firstLine="0"/>
        <w:jc w:val="left"/>
      </w:pPr>
      <w:r>
        <w:rPr>
          <w:spacing w:val="0"/>
          <w:w w:val="100"/>
          <w:position w:val="0"/>
        </w:rPr>
        <w:t>301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169" w:y="3245"/>
        <w:widowControl w:val="0"/>
        <w:rPr>
          <w:sz w:val="2"/>
          <w:szCs w:val="2"/>
        </w:rPr>
      </w:pPr>
      <w:r>
        <w:drawing>
          <wp:inline>
            <wp:extent cx="3529330" cy="2658110"/>
            <wp:docPr id="188" name="Picut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97"/>
                    <a:stretch/>
                  </pic:blipFill>
                  <pic:spPr>
                    <a:xfrm>
                      <a:ext cx="3529330" cy="2658110"/>
                    </a:xfrm>
                    <a:prstGeom prst="rect"/>
                  </pic:spPr>
                </pic:pic>
              </a:graphicData>
            </a:graphic>
          </wp:inline>
        </w:drawing>
      </w:r>
    </w:p>
    <w:p>
      <w:pPr>
        <w:pStyle w:val="Style67"/>
        <w:keepNext w:val="0"/>
        <w:keepLines w:val="0"/>
        <w:framePr w:w="6466" w:h="1478" w:hRule="exact" w:wrap="none" w:vAnchor="page" w:hAnchor="page" w:x="2723" w:y="7628"/>
        <w:widowControl w:val="0"/>
        <w:shd w:val="clear" w:color="auto" w:fill="auto"/>
        <w:bidi w:val="0"/>
        <w:spacing w:before="0" w:after="40" w:line="257" w:lineRule="auto"/>
        <w:ind w:left="980" w:right="0" w:hanging="980"/>
        <w:jc w:val="left"/>
      </w:pPr>
      <w:r>
        <w:rPr>
          <w:spacing w:val="0"/>
          <w:w w:val="100"/>
          <w:position w:val="0"/>
        </w:rPr>
        <w:t>Рис. 15.3. Устройство автоматической правки шлифовального круга круглошлифовального полуавтомата:</w:t>
      </w:r>
    </w:p>
    <w:p>
      <w:pPr>
        <w:pStyle w:val="Style67"/>
        <w:keepNext w:val="0"/>
        <w:keepLines w:val="0"/>
        <w:framePr w:w="6466" w:h="1478" w:hRule="exact" w:wrap="none" w:vAnchor="page" w:hAnchor="page" w:x="2723" w:y="7628"/>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шлифовальная бабка;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направляющие; </w:t>
      </w:r>
      <w:r>
        <w:rPr>
          <w:i/>
          <w:iCs/>
          <w:spacing w:val="0"/>
          <w:w w:val="100"/>
          <w:position w:val="0"/>
          <w:sz w:val="17"/>
          <w:szCs w:val="17"/>
        </w:rPr>
        <w:t>3</w:t>
      </w:r>
      <w:r>
        <w:rPr>
          <w:spacing w:val="0"/>
          <w:w w:val="100"/>
          <w:position w:val="0"/>
          <w:sz w:val="17"/>
          <w:szCs w:val="17"/>
        </w:rPr>
        <w:t xml:space="preserve"> — каретка; </w:t>
      </w:r>
      <w:r>
        <w:rPr>
          <w:i/>
          <w:iCs/>
          <w:spacing w:val="0"/>
          <w:w w:val="100"/>
          <w:position w:val="0"/>
          <w:sz w:val="17"/>
          <w:szCs w:val="17"/>
        </w:rPr>
        <w:t>4</w:t>
      </w:r>
      <w:r>
        <w:rPr>
          <w:spacing w:val="0"/>
          <w:w w:val="100"/>
          <w:position w:val="0"/>
          <w:sz w:val="17"/>
          <w:szCs w:val="17"/>
        </w:rPr>
        <w:t xml:space="preserve"> — плунжер;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7</w:t>
      </w:r>
      <w:r>
        <w:rPr>
          <w:spacing w:val="0"/>
          <w:w w:val="100"/>
          <w:position w:val="0"/>
          <w:sz w:val="17"/>
          <w:szCs w:val="17"/>
        </w:rPr>
        <w:t xml:space="preserve"> — зубчатые колеса; </w:t>
      </w:r>
      <w:r>
        <w:rPr>
          <w:i/>
          <w:iCs/>
          <w:spacing w:val="0"/>
          <w:w w:val="100"/>
          <w:position w:val="0"/>
          <w:sz w:val="17"/>
          <w:szCs w:val="17"/>
        </w:rPr>
        <w:t>6</w:t>
      </w:r>
      <w:r>
        <w:rPr>
          <w:spacing w:val="0"/>
          <w:w w:val="100"/>
          <w:position w:val="0"/>
          <w:sz w:val="17"/>
          <w:szCs w:val="17"/>
        </w:rPr>
        <w:t xml:space="preserve"> — храповое колесо;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левая и правая гайки; </w:t>
      </w:r>
      <w:r>
        <w:rPr>
          <w:i/>
          <w:iCs/>
          <w:spacing w:val="0"/>
          <w:w w:val="100"/>
          <w:position w:val="0"/>
          <w:sz w:val="17"/>
          <w:szCs w:val="17"/>
        </w:rPr>
        <w:t>10</w:t>
      </w:r>
      <w:r>
        <w:rPr>
          <w:spacing w:val="0"/>
          <w:w w:val="100"/>
          <w:position w:val="0"/>
          <w:sz w:val="17"/>
          <w:szCs w:val="17"/>
        </w:rPr>
        <w:t xml:space="preserve"> — пружина; </w:t>
      </w:r>
      <w:r>
        <w:rPr>
          <w:i/>
          <w:iCs/>
          <w:spacing w:val="0"/>
          <w:w w:val="100"/>
          <w:position w:val="0"/>
          <w:sz w:val="17"/>
          <w:szCs w:val="17"/>
        </w:rPr>
        <w:t>12</w:t>
      </w:r>
      <w:r>
        <w:rPr>
          <w:spacing w:val="0"/>
          <w:w w:val="100"/>
          <w:position w:val="0"/>
          <w:sz w:val="17"/>
          <w:szCs w:val="17"/>
        </w:rPr>
        <w:t xml:space="preserve"> — суппорт; </w:t>
      </w:r>
      <w:r>
        <w:rPr>
          <w:i/>
          <w:iCs/>
          <w:spacing w:val="0"/>
          <w:w w:val="100"/>
          <w:position w:val="0"/>
          <w:sz w:val="17"/>
          <w:szCs w:val="17"/>
        </w:rPr>
        <w:t>13</w:t>
      </w:r>
      <w:r>
        <w:rPr>
          <w:spacing w:val="0"/>
          <w:w w:val="100"/>
          <w:position w:val="0"/>
          <w:sz w:val="17"/>
          <w:szCs w:val="17"/>
        </w:rPr>
        <w:t xml:space="preserve"> — ходовой винт; </w:t>
      </w:r>
      <w:r>
        <w:rPr>
          <w:i/>
          <w:iCs/>
          <w:spacing w:val="0"/>
          <w:w w:val="100"/>
          <w:position w:val="0"/>
          <w:sz w:val="17"/>
          <w:szCs w:val="17"/>
        </w:rPr>
        <w:t>14</w:t>
      </w:r>
      <w:r>
        <w:rPr>
          <w:spacing w:val="0"/>
          <w:w w:val="100"/>
          <w:position w:val="0"/>
          <w:sz w:val="17"/>
          <w:szCs w:val="17"/>
        </w:rPr>
        <w:t xml:space="preserve"> — маховик; </w:t>
      </w:r>
      <w:r>
        <w:rPr>
          <w:i/>
          <w:iCs/>
          <w:spacing w:val="0"/>
          <w:w w:val="100"/>
          <w:position w:val="0"/>
          <w:sz w:val="17"/>
          <w:szCs w:val="17"/>
        </w:rPr>
        <w:t>15</w:t>
      </w:r>
      <w:r>
        <w:rPr>
          <w:spacing w:val="0"/>
          <w:w w:val="100"/>
          <w:position w:val="0"/>
          <w:sz w:val="17"/>
          <w:szCs w:val="17"/>
        </w:rPr>
        <w:t xml:space="preserve"> — вал; </w:t>
      </w:r>
      <w:r>
        <w:rPr>
          <w:i/>
          <w:iCs/>
          <w:spacing w:val="0"/>
          <w:w w:val="100"/>
          <w:position w:val="0"/>
          <w:sz w:val="17"/>
          <w:szCs w:val="17"/>
        </w:rPr>
        <w:t>16</w:t>
      </w:r>
      <w:r>
        <w:rPr>
          <w:spacing w:val="0"/>
          <w:w w:val="100"/>
          <w:position w:val="0"/>
          <w:sz w:val="17"/>
          <w:szCs w:val="17"/>
        </w:rPr>
        <w:t xml:space="preserve"> — копир; </w:t>
      </w:r>
      <w:r>
        <w:rPr>
          <w:i/>
          <w:iCs/>
          <w:spacing w:val="0"/>
          <w:w w:val="100"/>
          <w:position w:val="0"/>
          <w:sz w:val="17"/>
          <w:szCs w:val="17"/>
        </w:rPr>
        <w:t>17</w:t>
      </w:r>
      <w:r>
        <w:rPr>
          <w:spacing w:val="0"/>
          <w:w w:val="100"/>
          <w:position w:val="0"/>
          <w:sz w:val="17"/>
          <w:szCs w:val="17"/>
        </w:rPr>
        <w:t xml:space="preserve"> — винты; </w:t>
      </w:r>
      <w:r>
        <w:rPr>
          <w:i/>
          <w:iCs/>
          <w:spacing w:val="0"/>
          <w:w w:val="100"/>
          <w:position w:val="0"/>
          <w:sz w:val="17"/>
          <w:szCs w:val="17"/>
        </w:rPr>
        <w:t>18</w:t>
      </w:r>
      <w:r>
        <w:rPr>
          <w:spacing w:val="0"/>
          <w:w w:val="100"/>
          <w:position w:val="0"/>
          <w:sz w:val="17"/>
          <w:szCs w:val="17"/>
        </w:rPr>
        <w:t xml:space="preserve"> — пиноль; </w:t>
      </w:r>
      <w:r>
        <w:rPr>
          <w:i/>
          <w:iCs/>
          <w:spacing w:val="0"/>
          <w:w w:val="100"/>
          <w:position w:val="0"/>
          <w:sz w:val="17"/>
          <w:szCs w:val="17"/>
        </w:rPr>
        <w:t>19</w:t>
      </w:r>
      <w:r>
        <w:rPr>
          <w:spacing w:val="0"/>
          <w:w w:val="100"/>
          <w:position w:val="0"/>
          <w:sz w:val="17"/>
          <w:szCs w:val="17"/>
        </w:rPr>
        <w:t xml:space="preserve"> — алмазодержатель; </w:t>
      </w:r>
      <w:r>
        <w:rPr>
          <w:i/>
          <w:iCs/>
          <w:spacing w:val="0"/>
          <w:w w:val="100"/>
          <w:position w:val="0"/>
          <w:sz w:val="17"/>
          <w:szCs w:val="17"/>
        </w:rPr>
        <w:t>20</w:t>
      </w:r>
      <w:r>
        <w:rPr>
          <w:spacing w:val="0"/>
          <w:w w:val="100"/>
          <w:position w:val="0"/>
          <w:sz w:val="17"/>
          <w:szCs w:val="17"/>
        </w:rPr>
        <w:t xml:space="preserve"> — шток гидроци</w:t>
        <w:softHyphen/>
        <w:t>линдра</w:t>
      </w:r>
    </w:p>
    <w:p>
      <w:pPr>
        <w:pStyle w:val="Style18"/>
        <w:keepNext w:val="0"/>
        <w:keepLines w:val="0"/>
        <w:framePr w:w="6461" w:h="3926" w:hRule="exact" w:wrap="none" w:vAnchor="page" w:hAnchor="page" w:x="2723" w:y="9557"/>
        <w:widowControl w:val="0"/>
        <w:shd w:val="clear" w:color="auto" w:fill="auto"/>
        <w:bidi w:val="0"/>
        <w:spacing w:before="0" w:after="0" w:line="230" w:lineRule="auto"/>
        <w:ind w:left="0" w:right="0" w:firstLine="0"/>
        <w:jc w:val="both"/>
      </w:pPr>
      <w:r>
        <w:rPr>
          <w:spacing w:val="0"/>
          <w:w w:val="100"/>
          <w:position w:val="0"/>
        </w:rPr>
        <w:t xml:space="preserve">на двух гидродинамических подшипниках скольжения </w:t>
      </w:r>
      <w:r>
        <w:rPr>
          <w:i/>
          <w:iCs/>
          <w:spacing w:val="0"/>
          <w:w w:val="100"/>
          <w:position w:val="0"/>
        </w:rPr>
        <w:t>2,</w:t>
      </w:r>
      <w:r>
        <w:rPr>
          <w:spacing w:val="0"/>
          <w:w w:val="100"/>
          <w:position w:val="0"/>
        </w:rPr>
        <w:t xml:space="preserve"> имею</w:t>
        <w:softHyphen/>
        <w:t>щих три вкладыша. В осевом направлении шпиндель устанавлива</w:t>
        <w:softHyphen/>
        <w:t xml:space="preserve">ется по буртику между сферическими кольцами </w:t>
      </w:r>
      <w:r>
        <w:rPr>
          <w:i/>
          <w:iCs/>
          <w:spacing w:val="0"/>
          <w:w w:val="100"/>
          <w:position w:val="0"/>
        </w:rPr>
        <w:t>10</w:t>
      </w:r>
      <w:r>
        <w:rPr>
          <w:spacing w:val="0"/>
          <w:w w:val="100"/>
          <w:position w:val="0"/>
        </w:rPr>
        <w:t xml:space="preserve"> и </w:t>
      </w:r>
      <w:r>
        <w:rPr>
          <w:i/>
          <w:iCs/>
          <w:spacing w:val="0"/>
          <w:w w:val="100"/>
          <w:position w:val="0"/>
        </w:rPr>
        <w:t>12,</w:t>
      </w:r>
      <w:r>
        <w:rPr>
          <w:spacing w:val="0"/>
          <w:w w:val="100"/>
          <w:position w:val="0"/>
        </w:rPr>
        <w:t xml:space="preserve"> закреп</w:t>
        <w:softHyphen/>
        <w:t xml:space="preserve">ленными в неподвижной обойме 11 с помощью гайки </w:t>
      </w:r>
      <w:r>
        <w:rPr>
          <w:i/>
          <w:iCs/>
          <w:spacing w:val="0"/>
          <w:w w:val="100"/>
          <w:position w:val="0"/>
        </w:rPr>
        <w:t>9</w:t>
      </w:r>
      <w:r>
        <w:rPr>
          <w:spacing w:val="0"/>
          <w:w w:val="100"/>
          <w:position w:val="0"/>
        </w:rPr>
        <w:t xml:space="preserve"> и контр</w:t>
        <w:softHyphen/>
        <w:t xml:space="preserve">гайки </w:t>
      </w:r>
      <w:r>
        <w:rPr>
          <w:i/>
          <w:iCs/>
          <w:spacing w:val="0"/>
          <w:w w:val="100"/>
          <w:position w:val="0"/>
        </w:rPr>
        <w:t>8.</w:t>
      </w:r>
    </w:p>
    <w:p>
      <w:pPr>
        <w:pStyle w:val="Style18"/>
        <w:keepNext w:val="0"/>
        <w:keepLines w:val="0"/>
        <w:framePr w:w="6461" w:h="3926" w:hRule="exact" w:wrap="none" w:vAnchor="page" w:hAnchor="page" w:x="2723" w:y="9557"/>
        <w:widowControl w:val="0"/>
        <w:shd w:val="clear" w:color="auto" w:fill="auto"/>
        <w:bidi w:val="0"/>
        <w:spacing w:before="0" w:after="0" w:line="230" w:lineRule="auto"/>
        <w:ind w:left="0" w:right="0"/>
        <w:jc w:val="both"/>
      </w:pPr>
      <w:r>
        <w:rPr>
          <w:spacing w:val="0"/>
          <w:w w:val="100"/>
          <w:position w:val="0"/>
        </w:rPr>
        <w:t xml:space="preserve">Вращение шпинделю шлифовального круга </w:t>
      </w:r>
      <w:r>
        <w:rPr>
          <w:i/>
          <w:iCs/>
          <w:spacing w:val="0"/>
          <w:w w:val="100"/>
          <w:position w:val="0"/>
        </w:rPr>
        <w:t>13</w:t>
      </w:r>
      <w:r>
        <w:rPr>
          <w:spacing w:val="0"/>
          <w:w w:val="100"/>
          <w:position w:val="0"/>
        </w:rPr>
        <w:t xml:space="preserve"> сообщается от электродвигателя через клиноременную передачу </w:t>
      </w:r>
      <w:r>
        <w:rPr>
          <w:i/>
          <w:iCs/>
          <w:spacing w:val="0"/>
          <w:w w:val="100"/>
          <w:position w:val="0"/>
        </w:rPr>
        <w:t>5</w:t>
      </w:r>
      <w:r>
        <w:rPr>
          <w:spacing w:val="0"/>
          <w:w w:val="100"/>
          <w:position w:val="0"/>
        </w:rPr>
        <w:t xml:space="preserve"> на шкив </w:t>
      </w:r>
      <w:r>
        <w:rPr>
          <w:i/>
          <w:iCs/>
          <w:spacing w:val="0"/>
          <w:w w:val="100"/>
          <w:position w:val="0"/>
        </w:rPr>
        <w:t>4.</w:t>
      </w:r>
    </w:p>
    <w:p>
      <w:pPr>
        <w:pStyle w:val="Style18"/>
        <w:keepNext w:val="0"/>
        <w:keepLines w:val="0"/>
        <w:framePr w:w="6461" w:h="3926" w:hRule="exact" w:wrap="none" w:vAnchor="page" w:hAnchor="page" w:x="2723" w:y="9557"/>
        <w:widowControl w:val="0"/>
        <w:shd w:val="clear" w:color="auto" w:fill="auto"/>
        <w:bidi w:val="0"/>
        <w:spacing w:before="0" w:after="0" w:line="230" w:lineRule="auto"/>
        <w:ind w:left="0" w:right="0"/>
        <w:jc w:val="both"/>
      </w:pPr>
      <w:r>
        <w:rPr>
          <w:spacing w:val="0"/>
          <w:w w:val="100"/>
          <w:position w:val="0"/>
        </w:rPr>
        <w:t>Поперечное движение подачи шлифовальной бабки по направ</w:t>
        <w:softHyphen/>
        <w:t>ляющим качения 6 станины осуществляется от механизма попе</w:t>
        <w:softHyphen/>
        <w:t>речных подач, установленного на станине.</w:t>
      </w:r>
    </w:p>
    <w:p>
      <w:pPr>
        <w:pStyle w:val="Style18"/>
        <w:keepNext w:val="0"/>
        <w:keepLines w:val="0"/>
        <w:framePr w:w="6461" w:h="3926" w:hRule="exact" w:wrap="none" w:vAnchor="page" w:hAnchor="page" w:x="2723" w:y="9557"/>
        <w:widowControl w:val="0"/>
        <w:shd w:val="clear" w:color="auto" w:fill="auto"/>
        <w:bidi w:val="0"/>
        <w:spacing w:before="0" w:after="0" w:line="230" w:lineRule="auto"/>
        <w:ind w:left="0" w:right="0"/>
        <w:jc w:val="both"/>
      </w:pPr>
      <w:r>
        <w:rPr>
          <w:spacing w:val="0"/>
          <w:w w:val="100"/>
          <w:position w:val="0"/>
        </w:rPr>
        <w:t>На шлифовальной бабке 1 (рис. 15.3) устанавливается устрой</w:t>
        <w:softHyphen/>
        <w:t>ство правки шлифовального круга. Копирная система обеспечива</w:t>
        <w:softHyphen/>
        <w:t>ет правку наружной поверхности круга по заданному профилю. Устройство включается автоматически при срабатывании реле счета обработанных заготовок или вручную — при нажатии кноп</w:t>
        <w:softHyphen/>
        <w:t>ки. Устройство правки смонтировано на каретке 3, перемещаемой</w:t>
      </w:r>
    </w:p>
    <w:p>
      <w:pPr>
        <w:pStyle w:val="Style35"/>
        <w:keepNext w:val="0"/>
        <w:keepLines w:val="0"/>
        <w:framePr w:wrap="none" w:vAnchor="page" w:hAnchor="page" w:x="2737" w:y="13628"/>
        <w:widowControl w:val="0"/>
        <w:shd w:val="clear" w:color="auto" w:fill="auto"/>
        <w:bidi w:val="0"/>
        <w:spacing w:before="0" w:after="0" w:line="240" w:lineRule="auto"/>
        <w:ind w:left="0" w:right="0" w:firstLine="0"/>
        <w:jc w:val="left"/>
      </w:pPr>
      <w:r>
        <w:rPr>
          <w:spacing w:val="0"/>
          <w:w w:val="100"/>
          <w:position w:val="0"/>
        </w:rPr>
        <w:t>302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3202" w:hRule="exact" w:wrap="none" w:vAnchor="page" w:hAnchor="page" w:x="2723" w:y="3212"/>
        <w:widowControl w:val="0"/>
        <w:shd w:val="clear" w:color="auto" w:fill="auto"/>
        <w:bidi w:val="0"/>
        <w:spacing w:before="0" w:after="0" w:line="233" w:lineRule="auto"/>
        <w:ind w:left="0" w:right="0" w:firstLine="0"/>
        <w:jc w:val="both"/>
      </w:pPr>
      <w:r>
        <w:rPr>
          <w:spacing w:val="0"/>
          <w:w w:val="100"/>
          <w:position w:val="0"/>
        </w:rPr>
        <w:t>вдоль круга по роликовым направляющим 2 шлифовальной баб</w:t>
        <w:softHyphen/>
        <w:t xml:space="preserve">ки </w:t>
      </w:r>
      <w:r>
        <w:rPr>
          <w:i/>
          <w:iCs/>
          <w:spacing w:val="0"/>
          <w:w w:val="100"/>
          <w:position w:val="0"/>
        </w:rPr>
        <w:t>1</w:t>
      </w:r>
      <w:r>
        <w:rPr>
          <w:spacing w:val="0"/>
          <w:w w:val="100"/>
          <w:position w:val="0"/>
        </w:rPr>
        <w:t xml:space="preserve"> штоком </w:t>
      </w:r>
      <w:r>
        <w:rPr>
          <w:i/>
          <w:iCs/>
          <w:spacing w:val="0"/>
          <w:w w:val="100"/>
          <w:position w:val="0"/>
        </w:rPr>
        <w:t>20</w:t>
      </w:r>
      <w:r>
        <w:rPr>
          <w:spacing w:val="0"/>
          <w:w w:val="100"/>
          <w:position w:val="0"/>
        </w:rPr>
        <w:t xml:space="preserve"> гидроцилиндра. Скорость движения штока регу</w:t>
        <w:softHyphen/>
        <w:t xml:space="preserve">лируется бесступенчато дросселем. К каретке </w:t>
      </w:r>
      <w:r>
        <w:rPr>
          <w:i/>
          <w:iCs/>
          <w:spacing w:val="0"/>
          <w:w w:val="100"/>
          <w:position w:val="0"/>
        </w:rPr>
        <w:t>3</w:t>
      </w:r>
      <w:r>
        <w:rPr>
          <w:spacing w:val="0"/>
          <w:w w:val="100"/>
          <w:position w:val="0"/>
        </w:rPr>
        <w:t xml:space="preserve"> привинчены ро</w:t>
        <w:softHyphen/>
        <w:t xml:space="preserve">ликовые направляющие </w:t>
      </w:r>
      <w:r>
        <w:rPr>
          <w:i/>
          <w:iCs/>
          <w:spacing w:val="0"/>
          <w:w w:val="100"/>
          <w:position w:val="0"/>
        </w:rPr>
        <w:t>8,</w:t>
      </w:r>
      <w:r>
        <w:rPr>
          <w:spacing w:val="0"/>
          <w:w w:val="100"/>
          <w:position w:val="0"/>
        </w:rPr>
        <w:t xml:space="preserve"> несущие суппорт 12 с пинолью </w:t>
      </w:r>
      <w:r>
        <w:rPr>
          <w:i/>
          <w:iCs/>
          <w:spacing w:val="0"/>
          <w:w w:val="100"/>
          <w:position w:val="0"/>
        </w:rPr>
        <w:t>18</w:t>
      </w:r>
      <w:r>
        <w:rPr>
          <w:spacing w:val="0"/>
          <w:w w:val="100"/>
          <w:position w:val="0"/>
        </w:rPr>
        <w:t xml:space="preserve"> и ус</w:t>
        <w:softHyphen/>
        <w:t xml:space="preserve">тановленным на ней алмазодержателем </w:t>
      </w:r>
      <w:r>
        <w:rPr>
          <w:i/>
          <w:iCs/>
          <w:spacing w:val="0"/>
          <w:w w:val="100"/>
          <w:position w:val="0"/>
        </w:rPr>
        <w:t>19.</w:t>
      </w:r>
      <w:r>
        <w:rPr>
          <w:spacing w:val="0"/>
          <w:w w:val="100"/>
          <w:position w:val="0"/>
        </w:rPr>
        <w:t xml:space="preserve"> Под действием пру</w:t>
        <w:softHyphen/>
        <w:t xml:space="preserve">жин каретка прижимается к копиру </w:t>
      </w:r>
      <w:r>
        <w:rPr>
          <w:i/>
          <w:iCs/>
          <w:spacing w:val="0"/>
          <w:w w:val="100"/>
          <w:position w:val="0"/>
        </w:rPr>
        <w:t>16,</w:t>
      </w:r>
      <w:r>
        <w:rPr>
          <w:spacing w:val="0"/>
          <w:w w:val="100"/>
          <w:position w:val="0"/>
        </w:rPr>
        <w:t xml:space="preserve"> неподвижно укрепленно</w:t>
        <w:softHyphen/>
        <w:t xml:space="preserve">му на шлифовальной бабке 1. Винты </w:t>
      </w:r>
      <w:r>
        <w:rPr>
          <w:i/>
          <w:iCs/>
          <w:spacing w:val="0"/>
          <w:w w:val="100"/>
          <w:position w:val="0"/>
        </w:rPr>
        <w:t>17</w:t>
      </w:r>
      <w:r>
        <w:rPr>
          <w:spacing w:val="0"/>
          <w:w w:val="100"/>
          <w:position w:val="0"/>
        </w:rPr>
        <w:t xml:space="preserve"> служат для точного вы</w:t>
        <w:softHyphen/>
        <w:t>ставления копира. Перемещение пиноли 18 в суппорте 12 осуще</w:t>
        <w:softHyphen/>
        <w:t xml:space="preserve">ствляется от ходового винта </w:t>
      </w:r>
      <w:r>
        <w:rPr>
          <w:i/>
          <w:iCs/>
          <w:spacing w:val="0"/>
          <w:w w:val="100"/>
          <w:position w:val="0"/>
        </w:rPr>
        <w:t>13,</w:t>
      </w:r>
      <w:r>
        <w:rPr>
          <w:spacing w:val="0"/>
          <w:w w:val="100"/>
          <w:position w:val="0"/>
        </w:rPr>
        <w:t xml:space="preserve"> получающего вращение от махо</w:t>
        <w:softHyphen/>
        <w:t xml:space="preserve">вика </w:t>
      </w:r>
      <w:r>
        <w:rPr>
          <w:i/>
          <w:iCs/>
          <w:spacing w:val="0"/>
          <w:w w:val="100"/>
          <w:position w:val="0"/>
        </w:rPr>
        <w:t>14</w:t>
      </w:r>
      <w:r>
        <w:rPr>
          <w:spacing w:val="0"/>
          <w:w w:val="100"/>
          <w:position w:val="0"/>
        </w:rPr>
        <w:t xml:space="preserve"> через вал </w:t>
      </w:r>
      <w:r>
        <w:rPr>
          <w:i/>
          <w:iCs/>
          <w:spacing w:val="0"/>
          <w:w w:val="100"/>
          <w:position w:val="0"/>
        </w:rPr>
        <w:t>15</w:t>
      </w:r>
      <w:r>
        <w:rPr>
          <w:spacing w:val="0"/>
          <w:w w:val="100"/>
          <w:position w:val="0"/>
        </w:rPr>
        <w:t xml:space="preserve"> и пару зубчатых колес 7, </w:t>
      </w:r>
      <w:r>
        <w:rPr>
          <w:i/>
          <w:iCs/>
          <w:spacing w:val="0"/>
          <w:w w:val="100"/>
          <w:position w:val="0"/>
        </w:rPr>
        <w:t>5</w:t>
      </w:r>
      <w:r>
        <w:rPr>
          <w:spacing w:val="0"/>
          <w:w w:val="100"/>
          <w:position w:val="0"/>
        </w:rPr>
        <w:t xml:space="preserve"> или от храпово</w:t>
        <w:softHyphen/>
        <w:t>го колеса 6, периодически поворачиваемого собачкой гидравли</w:t>
        <w:softHyphen/>
        <w:t>ческого плунжера 4. Устранение люфта между профилями резь</w:t>
        <w:softHyphen/>
        <w:t>бы ходового винта и гайками 9 и 11 осуществляется пружиной 10.</w:t>
      </w:r>
    </w:p>
    <w:p>
      <w:pPr>
        <w:pStyle w:val="Style126"/>
        <w:keepNext w:val="0"/>
        <w:keepLines w:val="0"/>
        <w:framePr w:w="859" w:h="302" w:hRule="exact" w:wrap="none" w:vAnchor="page" w:hAnchor="page" w:x="2747" w:y="696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15.3.</w:t>
      </w:r>
    </w:p>
    <w:p>
      <w:pPr>
        <w:pStyle w:val="Style44"/>
        <w:keepNext w:val="0"/>
        <w:keepLines w:val="0"/>
        <w:framePr w:w="6461" w:h="302" w:hRule="exact" w:wrap="none" w:vAnchor="page" w:hAnchor="page" w:x="2723" w:y="6965"/>
        <w:widowControl w:val="0"/>
        <w:pBdr>
          <w:bottom w:val="single" w:sz="4" w:space="0" w:color="auto"/>
        </w:pBdr>
        <w:shd w:val="clear" w:color="auto" w:fill="auto"/>
        <w:bidi w:val="0"/>
        <w:spacing w:before="0" w:after="0" w:line="240" w:lineRule="auto"/>
        <w:ind w:left="979" w:right="1205" w:firstLine="0"/>
        <w:jc w:val="center"/>
      </w:pPr>
      <w:bookmarkStart w:id="406" w:name="bookmark406"/>
      <w:bookmarkStart w:id="407" w:name="bookmark407"/>
      <w:bookmarkStart w:id="408" w:name="bookmark408"/>
      <w:r>
        <w:rPr>
          <w:spacing w:val="0"/>
          <w:w w:val="100"/>
          <w:position w:val="0"/>
        </w:rPr>
        <w:t>ПЛОСКОШЛИФОВАЛЬНЫЕ СТАНКИ</w:t>
      </w:r>
      <w:bookmarkEnd w:id="406"/>
      <w:bookmarkEnd w:id="407"/>
      <w:bookmarkEnd w:id="408"/>
    </w:p>
    <w:p>
      <w:pPr>
        <w:pStyle w:val="Style18"/>
        <w:keepNext w:val="0"/>
        <w:keepLines w:val="0"/>
        <w:framePr w:w="6461" w:h="5885" w:hRule="exact" w:wrap="none" w:vAnchor="page" w:hAnchor="page" w:x="2723" w:y="7613"/>
        <w:widowControl w:val="0"/>
        <w:shd w:val="clear" w:color="auto" w:fill="auto"/>
        <w:bidi w:val="0"/>
        <w:spacing w:before="0" w:after="0" w:line="233" w:lineRule="auto"/>
        <w:ind w:left="0" w:right="0"/>
        <w:jc w:val="both"/>
      </w:pPr>
      <w:r>
        <w:rPr>
          <w:b/>
          <w:bCs/>
          <w:spacing w:val="0"/>
          <w:w w:val="100"/>
          <w:position w:val="0"/>
        </w:rPr>
        <w:t xml:space="preserve">Плоскошлифовальный станок с прямоугольным столом. </w:t>
      </w:r>
      <w:r>
        <w:rPr>
          <w:spacing w:val="0"/>
          <w:w w:val="100"/>
          <w:position w:val="0"/>
        </w:rPr>
        <w:t>Шли</w:t>
        <w:softHyphen/>
        <w:t>фование плоских поверхностей заготовок производится перифе</w:t>
        <w:softHyphen/>
        <w:t>рией круга или его торцом на плоскошлифовальных станках с прямоугольным и круглым столами. Расположение шпинделя со шлифовальным кругом может быть горизонтальным или верти</w:t>
        <w:softHyphen/>
        <w:t>кальным. В массовом производстве наибольшее распространение получили станки вертикальной компоновки с круглым столом, а также двусторонние торцешлифовальные станки с горизонталь</w:t>
        <w:softHyphen/>
        <w:t>ным и вертикальным расположением шпинделей.</w:t>
      </w:r>
    </w:p>
    <w:p>
      <w:pPr>
        <w:pStyle w:val="Style18"/>
        <w:keepNext w:val="0"/>
        <w:keepLines w:val="0"/>
        <w:framePr w:w="6461" w:h="5885" w:hRule="exact" w:wrap="none" w:vAnchor="page" w:hAnchor="page" w:x="2723" w:y="7613"/>
        <w:widowControl w:val="0"/>
        <w:shd w:val="clear" w:color="auto" w:fill="auto"/>
        <w:bidi w:val="0"/>
        <w:spacing w:before="0" w:after="0" w:line="233" w:lineRule="auto"/>
        <w:ind w:left="0" w:right="0"/>
        <w:jc w:val="both"/>
      </w:pPr>
      <w:r>
        <w:rPr>
          <w:spacing w:val="0"/>
          <w:w w:val="100"/>
          <w:position w:val="0"/>
        </w:rPr>
        <w:t>На рис. 15.4 представлен плоскошлифовальный станок с пря</w:t>
        <w:softHyphen/>
        <w:t>моугольным столом 5, совершающим по направляющим станины 1 возвратно-поступательное перемещение, которое он получает от гидроцилиндра, расположенного в станине. Обычно заготовки закрепляются с помощью магнитной плиты 12, привинченной к столу. На станине смонтирована стойка 9, несущая шлифоваль</w:t>
        <w:softHyphen/>
        <w:t>ную бабку 10 с горизонтальным шпинделем шлифовального кру</w:t>
        <w:softHyphen/>
        <w:t>га 11, закрытого кожухом 7. От механизмов подач, находящихся в станине, шлифовальной бабке сообщаются движение попереч</w:t>
        <w:softHyphen/>
        <w:t>ной подачи (после каждого одинарного или двойного хода стола) и движение вертикальной подачи (после каждого рабочего хода по снятию припуска со всей обработанной поверхности заготов</w:t>
        <w:softHyphen/>
        <w:t>ки). Шпиндель вращается от электродвигателя, встроенного в шлифовальную бабку. Работа механизмов подач осуществляется от гидроцилиндров, масло в которые поступает от гидростанции</w:t>
      </w:r>
    </w:p>
    <w:p>
      <w:pPr>
        <w:pStyle w:val="Style35"/>
        <w:keepNext w:val="0"/>
        <w:keepLines w:val="0"/>
        <w:framePr w:wrap="none" w:vAnchor="page" w:hAnchor="page" w:x="8598" w:y="13628"/>
        <w:widowControl w:val="0"/>
        <w:shd w:val="clear" w:color="auto" w:fill="auto"/>
        <w:bidi w:val="0"/>
        <w:spacing w:before="0" w:after="0" w:line="240" w:lineRule="auto"/>
        <w:ind w:left="0" w:right="0" w:firstLine="0"/>
        <w:jc w:val="left"/>
      </w:pPr>
      <w:r>
        <w:rPr>
          <w:spacing w:val="0"/>
          <w:w w:val="100"/>
          <w:position w:val="0"/>
        </w:rPr>
        <w:t>303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007" w:y="3243"/>
        <w:widowControl w:val="0"/>
        <w:rPr>
          <w:sz w:val="2"/>
          <w:szCs w:val="2"/>
        </w:rPr>
      </w:pPr>
      <w:r>
        <w:drawing>
          <wp:inline>
            <wp:extent cx="2468880" cy="1938655"/>
            <wp:docPr id="189" name="Picut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99"/>
                    <a:stretch/>
                  </pic:blipFill>
                  <pic:spPr>
                    <a:xfrm>
                      <a:ext cx="2468880" cy="1938655"/>
                    </a:xfrm>
                    <a:prstGeom prst="rect"/>
                  </pic:spPr>
                </pic:pic>
              </a:graphicData>
            </a:graphic>
          </wp:inline>
        </w:drawing>
      </w:r>
    </w:p>
    <w:p>
      <w:pPr>
        <w:pStyle w:val="Style67"/>
        <w:keepNext w:val="0"/>
        <w:keepLines w:val="0"/>
        <w:framePr w:w="6456" w:h="211" w:hRule="exact" w:wrap="none" w:vAnchor="page" w:hAnchor="page" w:x="2730" w:y="6500"/>
        <w:widowControl w:val="0"/>
        <w:shd w:val="clear" w:color="auto" w:fill="auto"/>
        <w:bidi w:val="0"/>
        <w:spacing w:before="0" w:after="0" w:line="223" w:lineRule="auto"/>
        <w:ind w:left="0" w:right="0" w:firstLine="0"/>
        <w:jc w:val="left"/>
      </w:pPr>
      <w:r>
        <w:rPr>
          <w:spacing w:val="0"/>
          <w:w w:val="100"/>
          <w:position w:val="0"/>
        </w:rPr>
        <w:t>Рис. 15.4. Плоскошлифовальный станок с прямоугольным столом:</w:t>
      </w:r>
    </w:p>
    <w:p>
      <w:pPr>
        <w:pStyle w:val="Style67"/>
        <w:keepNext w:val="0"/>
        <w:keepLines w:val="0"/>
        <w:framePr w:w="6456" w:h="763" w:hRule="exact" w:wrap="none" w:vAnchor="page" w:hAnchor="page" w:x="2730" w:y="6805"/>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станина; </w:t>
      </w:r>
      <w:r>
        <w:rPr>
          <w:i/>
          <w:iCs/>
          <w:spacing w:val="0"/>
          <w:w w:val="100"/>
          <w:position w:val="0"/>
          <w:sz w:val="17"/>
          <w:szCs w:val="17"/>
        </w:rPr>
        <w:t>2</w:t>
      </w:r>
      <w:r>
        <w:rPr>
          <w:spacing w:val="0"/>
          <w:w w:val="100"/>
          <w:position w:val="0"/>
          <w:sz w:val="17"/>
          <w:szCs w:val="17"/>
        </w:rPr>
        <w:t xml:space="preserve"> — гидропанель управления; </w:t>
      </w:r>
      <w:r>
        <w:rPr>
          <w:i/>
          <w:iCs/>
          <w:spacing w:val="0"/>
          <w:w w:val="100"/>
          <w:position w:val="0"/>
          <w:sz w:val="17"/>
          <w:szCs w:val="17"/>
        </w:rPr>
        <w:t>3</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маховики ручного переме</w:t>
        <w:softHyphen/>
        <w:t xml:space="preserve">щения стола и шлифовальной бабки; </w:t>
      </w:r>
      <w:r>
        <w:rPr>
          <w:i/>
          <w:iCs/>
          <w:spacing w:val="0"/>
          <w:w w:val="100"/>
          <w:position w:val="0"/>
          <w:sz w:val="17"/>
          <w:szCs w:val="17"/>
        </w:rPr>
        <w:t>4</w:t>
      </w:r>
      <w:r>
        <w:rPr>
          <w:spacing w:val="0"/>
          <w:w w:val="100"/>
          <w:position w:val="0"/>
          <w:sz w:val="17"/>
          <w:szCs w:val="17"/>
        </w:rPr>
        <w:t xml:space="preserve"> — пульт управления; </w:t>
      </w:r>
      <w:r>
        <w:rPr>
          <w:i/>
          <w:iCs/>
          <w:spacing w:val="0"/>
          <w:w w:val="100"/>
          <w:position w:val="0"/>
          <w:sz w:val="17"/>
          <w:szCs w:val="17"/>
        </w:rPr>
        <w:t>5</w:t>
      </w:r>
      <w:r>
        <w:rPr>
          <w:spacing w:val="0"/>
          <w:w w:val="100"/>
          <w:position w:val="0"/>
          <w:sz w:val="17"/>
          <w:szCs w:val="17"/>
        </w:rPr>
        <w:t xml:space="preserve"> — стол; </w:t>
      </w:r>
      <w:r>
        <w:rPr>
          <w:i/>
          <w:iCs/>
          <w:spacing w:val="0"/>
          <w:w w:val="100"/>
          <w:position w:val="0"/>
          <w:sz w:val="17"/>
          <w:szCs w:val="17"/>
        </w:rPr>
        <w:t>6</w:t>
      </w:r>
      <w:r>
        <w:rPr>
          <w:i/>
          <w:iCs/>
          <w:spacing w:val="0"/>
          <w:w w:val="100"/>
          <w:position w:val="0"/>
          <w:sz w:val="16"/>
          <w:szCs w:val="16"/>
        </w:rPr>
        <w:t xml:space="preserve">, </w:t>
      </w:r>
      <w:r>
        <w:rPr>
          <w:i/>
          <w:iCs/>
          <w:spacing w:val="0"/>
          <w:w w:val="100"/>
          <w:position w:val="0"/>
          <w:sz w:val="17"/>
          <w:szCs w:val="17"/>
        </w:rPr>
        <w:t>7</w:t>
      </w:r>
      <w:r>
        <w:rPr>
          <w:spacing w:val="0"/>
          <w:w w:val="100"/>
          <w:position w:val="0"/>
          <w:sz w:val="17"/>
          <w:szCs w:val="17"/>
        </w:rPr>
        <w:t xml:space="preserve"> — кожухи; </w:t>
      </w:r>
      <w:r>
        <w:rPr>
          <w:i/>
          <w:iCs/>
          <w:spacing w:val="0"/>
          <w:w w:val="100"/>
          <w:position w:val="0"/>
          <w:sz w:val="17"/>
          <w:szCs w:val="17"/>
        </w:rPr>
        <w:t>9</w:t>
      </w:r>
      <w:r>
        <w:rPr>
          <w:spacing w:val="0"/>
          <w:w w:val="100"/>
          <w:position w:val="0"/>
          <w:sz w:val="17"/>
          <w:szCs w:val="17"/>
        </w:rPr>
        <w:t xml:space="preserve"> — стойка; </w:t>
      </w:r>
      <w:r>
        <w:rPr>
          <w:i/>
          <w:iCs/>
          <w:spacing w:val="0"/>
          <w:w w:val="100"/>
          <w:position w:val="0"/>
          <w:sz w:val="17"/>
          <w:szCs w:val="17"/>
        </w:rPr>
        <w:t>10</w:t>
      </w:r>
      <w:r>
        <w:rPr>
          <w:spacing w:val="0"/>
          <w:w w:val="100"/>
          <w:position w:val="0"/>
          <w:sz w:val="17"/>
          <w:szCs w:val="17"/>
        </w:rPr>
        <w:t xml:space="preserve"> — шлифовальная бабка; </w:t>
      </w:r>
      <w:r>
        <w:rPr>
          <w:i/>
          <w:iCs/>
          <w:spacing w:val="0"/>
          <w:w w:val="100"/>
          <w:position w:val="0"/>
          <w:sz w:val="17"/>
          <w:szCs w:val="17"/>
        </w:rPr>
        <w:t>11</w:t>
      </w:r>
      <w:r>
        <w:rPr>
          <w:spacing w:val="0"/>
          <w:w w:val="100"/>
          <w:position w:val="0"/>
          <w:sz w:val="17"/>
          <w:szCs w:val="17"/>
        </w:rPr>
        <w:t xml:space="preserve"> — шлифовальный круг; </w:t>
      </w:r>
      <w:r>
        <w:rPr>
          <w:i/>
          <w:iCs/>
          <w:spacing w:val="0"/>
          <w:w w:val="100"/>
          <w:position w:val="0"/>
          <w:sz w:val="17"/>
          <w:szCs w:val="17"/>
        </w:rPr>
        <w:t>12</w:t>
      </w:r>
      <w:r>
        <w:rPr>
          <w:spacing w:val="0"/>
          <w:w w:val="100"/>
          <w:position w:val="0"/>
          <w:sz w:val="17"/>
          <w:szCs w:val="17"/>
        </w:rPr>
        <w:t xml:space="preserve"> — магнитная плита; </w:t>
      </w:r>
      <w:r>
        <w:rPr>
          <w:i/>
          <w:iCs/>
          <w:spacing w:val="0"/>
          <w:w w:val="100"/>
          <w:position w:val="0"/>
          <w:sz w:val="17"/>
          <w:szCs w:val="17"/>
        </w:rPr>
        <w:t>13</w:t>
      </w:r>
      <w:r>
        <w:rPr>
          <w:spacing w:val="0"/>
          <w:w w:val="100"/>
          <w:position w:val="0"/>
          <w:sz w:val="17"/>
          <w:szCs w:val="17"/>
        </w:rPr>
        <w:t xml:space="preserve"> — гидростанция; </w:t>
      </w:r>
      <w:r>
        <w:rPr>
          <w:i/>
          <w:iCs/>
          <w:spacing w:val="0"/>
          <w:w w:val="100"/>
          <w:position w:val="0"/>
          <w:sz w:val="17"/>
          <w:szCs w:val="17"/>
        </w:rPr>
        <w:t>14</w:t>
      </w:r>
      <w:r>
        <w:rPr>
          <w:spacing w:val="0"/>
          <w:w w:val="100"/>
          <w:position w:val="0"/>
          <w:sz w:val="17"/>
          <w:szCs w:val="17"/>
        </w:rPr>
        <w:t xml:space="preserve"> — насос подачи СОЖ</w:t>
      </w:r>
    </w:p>
    <w:p>
      <w:pPr>
        <w:pStyle w:val="Style18"/>
        <w:keepNext w:val="0"/>
        <w:keepLines w:val="0"/>
        <w:framePr w:w="6466" w:h="5364" w:hRule="exact" w:wrap="none" w:vAnchor="page" w:hAnchor="page" w:x="2721" w:y="8122"/>
        <w:widowControl w:val="0"/>
        <w:shd w:val="clear" w:color="auto" w:fill="auto"/>
        <w:bidi w:val="0"/>
        <w:spacing w:before="0" w:after="0" w:line="230" w:lineRule="auto"/>
        <w:ind w:left="0" w:right="0" w:firstLine="0"/>
        <w:jc w:val="both"/>
      </w:pPr>
      <w:r>
        <w:rPr>
          <w:i/>
          <w:iCs/>
          <w:spacing w:val="0"/>
          <w:w w:val="100"/>
          <w:position w:val="0"/>
        </w:rPr>
        <w:t>13,</w:t>
      </w:r>
      <w:r>
        <w:rPr>
          <w:spacing w:val="0"/>
          <w:w w:val="100"/>
          <w:position w:val="0"/>
        </w:rPr>
        <w:t xml:space="preserve"> управляемой с гидропанели </w:t>
      </w:r>
      <w:r>
        <w:rPr>
          <w:i/>
          <w:iCs/>
          <w:spacing w:val="0"/>
          <w:w w:val="100"/>
          <w:position w:val="0"/>
        </w:rPr>
        <w:t>2.</w:t>
      </w:r>
      <w:r>
        <w:rPr>
          <w:spacing w:val="0"/>
          <w:w w:val="100"/>
          <w:position w:val="0"/>
        </w:rPr>
        <w:t xml:space="preserve"> Установочные ручные переме</w:t>
        <w:softHyphen/>
        <w:t>щения стола (в продольном направлении) осуществляются с помо</w:t>
        <w:softHyphen/>
        <w:t>щью маховика 3, а шлифовальной бабки (в вертикальном на</w:t>
        <w:softHyphen/>
        <w:t xml:space="preserve">правлении) — маховика </w:t>
      </w:r>
      <w:r>
        <w:rPr>
          <w:i/>
          <w:iCs/>
          <w:spacing w:val="0"/>
          <w:w w:val="100"/>
          <w:position w:val="0"/>
        </w:rPr>
        <w:t>8.</w:t>
      </w:r>
      <w:r>
        <w:rPr>
          <w:spacing w:val="0"/>
          <w:w w:val="100"/>
          <w:position w:val="0"/>
        </w:rPr>
        <w:t xml:space="preserve"> Включение и выключение станка про</w:t>
        <w:softHyphen/>
        <w:t xml:space="preserve">изводится с пульта управления </w:t>
      </w:r>
      <w:r>
        <w:rPr>
          <w:i/>
          <w:iCs/>
          <w:spacing w:val="0"/>
          <w:w w:val="100"/>
          <w:position w:val="0"/>
        </w:rPr>
        <w:t>4.</w:t>
      </w:r>
      <w:r>
        <w:rPr>
          <w:spacing w:val="0"/>
          <w:w w:val="100"/>
          <w:position w:val="0"/>
        </w:rPr>
        <w:t xml:space="preserve"> Во время работы магнитная плита с обрабатываемой заготовкой закрывается кожухом </w:t>
      </w:r>
      <w:r>
        <w:rPr>
          <w:i/>
          <w:iCs/>
          <w:spacing w:val="0"/>
          <w:w w:val="100"/>
          <w:position w:val="0"/>
        </w:rPr>
        <w:t>6.</w:t>
      </w:r>
    </w:p>
    <w:p>
      <w:pPr>
        <w:pStyle w:val="Style18"/>
        <w:keepNext w:val="0"/>
        <w:keepLines w:val="0"/>
        <w:framePr w:w="6466" w:h="5364" w:hRule="exact" w:wrap="none" w:vAnchor="page" w:hAnchor="page" w:x="2721" w:y="8122"/>
        <w:widowControl w:val="0"/>
        <w:shd w:val="clear" w:color="auto" w:fill="auto"/>
        <w:bidi w:val="0"/>
        <w:spacing w:before="0" w:after="0" w:line="230" w:lineRule="auto"/>
        <w:ind w:left="0" w:right="0"/>
        <w:jc w:val="both"/>
      </w:pPr>
      <w:r>
        <w:rPr>
          <w:b/>
          <w:bCs/>
          <w:spacing w:val="0"/>
          <w:w w:val="100"/>
          <w:position w:val="0"/>
        </w:rPr>
        <w:t xml:space="preserve">Плоскошлифовальные станки с круглым столом. </w:t>
      </w:r>
      <w:r>
        <w:rPr>
          <w:spacing w:val="0"/>
          <w:w w:val="100"/>
          <w:position w:val="0"/>
        </w:rPr>
        <w:t>Станки име</w:t>
        <w:softHyphen/>
        <w:t>ют одну или две шлифовальные бабки. Станок с двумя бабками (рис. 15.5) состоит из станины 17 с двумя стойками 7, на направ</w:t>
        <w:softHyphen/>
        <w:t>ляющих качения которых смонтированы шлифовальные бабки 13 и 8 для чернового и чистового шлифования. В каждой бабке ус</w:t>
        <w:softHyphen/>
        <w:t xml:space="preserve">тановлен шпиндель 12 с шлифовальным кругом 11, приводимый во вращение встроенным электродвигателем </w:t>
      </w:r>
      <w:r>
        <w:rPr>
          <w:i/>
          <w:iCs/>
          <w:spacing w:val="0"/>
          <w:w w:val="100"/>
          <w:position w:val="0"/>
        </w:rPr>
        <w:t>9.</w:t>
      </w:r>
    </w:p>
    <w:p>
      <w:pPr>
        <w:pStyle w:val="Style18"/>
        <w:keepNext w:val="0"/>
        <w:keepLines w:val="0"/>
        <w:framePr w:w="6466" w:h="5364" w:hRule="exact" w:wrap="none" w:vAnchor="page" w:hAnchor="page" w:x="2721" w:y="8122"/>
        <w:widowControl w:val="0"/>
        <w:shd w:val="clear" w:color="auto" w:fill="auto"/>
        <w:bidi w:val="0"/>
        <w:spacing w:before="0" w:after="0" w:line="230" w:lineRule="auto"/>
        <w:ind w:left="0" w:right="0"/>
        <w:jc w:val="both"/>
      </w:pPr>
      <w:r>
        <w:rPr>
          <w:spacing w:val="0"/>
          <w:w w:val="100"/>
          <w:position w:val="0"/>
        </w:rPr>
        <w:t xml:space="preserve">На станине установлен стол с электромагнитной плитой 19 для удержания заготовок 14, поступающих по наклонному лотку </w:t>
      </w:r>
      <w:r>
        <w:rPr>
          <w:i/>
          <w:iCs/>
          <w:spacing w:val="0"/>
          <w:w w:val="100"/>
          <w:position w:val="0"/>
        </w:rPr>
        <w:t>15</w:t>
      </w:r>
      <w:r>
        <w:rPr>
          <w:spacing w:val="0"/>
          <w:w w:val="100"/>
          <w:position w:val="0"/>
        </w:rPr>
        <w:t xml:space="preserve"> на подающий стол 18 и далее — на плиту. Столу с электромагнит</w:t>
        <w:softHyphen/>
        <w:t>ной плитой 19 сообщается вращение от электродвигателя через коробку подач. Вращение подающего стола 18 осуществляется от регулируемого электродвигателя постоянного тока через редук</w:t>
        <w:softHyphen/>
        <w:t>тор. Каждая шлифовальная бабка 13 (8) имеет вертикальное пере</w:t>
        <w:softHyphen/>
        <w:t>мещение (вдоль стоек): быстрое (установочное) от электродвига</w:t>
        <w:softHyphen/>
        <w:t>теля 6 через коробку передач 5 и медленное (рабочее) от короб</w:t>
        <w:softHyphen/>
      </w:r>
    </w:p>
    <w:p>
      <w:pPr>
        <w:pStyle w:val="Style35"/>
        <w:keepNext w:val="0"/>
        <w:keepLines w:val="0"/>
        <w:framePr w:w="6466" w:h="274" w:hRule="exact" w:wrap="none" w:vAnchor="page" w:hAnchor="page" w:x="2721" w:y="13685"/>
        <w:widowControl w:val="0"/>
        <w:shd w:val="clear" w:color="auto" w:fill="auto"/>
        <w:bidi w:val="0"/>
        <w:spacing w:before="0" w:after="0" w:line="240" w:lineRule="auto"/>
        <w:ind w:left="0" w:right="0" w:firstLine="0"/>
        <w:jc w:val="left"/>
      </w:pPr>
      <w:r>
        <w:rPr>
          <w:spacing w:val="0"/>
          <w:w w:val="100"/>
          <w:position w:val="0"/>
        </w:rPr>
        <w:t>304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421" w:hRule="exact" w:wrap="none" w:vAnchor="page" w:hAnchor="page" w:x="2723" w:y="3212"/>
        <w:widowControl w:val="0"/>
        <w:shd w:val="clear" w:color="auto" w:fill="auto"/>
        <w:bidi w:val="0"/>
        <w:spacing w:before="0" w:after="0" w:line="233" w:lineRule="auto"/>
        <w:ind w:left="0" w:right="0" w:firstLine="0"/>
        <w:jc w:val="both"/>
      </w:pPr>
      <w:r>
        <w:rPr>
          <w:spacing w:val="0"/>
          <w:w w:val="100"/>
          <w:position w:val="0"/>
        </w:rPr>
        <w:t xml:space="preserve">ки </w:t>
      </w:r>
      <w:r>
        <w:rPr>
          <w:i/>
          <w:iCs/>
          <w:spacing w:val="0"/>
          <w:w w:val="100"/>
          <w:position w:val="0"/>
        </w:rPr>
        <w:t>16</w:t>
      </w:r>
      <w:r>
        <w:rPr>
          <w:spacing w:val="0"/>
          <w:w w:val="100"/>
          <w:position w:val="0"/>
        </w:rPr>
        <w:t xml:space="preserve"> посредством зубчатых и червячных передач. Ручное пере</w:t>
        <w:softHyphen/>
        <w:t xml:space="preserve">мещение бабки производится от маховика </w:t>
      </w:r>
      <w:r>
        <w:rPr>
          <w:i/>
          <w:iCs/>
          <w:spacing w:val="0"/>
          <w:w w:val="100"/>
          <w:position w:val="0"/>
        </w:rPr>
        <w:t>3.</w:t>
      </w:r>
    </w:p>
    <w:p>
      <w:pPr>
        <w:pStyle w:val="Style18"/>
        <w:keepNext w:val="0"/>
        <w:keepLines w:val="0"/>
        <w:framePr w:w="6461" w:h="4421" w:hRule="exact" w:wrap="none" w:vAnchor="page" w:hAnchor="page" w:x="2723" w:y="3212"/>
        <w:widowControl w:val="0"/>
        <w:shd w:val="clear" w:color="auto" w:fill="auto"/>
        <w:bidi w:val="0"/>
        <w:spacing w:before="0" w:after="0" w:line="233" w:lineRule="auto"/>
        <w:ind w:left="0" w:right="0"/>
        <w:jc w:val="both"/>
      </w:pPr>
      <w:r>
        <w:rPr>
          <w:spacing w:val="0"/>
          <w:w w:val="100"/>
          <w:position w:val="0"/>
        </w:rPr>
        <w:t>В процессе обработки происходит автоматическая подналадка шлифовального круга 11, для компенсации его износа по коман</w:t>
        <w:softHyphen/>
        <w:t xml:space="preserve">де, получаемой от измерительного прибора </w:t>
      </w:r>
      <w:r>
        <w:rPr>
          <w:i/>
          <w:iCs/>
          <w:spacing w:val="0"/>
          <w:w w:val="100"/>
          <w:position w:val="0"/>
        </w:rPr>
        <w:t>10,</w:t>
      </w:r>
      <w:r>
        <w:rPr>
          <w:spacing w:val="0"/>
          <w:w w:val="100"/>
          <w:position w:val="0"/>
        </w:rPr>
        <w:t xml:space="preserve"> который контроли</w:t>
        <w:softHyphen/>
        <w:t xml:space="preserve">рует высоту обрабатываемой заготовки </w:t>
      </w:r>
      <w:r>
        <w:rPr>
          <w:i/>
          <w:iCs/>
          <w:spacing w:val="0"/>
          <w:w w:val="100"/>
          <w:position w:val="0"/>
        </w:rPr>
        <w:t>14.</w:t>
      </w:r>
      <w:r>
        <w:rPr>
          <w:spacing w:val="0"/>
          <w:w w:val="100"/>
          <w:position w:val="0"/>
        </w:rPr>
        <w:t xml:space="preserve"> Для предотвращения разбрызгивания СОЖ предусмотрены раздвижные щитки 4. За</w:t>
        <w:softHyphen/>
        <w:t xml:space="preserve">готовки после обработки проходят демагнитизатор </w:t>
      </w:r>
      <w:r>
        <w:rPr>
          <w:i/>
          <w:iCs/>
          <w:spacing w:val="0"/>
          <w:w w:val="100"/>
          <w:position w:val="0"/>
        </w:rPr>
        <w:t>2</w:t>
      </w:r>
      <w:r>
        <w:rPr>
          <w:spacing w:val="0"/>
          <w:w w:val="100"/>
          <w:position w:val="0"/>
        </w:rPr>
        <w:t xml:space="preserve"> и по наклон</w:t>
        <w:softHyphen/>
        <w:t>ному лотку 1 выходят из станка.</w:t>
      </w:r>
    </w:p>
    <w:p>
      <w:pPr>
        <w:pStyle w:val="Style18"/>
        <w:keepNext w:val="0"/>
        <w:keepLines w:val="0"/>
        <w:framePr w:w="6461" w:h="4421" w:hRule="exact" w:wrap="none" w:vAnchor="page" w:hAnchor="page" w:x="2723" w:y="3212"/>
        <w:widowControl w:val="0"/>
        <w:pBdr>
          <w:bottom w:val="single" w:sz="4" w:space="0" w:color="auto"/>
        </w:pBdr>
        <w:shd w:val="clear" w:color="auto" w:fill="auto"/>
        <w:bidi w:val="0"/>
        <w:spacing w:before="0" w:after="0" w:line="233" w:lineRule="auto"/>
        <w:ind w:left="0" w:right="0"/>
        <w:jc w:val="both"/>
      </w:pPr>
      <w:r>
        <w:rPr>
          <w:b/>
          <w:bCs/>
          <w:spacing w:val="0"/>
          <w:w w:val="100"/>
          <w:position w:val="0"/>
        </w:rPr>
        <w:t xml:space="preserve">Станки для двустороннего плоского шлифования. </w:t>
      </w:r>
      <w:r>
        <w:rPr>
          <w:spacing w:val="0"/>
          <w:w w:val="100"/>
          <w:position w:val="0"/>
        </w:rPr>
        <w:t>В массовом и крупносерийном производстве вместо плоского шлифования применяют двустороннее шлифование торцов заготовок на стан</w:t>
        <w:softHyphen/>
        <w:t>ках с горизонтальными осями. Принципиальная схема двусторон</w:t>
        <w:softHyphen/>
        <w:t xml:space="preserve">него шлифования приведена на рис. 15.6, </w:t>
      </w:r>
      <w:r>
        <w:rPr>
          <w:i/>
          <w:iCs/>
          <w:spacing w:val="0"/>
          <w:w w:val="100"/>
          <w:position w:val="0"/>
        </w:rPr>
        <w:t>а.</w:t>
      </w:r>
      <w:r>
        <w:rPr>
          <w:spacing w:val="0"/>
          <w:w w:val="100"/>
          <w:position w:val="0"/>
        </w:rPr>
        <w:t xml:space="preserve"> Заготовки 2 типа колец, ограниченные нижней 4 и верхней 3 направляющими ли</w:t>
        <w:softHyphen/>
        <w:t>нейками, подаются в зону шлифования толкателем 1, получаю</w:t>
        <w:softHyphen/>
        <w:t xml:space="preserve">щим возвратно-поступательное движение от механизма </w:t>
      </w:r>
      <w:r>
        <w:rPr>
          <w:i/>
          <w:iCs/>
          <w:spacing w:val="0"/>
          <w:w w:val="100"/>
          <w:position w:val="0"/>
        </w:rPr>
        <w:t>7.</w:t>
      </w:r>
      <w:r>
        <w:rPr>
          <w:spacing w:val="0"/>
          <w:w w:val="100"/>
          <w:position w:val="0"/>
        </w:rPr>
        <w:t xml:space="preserve"> Заго</w:t>
        <w:softHyphen/>
        <w:t>товки проходят между параллельно расположенными шлифоваль-</w:t>
      </w:r>
    </w:p>
    <w:p>
      <w:pPr>
        <w:framePr w:wrap="none" w:vAnchor="page" w:hAnchor="page" w:x="4009" w:y="8266"/>
        <w:widowControl w:val="0"/>
        <w:rPr>
          <w:sz w:val="2"/>
          <w:szCs w:val="2"/>
        </w:rPr>
      </w:pPr>
      <w:r>
        <w:drawing>
          <wp:inline>
            <wp:extent cx="2480945" cy="2164080"/>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301"/>
                    <a:stretch/>
                  </pic:blipFill>
                  <pic:spPr>
                    <a:xfrm>
                      <a:ext cx="2480945" cy="2164080"/>
                    </a:xfrm>
                    <a:prstGeom prst="rect"/>
                  </pic:spPr>
                </pic:pic>
              </a:graphicData>
            </a:graphic>
          </wp:inline>
        </w:drawing>
      </w:r>
    </w:p>
    <w:p>
      <w:pPr>
        <w:pStyle w:val="Style67"/>
        <w:keepNext w:val="0"/>
        <w:keepLines w:val="0"/>
        <w:framePr w:wrap="none" w:vAnchor="page" w:hAnchor="page" w:x="4797" w:y="11679"/>
        <w:widowControl w:val="0"/>
        <w:shd w:val="clear" w:color="auto" w:fill="auto"/>
        <w:tabs>
          <w:tab w:pos="1536" w:val="left"/>
          <w:tab w:pos="2117" w:val="left"/>
        </w:tabs>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19 18</w:t>
        <w:tab/>
        <w:t>17</w:t>
        <w:tab/>
        <w:t>16</w:t>
      </w:r>
    </w:p>
    <w:p>
      <w:pPr>
        <w:pStyle w:val="Style67"/>
        <w:keepNext w:val="0"/>
        <w:keepLines w:val="0"/>
        <w:framePr w:w="6451" w:h="1469" w:hRule="exact" w:wrap="none" w:vAnchor="page" w:hAnchor="page" w:x="2733" w:y="12034"/>
        <w:widowControl w:val="0"/>
        <w:shd w:val="clear" w:color="auto" w:fill="auto"/>
        <w:bidi w:val="0"/>
        <w:spacing w:before="0" w:after="40" w:line="240" w:lineRule="auto"/>
        <w:ind w:left="980" w:right="0" w:hanging="980"/>
        <w:jc w:val="left"/>
      </w:pPr>
      <w:r>
        <w:rPr>
          <w:spacing w:val="0"/>
          <w:w w:val="100"/>
          <w:position w:val="0"/>
        </w:rPr>
        <w:t>Рис. 15.5. Двухшпиндельный плоскошлифовальный станок с круглым столом:</w:t>
      </w:r>
    </w:p>
    <w:p>
      <w:pPr>
        <w:pStyle w:val="Style67"/>
        <w:keepNext w:val="0"/>
        <w:keepLines w:val="0"/>
        <w:framePr w:w="6451" w:h="1469" w:hRule="exact" w:wrap="none" w:vAnchor="page" w:hAnchor="page" w:x="2733" w:y="12034"/>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15</w:t>
      </w:r>
      <w:r>
        <w:rPr>
          <w:spacing w:val="0"/>
          <w:w w:val="100"/>
          <w:position w:val="0"/>
          <w:sz w:val="17"/>
          <w:szCs w:val="17"/>
        </w:rPr>
        <w:t xml:space="preserve"> — лотки; </w:t>
      </w:r>
      <w:r>
        <w:rPr>
          <w:i/>
          <w:iCs/>
          <w:spacing w:val="0"/>
          <w:w w:val="100"/>
          <w:position w:val="0"/>
          <w:sz w:val="17"/>
          <w:szCs w:val="17"/>
        </w:rPr>
        <w:t>2</w:t>
      </w:r>
      <w:r>
        <w:rPr>
          <w:spacing w:val="0"/>
          <w:w w:val="100"/>
          <w:position w:val="0"/>
          <w:sz w:val="17"/>
          <w:szCs w:val="17"/>
        </w:rPr>
        <w:t xml:space="preserve"> — демагнитизатор; </w:t>
      </w:r>
      <w:r>
        <w:rPr>
          <w:i/>
          <w:iCs/>
          <w:spacing w:val="0"/>
          <w:w w:val="100"/>
          <w:position w:val="0"/>
          <w:sz w:val="17"/>
          <w:szCs w:val="17"/>
        </w:rPr>
        <w:t>3</w:t>
      </w:r>
      <w:r>
        <w:rPr>
          <w:spacing w:val="0"/>
          <w:w w:val="100"/>
          <w:position w:val="0"/>
          <w:sz w:val="17"/>
          <w:szCs w:val="17"/>
        </w:rPr>
        <w:t xml:space="preserve"> — маховик; </w:t>
      </w:r>
      <w:r>
        <w:rPr>
          <w:i/>
          <w:iCs/>
          <w:spacing w:val="0"/>
          <w:w w:val="100"/>
          <w:position w:val="0"/>
          <w:sz w:val="17"/>
          <w:szCs w:val="17"/>
        </w:rPr>
        <w:t>4</w:t>
      </w:r>
      <w:r>
        <w:rPr>
          <w:spacing w:val="0"/>
          <w:w w:val="100"/>
          <w:position w:val="0"/>
          <w:sz w:val="17"/>
          <w:szCs w:val="17"/>
        </w:rPr>
        <w:t xml:space="preserve"> — щитки; </w:t>
      </w:r>
      <w:r>
        <w:rPr>
          <w:i/>
          <w:iCs/>
          <w:spacing w:val="0"/>
          <w:w w:val="100"/>
          <w:position w:val="0"/>
          <w:sz w:val="17"/>
          <w:szCs w:val="17"/>
        </w:rPr>
        <w:t>5</w:t>
      </w:r>
      <w:r>
        <w:rPr>
          <w:spacing w:val="0"/>
          <w:w w:val="100"/>
          <w:position w:val="0"/>
          <w:sz w:val="17"/>
          <w:szCs w:val="17"/>
        </w:rPr>
        <w:t xml:space="preserve"> — коробка пе</w:t>
        <w:softHyphen/>
        <w:t xml:space="preserve">редач; </w:t>
      </w:r>
      <w:r>
        <w:rPr>
          <w:i/>
          <w:iCs/>
          <w:spacing w:val="0"/>
          <w:w w:val="100"/>
          <w:position w:val="0"/>
          <w:sz w:val="17"/>
          <w:szCs w:val="17"/>
        </w:rPr>
        <w:t>6</w:t>
      </w:r>
      <w:r>
        <w:rPr>
          <w:spacing w:val="0"/>
          <w:w w:val="100"/>
          <w:position w:val="0"/>
          <w:sz w:val="17"/>
          <w:szCs w:val="17"/>
        </w:rPr>
        <w:t xml:space="preserve">, </w:t>
      </w:r>
      <w:r>
        <w:rPr>
          <w:i/>
          <w:iCs/>
          <w:spacing w:val="0"/>
          <w:w w:val="100"/>
          <w:position w:val="0"/>
          <w:sz w:val="17"/>
          <w:szCs w:val="17"/>
        </w:rPr>
        <w:t>9</w:t>
      </w:r>
      <w:r>
        <w:rPr>
          <w:spacing w:val="0"/>
          <w:w w:val="100"/>
          <w:position w:val="0"/>
          <w:sz w:val="17"/>
          <w:szCs w:val="17"/>
        </w:rPr>
        <w:t xml:space="preserve"> — электродвигатели; </w:t>
      </w:r>
      <w:r>
        <w:rPr>
          <w:i/>
          <w:iCs/>
          <w:spacing w:val="0"/>
          <w:w w:val="100"/>
          <w:position w:val="0"/>
          <w:sz w:val="17"/>
          <w:szCs w:val="17"/>
        </w:rPr>
        <w:t>7</w:t>
      </w:r>
      <w:r>
        <w:rPr>
          <w:spacing w:val="0"/>
          <w:w w:val="100"/>
          <w:position w:val="0"/>
          <w:sz w:val="17"/>
          <w:szCs w:val="17"/>
        </w:rPr>
        <w:t xml:space="preserve"> — стойка; </w:t>
      </w:r>
      <w:r>
        <w:rPr>
          <w:i/>
          <w:iCs/>
          <w:spacing w:val="0"/>
          <w:w w:val="100"/>
          <w:position w:val="0"/>
          <w:sz w:val="17"/>
          <w:szCs w:val="17"/>
        </w:rPr>
        <w:t>8</w:t>
      </w:r>
      <w:r>
        <w:rPr>
          <w:spacing w:val="0"/>
          <w:w w:val="100"/>
          <w:position w:val="0"/>
          <w:sz w:val="17"/>
          <w:szCs w:val="17"/>
        </w:rPr>
        <w:t xml:space="preserve">, </w:t>
      </w:r>
      <w:r>
        <w:rPr>
          <w:i/>
          <w:iCs/>
          <w:spacing w:val="0"/>
          <w:w w:val="100"/>
          <w:position w:val="0"/>
          <w:sz w:val="17"/>
          <w:szCs w:val="17"/>
        </w:rPr>
        <w:t>13</w:t>
      </w:r>
      <w:r>
        <w:rPr>
          <w:spacing w:val="0"/>
          <w:w w:val="100"/>
          <w:position w:val="0"/>
          <w:sz w:val="17"/>
          <w:szCs w:val="17"/>
        </w:rPr>
        <w:t xml:space="preserve"> — шлифовальные бабки;</w:t>
      </w:r>
    </w:p>
    <w:p>
      <w:pPr>
        <w:pStyle w:val="Style67"/>
        <w:keepNext w:val="0"/>
        <w:keepLines w:val="0"/>
        <w:framePr w:w="6451" w:h="1469" w:hRule="exact" w:wrap="none" w:vAnchor="page" w:hAnchor="page" w:x="2733" w:y="12034"/>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10</w:t>
      </w:r>
      <w:r>
        <w:rPr>
          <w:spacing w:val="0"/>
          <w:w w:val="100"/>
          <w:position w:val="0"/>
          <w:sz w:val="17"/>
          <w:szCs w:val="17"/>
        </w:rPr>
        <w:t xml:space="preserve"> — измерительный прибор; </w:t>
      </w:r>
      <w:r>
        <w:rPr>
          <w:i/>
          <w:iCs/>
          <w:spacing w:val="0"/>
          <w:w w:val="100"/>
          <w:position w:val="0"/>
          <w:sz w:val="17"/>
          <w:szCs w:val="17"/>
        </w:rPr>
        <w:t>11</w:t>
      </w:r>
      <w:r>
        <w:rPr>
          <w:spacing w:val="0"/>
          <w:w w:val="100"/>
          <w:position w:val="0"/>
          <w:sz w:val="17"/>
          <w:szCs w:val="17"/>
        </w:rPr>
        <w:t xml:space="preserve"> — шлифовальный круг; </w:t>
      </w:r>
      <w:r>
        <w:rPr>
          <w:i/>
          <w:iCs/>
          <w:spacing w:val="0"/>
          <w:w w:val="100"/>
          <w:position w:val="0"/>
          <w:sz w:val="17"/>
          <w:szCs w:val="17"/>
        </w:rPr>
        <w:t>12</w:t>
      </w:r>
      <w:r>
        <w:rPr>
          <w:spacing w:val="0"/>
          <w:w w:val="100"/>
          <w:position w:val="0"/>
          <w:sz w:val="17"/>
          <w:szCs w:val="17"/>
        </w:rPr>
        <w:t xml:space="preserve"> — шпиндель;</w:t>
      </w:r>
    </w:p>
    <w:p>
      <w:pPr>
        <w:pStyle w:val="Style67"/>
        <w:keepNext w:val="0"/>
        <w:keepLines w:val="0"/>
        <w:framePr w:w="6451" w:h="1469" w:hRule="exact" w:wrap="none" w:vAnchor="page" w:hAnchor="page" w:x="2733" w:y="12034"/>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14</w:t>
      </w:r>
      <w:r>
        <w:rPr>
          <w:spacing w:val="0"/>
          <w:w w:val="100"/>
          <w:position w:val="0"/>
          <w:sz w:val="17"/>
          <w:szCs w:val="17"/>
        </w:rPr>
        <w:t xml:space="preserve"> — заготовка; </w:t>
      </w:r>
      <w:r>
        <w:rPr>
          <w:i/>
          <w:iCs/>
          <w:spacing w:val="0"/>
          <w:w w:val="100"/>
          <w:position w:val="0"/>
          <w:sz w:val="17"/>
          <w:szCs w:val="17"/>
        </w:rPr>
        <w:t>16</w:t>
      </w:r>
      <w:r>
        <w:rPr>
          <w:spacing w:val="0"/>
          <w:w w:val="100"/>
          <w:position w:val="0"/>
          <w:sz w:val="17"/>
          <w:szCs w:val="17"/>
        </w:rPr>
        <w:t xml:space="preserve"> — коробка подач; </w:t>
      </w:r>
      <w:r>
        <w:rPr>
          <w:i/>
          <w:iCs/>
          <w:spacing w:val="0"/>
          <w:w w:val="100"/>
          <w:position w:val="0"/>
          <w:sz w:val="17"/>
          <w:szCs w:val="17"/>
        </w:rPr>
        <w:t>17</w:t>
      </w:r>
      <w:r>
        <w:rPr>
          <w:spacing w:val="0"/>
          <w:w w:val="100"/>
          <w:position w:val="0"/>
          <w:sz w:val="17"/>
          <w:szCs w:val="17"/>
        </w:rPr>
        <w:t xml:space="preserve"> — станина; </w:t>
      </w:r>
      <w:r>
        <w:rPr>
          <w:i/>
          <w:iCs/>
          <w:spacing w:val="0"/>
          <w:w w:val="100"/>
          <w:position w:val="0"/>
          <w:sz w:val="17"/>
          <w:szCs w:val="17"/>
        </w:rPr>
        <w:t>18</w:t>
      </w:r>
      <w:r>
        <w:rPr>
          <w:spacing w:val="0"/>
          <w:w w:val="100"/>
          <w:position w:val="0"/>
          <w:sz w:val="17"/>
          <w:szCs w:val="17"/>
        </w:rPr>
        <w:t xml:space="preserve"> — стол; </w:t>
      </w:r>
      <w:r>
        <w:rPr>
          <w:i/>
          <w:iCs/>
          <w:spacing w:val="0"/>
          <w:w w:val="100"/>
          <w:position w:val="0"/>
          <w:sz w:val="17"/>
          <w:szCs w:val="17"/>
        </w:rPr>
        <w:t>19</w:t>
      </w:r>
      <w:r>
        <w:rPr>
          <w:spacing w:val="0"/>
          <w:w w:val="100"/>
          <w:position w:val="0"/>
          <w:sz w:val="17"/>
          <w:szCs w:val="17"/>
        </w:rPr>
        <w:t xml:space="preserve"> — электро</w:t>
        <w:softHyphen/>
        <w:t>магнитная плита</w:t>
      </w:r>
    </w:p>
    <w:p>
      <w:pPr>
        <w:pStyle w:val="Style35"/>
        <w:keepNext w:val="0"/>
        <w:keepLines w:val="0"/>
        <w:framePr w:wrap="none" w:vAnchor="page" w:hAnchor="page" w:x="8598" w:y="13628"/>
        <w:widowControl w:val="0"/>
        <w:shd w:val="clear" w:color="auto" w:fill="auto"/>
        <w:bidi w:val="0"/>
        <w:spacing w:before="0" w:after="0" w:line="240" w:lineRule="auto"/>
        <w:ind w:left="0" w:right="0" w:firstLine="0"/>
        <w:jc w:val="left"/>
      </w:pPr>
      <w:r>
        <w:rPr>
          <w:spacing w:val="0"/>
          <w:w w:val="100"/>
          <w:position w:val="0"/>
        </w:rPr>
        <w:t>305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515" w:y="3260"/>
        <w:widowControl w:val="0"/>
        <w:rPr>
          <w:sz w:val="2"/>
          <w:szCs w:val="2"/>
        </w:rPr>
      </w:pPr>
      <w:r>
        <w:drawing>
          <wp:inline>
            <wp:extent cx="3090545" cy="1767840"/>
            <wp:docPr id="191" name="Picut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303"/>
                    <a:stretch/>
                  </pic:blipFill>
                  <pic:spPr>
                    <a:xfrm>
                      <a:ext cx="3090545" cy="1767840"/>
                    </a:xfrm>
                    <a:prstGeom prst="rect"/>
                  </pic:spPr>
                </pic:pic>
              </a:graphicData>
            </a:graphic>
          </wp:inline>
        </w:drawing>
      </w:r>
    </w:p>
    <w:p>
      <w:pPr>
        <w:framePr w:wrap="none" w:vAnchor="page" w:hAnchor="page" w:x="3654" w:y="6269"/>
        <w:widowControl w:val="0"/>
        <w:rPr>
          <w:sz w:val="2"/>
          <w:szCs w:val="2"/>
        </w:rPr>
      </w:pPr>
      <w:r>
        <w:drawing>
          <wp:inline>
            <wp:extent cx="3035935" cy="2018030"/>
            <wp:docPr id="192" name="Picut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305"/>
                    <a:stretch/>
                  </pic:blipFill>
                  <pic:spPr>
                    <a:xfrm>
                      <a:ext cx="3035935" cy="2018030"/>
                    </a:xfrm>
                    <a:prstGeom prst="rect"/>
                  </pic:spPr>
                </pic:pic>
              </a:graphicData>
            </a:graphic>
          </wp:inline>
        </w:drawing>
      </w:r>
    </w:p>
    <w:p>
      <w:pPr>
        <w:pStyle w:val="Style67"/>
        <w:keepNext w:val="0"/>
        <w:keepLines w:val="0"/>
        <w:framePr w:w="6451" w:h="1502" w:hRule="exact" w:wrap="none" w:vAnchor="page" w:hAnchor="page" w:x="2747" w:y="9649"/>
        <w:widowControl w:val="0"/>
        <w:shd w:val="clear" w:color="auto" w:fill="auto"/>
        <w:bidi w:val="0"/>
        <w:spacing w:before="0" w:after="40" w:line="240" w:lineRule="auto"/>
        <w:ind w:left="960" w:right="0" w:hanging="960"/>
        <w:jc w:val="left"/>
      </w:pPr>
      <w:r>
        <w:rPr>
          <w:spacing w:val="0"/>
          <w:w w:val="100"/>
          <w:position w:val="0"/>
        </w:rPr>
        <w:t>Рис. 15.6. Принципиальная схема двустороннего плоского шлифова</w:t>
        <w:softHyphen/>
        <w:t>ния (</w:t>
      </w:r>
      <w:r>
        <w:rPr>
          <w:i/>
          <w:iCs/>
          <w:spacing w:val="0"/>
          <w:w w:val="100"/>
          <w:position w:val="0"/>
        </w:rPr>
        <w:t>а</w:t>
      </w:r>
      <w:r>
        <w:rPr>
          <w:spacing w:val="0"/>
          <w:w w:val="100"/>
          <w:position w:val="0"/>
        </w:rPr>
        <w:t>), комплект заготовок (</w:t>
      </w:r>
      <w:r>
        <w:rPr>
          <w:i/>
          <w:iCs/>
          <w:spacing w:val="0"/>
          <w:w w:val="100"/>
          <w:position w:val="0"/>
        </w:rPr>
        <w:t>б</w:t>
      </w:r>
      <w:r>
        <w:rPr>
          <w:spacing w:val="0"/>
          <w:w w:val="100"/>
          <w:position w:val="0"/>
        </w:rPr>
        <w:t>) и схема их обработки (</w:t>
      </w:r>
      <w:r>
        <w:rPr>
          <w:i/>
          <w:iCs/>
          <w:spacing w:val="0"/>
          <w:w w:val="100"/>
          <w:position w:val="0"/>
        </w:rPr>
        <w:t>в</w:t>
      </w:r>
      <w:r>
        <w:rPr>
          <w:spacing w:val="0"/>
          <w:w w:val="100"/>
          <w:position w:val="0"/>
        </w:rPr>
        <w:t>):</w:t>
      </w:r>
    </w:p>
    <w:p>
      <w:pPr>
        <w:pStyle w:val="Style67"/>
        <w:keepNext w:val="0"/>
        <w:keepLines w:val="0"/>
        <w:framePr w:w="6451" w:h="1502" w:hRule="exact" w:wrap="none" w:vAnchor="page" w:hAnchor="page" w:x="2747" w:y="964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толкатель;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заготовки;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4</w:t>
      </w:r>
      <w:r>
        <w:rPr>
          <w:spacing w:val="0"/>
          <w:w w:val="100"/>
          <w:position w:val="0"/>
          <w:sz w:val="17"/>
          <w:szCs w:val="17"/>
        </w:rPr>
        <w:t xml:space="preserve"> — направляющие линейки; </w:t>
      </w:r>
      <w:r>
        <w:rPr>
          <w:i/>
          <w:iCs/>
          <w:spacing w:val="0"/>
          <w:w w:val="100"/>
          <w:position w:val="0"/>
          <w:sz w:val="17"/>
          <w:szCs w:val="17"/>
        </w:rPr>
        <w:t>5</w:t>
      </w:r>
      <w:r>
        <w:rPr>
          <w:spacing w:val="0"/>
          <w:w w:val="100"/>
          <w:position w:val="0"/>
          <w:sz w:val="17"/>
          <w:szCs w:val="17"/>
        </w:rPr>
        <w:t xml:space="preserve"> — меха</w:t>
        <w:softHyphen/>
        <w:t xml:space="preserve">низм толкателя; </w:t>
      </w:r>
      <w:r>
        <w:rPr>
          <w:i/>
          <w:iCs/>
          <w:spacing w:val="0"/>
          <w:w w:val="100"/>
          <w:position w:val="0"/>
          <w:sz w:val="17"/>
          <w:szCs w:val="17"/>
        </w:rPr>
        <w:t>6</w:t>
      </w:r>
      <w:r>
        <w:rPr>
          <w:spacing w:val="0"/>
          <w:w w:val="100"/>
          <w:position w:val="0"/>
          <w:sz w:val="17"/>
          <w:szCs w:val="17"/>
        </w:rPr>
        <w:t xml:space="preserve">, </w:t>
      </w:r>
      <w:r>
        <w:rPr>
          <w:i/>
          <w:iCs/>
          <w:spacing w:val="0"/>
          <w:w w:val="100"/>
          <w:position w:val="0"/>
          <w:sz w:val="17"/>
          <w:szCs w:val="17"/>
        </w:rPr>
        <w:t>7</w:t>
      </w:r>
      <w:r>
        <w:rPr>
          <w:spacing w:val="0"/>
          <w:w w:val="100"/>
          <w:position w:val="0"/>
          <w:sz w:val="17"/>
          <w:szCs w:val="17"/>
        </w:rPr>
        <w:t xml:space="preserve"> — шлифовальные круги;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12</w:t>
      </w:r>
      <w:r>
        <w:rPr>
          <w:spacing w:val="0"/>
          <w:w w:val="100"/>
          <w:position w:val="0"/>
          <w:sz w:val="17"/>
          <w:szCs w:val="17"/>
        </w:rPr>
        <w:t xml:space="preserve"> — шпиндели шлифоваль</w:t>
        <w:softHyphen/>
        <w:t xml:space="preserve">ных кругов; </w:t>
      </w:r>
      <w:r>
        <w:rPr>
          <w:i/>
          <w:iCs/>
          <w:spacing w:val="0"/>
          <w:w w:val="100"/>
          <w:position w:val="0"/>
          <w:sz w:val="17"/>
          <w:szCs w:val="17"/>
        </w:rPr>
        <w:t>10</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планшайбы; </w:t>
      </w:r>
      <w:r>
        <w:rPr>
          <w:i/>
          <w:iCs/>
          <w:spacing w:val="0"/>
          <w:w w:val="100"/>
          <w:position w:val="0"/>
          <w:sz w:val="17"/>
          <w:szCs w:val="17"/>
        </w:rPr>
        <w:t>13</w:t>
      </w:r>
      <w:r>
        <w:rPr>
          <w:spacing w:val="0"/>
          <w:w w:val="100"/>
          <w:position w:val="0"/>
          <w:sz w:val="17"/>
          <w:szCs w:val="17"/>
        </w:rPr>
        <w:t xml:space="preserve"> — резьбовая втулка; </w:t>
      </w:r>
      <w:r>
        <w:rPr>
          <w:i/>
          <w:iCs/>
          <w:spacing w:val="0"/>
          <w:w w:val="100"/>
          <w:position w:val="0"/>
          <w:sz w:val="17"/>
          <w:szCs w:val="17"/>
        </w:rPr>
        <w:t>14</w:t>
      </w:r>
      <w:r>
        <w:rPr>
          <w:spacing w:val="0"/>
          <w:w w:val="100"/>
          <w:position w:val="0"/>
          <w:sz w:val="17"/>
          <w:szCs w:val="17"/>
        </w:rPr>
        <w:t xml:space="preserve"> — болт крепле</w:t>
        <w:softHyphen/>
        <w:t>ния шлифовального круга</w:t>
      </w:r>
    </w:p>
    <w:p>
      <w:pPr>
        <w:pStyle w:val="Style18"/>
        <w:keepNext w:val="0"/>
        <w:keepLines w:val="0"/>
        <w:framePr w:w="6451" w:h="1978" w:hRule="exact" w:wrap="none" w:vAnchor="page" w:hAnchor="page" w:x="2728" w:y="11482"/>
        <w:widowControl w:val="0"/>
        <w:shd w:val="clear" w:color="auto" w:fill="auto"/>
        <w:bidi w:val="0"/>
        <w:spacing w:before="0" w:after="0" w:line="230" w:lineRule="auto"/>
        <w:ind w:left="0" w:right="0" w:firstLine="0"/>
        <w:jc w:val="both"/>
      </w:pPr>
      <w:r>
        <w:rPr>
          <w:spacing w:val="0"/>
          <w:w w:val="100"/>
          <w:position w:val="0"/>
        </w:rPr>
        <w:t xml:space="preserve">ными кругами </w:t>
      </w:r>
      <w:r>
        <w:rPr>
          <w:i/>
          <w:iCs/>
          <w:spacing w:val="0"/>
          <w:w w:val="100"/>
          <w:position w:val="0"/>
        </w:rPr>
        <w:t>5</w:t>
      </w:r>
      <w:r>
        <w:rPr>
          <w:spacing w:val="0"/>
          <w:w w:val="100"/>
          <w:position w:val="0"/>
        </w:rPr>
        <w:t xml:space="preserve"> и 6, благодаря чему осуществляется одновремен</w:t>
        <w:softHyphen/>
        <w:t>ное шлифование обоих торцов заготовок. К подающему механиз</w:t>
        <w:softHyphen/>
        <w:t>му заготовки транспортируют с помощью бункерного устройства.</w:t>
      </w:r>
    </w:p>
    <w:p>
      <w:pPr>
        <w:pStyle w:val="Style18"/>
        <w:keepNext w:val="0"/>
        <w:keepLines w:val="0"/>
        <w:framePr w:w="6451" w:h="1978" w:hRule="exact" w:wrap="none" w:vAnchor="page" w:hAnchor="page" w:x="2728" w:y="11482"/>
        <w:widowControl w:val="0"/>
        <w:shd w:val="clear" w:color="auto" w:fill="auto"/>
        <w:bidi w:val="0"/>
        <w:spacing w:before="0" w:after="0" w:line="230" w:lineRule="auto"/>
        <w:ind w:left="0" w:right="0"/>
        <w:jc w:val="both"/>
      </w:pPr>
      <w:r>
        <w:rPr>
          <w:spacing w:val="0"/>
          <w:w w:val="100"/>
          <w:position w:val="0"/>
        </w:rPr>
        <w:t xml:space="preserve">Для одновременной обработки торцов внутренних </w:t>
      </w:r>
      <w:r>
        <w:rPr>
          <w:i/>
          <w:iCs/>
          <w:spacing w:val="0"/>
          <w:w w:val="100"/>
          <w:position w:val="0"/>
        </w:rPr>
        <w:t>8</w:t>
      </w:r>
      <w:r>
        <w:rPr>
          <w:spacing w:val="0"/>
          <w:w w:val="100"/>
          <w:position w:val="0"/>
        </w:rPr>
        <w:t xml:space="preserve"> и наруж</w:t>
        <w:softHyphen/>
        <w:t xml:space="preserve">ных </w:t>
      </w:r>
      <w:r>
        <w:rPr>
          <w:i/>
          <w:iCs/>
          <w:spacing w:val="0"/>
          <w:w w:val="100"/>
          <w:position w:val="0"/>
        </w:rPr>
        <w:t>2</w:t>
      </w:r>
      <w:r>
        <w:rPr>
          <w:spacing w:val="0"/>
          <w:w w:val="100"/>
          <w:position w:val="0"/>
        </w:rPr>
        <w:t xml:space="preserve"> колец (рис. 15.6, </w:t>
      </w:r>
      <w:r>
        <w:rPr>
          <w:i/>
          <w:iCs/>
          <w:spacing w:val="0"/>
          <w:w w:val="100"/>
          <w:position w:val="0"/>
        </w:rPr>
        <w:t>б</w:t>
      </w:r>
      <w:r>
        <w:rPr>
          <w:spacing w:val="0"/>
          <w:w w:val="100"/>
          <w:position w:val="0"/>
        </w:rPr>
        <w:t>) шарикоподшипников применяют ком</w:t>
        <w:softHyphen/>
        <w:t>плектное шлифование (рис. 15.6, в).</w:t>
      </w:r>
    </w:p>
    <w:p>
      <w:pPr>
        <w:pStyle w:val="Style18"/>
        <w:keepNext w:val="0"/>
        <w:keepLines w:val="0"/>
        <w:framePr w:w="6451" w:h="1978" w:hRule="exact" w:wrap="none" w:vAnchor="page" w:hAnchor="page" w:x="2728" w:y="11482"/>
        <w:widowControl w:val="0"/>
        <w:shd w:val="clear" w:color="auto" w:fill="auto"/>
        <w:bidi w:val="0"/>
        <w:spacing w:before="0" w:after="0" w:line="230" w:lineRule="auto"/>
        <w:ind w:left="0" w:right="0"/>
        <w:jc w:val="both"/>
      </w:pPr>
      <w:r>
        <w:rPr>
          <w:spacing w:val="0"/>
          <w:w w:val="100"/>
          <w:position w:val="0"/>
        </w:rPr>
        <w:t xml:space="preserve">На шпинделях </w:t>
      </w:r>
      <w:r>
        <w:rPr>
          <w:i/>
          <w:iCs/>
          <w:spacing w:val="0"/>
          <w:w w:val="100"/>
          <w:position w:val="0"/>
        </w:rPr>
        <w:t>9</w:t>
      </w:r>
      <w:r>
        <w:rPr>
          <w:spacing w:val="0"/>
          <w:w w:val="100"/>
          <w:position w:val="0"/>
        </w:rPr>
        <w:t xml:space="preserve"> и </w:t>
      </w:r>
      <w:r>
        <w:rPr>
          <w:i/>
          <w:iCs/>
          <w:spacing w:val="0"/>
          <w:w w:val="100"/>
          <w:position w:val="0"/>
        </w:rPr>
        <w:t>12</w:t>
      </w:r>
      <w:r>
        <w:rPr>
          <w:spacing w:val="0"/>
          <w:w w:val="100"/>
          <w:position w:val="0"/>
        </w:rPr>
        <w:t xml:space="preserve"> устанавливают планшайбы </w:t>
      </w:r>
      <w:r>
        <w:rPr>
          <w:i/>
          <w:iCs/>
          <w:spacing w:val="0"/>
          <w:w w:val="100"/>
          <w:position w:val="0"/>
        </w:rPr>
        <w:t>10</w:t>
      </w:r>
      <w:r>
        <w:rPr>
          <w:spacing w:val="0"/>
          <w:w w:val="100"/>
          <w:position w:val="0"/>
        </w:rPr>
        <w:t xml:space="preserve"> и </w:t>
      </w:r>
      <w:r>
        <w:rPr>
          <w:i/>
          <w:iCs/>
          <w:spacing w:val="0"/>
          <w:w w:val="100"/>
          <w:position w:val="0"/>
        </w:rPr>
        <w:t>11,</w:t>
      </w:r>
      <w:r>
        <w:rPr>
          <w:spacing w:val="0"/>
          <w:w w:val="100"/>
          <w:position w:val="0"/>
        </w:rPr>
        <w:t xml:space="preserve"> к ко</w:t>
        <w:softHyphen/>
        <w:t xml:space="preserve">торым с помощью резьбовых втулок </w:t>
      </w:r>
      <w:r>
        <w:rPr>
          <w:i/>
          <w:iCs/>
          <w:spacing w:val="0"/>
          <w:w w:val="100"/>
          <w:position w:val="0"/>
        </w:rPr>
        <w:t>13</w:t>
      </w:r>
      <w:r>
        <w:rPr>
          <w:spacing w:val="0"/>
          <w:w w:val="100"/>
          <w:position w:val="0"/>
        </w:rPr>
        <w:t xml:space="preserve"> и болтов </w:t>
      </w:r>
      <w:r>
        <w:rPr>
          <w:i/>
          <w:iCs/>
          <w:spacing w:val="0"/>
          <w:w w:val="100"/>
          <w:position w:val="0"/>
        </w:rPr>
        <w:t>14</w:t>
      </w:r>
      <w:r>
        <w:rPr>
          <w:spacing w:val="0"/>
          <w:w w:val="100"/>
          <w:position w:val="0"/>
        </w:rPr>
        <w:t xml:space="preserve"> крепят шли-</w:t>
      </w:r>
    </w:p>
    <w:p>
      <w:pPr>
        <w:pStyle w:val="Style35"/>
        <w:keepNext w:val="0"/>
        <w:keepLines w:val="0"/>
        <w:framePr w:wrap="none" w:vAnchor="page" w:hAnchor="page" w:x="2737" w:y="13628"/>
        <w:widowControl w:val="0"/>
        <w:shd w:val="clear" w:color="auto" w:fill="auto"/>
        <w:bidi w:val="0"/>
        <w:spacing w:before="0" w:after="0" w:line="240" w:lineRule="auto"/>
        <w:ind w:left="0" w:right="0" w:firstLine="0"/>
        <w:jc w:val="left"/>
      </w:pPr>
      <w:r>
        <w:rPr>
          <w:spacing w:val="0"/>
          <w:w w:val="100"/>
          <w:position w:val="0"/>
        </w:rPr>
        <w:t>306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1742440</wp:posOffset>
                </wp:positionH>
                <wp:positionV relativeFrom="page">
                  <wp:posOffset>5891530</wp:posOffset>
                </wp:positionV>
                <wp:extent cx="4071620" cy="0"/>
                <wp:wrapNone/>
                <wp:docPr id="193" name="Shape 193"/>
                <a:graphic xmlns:a="http://schemas.openxmlformats.org/drawingml/2006/main">
                  <a:graphicData uri="http://schemas.microsoft.com/office/word/2010/wordprocessingShape">
                    <wps:wsp>
                      <wps:cNvCnPr/>
                      <wps:spPr>
                        <a:xfrm>
                          <a:ext cx="4071620" cy="0"/>
                        </a:xfrm>
                        <a:prstGeom prst="straightConnector1"/>
                        <a:ln w="27305">
                          <a:solidFill/>
                        </a:ln>
                      </wps:spPr>
                      <wps:bodyPr/>
                    </wps:wsp>
                  </a:graphicData>
                </a:graphic>
              </wp:anchor>
            </w:drawing>
          </mc:Choice>
          <mc:Fallback>
            <w:pict>
              <v:shape o:spt="32" o:oned="true" path="m,l21600,21600e" style="position:absolute;margin-left:137.20000000000002pt;margin-top:463.90000000000003pt;width:320.60000000000002pt;height:0;z-index:-251658240;mso-position-horizontal-relative:page;mso-position-vertical-relative:page">
                <v:stroke weight="2.1499999999999999pt"/>
              </v:shape>
            </w:pict>
          </mc:Fallback>
        </mc:AlternateContent>
      </w:r>
    </w:p>
    <w:p>
      <w:pPr>
        <w:pStyle w:val="Style18"/>
        <w:keepNext w:val="0"/>
        <w:keepLines w:val="0"/>
        <w:framePr w:w="6466" w:h="523" w:hRule="exact" w:wrap="none" w:vAnchor="page" w:hAnchor="page" w:x="2721" w:y="3202"/>
        <w:widowControl w:val="0"/>
        <w:shd w:val="clear" w:color="auto" w:fill="auto"/>
        <w:bidi w:val="0"/>
        <w:spacing w:before="0" w:after="0" w:line="240" w:lineRule="auto"/>
        <w:ind w:left="0" w:right="0" w:firstLine="0"/>
        <w:jc w:val="both"/>
      </w:pPr>
      <w:r>
        <w:rPr>
          <w:spacing w:val="0"/>
          <w:w w:val="100"/>
          <w:position w:val="0"/>
        </w:rPr>
        <w:t xml:space="preserve">фовальные круги. Шлифование производят по схеме, показанной на рис. 15.6, </w:t>
      </w:r>
      <w:r>
        <w:rPr>
          <w:i/>
          <w:iCs/>
          <w:spacing w:val="0"/>
          <w:w w:val="100"/>
          <w:position w:val="0"/>
        </w:rPr>
        <w:t>а.</w:t>
      </w:r>
    </w:p>
    <w:p>
      <w:pPr>
        <w:pStyle w:val="Style126"/>
        <w:keepNext w:val="0"/>
        <w:keepLines w:val="0"/>
        <w:framePr w:w="859" w:h="307" w:hRule="exact" w:wrap="none" w:vAnchor="page" w:hAnchor="page" w:x="2745" w:y="427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15.4.</w:t>
      </w:r>
    </w:p>
    <w:p>
      <w:pPr>
        <w:pStyle w:val="Style44"/>
        <w:keepNext w:val="0"/>
        <w:keepLines w:val="0"/>
        <w:framePr w:w="6466" w:h="307" w:hRule="exact" w:wrap="none" w:vAnchor="page" w:hAnchor="page" w:x="2721" w:y="4277"/>
        <w:widowControl w:val="0"/>
        <w:pBdr>
          <w:bottom w:val="single" w:sz="4" w:space="0" w:color="auto"/>
        </w:pBdr>
        <w:shd w:val="clear" w:color="auto" w:fill="auto"/>
        <w:bidi w:val="0"/>
        <w:spacing w:before="0" w:after="0" w:line="240" w:lineRule="auto"/>
        <w:ind w:left="979" w:right="1234" w:firstLine="0"/>
        <w:jc w:val="center"/>
      </w:pPr>
      <w:bookmarkStart w:id="409" w:name="bookmark409"/>
      <w:bookmarkStart w:id="410" w:name="bookmark410"/>
      <w:bookmarkStart w:id="411" w:name="bookmark411"/>
      <w:r>
        <w:rPr>
          <w:spacing w:val="0"/>
          <w:w w:val="100"/>
          <w:position w:val="0"/>
        </w:rPr>
        <w:t>ВНУТРИШЛИФОВАЛЬНЫЕ СТАНКИ</w:t>
      </w:r>
      <w:bookmarkEnd w:id="409"/>
      <w:bookmarkEnd w:id="410"/>
      <w:bookmarkEnd w:id="411"/>
    </w:p>
    <w:p>
      <w:pPr>
        <w:pStyle w:val="Style18"/>
        <w:keepNext w:val="0"/>
        <w:keepLines w:val="0"/>
        <w:framePr w:w="6466" w:h="4171" w:hRule="exact" w:wrap="none" w:vAnchor="page" w:hAnchor="page" w:x="2721" w:y="4930"/>
        <w:widowControl w:val="0"/>
        <w:shd w:val="clear" w:color="auto" w:fill="auto"/>
        <w:bidi w:val="0"/>
        <w:spacing w:before="0" w:after="0" w:line="233" w:lineRule="auto"/>
        <w:ind w:left="0" w:right="0"/>
        <w:jc w:val="both"/>
      </w:pPr>
      <w:r>
        <w:rPr>
          <w:spacing w:val="0"/>
          <w:w w:val="100"/>
          <w:position w:val="0"/>
        </w:rPr>
        <w:t>Патронный внутришлифовальный станок (рис. 15.7) предназ</w:t>
        <w:softHyphen/>
        <w:t>начен для шлифования отверстий (диаметром 50...200 мм и дли</w:t>
        <w:softHyphen/>
        <w:t>ной до 200 мм) цилиндрической и конической форм, а также торцов заготовки в условиях мелкосерийного и среднесерийно</w:t>
        <w:softHyphen/>
        <w:t>го производства.</w:t>
      </w:r>
    </w:p>
    <w:p>
      <w:pPr>
        <w:pStyle w:val="Style18"/>
        <w:keepNext w:val="0"/>
        <w:keepLines w:val="0"/>
        <w:framePr w:w="6466" w:h="4171" w:hRule="exact" w:wrap="none" w:vAnchor="page" w:hAnchor="page" w:x="2721" w:y="4930"/>
        <w:widowControl w:val="0"/>
        <w:shd w:val="clear" w:color="auto" w:fill="auto"/>
        <w:bidi w:val="0"/>
        <w:spacing w:before="0" w:after="0" w:line="233" w:lineRule="auto"/>
        <w:ind w:left="0" w:right="0"/>
        <w:jc w:val="both"/>
      </w:pPr>
      <w:r>
        <w:rPr>
          <w:spacing w:val="0"/>
          <w:w w:val="100"/>
          <w:position w:val="0"/>
        </w:rPr>
        <w:t>При обработке заготовок на внутришлифовальных станках осуществляются следующие движения: главное — вращение шлифовального круга; круговая подача — вращение заготовки; продольная подача — возвратно-поступательное перемещение стола; поперечная подача (врезание) — перемещение шлифо</w:t>
        <w:softHyphen/>
        <w:t>вальной бабки в радиальном по отношению к заготовке направ</w:t>
        <w:softHyphen/>
        <w:t>лении. Шлифование заготовок врезанием большей частью ис</w:t>
        <w:softHyphen/>
        <w:t>пользуется для закрытых и коротких открытых отверстий. Для равномерного изнашивания кругу сообщается осциллирующее движение.</w:t>
      </w:r>
    </w:p>
    <w:p>
      <w:pPr>
        <w:pStyle w:val="Style18"/>
        <w:keepNext w:val="0"/>
        <w:keepLines w:val="0"/>
        <w:framePr w:w="6466" w:h="4171" w:hRule="exact" w:wrap="none" w:vAnchor="page" w:hAnchor="page" w:x="2721" w:y="4930"/>
        <w:widowControl w:val="0"/>
        <w:pBdr>
          <w:bottom w:val="single" w:sz="4" w:space="0" w:color="auto"/>
        </w:pBdr>
        <w:shd w:val="clear" w:color="auto" w:fill="auto"/>
        <w:bidi w:val="0"/>
        <w:spacing w:before="0" w:after="0" w:line="233" w:lineRule="auto"/>
        <w:ind w:left="0" w:right="0"/>
        <w:jc w:val="both"/>
      </w:pPr>
      <w:r>
        <w:rPr>
          <w:spacing w:val="0"/>
          <w:w w:val="100"/>
          <w:position w:val="0"/>
        </w:rPr>
        <w:t xml:space="preserve">Основные узлы станка: станина </w:t>
      </w:r>
      <w:r>
        <w:rPr>
          <w:i/>
          <w:iCs/>
          <w:spacing w:val="0"/>
          <w:w w:val="100"/>
          <w:position w:val="0"/>
        </w:rPr>
        <w:t>18,</w:t>
      </w:r>
      <w:r>
        <w:rPr>
          <w:spacing w:val="0"/>
          <w:w w:val="100"/>
          <w:position w:val="0"/>
        </w:rPr>
        <w:t xml:space="preserve"> на направляющих которой смонтирован стол </w:t>
      </w:r>
      <w:r>
        <w:rPr>
          <w:i/>
          <w:iCs/>
          <w:spacing w:val="0"/>
          <w:w w:val="100"/>
          <w:position w:val="0"/>
        </w:rPr>
        <w:t>17</w:t>
      </w:r>
      <w:r>
        <w:rPr>
          <w:spacing w:val="0"/>
          <w:w w:val="100"/>
          <w:position w:val="0"/>
        </w:rPr>
        <w:t xml:space="preserve"> с шлифовальной бабкой </w:t>
      </w:r>
      <w:r>
        <w:rPr>
          <w:i/>
          <w:iCs/>
          <w:spacing w:val="0"/>
          <w:w w:val="100"/>
          <w:position w:val="0"/>
        </w:rPr>
        <w:t>14,</w:t>
      </w:r>
      <w:r>
        <w:rPr>
          <w:spacing w:val="0"/>
          <w:w w:val="100"/>
          <w:position w:val="0"/>
        </w:rPr>
        <w:t xml:space="preserve"> шпиндель с шли</w:t>
        <w:softHyphen/>
      </w:r>
    </w:p>
    <w:p>
      <w:pPr>
        <w:framePr w:wrap="none" w:vAnchor="page" w:hAnchor="page" w:x="3820" w:y="9519"/>
        <w:widowControl w:val="0"/>
        <w:rPr>
          <w:sz w:val="2"/>
          <w:szCs w:val="2"/>
        </w:rPr>
      </w:pPr>
      <w:r>
        <w:drawing>
          <wp:inline>
            <wp:extent cx="2700655" cy="1639570"/>
            <wp:docPr id="194" name="Picut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07"/>
                    <a:stretch/>
                  </pic:blipFill>
                  <pic:spPr>
                    <a:xfrm>
                      <a:ext cx="2700655" cy="1639570"/>
                    </a:xfrm>
                    <a:prstGeom prst="rect"/>
                  </pic:spPr>
                </pic:pic>
              </a:graphicData>
            </a:graphic>
          </wp:inline>
        </w:drawing>
      </w:r>
    </w:p>
    <w:p>
      <w:pPr>
        <w:pStyle w:val="Style67"/>
        <w:keepNext w:val="0"/>
        <w:keepLines w:val="0"/>
        <w:framePr w:w="6461" w:h="216" w:hRule="exact" w:wrap="none" w:vAnchor="page" w:hAnchor="page" w:x="2721" w:y="12245"/>
        <w:widowControl w:val="0"/>
        <w:shd w:val="clear" w:color="auto" w:fill="auto"/>
        <w:bidi w:val="0"/>
        <w:spacing w:before="0" w:after="0" w:line="223" w:lineRule="auto"/>
        <w:ind w:left="0" w:right="0" w:firstLine="0"/>
        <w:jc w:val="left"/>
      </w:pPr>
      <w:r>
        <w:rPr>
          <w:spacing w:val="0"/>
          <w:w w:val="100"/>
          <w:position w:val="0"/>
        </w:rPr>
        <w:t>Рис. 15.7. Патронный внутришлифовальный станок:</w:t>
      </w:r>
    </w:p>
    <w:p>
      <w:pPr>
        <w:pStyle w:val="Style67"/>
        <w:keepNext w:val="0"/>
        <w:keepLines w:val="0"/>
        <w:framePr w:w="6461" w:h="960" w:hRule="exact" w:wrap="none" w:vAnchor="page" w:hAnchor="page" w:x="2721" w:y="12548"/>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бак (поддон); </w:t>
      </w:r>
      <w:r>
        <w:rPr>
          <w:i/>
          <w:iCs/>
          <w:spacing w:val="0"/>
          <w:w w:val="100"/>
          <w:position w:val="0"/>
          <w:sz w:val="17"/>
          <w:szCs w:val="17"/>
        </w:rPr>
        <w:t>2</w:t>
      </w:r>
      <w:r>
        <w:rPr>
          <w:spacing w:val="0"/>
          <w:w w:val="100"/>
          <w:position w:val="0"/>
          <w:sz w:val="17"/>
          <w:szCs w:val="17"/>
        </w:rPr>
        <w:t xml:space="preserve"> — насос; </w:t>
      </w:r>
      <w:r>
        <w:rPr>
          <w:i/>
          <w:iCs/>
          <w:spacing w:val="0"/>
          <w:w w:val="100"/>
          <w:position w:val="0"/>
          <w:sz w:val="17"/>
          <w:szCs w:val="17"/>
        </w:rPr>
        <w:t>3</w:t>
      </w:r>
      <w:r>
        <w:rPr>
          <w:spacing w:val="0"/>
          <w:w w:val="100"/>
          <w:position w:val="0"/>
          <w:sz w:val="17"/>
          <w:szCs w:val="17"/>
        </w:rPr>
        <w:t xml:space="preserve"> — мост; </w:t>
      </w:r>
      <w:r>
        <w:rPr>
          <w:i/>
          <w:iCs/>
          <w:spacing w:val="0"/>
          <w:w w:val="100"/>
          <w:position w:val="0"/>
          <w:sz w:val="17"/>
          <w:szCs w:val="17"/>
        </w:rPr>
        <w:t>4</w:t>
      </w:r>
      <w:r>
        <w:rPr>
          <w:spacing w:val="0"/>
          <w:w w:val="100"/>
          <w:position w:val="0"/>
          <w:sz w:val="17"/>
          <w:szCs w:val="17"/>
        </w:rPr>
        <w:t xml:space="preserve"> — винт; </w:t>
      </w:r>
      <w:r>
        <w:rPr>
          <w:i/>
          <w:iCs/>
          <w:spacing w:val="0"/>
          <w:w w:val="100"/>
          <w:position w:val="0"/>
          <w:sz w:val="17"/>
          <w:szCs w:val="17"/>
        </w:rPr>
        <w:t>5</w:t>
      </w:r>
      <w:r>
        <w:rPr>
          <w:spacing w:val="0"/>
          <w:w w:val="100"/>
          <w:position w:val="0"/>
          <w:sz w:val="17"/>
          <w:szCs w:val="17"/>
        </w:rPr>
        <w:t xml:space="preserve"> — салазки; </w:t>
      </w:r>
      <w:r>
        <w:rPr>
          <w:i/>
          <w:iCs/>
          <w:spacing w:val="0"/>
          <w:w w:val="100"/>
          <w:position w:val="0"/>
          <w:sz w:val="17"/>
          <w:szCs w:val="17"/>
        </w:rPr>
        <w:t>6</w:t>
      </w:r>
      <w:r>
        <w:rPr>
          <w:spacing w:val="0"/>
          <w:w w:val="100"/>
          <w:position w:val="0"/>
          <w:sz w:val="17"/>
          <w:szCs w:val="17"/>
        </w:rPr>
        <w:t xml:space="preserve"> — бабка из</w:t>
        <w:softHyphen/>
        <w:t xml:space="preserve">делия;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10</w:t>
      </w:r>
      <w:r>
        <w:rPr>
          <w:i/>
          <w:iCs/>
          <w:spacing w:val="0"/>
          <w:w w:val="100"/>
          <w:position w:val="0"/>
          <w:sz w:val="16"/>
          <w:szCs w:val="16"/>
        </w:rPr>
        <w:t xml:space="preserve">, </w:t>
      </w:r>
      <w:r>
        <w:rPr>
          <w:i/>
          <w:iCs/>
          <w:spacing w:val="0"/>
          <w:w w:val="100"/>
          <w:position w:val="0"/>
          <w:sz w:val="17"/>
          <w:szCs w:val="17"/>
        </w:rPr>
        <w:t>13</w:t>
      </w:r>
      <w:r>
        <w:rPr>
          <w:i/>
          <w:iCs/>
          <w:spacing w:val="0"/>
          <w:w w:val="100"/>
          <w:position w:val="0"/>
          <w:sz w:val="16"/>
          <w:szCs w:val="16"/>
        </w:rPr>
        <w:t xml:space="preserve">, </w:t>
      </w:r>
      <w:r>
        <w:rPr>
          <w:i/>
          <w:iCs/>
          <w:spacing w:val="0"/>
          <w:w w:val="100"/>
          <w:position w:val="0"/>
          <w:sz w:val="17"/>
          <w:szCs w:val="17"/>
        </w:rPr>
        <w:t>19</w:t>
      </w:r>
      <w:r>
        <w:rPr>
          <w:spacing w:val="0"/>
          <w:w w:val="100"/>
          <w:position w:val="0"/>
          <w:sz w:val="17"/>
          <w:szCs w:val="17"/>
        </w:rPr>
        <w:t xml:space="preserve"> — маховики; </w:t>
      </w:r>
      <w:r>
        <w:rPr>
          <w:i/>
          <w:iCs/>
          <w:spacing w:val="0"/>
          <w:w w:val="100"/>
          <w:position w:val="0"/>
          <w:sz w:val="17"/>
          <w:szCs w:val="17"/>
        </w:rPr>
        <w:t>8</w:t>
      </w:r>
      <w:r>
        <w:rPr>
          <w:spacing w:val="0"/>
          <w:w w:val="100"/>
          <w:position w:val="0"/>
          <w:sz w:val="17"/>
          <w:szCs w:val="17"/>
        </w:rPr>
        <w:t xml:space="preserve"> — патрон;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шлифовальные круги; </w:t>
      </w:r>
      <w:r>
        <w:rPr>
          <w:i/>
          <w:iCs/>
          <w:spacing w:val="0"/>
          <w:w w:val="100"/>
          <w:position w:val="0"/>
          <w:sz w:val="17"/>
          <w:szCs w:val="17"/>
        </w:rPr>
        <w:t>12</w:t>
      </w:r>
      <w:r>
        <w:rPr>
          <w:spacing w:val="0"/>
          <w:w w:val="100"/>
          <w:position w:val="0"/>
          <w:sz w:val="17"/>
          <w:szCs w:val="17"/>
        </w:rPr>
        <w:t xml:space="preserve"> — устройство для шлифования торцов; </w:t>
      </w:r>
      <w:r>
        <w:rPr>
          <w:i/>
          <w:iCs/>
          <w:spacing w:val="0"/>
          <w:w w:val="100"/>
          <w:position w:val="0"/>
          <w:sz w:val="17"/>
          <w:szCs w:val="17"/>
        </w:rPr>
        <w:t>14</w:t>
      </w:r>
      <w:r>
        <w:rPr>
          <w:spacing w:val="0"/>
          <w:w w:val="100"/>
          <w:position w:val="0"/>
          <w:sz w:val="17"/>
          <w:szCs w:val="17"/>
        </w:rPr>
        <w:t xml:space="preserve"> — шлифовальная бабка; </w:t>
      </w:r>
      <w:r>
        <w:rPr>
          <w:i/>
          <w:iCs/>
          <w:spacing w:val="0"/>
          <w:w w:val="100"/>
          <w:position w:val="0"/>
          <w:sz w:val="17"/>
          <w:szCs w:val="17"/>
        </w:rPr>
        <w:t>15</w:t>
      </w:r>
      <w:r>
        <w:rPr>
          <w:spacing w:val="0"/>
          <w:w w:val="100"/>
          <w:position w:val="0"/>
          <w:sz w:val="17"/>
          <w:szCs w:val="17"/>
        </w:rPr>
        <w:t xml:space="preserve"> — пульт управления; </w:t>
      </w:r>
      <w:r>
        <w:rPr>
          <w:i/>
          <w:iCs/>
          <w:spacing w:val="0"/>
          <w:w w:val="100"/>
          <w:position w:val="0"/>
          <w:sz w:val="17"/>
          <w:szCs w:val="17"/>
        </w:rPr>
        <w:t>16</w:t>
      </w:r>
      <w:r>
        <w:rPr>
          <w:spacing w:val="0"/>
          <w:w w:val="100"/>
          <w:position w:val="0"/>
          <w:sz w:val="17"/>
          <w:szCs w:val="17"/>
        </w:rPr>
        <w:t xml:space="preserve"> — шкаф электрооборудования; </w:t>
      </w:r>
      <w:r>
        <w:rPr>
          <w:i/>
          <w:iCs/>
          <w:spacing w:val="0"/>
          <w:w w:val="100"/>
          <w:position w:val="0"/>
          <w:sz w:val="17"/>
          <w:szCs w:val="17"/>
        </w:rPr>
        <w:t>17</w:t>
      </w:r>
      <w:r>
        <w:rPr>
          <w:spacing w:val="0"/>
          <w:w w:val="100"/>
          <w:position w:val="0"/>
          <w:sz w:val="17"/>
          <w:szCs w:val="17"/>
        </w:rPr>
        <w:t xml:space="preserve"> — стол; </w:t>
      </w:r>
      <w:r>
        <w:rPr>
          <w:i/>
          <w:iCs/>
          <w:spacing w:val="0"/>
          <w:w w:val="100"/>
          <w:position w:val="0"/>
          <w:sz w:val="17"/>
          <w:szCs w:val="17"/>
        </w:rPr>
        <w:t>18</w:t>
      </w:r>
      <w:r>
        <w:rPr>
          <w:spacing w:val="0"/>
          <w:w w:val="100"/>
          <w:position w:val="0"/>
          <w:sz w:val="17"/>
          <w:szCs w:val="17"/>
        </w:rPr>
        <w:t xml:space="preserve"> — станина; </w:t>
      </w:r>
      <w:r>
        <w:rPr>
          <w:i/>
          <w:iCs/>
          <w:spacing w:val="0"/>
          <w:w w:val="100"/>
          <w:position w:val="0"/>
          <w:sz w:val="17"/>
          <w:szCs w:val="17"/>
        </w:rPr>
        <w:t>20</w:t>
      </w:r>
      <w:r>
        <w:rPr>
          <w:spacing w:val="0"/>
          <w:w w:val="100"/>
          <w:position w:val="0"/>
          <w:sz w:val="17"/>
          <w:szCs w:val="17"/>
        </w:rPr>
        <w:t xml:space="preserve"> — рукоятка</w:t>
      </w:r>
    </w:p>
    <w:p>
      <w:pPr>
        <w:pStyle w:val="Style35"/>
        <w:keepNext w:val="0"/>
        <w:keepLines w:val="0"/>
        <w:framePr w:wrap="none" w:vAnchor="page" w:hAnchor="page" w:x="8596" w:y="13623"/>
        <w:widowControl w:val="0"/>
        <w:shd w:val="clear" w:color="auto" w:fill="auto"/>
        <w:bidi w:val="0"/>
        <w:spacing w:before="0" w:after="0" w:line="240" w:lineRule="auto"/>
        <w:ind w:left="0" w:right="0" w:firstLine="0"/>
        <w:jc w:val="left"/>
      </w:pPr>
      <w:r>
        <w:rPr>
          <w:spacing w:val="0"/>
          <w:w w:val="100"/>
          <w:position w:val="0"/>
        </w:rPr>
        <w:t>307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firstLine="0"/>
        <w:jc w:val="both"/>
      </w:pPr>
      <w:r>
        <w:rPr>
          <w:spacing w:val="0"/>
          <w:w w:val="100"/>
          <w:position w:val="0"/>
        </w:rPr>
        <w:t xml:space="preserve">фовальным кругом </w:t>
      </w:r>
      <w:r>
        <w:rPr>
          <w:i/>
          <w:iCs/>
          <w:spacing w:val="0"/>
          <w:w w:val="100"/>
          <w:position w:val="0"/>
        </w:rPr>
        <w:t>11.</w:t>
      </w:r>
      <w:r>
        <w:rPr>
          <w:spacing w:val="0"/>
          <w:w w:val="100"/>
          <w:position w:val="0"/>
        </w:rPr>
        <w:t xml:space="preserve"> Шлифовальная бабка перемещается по по</w:t>
        <w:softHyphen/>
        <w:t>перечным верхним направляющим качения механически или вруч</w:t>
        <w:softHyphen/>
        <w:t xml:space="preserve">ную от маховика </w:t>
      </w:r>
      <w:r>
        <w:rPr>
          <w:i/>
          <w:iCs/>
          <w:spacing w:val="0"/>
          <w:w w:val="100"/>
          <w:position w:val="0"/>
        </w:rPr>
        <w:t>13.</w:t>
      </w:r>
      <w:r>
        <w:rPr>
          <w:spacing w:val="0"/>
          <w:w w:val="100"/>
          <w:position w:val="0"/>
        </w:rPr>
        <w:t xml:space="preserve"> С левой стороны станины на салазках </w:t>
      </w:r>
      <w:r>
        <w:rPr>
          <w:i/>
          <w:iCs/>
          <w:spacing w:val="0"/>
          <w:w w:val="100"/>
          <w:position w:val="0"/>
        </w:rPr>
        <w:t>5</w:t>
      </w:r>
      <w:r>
        <w:rPr>
          <w:spacing w:val="0"/>
          <w:w w:val="100"/>
          <w:position w:val="0"/>
        </w:rPr>
        <w:t xml:space="preserve"> мос</w:t>
        <w:softHyphen/>
        <w:t xml:space="preserve">та </w:t>
      </w:r>
      <w:r>
        <w:rPr>
          <w:i/>
          <w:iCs/>
          <w:spacing w:val="0"/>
          <w:w w:val="100"/>
          <w:position w:val="0"/>
        </w:rPr>
        <w:t>3</w:t>
      </w:r>
      <w:r>
        <w:rPr>
          <w:spacing w:val="0"/>
          <w:w w:val="100"/>
          <w:position w:val="0"/>
        </w:rPr>
        <w:t xml:space="preserve"> установлена бабка 6 со шпинделем и патроном </w:t>
      </w:r>
      <w:r>
        <w:rPr>
          <w:i/>
          <w:iCs/>
          <w:spacing w:val="0"/>
          <w:w w:val="100"/>
          <w:position w:val="0"/>
        </w:rPr>
        <w:t>8</w:t>
      </w:r>
      <w:r>
        <w:rPr>
          <w:spacing w:val="0"/>
          <w:w w:val="100"/>
          <w:position w:val="0"/>
        </w:rPr>
        <w:t xml:space="preserve"> для установ</w:t>
        <w:softHyphen/>
        <w:t>ки заготовки. Посредством салазок бабка изделия получает устано</w:t>
        <w:softHyphen/>
        <w:t xml:space="preserve">вочное поперечное перемещение от винта </w:t>
      </w:r>
      <w:r>
        <w:rPr>
          <w:i/>
          <w:iCs/>
          <w:spacing w:val="0"/>
          <w:w w:val="100"/>
          <w:position w:val="0"/>
        </w:rPr>
        <w:t>4,</w:t>
      </w:r>
      <w:r>
        <w:rPr>
          <w:spacing w:val="0"/>
          <w:w w:val="100"/>
          <w:position w:val="0"/>
        </w:rPr>
        <w:t xml:space="preserve"> а также при необхо</w:t>
        <w:softHyphen/>
        <w:t>димости поворот на угол для шлифования конических отверстий.</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spacing w:val="0"/>
          <w:w w:val="100"/>
          <w:position w:val="0"/>
        </w:rPr>
        <w:t>Продольное перемещение стола осуществляется от гидропри</w:t>
        <w:softHyphen/>
        <w:t>вода, расположенного в станине и управляемого от панели руко</w:t>
        <w:softHyphen/>
        <w:t xml:space="preserve">яткой </w:t>
      </w:r>
      <w:r>
        <w:rPr>
          <w:i/>
          <w:iCs/>
          <w:spacing w:val="0"/>
          <w:w w:val="100"/>
          <w:position w:val="0"/>
        </w:rPr>
        <w:t>20.</w:t>
      </w:r>
      <w:r>
        <w:rPr>
          <w:spacing w:val="0"/>
          <w:w w:val="100"/>
          <w:position w:val="0"/>
        </w:rPr>
        <w:t xml:space="preserve"> Ручное продольное движение стола производится махо</w:t>
        <w:softHyphen/>
        <w:t xml:space="preserve">виком </w:t>
      </w:r>
      <w:r>
        <w:rPr>
          <w:i/>
          <w:iCs/>
          <w:spacing w:val="0"/>
          <w:w w:val="100"/>
          <w:position w:val="0"/>
        </w:rPr>
        <w:t>19.</w:t>
      </w:r>
      <w:r>
        <w:rPr>
          <w:spacing w:val="0"/>
          <w:w w:val="100"/>
          <w:position w:val="0"/>
        </w:rPr>
        <w:t xml:space="preserve"> Устройство 12 для шлифования торцов, установленное на бабке 6 изделия, может поворачиваться из верхнего положе</w:t>
        <w:softHyphen/>
        <w:t xml:space="preserve">ния в рабочее — механически или с помощью маховика </w:t>
      </w:r>
      <w:r>
        <w:rPr>
          <w:i/>
          <w:iCs/>
          <w:spacing w:val="0"/>
          <w:w w:val="100"/>
          <w:position w:val="0"/>
        </w:rPr>
        <w:t>7;</w:t>
      </w:r>
      <w:r>
        <w:rPr>
          <w:spacing w:val="0"/>
          <w:w w:val="100"/>
          <w:position w:val="0"/>
        </w:rPr>
        <w:t xml:space="preserve"> оно предназначено для возможности обработки с одной установки кругом 9 торца заготовки. Ручное перемещение круга на врезание может осуществляться от маховика 10. Охлаждающая жидкость подается насосом 2 из бака 1. Электроаппаратура с пультом уп</w:t>
        <w:softHyphen/>
        <w:t xml:space="preserve">равления 15 расположена в шкафу </w:t>
      </w:r>
      <w:r>
        <w:rPr>
          <w:i/>
          <w:iCs/>
          <w:spacing w:val="0"/>
          <w:w w:val="100"/>
          <w:position w:val="0"/>
        </w:rPr>
        <w:t>16</w:t>
      </w:r>
      <w:r>
        <w:rPr>
          <w:spacing w:val="0"/>
          <w:w w:val="100"/>
          <w:position w:val="0"/>
        </w:rPr>
        <w:t xml:space="preserve"> электрооборудования.</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spacing w:val="0"/>
          <w:w w:val="100"/>
          <w:position w:val="0"/>
        </w:rPr>
        <w:t>В процессе шлифования вращаются заготовка и шлифоваль</w:t>
        <w:softHyphen/>
        <w:t>ный круг с одновременным возвратно-поступательным перемеще</w:t>
        <w:softHyphen/>
        <w:t>нием стола. Шлифовальной бабке периодически сообщается по</w:t>
        <w:softHyphen/>
        <w:t>перечное движение подачи.</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spacing w:val="0"/>
          <w:w w:val="100"/>
          <w:position w:val="0"/>
        </w:rPr>
        <w:t>Контроль заданного размера шлифуемого отверстия на станке производится либо по лимбу механизма поперечной подачи шли</w:t>
        <w:softHyphen/>
        <w:t>фовальной бабки, либо измерительным прибором.</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i/>
          <w:iCs/>
          <w:spacing w:val="0"/>
          <w:w w:val="100"/>
          <w:position w:val="0"/>
        </w:rPr>
        <w:t>Главное движение —</w:t>
      </w:r>
      <w:r>
        <w:rPr>
          <w:spacing w:val="0"/>
          <w:w w:val="100"/>
          <w:position w:val="0"/>
        </w:rPr>
        <w:t xml:space="preserve"> вращение шпинделя шлифовального кру</w:t>
        <w:softHyphen/>
        <w:t>га 6 (рис. 15.8) — производится от электродвигателя М3 посред</w:t>
        <w:softHyphen/>
        <w:t>ством плоскоременной передачи. Наибольшая частота вращения шпинделя л</w:t>
      </w:r>
      <w:r>
        <w:rPr>
          <w:spacing w:val="0"/>
          <w:w w:val="100"/>
          <w:position w:val="0"/>
          <w:sz w:val="13"/>
          <w:szCs w:val="13"/>
          <w:vertAlign w:val="subscript"/>
        </w:rPr>
        <w:t>шптах</w:t>
      </w:r>
      <w:r>
        <w:rPr>
          <w:spacing w:val="0"/>
          <w:w w:val="100"/>
          <w:position w:val="0"/>
          <w:sz w:val="13"/>
          <w:szCs w:val="13"/>
        </w:rPr>
        <w:t xml:space="preserve"> </w:t>
      </w:r>
      <w:r>
        <w:rPr>
          <w:spacing w:val="0"/>
          <w:w w:val="100"/>
          <w:position w:val="0"/>
        </w:rPr>
        <w:t xml:space="preserve">= </w:t>
      </w:r>
      <w:r>
        <w:rPr>
          <w:spacing w:val="0"/>
          <w:w w:val="100"/>
          <w:position w:val="0"/>
        </w:rPr>
        <w:t xml:space="preserve">2 900 </w:t>
      </w:r>
      <w:r>
        <w:rPr>
          <w:spacing w:val="0"/>
          <w:w w:val="100"/>
          <w:position w:val="0"/>
        </w:rPr>
        <w:t xml:space="preserve">• </w:t>
      </w:r>
      <w:r>
        <w:rPr>
          <w:spacing w:val="0"/>
          <w:w w:val="100"/>
          <w:position w:val="0"/>
        </w:rPr>
        <w:t xml:space="preserve">0,98 </w:t>
      </w:r>
      <w:r>
        <w:rPr>
          <w:spacing w:val="0"/>
          <w:w w:val="100"/>
          <w:position w:val="0"/>
        </w:rPr>
        <w:t xml:space="preserve">• </w:t>
      </w:r>
      <w:r>
        <w:rPr>
          <w:spacing w:val="0"/>
          <w:w w:val="100"/>
          <w:position w:val="0"/>
        </w:rPr>
        <w:t xml:space="preserve">250/60 </w:t>
      </w:r>
      <w:r>
        <w:rPr>
          <w:spacing w:val="0"/>
          <w:w w:val="100"/>
          <w:position w:val="0"/>
        </w:rPr>
        <w:t xml:space="preserve">= </w:t>
      </w:r>
      <w:r>
        <w:rPr>
          <w:spacing w:val="0"/>
          <w:w w:val="100"/>
          <w:position w:val="0"/>
        </w:rPr>
        <w:t>1 200 мин</w:t>
      </w:r>
      <w:r>
        <w:rPr>
          <w:spacing w:val="0"/>
          <w:w w:val="100"/>
          <w:position w:val="0"/>
          <w:sz w:val="13"/>
          <w:szCs w:val="13"/>
          <w:vertAlign w:val="superscript"/>
        </w:rPr>
        <w:t>-1</w:t>
      </w:r>
      <w:r>
        <w:rPr>
          <w:spacing w:val="0"/>
          <w:w w:val="100"/>
          <w:position w:val="0"/>
        </w:rPr>
        <w:t>, где 0,98 — ко</w:t>
        <w:softHyphen/>
        <w:t>эффициент проскальзывания ремня. Вращение круга устройства для шлифования торцов происходит от электродвигателя М2 с по</w:t>
        <w:softHyphen/>
        <w:t>мощью ременной передачи 130/90.</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i/>
          <w:iCs/>
          <w:spacing w:val="0"/>
          <w:w w:val="100"/>
          <w:position w:val="0"/>
        </w:rPr>
        <w:t>Движение круговой подачи —</w:t>
      </w:r>
      <w:r>
        <w:rPr>
          <w:spacing w:val="0"/>
          <w:w w:val="100"/>
          <w:position w:val="0"/>
        </w:rPr>
        <w:t xml:space="preserve"> вращение шпинделя бабки 1 из</w:t>
        <w:softHyphen/>
        <w:t>делия — осуществляется от бесступенчато регулируемого электро</w:t>
        <w:softHyphen/>
        <w:t xml:space="preserve">двигателя </w:t>
      </w:r>
      <w:r>
        <w:rPr>
          <w:spacing w:val="0"/>
          <w:w w:val="100"/>
          <w:position w:val="0"/>
        </w:rPr>
        <w:t xml:space="preserve">M1 </w:t>
      </w:r>
      <w:r>
        <w:rPr>
          <w:spacing w:val="0"/>
          <w:w w:val="100"/>
          <w:position w:val="0"/>
        </w:rPr>
        <w:t>посредством клиноременной передачи 90/225. Наи</w:t>
        <w:softHyphen/>
        <w:t>большая частота вращения заготовки п</w:t>
      </w:r>
      <w:r>
        <w:rPr>
          <w:spacing w:val="0"/>
          <w:w w:val="100"/>
          <w:position w:val="0"/>
          <w:sz w:val="13"/>
          <w:szCs w:val="13"/>
          <w:vertAlign w:val="subscript"/>
        </w:rPr>
        <w:t>загтах</w:t>
      </w:r>
      <w:r>
        <w:rPr>
          <w:spacing w:val="0"/>
          <w:w w:val="100"/>
          <w:position w:val="0"/>
          <w:sz w:val="13"/>
          <w:szCs w:val="13"/>
        </w:rPr>
        <w:t xml:space="preserve"> </w:t>
      </w:r>
      <w:r>
        <w:rPr>
          <w:spacing w:val="0"/>
          <w:w w:val="100"/>
          <w:position w:val="0"/>
        </w:rPr>
        <w:t xml:space="preserve">= </w:t>
      </w:r>
      <w:r>
        <w:rPr>
          <w:spacing w:val="0"/>
          <w:w w:val="100"/>
          <w:position w:val="0"/>
        </w:rPr>
        <w:t xml:space="preserve">1 500 </w:t>
      </w:r>
      <w:r>
        <w:rPr>
          <w:spacing w:val="0"/>
          <w:w w:val="100"/>
          <w:position w:val="0"/>
        </w:rPr>
        <w:t xml:space="preserve">• </w:t>
      </w:r>
      <w:r>
        <w:rPr>
          <w:spacing w:val="0"/>
          <w:w w:val="100"/>
          <w:position w:val="0"/>
        </w:rPr>
        <w:t xml:space="preserve">0,98 </w:t>
      </w:r>
      <w:r>
        <w:rPr>
          <w:spacing w:val="0"/>
          <w:w w:val="100"/>
          <w:position w:val="0"/>
        </w:rPr>
        <w:t xml:space="preserve">• </w:t>
      </w:r>
      <w:r>
        <w:rPr>
          <w:spacing w:val="0"/>
          <w:w w:val="100"/>
          <w:position w:val="0"/>
        </w:rPr>
        <w:t xml:space="preserve">90/225 </w:t>
      </w:r>
      <w:r>
        <w:rPr>
          <w:spacing w:val="0"/>
          <w:w w:val="100"/>
          <w:position w:val="0"/>
        </w:rPr>
        <w:t xml:space="preserve">= = </w:t>
      </w:r>
      <w:r>
        <w:rPr>
          <w:spacing w:val="0"/>
          <w:w w:val="100"/>
          <w:position w:val="0"/>
        </w:rPr>
        <w:t>600 мин</w:t>
      </w:r>
      <w:r>
        <w:rPr>
          <w:spacing w:val="0"/>
          <w:w w:val="100"/>
          <w:position w:val="0"/>
          <w:sz w:val="13"/>
          <w:szCs w:val="13"/>
          <w:vertAlign w:val="superscript"/>
        </w:rPr>
        <w:t>-1</w:t>
      </w:r>
      <w:r>
        <w:rPr>
          <w:spacing w:val="0"/>
          <w:w w:val="100"/>
          <w:position w:val="0"/>
        </w:rPr>
        <w:t>.</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i/>
          <w:iCs/>
          <w:spacing w:val="0"/>
          <w:w w:val="100"/>
          <w:position w:val="0"/>
        </w:rPr>
        <w:t>Продольное перемещение стола 8</w:t>
      </w:r>
      <w:r>
        <w:rPr>
          <w:spacing w:val="0"/>
          <w:w w:val="100"/>
          <w:position w:val="0"/>
        </w:rPr>
        <w:t xml:space="preserve"> происходит от гидроцилинд</w:t>
        <w:softHyphen/>
        <w:t>ра Ц2. Скорость стола регулируется бесступенчато в пределах 0,1 ... 12 мм/мин.</w:t>
      </w:r>
    </w:p>
    <w:p>
      <w:pPr>
        <w:pStyle w:val="Style18"/>
        <w:keepNext w:val="0"/>
        <w:keepLines w:val="0"/>
        <w:framePr w:w="6466" w:h="10272" w:hRule="exact" w:wrap="none" w:vAnchor="page" w:hAnchor="page" w:x="2721" w:y="3212"/>
        <w:widowControl w:val="0"/>
        <w:shd w:val="clear" w:color="auto" w:fill="auto"/>
        <w:bidi w:val="0"/>
        <w:spacing w:before="0" w:after="0" w:line="233" w:lineRule="auto"/>
        <w:ind w:left="0" w:right="0"/>
        <w:jc w:val="both"/>
      </w:pPr>
      <w:r>
        <w:rPr>
          <w:spacing w:val="0"/>
          <w:w w:val="100"/>
          <w:position w:val="0"/>
        </w:rPr>
        <w:t xml:space="preserve">Ручное движение стол получает от маховика </w:t>
      </w:r>
      <w:r>
        <w:rPr>
          <w:i/>
          <w:iCs/>
          <w:spacing w:val="0"/>
          <w:w w:val="100"/>
          <w:position w:val="0"/>
        </w:rPr>
        <w:t>13</w:t>
      </w:r>
      <w:r>
        <w:rPr>
          <w:spacing w:val="0"/>
          <w:w w:val="100"/>
          <w:position w:val="0"/>
        </w:rPr>
        <w:t xml:space="preserve"> устройства 14; за один его оборот перемещение составляет</w:t>
      </w:r>
    </w:p>
    <w:p>
      <w:pPr>
        <w:pStyle w:val="Style35"/>
        <w:keepNext w:val="0"/>
        <w:keepLines w:val="0"/>
        <w:framePr w:wrap="none" w:vAnchor="page" w:hAnchor="page" w:x="2735" w:y="13628"/>
        <w:widowControl w:val="0"/>
        <w:shd w:val="clear" w:color="auto" w:fill="auto"/>
        <w:bidi w:val="0"/>
        <w:spacing w:before="0" w:after="0" w:line="240" w:lineRule="auto"/>
        <w:ind w:left="0" w:right="0" w:firstLine="0"/>
        <w:jc w:val="left"/>
      </w:pPr>
      <w:r>
        <w:rPr>
          <w:spacing w:val="0"/>
          <w:w w:val="100"/>
          <w:position w:val="0"/>
        </w:rPr>
        <w:t>308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64" w:h="566" w:hRule="exact" w:wrap="none" w:vAnchor="page" w:hAnchor="page" w:x="2992" w:y="8511"/>
        <w:widowControl w:val="0"/>
        <w:shd w:val="clear" w:color="auto" w:fill="auto"/>
        <w:bidi w:val="0"/>
        <w:spacing w:before="0" w:after="0" w:line="240" w:lineRule="auto"/>
        <w:ind w:left="0" w:right="0" w:firstLine="0"/>
        <w:jc w:val="both"/>
        <w:textDirection w:val="btLr"/>
        <w:rPr>
          <w:sz w:val="28"/>
          <w:szCs w:val="28"/>
        </w:rPr>
      </w:pPr>
      <w:r>
        <w:rPr>
          <w:smallCaps w:val="0"/>
          <w:color w:val="2E619B"/>
          <w:spacing w:val="0"/>
          <w:w w:val="100"/>
          <w:position w:val="0"/>
          <w:sz w:val="28"/>
          <w:szCs w:val="28"/>
        </w:rPr>
        <w:t>60S</w:t>
      </w:r>
    </w:p>
    <w:p>
      <w:pPr>
        <w:pStyle w:val="Style15"/>
        <w:keepNext w:val="0"/>
        <w:keepLines w:val="0"/>
        <w:framePr w:w="3826" w:h="2054" w:hRule="exact" w:wrap="none" w:vAnchor="page" w:hAnchor="page" w:x="3433" w:y="6836"/>
        <w:widowControl w:val="0"/>
        <w:shd w:val="clear" w:color="auto" w:fill="auto"/>
        <w:bidi w:val="0"/>
        <w:spacing w:before="0" w:after="40" w:line="240" w:lineRule="auto"/>
        <w:ind w:left="980" w:right="0" w:hanging="980"/>
        <w:jc w:val="left"/>
        <w:rPr>
          <w:sz w:val="18"/>
          <w:szCs w:val="18"/>
        </w:rPr>
      </w:pPr>
      <w:r>
        <w:rPr>
          <w:spacing w:val="0"/>
          <w:w w:val="100"/>
          <w:position w:val="0"/>
          <w:sz w:val="18"/>
          <w:szCs w:val="18"/>
        </w:rPr>
        <w:t xml:space="preserve">Рис. </w:t>
      </w:r>
      <w:r>
        <w:rPr>
          <w:spacing w:val="0"/>
          <w:w w:val="100"/>
          <w:position w:val="0"/>
          <w:sz w:val="18"/>
          <w:szCs w:val="18"/>
        </w:rPr>
        <w:t xml:space="preserve">15.8. </w:t>
      </w:r>
      <w:r>
        <w:rPr>
          <w:spacing w:val="0"/>
          <w:w w:val="100"/>
          <w:position w:val="0"/>
          <w:sz w:val="18"/>
          <w:szCs w:val="18"/>
        </w:rPr>
        <w:t>Кинематическая схема внут- ришлифовального станка:</w:t>
      </w:r>
    </w:p>
    <w:p>
      <w:pPr>
        <w:pStyle w:val="Style15"/>
        <w:keepNext w:val="0"/>
        <w:keepLines w:val="0"/>
        <w:framePr w:w="3826" w:h="2054" w:hRule="exact" w:wrap="none" w:vAnchor="page" w:hAnchor="page" w:x="3433" w:y="6836"/>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бабка изделия; </w:t>
      </w:r>
      <w:r>
        <w:rPr>
          <w:i/>
          <w:iCs/>
          <w:spacing w:val="0"/>
          <w:w w:val="100"/>
          <w:position w:val="0"/>
        </w:rPr>
        <w:t>2</w:t>
      </w:r>
      <w:r>
        <w:rPr>
          <w:i/>
          <w:iCs/>
          <w:spacing w:val="0"/>
          <w:w w:val="100"/>
          <w:position w:val="0"/>
          <w:sz w:val="16"/>
          <w:szCs w:val="16"/>
        </w:rPr>
        <w:t xml:space="preserve">, </w:t>
      </w:r>
      <w:r>
        <w:rPr>
          <w:i/>
          <w:iCs/>
          <w:spacing w:val="0"/>
          <w:w w:val="100"/>
          <w:position w:val="0"/>
        </w:rPr>
        <w:t>5</w:t>
      </w:r>
      <w:r>
        <w:rPr>
          <w:i/>
          <w:iCs/>
          <w:spacing w:val="0"/>
          <w:w w:val="100"/>
          <w:position w:val="0"/>
          <w:sz w:val="16"/>
          <w:szCs w:val="16"/>
        </w:rPr>
        <w:t xml:space="preserve">, </w:t>
      </w:r>
      <w:r>
        <w:rPr>
          <w:i/>
          <w:iCs/>
          <w:spacing w:val="0"/>
          <w:w w:val="100"/>
          <w:position w:val="0"/>
        </w:rPr>
        <w:t>10</w:t>
      </w:r>
      <w:r>
        <w:rPr>
          <w:i/>
          <w:iCs/>
          <w:spacing w:val="0"/>
          <w:w w:val="100"/>
          <w:position w:val="0"/>
          <w:sz w:val="16"/>
          <w:szCs w:val="16"/>
        </w:rPr>
        <w:t xml:space="preserve">, </w:t>
      </w:r>
      <w:r>
        <w:rPr>
          <w:i/>
          <w:iCs/>
          <w:spacing w:val="0"/>
          <w:w w:val="100"/>
          <w:position w:val="0"/>
        </w:rPr>
        <w:t>12</w:t>
      </w:r>
      <w:r>
        <w:rPr>
          <w:i/>
          <w:iCs/>
          <w:spacing w:val="0"/>
          <w:w w:val="100"/>
          <w:position w:val="0"/>
          <w:sz w:val="16"/>
          <w:szCs w:val="16"/>
        </w:rPr>
        <w:t xml:space="preserve">, </w:t>
      </w:r>
      <w:r>
        <w:rPr>
          <w:i/>
          <w:iCs/>
          <w:spacing w:val="0"/>
          <w:w w:val="100"/>
          <w:position w:val="0"/>
        </w:rPr>
        <w:t>13</w:t>
      </w:r>
      <w:r>
        <w:rPr>
          <w:spacing w:val="0"/>
          <w:w w:val="100"/>
          <w:position w:val="0"/>
        </w:rPr>
        <w:t xml:space="preserve"> — махо</w:t>
        <w:softHyphen/>
        <w:t xml:space="preserve">вики; </w:t>
      </w:r>
      <w:r>
        <w:rPr>
          <w:i/>
          <w:iCs/>
          <w:spacing w:val="0"/>
          <w:w w:val="100"/>
          <w:position w:val="0"/>
        </w:rPr>
        <w:t>3</w:t>
      </w:r>
      <w:r>
        <w:rPr>
          <w:spacing w:val="0"/>
          <w:w w:val="100"/>
          <w:position w:val="0"/>
        </w:rPr>
        <w:t xml:space="preserve"> — хобот устройства для шлифования торцов; </w:t>
      </w:r>
      <w:r>
        <w:rPr>
          <w:i/>
          <w:iCs/>
          <w:spacing w:val="0"/>
          <w:w w:val="100"/>
          <w:position w:val="0"/>
        </w:rPr>
        <w:t>4</w:t>
      </w:r>
      <w:r>
        <w:rPr>
          <w:spacing w:val="0"/>
          <w:w w:val="100"/>
          <w:position w:val="0"/>
        </w:rPr>
        <w:t xml:space="preserve"> — ось хобота; </w:t>
      </w:r>
      <w:r>
        <w:rPr>
          <w:i/>
          <w:iCs/>
          <w:spacing w:val="0"/>
          <w:w w:val="100"/>
          <w:position w:val="0"/>
        </w:rPr>
        <w:t>6</w:t>
      </w:r>
      <w:r>
        <w:rPr>
          <w:spacing w:val="0"/>
          <w:w w:val="100"/>
          <w:position w:val="0"/>
        </w:rPr>
        <w:t xml:space="preserve"> — шлифовальный круг; </w:t>
      </w:r>
      <w:r>
        <w:rPr>
          <w:i/>
          <w:iCs/>
          <w:spacing w:val="0"/>
          <w:w w:val="100"/>
          <w:position w:val="0"/>
        </w:rPr>
        <w:t>7</w:t>
      </w:r>
      <w:r>
        <w:rPr>
          <w:spacing w:val="0"/>
          <w:w w:val="100"/>
          <w:position w:val="0"/>
        </w:rPr>
        <w:t xml:space="preserve"> — шлифовальная бабка; </w:t>
      </w:r>
      <w:r>
        <w:rPr>
          <w:i/>
          <w:iCs/>
          <w:spacing w:val="0"/>
          <w:w w:val="100"/>
          <w:position w:val="0"/>
        </w:rPr>
        <w:t>8</w:t>
      </w:r>
      <w:r>
        <w:rPr>
          <w:spacing w:val="0"/>
          <w:w w:val="100"/>
          <w:position w:val="0"/>
        </w:rPr>
        <w:t xml:space="preserve"> — стол; </w:t>
      </w:r>
      <w:r>
        <w:rPr>
          <w:i/>
          <w:iCs/>
          <w:spacing w:val="0"/>
          <w:w w:val="100"/>
          <w:position w:val="0"/>
        </w:rPr>
        <w:t>9</w:t>
      </w:r>
      <w:r>
        <w:rPr>
          <w:spacing w:val="0"/>
          <w:w w:val="100"/>
          <w:position w:val="0"/>
        </w:rPr>
        <w:t xml:space="preserve"> — устройство правки; </w:t>
      </w:r>
      <w:r>
        <w:rPr>
          <w:i/>
          <w:iCs/>
          <w:spacing w:val="0"/>
          <w:w w:val="100"/>
          <w:position w:val="0"/>
        </w:rPr>
        <w:t>11</w:t>
      </w:r>
      <w:r>
        <w:rPr>
          <w:spacing w:val="0"/>
          <w:w w:val="100"/>
          <w:position w:val="0"/>
        </w:rPr>
        <w:t xml:space="preserve"> — коробка поперечных подач шлифовальной бабки; </w:t>
      </w:r>
      <w:r>
        <w:rPr>
          <w:i/>
          <w:iCs/>
          <w:spacing w:val="0"/>
          <w:w w:val="100"/>
          <w:position w:val="0"/>
        </w:rPr>
        <w:t>14</w:t>
      </w:r>
      <w:r>
        <w:rPr>
          <w:spacing w:val="0"/>
          <w:w w:val="100"/>
          <w:position w:val="0"/>
        </w:rPr>
        <w:t xml:space="preserve"> — устройство продольного ручного перемещения стола; </w:t>
      </w:r>
      <w:r>
        <w:rPr>
          <w:i/>
          <w:iCs/>
          <w:spacing w:val="0"/>
          <w:w w:val="100"/>
          <w:position w:val="0"/>
        </w:rPr>
        <w:t>15</w:t>
      </w:r>
      <w:r>
        <w:rPr>
          <w:spacing w:val="0"/>
          <w:w w:val="100"/>
          <w:position w:val="0"/>
        </w:rPr>
        <w:t xml:space="preserve"> — винт; М1 —М3 — электродвигатели; Ц1, Ц2 —</w:t>
      </w:r>
    </w:p>
    <w:p>
      <w:pPr>
        <w:pStyle w:val="Style15"/>
        <w:keepNext w:val="0"/>
        <w:keepLines w:val="0"/>
        <w:framePr w:wrap="none" w:vAnchor="page" w:hAnchor="page" w:x="3443" w:y="8895"/>
        <w:widowControl w:val="0"/>
        <w:shd w:val="clear" w:color="auto" w:fill="auto"/>
        <w:bidi w:val="0"/>
        <w:spacing w:before="0" w:after="0" w:line="240" w:lineRule="auto"/>
        <w:ind w:left="0" w:right="0" w:firstLine="0"/>
        <w:jc w:val="left"/>
      </w:pPr>
      <w:r>
        <w:rPr>
          <w:spacing w:val="0"/>
          <w:w w:val="100"/>
          <w:position w:val="0"/>
        </w:rPr>
        <w:t>гидроцилиндры</w:t>
      </w:r>
    </w:p>
    <w:p>
      <w:pPr>
        <w:pStyle w:val="Style67"/>
        <w:keepNext w:val="0"/>
        <w:keepLines w:val="0"/>
        <w:framePr w:wrap="none" w:vAnchor="page" w:hAnchor="page" w:x="7403" w:y="335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 xml:space="preserve">z=16; </w:t>
      </w:r>
      <w:r>
        <w:rPr>
          <w:color w:val="000000"/>
          <w:spacing w:val="0"/>
          <w:w w:val="100"/>
          <w:position w:val="0"/>
          <w:sz w:val="13"/>
          <w:szCs w:val="13"/>
        </w:rPr>
        <w:t>пг = 3мм</w:t>
      </w:r>
    </w:p>
    <w:p>
      <w:pPr>
        <w:pStyle w:val="Style67"/>
        <w:keepNext w:val="0"/>
        <w:keepLines w:val="0"/>
        <w:framePr w:wrap="none" w:vAnchor="page" w:hAnchor="page" w:x="6654" w:y="3682"/>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u w:val="single"/>
        </w:rPr>
        <w:t xml:space="preserve">N, = 2,2 </w:t>
      </w:r>
      <w:r>
        <w:rPr>
          <w:color w:val="000000"/>
          <w:spacing w:val="0"/>
          <w:w w:val="100"/>
          <w:position w:val="0"/>
          <w:sz w:val="13"/>
          <w:szCs w:val="13"/>
          <w:u w:val="single"/>
        </w:rPr>
        <w:t>кВт</w:t>
      </w:r>
    </w:p>
    <w:p>
      <w:pPr>
        <w:pStyle w:val="Style67"/>
        <w:keepNext w:val="0"/>
        <w:keepLines w:val="0"/>
        <w:framePr w:wrap="none" w:vAnchor="page" w:hAnchor="page" w:x="5953" w:y="3884"/>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 xml:space="preserve">П] =250... 1 500 мин </w:t>
      </w:r>
      <w:r>
        <w:rPr>
          <w:color w:val="000000"/>
          <w:spacing w:val="0"/>
          <w:w w:val="100"/>
          <w:position w:val="0"/>
          <w:sz w:val="13"/>
          <w:szCs w:val="13"/>
          <w:vertAlign w:val="superscript"/>
        </w:rPr>
        <w:t>1</w:t>
      </w:r>
    </w:p>
    <w:p>
      <w:pPr>
        <w:pStyle w:val="Style67"/>
        <w:keepNext w:val="0"/>
        <w:keepLines w:val="0"/>
        <w:framePr w:w="1210" w:h="470" w:hRule="exact" w:wrap="none" w:vAnchor="page" w:hAnchor="page" w:x="12160" w:y="3538"/>
        <w:widowControl w:val="0"/>
        <w:shd w:val="clear" w:color="auto" w:fill="auto"/>
        <w:bidi w:val="0"/>
        <w:spacing w:before="0" w:after="0" w:line="348" w:lineRule="auto"/>
        <w:ind w:left="0" w:right="0" w:firstLine="0"/>
        <w:jc w:val="left"/>
        <w:rPr>
          <w:sz w:val="13"/>
          <w:szCs w:val="13"/>
        </w:rPr>
      </w:pPr>
      <w:r>
        <w:rPr>
          <w:color w:val="000000"/>
          <w:spacing w:val="0"/>
          <w:w w:val="100"/>
          <w:position w:val="0"/>
          <w:sz w:val="13"/>
          <w:szCs w:val="13"/>
        </w:rPr>
        <w:t>1У</w:t>
      </w:r>
      <w:r>
        <w:rPr>
          <w:color w:val="000000"/>
          <w:spacing w:val="0"/>
          <w:w w:val="100"/>
          <w:position w:val="0"/>
          <w:sz w:val="13"/>
          <w:szCs w:val="13"/>
          <w:vertAlign w:val="subscript"/>
        </w:rPr>
        <w:t>3</w:t>
      </w:r>
      <w:r>
        <w:rPr>
          <w:color w:val="000000"/>
          <w:spacing w:val="0"/>
          <w:w w:val="100"/>
          <w:position w:val="0"/>
          <w:sz w:val="13"/>
          <w:szCs w:val="13"/>
        </w:rPr>
        <w:t>=5,5кВт</w:t>
      </w:r>
    </w:p>
    <w:p>
      <w:pPr>
        <w:pStyle w:val="Style67"/>
        <w:keepNext w:val="0"/>
        <w:keepLines w:val="0"/>
        <w:framePr w:w="1210" w:h="470" w:hRule="exact" w:wrap="none" w:vAnchor="page" w:hAnchor="page" w:x="12160" w:y="3538"/>
        <w:widowControl w:val="0"/>
        <w:shd w:val="clear" w:color="auto" w:fill="auto"/>
        <w:bidi w:val="0"/>
        <w:spacing w:before="0" w:after="0" w:line="348" w:lineRule="auto"/>
        <w:ind w:left="33" w:right="0" w:firstLine="0"/>
        <w:jc w:val="left"/>
        <w:rPr>
          <w:sz w:val="13"/>
          <w:szCs w:val="13"/>
        </w:rPr>
      </w:pPr>
      <w:r>
        <w:rPr>
          <w:color w:val="000000"/>
          <w:spacing w:val="0"/>
          <w:w w:val="100"/>
          <w:position w:val="0"/>
          <w:sz w:val="13"/>
          <w:szCs w:val="13"/>
        </w:rPr>
        <w:t>п</w:t>
      </w:r>
      <w:r>
        <w:rPr>
          <w:color w:val="000000"/>
          <w:spacing w:val="0"/>
          <w:w w:val="100"/>
          <w:position w:val="0"/>
          <w:sz w:val="13"/>
          <w:szCs w:val="13"/>
          <w:vertAlign w:val="subscript"/>
        </w:rPr>
        <w:t>3</w:t>
      </w:r>
      <w:r>
        <w:rPr>
          <w:color w:val="000000"/>
          <w:spacing w:val="0"/>
          <w:w w:val="100"/>
          <w:position w:val="0"/>
          <w:sz w:val="13"/>
          <w:szCs w:val="13"/>
        </w:rPr>
        <w:t xml:space="preserve"> = 2 900 мин</w:t>
      </w:r>
      <w:r>
        <w:rPr>
          <w:color w:val="000000"/>
          <w:spacing w:val="0"/>
          <w:w w:val="100"/>
          <w:position w:val="0"/>
          <w:sz w:val="13"/>
          <w:szCs w:val="13"/>
          <w:vertAlign w:val="superscript"/>
        </w:rPr>
        <w:t>-1</w:t>
      </w:r>
    </w:p>
    <w:p>
      <w:pPr>
        <w:pStyle w:val="Style67"/>
        <w:keepNext w:val="0"/>
        <w:keepLines w:val="0"/>
        <w:framePr w:wrap="none" w:vAnchor="page" w:hAnchor="page" w:x="8876" w:y="4182"/>
        <w:widowControl w:val="0"/>
        <w:shd w:val="clear" w:color="auto" w:fill="auto"/>
        <w:bidi w:val="0"/>
        <w:spacing w:before="0" w:after="0" w:line="240" w:lineRule="auto"/>
        <w:ind w:left="33" w:right="0" w:firstLine="0"/>
        <w:jc w:val="left"/>
        <w:rPr>
          <w:sz w:val="13"/>
          <w:szCs w:val="13"/>
        </w:rPr>
      </w:pPr>
      <w:r>
        <w:rPr>
          <w:color w:val="000000"/>
          <w:spacing w:val="0"/>
          <w:w w:val="100"/>
          <w:position w:val="0"/>
          <w:sz w:val="13"/>
          <w:szCs w:val="13"/>
        </w:rPr>
        <w:t>z=14</w:t>
      </w:r>
    </w:p>
    <w:p>
      <w:pPr>
        <w:pStyle w:val="Style67"/>
        <w:keepNext w:val="0"/>
        <w:keepLines w:val="0"/>
        <w:framePr w:wrap="none" w:vAnchor="page" w:hAnchor="page" w:x="7350" w:y="5521"/>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&lt;ат25</w:t>
      </w:r>
    </w:p>
    <w:p>
      <w:pPr>
        <w:pStyle w:val="Style67"/>
        <w:keepNext w:val="0"/>
        <w:keepLines w:val="0"/>
        <w:framePr w:w="427" w:h="187" w:hRule="exact" w:wrap="none" w:vAnchor="page" w:hAnchor="page" w:x="8656" w:y="6476"/>
        <w:widowControl w:val="0"/>
        <w:shd w:val="clear" w:color="auto" w:fill="auto"/>
        <w:bidi w:val="0"/>
        <w:spacing w:before="0" w:after="0" w:line="240" w:lineRule="auto"/>
        <w:ind w:left="33" w:right="0" w:firstLine="0"/>
        <w:jc w:val="center"/>
        <w:rPr>
          <w:sz w:val="13"/>
          <w:szCs w:val="13"/>
        </w:rPr>
      </w:pPr>
      <w:r>
        <w:rPr>
          <w:color w:val="000000"/>
          <w:spacing w:val="0"/>
          <w:w w:val="100"/>
          <w:position w:val="0"/>
          <w:sz w:val="13"/>
          <w:szCs w:val="13"/>
        </w:rPr>
        <w:t>z=60</w:t>
      </w:r>
    </w:p>
    <w:p>
      <w:pPr>
        <w:pStyle w:val="Style67"/>
        <w:keepNext w:val="0"/>
        <w:keepLines w:val="0"/>
        <w:framePr w:w="422" w:h="192" w:hRule="exact" w:wrap="none" w:vAnchor="page" w:hAnchor="page" w:x="10499" w:y="6879"/>
        <w:widowControl w:val="0"/>
        <w:shd w:val="clear" w:color="auto" w:fill="auto"/>
        <w:bidi w:val="0"/>
        <w:spacing w:before="0" w:after="0" w:line="240" w:lineRule="auto"/>
        <w:ind w:left="0" w:right="33" w:firstLine="0"/>
        <w:jc w:val="right"/>
        <w:rPr>
          <w:sz w:val="13"/>
          <w:szCs w:val="13"/>
        </w:rPr>
      </w:pPr>
      <w:r>
        <w:rPr>
          <w:color w:val="000000"/>
          <w:spacing w:val="0"/>
          <w:w w:val="100"/>
          <w:position w:val="0"/>
          <w:sz w:val="13"/>
          <w:szCs w:val="13"/>
        </w:rPr>
        <w:t>z=23</w:t>
      </w:r>
    </w:p>
    <w:p>
      <w:pPr>
        <w:pStyle w:val="Style67"/>
        <w:keepNext w:val="0"/>
        <w:keepLines w:val="0"/>
        <w:framePr w:wrap="none" w:vAnchor="page" w:hAnchor="page" w:x="8905" w:y="7590"/>
        <w:widowControl w:val="0"/>
        <w:shd w:val="clear" w:color="auto" w:fill="auto"/>
        <w:bidi w:val="0"/>
        <w:spacing w:before="0" w:after="0" w:line="240" w:lineRule="auto"/>
        <w:ind w:left="34" w:right="0" w:firstLine="0"/>
        <w:jc w:val="left"/>
        <w:rPr>
          <w:sz w:val="13"/>
          <w:szCs w:val="13"/>
        </w:rPr>
      </w:pPr>
      <w:r>
        <w:rPr>
          <w:color w:val="000000"/>
          <w:spacing w:val="0"/>
          <w:w w:val="100"/>
          <w:position w:val="0"/>
          <w:sz w:val="13"/>
          <w:szCs w:val="13"/>
        </w:rPr>
        <w:t>z=22</w:t>
      </w:r>
    </w:p>
    <w:p>
      <w:pPr>
        <w:pStyle w:val="Style67"/>
        <w:keepNext w:val="0"/>
        <w:keepLines w:val="0"/>
        <w:framePr w:wrap="none" w:vAnchor="page" w:hAnchor="page" w:x="12433" w:y="5814"/>
        <w:widowControl w:val="0"/>
        <w:shd w:val="clear" w:color="auto" w:fill="auto"/>
        <w:bidi w:val="0"/>
        <w:spacing w:before="0" w:after="0" w:line="240" w:lineRule="auto"/>
        <w:ind w:left="125" w:right="0" w:firstLine="0"/>
        <w:jc w:val="left"/>
        <w:rPr>
          <w:sz w:val="13"/>
          <w:szCs w:val="13"/>
        </w:rPr>
      </w:pPr>
      <w:r>
        <w:rPr>
          <w:color w:val="000000"/>
          <w:spacing w:val="0"/>
          <w:w w:val="100"/>
          <w:position w:val="0"/>
          <w:sz w:val="13"/>
          <w:szCs w:val="13"/>
        </w:rPr>
        <w:t>-46 z=23</w:t>
      </w:r>
    </w:p>
    <w:p>
      <w:pPr>
        <w:pStyle w:val="Style67"/>
        <w:keepNext w:val="0"/>
        <w:keepLines w:val="0"/>
        <w:framePr w:w="432" w:h="408" w:hRule="exact" w:wrap="none" w:vAnchor="page" w:hAnchor="page" w:x="10480" w:y="7177"/>
        <w:widowControl w:val="0"/>
        <w:shd w:val="clear" w:color="auto" w:fill="auto"/>
        <w:bidi w:val="0"/>
        <w:spacing w:before="0" w:after="0" w:line="240" w:lineRule="auto"/>
        <w:ind w:left="0" w:right="10" w:firstLine="0"/>
        <w:jc w:val="right"/>
        <w:rPr>
          <w:sz w:val="13"/>
          <w:szCs w:val="13"/>
        </w:rPr>
      </w:pPr>
      <w:r>
        <w:rPr>
          <w:color w:val="000000"/>
          <w:spacing w:val="0"/>
          <w:w w:val="100"/>
          <w:position w:val="0"/>
          <w:sz w:val="13"/>
          <w:szCs w:val="13"/>
        </w:rPr>
        <w:t>z=92</w:t>
      </w:r>
    </w:p>
    <w:p>
      <w:pPr>
        <w:pStyle w:val="Style67"/>
        <w:keepNext w:val="0"/>
        <w:keepLines w:val="0"/>
        <w:framePr w:w="432" w:h="408" w:hRule="exact" w:wrap="none" w:vAnchor="page" w:hAnchor="page" w:x="10480" w:y="7177"/>
        <w:widowControl w:val="0"/>
        <w:shd w:val="clear" w:color="auto" w:fill="auto"/>
        <w:bidi w:val="0"/>
        <w:spacing w:before="0" w:after="0" w:line="240" w:lineRule="auto"/>
        <w:ind w:left="0" w:right="10" w:firstLine="0"/>
        <w:jc w:val="right"/>
        <w:rPr>
          <w:sz w:val="19"/>
          <w:szCs w:val="19"/>
        </w:rPr>
      </w:pPr>
      <w:r>
        <w:rPr>
          <w:rFonts w:ascii="Times New Roman" w:eastAsia="Times New Roman" w:hAnsi="Times New Roman" w:cs="Times New Roman"/>
          <w:i/>
          <w:iCs/>
          <w:color w:val="000000"/>
          <w:spacing w:val="0"/>
          <w:w w:val="100"/>
          <w:position w:val="0"/>
          <w:sz w:val="19"/>
          <w:szCs w:val="19"/>
        </w:rPr>
        <w:t>11</w:t>
      </w:r>
    </w:p>
    <w:p>
      <w:pPr>
        <w:pStyle w:val="Style67"/>
        <w:keepNext w:val="0"/>
        <w:keepLines w:val="0"/>
        <w:framePr w:w="437" w:h="250" w:hRule="exact" w:wrap="none" w:vAnchor="page" w:hAnchor="page" w:x="11646" w:y="3894"/>
        <w:widowControl w:val="0"/>
        <w:shd w:val="clear" w:color="auto" w:fill="auto"/>
        <w:bidi w:val="0"/>
        <w:spacing w:before="0" w:after="0" w:line="240" w:lineRule="auto"/>
        <w:ind w:left="34" w:right="29" w:firstLine="0"/>
        <w:jc w:val="center"/>
        <w:rPr>
          <w:sz w:val="20"/>
          <w:szCs w:val="20"/>
        </w:rPr>
      </w:pPr>
      <w:r>
        <w:rPr>
          <w:rFonts w:ascii="Times New Roman" w:eastAsia="Times New Roman" w:hAnsi="Times New Roman" w:cs="Times New Roman"/>
          <w:color w:val="000000"/>
          <w:spacing w:val="0"/>
          <w:w w:val="100"/>
          <w:position w:val="0"/>
          <w:sz w:val="20"/>
          <w:szCs w:val="20"/>
        </w:rPr>
        <w:t>0250</w:t>
      </w:r>
    </w:p>
    <w:p>
      <w:pPr>
        <w:pStyle w:val="Style355"/>
        <w:keepNext w:val="0"/>
        <w:keepLines w:val="0"/>
        <w:framePr w:w="1214" w:h="490" w:hRule="exact" w:wrap="none" w:vAnchor="page" w:hAnchor="page" w:x="7316" w:y="2766"/>
        <w:widowControl w:val="0"/>
        <w:shd w:val="clear" w:color="auto" w:fill="auto"/>
        <w:bidi w:val="0"/>
        <w:spacing w:before="0" w:after="0" w:line="360" w:lineRule="auto"/>
        <w:ind w:left="0" w:right="34" w:firstLine="0"/>
        <w:jc w:val="right"/>
      </w:pPr>
      <w:r>
        <w:rPr>
          <w:smallCaps/>
          <w:color w:val="000000"/>
          <w:spacing w:val="0"/>
          <w:w w:val="100"/>
          <w:position w:val="0"/>
        </w:rPr>
        <w:t>N</w:t>
      </w:r>
      <w:r>
        <w:rPr>
          <w:smallCaps/>
          <w:color w:val="000000"/>
          <w:spacing w:val="0"/>
          <w:w w:val="100"/>
          <w:position w:val="0"/>
          <w:vertAlign w:val="subscript"/>
        </w:rPr>
        <w:t>2</w:t>
      </w:r>
      <w:r>
        <w:rPr>
          <w:smallCaps/>
          <w:color w:val="000000"/>
          <w:spacing w:val="0"/>
          <w:w w:val="100"/>
          <w:position w:val="0"/>
        </w:rPr>
        <w:t>=2,2kBt</w:t>
        <w:br/>
      </w:r>
      <w:r>
        <w:rPr>
          <w:smallCaps/>
          <w:color w:val="000000"/>
          <w:spacing w:val="0"/>
          <w:w w:val="100"/>
          <w:position w:val="0"/>
        </w:rPr>
        <w:t>п</w:t>
      </w:r>
      <w:r>
        <w:rPr>
          <w:smallCaps/>
          <w:color w:val="000000"/>
          <w:spacing w:val="0"/>
          <w:w w:val="100"/>
          <w:position w:val="0"/>
          <w:vertAlign w:val="subscript"/>
        </w:rPr>
        <w:t>2</w:t>
      </w:r>
      <w:r>
        <w:rPr>
          <w:smallCaps/>
          <w:color w:val="000000"/>
          <w:spacing w:val="0"/>
          <w:w w:val="100"/>
          <w:position w:val="0"/>
        </w:rPr>
        <w:t xml:space="preserve"> = 2</w:t>
      </w:r>
      <w:r>
        <w:rPr>
          <w:color w:val="000000"/>
          <w:spacing w:val="0"/>
          <w:w w:val="100"/>
          <w:position w:val="0"/>
        </w:rPr>
        <w:t xml:space="preserve"> 280 мин</w:t>
      </w:r>
      <w:r>
        <w:rPr>
          <w:color w:val="000000"/>
          <w:spacing w:val="0"/>
          <w:w w:val="100"/>
          <w:position w:val="0"/>
          <w:vertAlign w:val="superscript"/>
        </w:rPr>
        <w:t>-1</w:t>
      </w:r>
    </w:p>
    <w:p>
      <w:pPr>
        <w:framePr w:wrap="none" w:vAnchor="page" w:hAnchor="page" w:x="8694" w:y="5430"/>
        <w:widowControl w:val="0"/>
      </w:pPr>
    </w:p>
    <w:p>
      <w:pPr>
        <w:pStyle w:val="Style355"/>
        <w:keepNext w:val="0"/>
        <w:keepLines w:val="0"/>
        <w:framePr w:w="1282" w:h="197" w:hRule="exact" w:wrap="none" w:vAnchor="page" w:hAnchor="page" w:x="12400" w:y="5324"/>
        <w:widowControl w:val="0"/>
        <w:shd w:val="clear" w:color="auto" w:fill="auto"/>
        <w:bidi w:val="0"/>
        <w:spacing w:before="0" w:after="0" w:line="240" w:lineRule="auto"/>
        <w:ind w:left="0" w:right="0" w:firstLine="0"/>
        <w:jc w:val="right"/>
      </w:pPr>
      <w:r>
        <w:rPr>
          <w:color w:val="000000"/>
          <w:spacing w:val="0"/>
          <w:w w:val="100"/>
          <w:position w:val="0"/>
        </w:rPr>
        <w:t>060; 80; 120; 160</w:t>
      </w:r>
    </w:p>
    <w:p>
      <w:pPr>
        <w:pStyle w:val="Style355"/>
        <w:keepNext w:val="0"/>
        <w:keepLines w:val="0"/>
        <w:framePr w:wrap="none" w:vAnchor="page" w:hAnchor="page" w:x="12524" w:y="6447"/>
        <w:widowControl w:val="0"/>
        <w:shd w:val="clear" w:color="auto" w:fill="auto"/>
        <w:bidi w:val="0"/>
        <w:spacing w:before="0" w:after="0" w:line="240" w:lineRule="auto"/>
        <w:ind w:left="403" w:right="0" w:firstLine="0"/>
        <w:jc w:val="left"/>
      </w:pPr>
      <w:r>
        <w:rPr>
          <w:color w:val="000000"/>
          <w:spacing w:val="0"/>
          <w:w w:val="100"/>
          <w:position w:val="0"/>
        </w:rPr>
        <w:t>z=115</w:t>
      </w:r>
    </w:p>
    <w:p>
      <w:pPr>
        <w:pStyle w:val="Style355"/>
        <w:keepNext w:val="0"/>
        <w:keepLines w:val="0"/>
        <w:framePr w:w="509" w:h="192" w:hRule="exact" w:wrap="none" w:vAnchor="page" w:hAnchor="page" w:x="12745" w:y="7129"/>
        <w:widowControl w:val="0"/>
        <w:shd w:val="clear" w:color="auto" w:fill="auto"/>
        <w:bidi w:val="0"/>
        <w:spacing w:before="0" w:after="0" w:line="240" w:lineRule="auto"/>
        <w:ind w:left="0" w:right="0" w:firstLine="0"/>
        <w:jc w:val="right"/>
      </w:pPr>
      <w:r>
        <w:rPr>
          <w:color w:val="000000"/>
          <w:spacing w:val="0"/>
          <w:w w:val="100"/>
          <w:position w:val="0"/>
        </w:rPr>
        <w:t>z=250</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r>
        <w:drawing>
          <wp:anchor distT="0" distB="0" distL="0" distR="0" simplePos="0" relativeHeight="62914701" behindDoc="1" locked="0" layoutInCell="1" allowOverlap="1">
            <wp:simplePos x="0" y="0"/>
            <wp:positionH relativeFrom="page">
              <wp:posOffset>3880485</wp:posOffset>
            </wp:positionH>
            <wp:positionV relativeFrom="page">
              <wp:posOffset>1691640</wp:posOffset>
            </wp:positionV>
            <wp:extent cx="4328160" cy="3303905"/>
            <wp:wrapNone/>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309"/>
                    <a:stretch/>
                  </pic:blipFill>
                  <pic:spPr>
                    <a:xfrm>
                      <a:ext cx="4328160" cy="3303905"/>
                    </a:xfrm>
                    <a:prstGeom prst="rect"/>
                  </pic:spPr>
                </pic:pic>
              </a:graphicData>
            </a:graphic>
          </wp:anchor>
        </w:drawing>
      </w:r>
    </w:p>
    <w:p>
      <w:pPr>
        <w:widowControl w:val="0"/>
        <w:spacing w:line="1" w:lineRule="exact"/>
      </w:pPr>
      <w:r/>
    </w:p>
    <w:p>
      <w:pPr>
        <w:pStyle w:val="Style18"/>
        <w:keepNext w:val="0"/>
        <w:keepLines w:val="0"/>
        <w:framePr w:w="6466" w:h="566" w:hRule="exact" w:wrap="none" w:vAnchor="page" w:hAnchor="page" w:x="2738" w:y="3332"/>
        <w:widowControl w:val="0"/>
        <w:shd w:val="clear" w:color="auto" w:fill="auto"/>
        <w:tabs>
          <w:tab w:pos="2919" w:val="left"/>
        </w:tabs>
        <w:bidi w:val="0"/>
        <w:spacing w:before="0" w:after="0" w:line="240" w:lineRule="auto"/>
        <w:ind w:left="1880" w:right="0" w:firstLine="0"/>
        <w:jc w:val="left"/>
        <w:rPr>
          <w:sz w:val="20"/>
          <w:szCs w:val="20"/>
        </w:rPr>
      </w:pPr>
      <w:r>
        <w:rPr>
          <w:color w:val="000302"/>
          <w:spacing w:val="0"/>
          <w:w w:val="100"/>
          <w:position w:val="0"/>
          <w:sz w:val="20"/>
          <w:szCs w:val="20"/>
        </w:rPr>
        <w:t xml:space="preserve">, </w:t>
      </w:r>
      <w:r>
        <w:rPr>
          <w:color w:val="000302"/>
          <w:spacing w:val="0"/>
          <w:w w:val="100"/>
          <w:position w:val="0"/>
          <w:sz w:val="20"/>
          <w:szCs w:val="20"/>
        </w:rPr>
        <w:t>_</w:t>
        <w:tab/>
        <w:t>22 22</w:t>
      </w:r>
    </w:p>
    <w:p>
      <w:pPr>
        <w:pStyle w:val="Style18"/>
        <w:keepNext w:val="0"/>
        <w:keepLines w:val="0"/>
        <w:framePr w:w="6466" w:h="566" w:hRule="exact" w:wrap="none" w:vAnchor="page" w:hAnchor="page" w:x="2738" w:y="3332"/>
        <w:widowControl w:val="0"/>
        <w:shd w:val="clear" w:color="auto" w:fill="auto"/>
        <w:tabs>
          <w:tab w:pos="1435" w:val="left"/>
        </w:tabs>
        <w:bidi w:val="0"/>
        <w:spacing w:before="0" w:after="0" w:line="180" w:lineRule="auto"/>
        <w:ind w:left="0" w:right="0" w:firstLine="0"/>
        <w:jc w:val="center"/>
        <w:rPr>
          <w:sz w:val="20"/>
          <w:szCs w:val="20"/>
        </w:rPr>
      </w:pPr>
      <w:r>
        <w:rPr>
          <w:color w:val="000302"/>
          <w:spacing w:val="0"/>
          <w:w w:val="100"/>
          <w:position w:val="0"/>
          <w:sz w:val="20"/>
          <w:szCs w:val="20"/>
        </w:rPr>
        <w:t xml:space="preserve">1 </w:t>
      </w:r>
      <w:r>
        <w:rPr>
          <w:color w:val="000302"/>
          <w:spacing w:val="0"/>
          <w:w w:val="100"/>
          <w:position w:val="0"/>
          <w:sz w:val="20"/>
          <w:szCs w:val="20"/>
        </w:rPr>
        <w:t>об. мах.</w:t>
        <w:tab/>
      </w:r>
      <w:r>
        <w:rPr>
          <w:i/>
          <w:iCs/>
          <w:color w:val="000302"/>
          <w:spacing w:val="0"/>
          <w:w w:val="100"/>
          <w:position w:val="0"/>
          <w:sz w:val="20"/>
          <w:szCs w:val="20"/>
        </w:rPr>
        <w:t xml:space="preserve">Kmz </w:t>
      </w:r>
      <w:r>
        <w:rPr>
          <w:i/>
          <w:iCs/>
          <w:color w:val="000302"/>
          <w:spacing w:val="0"/>
          <w:w w:val="100"/>
          <w:position w:val="0"/>
          <w:sz w:val="20"/>
          <w:szCs w:val="20"/>
        </w:rPr>
        <w:t>=</w:t>
      </w:r>
      <w:r>
        <w:rPr>
          <w:color w:val="000302"/>
          <w:spacing w:val="0"/>
          <w:w w:val="100"/>
          <w:position w:val="0"/>
          <w:sz w:val="20"/>
          <w:szCs w:val="20"/>
        </w:rPr>
        <w:t xml:space="preserve"> 19 мм,</w:t>
      </w:r>
    </w:p>
    <w:p>
      <w:pPr>
        <w:pStyle w:val="Style18"/>
        <w:keepNext w:val="0"/>
        <w:keepLines w:val="0"/>
        <w:framePr w:w="6466" w:h="566" w:hRule="exact" w:wrap="none" w:vAnchor="page" w:hAnchor="page" w:x="2738" w:y="3332"/>
        <w:widowControl w:val="0"/>
        <w:shd w:val="clear" w:color="auto" w:fill="auto"/>
        <w:bidi w:val="0"/>
        <w:spacing w:before="0" w:after="0" w:line="180" w:lineRule="auto"/>
        <w:ind w:left="0" w:right="0" w:firstLine="0"/>
        <w:jc w:val="center"/>
        <w:rPr>
          <w:sz w:val="20"/>
          <w:szCs w:val="20"/>
        </w:rPr>
      </w:pPr>
      <w:r>
        <w:rPr>
          <w:color w:val="000302"/>
          <w:spacing w:val="0"/>
          <w:w w:val="100"/>
          <w:position w:val="0"/>
          <w:sz w:val="20"/>
          <w:szCs w:val="20"/>
        </w:rPr>
        <w:t>60 60</w:t>
      </w:r>
    </w:p>
    <w:p>
      <w:pPr>
        <w:pStyle w:val="Style18"/>
        <w:keepNext w:val="0"/>
        <w:keepLines w:val="0"/>
        <w:framePr w:w="6466" w:h="1738" w:hRule="exact" w:wrap="none" w:vAnchor="page" w:hAnchor="page" w:x="2738" w:y="3932"/>
        <w:widowControl w:val="0"/>
        <w:shd w:val="clear" w:color="auto" w:fill="auto"/>
        <w:bidi w:val="0"/>
        <w:spacing w:before="0" w:after="0" w:line="230" w:lineRule="auto"/>
        <w:ind w:left="0" w:right="0" w:firstLine="0"/>
        <w:jc w:val="both"/>
      </w:pPr>
      <w:r>
        <w:rPr>
          <w:spacing w:val="0"/>
          <w:w w:val="100"/>
          <w:position w:val="0"/>
        </w:rPr>
        <w:t xml:space="preserve">где </w:t>
      </w:r>
      <w:r>
        <w:rPr>
          <w:i/>
          <w:iCs/>
          <w:spacing w:val="0"/>
          <w:w w:val="100"/>
          <w:position w:val="0"/>
        </w:rPr>
        <w:t xml:space="preserve">m </w:t>
      </w:r>
      <w:r>
        <w:rPr>
          <w:i/>
          <w:iCs/>
          <w:spacing w:val="0"/>
          <w:w w:val="100"/>
          <w:position w:val="0"/>
        </w:rPr>
        <w:t>—</w:t>
      </w:r>
      <w:r>
        <w:rPr>
          <w:spacing w:val="0"/>
          <w:w w:val="100"/>
          <w:position w:val="0"/>
        </w:rPr>
        <w:t xml:space="preserve"> модуль рейки, </w:t>
      </w:r>
      <w:r>
        <w:rPr>
          <w:i/>
          <w:iCs/>
          <w:spacing w:val="0"/>
          <w:w w:val="100"/>
          <w:position w:val="0"/>
        </w:rPr>
        <w:t xml:space="preserve">m </w:t>
      </w:r>
      <w:r>
        <w:rPr>
          <w:i/>
          <w:iCs/>
          <w:spacing w:val="0"/>
          <w:w w:val="100"/>
          <w:position w:val="0"/>
        </w:rPr>
        <w:t>=</w:t>
      </w:r>
      <w:r>
        <w:rPr>
          <w:spacing w:val="0"/>
          <w:w w:val="100"/>
          <w:position w:val="0"/>
        </w:rPr>
        <w:t xml:space="preserve"> 2,5 мм; </w:t>
      </w:r>
      <w:r>
        <w:rPr>
          <w:i/>
          <w:iCs/>
          <w:spacing w:val="0"/>
          <w:w w:val="100"/>
          <w:position w:val="0"/>
        </w:rPr>
        <w:t xml:space="preserve">z </w:t>
      </w:r>
      <w:r>
        <w:rPr>
          <w:i/>
          <w:iCs/>
          <w:spacing w:val="0"/>
          <w:w w:val="100"/>
          <w:position w:val="0"/>
        </w:rPr>
        <w:t>—</w:t>
      </w:r>
      <w:r>
        <w:rPr>
          <w:spacing w:val="0"/>
          <w:w w:val="100"/>
          <w:position w:val="0"/>
        </w:rPr>
        <w:t xml:space="preserve"> число зубьев реечного колеса, </w:t>
      </w:r>
      <w:r>
        <w:rPr>
          <w:spacing w:val="0"/>
          <w:w w:val="100"/>
          <w:position w:val="0"/>
        </w:rPr>
        <w:t xml:space="preserve">z </w:t>
      </w:r>
      <w:r>
        <w:rPr>
          <w:spacing w:val="0"/>
          <w:w w:val="100"/>
          <w:position w:val="0"/>
        </w:rPr>
        <w:t xml:space="preserve">= </w:t>
      </w:r>
      <w:r>
        <w:rPr>
          <w:spacing w:val="0"/>
          <w:w w:val="100"/>
          <w:position w:val="0"/>
        </w:rPr>
        <w:t>18.</w:t>
      </w:r>
    </w:p>
    <w:p>
      <w:pPr>
        <w:pStyle w:val="Style18"/>
        <w:keepNext w:val="0"/>
        <w:keepLines w:val="0"/>
        <w:framePr w:w="6466" w:h="1738" w:hRule="exact" w:wrap="none" w:vAnchor="page" w:hAnchor="page" w:x="2738" w:y="3932"/>
        <w:widowControl w:val="0"/>
        <w:shd w:val="clear" w:color="auto" w:fill="auto"/>
        <w:bidi w:val="0"/>
        <w:spacing w:before="0" w:after="0" w:line="230" w:lineRule="auto"/>
        <w:ind w:left="0" w:right="0"/>
        <w:jc w:val="both"/>
      </w:pPr>
      <w:r>
        <w:rPr>
          <w:i/>
          <w:iCs/>
          <w:spacing w:val="0"/>
          <w:w w:val="100"/>
          <w:position w:val="0"/>
        </w:rPr>
        <w:t>Поперечное перемещение шлифовальной бабки</w:t>
      </w:r>
      <w:r>
        <w:rPr>
          <w:spacing w:val="0"/>
          <w:w w:val="100"/>
          <w:position w:val="0"/>
        </w:rPr>
        <w:t xml:space="preserve"> 7 осуществляет</w:t>
        <w:softHyphen/>
        <w:t xml:space="preserve">ся от коробки подач </w:t>
      </w:r>
      <w:r>
        <w:rPr>
          <w:i/>
          <w:iCs/>
          <w:spacing w:val="0"/>
          <w:w w:val="100"/>
          <w:position w:val="0"/>
        </w:rPr>
        <w:t>11,</w:t>
      </w:r>
      <w:r>
        <w:rPr>
          <w:spacing w:val="0"/>
          <w:w w:val="100"/>
          <w:position w:val="0"/>
        </w:rPr>
        <w:t xml:space="preserve"> а ручное перемещение — от маховика </w:t>
      </w:r>
      <w:r>
        <w:rPr>
          <w:i/>
          <w:iCs/>
          <w:spacing w:val="0"/>
          <w:w w:val="100"/>
          <w:position w:val="0"/>
        </w:rPr>
        <w:t>12.</w:t>
      </w:r>
    </w:p>
    <w:p>
      <w:pPr>
        <w:pStyle w:val="Style18"/>
        <w:keepNext w:val="0"/>
        <w:keepLines w:val="0"/>
        <w:framePr w:w="6466" w:h="1738" w:hRule="exact" w:wrap="none" w:vAnchor="page" w:hAnchor="page" w:x="2738" w:y="3932"/>
        <w:widowControl w:val="0"/>
        <w:shd w:val="clear" w:color="auto" w:fill="auto"/>
        <w:bidi w:val="0"/>
        <w:spacing w:before="0" w:after="0" w:line="230" w:lineRule="auto"/>
        <w:ind w:left="0" w:right="0"/>
        <w:jc w:val="both"/>
      </w:pPr>
      <w:r>
        <w:rPr>
          <w:spacing w:val="0"/>
          <w:w w:val="100"/>
          <w:position w:val="0"/>
        </w:rPr>
        <w:t xml:space="preserve">Ручное </w:t>
      </w:r>
      <w:r>
        <w:rPr>
          <w:i/>
          <w:iCs/>
          <w:spacing w:val="0"/>
          <w:w w:val="100"/>
          <w:position w:val="0"/>
        </w:rPr>
        <w:t>продольное перемещение устройства для шлифования торцов</w:t>
      </w:r>
      <w:r>
        <w:rPr>
          <w:spacing w:val="0"/>
          <w:w w:val="100"/>
          <w:position w:val="0"/>
        </w:rPr>
        <w:t xml:space="preserve"> производится вращением маховика </w:t>
      </w:r>
      <w:r>
        <w:rPr>
          <w:i/>
          <w:iCs/>
          <w:spacing w:val="0"/>
          <w:w w:val="100"/>
          <w:position w:val="0"/>
        </w:rPr>
        <w:t>2.</w:t>
      </w:r>
      <w:r>
        <w:rPr>
          <w:spacing w:val="0"/>
          <w:w w:val="100"/>
          <w:position w:val="0"/>
        </w:rPr>
        <w:t xml:space="preserve"> За один его оборот торцовый шлифовальный круг подается на расстояние</w:t>
      </w:r>
    </w:p>
    <w:p>
      <w:pPr>
        <w:pStyle w:val="Style18"/>
        <w:keepNext w:val="0"/>
        <w:keepLines w:val="0"/>
        <w:framePr w:w="6466" w:h="566" w:hRule="exact" w:wrap="none" w:vAnchor="page" w:hAnchor="page" w:x="2738" w:y="5727"/>
        <w:widowControl w:val="0"/>
        <w:shd w:val="clear" w:color="auto" w:fill="auto"/>
        <w:tabs>
          <w:tab w:pos="2919" w:val="left"/>
        </w:tabs>
        <w:bidi w:val="0"/>
        <w:spacing w:before="0" w:after="0" w:line="240" w:lineRule="auto"/>
        <w:ind w:left="2000" w:right="0" w:firstLine="0"/>
        <w:jc w:val="left"/>
        <w:rPr>
          <w:sz w:val="20"/>
          <w:szCs w:val="20"/>
        </w:rPr>
      </w:pPr>
      <w:r>
        <w:rPr>
          <w:color w:val="000302"/>
          <w:spacing w:val="0"/>
          <w:w w:val="100"/>
          <w:position w:val="0"/>
          <w:sz w:val="20"/>
          <w:szCs w:val="20"/>
          <w:vertAlign w:val="subscript"/>
        </w:rPr>
        <w:t>4</w:t>
      </w:r>
      <w:r>
        <w:rPr>
          <w:color w:val="000302"/>
          <w:spacing w:val="0"/>
          <w:w w:val="100"/>
          <w:position w:val="0"/>
          <w:sz w:val="20"/>
          <w:szCs w:val="20"/>
        </w:rPr>
        <w:t xml:space="preserve"> -</w:t>
        <w:tab/>
        <w:t>14</w:t>
      </w:r>
    </w:p>
    <w:p>
      <w:pPr>
        <w:pStyle w:val="Style18"/>
        <w:keepNext w:val="0"/>
        <w:keepLines w:val="0"/>
        <w:framePr w:w="6466" w:h="566" w:hRule="exact" w:wrap="none" w:vAnchor="page" w:hAnchor="page" w:x="2738" w:y="5727"/>
        <w:widowControl w:val="0"/>
        <w:shd w:val="clear" w:color="auto" w:fill="auto"/>
        <w:bidi w:val="0"/>
        <w:spacing w:before="0" w:after="0" w:line="161" w:lineRule="auto"/>
        <w:ind w:left="0" w:right="0" w:firstLine="0"/>
        <w:jc w:val="center"/>
        <w:rPr>
          <w:sz w:val="20"/>
          <w:szCs w:val="20"/>
        </w:rPr>
      </w:pPr>
      <w:r>
        <w:rPr>
          <w:color w:val="000302"/>
          <w:spacing w:val="0"/>
          <w:w w:val="100"/>
          <w:position w:val="0"/>
          <w:sz w:val="20"/>
          <w:szCs w:val="20"/>
        </w:rPr>
        <w:t>1 об. мах. —</w:t>
      </w:r>
      <w:r>
        <w:rPr>
          <w:i/>
          <w:iCs/>
          <w:color w:val="000302"/>
          <w:spacing w:val="0"/>
          <w:w w:val="100"/>
          <w:position w:val="0"/>
          <w:sz w:val="22"/>
          <w:szCs w:val="22"/>
        </w:rPr>
        <w:t>p</w:t>
      </w:r>
      <w:r>
        <w:rPr>
          <w:i/>
          <w:iCs/>
          <w:color w:val="000302"/>
          <w:spacing w:val="0"/>
          <w:w w:val="100"/>
          <w:position w:val="0"/>
          <w:sz w:val="20"/>
          <w:szCs w:val="20"/>
        </w:rPr>
        <w:t xml:space="preserve">mz </w:t>
      </w:r>
      <w:r>
        <w:rPr>
          <w:i/>
          <w:iCs/>
          <w:color w:val="000302"/>
          <w:spacing w:val="0"/>
          <w:w w:val="100"/>
          <w:position w:val="0"/>
          <w:sz w:val="22"/>
          <w:szCs w:val="22"/>
        </w:rPr>
        <w:t>=</w:t>
      </w:r>
      <w:r>
        <w:rPr>
          <w:color w:val="000302"/>
          <w:spacing w:val="0"/>
          <w:w w:val="100"/>
          <w:position w:val="0"/>
          <w:sz w:val="20"/>
          <w:szCs w:val="20"/>
        </w:rPr>
        <w:t xml:space="preserve"> 53 мм,</w:t>
        <w:br/>
        <w:t>40</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firstLine="0"/>
        <w:jc w:val="both"/>
      </w:pPr>
      <w:r>
        <w:rPr>
          <w:spacing w:val="0"/>
          <w:w w:val="100"/>
          <w:position w:val="0"/>
        </w:rPr>
        <w:t xml:space="preserve">где </w:t>
      </w:r>
      <w:r>
        <w:rPr>
          <w:i/>
          <w:iCs/>
          <w:spacing w:val="0"/>
          <w:w w:val="100"/>
          <w:position w:val="0"/>
        </w:rPr>
        <w:t xml:space="preserve">m </w:t>
      </w:r>
      <w:r>
        <w:rPr>
          <w:i/>
          <w:iCs/>
          <w:spacing w:val="0"/>
          <w:w w:val="100"/>
          <w:position w:val="0"/>
        </w:rPr>
        <w:t>—</w:t>
      </w:r>
      <w:r>
        <w:rPr>
          <w:spacing w:val="0"/>
          <w:w w:val="100"/>
          <w:position w:val="0"/>
        </w:rPr>
        <w:t xml:space="preserve"> модуль рейки, </w:t>
      </w:r>
      <w:r>
        <w:rPr>
          <w:i/>
          <w:iCs/>
          <w:spacing w:val="0"/>
          <w:w w:val="100"/>
          <w:position w:val="0"/>
        </w:rPr>
        <w:t xml:space="preserve">m </w:t>
      </w:r>
      <w:r>
        <w:rPr>
          <w:i/>
          <w:iCs/>
          <w:spacing w:val="0"/>
          <w:w w:val="100"/>
          <w:position w:val="0"/>
        </w:rPr>
        <w:t>=</w:t>
      </w:r>
      <w:r>
        <w:rPr>
          <w:spacing w:val="0"/>
          <w:w w:val="100"/>
          <w:position w:val="0"/>
        </w:rPr>
        <w:t xml:space="preserve"> 3 мм; </w:t>
      </w:r>
      <w:r>
        <w:rPr>
          <w:i/>
          <w:iCs/>
          <w:spacing w:val="0"/>
          <w:w w:val="100"/>
          <w:position w:val="0"/>
        </w:rPr>
        <w:t xml:space="preserve">z </w:t>
      </w:r>
      <w:r>
        <w:rPr>
          <w:i/>
          <w:iCs/>
          <w:spacing w:val="0"/>
          <w:w w:val="100"/>
          <w:position w:val="0"/>
        </w:rPr>
        <w:t>—</w:t>
      </w:r>
      <w:r>
        <w:rPr>
          <w:spacing w:val="0"/>
          <w:w w:val="100"/>
          <w:position w:val="0"/>
        </w:rPr>
        <w:t xml:space="preserve"> число зубьев реечного ко</w:t>
        <w:softHyphen/>
        <w:t xml:space="preserve">леса, </w:t>
      </w:r>
      <w:r>
        <w:rPr>
          <w:i/>
          <w:iCs/>
          <w:spacing w:val="0"/>
          <w:w w:val="100"/>
          <w:position w:val="0"/>
        </w:rPr>
        <w:t xml:space="preserve">z </w:t>
      </w:r>
      <w:r>
        <w:rPr>
          <w:i/>
          <w:iCs/>
          <w:spacing w:val="0"/>
          <w:w w:val="100"/>
          <w:position w:val="0"/>
        </w:rPr>
        <w:t>=</w:t>
      </w:r>
      <w:r>
        <w:rPr>
          <w:spacing w:val="0"/>
          <w:w w:val="100"/>
          <w:position w:val="0"/>
        </w:rPr>
        <w:t xml:space="preserve"> 16.</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jc w:val="both"/>
      </w:pPr>
      <w:r>
        <w:rPr>
          <w:spacing w:val="0"/>
          <w:w w:val="100"/>
          <w:position w:val="0"/>
        </w:rPr>
        <w:t>Поворот устройства из верхнего положения в нижнее (рабо</w:t>
        <w:softHyphen/>
        <w:t xml:space="preserve">чее) осуществляется посредством гидроцилиндра Ц1. На штоке гидроцилиндра имеется рейка, которая зацепляется с зубчатым колесом, жестко посаженным на оси </w:t>
      </w:r>
      <w:r>
        <w:rPr>
          <w:i/>
          <w:iCs/>
          <w:spacing w:val="0"/>
          <w:w w:val="100"/>
          <w:position w:val="0"/>
        </w:rPr>
        <w:t>4</w:t>
      </w:r>
      <w:r>
        <w:rPr>
          <w:spacing w:val="0"/>
          <w:w w:val="100"/>
          <w:position w:val="0"/>
        </w:rPr>
        <w:t xml:space="preserve"> хобота </w:t>
      </w:r>
      <w:r>
        <w:rPr>
          <w:i/>
          <w:iCs/>
          <w:spacing w:val="0"/>
          <w:w w:val="100"/>
          <w:position w:val="0"/>
        </w:rPr>
        <w:t>3</w:t>
      </w:r>
      <w:r>
        <w:rPr>
          <w:spacing w:val="0"/>
          <w:w w:val="100"/>
          <w:position w:val="0"/>
        </w:rPr>
        <w:t xml:space="preserve"> устройства для шлифования торцов.</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jc w:val="both"/>
      </w:pPr>
      <w:r>
        <w:rPr>
          <w:spacing w:val="0"/>
          <w:w w:val="100"/>
          <w:position w:val="0"/>
        </w:rPr>
        <w:t>При перемещении поршня рейка вращает колесо, а вместе с ним и хобот, перемещая его из верхнего положения в нижнее (или наоборот).</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jc w:val="both"/>
      </w:pPr>
      <w:r>
        <w:rPr>
          <w:i/>
          <w:iCs/>
          <w:spacing w:val="0"/>
          <w:w w:val="100"/>
          <w:position w:val="0"/>
        </w:rPr>
        <w:t>Подача устройства для шлифования торцов на врезание</w:t>
      </w:r>
      <w:r>
        <w:rPr>
          <w:spacing w:val="0"/>
          <w:w w:val="100"/>
          <w:position w:val="0"/>
        </w:rPr>
        <w:t xml:space="preserve"> вы</w:t>
        <w:softHyphen/>
        <w:t xml:space="preserve">полняется вращением маховика </w:t>
      </w:r>
      <w:r>
        <w:rPr>
          <w:i/>
          <w:iCs/>
          <w:spacing w:val="0"/>
          <w:w w:val="100"/>
          <w:position w:val="0"/>
        </w:rPr>
        <w:t>10</w:t>
      </w:r>
      <w:r>
        <w:rPr>
          <w:spacing w:val="0"/>
          <w:w w:val="100"/>
          <w:position w:val="0"/>
        </w:rPr>
        <w:t xml:space="preserve"> через червячную и винтовую передачи. Подача составляет 0,1 мм/об маховика. Установочное перемещение бабки </w:t>
      </w:r>
      <w:r>
        <w:rPr>
          <w:i/>
          <w:iCs/>
          <w:spacing w:val="0"/>
          <w:w w:val="100"/>
          <w:position w:val="0"/>
        </w:rPr>
        <w:t>1</w:t>
      </w:r>
      <w:r>
        <w:rPr>
          <w:spacing w:val="0"/>
          <w:w w:val="100"/>
          <w:position w:val="0"/>
        </w:rPr>
        <w:t xml:space="preserve"> изделия выполняется винтом </w:t>
      </w:r>
      <w:r>
        <w:rPr>
          <w:i/>
          <w:iCs/>
          <w:spacing w:val="0"/>
          <w:w w:val="100"/>
          <w:position w:val="0"/>
        </w:rPr>
        <w:t>15.</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jc w:val="both"/>
      </w:pPr>
      <w:r>
        <w:rPr>
          <w:spacing w:val="0"/>
          <w:w w:val="100"/>
          <w:position w:val="0"/>
        </w:rPr>
        <w:t xml:space="preserve">Наладочное перемещение алмаза </w:t>
      </w:r>
      <w:r>
        <w:rPr>
          <w:i/>
          <w:iCs/>
          <w:spacing w:val="0"/>
          <w:w w:val="100"/>
          <w:position w:val="0"/>
        </w:rPr>
        <w:t>для правки шлифовального круга</w:t>
      </w:r>
      <w:r>
        <w:rPr>
          <w:spacing w:val="0"/>
          <w:w w:val="100"/>
          <w:position w:val="0"/>
        </w:rPr>
        <w:t xml:space="preserve"> происходит при перемещении устройства правки </w:t>
      </w:r>
      <w:r>
        <w:rPr>
          <w:i/>
          <w:iCs/>
          <w:spacing w:val="0"/>
          <w:w w:val="100"/>
          <w:position w:val="0"/>
        </w:rPr>
        <w:t>9.</w:t>
      </w:r>
      <w:r>
        <w:rPr>
          <w:spacing w:val="0"/>
          <w:w w:val="100"/>
          <w:position w:val="0"/>
        </w:rPr>
        <w:t xml:space="preserve"> Подача осуществляется при вращении маховика </w:t>
      </w:r>
      <w:r>
        <w:rPr>
          <w:i/>
          <w:iCs/>
          <w:spacing w:val="0"/>
          <w:w w:val="100"/>
          <w:position w:val="0"/>
        </w:rPr>
        <w:t>5.</w:t>
      </w:r>
      <w:r>
        <w:rPr>
          <w:spacing w:val="0"/>
          <w:w w:val="100"/>
          <w:position w:val="0"/>
        </w:rPr>
        <w:t xml:space="preserve"> Шлифовальный круг правится вручную, для чего предусмотрено качательное движение оправки, несущей алмаз.</w:t>
      </w:r>
    </w:p>
    <w:p>
      <w:pPr>
        <w:pStyle w:val="Style18"/>
        <w:keepNext w:val="0"/>
        <w:keepLines w:val="0"/>
        <w:framePr w:w="6466" w:h="5150" w:hRule="exact" w:wrap="none" w:vAnchor="page" w:hAnchor="page" w:x="2738" w:y="6327"/>
        <w:widowControl w:val="0"/>
        <w:shd w:val="clear" w:color="auto" w:fill="auto"/>
        <w:bidi w:val="0"/>
        <w:spacing w:before="0" w:after="0" w:line="230" w:lineRule="auto"/>
        <w:ind w:left="0" w:right="0"/>
        <w:jc w:val="both"/>
      </w:pPr>
      <w:r>
        <w:rPr>
          <w:i/>
          <w:iCs/>
          <w:spacing w:val="0"/>
          <w:w w:val="100"/>
          <w:position w:val="0"/>
        </w:rPr>
        <w:t>Продольное возвратно-поступательное движение стола</w:t>
      </w:r>
      <w:r>
        <w:rPr>
          <w:spacing w:val="0"/>
          <w:w w:val="100"/>
          <w:position w:val="0"/>
        </w:rPr>
        <w:t xml:space="preserve"> осу</w:t>
        <w:softHyphen/>
        <w:t>ществляется от гидроцилиндра Ц2.</w:t>
      </w:r>
    </w:p>
    <w:p>
      <w:pPr>
        <w:pStyle w:val="Style126"/>
        <w:keepNext w:val="0"/>
        <w:keepLines w:val="0"/>
        <w:framePr w:w="864" w:h="307" w:hRule="exact" w:wrap="none" w:vAnchor="page" w:hAnchor="page" w:x="2762" w:y="1194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15.5.</w:t>
      </w:r>
    </w:p>
    <w:p>
      <w:pPr>
        <w:pStyle w:val="Style44"/>
        <w:keepNext w:val="0"/>
        <w:keepLines w:val="0"/>
        <w:framePr w:wrap="none" w:vAnchor="page" w:hAnchor="page" w:x="2738" w:y="11943"/>
        <w:widowControl w:val="0"/>
        <w:pBdr>
          <w:bottom w:val="single" w:sz="4" w:space="0" w:color="auto"/>
        </w:pBdr>
        <w:shd w:val="clear" w:color="auto" w:fill="auto"/>
        <w:bidi w:val="0"/>
        <w:spacing w:before="0" w:after="0" w:line="240" w:lineRule="auto"/>
        <w:ind w:left="979" w:right="0" w:firstLine="0"/>
        <w:jc w:val="left"/>
      </w:pPr>
      <w:bookmarkStart w:id="412" w:name="bookmark412"/>
      <w:bookmarkStart w:id="413" w:name="bookmark413"/>
      <w:bookmarkStart w:id="414" w:name="bookmark414"/>
      <w:r>
        <w:rPr>
          <w:spacing w:val="0"/>
          <w:w w:val="100"/>
          <w:position w:val="0"/>
        </w:rPr>
        <w:t>БЕСЦЕНТРОВО-ШЛИФОВАЛЬНЫЕ СТАНКИ</w:t>
      </w:r>
      <w:bookmarkEnd w:id="412"/>
      <w:bookmarkEnd w:id="413"/>
      <w:bookmarkEnd w:id="414"/>
    </w:p>
    <w:p>
      <w:pPr>
        <w:pStyle w:val="Style18"/>
        <w:keepNext w:val="0"/>
        <w:keepLines w:val="0"/>
        <w:framePr w:w="6466" w:h="974" w:hRule="exact" w:wrap="none" w:vAnchor="page" w:hAnchor="page" w:x="2738" w:y="12539"/>
        <w:widowControl w:val="0"/>
        <w:shd w:val="clear" w:color="auto" w:fill="auto"/>
        <w:bidi w:val="0"/>
        <w:spacing w:before="0" w:after="0" w:line="233" w:lineRule="auto"/>
        <w:ind w:left="0" w:right="0"/>
        <w:jc w:val="both"/>
      </w:pPr>
      <w:r>
        <w:rPr>
          <w:spacing w:val="0"/>
          <w:w w:val="100"/>
          <w:position w:val="0"/>
        </w:rPr>
        <w:t>Бесцентровое круглое шлифование по сравнению с центровым обеспечивает более точную и производительную обработку заго</w:t>
        <w:softHyphen/>
        <w:t>товок малого диаметра при большой длине, а также заготовок без центровых отверстий.</w:t>
      </w:r>
    </w:p>
    <w:p>
      <w:pPr>
        <w:pStyle w:val="Style35"/>
        <w:keepNext w:val="0"/>
        <w:keepLines w:val="0"/>
        <w:framePr w:w="6456" w:h="283" w:hRule="exact" w:wrap="none" w:vAnchor="page" w:hAnchor="page" w:x="2743" w:y="13715"/>
        <w:widowControl w:val="0"/>
        <w:shd w:val="clear" w:color="auto" w:fill="auto"/>
        <w:bidi w:val="0"/>
        <w:spacing w:before="0" w:after="0" w:line="240" w:lineRule="auto"/>
        <w:ind w:left="0" w:right="0" w:firstLine="0"/>
        <w:jc w:val="left"/>
      </w:pPr>
      <w:r>
        <w:rPr>
          <w:spacing w:val="0"/>
          <w:w w:val="100"/>
          <w:position w:val="0"/>
        </w:rPr>
        <w:t>310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1753235</wp:posOffset>
                </wp:positionH>
                <wp:positionV relativeFrom="page">
                  <wp:posOffset>5247005</wp:posOffset>
                </wp:positionV>
                <wp:extent cx="4072255" cy="0"/>
                <wp:wrapNone/>
                <wp:docPr id="197" name="Shape 197"/>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8.05000000000001pt;margin-top:413.15000000000003pt;width:320.65000000000003pt;height:0;z-index:-251658240;mso-position-horizontal-relative:page;mso-position-vertical-relative:page">
                <v:stroke weight="2.1499999999999999pt"/>
              </v:shape>
            </w:pict>
          </mc:Fallback>
        </mc:AlternateContent>
      </w:r>
    </w:p>
    <w:p>
      <w:pPr>
        <w:pStyle w:val="Style18"/>
        <w:keepNext w:val="0"/>
        <w:keepLines w:val="0"/>
        <w:framePr w:w="6466" w:h="4910" w:hRule="exact" w:wrap="none" w:vAnchor="page" w:hAnchor="page" w:x="2738" w:y="3171"/>
        <w:widowControl w:val="0"/>
        <w:shd w:val="clear" w:color="auto" w:fill="auto"/>
        <w:bidi w:val="0"/>
        <w:spacing w:before="0" w:after="0" w:line="233" w:lineRule="auto"/>
        <w:ind w:left="0" w:right="0"/>
        <w:jc w:val="both"/>
      </w:pPr>
      <w:r>
        <w:rPr>
          <w:spacing w:val="0"/>
          <w:w w:val="100"/>
          <w:position w:val="0"/>
        </w:rPr>
        <w:t xml:space="preserve">Шлифование заготовок на станках происходит при движении продольной подачи заготовки, т.е. напроход (рис. 15.9, а), при движении поперечной подачи круга (методом врезания) на всю ширину обработки (рис. 15.9, </w:t>
      </w:r>
      <w:r>
        <w:rPr>
          <w:i/>
          <w:iCs/>
          <w:spacing w:val="0"/>
          <w:w w:val="100"/>
          <w:position w:val="0"/>
        </w:rPr>
        <w:t>б</w:t>
      </w:r>
      <w:r>
        <w:rPr>
          <w:spacing w:val="0"/>
          <w:w w:val="100"/>
          <w:position w:val="0"/>
        </w:rPr>
        <w:t>), при движении продольной пода</w:t>
        <w:softHyphen/>
        <w:t xml:space="preserve">чи заготовки (до упора) на высоту круга (рис. 15.9, в). Первым способом шлифуют заготовки без выступов, вторым — фасонные, конические и ступенчатые поверхности, третьим — заготовки, не имеющие возможности полного прохождения между кругами. В этом случае заготовка </w:t>
      </w:r>
      <w:r>
        <w:rPr>
          <w:i/>
          <w:iCs/>
          <w:spacing w:val="0"/>
          <w:w w:val="100"/>
          <w:position w:val="0"/>
        </w:rPr>
        <w:t>4</w:t>
      </w:r>
      <w:r>
        <w:rPr>
          <w:spacing w:val="0"/>
          <w:w w:val="100"/>
          <w:position w:val="0"/>
        </w:rPr>
        <w:t xml:space="preserve"> шлифуется с продольным перемещени</w:t>
        <w:softHyphen/>
        <w:t xml:space="preserve">ем вдоль оси до упора </w:t>
      </w:r>
      <w:r>
        <w:rPr>
          <w:i/>
          <w:iCs/>
          <w:spacing w:val="0"/>
          <w:w w:val="100"/>
          <w:position w:val="0"/>
        </w:rPr>
        <w:t>5,</w:t>
      </w:r>
      <w:r>
        <w:rPr>
          <w:spacing w:val="0"/>
          <w:w w:val="100"/>
          <w:position w:val="0"/>
        </w:rPr>
        <w:t xml:space="preserve"> после чего бабка шлифовального </w:t>
      </w:r>
      <w:r>
        <w:rPr>
          <w:i/>
          <w:iCs/>
          <w:spacing w:val="0"/>
          <w:w w:val="100"/>
          <w:position w:val="0"/>
        </w:rPr>
        <w:t>3</w:t>
      </w:r>
      <w:r>
        <w:rPr>
          <w:spacing w:val="0"/>
          <w:w w:val="100"/>
          <w:position w:val="0"/>
        </w:rPr>
        <w:t xml:space="preserve"> (или ведущего </w:t>
      </w:r>
      <w:r>
        <w:rPr>
          <w:i/>
          <w:iCs/>
          <w:spacing w:val="0"/>
          <w:w w:val="100"/>
          <w:position w:val="0"/>
        </w:rPr>
        <w:t>1)</w:t>
      </w:r>
      <w:r>
        <w:rPr>
          <w:spacing w:val="0"/>
          <w:w w:val="100"/>
          <w:position w:val="0"/>
        </w:rPr>
        <w:t xml:space="preserve"> круга отходит и заготовка удаляется из рабочей зоны.</w:t>
      </w:r>
    </w:p>
    <w:p>
      <w:pPr>
        <w:pStyle w:val="Style18"/>
        <w:keepNext w:val="0"/>
        <w:keepLines w:val="0"/>
        <w:framePr w:w="6466" w:h="4910" w:hRule="exact" w:wrap="none" w:vAnchor="page" w:hAnchor="page" w:x="2738" w:y="3171"/>
        <w:widowControl w:val="0"/>
        <w:shd w:val="clear" w:color="auto" w:fill="auto"/>
        <w:bidi w:val="0"/>
        <w:spacing w:before="0" w:after="0" w:line="233" w:lineRule="auto"/>
        <w:ind w:left="0" w:right="0"/>
        <w:jc w:val="both"/>
      </w:pPr>
      <w:r>
        <w:rPr>
          <w:spacing w:val="0"/>
          <w:w w:val="100"/>
          <w:position w:val="0"/>
        </w:rPr>
        <w:t>При бесцентровом шлифовании заготовка 4 всегда устанавлива</w:t>
        <w:softHyphen/>
        <w:t xml:space="preserve">ется на опорном ноже </w:t>
      </w:r>
      <w:r>
        <w:rPr>
          <w:i/>
          <w:iCs/>
          <w:spacing w:val="0"/>
          <w:w w:val="100"/>
          <w:position w:val="0"/>
        </w:rPr>
        <w:t>2.</w:t>
      </w:r>
      <w:r>
        <w:rPr>
          <w:spacing w:val="0"/>
          <w:w w:val="100"/>
          <w:position w:val="0"/>
        </w:rPr>
        <w:t xml:space="preserve"> При продольном шлифовании перемеще</w:t>
        <w:softHyphen/>
        <w:t>ние заготовки на ноже 2 вдоль периферии шлифовального круга 3 осуществляется посредством поворота ведущего круга 1 или путем наклона опорного ножа. Ведущий круг (или опорный нож) устанав</w:t>
        <w:softHyphen/>
        <w:t xml:space="preserve">ливают под углом </w:t>
      </w:r>
      <w:r>
        <w:rPr>
          <w:i/>
          <w:iCs/>
          <w:spacing w:val="0"/>
          <w:w w:val="100"/>
          <w:position w:val="0"/>
        </w:rPr>
        <w:t xml:space="preserve">a </w:t>
      </w:r>
      <w:r>
        <w:rPr>
          <w:i/>
          <w:iCs/>
          <w:spacing w:val="0"/>
          <w:w w:val="100"/>
          <w:position w:val="0"/>
        </w:rPr>
        <w:t>=</w:t>
      </w:r>
      <w:r>
        <w:rPr>
          <w:spacing w:val="0"/>
          <w:w w:val="100"/>
          <w:position w:val="0"/>
        </w:rPr>
        <w:t xml:space="preserve"> 1,5... 6° к оси заготовки при предварительном и </w:t>
      </w:r>
      <w:r>
        <w:rPr>
          <w:spacing w:val="0"/>
          <w:w w:val="100"/>
          <w:position w:val="0"/>
        </w:rPr>
        <w:t xml:space="preserve">a </w:t>
      </w:r>
      <w:r>
        <w:rPr>
          <w:spacing w:val="0"/>
          <w:w w:val="100"/>
          <w:position w:val="0"/>
        </w:rPr>
        <w:t xml:space="preserve">= 0,5... 1,5° при окончательном шлифовании. В этом случае скорость </w:t>
      </w:r>
      <w:r>
        <w:rPr>
          <w:i/>
          <w:iCs/>
          <w:spacing w:val="0"/>
          <w:w w:val="100"/>
          <w:position w:val="0"/>
          <w:sz w:val="20"/>
          <w:szCs w:val="2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заг</w:t>
      </w:r>
      <w:r>
        <w:rPr>
          <w:spacing w:val="0"/>
          <w:w w:val="100"/>
          <w:position w:val="0"/>
          <w:sz w:val="13"/>
          <w:szCs w:val="13"/>
        </w:rPr>
        <w:t xml:space="preserve"> </w:t>
      </w:r>
      <w:r>
        <w:rPr>
          <w:spacing w:val="0"/>
          <w:w w:val="100"/>
          <w:position w:val="0"/>
        </w:rPr>
        <w:t xml:space="preserve">круговой подачи заготовки зависит от скорости </w:t>
      </w:r>
      <w:r>
        <w:rPr>
          <w:spacing w:val="0"/>
          <w:w w:val="100"/>
          <w:position w:val="0"/>
          <w:sz w:val="20"/>
          <w:szCs w:val="20"/>
        </w:rPr>
        <w:t>v</w:t>
      </w:r>
      <w:r>
        <w:rPr>
          <w:spacing w:val="0"/>
          <w:w w:val="100"/>
          <w:position w:val="0"/>
          <w:sz w:val="13"/>
          <w:szCs w:val="13"/>
          <w:vertAlign w:val="subscript"/>
        </w:rPr>
        <w:t>B</w:t>
      </w:r>
      <w:r>
        <w:rPr>
          <w:spacing w:val="0"/>
          <w:w w:val="100"/>
          <w:position w:val="0"/>
          <w:sz w:val="13"/>
          <w:szCs w:val="13"/>
        </w:rPr>
        <w:t>.</w:t>
      </w:r>
      <w:r>
        <w:rPr>
          <w:spacing w:val="0"/>
          <w:w w:val="100"/>
          <w:position w:val="0"/>
          <w:sz w:val="13"/>
          <w:szCs w:val="13"/>
          <w:vertAlign w:val="subscript"/>
        </w:rPr>
        <w:t xml:space="preserve">K </w:t>
      </w:r>
      <w:r>
        <w:rPr>
          <w:spacing w:val="0"/>
          <w:w w:val="100"/>
          <w:position w:val="0"/>
        </w:rPr>
        <w:t xml:space="preserve">вращения ведущего круга (см. рис. 15.9, </w:t>
      </w:r>
      <w:r>
        <w:rPr>
          <w:spacing w:val="0"/>
          <w:w w:val="100"/>
          <w:position w:val="0"/>
        </w:rPr>
        <w:t xml:space="preserve">a): </w:t>
      </w:r>
      <w:r>
        <w:rPr>
          <w:i/>
          <w:iCs/>
          <w:spacing w:val="0"/>
          <w:w w:val="100"/>
          <w:position w:val="0"/>
          <w:sz w:val="20"/>
          <w:szCs w:val="2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заг</w:t>
      </w:r>
      <w:r>
        <w:rPr>
          <w:spacing w:val="0"/>
          <w:w w:val="100"/>
          <w:position w:val="0"/>
          <w:sz w:val="13"/>
          <w:szCs w:val="13"/>
        </w:rPr>
        <w:t xml:space="preserve"> </w:t>
      </w:r>
      <w:r>
        <w:rPr>
          <w:spacing w:val="0"/>
          <w:w w:val="100"/>
          <w:position w:val="0"/>
        </w:rPr>
        <w:t xml:space="preserve">= </w:t>
      </w:r>
      <w:r>
        <w:rPr>
          <w:spacing w:val="0"/>
          <w:w w:val="100"/>
          <w:position w:val="0"/>
          <w:sz w:val="20"/>
          <w:szCs w:val="20"/>
        </w:rPr>
        <w:t>v</w:t>
      </w:r>
      <w:r>
        <w:rPr>
          <w:spacing w:val="0"/>
          <w:w w:val="100"/>
          <w:position w:val="0"/>
          <w:sz w:val="13"/>
          <w:szCs w:val="13"/>
          <w:vertAlign w:val="subscript"/>
        </w:rPr>
        <w:t>B</w:t>
      </w:r>
      <w:r>
        <w:rPr>
          <w:spacing w:val="0"/>
          <w:w w:val="100"/>
          <w:position w:val="0"/>
          <w:sz w:val="13"/>
          <w:szCs w:val="13"/>
        </w:rPr>
        <w:t>.</w:t>
      </w:r>
      <w:r>
        <w:rPr>
          <w:spacing w:val="0"/>
          <w:w w:val="100"/>
          <w:position w:val="0"/>
          <w:sz w:val="13"/>
          <w:szCs w:val="13"/>
          <w:vertAlign w:val="subscript"/>
        </w:rPr>
        <w:t>K</w:t>
      </w:r>
      <w:r>
        <w:rPr>
          <w:spacing w:val="0"/>
          <w:w w:val="100"/>
          <w:position w:val="0"/>
        </w:rPr>
        <w:t xml:space="preserve">cos </w:t>
      </w:r>
      <w:r>
        <w:rPr>
          <w:spacing w:val="0"/>
          <w:w w:val="100"/>
          <w:position w:val="0"/>
        </w:rPr>
        <w:t>a</w:t>
      </w:r>
      <w:r>
        <w:rPr>
          <w:spacing w:val="0"/>
          <w:w w:val="100"/>
          <w:position w:val="0"/>
        </w:rPr>
        <w:t>.</w:t>
      </w:r>
    </w:p>
    <w:p>
      <w:pPr>
        <w:framePr w:wrap="none" w:vAnchor="page" w:hAnchor="page" w:x="2848" w:y="8475"/>
        <w:widowControl w:val="0"/>
        <w:rPr>
          <w:sz w:val="2"/>
          <w:szCs w:val="2"/>
        </w:rPr>
      </w:pPr>
      <w:r>
        <w:drawing>
          <wp:inline>
            <wp:extent cx="2298065" cy="2304415"/>
            <wp:docPr id="198" name="Picut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11"/>
                    <a:stretch/>
                  </pic:blipFill>
                  <pic:spPr>
                    <a:xfrm>
                      <a:ext cx="2298065" cy="2304415"/>
                    </a:xfrm>
                    <a:prstGeom prst="rect"/>
                  </pic:spPr>
                </pic:pic>
              </a:graphicData>
            </a:graphic>
          </wp:inline>
        </w:drawing>
      </w:r>
    </w:p>
    <w:p>
      <w:pPr>
        <w:framePr w:wrap="none" w:vAnchor="page" w:hAnchor="page" w:x="6876" w:y="8984"/>
        <w:widowControl w:val="0"/>
        <w:rPr>
          <w:sz w:val="2"/>
          <w:szCs w:val="2"/>
        </w:rPr>
      </w:pPr>
      <w:r>
        <w:drawing>
          <wp:inline>
            <wp:extent cx="1414145" cy="694690"/>
            <wp:docPr id="199" name="Picut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13"/>
                    <a:stretch/>
                  </pic:blipFill>
                  <pic:spPr>
                    <a:xfrm>
                      <a:ext cx="1414145" cy="694690"/>
                    </a:xfrm>
                    <a:prstGeom prst="rect"/>
                  </pic:spPr>
                </pic:pic>
              </a:graphicData>
            </a:graphic>
          </wp:inline>
        </w:drawing>
      </w:r>
    </w:p>
    <w:p>
      <w:pPr>
        <w:pStyle w:val="Style67"/>
        <w:keepNext w:val="0"/>
        <w:keepLines w:val="0"/>
        <w:framePr w:w="6461" w:h="211" w:hRule="exact" w:wrap="none" w:vAnchor="page" w:hAnchor="page" w:x="2738" w:y="12536"/>
        <w:widowControl w:val="0"/>
        <w:shd w:val="clear" w:color="auto" w:fill="auto"/>
        <w:bidi w:val="0"/>
        <w:spacing w:before="0" w:after="0" w:line="223" w:lineRule="auto"/>
        <w:ind w:left="0" w:right="0" w:firstLine="0"/>
        <w:jc w:val="left"/>
      </w:pPr>
      <w:r>
        <w:rPr>
          <w:spacing w:val="0"/>
          <w:w w:val="100"/>
          <w:position w:val="0"/>
        </w:rPr>
        <w:t>Рис. 15.9. Схемы бесцентрового круглого шлифования:</w:t>
      </w:r>
    </w:p>
    <w:p>
      <w:pPr>
        <w:pStyle w:val="Style15"/>
        <w:keepNext w:val="0"/>
        <w:keepLines w:val="0"/>
        <w:framePr w:w="6466" w:h="576" w:hRule="exact" w:wrap="none" w:vAnchor="page" w:hAnchor="page" w:x="2738" w:y="12839"/>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напроход; </w:t>
      </w:r>
      <w:r>
        <w:rPr>
          <w:i/>
          <w:iCs/>
          <w:spacing w:val="0"/>
          <w:w w:val="100"/>
          <w:position w:val="0"/>
        </w:rPr>
        <w:t>б</w:t>
      </w:r>
      <w:r>
        <w:rPr>
          <w:spacing w:val="0"/>
          <w:w w:val="100"/>
          <w:position w:val="0"/>
        </w:rPr>
        <w:t xml:space="preserve"> — врезное; </w:t>
      </w:r>
      <w:r>
        <w:rPr>
          <w:i/>
          <w:iCs/>
          <w:spacing w:val="0"/>
          <w:w w:val="100"/>
          <w:position w:val="0"/>
        </w:rPr>
        <w:t>в</w:t>
      </w:r>
      <w:r>
        <w:rPr>
          <w:spacing w:val="0"/>
          <w:w w:val="100"/>
          <w:position w:val="0"/>
        </w:rPr>
        <w:t xml:space="preserve"> — до упора; </w:t>
      </w:r>
      <w:r>
        <w:rPr>
          <w:i/>
          <w:iCs/>
          <w:spacing w:val="0"/>
          <w:w w:val="100"/>
          <w:position w:val="0"/>
        </w:rPr>
        <w:t>1</w:t>
      </w:r>
      <w:r>
        <w:rPr>
          <w:spacing w:val="0"/>
          <w:w w:val="100"/>
          <w:position w:val="0"/>
        </w:rPr>
        <w:t xml:space="preserve"> — ведущий круг; </w:t>
      </w:r>
      <w:r>
        <w:rPr>
          <w:i/>
          <w:iCs/>
          <w:spacing w:val="0"/>
          <w:w w:val="100"/>
          <w:position w:val="0"/>
        </w:rPr>
        <w:t>2</w:t>
      </w:r>
      <w:r>
        <w:rPr>
          <w:spacing w:val="0"/>
          <w:w w:val="100"/>
          <w:position w:val="0"/>
        </w:rPr>
        <w:t xml:space="preserve"> — нож; </w:t>
      </w:r>
      <w:r>
        <w:rPr>
          <w:i/>
          <w:iCs/>
          <w:spacing w:val="0"/>
          <w:w w:val="100"/>
          <w:position w:val="0"/>
        </w:rPr>
        <w:t>3</w:t>
      </w:r>
      <w:r>
        <w:rPr>
          <w:spacing w:val="0"/>
          <w:w w:val="100"/>
          <w:position w:val="0"/>
        </w:rPr>
        <w:t xml:space="preserve"> — шлифовальный круг; </w:t>
      </w:r>
      <w:r>
        <w:rPr>
          <w:i/>
          <w:iCs/>
          <w:spacing w:val="0"/>
          <w:w w:val="100"/>
          <w:position w:val="0"/>
        </w:rPr>
        <w:t>4</w:t>
      </w:r>
      <w:r>
        <w:rPr>
          <w:spacing w:val="0"/>
          <w:w w:val="100"/>
          <w:position w:val="0"/>
        </w:rPr>
        <w:t xml:space="preserve"> — заготовка; </w:t>
      </w:r>
      <w:r>
        <w:rPr>
          <w:i/>
          <w:iCs/>
          <w:spacing w:val="0"/>
          <w:w w:val="100"/>
          <w:position w:val="0"/>
        </w:rPr>
        <w:t>5</w:t>
      </w:r>
      <w:r>
        <w:rPr>
          <w:spacing w:val="0"/>
          <w:w w:val="100"/>
          <w:position w:val="0"/>
        </w:rPr>
        <w:t xml:space="preserve"> — упор; </w:t>
      </w:r>
      <w:r>
        <w:rPr>
          <w:i/>
          <w:iCs/>
          <w:spacing w:val="0"/>
          <w:w w:val="100"/>
          <w:position w:val="0"/>
        </w:rPr>
        <w:t>a</w:t>
      </w:r>
      <w:r>
        <w:rPr>
          <w:spacing w:val="0"/>
          <w:w w:val="100"/>
          <w:position w:val="0"/>
        </w:rPr>
        <w:t xml:space="preserve"> </w:t>
      </w:r>
      <w:r>
        <w:rPr>
          <w:spacing w:val="0"/>
          <w:w w:val="100"/>
          <w:position w:val="0"/>
        </w:rPr>
        <w:t>— угол, определяющий поло</w:t>
        <w:softHyphen/>
        <w:t>жение ведущего круга</w:t>
      </w:r>
    </w:p>
    <w:p>
      <w:pPr>
        <w:pStyle w:val="Style35"/>
        <w:keepNext w:val="0"/>
        <w:keepLines w:val="0"/>
        <w:framePr w:wrap="none" w:vAnchor="page" w:hAnchor="page" w:x="8613" w:y="13587"/>
        <w:widowControl w:val="0"/>
        <w:shd w:val="clear" w:color="auto" w:fill="auto"/>
        <w:bidi w:val="0"/>
        <w:spacing w:before="0" w:after="0" w:line="240" w:lineRule="auto"/>
        <w:ind w:left="0" w:right="0" w:firstLine="0"/>
        <w:jc w:val="left"/>
      </w:pPr>
      <w:r>
        <w:rPr>
          <w:spacing w:val="0"/>
          <w:w w:val="100"/>
          <w:position w:val="0"/>
        </w:rPr>
        <w:t>311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7248" w:hRule="exact" w:wrap="none" w:vAnchor="page" w:hAnchor="page" w:x="2740" w:y="3241"/>
        <w:widowControl w:val="0"/>
        <w:shd w:val="clear" w:color="auto" w:fill="auto"/>
        <w:bidi w:val="0"/>
        <w:spacing w:before="0" w:after="0" w:line="233" w:lineRule="auto"/>
        <w:ind w:left="0" w:right="0"/>
        <w:jc w:val="both"/>
      </w:pPr>
      <w:r>
        <w:rPr>
          <w:spacing w:val="0"/>
          <w:w w:val="100"/>
          <w:position w:val="0"/>
        </w:rPr>
        <w:t xml:space="preserve">Скорость </w:t>
      </w:r>
      <w:r>
        <w:rPr>
          <w:i/>
          <w:iCs/>
          <w:spacing w:val="0"/>
          <w:w w:val="100"/>
          <w:position w:val="0"/>
          <w:sz w:val="20"/>
          <w:szCs w:val="2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пр</w:t>
      </w:r>
      <w:r>
        <w:rPr>
          <w:spacing w:val="0"/>
          <w:w w:val="100"/>
          <w:position w:val="0"/>
          <w:sz w:val="13"/>
          <w:szCs w:val="13"/>
        </w:rPr>
        <w:t xml:space="preserve"> </w:t>
      </w:r>
      <w:r>
        <w:rPr>
          <w:spacing w:val="0"/>
          <w:w w:val="100"/>
          <w:position w:val="0"/>
        </w:rPr>
        <w:t>продольной подачи заготовки также зависит от уг</w:t>
        <w:softHyphen/>
        <w:t xml:space="preserve">ла </w:t>
      </w:r>
      <w:r>
        <w:rPr>
          <w:i/>
          <w:iCs/>
          <w:spacing w:val="0"/>
          <w:w w:val="100"/>
          <w:position w:val="0"/>
        </w:rPr>
        <w:t>а</w:t>
      </w:r>
      <w:r>
        <w:rPr>
          <w:spacing w:val="0"/>
          <w:w w:val="100"/>
          <w:position w:val="0"/>
        </w:rPr>
        <w:t xml:space="preserve"> поворота ведущего круга и его скорости вращения: </w:t>
      </w:r>
      <w:r>
        <w:rPr>
          <w:i/>
          <w:iCs/>
          <w:spacing w:val="0"/>
          <w:w w:val="100"/>
          <w:position w:val="0"/>
          <w:sz w:val="20"/>
          <w:szCs w:val="2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пр</w:t>
      </w:r>
      <w:r>
        <w:rPr>
          <w:spacing w:val="0"/>
          <w:w w:val="100"/>
          <w:position w:val="0"/>
          <w:sz w:val="13"/>
          <w:szCs w:val="13"/>
        </w:rPr>
        <w:t xml:space="preserve"> </w:t>
      </w:r>
      <w:r>
        <w:rPr>
          <w:spacing w:val="0"/>
          <w:w w:val="100"/>
          <w:position w:val="0"/>
        </w:rPr>
        <w:t xml:space="preserve">= </w:t>
      </w:r>
      <w:r>
        <w:rPr>
          <w:spacing w:val="0"/>
          <w:w w:val="100"/>
          <w:position w:val="0"/>
          <w:sz w:val="20"/>
          <w:szCs w:val="20"/>
        </w:rPr>
        <w:t>v</w:t>
      </w:r>
      <w:r>
        <w:rPr>
          <w:spacing w:val="0"/>
          <w:w w:val="100"/>
          <w:position w:val="0"/>
          <w:sz w:val="13"/>
          <w:szCs w:val="13"/>
          <w:vertAlign w:val="subscript"/>
        </w:rPr>
        <w:t>B</w:t>
      </w:r>
      <w:r>
        <w:rPr>
          <w:spacing w:val="0"/>
          <w:w w:val="100"/>
          <w:position w:val="0"/>
          <w:sz w:val="13"/>
          <w:szCs w:val="13"/>
        </w:rPr>
        <w:t>.</w:t>
      </w:r>
      <w:r>
        <w:rPr>
          <w:spacing w:val="0"/>
          <w:w w:val="100"/>
          <w:position w:val="0"/>
          <w:sz w:val="13"/>
          <w:szCs w:val="13"/>
          <w:vertAlign w:val="subscript"/>
        </w:rPr>
        <w:t>K</w:t>
      </w:r>
      <w:r>
        <w:rPr>
          <w:spacing w:val="0"/>
          <w:w w:val="100"/>
          <w:position w:val="0"/>
          <w:sz w:val="13"/>
          <w:szCs w:val="13"/>
        </w:rPr>
        <w:t xml:space="preserve"> </w:t>
      </w:r>
      <w:r>
        <w:rPr>
          <w:spacing w:val="0"/>
          <w:w w:val="100"/>
          <w:position w:val="0"/>
        </w:rPr>
        <w:t xml:space="preserve">sin </w:t>
      </w:r>
      <w:r>
        <w:rPr>
          <w:spacing w:val="0"/>
          <w:w w:val="100"/>
          <w:position w:val="0"/>
        </w:rPr>
        <w:t>a</w:t>
      </w:r>
      <w:r>
        <w:rPr>
          <w:spacing w:val="0"/>
          <w:w w:val="100"/>
          <w:position w:val="0"/>
        </w:rPr>
        <w:t>.</w:t>
      </w:r>
    </w:p>
    <w:p>
      <w:pPr>
        <w:pStyle w:val="Style18"/>
        <w:keepNext w:val="0"/>
        <w:keepLines w:val="0"/>
        <w:framePr w:w="6461" w:h="7248" w:hRule="exact" w:wrap="none" w:vAnchor="page" w:hAnchor="page" w:x="2740" w:y="3241"/>
        <w:widowControl w:val="0"/>
        <w:shd w:val="clear" w:color="auto" w:fill="auto"/>
        <w:bidi w:val="0"/>
        <w:spacing w:before="0" w:after="0" w:line="233" w:lineRule="auto"/>
        <w:ind w:left="0" w:right="0"/>
        <w:jc w:val="both"/>
      </w:pPr>
      <w:r>
        <w:rPr>
          <w:spacing w:val="0"/>
          <w:w w:val="100"/>
          <w:position w:val="0"/>
        </w:rPr>
        <w:t xml:space="preserve">Шлифовальный круг совершает </w:t>
      </w:r>
      <w:r>
        <w:rPr>
          <w:i/>
          <w:iCs/>
          <w:spacing w:val="0"/>
          <w:w w:val="100"/>
          <w:position w:val="0"/>
        </w:rPr>
        <w:t>главное вращательное движе</w:t>
        <w:softHyphen/>
        <w:t>ние,</w:t>
      </w:r>
      <w:r>
        <w:rPr>
          <w:spacing w:val="0"/>
          <w:w w:val="100"/>
          <w:position w:val="0"/>
        </w:rPr>
        <w:t xml:space="preserve"> обеспечивая скорость резания 50.100 м/с, и снимает при</w:t>
        <w:softHyphen/>
        <w:t>пуск с заготовки, а ведущий круг имеет линейную скорость на пе</w:t>
        <w:softHyphen/>
        <w:t xml:space="preserve">риферии 1 ...3 м/мин и вращает заготовку со скоростью круговой подачи порядка </w:t>
      </w:r>
      <w:r>
        <w:rPr>
          <w:i/>
          <w:iCs/>
          <w:spacing w:val="0"/>
          <w:w w:val="100"/>
          <w:position w:val="0"/>
          <w:sz w:val="20"/>
          <w:szCs w:val="20"/>
        </w:rPr>
        <w:t>v</w:t>
      </w:r>
      <w:r>
        <w:rPr>
          <w:i/>
          <w:iCs/>
          <w:spacing w:val="0"/>
          <w:w w:val="100"/>
          <w:position w:val="0"/>
          <w:sz w:val="13"/>
          <w:szCs w:val="13"/>
          <w:vertAlign w:val="subscript"/>
        </w:rPr>
        <w:t>s</w:t>
      </w:r>
      <w:r>
        <w:rPr>
          <w:spacing w:val="0"/>
          <w:w w:val="100"/>
          <w:position w:val="0"/>
          <w:sz w:val="13"/>
          <w:szCs w:val="13"/>
          <w:vertAlign w:val="subscript"/>
        </w:rPr>
        <w:t xml:space="preserve"> </w:t>
      </w:r>
      <w:r>
        <w:rPr>
          <w:spacing w:val="0"/>
          <w:w w:val="100"/>
          <w:position w:val="0"/>
          <w:sz w:val="13"/>
          <w:szCs w:val="13"/>
          <w:vertAlign w:val="subscript"/>
        </w:rPr>
        <w:t>заг</w:t>
      </w:r>
      <w:r>
        <w:rPr>
          <w:spacing w:val="0"/>
          <w:w w:val="100"/>
          <w:position w:val="0"/>
          <w:sz w:val="13"/>
          <w:szCs w:val="13"/>
        </w:rPr>
        <w:t xml:space="preserve"> </w:t>
      </w:r>
      <w:r>
        <w:rPr>
          <w:spacing w:val="0"/>
          <w:w w:val="100"/>
          <w:position w:val="0"/>
        </w:rPr>
        <w:t xml:space="preserve">= </w:t>
      </w:r>
      <w:r>
        <w:rPr>
          <w:spacing w:val="0"/>
          <w:w w:val="100"/>
          <w:position w:val="0"/>
        </w:rPr>
        <w:t>1... 100 м/мин.</w:t>
      </w:r>
    </w:p>
    <w:p>
      <w:pPr>
        <w:pStyle w:val="Style18"/>
        <w:keepNext w:val="0"/>
        <w:keepLines w:val="0"/>
        <w:framePr w:w="6461" w:h="7248" w:hRule="exact" w:wrap="none" w:vAnchor="page" w:hAnchor="page" w:x="2740" w:y="3241"/>
        <w:widowControl w:val="0"/>
        <w:shd w:val="clear" w:color="auto" w:fill="auto"/>
        <w:bidi w:val="0"/>
        <w:spacing w:before="0" w:after="0" w:line="233" w:lineRule="auto"/>
        <w:ind w:left="0" w:right="0"/>
        <w:jc w:val="both"/>
      </w:pPr>
      <w:r>
        <w:rPr>
          <w:spacing w:val="0"/>
          <w:w w:val="100"/>
          <w:position w:val="0"/>
        </w:rPr>
        <w:t xml:space="preserve">При врезном шлифовании </w:t>
      </w:r>
      <w:r>
        <w:rPr>
          <w:spacing w:val="0"/>
          <w:w w:val="100"/>
          <w:position w:val="0"/>
        </w:rPr>
        <w:t xml:space="preserve">a </w:t>
      </w:r>
      <w:r>
        <w:rPr>
          <w:spacing w:val="0"/>
          <w:w w:val="100"/>
          <w:position w:val="0"/>
        </w:rPr>
        <w:t xml:space="preserve">&lt; </w:t>
      </w:r>
      <w:r>
        <w:rPr>
          <w:spacing w:val="0"/>
          <w:w w:val="100"/>
          <w:position w:val="0"/>
        </w:rPr>
        <w:t xml:space="preserve">1°, поэтому заготовка только вращается и прижимается к ножу, а ведущий или шлифовальный круг получает </w:t>
      </w:r>
      <w:r>
        <w:rPr>
          <w:i/>
          <w:iCs/>
          <w:spacing w:val="0"/>
          <w:w w:val="100"/>
          <w:position w:val="0"/>
        </w:rPr>
        <w:t>движение поперечной подачи</w:t>
      </w:r>
      <w:r>
        <w:rPr>
          <w:spacing w:val="0"/>
          <w:w w:val="100"/>
          <w:position w:val="0"/>
        </w:rPr>
        <w:t xml:space="preserve"> в радиальном направ</w:t>
        <w:softHyphen/>
        <w:t>лении относительно заготовки.</w:t>
      </w:r>
    </w:p>
    <w:p>
      <w:pPr>
        <w:pStyle w:val="Style18"/>
        <w:keepNext w:val="0"/>
        <w:keepLines w:val="0"/>
        <w:framePr w:w="6461" w:h="7248" w:hRule="exact" w:wrap="none" w:vAnchor="page" w:hAnchor="page" w:x="2740" w:y="3241"/>
        <w:widowControl w:val="0"/>
        <w:shd w:val="clear" w:color="auto" w:fill="auto"/>
        <w:bidi w:val="0"/>
        <w:spacing w:before="0" w:after="380" w:line="233" w:lineRule="auto"/>
        <w:ind w:left="0" w:right="0"/>
        <w:jc w:val="both"/>
      </w:pPr>
      <w:r>
        <w:rPr>
          <w:spacing w:val="0"/>
          <w:w w:val="100"/>
          <w:position w:val="0"/>
        </w:rPr>
        <w:t>В условиях массового производства бесцентрово-шлифоваль</w:t>
        <w:softHyphen/>
        <w:t>ные станки характеризуются высокой производительностью и точностью обработки. В мелкосерийном и единичном производ</w:t>
        <w:softHyphen/>
        <w:t>стве применение таких станков ограничено из-за трудоемкости переналадки. Расширение областей применения бесцентрово</w:t>
        <w:softHyphen/>
        <w:t>шлифовальных станков сдерживают два фактора: большие затра</w:t>
        <w:softHyphen/>
        <w:t>ты времени на правку кругов и сложность наладки станка, что требует значительных затрат времени и высокой квалификации персонала. Это объясняется тем, что в конструкции этих станков существуют шлифовальный и ведущий круги; устройства правки, обеспечивающие придание соответствующей формы поверхнос</w:t>
        <w:softHyphen/>
        <w:t>тям шлифовального и ведущего кругов; возможность установки положения опорного ножа; механизмы компенсационных подач шлифовального круга на заготовку и на правку, а также ведуще</w:t>
        <w:softHyphen/>
        <w:t>го круга на заготовку и на правку; установка положения загрузоч</w:t>
        <w:softHyphen/>
        <w:t>ного и разгрузочного устройств.</w:t>
      </w:r>
    </w:p>
    <w:p>
      <w:pPr>
        <w:pStyle w:val="Style126"/>
        <w:keepNext w:val="0"/>
        <w:keepLines w:val="0"/>
        <w:framePr w:w="6461" w:h="7248" w:hRule="exact" w:wrap="none" w:vAnchor="page" w:hAnchor="page" w:x="2740" w:y="3241"/>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2597" w:hRule="exact" w:wrap="none" w:vAnchor="page" w:hAnchor="page" w:x="2740" w:y="10844"/>
        <w:widowControl w:val="0"/>
        <w:numPr>
          <w:ilvl w:val="0"/>
          <w:numId w:val="105"/>
        </w:numPr>
        <w:shd w:val="clear" w:color="auto" w:fill="auto"/>
        <w:tabs>
          <w:tab w:pos="980" w:val="left"/>
        </w:tabs>
        <w:bidi w:val="0"/>
        <w:spacing w:before="0" w:after="0" w:line="240" w:lineRule="auto"/>
        <w:ind w:left="0" w:right="0" w:firstLine="700"/>
        <w:jc w:val="both"/>
        <w:rPr>
          <w:sz w:val="18"/>
          <w:szCs w:val="18"/>
        </w:rPr>
      </w:pPr>
      <w:bookmarkStart w:id="415" w:name="bookmark415"/>
      <w:bookmarkEnd w:id="415"/>
      <w:r>
        <w:rPr>
          <w:spacing w:val="0"/>
          <w:w w:val="100"/>
          <w:position w:val="0"/>
          <w:sz w:val="18"/>
          <w:szCs w:val="18"/>
        </w:rPr>
        <w:t>Каково назначение шлифовальных станков?</w:t>
      </w:r>
    </w:p>
    <w:p>
      <w:pPr>
        <w:pStyle w:val="Style15"/>
        <w:keepNext w:val="0"/>
        <w:keepLines w:val="0"/>
        <w:framePr w:w="6461" w:h="2597" w:hRule="exact" w:wrap="none" w:vAnchor="page" w:hAnchor="page" w:x="2740" w:y="10844"/>
        <w:widowControl w:val="0"/>
        <w:numPr>
          <w:ilvl w:val="0"/>
          <w:numId w:val="105"/>
        </w:numPr>
        <w:shd w:val="clear" w:color="auto" w:fill="auto"/>
        <w:tabs>
          <w:tab w:pos="980" w:val="left"/>
        </w:tabs>
        <w:bidi w:val="0"/>
        <w:spacing w:before="0" w:after="0" w:line="240" w:lineRule="auto"/>
        <w:ind w:left="0" w:right="0" w:firstLine="700"/>
        <w:jc w:val="both"/>
        <w:rPr>
          <w:sz w:val="18"/>
          <w:szCs w:val="18"/>
        </w:rPr>
      </w:pPr>
      <w:bookmarkStart w:id="416" w:name="bookmark416"/>
      <w:bookmarkEnd w:id="416"/>
      <w:r>
        <w:rPr>
          <w:spacing w:val="0"/>
          <w:w w:val="100"/>
          <w:position w:val="0"/>
          <w:sz w:val="18"/>
          <w:szCs w:val="18"/>
        </w:rPr>
        <w:t>Как подразделяются шлифовальные станки внутри своей группы?</w:t>
      </w:r>
    </w:p>
    <w:p>
      <w:pPr>
        <w:pStyle w:val="Style15"/>
        <w:keepNext w:val="0"/>
        <w:keepLines w:val="0"/>
        <w:framePr w:w="6461" w:h="2597" w:hRule="exact" w:wrap="none" w:vAnchor="page" w:hAnchor="page" w:x="2740" w:y="10844"/>
        <w:widowControl w:val="0"/>
        <w:numPr>
          <w:ilvl w:val="0"/>
          <w:numId w:val="105"/>
        </w:numPr>
        <w:shd w:val="clear" w:color="auto" w:fill="auto"/>
        <w:tabs>
          <w:tab w:pos="984" w:val="left"/>
        </w:tabs>
        <w:bidi w:val="0"/>
        <w:spacing w:before="0" w:after="0" w:line="240" w:lineRule="auto"/>
        <w:ind w:left="980" w:right="0" w:hanging="280"/>
        <w:jc w:val="both"/>
        <w:rPr>
          <w:sz w:val="18"/>
          <w:szCs w:val="18"/>
        </w:rPr>
      </w:pPr>
      <w:bookmarkStart w:id="417" w:name="bookmark417"/>
      <w:bookmarkEnd w:id="417"/>
      <w:r>
        <w:rPr>
          <w:spacing w:val="0"/>
          <w:w w:val="100"/>
          <w:position w:val="0"/>
          <w:sz w:val="18"/>
          <w:szCs w:val="18"/>
        </w:rPr>
        <w:t>Какие основные узлы имеет круглошлифовальный станок и какие движения на нем осуществляются для обработки тел вращения?</w:t>
      </w:r>
    </w:p>
    <w:p>
      <w:pPr>
        <w:pStyle w:val="Style15"/>
        <w:keepNext w:val="0"/>
        <w:keepLines w:val="0"/>
        <w:framePr w:w="6461" w:h="2597" w:hRule="exact" w:wrap="none" w:vAnchor="page" w:hAnchor="page" w:x="2740" w:y="10844"/>
        <w:widowControl w:val="0"/>
        <w:numPr>
          <w:ilvl w:val="0"/>
          <w:numId w:val="105"/>
        </w:numPr>
        <w:shd w:val="clear" w:color="auto" w:fill="auto"/>
        <w:tabs>
          <w:tab w:pos="989" w:val="left"/>
        </w:tabs>
        <w:bidi w:val="0"/>
        <w:spacing w:before="0" w:after="0" w:line="240" w:lineRule="auto"/>
        <w:ind w:left="980" w:right="0" w:hanging="280"/>
        <w:jc w:val="both"/>
        <w:rPr>
          <w:sz w:val="18"/>
          <w:szCs w:val="18"/>
        </w:rPr>
      </w:pPr>
      <w:bookmarkStart w:id="418" w:name="bookmark418"/>
      <w:bookmarkEnd w:id="418"/>
      <w:r>
        <w:rPr>
          <w:spacing w:val="0"/>
          <w:w w:val="100"/>
          <w:position w:val="0"/>
          <w:sz w:val="18"/>
          <w:szCs w:val="18"/>
        </w:rPr>
        <w:t>Для каких целей у круглошлифовального станка имеется два стола (верхний и нижний)?</w:t>
      </w:r>
    </w:p>
    <w:p>
      <w:pPr>
        <w:pStyle w:val="Style15"/>
        <w:keepNext w:val="0"/>
        <w:keepLines w:val="0"/>
        <w:framePr w:w="6461" w:h="2597" w:hRule="exact" w:wrap="none" w:vAnchor="page" w:hAnchor="page" w:x="2740" w:y="10844"/>
        <w:widowControl w:val="0"/>
        <w:numPr>
          <w:ilvl w:val="0"/>
          <w:numId w:val="105"/>
        </w:numPr>
        <w:shd w:val="clear" w:color="auto" w:fill="auto"/>
        <w:tabs>
          <w:tab w:pos="989" w:val="left"/>
        </w:tabs>
        <w:bidi w:val="0"/>
        <w:spacing w:before="0" w:after="0" w:line="240" w:lineRule="auto"/>
        <w:ind w:left="0" w:right="0" w:firstLine="700"/>
        <w:jc w:val="both"/>
        <w:rPr>
          <w:sz w:val="18"/>
          <w:szCs w:val="18"/>
        </w:rPr>
      </w:pPr>
      <w:bookmarkStart w:id="419" w:name="bookmark419"/>
      <w:bookmarkEnd w:id="419"/>
      <w:r>
        <w:rPr>
          <w:spacing w:val="0"/>
          <w:w w:val="100"/>
          <w:position w:val="0"/>
          <w:sz w:val="18"/>
          <w:szCs w:val="18"/>
        </w:rPr>
        <w:t>Как классифицируют плоскошлифовальные станки?</w:t>
      </w:r>
    </w:p>
    <w:p>
      <w:pPr>
        <w:pStyle w:val="Style15"/>
        <w:keepNext w:val="0"/>
        <w:keepLines w:val="0"/>
        <w:framePr w:w="6461" w:h="2597" w:hRule="exact" w:wrap="none" w:vAnchor="page" w:hAnchor="page" w:x="2740" w:y="10844"/>
        <w:widowControl w:val="0"/>
        <w:numPr>
          <w:ilvl w:val="0"/>
          <w:numId w:val="105"/>
        </w:numPr>
        <w:shd w:val="clear" w:color="auto" w:fill="auto"/>
        <w:tabs>
          <w:tab w:pos="989" w:val="left"/>
        </w:tabs>
        <w:bidi w:val="0"/>
        <w:spacing w:before="0" w:after="0" w:line="240" w:lineRule="auto"/>
        <w:ind w:left="0" w:right="0" w:firstLine="700"/>
        <w:jc w:val="both"/>
        <w:rPr>
          <w:sz w:val="18"/>
          <w:szCs w:val="18"/>
        </w:rPr>
      </w:pPr>
      <w:bookmarkStart w:id="420" w:name="bookmark420"/>
      <w:bookmarkEnd w:id="420"/>
      <w:r>
        <w:rPr>
          <w:spacing w:val="0"/>
          <w:w w:val="100"/>
          <w:position w:val="0"/>
          <w:sz w:val="18"/>
          <w:szCs w:val="18"/>
        </w:rPr>
        <w:t>Что такое двустороннее плоское шлифование?</w:t>
      </w:r>
    </w:p>
    <w:p>
      <w:pPr>
        <w:pStyle w:val="Style15"/>
        <w:keepNext w:val="0"/>
        <w:keepLines w:val="0"/>
        <w:framePr w:w="6461" w:h="2597" w:hRule="exact" w:wrap="none" w:vAnchor="page" w:hAnchor="page" w:x="2740" w:y="10844"/>
        <w:widowControl w:val="0"/>
        <w:numPr>
          <w:ilvl w:val="0"/>
          <w:numId w:val="105"/>
        </w:numPr>
        <w:shd w:val="clear" w:color="auto" w:fill="auto"/>
        <w:tabs>
          <w:tab w:pos="989" w:val="left"/>
        </w:tabs>
        <w:bidi w:val="0"/>
        <w:spacing w:before="0" w:after="0" w:line="240" w:lineRule="auto"/>
        <w:ind w:left="980" w:right="0" w:hanging="280"/>
        <w:jc w:val="both"/>
        <w:rPr>
          <w:sz w:val="18"/>
          <w:szCs w:val="18"/>
        </w:rPr>
      </w:pPr>
      <w:bookmarkStart w:id="421" w:name="bookmark421"/>
      <w:bookmarkEnd w:id="421"/>
      <w:r>
        <w:rPr>
          <w:spacing w:val="0"/>
          <w:w w:val="100"/>
          <w:position w:val="0"/>
          <w:sz w:val="18"/>
          <w:szCs w:val="18"/>
        </w:rPr>
        <w:t>Как автоматизируется при двустороннем плоском шлифова</w:t>
        <w:softHyphen/>
        <w:t>нии подача заготовок в зону резания?</w:t>
      </w:r>
    </w:p>
    <w:p>
      <w:pPr>
        <w:pStyle w:val="Style15"/>
        <w:keepNext w:val="0"/>
        <w:keepLines w:val="0"/>
        <w:framePr w:w="6461" w:h="2597" w:hRule="exact" w:wrap="none" w:vAnchor="page" w:hAnchor="page" w:x="2740" w:y="10844"/>
        <w:widowControl w:val="0"/>
        <w:numPr>
          <w:ilvl w:val="0"/>
          <w:numId w:val="105"/>
        </w:numPr>
        <w:shd w:val="clear" w:color="auto" w:fill="auto"/>
        <w:tabs>
          <w:tab w:pos="989" w:val="left"/>
        </w:tabs>
        <w:bidi w:val="0"/>
        <w:spacing w:before="0" w:after="0" w:line="240" w:lineRule="auto"/>
        <w:ind w:left="0" w:right="0" w:firstLine="700"/>
        <w:jc w:val="both"/>
        <w:rPr>
          <w:sz w:val="18"/>
          <w:szCs w:val="18"/>
        </w:rPr>
      </w:pPr>
      <w:bookmarkStart w:id="422" w:name="bookmark422"/>
      <w:bookmarkEnd w:id="422"/>
      <w:r>
        <w:rPr>
          <w:spacing w:val="0"/>
          <w:w w:val="100"/>
          <w:position w:val="0"/>
          <w:sz w:val="18"/>
          <w:szCs w:val="18"/>
        </w:rPr>
        <w:t>Какие изделия обрабатывают на внутришлифовальных станках?</w:t>
      </w:r>
    </w:p>
    <w:p>
      <w:pPr>
        <w:pStyle w:val="Style35"/>
        <w:keepNext w:val="0"/>
        <w:keepLines w:val="0"/>
        <w:framePr w:wrap="none" w:vAnchor="page" w:hAnchor="page" w:x="2755" w:y="13657"/>
        <w:widowControl w:val="0"/>
        <w:shd w:val="clear" w:color="auto" w:fill="auto"/>
        <w:bidi w:val="0"/>
        <w:spacing w:before="0" w:after="0" w:line="240" w:lineRule="auto"/>
        <w:ind w:left="0" w:right="0" w:firstLine="0"/>
        <w:jc w:val="left"/>
      </w:pPr>
      <w:r>
        <w:rPr>
          <w:spacing w:val="0"/>
          <w:w w:val="100"/>
          <w:position w:val="0"/>
        </w:rPr>
        <w:t>312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1" w:h="1526" w:hRule="exact" w:wrap="none" w:vAnchor="page" w:hAnchor="page" w:x="2740" w:y="3171"/>
        <w:widowControl w:val="0"/>
        <w:numPr>
          <w:ilvl w:val="0"/>
          <w:numId w:val="105"/>
        </w:numPr>
        <w:shd w:val="clear" w:color="auto" w:fill="auto"/>
        <w:tabs>
          <w:tab w:pos="836" w:val="left"/>
        </w:tabs>
        <w:bidi w:val="0"/>
        <w:spacing w:before="0" w:after="0" w:line="240" w:lineRule="auto"/>
        <w:ind w:left="820" w:right="0" w:hanging="280"/>
        <w:jc w:val="left"/>
        <w:rPr>
          <w:sz w:val="18"/>
          <w:szCs w:val="18"/>
        </w:rPr>
      </w:pPr>
      <w:bookmarkStart w:id="423" w:name="bookmark423"/>
      <w:bookmarkEnd w:id="423"/>
      <w:r>
        <w:rPr>
          <w:spacing w:val="0"/>
          <w:w w:val="100"/>
          <w:position w:val="0"/>
          <w:sz w:val="18"/>
          <w:szCs w:val="18"/>
        </w:rPr>
        <w:t>Какие движения осуществляются на внутришлифовальном станке при обработке заготовок?</w:t>
      </w:r>
    </w:p>
    <w:p>
      <w:pPr>
        <w:pStyle w:val="Style15"/>
        <w:keepNext w:val="0"/>
        <w:keepLines w:val="0"/>
        <w:framePr w:w="6461" w:h="1526" w:hRule="exact" w:wrap="none" w:vAnchor="page" w:hAnchor="page" w:x="2740" w:y="3171"/>
        <w:widowControl w:val="0"/>
        <w:numPr>
          <w:ilvl w:val="0"/>
          <w:numId w:val="105"/>
        </w:numPr>
        <w:shd w:val="clear" w:color="auto" w:fill="auto"/>
        <w:tabs>
          <w:tab w:pos="807" w:val="left"/>
        </w:tabs>
        <w:bidi w:val="0"/>
        <w:spacing w:before="0" w:after="0" w:line="240" w:lineRule="auto"/>
        <w:ind w:left="820" w:right="0" w:hanging="420"/>
        <w:jc w:val="left"/>
        <w:rPr>
          <w:sz w:val="18"/>
          <w:szCs w:val="18"/>
        </w:rPr>
      </w:pPr>
      <w:bookmarkStart w:id="424" w:name="bookmark424"/>
      <w:bookmarkEnd w:id="424"/>
      <w:r>
        <w:rPr>
          <w:spacing w:val="0"/>
          <w:w w:val="100"/>
          <w:position w:val="0"/>
          <w:sz w:val="18"/>
          <w:szCs w:val="18"/>
        </w:rPr>
        <w:t>Чем конструктивно отличаются бесцентрово-шлифоваль</w:t>
        <w:softHyphen/>
        <w:t>ные станки от круглошлифовальных и внутришлифовальных? В чем заключаются различия принципов их работы?</w:t>
      </w:r>
    </w:p>
    <w:p>
      <w:pPr>
        <w:pStyle w:val="Style15"/>
        <w:keepNext w:val="0"/>
        <w:keepLines w:val="0"/>
        <w:framePr w:w="6461" w:h="1526" w:hRule="exact" w:wrap="none" w:vAnchor="page" w:hAnchor="page" w:x="2740" w:y="3171"/>
        <w:widowControl w:val="0"/>
        <w:numPr>
          <w:ilvl w:val="0"/>
          <w:numId w:val="105"/>
        </w:numPr>
        <w:shd w:val="clear" w:color="auto" w:fill="auto"/>
        <w:tabs>
          <w:tab w:pos="807" w:val="left"/>
        </w:tabs>
        <w:bidi w:val="0"/>
        <w:spacing w:before="0" w:after="0" w:line="240" w:lineRule="auto"/>
        <w:ind w:left="820" w:right="0" w:hanging="420"/>
        <w:jc w:val="left"/>
        <w:rPr>
          <w:sz w:val="18"/>
          <w:szCs w:val="18"/>
        </w:rPr>
      </w:pPr>
      <w:bookmarkStart w:id="425" w:name="bookmark425"/>
      <w:bookmarkEnd w:id="425"/>
      <w:r>
        <w:rPr>
          <w:spacing w:val="0"/>
          <w:w w:val="100"/>
          <w:position w:val="0"/>
          <w:sz w:val="18"/>
          <w:szCs w:val="18"/>
        </w:rPr>
        <w:t>Перечислите основные узлы бесцентрово-шлифовальных станков. Какие заготовки обрабатывают на этих станках?</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30" w:y="3414"/>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426" w:name="bookmark426"/>
      <w:r>
        <w:rPr>
          <w:color w:val="FFFFFF"/>
          <w:spacing w:val="0"/>
          <w:w w:val="100"/>
          <w:position w:val="0"/>
          <w:sz w:val="28"/>
          <w:szCs w:val="28"/>
        </w:rPr>
        <w:t>Г</w:t>
      </w:r>
      <w:bookmarkEnd w:id="426"/>
      <w:r>
        <w:rPr>
          <w:color w:val="FFFFFF"/>
          <w:spacing w:val="0"/>
          <w:w w:val="100"/>
          <w:position w:val="0"/>
          <w:sz w:val="26"/>
          <w:szCs w:val="26"/>
        </w:rPr>
        <w:t>лава</w:t>
      </w:r>
      <w:r>
        <w:rPr>
          <w:smallCaps w:val="0"/>
          <w:color w:val="FFFFFF"/>
          <w:spacing w:val="0"/>
          <w:w w:val="100"/>
          <w:position w:val="0"/>
          <w:sz w:val="28"/>
          <w:szCs w:val="28"/>
        </w:rPr>
        <w:t xml:space="preserve"> 16</w:t>
      </w:r>
    </w:p>
    <w:p>
      <w:pPr>
        <w:pStyle w:val="Style167"/>
        <w:keepNext w:val="0"/>
        <w:keepLines w:val="0"/>
        <w:framePr w:wrap="none" w:vAnchor="page" w:hAnchor="page" w:x="2730" w:y="3975"/>
        <w:widowControl w:val="0"/>
        <w:shd w:val="clear" w:color="auto" w:fill="auto"/>
        <w:bidi w:val="0"/>
        <w:spacing w:before="0" w:after="0" w:line="240" w:lineRule="auto"/>
        <w:ind w:left="0" w:right="0" w:firstLine="980"/>
        <w:jc w:val="left"/>
      </w:pPr>
      <w:r>
        <w:rPr>
          <w:smallCaps w:val="0"/>
          <w:color w:val="2E619B"/>
          <w:spacing w:val="0"/>
          <w:w w:val="100"/>
          <w:position w:val="0"/>
          <w:sz w:val="26"/>
          <w:szCs w:val="26"/>
        </w:rPr>
        <w:t>АБРАЗИВНЫЕ ИНСТРУМЕНТЫ</w:t>
      </w:r>
    </w:p>
    <w:p>
      <w:pPr>
        <w:pStyle w:val="Style126"/>
        <w:keepNext w:val="0"/>
        <w:keepLines w:val="0"/>
        <w:framePr w:w="864" w:h="307" w:hRule="exact" w:wrap="none" w:vAnchor="page" w:hAnchor="page" w:x="2750" w:y="527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16.1.</w:t>
      </w:r>
    </w:p>
    <w:p>
      <w:pPr>
        <w:pStyle w:val="Style44"/>
        <w:keepNext w:val="0"/>
        <w:keepLines w:val="0"/>
        <w:framePr w:w="6461" w:h="648" w:hRule="exact" w:wrap="none" w:vAnchor="page" w:hAnchor="page" w:x="2730" w:y="5247"/>
        <w:widowControl w:val="0"/>
        <w:pBdr>
          <w:bottom w:val="single" w:sz="4" w:space="0" w:color="auto"/>
        </w:pBdr>
        <w:shd w:val="clear" w:color="auto" w:fill="auto"/>
        <w:bidi w:val="0"/>
        <w:spacing w:before="0" w:after="0"/>
        <w:ind w:left="965" w:right="0" w:firstLine="0"/>
        <w:jc w:val="left"/>
      </w:pPr>
      <w:bookmarkStart w:id="427" w:name="bookmark427"/>
      <w:bookmarkStart w:id="428" w:name="bookmark428"/>
      <w:bookmarkStart w:id="429" w:name="bookmark429"/>
      <w:r>
        <w:rPr>
          <w:spacing w:val="0"/>
          <w:w w:val="100"/>
          <w:position w:val="0"/>
        </w:rPr>
        <w:t>АБРАЗИВНЫЕ МАТЕРИАЛЫ, ИХ СВОЙСТВА</w:t>
        <w:br/>
        <w:t>И ОБЛАСТЬ ПРИМЕНЕНИЯ</w:t>
      </w:r>
      <w:bookmarkEnd w:id="427"/>
      <w:bookmarkEnd w:id="428"/>
      <w:bookmarkEnd w:id="429"/>
    </w:p>
    <w:p>
      <w:pPr>
        <w:pStyle w:val="Style18"/>
        <w:keepNext w:val="0"/>
        <w:keepLines w:val="0"/>
        <w:framePr w:w="6461" w:h="7296" w:hRule="exact" w:wrap="none" w:vAnchor="page" w:hAnchor="page" w:x="2730" w:y="6207"/>
        <w:widowControl w:val="0"/>
        <w:shd w:val="clear" w:color="auto" w:fill="auto"/>
        <w:bidi w:val="0"/>
        <w:spacing w:before="0" w:after="0" w:line="233" w:lineRule="auto"/>
        <w:ind w:left="0" w:right="0"/>
        <w:jc w:val="both"/>
      </w:pPr>
      <w:r>
        <w:rPr>
          <w:spacing w:val="0"/>
          <w:w w:val="100"/>
          <w:position w:val="0"/>
        </w:rPr>
        <w:t>Любой абразивный инструмент содержит классифицирован</w:t>
        <w:softHyphen/>
        <w:t>ные частицы абразивного материала, который по твердости пре</w:t>
        <w:softHyphen/>
        <w:t>вышает твердость обрабатываемого материала и способен в из</w:t>
        <w:softHyphen/>
        <w:t xml:space="preserve">мельченном состоянии осуществлять обработку резанием. Такой абразивный материал после его измельчения и классификации называют </w:t>
      </w:r>
      <w:r>
        <w:rPr>
          <w:i/>
          <w:iCs/>
          <w:spacing w:val="0"/>
          <w:w w:val="100"/>
          <w:position w:val="0"/>
        </w:rPr>
        <w:t>шлифовальным материалом,</w:t>
      </w:r>
      <w:r>
        <w:rPr>
          <w:spacing w:val="0"/>
          <w:w w:val="100"/>
          <w:position w:val="0"/>
        </w:rPr>
        <w:t xml:space="preserve"> который подразделяют на природный и искусственный. К природным материалам относят</w:t>
        <w:softHyphen/>
        <w:t>ся наждак, кварц, кремень, корунд, гранат, алмаз, к искусствен</w:t>
        <w:softHyphen/>
        <w:t>ным — электрокорунд, карбид кремния, синтетический алмаз, кубический нитрид бора (эльбор), карбид бора. Физические и механические свойства абразивных материалов приведены в табл. 16.1, особенности изготовляемых из них инструментов — в табл. 16.2.</w:t>
      </w:r>
    </w:p>
    <w:p>
      <w:pPr>
        <w:pStyle w:val="Style18"/>
        <w:keepNext w:val="0"/>
        <w:keepLines w:val="0"/>
        <w:framePr w:w="6461" w:h="7296" w:hRule="exact" w:wrap="none" w:vAnchor="page" w:hAnchor="page" w:x="2730" w:y="6207"/>
        <w:widowControl w:val="0"/>
        <w:shd w:val="clear" w:color="auto" w:fill="auto"/>
        <w:bidi w:val="0"/>
        <w:spacing w:before="0" w:after="0" w:line="233" w:lineRule="auto"/>
        <w:ind w:left="0" w:right="0"/>
        <w:jc w:val="both"/>
      </w:pPr>
      <w:r>
        <w:rPr>
          <w:spacing w:val="0"/>
          <w:w w:val="100"/>
          <w:position w:val="0"/>
        </w:rPr>
        <w:t>Частицы абразивного материала в виде монокристаллов, поли</w:t>
        <w:softHyphen/>
        <w:t xml:space="preserve">кристаллов или их осколков называют </w:t>
      </w:r>
      <w:r>
        <w:rPr>
          <w:i/>
          <w:iCs/>
          <w:spacing w:val="0"/>
          <w:w w:val="100"/>
          <w:position w:val="0"/>
        </w:rPr>
        <w:t>абразивными зернами.</w:t>
      </w:r>
    </w:p>
    <w:p>
      <w:pPr>
        <w:pStyle w:val="Style18"/>
        <w:keepNext w:val="0"/>
        <w:keepLines w:val="0"/>
        <w:framePr w:w="6461" w:h="7296" w:hRule="exact" w:wrap="none" w:vAnchor="page" w:hAnchor="page" w:x="2730" w:y="6207"/>
        <w:widowControl w:val="0"/>
        <w:shd w:val="clear" w:color="auto" w:fill="auto"/>
        <w:bidi w:val="0"/>
        <w:spacing w:before="0" w:after="40" w:line="233" w:lineRule="auto"/>
        <w:ind w:left="0" w:right="0"/>
        <w:jc w:val="both"/>
      </w:pPr>
      <w:r>
        <w:rPr>
          <w:spacing w:val="0"/>
          <w:w w:val="100"/>
          <w:position w:val="0"/>
        </w:rPr>
        <w:t>Шлифовальные материалы изготовляют следующих зернистостей:</w:t>
      </w:r>
    </w:p>
    <w:p>
      <w:pPr>
        <w:pStyle w:val="Style18"/>
        <w:keepNext w:val="0"/>
        <w:keepLines w:val="0"/>
        <w:framePr w:w="6461" w:h="7296" w:hRule="exact" w:wrap="none" w:vAnchor="page" w:hAnchor="page" w:x="2730" w:y="6207"/>
        <w:widowControl w:val="0"/>
        <w:numPr>
          <w:ilvl w:val="0"/>
          <w:numId w:val="107"/>
        </w:numPr>
        <w:shd w:val="clear" w:color="auto" w:fill="auto"/>
        <w:tabs>
          <w:tab w:pos="989" w:val="left"/>
        </w:tabs>
        <w:bidi w:val="0"/>
        <w:spacing w:before="0" w:after="40" w:line="233" w:lineRule="auto"/>
        <w:ind w:left="980" w:right="0" w:hanging="260"/>
        <w:jc w:val="both"/>
      </w:pPr>
      <w:bookmarkStart w:id="430" w:name="bookmark430"/>
      <w:bookmarkEnd w:id="430"/>
      <w:r>
        <w:rPr>
          <w:spacing w:val="0"/>
          <w:w w:val="100"/>
          <w:position w:val="0"/>
        </w:rPr>
        <w:t>шлифзерно с размерами зерен от 2 000 до 160 мкм — 200; 160; 125; 100; 80; 63; 50; 40; 32; 25; 20; 16;</w:t>
      </w:r>
    </w:p>
    <w:p>
      <w:pPr>
        <w:pStyle w:val="Style18"/>
        <w:keepNext w:val="0"/>
        <w:keepLines w:val="0"/>
        <w:framePr w:w="6461" w:h="7296" w:hRule="exact" w:wrap="none" w:vAnchor="page" w:hAnchor="page" w:x="2730" w:y="6207"/>
        <w:widowControl w:val="0"/>
        <w:numPr>
          <w:ilvl w:val="0"/>
          <w:numId w:val="107"/>
        </w:numPr>
        <w:shd w:val="clear" w:color="auto" w:fill="auto"/>
        <w:tabs>
          <w:tab w:pos="989" w:val="left"/>
        </w:tabs>
        <w:bidi w:val="0"/>
        <w:spacing w:before="0" w:after="40" w:line="233" w:lineRule="auto"/>
        <w:ind w:left="980" w:right="0" w:hanging="260"/>
        <w:jc w:val="both"/>
      </w:pPr>
      <w:bookmarkStart w:id="431" w:name="bookmark431"/>
      <w:bookmarkEnd w:id="431"/>
      <w:r>
        <w:rPr>
          <w:spacing w:val="0"/>
          <w:w w:val="100"/>
          <w:position w:val="0"/>
        </w:rPr>
        <w:t>шлифпорошки с размерами зерен от 125 до 40 мкм — 12; 10; 8; 6,5; 4;</w:t>
      </w:r>
    </w:p>
    <w:p>
      <w:pPr>
        <w:pStyle w:val="Style18"/>
        <w:keepNext w:val="0"/>
        <w:keepLines w:val="0"/>
        <w:framePr w:w="6461" w:h="7296" w:hRule="exact" w:wrap="none" w:vAnchor="page" w:hAnchor="page" w:x="2730" w:y="6207"/>
        <w:widowControl w:val="0"/>
        <w:numPr>
          <w:ilvl w:val="0"/>
          <w:numId w:val="107"/>
        </w:numPr>
        <w:shd w:val="clear" w:color="auto" w:fill="auto"/>
        <w:tabs>
          <w:tab w:pos="989" w:val="left"/>
        </w:tabs>
        <w:bidi w:val="0"/>
        <w:spacing w:before="0" w:after="40" w:line="233" w:lineRule="auto"/>
        <w:ind w:left="980" w:right="0" w:hanging="260"/>
        <w:jc w:val="both"/>
      </w:pPr>
      <w:bookmarkStart w:id="432" w:name="bookmark432"/>
      <w:bookmarkEnd w:id="432"/>
      <w:r>
        <w:rPr>
          <w:spacing w:val="0"/>
          <w:w w:val="100"/>
          <w:position w:val="0"/>
        </w:rPr>
        <w:t>микропорошки с размерами зерен от 63 до 14 мкм — М63; М50; М40; М28; М20; М14;</w:t>
      </w:r>
    </w:p>
    <w:p>
      <w:pPr>
        <w:pStyle w:val="Style18"/>
        <w:keepNext w:val="0"/>
        <w:keepLines w:val="0"/>
        <w:framePr w:w="6461" w:h="7296" w:hRule="exact" w:wrap="none" w:vAnchor="page" w:hAnchor="page" w:x="2730" w:y="6207"/>
        <w:widowControl w:val="0"/>
        <w:numPr>
          <w:ilvl w:val="0"/>
          <w:numId w:val="107"/>
        </w:numPr>
        <w:shd w:val="clear" w:color="auto" w:fill="auto"/>
        <w:tabs>
          <w:tab w:pos="989" w:val="left"/>
        </w:tabs>
        <w:bidi w:val="0"/>
        <w:spacing w:before="0" w:after="40" w:line="233" w:lineRule="auto"/>
        <w:ind w:left="980" w:right="0" w:hanging="260"/>
        <w:jc w:val="both"/>
      </w:pPr>
      <w:bookmarkStart w:id="433" w:name="bookmark433"/>
      <w:bookmarkEnd w:id="433"/>
      <w:r>
        <w:rPr>
          <w:spacing w:val="0"/>
          <w:w w:val="100"/>
          <w:position w:val="0"/>
        </w:rPr>
        <w:t>тонкие микрошлифпорошки с размерами зерен от 10 до 5 мкм — М10; М7; М5.</w:t>
      </w:r>
    </w:p>
    <w:p>
      <w:pPr>
        <w:pStyle w:val="Style18"/>
        <w:keepNext w:val="0"/>
        <w:keepLines w:val="0"/>
        <w:framePr w:w="6461" w:h="7296" w:hRule="exact" w:wrap="none" w:vAnchor="page" w:hAnchor="page" w:x="2730" w:y="6207"/>
        <w:widowControl w:val="0"/>
        <w:shd w:val="clear" w:color="auto" w:fill="auto"/>
        <w:bidi w:val="0"/>
        <w:spacing w:before="0" w:after="0" w:line="230" w:lineRule="auto"/>
        <w:ind w:left="0" w:right="0"/>
        <w:jc w:val="both"/>
      </w:pPr>
      <w:r>
        <w:rPr>
          <w:spacing w:val="0"/>
          <w:w w:val="100"/>
          <w:position w:val="0"/>
        </w:rPr>
        <w:t>Размер зерен устанавливают путем рассева материала на спе</w:t>
        <w:softHyphen/>
        <w:t>циальных установках, оснащенных набором проволочных или капроновых сеток с разными размерами отверстий квадратной формы. Для алмазных и эльборовых шлифпорошков зернистость обозначают дробью, у которой числитель соответствует размеру,</w:t>
      </w:r>
    </w:p>
    <w:p>
      <w:pPr>
        <w:pStyle w:val="Style35"/>
        <w:keepNext w:val="0"/>
        <w:keepLines w:val="0"/>
        <w:framePr w:w="6461" w:h="278" w:hRule="exact" w:wrap="none" w:vAnchor="page" w:hAnchor="page" w:x="2730" w:y="13743"/>
        <w:widowControl w:val="0"/>
        <w:shd w:val="clear" w:color="auto" w:fill="auto"/>
        <w:bidi w:val="0"/>
        <w:spacing w:before="0" w:after="0" w:line="240" w:lineRule="auto"/>
        <w:ind w:left="0" w:right="0" w:firstLine="0"/>
        <w:jc w:val="left"/>
      </w:pPr>
      <w:bookmarkStart w:id="434" w:name="bookmark434"/>
      <w:r>
        <w:rPr>
          <w:spacing w:val="0"/>
          <w:w w:val="100"/>
          <w:position w:val="0"/>
        </w:rPr>
        <w:t>314</w:t>
      </w:r>
      <w:bookmarkEnd w:id="434"/>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6082" w:h="456" w:hRule="exact" w:wrap="none" w:vAnchor="page" w:hAnchor="page" w:x="2906" w:y="341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16.1. Физические и механические свойства абразивных материалов</w:t>
      </w:r>
    </w:p>
    <w:tbl>
      <w:tblPr>
        <w:tblOverlap w:val="never"/>
        <w:jc w:val="left"/>
        <w:tblLayout w:type="fixed"/>
      </w:tblPr>
      <w:tblGrid>
        <w:gridCol w:w="1646"/>
        <w:gridCol w:w="1598"/>
        <w:gridCol w:w="1608"/>
        <w:gridCol w:w="1560"/>
      </w:tblGrid>
      <w:tr>
        <w:trPr>
          <w:trHeight w:val="778" w:hRule="exact"/>
        </w:trPr>
        <w:tc>
          <w:tcPr>
            <w:tcBorders>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Абразивный материал</w:t>
            </w:r>
          </w:p>
        </w:tc>
        <w:tc>
          <w:tcPr>
            <w:tcBorders>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Микротвердость на приборе ПМТ-3, 10</w:t>
            </w:r>
            <w:r>
              <w:rPr>
                <w:spacing w:val="0"/>
                <w:w w:val="100"/>
                <w:position w:val="0"/>
                <w:sz w:val="10"/>
                <w:szCs w:val="10"/>
              </w:rPr>
              <w:t xml:space="preserve">3 </w:t>
            </w:r>
            <w:r>
              <w:rPr>
                <w:spacing w:val="0"/>
                <w:w w:val="100"/>
                <w:position w:val="0"/>
                <w:sz w:val="17"/>
                <w:szCs w:val="17"/>
              </w:rPr>
              <w:t>МПа</w:t>
            </w:r>
          </w:p>
        </w:tc>
        <w:tc>
          <w:tcPr>
            <w:tcBorders>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Абразивная способность, усл. ед.*</w:t>
            </w:r>
          </w:p>
        </w:tc>
        <w:tc>
          <w:tcPr>
            <w:tcBorders>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Теплостойкость,</w:t>
            </w:r>
          </w:p>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w:t>
            </w:r>
          </w:p>
        </w:tc>
      </w:tr>
      <w:tr>
        <w:trPr>
          <w:trHeight w:val="326" w:hRule="exact"/>
        </w:trPr>
        <w:tc>
          <w:tcPr>
            <w:tcBorders>
              <w:top w:val="single" w:sz="4"/>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Электрокорунд:</w:t>
            </w: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right w:val="single" w:sz="4"/>
            </w:tcBorders>
            <w:shd w:val="clear" w:color="auto" w:fill="FFFFFF"/>
            <w:vAlign w:val="top"/>
          </w:tcPr>
          <w:p>
            <w:pPr>
              <w:framePr w:w="6413" w:h="7200" w:wrap="none" w:vAnchor="page" w:hAnchor="page" w:x="2752" w:y="3923"/>
              <w:widowControl w:val="0"/>
              <w:rPr>
                <w:sz w:val="10"/>
                <w:szCs w:val="10"/>
              </w:rPr>
            </w:pPr>
          </w:p>
        </w:tc>
      </w:tr>
      <w:tr>
        <w:trPr>
          <w:trHeight w:val="206"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нормальный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19.20</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0,145</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1 250. 1 300</w:t>
            </w:r>
          </w:p>
        </w:tc>
      </w:tr>
      <w:tr>
        <w:trPr>
          <w:trHeight w:val="206"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белый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20.21</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0,155</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230"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хромистый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20.22</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0,101</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202"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титанистый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20.22</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0,112</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1 250. 1 300</w:t>
            </w:r>
          </w:p>
        </w:tc>
      </w:tr>
      <w:tr>
        <w:trPr>
          <w:trHeight w:val="317"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циркониевый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23.24</w:t>
            </w:r>
          </w:p>
        </w:tc>
        <w:tc>
          <w:tcPr>
            <w:tcBorders>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680"/>
              <w:jc w:val="left"/>
              <w:rPr>
                <w:sz w:val="19"/>
                <w:szCs w:val="19"/>
              </w:rPr>
            </w:pPr>
            <w:r>
              <w:rPr>
                <w:color w:val="000000"/>
                <w:spacing w:val="0"/>
                <w:w w:val="100"/>
                <w:position w:val="0"/>
                <w:sz w:val="19"/>
                <w:szCs w:val="19"/>
              </w:rPr>
              <w:t>—</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1 900.2 000</w:t>
            </w:r>
          </w:p>
        </w:tc>
      </w:tr>
      <w:tr>
        <w:trPr>
          <w:trHeight w:val="403"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Монокорунд</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23.24</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0,15</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408"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Сферокорунд</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20.21</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326" w:hRule="exact"/>
        </w:trPr>
        <w:tc>
          <w:tcPr>
            <w:tcBorders>
              <w:top w:val="single" w:sz="4"/>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Карбид кремния:</w:t>
            </w: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right w:val="single" w:sz="4"/>
            </w:tcBorders>
            <w:shd w:val="clear" w:color="auto" w:fill="FFFFFF"/>
            <w:vAlign w:val="top"/>
          </w:tcPr>
          <w:p>
            <w:pPr>
              <w:framePr w:w="6413" w:h="7200" w:wrap="none" w:vAnchor="page" w:hAnchor="page" w:x="2752" w:y="3923"/>
              <w:widowControl w:val="0"/>
              <w:rPr>
                <w:sz w:val="10"/>
                <w:szCs w:val="10"/>
              </w:rPr>
            </w:pPr>
          </w:p>
        </w:tc>
      </w:tr>
      <w:tr>
        <w:trPr>
          <w:trHeight w:val="197"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зеленый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33.36</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0,45</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1 300. 1 400</w:t>
            </w:r>
          </w:p>
        </w:tc>
      </w:tr>
      <w:tr>
        <w:trPr>
          <w:trHeight w:val="317"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черный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33.36</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0,4</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1 300.1 400</w:t>
            </w:r>
          </w:p>
        </w:tc>
      </w:tr>
      <w:tr>
        <w:trPr>
          <w:trHeight w:val="403"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Карбид бора</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40.45</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0,5</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700.800</w:t>
            </w:r>
          </w:p>
        </w:tc>
      </w:tr>
      <w:tr>
        <w:trPr>
          <w:trHeight w:val="408"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Эльбор</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80.100</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0,6</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1 400. 1 500</w:t>
            </w:r>
          </w:p>
        </w:tc>
      </w:tr>
      <w:tr>
        <w:trPr>
          <w:trHeight w:val="307" w:hRule="exact"/>
        </w:trPr>
        <w:tc>
          <w:tcPr>
            <w:tcBorders>
              <w:top w:val="single" w:sz="4"/>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Алмаз:</w:t>
            </w: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tcBorders>
            <w:shd w:val="clear" w:color="auto" w:fill="FFFFFF"/>
            <w:vAlign w:val="top"/>
          </w:tcPr>
          <w:p>
            <w:pPr>
              <w:framePr w:w="6413" w:h="7200" w:wrap="none" w:vAnchor="page" w:hAnchor="page" w:x="2752" w:y="3923"/>
              <w:widowControl w:val="0"/>
              <w:rPr>
                <w:sz w:val="10"/>
                <w:szCs w:val="10"/>
              </w:rPr>
            </w:pPr>
          </w:p>
        </w:tc>
        <w:tc>
          <w:tcPr>
            <w:tcBorders>
              <w:top w:val="single" w:sz="4"/>
              <w:left w:val="single" w:sz="4"/>
              <w:right w:val="single" w:sz="4"/>
            </w:tcBorders>
            <w:shd w:val="clear" w:color="auto" w:fill="FFFFFF"/>
            <w:vAlign w:val="top"/>
          </w:tcPr>
          <w:p>
            <w:pPr>
              <w:framePr w:w="6413" w:h="7200" w:wrap="none" w:vAnchor="page" w:hAnchor="page" w:x="2752" w:y="3923"/>
              <w:widowControl w:val="0"/>
              <w:rPr>
                <w:sz w:val="10"/>
                <w:szCs w:val="10"/>
              </w:rPr>
            </w:pPr>
          </w:p>
        </w:tc>
      </w:tr>
      <w:tr>
        <w:trPr>
          <w:trHeight w:val="216" w:hRule="exact"/>
        </w:trPr>
        <w:tc>
          <w:tcPr>
            <w:tcBorders>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синтетический</w:t>
            </w:r>
          </w:p>
        </w:tc>
        <w:tc>
          <w:tcPr>
            <w:tcBorders>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53.56</w:t>
            </w:r>
          </w:p>
        </w:tc>
        <w:tc>
          <w:tcPr>
            <w:tcBorders>
              <w:lef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w:t>
            </w:r>
          </w:p>
        </w:tc>
        <w:tc>
          <w:tcPr>
            <w:tcBorders>
              <w:left w:val="single" w:sz="4"/>
              <w:right w:val="single" w:sz="4"/>
            </w:tcBorders>
            <w:shd w:val="clear" w:color="auto" w:fill="FFFFFF"/>
            <w:vAlign w:val="bottom"/>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600.700</w:t>
            </w:r>
          </w:p>
        </w:tc>
      </w:tr>
      <w:tr>
        <w:trPr>
          <w:trHeight w:val="312" w:hRule="exact"/>
        </w:trPr>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природный</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86.100</w:t>
            </w:r>
          </w:p>
        </w:tc>
        <w:tc>
          <w:tcPr>
            <w:tcBorders>
              <w:lef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0,77</w:t>
            </w:r>
          </w:p>
        </w:tc>
        <w:tc>
          <w:tcPr>
            <w:tcBorders>
              <w:left w:val="single" w:sz="4"/>
              <w:right w:val="single" w:sz="4"/>
            </w:tcBorders>
            <w:shd w:val="clear" w:color="auto" w:fill="FFFFFF"/>
            <w:vAlign w:val="top"/>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700.800</w:t>
            </w:r>
          </w:p>
        </w:tc>
      </w:tr>
      <w:tr>
        <w:trPr>
          <w:trHeight w:val="408"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Корунд</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19.22</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0,135</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408"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Наждак</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19.22</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0,105</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1 700. 1 800</w:t>
            </w:r>
          </w:p>
        </w:tc>
      </w:tr>
      <w:tr>
        <w:trPr>
          <w:trHeight w:val="403" w:hRule="exact"/>
        </w:trPr>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Гранат</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13.16,5</w:t>
            </w:r>
          </w:p>
        </w:tc>
        <w:tc>
          <w:tcPr>
            <w:tcBorders>
              <w:top w:val="single" w:sz="4"/>
              <w:lef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0,103</w:t>
            </w:r>
          </w:p>
        </w:tc>
        <w:tc>
          <w:tcPr>
            <w:tcBorders>
              <w:top w:val="single" w:sz="4"/>
              <w:left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1 200. 1 250</w:t>
            </w:r>
          </w:p>
        </w:tc>
      </w:tr>
      <w:tr>
        <w:trPr>
          <w:trHeight w:val="418" w:hRule="exact"/>
        </w:trPr>
        <w:tc>
          <w:tcPr>
            <w:tcBorders>
              <w:top w:val="single" w:sz="4"/>
              <w:left w:val="single" w:sz="4"/>
              <w:bottom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Кремень</w:t>
            </w:r>
          </w:p>
        </w:tc>
        <w:tc>
          <w:tcPr>
            <w:tcBorders>
              <w:top w:val="single" w:sz="4"/>
              <w:left w:val="single" w:sz="4"/>
              <w:bottom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460"/>
              <w:jc w:val="both"/>
              <w:rPr>
                <w:sz w:val="19"/>
                <w:szCs w:val="19"/>
              </w:rPr>
            </w:pPr>
            <w:r>
              <w:rPr>
                <w:spacing w:val="0"/>
                <w:w w:val="100"/>
                <w:position w:val="0"/>
                <w:sz w:val="19"/>
                <w:szCs w:val="19"/>
              </w:rPr>
              <w:t>10. 11</w:t>
            </w:r>
          </w:p>
        </w:tc>
        <w:tc>
          <w:tcPr>
            <w:tcBorders>
              <w:top w:val="single" w:sz="4"/>
              <w:left w:val="single" w:sz="4"/>
              <w:bottom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0,05</w:t>
            </w:r>
          </w:p>
        </w:tc>
        <w:tc>
          <w:tcPr>
            <w:tcBorders>
              <w:top w:val="single" w:sz="4"/>
              <w:left w:val="single" w:sz="4"/>
              <w:bottom w:val="single" w:sz="4"/>
              <w:right w:val="single" w:sz="4"/>
            </w:tcBorders>
            <w:shd w:val="clear" w:color="auto" w:fill="FFFFFF"/>
            <w:vAlign w:val="center"/>
          </w:tcPr>
          <w:p>
            <w:pPr>
              <w:pStyle w:val="Style2"/>
              <w:keepNext w:val="0"/>
              <w:keepLines w:val="0"/>
              <w:framePr w:w="6413" w:h="7200" w:wrap="none" w:vAnchor="page" w:hAnchor="page" w:x="2752" w:y="3923"/>
              <w:widowControl w:val="0"/>
              <w:shd w:val="clear" w:color="auto" w:fill="auto"/>
              <w:bidi w:val="0"/>
              <w:spacing w:before="0" w:after="0" w:line="240" w:lineRule="auto"/>
              <w:ind w:left="0" w:right="0" w:firstLine="280"/>
              <w:jc w:val="both"/>
              <w:rPr>
                <w:sz w:val="19"/>
                <w:szCs w:val="19"/>
              </w:rPr>
            </w:pPr>
            <w:r>
              <w:rPr>
                <w:spacing w:val="0"/>
                <w:w w:val="100"/>
                <w:position w:val="0"/>
                <w:sz w:val="19"/>
                <w:szCs w:val="19"/>
              </w:rPr>
              <w:t>1 500. 1 600</w:t>
            </w:r>
          </w:p>
        </w:tc>
      </w:tr>
    </w:tbl>
    <w:p>
      <w:pPr>
        <w:pStyle w:val="Style47"/>
        <w:keepNext w:val="0"/>
        <w:keepLines w:val="0"/>
        <w:framePr w:w="6456" w:h="758" w:hRule="exact" w:wrap="none" w:vAnchor="page" w:hAnchor="page" w:x="2733" w:y="11348"/>
        <w:widowControl w:val="0"/>
        <w:shd w:val="clear" w:color="auto" w:fill="auto"/>
        <w:bidi w:val="0"/>
        <w:spacing w:before="0" w:after="0" w:line="240" w:lineRule="auto"/>
        <w:ind w:left="0" w:right="0" w:firstLine="340"/>
        <w:jc w:val="both"/>
        <w:rPr>
          <w:sz w:val="16"/>
          <w:szCs w:val="16"/>
        </w:rPr>
      </w:pPr>
      <w:r>
        <w:rPr>
          <w:rFonts w:ascii="Times New Roman" w:eastAsia="Times New Roman" w:hAnsi="Times New Roman" w:cs="Times New Roman"/>
          <w:color w:val="211808"/>
          <w:spacing w:val="0"/>
          <w:w w:val="100"/>
          <w:position w:val="0"/>
          <w:sz w:val="16"/>
          <w:szCs w:val="16"/>
        </w:rPr>
        <w:t>* Абразивная способность оценивается сравнением качества поверхности при шлифовании стекла микропорошком зернистостью М16 из различных абразивных материалов с качеством поверхности при обработке естественным алмазом, абра</w:t>
        <w:softHyphen/>
        <w:t>зивная способность которого принята равной единице.</w:t>
      </w:r>
    </w:p>
    <w:p>
      <w:pPr>
        <w:pStyle w:val="Style18"/>
        <w:keepNext w:val="0"/>
        <w:keepLines w:val="0"/>
        <w:framePr w:w="6456" w:h="1123" w:hRule="exact" w:wrap="none" w:vAnchor="page" w:hAnchor="page" w:x="2733" w:y="12443"/>
        <w:widowControl w:val="0"/>
        <w:shd w:val="clear" w:color="auto" w:fill="auto"/>
        <w:bidi w:val="0"/>
        <w:spacing w:before="0" w:after="0" w:line="240" w:lineRule="auto"/>
        <w:ind w:left="0" w:right="0" w:firstLine="0"/>
        <w:jc w:val="both"/>
      </w:pPr>
      <w:r>
        <w:rPr>
          <w:spacing w:val="0"/>
          <w:w w:val="100"/>
          <w:position w:val="0"/>
        </w:rPr>
        <w:t>мкм, стороны ячеек верхнего сита, а знаменатель — размеру, мкм, стороны, ячеек нижнего сита для основной фракции. Напри</w:t>
        <w:softHyphen/>
        <w:t>мер: 400/250; 400/315; 160/100; 160/125.</w:t>
      </w:r>
    </w:p>
    <w:p>
      <w:pPr>
        <w:pStyle w:val="Style18"/>
        <w:keepNext w:val="0"/>
        <w:keepLines w:val="0"/>
        <w:framePr w:w="6456" w:h="1123" w:hRule="exact" w:wrap="none" w:vAnchor="page" w:hAnchor="page" w:x="2733" w:y="12443"/>
        <w:widowControl w:val="0"/>
        <w:shd w:val="clear" w:color="auto" w:fill="auto"/>
        <w:bidi w:val="0"/>
        <w:spacing w:before="0" w:after="0" w:line="240" w:lineRule="auto"/>
        <w:ind w:left="0" w:right="0"/>
        <w:jc w:val="both"/>
      </w:pPr>
      <w:r>
        <w:rPr>
          <w:spacing w:val="0"/>
          <w:w w:val="100"/>
          <w:position w:val="0"/>
        </w:rPr>
        <w:t>Содержание, %, основной фракции обозначают индексами: В (высокое), П (повышенное), Н (низкое), Д (допустимое), которы-</w:t>
      </w:r>
    </w:p>
    <w:p>
      <w:pPr>
        <w:pStyle w:val="Style35"/>
        <w:keepNext w:val="0"/>
        <w:keepLines w:val="0"/>
        <w:framePr w:w="6456" w:h="283" w:hRule="exact" w:wrap="none" w:vAnchor="page" w:hAnchor="page" w:x="2733" w:y="13758"/>
        <w:widowControl w:val="0"/>
        <w:shd w:val="clear" w:color="auto" w:fill="auto"/>
        <w:bidi w:val="0"/>
        <w:spacing w:before="0" w:after="0" w:line="240" w:lineRule="auto"/>
        <w:ind w:left="0" w:right="0" w:firstLine="0"/>
        <w:jc w:val="right"/>
      </w:pPr>
      <w:r>
        <w:rPr>
          <w:spacing w:val="0"/>
          <w:w w:val="100"/>
          <w:position w:val="0"/>
        </w:rPr>
        <w:t>315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5222" w:h="456" w:hRule="exact" w:wrap="none" w:vAnchor="page" w:hAnchor="page" w:x="2896" w:y="341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16.2. Особенности и применение инструментов, изготовленных из абразивных материалов</w:t>
      </w:r>
    </w:p>
    <w:tbl>
      <w:tblPr>
        <w:tblOverlap w:val="never"/>
        <w:jc w:val="left"/>
        <w:tblLayout w:type="fixed"/>
      </w:tblPr>
      <w:tblGrid>
        <w:gridCol w:w="2261"/>
        <w:gridCol w:w="1022"/>
        <w:gridCol w:w="3134"/>
      </w:tblGrid>
      <w:tr>
        <w:trPr>
          <w:trHeight w:val="600" w:hRule="exact"/>
        </w:trPr>
        <w:tc>
          <w:tcPr>
            <w:tcBorders>
              <w:lef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lef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Марка материала</w:t>
            </w:r>
          </w:p>
        </w:tc>
        <w:tc>
          <w:tcPr>
            <w:tcBorders>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422" w:hRule="exact"/>
        </w:trPr>
        <w:tc>
          <w:tcPr>
            <w:gridSpan w:val="3"/>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Электрокорунд нормальный</w:t>
            </w:r>
          </w:p>
        </w:tc>
      </w:tr>
      <w:tr>
        <w:trPr>
          <w:trHeight w:val="1282" w:hRule="exact"/>
        </w:trPr>
        <w:tc>
          <w:tcPr>
            <w:vMerge w:val="restart"/>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Обладает высокой тепло</w:t>
              <w:softHyphen/>
              <w:t>стойкостью, хорошей сцепляемостью со связ</w:t>
              <w:softHyphen/>
              <w:t>кой, механической прочностью зерен и значительной вязкостью при выполнении опе</w:t>
              <w:softHyphen/>
              <w:t>раций с переменными нагрузками</w:t>
            </w:r>
          </w:p>
        </w:tc>
        <w:tc>
          <w:tcPr>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13А</w:t>
            </w:r>
          </w:p>
        </w:tc>
        <w:tc>
          <w:tcPr>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органических связках для обдирочного шлифо</w:t>
              <w:softHyphen/>
              <w:t>вания стальных заготовок; отде</w:t>
              <w:softHyphen/>
              <w:t>лочные работы незакрепленным зерном</w:t>
            </w:r>
          </w:p>
        </w:tc>
      </w:tr>
      <w:tr>
        <w:trPr>
          <w:trHeight w:val="854" w:hRule="exact"/>
        </w:trPr>
        <w:tc>
          <w:tcPr>
            <w:vMerge/>
            <w:tcBorders>
              <w:left w:val="single" w:sz="4"/>
            </w:tcBorders>
            <w:shd w:val="clear" w:color="auto" w:fill="FFFFFF"/>
            <w:vAlign w:val="top"/>
          </w:tcPr>
          <w:p>
            <w:pPr>
              <w:framePr w:w="6418" w:h="9586" w:wrap="none" w:vAnchor="page" w:hAnchor="page" w:x="2752" w:y="3923"/>
            </w:pPr>
          </w:p>
        </w:tc>
        <w:tc>
          <w:tcPr>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14А</w:t>
            </w:r>
          </w:p>
        </w:tc>
        <w:tc>
          <w:tcPr>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органических и неорганических связках для шли</w:t>
              <w:softHyphen/>
              <w:t>фования стальных заготовок</w:t>
            </w:r>
          </w:p>
        </w:tc>
      </w:tr>
      <w:tr>
        <w:trPr>
          <w:trHeight w:val="1066" w:hRule="exact"/>
        </w:trPr>
        <w:tc>
          <w:tcPr>
            <w:vMerge/>
            <w:tcBorders>
              <w:left w:val="single" w:sz="4"/>
            </w:tcBorders>
            <w:shd w:val="clear" w:color="auto" w:fill="FFFFFF"/>
            <w:vAlign w:val="top"/>
          </w:tcPr>
          <w:p>
            <w:pPr>
              <w:framePr w:w="6418" w:h="9586" w:wrap="none" w:vAnchor="page" w:hAnchor="page" w:x="2752" w:y="3923"/>
            </w:pPr>
          </w:p>
        </w:tc>
        <w:tc>
          <w:tcPr>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15А</w:t>
            </w:r>
          </w:p>
        </w:tc>
        <w:tc>
          <w:tcPr>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керамических и бакелитовых связках для скорост</w:t>
              <w:softHyphen/>
              <w:t>ного шлифования; шлифовальные шкурки для отделочных работ</w:t>
            </w:r>
          </w:p>
        </w:tc>
      </w:tr>
      <w:tr>
        <w:trPr>
          <w:trHeight w:val="422" w:hRule="exact"/>
        </w:trPr>
        <w:tc>
          <w:tcPr>
            <w:gridSpan w:val="3"/>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Электрокорунд белый</w:t>
            </w:r>
          </w:p>
        </w:tc>
      </w:tr>
      <w:tr>
        <w:trPr>
          <w:trHeight w:val="1282" w:hRule="exact"/>
        </w:trPr>
        <w:tc>
          <w:tcPr>
            <w:vMerge w:val="restart"/>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По сравнению с элект</w:t>
              <w:softHyphen/>
              <w:t>рокорундом нормаль</w:t>
              <w:softHyphen/>
              <w:t>ным по физическому и химическому составу более однороден, имеет более высокую твер</w:t>
              <w:softHyphen/>
              <w:t>дость и острые кромки, обладает лучшей само</w:t>
              <w:softHyphen/>
              <w:t>затачиваемостью и обеспечивает меньшую шероховатость поверх</w:t>
              <w:softHyphen/>
              <w:t>ности</w:t>
            </w:r>
          </w:p>
        </w:tc>
        <w:tc>
          <w:tcPr>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23А</w:t>
            </w:r>
          </w:p>
        </w:tc>
        <w:tc>
          <w:tcPr>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органических связках для шлифования сталь</w:t>
              <w:softHyphen/>
              <w:t>ных заготовок; абразивные пасты и бруски; отделочные работы незакрепленным зерном</w:t>
            </w:r>
          </w:p>
        </w:tc>
      </w:tr>
      <w:tr>
        <w:trPr>
          <w:trHeight w:val="1502" w:hRule="exact"/>
        </w:trPr>
        <w:tc>
          <w:tcPr>
            <w:vMerge/>
            <w:tcBorders>
              <w:left w:val="single" w:sz="4"/>
            </w:tcBorders>
            <w:shd w:val="clear" w:color="auto" w:fill="FFFFFF"/>
            <w:vAlign w:val="top"/>
          </w:tcPr>
          <w:p>
            <w:pPr>
              <w:framePr w:w="6418" w:h="9586" w:wrap="none" w:vAnchor="page" w:hAnchor="page" w:x="2752" w:y="3923"/>
            </w:pPr>
          </w:p>
        </w:tc>
        <w:tc>
          <w:tcPr>
            <w:tcBorders>
              <w:top w:val="single" w:sz="4"/>
              <w:left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24А</w:t>
            </w:r>
          </w:p>
        </w:tc>
        <w:tc>
          <w:tcPr>
            <w:tcBorders>
              <w:top w:val="single" w:sz="4"/>
              <w:left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круги и бруски из шлифзерна и шлифпорошков на всех связках для чистовой обра</w:t>
              <w:softHyphen/>
              <w:t>ботки закаленных стальных заго</w:t>
              <w:softHyphen/>
              <w:t>товок; шлифовальные шкурки для отделочных работ</w:t>
            </w:r>
          </w:p>
        </w:tc>
      </w:tr>
      <w:tr>
        <w:trPr>
          <w:trHeight w:val="2155" w:hRule="exact"/>
        </w:trPr>
        <w:tc>
          <w:tcPr>
            <w:vMerge/>
            <w:tcBorders>
              <w:left w:val="single" w:sz="4"/>
              <w:bottom w:val="single" w:sz="4"/>
            </w:tcBorders>
            <w:shd w:val="clear" w:color="auto" w:fill="FFFFFF"/>
            <w:vAlign w:val="top"/>
          </w:tcPr>
          <w:p>
            <w:pPr>
              <w:framePr w:w="6418" w:h="9586" w:wrap="none" w:vAnchor="page" w:hAnchor="page" w:x="2752" w:y="3923"/>
            </w:pPr>
          </w:p>
        </w:tc>
        <w:tc>
          <w:tcPr>
            <w:tcBorders>
              <w:top w:val="single" w:sz="4"/>
              <w:left w:val="single" w:sz="4"/>
              <w:bottom w:val="single" w:sz="4"/>
            </w:tcBorders>
            <w:shd w:val="clear" w:color="auto" w:fill="FFFFFF"/>
            <w:vAlign w:val="top"/>
          </w:tcPr>
          <w:p>
            <w:pPr>
              <w:pStyle w:val="Style2"/>
              <w:keepNext w:val="0"/>
              <w:keepLines w:val="0"/>
              <w:framePr w:w="6418" w:h="9586" w:wrap="none" w:vAnchor="page" w:hAnchor="page" w:x="2752" w:y="3923"/>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25А</w:t>
            </w:r>
          </w:p>
        </w:tc>
        <w:tc>
          <w:tcPr>
            <w:tcBorders>
              <w:top w:val="single" w:sz="4"/>
              <w:left w:val="single" w:sz="4"/>
              <w:bottom w:val="single" w:sz="4"/>
              <w:right w:val="single" w:sz="4"/>
            </w:tcBorders>
            <w:shd w:val="clear" w:color="auto" w:fill="FFFFFF"/>
            <w:vAlign w:val="center"/>
          </w:tcPr>
          <w:p>
            <w:pPr>
              <w:pStyle w:val="Style2"/>
              <w:keepNext w:val="0"/>
              <w:keepLines w:val="0"/>
              <w:framePr w:w="6418" w:h="9586" w:wrap="none" w:vAnchor="page" w:hAnchor="page" w:x="2752" w:y="392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круги и бруски из шлифзерна, шлифпорошки и мик- рошлифпорошки для скоростного шлифования и доводки закален</w:t>
              <w:softHyphen/>
              <w:t>ных стальных заготовок; инстру</w:t>
              <w:softHyphen/>
              <w:t>менты для шлифования заготовок из труднообрабатываемых сталей и сплавов; шлифовальные шкур</w:t>
              <w:softHyphen/>
              <w:t>ки для отделочных работ</w:t>
            </w:r>
          </w:p>
        </w:tc>
      </w:tr>
    </w:tbl>
    <w:p>
      <w:pPr>
        <w:pStyle w:val="Style35"/>
        <w:keepNext w:val="0"/>
        <w:keepLines w:val="0"/>
        <w:framePr w:wrap="none" w:vAnchor="page" w:hAnchor="page" w:x="2742" w:y="13686"/>
        <w:widowControl w:val="0"/>
        <w:shd w:val="clear" w:color="auto" w:fill="auto"/>
        <w:bidi w:val="0"/>
        <w:spacing w:before="0" w:after="0" w:line="240" w:lineRule="auto"/>
        <w:ind w:left="0" w:right="0" w:firstLine="0"/>
        <w:jc w:val="left"/>
      </w:pPr>
      <w:r>
        <w:rPr>
          <w:spacing w:val="0"/>
          <w:w w:val="100"/>
          <w:position w:val="0"/>
        </w:rPr>
        <w:t>316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043" w:y="314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16.2</w:t>
      </w:r>
    </w:p>
    <w:tbl>
      <w:tblPr>
        <w:tblOverlap w:val="never"/>
        <w:jc w:val="left"/>
        <w:tblLayout w:type="fixed"/>
      </w:tblPr>
      <w:tblGrid>
        <w:gridCol w:w="2261"/>
        <w:gridCol w:w="1022"/>
        <w:gridCol w:w="3134"/>
      </w:tblGrid>
      <w:tr>
        <w:trPr>
          <w:trHeight w:val="566" w:hRule="exact"/>
        </w:trPr>
        <w:tc>
          <w:tcPr>
            <w:tcBorders>
              <w:top w:val="single" w:sz="4"/>
              <w:lef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top w:val="single" w:sz="4"/>
              <w:lef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Марка материала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394" w:hRule="exact"/>
        </w:trPr>
        <w:tc>
          <w:tcPr>
            <w:gridSpan w:val="3"/>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Электрокорунд циркониевый</w:t>
            </w:r>
          </w:p>
        </w:tc>
      </w:tr>
      <w:tr>
        <w:trPr>
          <w:trHeight w:val="1906" w:hRule="exact"/>
        </w:trPr>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Мелкокристаллическая структура, высокие плотность и твердость</w:t>
            </w:r>
          </w:p>
        </w:tc>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бакелитовых связ</w:t>
              <w:softHyphen/>
              <w:t>ках для обдирочного шлифования стальных заготовок с высокими скоростями и подачами. Стойкость инструмента на обдирочных опе</w:t>
              <w:softHyphen/>
              <w:t>рациях в 10—40 раз выше стойко</w:t>
              <w:softHyphen/>
              <w:t>сти инструмента из электрокорун</w:t>
              <w:softHyphen/>
              <w:t>да нормального</w:t>
            </w:r>
          </w:p>
        </w:tc>
      </w:tr>
      <w:tr>
        <w:trPr>
          <w:trHeight w:val="394" w:hRule="exact"/>
        </w:trPr>
        <w:tc>
          <w:tcPr>
            <w:gridSpan w:val="3"/>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Электрокорунд хромотитановый</w:t>
            </w:r>
          </w:p>
        </w:tc>
      </w:tr>
      <w:tr>
        <w:trPr>
          <w:trHeight w:val="830" w:hRule="exact"/>
        </w:trPr>
        <w:tc>
          <w:tcPr>
            <w:vMerge w:val="restart"/>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Более высокие механи</w:t>
              <w:softHyphen/>
              <w:t>ческая прочность и аб</w:t>
              <w:softHyphen/>
              <w:t>разивная способность, чем у электрокорунда нормального</w:t>
            </w:r>
          </w:p>
        </w:tc>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91А, 92А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шлифования с большим объемом срезаемого ме</w:t>
              <w:softHyphen/>
              <w:t>талла и обдирочного шлифования</w:t>
            </w:r>
          </w:p>
        </w:tc>
      </w:tr>
      <w:tr>
        <w:trPr>
          <w:trHeight w:val="1042" w:hRule="exact"/>
        </w:trPr>
        <w:tc>
          <w:tcPr>
            <w:vMerge/>
            <w:tcBorders>
              <w:left w:val="single" w:sz="4"/>
            </w:tcBorders>
            <w:shd w:val="clear" w:color="auto" w:fill="FFFFFF"/>
            <w:vAlign w:val="top"/>
          </w:tcPr>
          <w:p>
            <w:pPr>
              <w:framePr w:w="6418" w:h="9922" w:wrap="none" w:vAnchor="page" w:hAnchor="page" w:x="2752" w:y="3495"/>
            </w:pPr>
          </w:p>
        </w:tc>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93А, 94А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керамических и бакелитовых связках для шлифо</w:t>
              <w:softHyphen/>
              <w:t>вания стальных закаленных и не</w:t>
              <w:softHyphen/>
              <w:t>закаленных заготовок</w:t>
            </w:r>
          </w:p>
        </w:tc>
      </w:tr>
      <w:tr>
        <w:trPr>
          <w:trHeight w:val="394" w:hRule="exact"/>
        </w:trPr>
        <w:tc>
          <w:tcPr>
            <w:gridSpan w:val="3"/>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Монокорунд</w:t>
            </w:r>
          </w:p>
        </w:tc>
      </w:tr>
      <w:tr>
        <w:trPr>
          <w:trHeight w:val="1258" w:hRule="exact"/>
        </w:trPr>
        <w:tc>
          <w:tcPr>
            <w:vMerge w:val="restart"/>
            <w:tcBorders>
              <w:top w:val="single" w:sz="4"/>
              <w:lef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Изометрическая форма зерна, высокая механи</w:t>
              <w:softHyphen/>
              <w:t>ческая прочность; в про</w:t>
              <w:softHyphen/>
              <w:t>цессе шлифования ска</w:t>
              <w:softHyphen/>
              <w:t>лывается, чем обеспечи</w:t>
              <w:softHyphen/>
              <w:t>ваются высокие режу</w:t>
              <w:softHyphen/>
              <w:t>щие свойства инструмен</w:t>
              <w:softHyphen/>
              <w:t>та и малая сила резания</w:t>
            </w:r>
          </w:p>
        </w:tc>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43А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шлифзерна и шлифпорошка на керамических связках для обработки заготовок из труднообрабатываемых сталей и сплавов</w:t>
            </w:r>
          </w:p>
        </w:tc>
      </w:tr>
      <w:tr>
        <w:trPr>
          <w:trHeight w:val="830" w:hRule="exact"/>
        </w:trPr>
        <w:tc>
          <w:tcPr>
            <w:vMerge/>
            <w:tcBorders>
              <w:left w:val="single" w:sz="4"/>
            </w:tcBorders>
            <w:shd w:val="clear" w:color="auto" w:fill="FFFFFF"/>
            <w:vAlign w:val="center"/>
          </w:tcPr>
          <w:p>
            <w:pPr>
              <w:framePr w:w="6418" w:h="9922" w:wrap="none" w:vAnchor="page" w:hAnchor="page" w:x="2752" w:y="3495"/>
            </w:pPr>
          </w:p>
        </w:tc>
        <w:tc>
          <w:tcPr>
            <w:tcBorders>
              <w:top w:val="single" w:sz="4"/>
              <w:lef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44А, 45А</w:t>
            </w:r>
          </w:p>
        </w:tc>
        <w:tc>
          <w:tcPr>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шкурки для отде</w:t>
              <w:softHyphen/>
              <w:t>лочных работ и доводки; обра</w:t>
              <w:softHyphen/>
              <w:t>ботка незакрепленным зерном</w:t>
            </w:r>
          </w:p>
        </w:tc>
      </w:tr>
      <w:tr>
        <w:trPr>
          <w:trHeight w:val="394" w:hRule="exact"/>
        </w:trPr>
        <w:tc>
          <w:tcPr>
            <w:gridSpan w:val="3"/>
            <w:tcBorders>
              <w:top w:val="single" w:sz="4"/>
              <w:left w:val="single" w:sz="4"/>
              <w:right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Сферокорунд</w:t>
            </w:r>
          </w:p>
        </w:tc>
      </w:tr>
      <w:tr>
        <w:trPr>
          <w:trHeight w:val="1915" w:hRule="exact"/>
        </w:trPr>
        <w:tc>
          <w:tcPr>
            <w:tcBorders>
              <w:top w:val="single" w:sz="4"/>
              <w:left w:val="single" w:sz="4"/>
              <w:bottom w:val="single" w:sz="4"/>
            </w:tcBorders>
            <w:shd w:val="clear" w:color="auto" w:fill="FFFFFF"/>
            <w:vAlign w:val="center"/>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При шлифовании сфе</w:t>
              <w:softHyphen/>
              <w:t>рические зерна разру</w:t>
              <w:softHyphen/>
              <w:t>шаются и обнажаются режущие кромки инст</w:t>
              <w:softHyphen/>
              <w:t>румента, обеспечивая высокопроизводитель</w:t>
              <w:softHyphen/>
              <w:t>ную обработку при ма</w:t>
              <w:softHyphen/>
              <w:t>лом тепловыделении</w:t>
            </w:r>
          </w:p>
        </w:tc>
        <w:tc>
          <w:tcPr>
            <w:tcBorders>
              <w:top w:val="single" w:sz="4"/>
              <w:left w:val="single" w:sz="4"/>
              <w:bottom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3С</w:t>
            </w:r>
          </w:p>
        </w:tc>
        <w:tc>
          <w:tcPr>
            <w:tcBorders>
              <w:top w:val="single" w:sz="4"/>
              <w:left w:val="single" w:sz="4"/>
              <w:bottom w:val="single" w:sz="4"/>
              <w:right w:val="single" w:sz="4"/>
            </w:tcBorders>
            <w:shd w:val="clear" w:color="auto" w:fill="FFFFFF"/>
            <w:vAlign w:val="top"/>
          </w:tcPr>
          <w:p>
            <w:pPr>
              <w:pStyle w:val="Style2"/>
              <w:keepNext w:val="0"/>
              <w:keepLines w:val="0"/>
              <w:framePr w:w="6418" w:h="9922" w:wrap="none" w:vAnchor="page" w:hAnchor="page" w:x="2752" w:y="349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обработки мяг</w:t>
              <w:softHyphen/>
              <w:t>ких и вязких материалов — кожи, резины, пластмасс, цветных ме</w:t>
              <w:softHyphen/>
              <w:t>таллов и др.</w:t>
            </w:r>
          </w:p>
        </w:tc>
      </w:tr>
    </w:tbl>
    <w:p>
      <w:pPr>
        <w:pStyle w:val="Style35"/>
        <w:keepNext w:val="0"/>
        <w:keepLines w:val="0"/>
        <w:framePr w:wrap="none" w:vAnchor="page" w:hAnchor="page" w:x="8603" w:y="13561"/>
        <w:widowControl w:val="0"/>
        <w:shd w:val="clear" w:color="auto" w:fill="auto"/>
        <w:bidi w:val="0"/>
        <w:spacing w:before="0" w:after="0" w:line="240" w:lineRule="auto"/>
        <w:ind w:left="0" w:right="0" w:firstLine="0"/>
        <w:jc w:val="left"/>
      </w:pPr>
      <w:r>
        <w:rPr>
          <w:spacing w:val="0"/>
          <w:w w:val="100"/>
          <w:position w:val="0"/>
        </w:rPr>
        <w:t>317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058" w:y="314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16.2</w:t>
      </w:r>
    </w:p>
    <w:tbl>
      <w:tblPr>
        <w:tblOverlap w:val="never"/>
        <w:jc w:val="left"/>
        <w:tblLayout w:type="fixed"/>
      </w:tblPr>
      <w:tblGrid>
        <w:gridCol w:w="2261"/>
        <w:gridCol w:w="1022"/>
        <w:gridCol w:w="3134"/>
      </w:tblGrid>
      <w:tr>
        <w:trPr>
          <w:trHeight w:val="600" w:hRule="exact"/>
        </w:trPr>
        <w:tc>
          <w:tcPr>
            <w:tcBorders>
              <w:top w:val="single" w:sz="4"/>
              <w:lef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top w:val="single" w:sz="4"/>
              <w:lef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Марка материала</w:t>
            </w:r>
          </w:p>
        </w:tc>
        <w:tc>
          <w:tcPr>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3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437" w:hRule="exact"/>
        </w:trPr>
        <w:tc>
          <w:tcPr>
            <w:gridSpan w:val="3"/>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Карбид кремния черный</w:t>
            </w:r>
          </w:p>
        </w:tc>
      </w:tr>
      <w:tr>
        <w:trPr>
          <w:trHeight w:val="3456" w:hRule="exact"/>
        </w:trPr>
        <w:tc>
          <w:tcPr>
            <w:vMerge w:val="restart"/>
            <w:tcBorders>
              <w:top w:val="single" w:sz="4"/>
              <w:left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Более высокие, чем у электрокорунда нор</w:t>
              <w:softHyphen/>
              <w:t>мального, твердость, аб</w:t>
              <w:softHyphen/>
              <w:t>разивная способность и хрупкость. Зерна имеют вид тонких пластинок, вследствие чего их хруп</w:t>
              <w:softHyphen/>
              <w:t>кость высока, они хуже удерживаются связкой</w:t>
            </w:r>
          </w:p>
        </w:tc>
        <w:tc>
          <w:tcPr>
            <w:tcBorders>
              <w:top w:val="single" w:sz="4"/>
              <w:left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100" w:after="0" w:line="240" w:lineRule="auto"/>
              <w:ind w:left="0" w:right="0" w:firstLine="360"/>
              <w:jc w:val="left"/>
              <w:rPr>
                <w:sz w:val="19"/>
                <w:szCs w:val="19"/>
              </w:rPr>
            </w:pPr>
            <w:r>
              <w:rPr>
                <w:spacing w:val="0"/>
                <w:w w:val="100"/>
                <w:position w:val="0"/>
                <w:sz w:val="19"/>
                <w:szCs w:val="19"/>
              </w:rPr>
              <w:t>53С</w:t>
            </w:r>
          </w:p>
        </w:tc>
        <w:tc>
          <w:tcPr>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 из шлифпорошков и микрошлифпорошков на всех связках для обработки заготовок из чугунов, цветных металлов и вольфрамовых твердых сплавов; шлифовальные шкурки для отде</w:t>
              <w:softHyphen/>
              <w:t>лочных работ и доводки; отде</w:t>
              <w:softHyphen/>
              <w:t>лочные работы и доводка заго</w:t>
              <w:softHyphen/>
              <w:t>товок из чугунов и цветных ме</w:t>
              <w:softHyphen/>
              <w:t>таллов незакрепленными шлиф- порошками; отделочные работы и доводка незакрепленным зерном; обработка твердых, хрупких и очень вязких материалов с низ</w:t>
              <w:softHyphen/>
              <w:t>ким сопротивлением разрыву</w:t>
            </w:r>
          </w:p>
        </w:tc>
      </w:tr>
      <w:tr>
        <w:trPr>
          <w:trHeight w:val="1517" w:hRule="exact"/>
        </w:trPr>
        <w:tc>
          <w:tcPr>
            <w:vMerge/>
            <w:tcBorders>
              <w:left w:val="single" w:sz="4"/>
            </w:tcBorders>
            <w:shd w:val="clear" w:color="auto" w:fill="FFFFFF"/>
            <w:vAlign w:val="top"/>
          </w:tcPr>
          <w:p>
            <w:pPr>
              <w:framePr w:w="6418" w:h="9912" w:wrap="none" w:vAnchor="page" w:hAnchor="page" w:x="2752" w:y="3476"/>
            </w:pPr>
          </w:p>
        </w:tc>
        <w:tc>
          <w:tcPr>
            <w:tcBorders>
              <w:top w:val="single" w:sz="4"/>
              <w:left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100" w:after="0" w:line="240" w:lineRule="auto"/>
              <w:ind w:left="0" w:right="0" w:firstLine="360"/>
              <w:jc w:val="left"/>
              <w:rPr>
                <w:sz w:val="19"/>
                <w:szCs w:val="19"/>
              </w:rPr>
            </w:pPr>
            <w:r>
              <w:rPr>
                <w:spacing w:val="0"/>
                <w:w w:val="100"/>
                <w:position w:val="0"/>
                <w:sz w:val="19"/>
                <w:szCs w:val="19"/>
              </w:rPr>
              <w:t>54С</w:t>
            </w:r>
          </w:p>
        </w:tc>
        <w:tc>
          <w:tcPr>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шлифзерна на всех связках для обработки заго</w:t>
              <w:softHyphen/>
              <w:t>товок из чугунов, цветных метал</w:t>
              <w:softHyphen/>
              <w:t>лов и вольфрамовых твердых сплавов; шлифовальные шкурки для отделочных работ</w:t>
            </w:r>
          </w:p>
        </w:tc>
      </w:tr>
      <w:tr>
        <w:trPr>
          <w:trHeight w:val="432" w:hRule="exact"/>
        </w:trPr>
        <w:tc>
          <w:tcPr>
            <w:gridSpan w:val="3"/>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Карбид кремния зеленый</w:t>
            </w:r>
          </w:p>
        </w:tc>
      </w:tr>
      <w:tr>
        <w:trPr>
          <w:trHeight w:val="1949" w:hRule="exact"/>
        </w:trPr>
        <w:tc>
          <w:tcPr>
            <w:vMerge w:val="restart"/>
            <w:tcBorders>
              <w:top w:val="single" w:sz="4"/>
              <w:left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Более высокие, чем у карбида кремния чер</w:t>
              <w:softHyphen/>
              <w:t>ного, твердость, абра</w:t>
              <w:softHyphen/>
              <w:t>зивная способность и хрупкость</w:t>
            </w:r>
          </w:p>
        </w:tc>
        <w:tc>
          <w:tcPr>
            <w:tcBorders>
              <w:top w:val="single" w:sz="4"/>
              <w:left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100" w:after="0" w:line="240" w:lineRule="auto"/>
              <w:ind w:left="0" w:right="0" w:firstLine="360"/>
              <w:jc w:val="left"/>
              <w:rPr>
                <w:sz w:val="19"/>
                <w:szCs w:val="19"/>
              </w:rPr>
            </w:pPr>
            <w:r>
              <w:rPr>
                <w:spacing w:val="0"/>
                <w:w w:val="100"/>
                <w:position w:val="0"/>
                <w:sz w:val="19"/>
                <w:szCs w:val="19"/>
              </w:rPr>
              <w:t>62С</w:t>
            </w:r>
          </w:p>
        </w:tc>
        <w:tc>
          <w:tcPr>
            <w:tcBorders>
              <w:top w:val="single" w:sz="4"/>
              <w:left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шлифпорошков на всех связках для обработки за</w:t>
              <w:softHyphen/>
              <w:t>готовок из чугунов, меди, алюми</w:t>
              <w:softHyphen/>
              <w:t>ния, гранита, мрамора; шлифо</w:t>
              <w:softHyphen/>
              <w:t>вальные шкурки для отделочных и доводочных работ; отделочные работы и доводка незакреплен</w:t>
              <w:softHyphen/>
              <w:t>ным зерном</w:t>
            </w:r>
          </w:p>
        </w:tc>
      </w:tr>
      <w:tr>
        <w:trPr>
          <w:trHeight w:val="1522" w:hRule="exact"/>
        </w:trPr>
        <w:tc>
          <w:tcPr>
            <w:vMerge/>
            <w:tcBorders>
              <w:left w:val="single" w:sz="4"/>
              <w:bottom w:val="single" w:sz="4"/>
            </w:tcBorders>
            <w:shd w:val="clear" w:color="auto" w:fill="FFFFFF"/>
            <w:vAlign w:val="top"/>
          </w:tcPr>
          <w:p>
            <w:pPr>
              <w:framePr w:w="6418" w:h="9912" w:wrap="none" w:vAnchor="page" w:hAnchor="page" w:x="2752" w:y="3476"/>
            </w:pPr>
          </w:p>
        </w:tc>
        <w:tc>
          <w:tcPr>
            <w:tcBorders>
              <w:top w:val="single" w:sz="4"/>
              <w:left w:val="single" w:sz="4"/>
              <w:bottom w:val="single" w:sz="4"/>
            </w:tcBorders>
            <w:shd w:val="clear" w:color="auto" w:fill="FFFFFF"/>
            <w:vAlign w:val="top"/>
          </w:tcPr>
          <w:p>
            <w:pPr>
              <w:pStyle w:val="Style2"/>
              <w:keepNext w:val="0"/>
              <w:keepLines w:val="0"/>
              <w:framePr w:w="6418" w:h="9912" w:wrap="none" w:vAnchor="page" w:hAnchor="page" w:x="2752" w:y="3476"/>
              <w:widowControl w:val="0"/>
              <w:shd w:val="clear" w:color="auto" w:fill="auto"/>
              <w:bidi w:val="0"/>
              <w:spacing w:before="100" w:after="0" w:line="240" w:lineRule="auto"/>
              <w:ind w:left="0" w:right="0" w:firstLine="360"/>
              <w:jc w:val="left"/>
              <w:rPr>
                <w:sz w:val="19"/>
                <w:szCs w:val="19"/>
              </w:rPr>
            </w:pPr>
            <w:r>
              <w:rPr>
                <w:spacing w:val="0"/>
                <w:w w:val="100"/>
                <w:position w:val="0"/>
                <w:sz w:val="19"/>
                <w:szCs w:val="19"/>
              </w:rPr>
              <w:t>63С</w:t>
            </w:r>
          </w:p>
        </w:tc>
        <w:tc>
          <w:tcPr>
            <w:tcBorders>
              <w:top w:val="single" w:sz="4"/>
              <w:left w:val="single" w:sz="4"/>
              <w:bottom w:val="single" w:sz="4"/>
              <w:right w:val="single" w:sz="4"/>
            </w:tcBorders>
            <w:shd w:val="clear" w:color="auto" w:fill="FFFFFF"/>
            <w:vAlign w:val="center"/>
          </w:tcPr>
          <w:p>
            <w:pPr>
              <w:pStyle w:val="Style2"/>
              <w:keepNext w:val="0"/>
              <w:keepLines w:val="0"/>
              <w:framePr w:w="6418" w:h="9912" w:wrap="none" w:vAnchor="page" w:hAnchor="page" w:x="2752" w:y="347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шлифзерна на всех связках для обработки заго</w:t>
              <w:softHyphen/>
              <w:t>товок из титановых и титанотан</w:t>
              <w:softHyphen/>
              <w:t>таловых твердых сплавов; шли</w:t>
              <w:softHyphen/>
              <w:t>фовальные шкурки для отделоч</w:t>
              <w:softHyphen/>
              <w:t>ных и доводочных работ</w:t>
            </w:r>
          </w:p>
        </w:tc>
      </w:tr>
    </w:tbl>
    <w:p>
      <w:pPr>
        <w:pStyle w:val="Style35"/>
        <w:keepNext w:val="0"/>
        <w:keepLines w:val="0"/>
        <w:framePr w:wrap="none" w:vAnchor="page" w:hAnchor="page" w:x="2742" w:y="13566"/>
        <w:widowControl w:val="0"/>
        <w:shd w:val="clear" w:color="auto" w:fill="auto"/>
        <w:bidi w:val="0"/>
        <w:spacing w:before="0" w:after="0" w:line="240" w:lineRule="auto"/>
        <w:ind w:left="0" w:right="0" w:firstLine="0"/>
        <w:jc w:val="left"/>
      </w:pPr>
      <w:r>
        <w:rPr>
          <w:spacing w:val="0"/>
          <w:w w:val="100"/>
          <w:position w:val="0"/>
        </w:rPr>
        <w:t>318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043" w:y="314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16.2</w:t>
      </w:r>
    </w:p>
    <w:tbl>
      <w:tblPr>
        <w:tblOverlap w:val="never"/>
        <w:jc w:val="left"/>
        <w:tblLayout w:type="fixed"/>
      </w:tblPr>
      <w:tblGrid>
        <w:gridCol w:w="2261"/>
        <w:gridCol w:w="1022"/>
        <w:gridCol w:w="3134"/>
      </w:tblGrid>
      <w:tr>
        <w:trPr>
          <w:trHeight w:val="576" w:hRule="exact"/>
        </w:trPr>
        <w:tc>
          <w:tcPr>
            <w:tcBorders>
              <w:top w:val="single" w:sz="4"/>
              <w:lef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top w:val="single" w:sz="4"/>
              <w:lef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Марка материала</w:t>
            </w:r>
          </w:p>
        </w:tc>
        <w:tc>
          <w:tcPr>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1920" w:hRule="exact"/>
        </w:trPr>
        <w:tc>
          <w:tcPr>
            <w:tcBorders>
              <w:top w:val="single" w:sz="4"/>
              <w:left w:val="single" w:sz="4"/>
            </w:tcBorders>
            <w:shd w:val="clear" w:color="auto" w:fill="FFFFFF"/>
            <w:vAlign w:val="top"/>
          </w:tcPr>
          <w:p>
            <w:pPr>
              <w:framePr w:w="6418" w:h="9907" w:wrap="none" w:vAnchor="page" w:hAnchor="page" w:x="2752" w:y="3481"/>
              <w:widowControl w:val="0"/>
              <w:rPr>
                <w:sz w:val="10"/>
                <w:szCs w:val="10"/>
              </w:rPr>
            </w:pPr>
          </w:p>
        </w:tc>
        <w:tc>
          <w:tcPr>
            <w:tcBorders>
              <w:top w:val="single" w:sz="4"/>
              <w:lef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64С</w:t>
            </w:r>
          </w:p>
        </w:tc>
        <w:tc>
          <w:tcPr>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микрошлифпо- рошков на всех связках для обра</w:t>
              <w:softHyphen/>
              <w:t>ботки заготовок из чугунов, меди, алюминия, гранита, мрамора; шли</w:t>
              <w:softHyphen/>
              <w:t>фовальные шкурки для отделоч</w:t>
              <w:softHyphen/>
              <w:t>ных и доводочных работ; отде</w:t>
              <w:softHyphen/>
              <w:t>лочные работы и доводка неза</w:t>
              <w:softHyphen/>
              <w:t>крепленным зерном</w:t>
            </w:r>
          </w:p>
        </w:tc>
      </w:tr>
      <w:tr>
        <w:trPr>
          <w:trHeight w:val="403" w:hRule="exact"/>
        </w:trPr>
        <w:tc>
          <w:tcPr>
            <w:gridSpan w:val="3"/>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Карбид бора</w:t>
            </w:r>
          </w:p>
        </w:tc>
      </w:tr>
      <w:tr>
        <w:trPr>
          <w:trHeight w:val="1488" w:hRule="exact"/>
        </w:trPr>
        <w:tc>
          <w:tcPr>
            <w:tcBorders>
              <w:top w:val="single" w:sz="4"/>
              <w:lef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Более высокие, чем у электрокорунда и кар</w:t>
              <w:softHyphen/>
              <w:t>бида кремния, твер</w:t>
              <w:softHyphen/>
              <w:t>дость и абразивная спо</w:t>
              <w:softHyphen/>
              <w:t>собность, несмотря на высокую хрупкость</w:t>
            </w:r>
          </w:p>
        </w:tc>
        <w:tc>
          <w:tcPr>
            <w:tcBorders>
              <w:top w:val="single" w:sz="4"/>
              <w:lef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center"/>
              <w:rPr>
                <w:sz w:val="19"/>
                <w:szCs w:val="19"/>
              </w:rPr>
            </w:pPr>
            <w:r>
              <w:rPr>
                <w:color w:val="000000"/>
                <w:spacing w:val="0"/>
                <w:w w:val="100"/>
                <w:position w:val="0"/>
                <w:sz w:val="19"/>
                <w:szCs w:val="19"/>
              </w:rPr>
              <w:t>та</w:t>
            </w:r>
          </w:p>
        </w:tc>
        <w:tc>
          <w:tcPr>
            <w:tcBorders>
              <w:top w:val="single" w:sz="4"/>
              <w:left w:val="single" w:sz="4"/>
              <w:righ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Инструменты для шлифования, отделочных работ и доводки не</w:t>
              <w:softHyphen/>
              <w:t>закрепленным зерном заготовок из твердых сплавов и чугунов</w:t>
            </w:r>
          </w:p>
        </w:tc>
      </w:tr>
      <w:tr>
        <w:trPr>
          <w:trHeight w:val="408" w:hRule="exact"/>
        </w:trPr>
        <w:tc>
          <w:tcPr>
            <w:gridSpan w:val="3"/>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center"/>
              <w:rPr>
                <w:sz w:val="18"/>
                <w:szCs w:val="18"/>
              </w:rPr>
            </w:pPr>
            <w:r>
              <w:rPr>
                <w:i/>
                <w:iCs/>
                <w:spacing w:val="0"/>
                <w:w w:val="100"/>
                <w:position w:val="0"/>
                <w:sz w:val="20"/>
                <w:szCs w:val="20"/>
              </w:rPr>
              <w:t xml:space="preserve">Эльбор </w:t>
            </w:r>
            <w:r>
              <w:rPr>
                <w:i/>
                <w:iCs/>
                <w:spacing w:val="0"/>
                <w:w w:val="100"/>
                <w:position w:val="0"/>
                <w:sz w:val="18"/>
                <w:szCs w:val="18"/>
              </w:rPr>
              <w:t>(</w:t>
            </w:r>
            <w:r>
              <w:rPr>
                <w:i/>
                <w:iCs/>
                <w:spacing w:val="0"/>
                <w:w w:val="100"/>
                <w:position w:val="0"/>
                <w:sz w:val="20"/>
                <w:szCs w:val="20"/>
              </w:rPr>
              <w:t>кубический нитрид бора</w:t>
            </w:r>
            <w:r>
              <w:rPr>
                <w:i/>
                <w:iCs/>
                <w:spacing w:val="0"/>
                <w:w w:val="100"/>
                <w:position w:val="0"/>
                <w:sz w:val="18"/>
                <w:szCs w:val="18"/>
              </w:rPr>
              <w:t>)</w:t>
            </w:r>
          </w:p>
        </w:tc>
      </w:tr>
      <w:tr>
        <w:trPr>
          <w:trHeight w:val="2347" w:hRule="exact"/>
        </w:trPr>
        <w:tc>
          <w:tcPr>
            <w:tcBorders>
              <w:top w:val="single" w:sz="4"/>
              <w:lef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На втором месте после алмаза по твердости и абразивной способно</w:t>
              <w:softHyphen/>
              <w:t>сти; высокая теплостой</w:t>
              <w:softHyphen/>
              <w:t>кость и повышенная хрупкость; инертность к железу</w:t>
            </w:r>
          </w:p>
        </w:tc>
        <w:tc>
          <w:tcPr>
            <w:tcBorders>
              <w:top w:val="single" w:sz="4"/>
              <w:lef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ЛП, ЛО</w:t>
            </w:r>
          </w:p>
        </w:tc>
        <w:tc>
          <w:tcPr>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шлифпорошков и микрошлифпорошков на всех связках для чистовой обработки заготовок высокоточных деталей из труднообрабатываемых зака</w:t>
              <w:softHyphen/>
              <w:t>ленных сталей; шлифовальные шкурки для отделочных работ; инструменты для чистовой заточ</w:t>
              <w:softHyphen/>
              <w:t>ки режущих лезвий; отделочные работы незакрепленным зерном</w:t>
            </w:r>
          </w:p>
        </w:tc>
      </w:tr>
      <w:tr>
        <w:trPr>
          <w:trHeight w:val="408" w:hRule="exact"/>
        </w:trPr>
        <w:tc>
          <w:tcPr>
            <w:gridSpan w:val="3"/>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Алмаз синтетический</w:t>
            </w:r>
          </w:p>
        </w:tc>
      </w:tr>
      <w:tr>
        <w:trPr>
          <w:trHeight w:val="1066" w:hRule="exact"/>
        </w:trPr>
        <w:tc>
          <w:tcPr>
            <w:vMerge w:val="restart"/>
            <w:tcBorders>
              <w:top w:val="single" w:sz="4"/>
              <w:lef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Более высокая, чем у эльбора, твердость; вы</w:t>
              <w:softHyphen/>
              <w:t>сокая износостойкость и низкая теплостой</w:t>
              <w:softHyphen/>
              <w:t>кость; химически акти</w:t>
              <w:softHyphen/>
              <w:t>вен к железу; повышен</w:t>
              <w:softHyphen/>
              <w:t>ная хрупкость и пони</w:t>
              <w:softHyphen/>
              <w:t>женная прочность, что способствует самозата</w:t>
              <w:softHyphen/>
              <w:t>чиванию инструмента;</w:t>
            </w:r>
          </w:p>
        </w:tc>
        <w:tc>
          <w:tcPr>
            <w:tcBorders>
              <w:top w:val="single" w:sz="4"/>
              <w:left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АС2</w:t>
            </w:r>
          </w:p>
        </w:tc>
        <w:tc>
          <w:tcPr>
            <w:tcBorders>
              <w:top w:val="single" w:sz="4"/>
              <w:left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органических связках для чистовой обработки и доводки заготовок из твердых сплавов и сталей</w:t>
            </w:r>
          </w:p>
        </w:tc>
      </w:tr>
      <w:tr>
        <w:trPr>
          <w:trHeight w:val="1291" w:hRule="exact"/>
        </w:trPr>
        <w:tc>
          <w:tcPr>
            <w:vMerge/>
            <w:tcBorders>
              <w:left w:val="single" w:sz="4"/>
              <w:bottom w:val="single" w:sz="4"/>
            </w:tcBorders>
            <w:shd w:val="clear" w:color="auto" w:fill="FFFFFF"/>
            <w:vAlign w:val="center"/>
          </w:tcPr>
          <w:p>
            <w:pPr>
              <w:framePr w:w="6418" w:h="9907" w:wrap="none" w:vAnchor="page" w:hAnchor="page" w:x="2752" w:y="3481"/>
            </w:pPr>
          </w:p>
        </w:tc>
        <w:tc>
          <w:tcPr>
            <w:tcBorders>
              <w:top w:val="single" w:sz="4"/>
              <w:left w:val="single" w:sz="4"/>
              <w:bottom w:val="single" w:sz="4"/>
            </w:tcBorders>
            <w:shd w:val="clear" w:color="auto" w:fill="FFFFFF"/>
            <w:vAlign w:val="top"/>
          </w:tcPr>
          <w:p>
            <w:pPr>
              <w:pStyle w:val="Style2"/>
              <w:keepNext w:val="0"/>
              <w:keepLines w:val="0"/>
              <w:framePr w:w="6418" w:h="9907" w:wrap="none" w:vAnchor="page" w:hAnchor="page" w:x="2752" w:y="3481"/>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АС4</w:t>
            </w:r>
          </w:p>
        </w:tc>
        <w:tc>
          <w:tcPr>
            <w:tcBorders>
              <w:top w:val="single" w:sz="4"/>
              <w:left w:val="single" w:sz="4"/>
              <w:bottom w:val="single" w:sz="4"/>
              <w:right w:val="single" w:sz="4"/>
            </w:tcBorders>
            <w:shd w:val="clear" w:color="auto" w:fill="FFFFFF"/>
            <w:vAlign w:val="center"/>
          </w:tcPr>
          <w:p>
            <w:pPr>
              <w:pStyle w:val="Style2"/>
              <w:keepNext w:val="0"/>
              <w:keepLines w:val="0"/>
              <w:framePr w:w="6418" w:h="9907" w:wrap="none" w:vAnchor="page" w:hAnchor="page" w:x="2752" w:y="3481"/>
              <w:widowControl w:val="0"/>
              <w:shd w:val="clear" w:color="auto" w:fill="auto"/>
              <w:bidi w:val="0"/>
              <w:spacing w:before="0" w:after="0" w:line="240" w:lineRule="auto"/>
              <w:ind w:left="0" w:right="0" w:firstLine="0"/>
              <w:jc w:val="both"/>
              <w:rPr>
                <w:sz w:val="19"/>
                <w:szCs w:val="19"/>
              </w:rPr>
            </w:pPr>
            <w:r>
              <w:rPr>
                <w:spacing w:val="0"/>
                <w:w w:val="100"/>
                <w:position w:val="0"/>
                <w:sz w:val="19"/>
                <w:szCs w:val="19"/>
              </w:rPr>
              <w:t>Изготовление инструмента на ор</w:t>
              <w:softHyphen/>
              <w:t>ганических и керамических связ</w:t>
              <w:softHyphen/>
              <w:t>ках для шлифования заготовок из твердых сплавов, керамики и дру</w:t>
              <w:softHyphen/>
              <w:t>гих хрупких материалов</w:t>
            </w:r>
          </w:p>
        </w:tc>
      </w:tr>
    </w:tbl>
    <w:p>
      <w:pPr>
        <w:pStyle w:val="Style35"/>
        <w:keepNext w:val="0"/>
        <w:keepLines w:val="0"/>
        <w:framePr w:wrap="none" w:vAnchor="page" w:hAnchor="page" w:x="8603" w:y="13566"/>
        <w:widowControl w:val="0"/>
        <w:shd w:val="clear" w:color="auto" w:fill="auto"/>
        <w:bidi w:val="0"/>
        <w:spacing w:before="0" w:after="0" w:line="240" w:lineRule="auto"/>
        <w:ind w:left="0" w:right="0" w:firstLine="0"/>
        <w:jc w:val="left"/>
      </w:pPr>
      <w:r>
        <w:rPr>
          <w:spacing w:val="0"/>
          <w:w w:val="100"/>
          <w:position w:val="0"/>
        </w:rPr>
        <w:t>319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067" w:y="314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16.2</w:t>
      </w:r>
    </w:p>
    <w:tbl>
      <w:tblPr>
        <w:tblOverlap w:val="never"/>
        <w:jc w:val="left"/>
        <w:tblLayout w:type="fixed"/>
      </w:tblPr>
      <w:tblGrid>
        <w:gridCol w:w="2261"/>
        <w:gridCol w:w="1022"/>
        <w:gridCol w:w="3134"/>
      </w:tblGrid>
      <w:tr>
        <w:trPr>
          <w:trHeight w:val="523" w:hRule="exact"/>
        </w:trPr>
        <w:tc>
          <w:tcPr>
            <w:tcBorders>
              <w:top w:val="single" w:sz="4"/>
              <w:lef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top w:val="single" w:sz="4"/>
              <w:lef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Марка материала</w:t>
            </w:r>
          </w:p>
        </w:tc>
        <w:tc>
          <w:tcPr>
            <w:tcBorders>
              <w:top w:val="single" w:sz="4"/>
              <w:left w:val="single" w:sz="4"/>
              <w:righ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778" w:hRule="exact"/>
        </w:trPr>
        <w:tc>
          <w:tcPr>
            <w:vMerge w:val="restart"/>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каждая последующая марка (от АС2 до АС50) отличается от предыду</w:t>
              <w:softHyphen/>
              <w:t>щей более высокой прочностью и меньшей хрупкостью</w:t>
            </w: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АС6</w:t>
            </w:r>
          </w:p>
        </w:tc>
        <w:tc>
          <w:tcPr>
            <w:tcBorders>
              <w:top w:val="single" w:sz="4"/>
              <w:left w:val="single" w:sz="4"/>
              <w:righ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металлических связках для работы при повышен</w:t>
              <w:softHyphen/>
              <w:t>ных нагрузках</w:t>
            </w:r>
          </w:p>
        </w:tc>
      </w:tr>
      <w:tr>
        <w:trPr>
          <w:trHeight w:val="1214" w:hRule="exact"/>
        </w:trPr>
        <w:tc>
          <w:tcPr>
            <w:vMerge/>
            <w:tcBorders>
              <w:left w:val="single" w:sz="4"/>
            </w:tcBorders>
            <w:shd w:val="clear" w:color="auto" w:fill="FFFFFF"/>
            <w:vAlign w:val="top"/>
          </w:tcPr>
          <w:p>
            <w:pPr>
              <w:framePr w:w="6418" w:h="9936" w:wrap="none" w:vAnchor="page" w:hAnchor="page" w:x="2752" w:y="3452"/>
            </w:pP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АС15</w:t>
            </w:r>
          </w:p>
        </w:tc>
        <w:tc>
          <w:tcPr>
            <w:tcBorders>
              <w:top w:val="single" w:sz="4"/>
              <w:left w:val="single" w:sz="4"/>
              <w:righ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металлических связках для работы в тяжелых условиях (резка и обработка стек</w:t>
              <w:softHyphen/>
              <w:t>ла, шлифование и полирование камня)</w:t>
            </w:r>
          </w:p>
        </w:tc>
      </w:tr>
      <w:tr>
        <w:trPr>
          <w:trHeight w:val="782" w:hRule="exact"/>
        </w:trPr>
        <w:tc>
          <w:tcPr>
            <w:vMerge/>
            <w:tcBorders>
              <w:left w:val="single" w:sz="4"/>
            </w:tcBorders>
            <w:shd w:val="clear" w:color="auto" w:fill="FFFFFF"/>
            <w:vAlign w:val="top"/>
          </w:tcPr>
          <w:p>
            <w:pPr>
              <w:framePr w:w="6418" w:h="9936" w:wrap="none" w:vAnchor="page" w:hAnchor="page" w:x="2752" w:y="3452"/>
            </w:pP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АС32</w:t>
            </w:r>
          </w:p>
        </w:tc>
        <w:tc>
          <w:tcPr>
            <w:tcBorders>
              <w:top w:val="single" w:sz="4"/>
              <w:left w:val="single" w:sz="4"/>
              <w:righ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металлических связках для бурения, резки камня, чернового хонингования</w:t>
            </w:r>
          </w:p>
        </w:tc>
      </w:tr>
      <w:tr>
        <w:trPr>
          <w:trHeight w:val="1214" w:hRule="exact"/>
        </w:trPr>
        <w:tc>
          <w:tcPr>
            <w:vMerge/>
            <w:tcBorders>
              <w:left w:val="single" w:sz="4"/>
            </w:tcBorders>
            <w:shd w:val="clear" w:color="auto" w:fill="FFFFFF"/>
            <w:vAlign w:val="top"/>
          </w:tcPr>
          <w:p>
            <w:pPr>
              <w:framePr w:w="6418" w:h="9936" w:wrap="none" w:vAnchor="page" w:hAnchor="page" w:x="2752" w:y="3452"/>
            </w:pP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АС50</w:t>
            </w:r>
          </w:p>
        </w:tc>
        <w:tc>
          <w:tcPr>
            <w:tcBorders>
              <w:top w:val="single" w:sz="4"/>
              <w:left w:val="single" w:sz="4"/>
              <w:righ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работы в особо</w:t>
              <w:softHyphen/>
              <w:t>тяжелых условиях (бурение пород сложной категории буримости, резка гранита, обработка керами</w:t>
              <w:softHyphen/>
              <w:t>ки, кварцевого корунда и др.)</w:t>
            </w:r>
          </w:p>
        </w:tc>
      </w:tr>
      <w:tr>
        <w:trPr>
          <w:trHeight w:val="778" w:hRule="exact"/>
        </w:trPr>
        <w:tc>
          <w:tcPr>
            <w:tcBorders>
              <w:top w:val="single" w:sz="4"/>
              <w:lef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 дробленых алмазов типа баллас поликрис- таллическая структура</w:t>
            </w: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АРВ1</w:t>
            </w:r>
          </w:p>
        </w:tc>
        <w:tc>
          <w:tcPr>
            <w:tcBorders>
              <w:top w:val="single" w:sz="4"/>
              <w:left w:val="single" w:sz="4"/>
              <w:righ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чернового хо</w:t>
              <w:softHyphen/>
              <w:t>нингования чугунов, резки стек</w:t>
              <w:softHyphen/>
              <w:t>лопластиков</w:t>
            </w:r>
          </w:p>
        </w:tc>
      </w:tr>
      <w:tr>
        <w:trPr>
          <w:trHeight w:val="998" w:hRule="exact"/>
        </w:trPr>
        <w:tc>
          <w:tcPr>
            <w:tcBorders>
              <w:top w:val="single" w:sz="4"/>
              <w:lef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 дробленых алмазов типа карбонадо поли- кристаллическая струк</w:t>
              <w:softHyphen/>
              <w:t>тура</w:t>
            </w: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АРМ</w:t>
            </w:r>
          </w:p>
        </w:tc>
        <w:tc>
          <w:tcPr>
            <w:tcBorders>
              <w:top w:val="single" w:sz="4"/>
              <w:left w:val="single" w:sz="4"/>
              <w:righ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работы в тяже</w:t>
              <w:softHyphen/>
              <w:t>лых условиях (обработка камня и материалов стройиндустрии)</w:t>
            </w:r>
          </w:p>
        </w:tc>
      </w:tr>
      <w:tr>
        <w:trPr>
          <w:trHeight w:val="1214" w:hRule="exact"/>
        </w:trPr>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 дробленых алмазов типа «спеки» поли- кристаллическая струк</w:t>
              <w:softHyphen/>
              <w:t>тура</w:t>
            </w:r>
          </w:p>
        </w:tc>
        <w:tc>
          <w:tcPr>
            <w:tcBorders>
              <w:top w:val="single" w:sz="4"/>
              <w:left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АРС3</w:t>
            </w:r>
          </w:p>
        </w:tc>
        <w:tc>
          <w:tcPr>
            <w:tcBorders>
              <w:top w:val="single" w:sz="4"/>
              <w:left w:val="single" w:sz="4"/>
              <w:righ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работы в особо тяжелых условиях (обработка камня и материалов стройинду</w:t>
              <w:softHyphen/>
              <w:t>стрии, бурение, правка шлифо</w:t>
              <w:softHyphen/>
              <w:t>вальных кругов)</w:t>
            </w:r>
          </w:p>
        </w:tc>
      </w:tr>
      <w:tr>
        <w:trPr>
          <w:trHeight w:val="350" w:hRule="exact"/>
        </w:trPr>
        <w:tc>
          <w:tcPr>
            <w:gridSpan w:val="3"/>
            <w:tcBorders>
              <w:top w:val="single" w:sz="4"/>
              <w:left w:val="single" w:sz="4"/>
              <w:right w:val="single" w:sz="4"/>
            </w:tcBorders>
            <w:shd w:val="clear" w:color="auto" w:fill="FFFFFF"/>
            <w:vAlign w:val="bottom"/>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Алмаз природный</w:t>
            </w:r>
          </w:p>
        </w:tc>
      </w:tr>
      <w:tr>
        <w:trPr>
          <w:trHeight w:val="2083" w:hRule="exact"/>
        </w:trPr>
        <w:tc>
          <w:tcPr>
            <w:tcBorders>
              <w:top w:val="single" w:sz="4"/>
              <w:left w:val="single" w:sz="4"/>
              <w:bottom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Наивысшие твердость и износостойкость</w:t>
            </w:r>
          </w:p>
        </w:tc>
        <w:tc>
          <w:tcPr>
            <w:tcBorders>
              <w:top w:val="single" w:sz="4"/>
              <w:left w:val="single" w:sz="4"/>
              <w:bottom w:val="single" w:sz="4"/>
            </w:tcBorders>
            <w:shd w:val="clear" w:color="auto" w:fill="FFFFFF"/>
            <w:vAlign w:val="top"/>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А1, А2, А3</w:t>
            </w:r>
          </w:p>
        </w:tc>
        <w:tc>
          <w:tcPr>
            <w:tcBorders>
              <w:top w:val="single" w:sz="4"/>
              <w:left w:val="single" w:sz="4"/>
              <w:bottom w:val="single" w:sz="4"/>
              <w:right w:val="single" w:sz="4"/>
            </w:tcBorders>
            <w:shd w:val="clear" w:color="auto" w:fill="FFFFFF"/>
            <w:vAlign w:val="center"/>
          </w:tcPr>
          <w:p>
            <w:pPr>
              <w:pStyle w:val="Style2"/>
              <w:keepNext w:val="0"/>
              <w:keepLines w:val="0"/>
              <w:framePr w:w="6418" w:h="9936" w:wrap="none" w:vAnchor="page" w:hAnchor="page" w:x="2752" w:y="3452"/>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на металлических связках для обработки техниче</w:t>
              <w:softHyphen/>
              <w:t>ского стекла, керамики, камня, бетона; для работы на операциях, где необходимы исключительно высокая износостойкость и повы</w:t>
              <w:softHyphen/>
              <w:t>шенная абразивная способность инструмента при обработке твер</w:t>
              <w:softHyphen/>
              <w:t>дых и сверхтвердых материалов</w:t>
            </w:r>
          </w:p>
        </w:tc>
      </w:tr>
    </w:tbl>
    <w:p>
      <w:pPr>
        <w:pStyle w:val="Style35"/>
        <w:keepNext w:val="0"/>
        <w:keepLines w:val="0"/>
        <w:framePr w:wrap="none" w:vAnchor="page" w:hAnchor="page" w:x="2752" w:y="13566"/>
        <w:widowControl w:val="0"/>
        <w:shd w:val="clear" w:color="auto" w:fill="auto"/>
        <w:bidi w:val="0"/>
        <w:spacing w:before="0" w:after="0" w:line="240" w:lineRule="auto"/>
        <w:ind w:left="0" w:right="0" w:firstLine="0"/>
        <w:jc w:val="left"/>
      </w:pPr>
      <w:r>
        <w:rPr>
          <w:spacing w:val="0"/>
          <w:w w:val="100"/>
          <w:position w:val="0"/>
        </w:rPr>
        <w:t>320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295" w:y="315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Окончание табл. 16.2</w:t>
      </w:r>
    </w:p>
    <w:tbl>
      <w:tblPr>
        <w:tblOverlap w:val="never"/>
        <w:jc w:val="left"/>
        <w:tblLayout w:type="fixed"/>
      </w:tblPr>
      <w:tblGrid>
        <w:gridCol w:w="2261"/>
        <w:gridCol w:w="1022"/>
        <w:gridCol w:w="3134"/>
      </w:tblGrid>
      <w:tr>
        <w:trPr>
          <w:trHeight w:val="518" w:hRule="exact"/>
        </w:trPr>
        <w:tc>
          <w:tcPr>
            <w:tcBorders>
              <w:top w:val="single" w:sz="4"/>
              <w:lef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Свойства материала</w:t>
            </w:r>
          </w:p>
        </w:tc>
        <w:tc>
          <w:tcPr>
            <w:tcBorders>
              <w:top w:val="single" w:sz="4"/>
              <w:lef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Марка материала</w:t>
            </w:r>
          </w:p>
        </w:tc>
        <w:tc>
          <w:tcPr>
            <w:tcBorders>
              <w:top w:val="single" w:sz="4"/>
              <w:left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Особенности и применение инструментов</w:t>
            </w:r>
          </w:p>
        </w:tc>
      </w:tr>
      <w:tr>
        <w:trPr>
          <w:trHeight w:val="782" w:hRule="exact"/>
        </w:trPr>
        <w:tc>
          <w:tcPr>
            <w:vMerge w:val="restart"/>
            <w:tcBorders>
              <w:top w:val="single" w:sz="4"/>
              <w:left w:val="single" w:sz="4"/>
            </w:tcBorders>
            <w:shd w:val="clear" w:color="auto" w:fill="FFFFFF"/>
            <w:vAlign w:val="top"/>
          </w:tcPr>
          <w:p>
            <w:pPr>
              <w:framePr w:w="6418" w:h="5347" w:wrap="none" w:vAnchor="page" w:hAnchor="page" w:x="2754" w:y="3500"/>
              <w:widowControl w:val="0"/>
              <w:rPr>
                <w:sz w:val="10"/>
                <w:szCs w:val="10"/>
              </w:rPr>
            </w:pPr>
          </w:p>
        </w:tc>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А5</w:t>
            </w:r>
          </w:p>
        </w:tc>
        <w:tc>
          <w:tcPr>
            <w:tcBorders>
              <w:top w:val="single" w:sz="4"/>
              <w:left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круги на металли</w:t>
              <w:softHyphen/>
              <w:t>ческих связках; обработка метал</w:t>
              <w:softHyphen/>
              <w:t>ла, керамики</w:t>
            </w:r>
          </w:p>
        </w:tc>
      </w:tr>
      <w:tr>
        <w:trPr>
          <w:trHeight w:val="778" w:hRule="exact"/>
        </w:trPr>
        <w:tc>
          <w:tcPr>
            <w:vMerge/>
            <w:tcBorders>
              <w:left w:val="single" w:sz="4"/>
            </w:tcBorders>
            <w:shd w:val="clear" w:color="auto" w:fill="FFFFFF"/>
            <w:vAlign w:val="top"/>
          </w:tcPr>
          <w:p>
            <w:pPr>
              <w:framePr w:w="6418" w:h="5347" w:wrap="none" w:vAnchor="page" w:hAnchor="page" w:x="2754" w:y="3500"/>
            </w:pPr>
          </w:p>
        </w:tc>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А8</w:t>
            </w:r>
          </w:p>
        </w:tc>
        <w:tc>
          <w:tcPr>
            <w:tcBorders>
              <w:top w:val="single" w:sz="4"/>
              <w:left w:val="single" w:sz="4"/>
              <w:right w:val="single" w:sz="4"/>
            </w:tcBorders>
            <w:shd w:val="clear" w:color="auto" w:fill="FFFFFF"/>
            <w:vAlign w:val="bottom"/>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для правки и буре</w:t>
              <w:softHyphen/>
              <w:t>ния, для обработки камня и ма</w:t>
              <w:softHyphen/>
              <w:t>териалов стройиндустрии</w:t>
            </w:r>
          </w:p>
        </w:tc>
      </w:tr>
      <w:tr>
        <w:trPr>
          <w:trHeight w:val="350" w:hRule="exact"/>
        </w:trPr>
        <w:tc>
          <w:tcPr>
            <w:gridSpan w:val="3"/>
            <w:tcBorders>
              <w:top w:val="single" w:sz="4"/>
              <w:left w:val="single" w:sz="4"/>
              <w:right w:val="single" w:sz="4"/>
            </w:tcBorders>
            <w:shd w:val="clear" w:color="auto" w:fill="FFFFFF"/>
            <w:vAlign w:val="bottom"/>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Другие материалы</w:t>
            </w:r>
          </w:p>
        </w:tc>
      </w:tr>
      <w:tr>
        <w:trPr>
          <w:trHeight w:val="782" w:hRule="exact"/>
        </w:trPr>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180" w:after="0" w:line="240" w:lineRule="auto"/>
              <w:ind w:left="0" w:right="0" w:firstLine="0"/>
              <w:jc w:val="left"/>
              <w:rPr>
                <w:sz w:val="13"/>
                <w:szCs w:val="13"/>
              </w:rPr>
            </w:pPr>
            <w:r>
              <w:rPr>
                <w:i/>
                <w:iCs/>
                <w:color w:val="000000"/>
                <w:spacing w:val="0"/>
                <w:w w:val="100"/>
                <w:position w:val="0"/>
                <w:sz w:val="13"/>
                <w:szCs w:val="13"/>
              </w:rPr>
              <w:t>—</w:t>
            </w:r>
          </w:p>
        </w:tc>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Корунд 92Е</w:t>
            </w:r>
          </w:p>
        </w:tc>
        <w:tc>
          <w:tcPr>
            <w:tcBorders>
              <w:top w:val="single" w:sz="4"/>
              <w:left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Инструменты из микропорошков для полирования деталей из стек</w:t>
              <w:softHyphen/>
              <w:t>ла и металлов</w:t>
            </w:r>
          </w:p>
        </w:tc>
      </w:tr>
      <w:tr>
        <w:trPr>
          <w:trHeight w:val="566" w:hRule="exact"/>
        </w:trPr>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180" w:after="0" w:line="240" w:lineRule="auto"/>
              <w:ind w:left="0" w:right="0" w:firstLine="0"/>
              <w:jc w:val="left"/>
              <w:rPr>
                <w:sz w:val="13"/>
                <w:szCs w:val="13"/>
              </w:rPr>
            </w:pPr>
            <w:r>
              <w:rPr>
                <w:i/>
                <w:iCs/>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Кремень 81Кр</w:t>
            </w:r>
          </w:p>
        </w:tc>
        <w:tc>
          <w:tcPr>
            <w:tcBorders>
              <w:top w:val="single" w:sz="4"/>
              <w:left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шкурки для обра</w:t>
              <w:softHyphen/>
              <w:t>ботки древесины, кожи, эбонита</w:t>
            </w:r>
          </w:p>
        </w:tc>
      </w:tr>
      <w:tr>
        <w:trPr>
          <w:trHeight w:val="562" w:hRule="exact"/>
        </w:trPr>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180" w:after="0" w:line="240" w:lineRule="auto"/>
              <w:ind w:left="0" w:right="0" w:firstLine="0"/>
              <w:jc w:val="left"/>
              <w:rPr>
                <w:sz w:val="13"/>
                <w:szCs w:val="13"/>
              </w:rPr>
            </w:pPr>
            <w:r>
              <w:rPr>
                <w:i/>
                <w:iCs/>
                <w:color w:val="000000"/>
                <w:spacing w:val="0"/>
                <w:w w:val="100"/>
                <w:position w:val="0"/>
                <w:sz w:val="13"/>
                <w:szCs w:val="13"/>
              </w:rPr>
              <w:t>—</w:t>
            </w:r>
          </w:p>
        </w:tc>
        <w:tc>
          <w:tcPr>
            <w:tcBorders>
              <w:top w:val="single" w:sz="4"/>
              <w:left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Наждак</w:t>
            </w:r>
          </w:p>
        </w:tc>
        <w:tc>
          <w:tcPr>
            <w:tcBorders>
              <w:top w:val="single" w:sz="4"/>
              <w:left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Мельничные жернова; обработка незакрепленным зерном</w:t>
            </w:r>
          </w:p>
        </w:tc>
      </w:tr>
      <w:tr>
        <w:trPr>
          <w:trHeight w:val="1008" w:hRule="exact"/>
        </w:trPr>
        <w:tc>
          <w:tcPr>
            <w:tcBorders>
              <w:top w:val="single" w:sz="4"/>
              <w:left w:val="single" w:sz="4"/>
              <w:bottom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180" w:after="0" w:line="240" w:lineRule="auto"/>
              <w:ind w:left="0" w:right="0" w:firstLine="0"/>
              <w:jc w:val="left"/>
              <w:rPr>
                <w:sz w:val="13"/>
                <w:szCs w:val="13"/>
              </w:rPr>
            </w:pPr>
            <w:r>
              <w:rPr>
                <w:i/>
                <w:iCs/>
                <w:color w:val="000000"/>
                <w:spacing w:val="0"/>
                <w:w w:val="100"/>
                <w:position w:val="0"/>
                <w:sz w:val="13"/>
                <w:szCs w:val="13"/>
              </w:rPr>
              <w:t>—</w:t>
            </w:r>
          </w:p>
        </w:tc>
        <w:tc>
          <w:tcPr>
            <w:tcBorders>
              <w:top w:val="single" w:sz="4"/>
              <w:left w:val="single" w:sz="4"/>
              <w:bottom w:val="single" w:sz="4"/>
            </w:tcBorders>
            <w:shd w:val="clear" w:color="auto" w:fill="FFFFFF"/>
            <w:vAlign w:val="top"/>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Гранат</w:t>
            </w:r>
          </w:p>
        </w:tc>
        <w:tc>
          <w:tcPr>
            <w:tcBorders>
              <w:top w:val="single" w:sz="4"/>
              <w:left w:val="single" w:sz="4"/>
              <w:bottom w:val="single" w:sz="4"/>
              <w:right w:val="single" w:sz="4"/>
            </w:tcBorders>
            <w:shd w:val="clear" w:color="auto" w:fill="FFFFFF"/>
            <w:vAlign w:val="center"/>
          </w:tcPr>
          <w:p>
            <w:pPr>
              <w:pStyle w:val="Style2"/>
              <w:keepNext w:val="0"/>
              <w:keepLines w:val="0"/>
              <w:framePr w:w="6418" w:h="5347" w:wrap="none" w:vAnchor="page" w:hAnchor="page" w:x="2754"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Шлифовальные шкурки для обра</w:t>
              <w:softHyphen/>
              <w:t>ботки древесины, кожи, пласт</w:t>
              <w:softHyphen/>
              <w:t>масс; обработка стекла незакреп</w:t>
              <w:softHyphen/>
              <w:t>ленным зерном</w:t>
            </w:r>
          </w:p>
        </w:tc>
      </w:tr>
    </w:tbl>
    <w:p>
      <w:pPr>
        <w:pStyle w:val="Style18"/>
        <w:keepNext w:val="0"/>
        <w:keepLines w:val="0"/>
        <w:framePr w:w="6461" w:h="1493" w:hRule="exact" w:wrap="none" w:vAnchor="page" w:hAnchor="page" w:x="2730" w:y="8924"/>
        <w:widowControl w:val="0"/>
        <w:shd w:val="clear" w:color="auto" w:fill="auto"/>
        <w:bidi w:val="0"/>
        <w:spacing w:before="0" w:after="0" w:line="233" w:lineRule="auto"/>
        <w:ind w:left="0" w:right="0" w:firstLine="0"/>
        <w:jc w:val="both"/>
      </w:pPr>
      <w:r>
        <w:rPr>
          <w:spacing w:val="0"/>
          <w:w w:val="100"/>
          <w:position w:val="0"/>
        </w:rPr>
        <w:t>ми дополняют обозначение зернистости. Например, для зернисто</w:t>
        <w:softHyphen/>
        <w:t>стей от 200 до 8 минимальное содержание основной фракции должно быть таким: П — 55%; Н — 45%; Д — 41 %. При этом зернистость может быть записана, например: для шлифзерна 80-Н, для шлифпорошка 12-П, для микрошлифпорошка М20-В или М10-Д и т.д. в соответствии с рекомендуемым ГОСТ 3647—80</w:t>
      </w:r>
    </w:p>
    <w:tbl>
      <w:tblPr>
        <w:tblOverlap w:val="never"/>
        <w:jc w:val="left"/>
        <w:tblLayout w:type="fixed"/>
      </w:tblPr>
      <w:tblGrid>
        <w:gridCol w:w="691"/>
        <w:gridCol w:w="1310"/>
        <w:gridCol w:w="566"/>
        <w:gridCol w:w="566"/>
        <w:gridCol w:w="566"/>
        <w:gridCol w:w="566"/>
        <w:gridCol w:w="2146"/>
      </w:tblGrid>
      <w:tr>
        <w:trPr>
          <w:trHeight w:val="600" w:hRule="exact"/>
        </w:trPr>
        <w:tc>
          <w:tcPr>
            <w:gridSpan w:val="7"/>
            <w:tcBorders/>
            <w:shd w:val="clear" w:color="auto" w:fill="2E609B"/>
            <w:vAlign w:val="bottom"/>
          </w:tcPr>
          <w:p>
            <w:pPr>
              <w:pStyle w:val="Style2"/>
              <w:keepNext w:val="0"/>
              <w:keepLines w:val="0"/>
              <w:framePr w:w="6413" w:h="2918" w:wrap="none" w:vAnchor="page" w:hAnchor="page" w:x="2754" w:y="1048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16.3. Области применения инструментов из шлифовальных материалов в зависимости от зернистости</w:t>
            </w:r>
          </w:p>
        </w:tc>
      </w:tr>
      <w:tr>
        <w:trPr>
          <w:trHeight w:val="950" w:hRule="exact"/>
        </w:trPr>
        <w:tc>
          <w:tcPr>
            <w:vMerge w:val="restart"/>
            <w:tcBorders>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Зерни</w:t>
              <w:softHyphen/>
              <w:t>стость</w:t>
            </w:r>
          </w:p>
        </w:tc>
        <w:tc>
          <w:tcPr>
            <w:vMerge w:val="restart"/>
            <w:tcBorders>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 зерен основной фракции, мкм</w:t>
            </w:r>
          </w:p>
        </w:tc>
        <w:tc>
          <w:tcPr>
            <w:gridSpan w:val="4"/>
            <w:tcBorders>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Минимальное процентное содержание основной фракции для зернистости с индексом</w:t>
            </w:r>
          </w:p>
        </w:tc>
        <w:tc>
          <w:tcPr>
            <w:vMerge w:val="restart"/>
            <w:tcBorders>
              <w:left w:val="single" w:sz="4"/>
              <w:righ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Области применения</w:t>
            </w:r>
          </w:p>
        </w:tc>
      </w:tr>
      <w:tr>
        <w:trPr>
          <w:trHeight w:val="360" w:hRule="exact"/>
        </w:trPr>
        <w:tc>
          <w:tcPr>
            <w:vMerge/>
            <w:tcBorders>
              <w:left w:val="single" w:sz="4"/>
            </w:tcBorders>
            <w:shd w:val="clear" w:color="auto" w:fill="FFFFFF"/>
            <w:vAlign w:val="center"/>
          </w:tcPr>
          <w:p>
            <w:pPr>
              <w:framePr w:w="6413" w:h="2918" w:wrap="none" w:vAnchor="page" w:hAnchor="page" w:x="2754" w:y="10489"/>
            </w:pPr>
          </w:p>
        </w:tc>
        <w:tc>
          <w:tcPr>
            <w:vMerge/>
            <w:tcBorders>
              <w:left w:val="single" w:sz="4"/>
            </w:tcBorders>
            <w:shd w:val="clear" w:color="auto" w:fill="FFFFFF"/>
            <w:vAlign w:val="center"/>
          </w:tcPr>
          <w:p>
            <w:pPr>
              <w:framePr w:w="6413" w:h="2918" w:wrap="none" w:vAnchor="page" w:hAnchor="page" w:x="2754" w:y="10489"/>
            </w:pPr>
          </w:p>
        </w:tc>
        <w:tc>
          <w:tcPr>
            <w:tcBorders>
              <w:top w:val="single" w:sz="4"/>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w:t>
            </w:r>
          </w:p>
        </w:tc>
        <w:tc>
          <w:tcPr>
            <w:tcBorders>
              <w:top w:val="single" w:sz="4"/>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w:t>
            </w:r>
          </w:p>
        </w:tc>
        <w:tc>
          <w:tcPr>
            <w:tcBorders>
              <w:top w:val="single" w:sz="4"/>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w:t>
            </w:r>
          </w:p>
        </w:tc>
        <w:tc>
          <w:tcPr>
            <w:tcBorders>
              <w:top w:val="single" w:sz="4"/>
              <w:lef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w:t>
            </w:r>
          </w:p>
        </w:tc>
        <w:tc>
          <w:tcPr>
            <w:vMerge/>
            <w:tcBorders>
              <w:left w:val="single" w:sz="4"/>
              <w:right w:val="single" w:sz="4"/>
            </w:tcBorders>
            <w:shd w:val="clear" w:color="auto" w:fill="FFFFFF"/>
            <w:vAlign w:val="center"/>
          </w:tcPr>
          <w:p>
            <w:pPr>
              <w:framePr w:w="6413" w:h="2918" w:wrap="none" w:vAnchor="page" w:hAnchor="page" w:x="2754" w:y="10489"/>
            </w:pPr>
          </w:p>
        </w:tc>
      </w:tr>
      <w:tr>
        <w:trPr>
          <w:trHeight w:val="389" w:hRule="exact"/>
        </w:trPr>
        <w:tc>
          <w:tcPr>
            <w:gridSpan w:val="7"/>
            <w:tcBorders>
              <w:top w:val="single" w:sz="4"/>
              <w:left w:val="single" w:sz="4"/>
              <w:righ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Шлифзерно и шлифпорошки</w:t>
            </w:r>
          </w:p>
        </w:tc>
      </w:tr>
      <w:tr>
        <w:trPr>
          <w:trHeight w:val="619" w:hRule="exact"/>
        </w:trPr>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w:t>
            </w:r>
          </w:p>
        </w:tc>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2 500...2 000</w:t>
            </w:r>
          </w:p>
        </w:tc>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tcBorders>
              <w:top w:val="single" w:sz="4"/>
              <w:left w:val="single" w:sz="4"/>
              <w:bottom w:val="single" w:sz="4"/>
            </w:tcBorders>
            <w:shd w:val="clear" w:color="auto" w:fill="FFFFFF"/>
            <w:vAlign w:val="top"/>
          </w:tcPr>
          <w:p>
            <w:pPr>
              <w:pStyle w:val="Style2"/>
              <w:keepNext w:val="0"/>
              <w:keepLines w:val="0"/>
              <w:framePr w:w="6413" w:h="2918" w:wrap="none" w:vAnchor="page" w:hAnchor="page" w:x="2754" w:y="10489"/>
              <w:widowControl w:val="0"/>
              <w:shd w:val="clear" w:color="auto" w:fill="auto"/>
              <w:bidi w:val="0"/>
              <w:spacing w:before="0" w:after="0" w:line="240" w:lineRule="auto"/>
              <w:ind w:left="0" w:right="0" w:firstLine="200"/>
              <w:jc w:val="left"/>
              <w:rPr>
                <w:sz w:val="19"/>
                <w:szCs w:val="19"/>
              </w:rPr>
            </w:pPr>
            <w:r>
              <w:rPr>
                <w:spacing w:val="0"/>
                <w:w w:val="100"/>
                <w:position w:val="0"/>
                <w:sz w:val="19"/>
                <w:szCs w:val="19"/>
              </w:rPr>
              <w:t>41</w:t>
            </w:r>
          </w:p>
        </w:tc>
        <w:tc>
          <w:tcPr>
            <w:tcBorders>
              <w:top w:val="single" w:sz="4"/>
              <w:left w:val="single" w:sz="4"/>
              <w:bottom w:val="single" w:sz="4"/>
              <w:right w:val="single" w:sz="4"/>
            </w:tcBorders>
            <w:shd w:val="clear" w:color="auto" w:fill="FFFFFF"/>
            <w:vAlign w:val="center"/>
          </w:tcPr>
          <w:p>
            <w:pPr>
              <w:pStyle w:val="Style2"/>
              <w:keepNext w:val="0"/>
              <w:keepLines w:val="0"/>
              <w:framePr w:w="6413" w:h="2918" w:wrap="none" w:vAnchor="page" w:hAnchor="page" w:x="2754" w:y="10489"/>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Ручные обдирочные операции, зачистка от-</w:t>
            </w:r>
          </w:p>
        </w:tc>
      </w:tr>
    </w:tbl>
    <w:p>
      <w:pPr>
        <w:pStyle w:val="Style35"/>
        <w:keepNext w:val="0"/>
        <w:keepLines w:val="0"/>
        <w:framePr w:wrap="none" w:vAnchor="page" w:hAnchor="page" w:x="8606" w:y="13585"/>
        <w:widowControl w:val="0"/>
        <w:shd w:val="clear" w:color="auto" w:fill="auto"/>
        <w:bidi w:val="0"/>
        <w:spacing w:before="0" w:after="0" w:line="240" w:lineRule="auto"/>
        <w:ind w:left="0" w:right="0" w:firstLine="0"/>
        <w:jc w:val="left"/>
      </w:pPr>
      <w:r>
        <w:rPr>
          <w:spacing w:val="0"/>
          <w:w w:val="100"/>
          <w:position w:val="0"/>
        </w:rPr>
        <w:t>321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055" w:y="314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табл. 16.3</w:t>
      </w:r>
    </w:p>
    <w:tbl>
      <w:tblPr>
        <w:tblOverlap w:val="never"/>
        <w:jc w:val="left"/>
        <w:tblLayout w:type="fixed"/>
      </w:tblPr>
      <w:tblGrid>
        <w:gridCol w:w="691"/>
        <w:gridCol w:w="1310"/>
        <w:gridCol w:w="566"/>
        <w:gridCol w:w="566"/>
        <w:gridCol w:w="566"/>
        <w:gridCol w:w="566"/>
        <w:gridCol w:w="2146"/>
      </w:tblGrid>
      <w:tr>
        <w:trPr>
          <w:trHeight w:val="883" w:hRule="exact"/>
        </w:trPr>
        <w:tc>
          <w:tcPr>
            <w:vMerge w:val="restart"/>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Зерни</w:t>
              <w:softHyphen/>
              <w:t>стость</w:t>
            </w:r>
          </w:p>
        </w:tc>
        <w:tc>
          <w:tcPr>
            <w:vMerge w:val="restart"/>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 зерен основной фракции, мкм</w:t>
            </w:r>
          </w:p>
        </w:tc>
        <w:tc>
          <w:tcPr>
            <w:gridSpan w:val="4"/>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Минимальное процентное содержание основной фракции для зернистости с индексом</w:t>
            </w:r>
          </w:p>
        </w:tc>
        <w:tc>
          <w:tcPr>
            <w:vMerge w:val="restart"/>
            <w:tcBorders>
              <w:top w:val="single" w:sz="4"/>
              <w:left w:val="single" w:sz="4"/>
              <w:righ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Области применения</w:t>
            </w:r>
          </w:p>
        </w:tc>
      </w:tr>
      <w:tr>
        <w:trPr>
          <w:trHeight w:val="302" w:hRule="exact"/>
        </w:trPr>
        <w:tc>
          <w:tcPr>
            <w:vMerge/>
            <w:tcBorders>
              <w:left w:val="single" w:sz="4"/>
            </w:tcBorders>
            <w:shd w:val="clear" w:color="auto" w:fill="FFFFFF"/>
            <w:vAlign w:val="center"/>
          </w:tcPr>
          <w:p>
            <w:pPr>
              <w:framePr w:w="6413" w:h="9960" w:wrap="none" w:vAnchor="page" w:hAnchor="page" w:x="2754" w:y="3428"/>
            </w:pPr>
          </w:p>
        </w:tc>
        <w:tc>
          <w:tcPr>
            <w:vMerge/>
            <w:tcBorders>
              <w:left w:val="single" w:sz="4"/>
            </w:tcBorders>
            <w:shd w:val="clear" w:color="auto" w:fill="FFFFFF"/>
            <w:vAlign w:val="center"/>
          </w:tcPr>
          <w:p>
            <w:pPr>
              <w:framePr w:w="6413" w:h="9960" w:wrap="none" w:vAnchor="page" w:hAnchor="page" w:x="2754" w:y="3428"/>
            </w:pP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w:t>
            </w: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П</w:t>
            </w: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w:t>
            </w: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Д</w:t>
            </w:r>
          </w:p>
        </w:tc>
        <w:tc>
          <w:tcPr>
            <w:vMerge/>
            <w:tcBorders>
              <w:left w:val="single" w:sz="4"/>
              <w:right w:val="single" w:sz="4"/>
            </w:tcBorders>
            <w:shd w:val="clear" w:color="auto" w:fill="FFFFFF"/>
            <w:vAlign w:val="center"/>
          </w:tcPr>
          <w:p>
            <w:pPr>
              <w:framePr w:w="6413" w:h="9960" w:wrap="none" w:vAnchor="page" w:hAnchor="page" w:x="2754" w:y="3428"/>
            </w:pPr>
          </w:p>
        </w:tc>
      </w:tr>
      <w:tr>
        <w:trPr>
          <w:trHeight w:val="595"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160</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2 000.1 600</w:t>
            </w:r>
          </w:p>
        </w:tc>
        <w:tc>
          <w:tcPr>
            <w:vMerge w:val="restart"/>
            <w:tcBorders>
              <w:top w:val="single" w:sz="4"/>
              <w:left w:val="single" w:sz="4"/>
            </w:tcBorders>
            <w:shd w:val="clear" w:color="auto" w:fill="FFFFFF"/>
            <w:vAlign w:val="top"/>
          </w:tcPr>
          <w:p>
            <w:pPr>
              <w:framePr w:w="6413" w:h="9960" w:wrap="none" w:vAnchor="page" w:hAnchor="page" w:x="2754" w:y="3428"/>
              <w:widowControl w:val="0"/>
              <w:rPr>
                <w:sz w:val="10"/>
                <w:szCs w:val="10"/>
              </w:rPr>
            </w:pPr>
          </w:p>
        </w:tc>
        <w:tc>
          <w:tcPr>
            <w:vMerge w:val="restart"/>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vMerge w:val="restart"/>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vMerge w:val="restart"/>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41</w:t>
            </w:r>
          </w:p>
        </w:tc>
        <w:tc>
          <w:tcPr>
            <w:vMerge w:val="restart"/>
            <w:tcBorders>
              <w:top w:val="single" w:sz="4"/>
              <w:left w:val="single" w:sz="4"/>
              <w:right w:val="single" w:sz="4"/>
            </w:tcBorders>
            <w:shd w:val="clear" w:color="auto" w:fill="FFFFFF"/>
            <w:vAlign w:val="bottom"/>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ливок, поковок, свар</w:t>
              <w:softHyphen/>
              <w:t>ных швов проката, правка шлифовальных кругов, обдирочное шлифование</w:t>
            </w:r>
          </w:p>
        </w:tc>
      </w:tr>
      <w:tr>
        <w:trPr>
          <w:trHeight w:val="595"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125</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1 600.1 250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bottom"/>
          </w:tcPr>
          <w:p>
            <w:pPr>
              <w:framePr w:w="6413" w:h="9960" w:wrap="none" w:vAnchor="page" w:hAnchor="page" w:x="2754" w:y="3428"/>
            </w:pPr>
          </w:p>
        </w:tc>
      </w:tr>
      <w:tr>
        <w:trPr>
          <w:trHeight w:val="667"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100</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1 250. 1 000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val="restart"/>
            <w:tcBorders>
              <w:top w:val="single" w:sz="4"/>
              <w:left w:val="single" w:sz="4"/>
              <w:right w:val="single" w:sz="4"/>
            </w:tcBorders>
            <w:shd w:val="clear" w:color="auto" w:fill="FFFFFF"/>
            <w:vAlign w:val="bottom"/>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Плоское шлифование торцом круга, предва</w:t>
              <w:softHyphen/>
              <w:t>рительная заточка ин</w:t>
              <w:softHyphen/>
              <w:t>струмента, абразивная отрезка, предваритель</w:t>
              <w:softHyphen/>
              <w:t>ное шлифование не</w:t>
              <w:softHyphen/>
              <w:t>закаленных сталей и чугунов со снятием большого припуска, шлифование вязких материалов</w:t>
            </w:r>
          </w:p>
        </w:tc>
      </w:tr>
      <w:tr>
        <w:trPr>
          <w:trHeight w:val="605"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80</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1 000.800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bottom"/>
          </w:tcPr>
          <w:p>
            <w:pPr>
              <w:framePr w:w="6413" w:h="9960" w:wrap="none" w:vAnchor="page" w:hAnchor="page" w:x="2754" w:y="3428"/>
            </w:pPr>
          </w:p>
        </w:tc>
      </w:tr>
      <w:tr>
        <w:trPr>
          <w:trHeight w:val="610"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63</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800.630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bottom"/>
          </w:tcPr>
          <w:p>
            <w:pPr>
              <w:framePr w:w="6413" w:h="9960" w:wrap="none" w:vAnchor="page" w:hAnchor="page" w:x="2754" w:y="3428"/>
            </w:pPr>
          </w:p>
        </w:tc>
      </w:tr>
      <w:tr>
        <w:trPr>
          <w:trHeight w:val="605"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50</w:t>
            </w:r>
          </w:p>
        </w:tc>
        <w:tc>
          <w:tcPr>
            <w:tcBorders>
              <w:top w:val="single" w:sz="4"/>
              <w:left w:val="single" w:sz="4"/>
            </w:tcBorders>
            <w:shd w:val="clear" w:color="auto" w:fill="FFFFFF"/>
            <w:vAlign w:val="top"/>
          </w:tcPr>
          <w:p>
            <w:pPr>
              <w:framePr w:w="6413" w:h="9960" w:wrap="none" w:vAnchor="page" w:hAnchor="page" w:x="2754" w:y="3428"/>
              <w:widowControl w:val="0"/>
              <w:rPr>
                <w:sz w:val="10"/>
                <w:szCs w:val="10"/>
              </w:rPr>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bottom"/>
          </w:tcPr>
          <w:p>
            <w:pPr>
              <w:framePr w:w="6413" w:h="9960" w:wrap="none" w:vAnchor="page" w:hAnchor="page" w:x="2754" w:y="3428"/>
            </w:pPr>
          </w:p>
        </w:tc>
      </w:tr>
      <w:tr>
        <w:trPr>
          <w:trHeight w:val="725"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40</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500.400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val="restart"/>
            <w:tcBorders>
              <w:top w:val="single" w:sz="4"/>
              <w:left w:val="single" w:sz="4"/>
              <w:righ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Предварительное и окончательное шлифо</w:t>
              <w:softHyphen/>
              <w:t>вание закаленных ста</w:t>
              <w:softHyphen/>
              <w:t>лей и чугунов с обес</w:t>
              <w:softHyphen/>
              <w:t>печением шероховато</w:t>
              <w:softHyphen/>
              <w:t xml:space="preserve">сти поверхности </w:t>
            </w:r>
            <w:r>
              <w:rPr>
                <w:i/>
                <w:iCs/>
                <w:spacing w:val="0"/>
                <w:w w:val="100"/>
                <w:position w:val="0"/>
                <w:sz w:val="20"/>
                <w:szCs w:val="20"/>
              </w:rPr>
              <w:t xml:space="preserve">Ra </w:t>
            </w:r>
            <w:r>
              <w:rPr>
                <w:spacing w:val="0"/>
                <w:w w:val="100"/>
                <w:position w:val="0"/>
                <w:sz w:val="19"/>
                <w:szCs w:val="19"/>
              </w:rPr>
              <w:t>2,5.0,63 мкм, заточка режущего инстру</w:t>
              <w:softHyphen/>
              <w:t>мента</w:t>
            </w:r>
          </w:p>
        </w:tc>
      </w:tr>
      <w:tr>
        <w:trPr>
          <w:trHeight w:val="667"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32</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400.315</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center"/>
          </w:tcPr>
          <w:p>
            <w:pPr>
              <w:framePr w:w="6413" w:h="9960" w:wrap="none" w:vAnchor="page" w:hAnchor="page" w:x="2754" w:y="3428"/>
            </w:pPr>
          </w:p>
        </w:tc>
      </w:tr>
      <w:tr>
        <w:trPr>
          <w:trHeight w:val="662"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25</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315.250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center"/>
          </w:tcPr>
          <w:p>
            <w:pPr>
              <w:framePr w:w="6413" w:h="9960" w:wrap="none" w:vAnchor="page" w:hAnchor="page" w:x="2754" w:y="3428"/>
            </w:pPr>
          </w:p>
        </w:tc>
      </w:tr>
      <w:tr>
        <w:trPr>
          <w:trHeight w:val="922"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20</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250.200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val="restart"/>
            <w:tcBorders>
              <w:top w:val="single" w:sz="4"/>
              <w:left w:val="single" w:sz="4"/>
              <w:righ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Чистовое шлифование с обеспечением шеро</w:t>
              <w:softHyphen/>
              <w:t>ховатости поверхно</w:t>
              <w:softHyphen/>
              <w:t xml:space="preserve">сти </w:t>
            </w:r>
            <w:r>
              <w:rPr>
                <w:i/>
                <w:iCs/>
                <w:spacing w:val="0"/>
                <w:w w:val="100"/>
                <w:position w:val="0"/>
                <w:sz w:val="20"/>
                <w:szCs w:val="20"/>
              </w:rPr>
              <w:t>Ra</w:t>
            </w:r>
            <w:r>
              <w:rPr>
                <w:spacing w:val="0"/>
                <w:w w:val="100"/>
                <w:position w:val="0"/>
                <w:sz w:val="19"/>
                <w:szCs w:val="19"/>
              </w:rPr>
              <w:t xml:space="preserve"> </w:t>
            </w:r>
            <w:r>
              <w:rPr>
                <w:spacing w:val="0"/>
                <w:w w:val="100"/>
                <w:position w:val="0"/>
                <w:sz w:val="19"/>
                <w:szCs w:val="19"/>
              </w:rPr>
              <w:t>2,5.0,32 мкм, профильное шлифова</w:t>
              <w:softHyphen/>
              <w:t>ние, заточка мелкого режущего инстру</w:t>
              <w:softHyphen/>
              <w:t>мента</w:t>
            </w:r>
          </w:p>
        </w:tc>
      </w:tr>
      <w:tr>
        <w:trPr>
          <w:trHeight w:val="917" w:hRule="exact"/>
        </w:trPr>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16</w:t>
            </w:r>
          </w:p>
        </w:tc>
        <w:tc>
          <w:tcPr>
            <w:tcBorders>
              <w:top w:val="single" w:sz="4"/>
              <w:left w:val="single" w:sz="4"/>
            </w:tcBorders>
            <w:shd w:val="clear" w:color="auto" w:fill="FFFFFF"/>
            <w:vAlign w:val="top"/>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200. 160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center"/>
          </w:tcPr>
          <w:p>
            <w:pPr>
              <w:framePr w:w="6413" w:h="9960" w:wrap="none" w:vAnchor="page" w:hAnchor="page" w:x="2754" w:y="3428"/>
            </w:pPr>
          </w:p>
        </w:tc>
      </w:tr>
      <w:tr>
        <w:trPr>
          <w:trHeight w:val="398" w:hRule="exact"/>
        </w:trPr>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12</w:t>
            </w: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160.125</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val="restart"/>
            <w:tcBorders>
              <w:top w:val="single" w:sz="4"/>
              <w:left w:val="single" w:sz="4"/>
              <w:righ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Профильное шлифова</w:t>
              <w:softHyphen/>
              <w:t>ние с обеспечением шероховатости поверх</w:t>
              <w:softHyphen/>
              <w:t xml:space="preserve">ности </w:t>
            </w:r>
            <w:r>
              <w:rPr>
                <w:i/>
                <w:iCs/>
                <w:spacing w:val="0"/>
                <w:w w:val="100"/>
                <w:position w:val="0"/>
                <w:sz w:val="20"/>
                <w:szCs w:val="20"/>
              </w:rPr>
              <w:t>Ra</w:t>
            </w:r>
            <w:r>
              <w:rPr>
                <w:spacing w:val="0"/>
                <w:w w:val="100"/>
                <w:position w:val="0"/>
                <w:sz w:val="19"/>
                <w:szCs w:val="19"/>
              </w:rPr>
              <w:t xml:space="preserve"> </w:t>
            </w:r>
            <w:r>
              <w:rPr>
                <w:spacing w:val="0"/>
                <w:w w:val="100"/>
                <w:position w:val="0"/>
                <w:sz w:val="19"/>
                <w:szCs w:val="19"/>
              </w:rPr>
              <w:t>0,03.0,16 мкм, чистовая заточка и до-</w:t>
            </w:r>
          </w:p>
        </w:tc>
      </w:tr>
      <w:tr>
        <w:trPr>
          <w:trHeight w:val="398" w:hRule="exact"/>
        </w:trPr>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220"/>
              <w:jc w:val="both"/>
              <w:rPr>
                <w:sz w:val="19"/>
                <w:szCs w:val="19"/>
              </w:rPr>
            </w:pPr>
            <w:r>
              <w:rPr>
                <w:spacing w:val="0"/>
                <w:w w:val="100"/>
                <w:position w:val="0"/>
                <w:sz w:val="19"/>
                <w:szCs w:val="19"/>
              </w:rPr>
              <w:t>10</w:t>
            </w:r>
          </w:p>
        </w:tc>
        <w:tc>
          <w:tcPr>
            <w:tcBorders>
              <w:top w:val="single" w:sz="4"/>
              <w:left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125. 100</w:t>
            </w: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tcBorders>
            <w:shd w:val="clear" w:color="auto" w:fill="FFFFFF"/>
            <w:vAlign w:val="top"/>
          </w:tcPr>
          <w:p>
            <w:pPr>
              <w:framePr w:w="6413" w:h="9960" w:wrap="none" w:vAnchor="page" w:hAnchor="page" w:x="2754" w:y="3428"/>
            </w:pPr>
          </w:p>
        </w:tc>
        <w:tc>
          <w:tcPr>
            <w:vMerge/>
            <w:tcBorders>
              <w:left w:val="single" w:sz="4"/>
              <w:right w:val="single" w:sz="4"/>
            </w:tcBorders>
            <w:shd w:val="clear" w:color="auto" w:fill="FFFFFF"/>
            <w:vAlign w:val="center"/>
          </w:tcPr>
          <w:p>
            <w:pPr>
              <w:framePr w:w="6413" w:h="9960" w:wrap="none" w:vAnchor="page" w:hAnchor="page" w:x="2754" w:y="3428"/>
            </w:pPr>
          </w:p>
        </w:tc>
      </w:tr>
      <w:tr>
        <w:trPr>
          <w:trHeight w:val="408" w:hRule="exact"/>
        </w:trPr>
        <w:tc>
          <w:tcPr>
            <w:tcBorders>
              <w:top w:val="single" w:sz="4"/>
              <w:left w:val="single" w:sz="4"/>
              <w:bottom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w:t>
            </w:r>
          </w:p>
        </w:tc>
        <w:tc>
          <w:tcPr>
            <w:tcBorders>
              <w:top w:val="single" w:sz="4"/>
              <w:left w:val="single" w:sz="4"/>
              <w:bottom w:val="single" w:sz="4"/>
            </w:tcBorders>
            <w:shd w:val="clear" w:color="auto" w:fill="FFFFFF"/>
            <w:vAlign w:val="center"/>
          </w:tcPr>
          <w:p>
            <w:pPr>
              <w:pStyle w:val="Style2"/>
              <w:keepNext w:val="0"/>
              <w:keepLines w:val="0"/>
              <w:framePr w:w="6413" w:h="9960" w:wrap="none" w:vAnchor="page" w:hAnchor="page" w:x="2754" w:y="3428"/>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100.80</w:t>
            </w:r>
          </w:p>
        </w:tc>
        <w:tc>
          <w:tcPr>
            <w:vMerge/>
            <w:tcBorders>
              <w:left w:val="single" w:sz="4"/>
              <w:bottom w:val="single" w:sz="4"/>
            </w:tcBorders>
            <w:shd w:val="clear" w:color="auto" w:fill="FFFFFF"/>
            <w:vAlign w:val="top"/>
          </w:tcPr>
          <w:p>
            <w:pPr>
              <w:framePr w:w="6413" w:h="9960" w:wrap="none" w:vAnchor="page" w:hAnchor="page" w:x="2754" w:y="3428"/>
            </w:pPr>
          </w:p>
        </w:tc>
        <w:tc>
          <w:tcPr>
            <w:vMerge/>
            <w:tcBorders>
              <w:left w:val="single" w:sz="4"/>
              <w:bottom w:val="single" w:sz="4"/>
            </w:tcBorders>
            <w:shd w:val="clear" w:color="auto" w:fill="FFFFFF"/>
            <w:vAlign w:val="top"/>
          </w:tcPr>
          <w:p>
            <w:pPr>
              <w:framePr w:w="6413" w:h="9960" w:wrap="none" w:vAnchor="page" w:hAnchor="page" w:x="2754" w:y="3428"/>
            </w:pPr>
          </w:p>
        </w:tc>
        <w:tc>
          <w:tcPr>
            <w:vMerge/>
            <w:tcBorders>
              <w:left w:val="single" w:sz="4"/>
              <w:bottom w:val="single" w:sz="4"/>
            </w:tcBorders>
            <w:shd w:val="clear" w:color="auto" w:fill="FFFFFF"/>
            <w:vAlign w:val="top"/>
          </w:tcPr>
          <w:p>
            <w:pPr>
              <w:framePr w:w="6413" w:h="9960" w:wrap="none" w:vAnchor="page" w:hAnchor="page" w:x="2754" w:y="3428"/>
            </w:pPr>
          </w:p>
        </w:tc>
        <w:tc>
          <w:tcPr>
            <w:vMerge/>
            <w:tcBorders>
              <w:left w:val="single" w:sz="4"/>
              <w:bottom w:val="single" w:sz="4"/>
            </w:tcBorders>
            <w:shd w:val="clear" w:color="auto" w:fill="FFFFFF"/>
            <w:vAlign w:val="top"/>
          </w:tcPr>
          <w:p>
            <w:pPr>
              <w:framePr w:w="6413" w:h="9960" w:wrap="none" w:vAnchor="page" w:hAnchor="page" w:x="2754" w:y="3428"/>
            </w:pPr>
          </w:p>
        </w:tc>
        <w:tc>
          <w:tcPr>
            <w:vMerge/>
            <w:tcBorders>
              <w:left w:val="single" w:sz="4"/>
              <w:bottom w:val="single" w:sz="4"/>
              <w:right w:val="single" w:sz="4"/>
            </w:tcBorders>
            <w:shd w:val="clear" w:color="auto" w:fill="FFFFFF"/>
            <w:vAlign w:val="center"/>
          </w:tcPr>
          <w:p>
            <w:pPr>
              <w:framePr w:w="6413" w:h="9960" w:wrap="none" w:vAnchor="page" w:hAnchor="page" w:x="2754" w:y="3428"/>
            </w:pPr>
          </w:p>
        </w:tc>
      </w:tr>
    </w:tbl>
    <w:p>
      <w:pPr>
        <w:pStyle w:val="Style35"/>
        <w:keepNext w:val="0"/>
        <w:keepLines w:val="0"/>
        <w:framePr w:wrap="none" w:vAnchor="page" w:hAnchor="page" w:x="2754" w:y="13566"/>
        <w:widowControl w:val="0"/>
        <w:shd w:val="clear" w:color="auto" w:fill="auto"/>
        <w:bidi w:val="0"/>
        <w:spacing w:before="0" w:after="0" w:line="240" w:lineRule="auto"/>
        <w:ind w:left="0" w:right="0" w:firstLine="0"/>
        <w:jc w:val="left"/>
      </w:pPr>
      <w:r>
        <w:rPr>
          <w:spacing w:val="0"/>
          <w:w w:val="100"/>
          <w:position w:val="0"/>
        </w:rPr>
        <w:t>322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290" w:y="315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Окончание табл. 16.3</w:t>
      </w:r>
    </w:p>
    <w:tbl>
      <w:tblPr>
        <w:tblOverlap w:val="never"/>
        <w:jc w:val="left"/>
        <w:tblLayout w:type="fixed"/>
      </w:tblPr>
      <w:tblGrid>
        <w:gridCol w:w="691"/>
        <w:gridCol w:w="1310"/>
        <w:gridCol w:w="566"/>
        <w:gridCol w:w="566"/>
        <w:gridCol w:w="566"/>
        <w:gridCol w:w="566"/>
        <w:gridCol w:w="2146"/>
      </w:tblGrid>
      <w:tr>
        <w:trPr>
          <w:trHeight w:val="854" w:hRule="exact"/>
        </w:trPr>
        <w:tc>
          <w:tcPr>
            <w:vMerge w:val="restart"/>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Зерни</w:t>
              <w:softHyphen/>
              <w:t>стость</w:t>
            </w:r>
          </w:p>
        </w:tc>
        <w:tc>
          <w:tcPr>
            <w:vMerge w:val="restart"/>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Размер зерен основной фракции, мкм</w:t>
            </w:r>
          </w:p>
        </w:tc>
        <w:tc>
          <w:tcPr>
            <w:gridSpan w:val="4"/>
            <w:tcBorders>
              <w:top w:val="single" w:sz="4"/>
              <w:left w:val="single" w:sz="4"/>
            </w:tcBorders>
            <w:shd w:val="clear" w:color="auto" w:fill="FFFFFF"/>
            <w:vAlign w:val="bottom"/>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Минимальное процентное содержание основной фракции для зернистости с индексом</w:t>
            </w:r>
          </w:p>
        </w:tc>
        <w:tc>
          <w:tcPr>
            <w:vMerge w:val="restart"/>
            <w:tcBorders>
              <w:top w:val="single" w:sz="4"/>
              <w:left w:val="single" w:sz="4"/>
              <w:righ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240"/>
              <w:jc w:val="left"/>
              <w:rPr>
                <w:sz w:val="17"/>
                <w:szCs w:val="17"/>
              </w:rPr>
            </w:pPr>
            <w:r>
              <w:rPr>
                <w:spacing w:val="0"/>
                <w:w w:val="100"/>
                <w:position w:val="0"/>
                <w:sz w:val="17"/>
                <w:szCs w:val="17"/>
              </w:rPr>
              <w:t>Области применения</w:t>
            </w:r>
          </w:p>
        </w:tc>
      </w:tr>
      <w:tr>
        <w:trPr>
          <w:trHeight w:val="264" w:hRule="exact"/>
        </w:trPr>
        <w:tc>
          <w:tcPr>
            <w:vMerge/>
            <w:tcBorders>
              <w:left w:val="single" w:sz="4"/>
            </w:tcBorders>
            <w:shd w:val="clear" w:color="auto" w:fill="FFFFFF"/>
            <w:vAlign w:val="center"/>
          </w:tcPr>
          <w:p>
            <w:pPr>
              <w:framePr w:w="6413" w:h="6509" w:wrap="none" w:vAnchor="page" w:hAnchor="page" w:x="2750" w:y="3500"/>
            </w:pPr>
          </w:p>
        </w:tc>
        <w:tc>
          <w:tcPr>
            <w:vMerge/>
            <w:tcBorders>
              <w:left w:val="single" w:sz="4"/>
            </w:tcBorders>
            <w:shd w:val="clear" w:color="auto" w:fill="FFFFFF"/>
            <w:vAlign w:val="center"/>
          </w:tcPr>
          <w:p>
            <w:pPr>
              <w:framePr w:w="6413" w:h="6509" w:wrap="none" w:vAnchor="page" w:hAnchor="page" w:x="2750" w:y="3500"/>
            </w:pP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П</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7"/>
                <w:szCs w:val="17"/>
              </w:rPr>
            </w:pPr>
            <w:r>
              <w:rPr>
                <w:spacing w:val="0"/>
                <w:w w:val="100"/>
                <w:position w:val="0"/>
                <w:sz w:val="17"/>
                <w:szCs w:val="17"/>
              </w:rPr>
              <w:t>Д</w:t>
            </w:r>
          </w:p>
        </w:tc>
        <w:tc>
          <w:tcPr>
            <w:vMerge/>
            <w:tcBorders>
              <w:left w:val="single" w:sz="4"/>
              <w:right w:val="single" w:sz="4"/>
            </w:tcBorders>
            <w:shd w:val="clear" w:color="auto" w:fill="FFFFFF"/>
            <w:vAlign w:val="center"/>
          </w:tcPr>
          <w:p>
            <w:pPr>
              <w:framePr w:w="6413" w:h="6509" w:wrap="none" w:vAnchor="page" w:hAnchor="page" w:x="2750" w:y="3500"/>
            </w:pPr>
          </w:p>
        </w:tc>
      </w:tr>
      <w:tr>
        <w:trPr>
          <w:trHeight w:val="509"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80...63</w:t>
            </w:r>
          </w:p>
        </w:tc>
        <w:tc>
          <w:tcPr>
            <w:vMerge w:val="restart"/>
            <w:tcBorders>
              <w:top w:val="single" w:sz="4"/>
              <w:left w:val="single" w:sz="4"/>
            </w:tcBorders>
            <w:shd w:val="clear" w:color="auto" w:fill="FFFFFF"/>
            <w:vAlign w:val="top"/>
          </w:tcPr>
          <w:p>
            <w:pPr>
              <w:framePr w:w="6413" w:h="6509" w:wrap="none" w:vAnchor="page" w:hAnchor="page" w:x="2750" w:y="3500"/>
              <w:widowControl w:val="0"/>
              <w:rPr>
                <w:sz w:val="10"/>
                <w:szCs w:val="10"/>
              </w:rPr>
            </w:pPr>
          </w:p>
        </w:tc>
        <w:tc>
          <w:tcPr>
            <w:vMerge w:val="restart"/>
            <w:tcBorders>
              <w:top w:val="single" w:sz="4"/>
              <w:left w:val="single" w:sz="4"/>
            </w:tcBorders>
            <w:shd w:val="clear" w:color="auto" w:fill="FFFFFF"/>
            <w:vAlign w:val="top"/>
          </w:tcPr>
          <w:p>
            <w:pPr>
              <w:framePr w:w="6413" w:h="6509" w:wrap="none" w:vAnchor="page" w:hAnchor="page" w:x="2750" w:y="3500"/>
              <w:widowControl w:val="0"/>
              <w:rPr>
                <w:sz w:val="10"/>
                <w:szCs w:val="10"/>
              </w:rPr>
            </w:pP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vMerge w:val="restart"/>
            <w:tcBorders>
              <w:top w:val="single" w:sz="4"/>
              <w:left w:val="single" w:sz="4"/>
            </w:tcBorders>
            <w:shd w:val="clear" w:color="auto" w:fill="FFFFFF"/>
            <w:vAlign w:val="top"/>
          </w:tcPr>
          <w:p>
            <w:pPr>
              <w:framePr w:w="6413" w:h="6509" w:wrap="none" w:vAnchor="page" w:hAnchor="page" w:x="2750" w:y="3500"/>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водка режущего инст</w:t>
              <w:softHyphen/>
              <w:t>румента</w:t>
            </w:r>
          </w:p>
        </w:tc>
      </w:tr>
      <w:tr>
        <w:trPr>
          <w:trHeight w:val="821"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w:t>
            </w:r>
          </w:p>
        </w:tc>
        <w:tc>
          <w:tcPr>
            <w:tcBorders>
              <w:top w:val="single" w:sz="4"/>
              <w:left w:val="single" w:sz="4"/>
            </w:tcBorders>
            <w:shd w:val="clear" w:color="auto" w:fill="FFFFFF"/>
            <w:vAlign w:val="top"/>
          </w:tcPr>
          <w:p>
            <w:pPr>
              <w:framePr w:w="6413" w:h="6509" w:wrap="none" w:vAnchor="page" w:hAnchor="page" w:x="2750" w:y="3500"/>
              <w:widowControl w:val="0"/>
              <w:rPr>
                <w:sz w:val="10"/>
                <w:szCs w:val="10"/>
              </w:rPr>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val="restart"/>
            <w:tcBorders>
              <w:top w:val="single" w:sz="4"/>
              <w:left w:val="single" w:sz="4"/>
              <w:right w:val="single" w:sz="4"/>
            </w:tcBorders>
            <w:shd w:val="clear" w:color="auto" w:fill="FFFFFF"/>
            <w:vAlign w:val="bottom"/>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хрупких материалов и резьб с мелким шагом, довод</w:t>
              <w:softHyphen/>
              <w:t>ка и хонингование с обеспечением шеро</w:t>
              <w:softHyphen/>
              <w:t>ховатости поверхно</w:t>
              <w:softHyphen/>
              <w:t xml:space="preserve">сти </w:t>
            </w:r>
            <w:r>
              <w:rPr>
                <w:i/>
                <w:iCs/>
                <w:spacing w:val="0"/>
                <w:w w:val="100"/>
                <w:position w:val="0"/>
                <w:sz w:val="20"/>
                <w:szCs w:val="20"/>
              </w:rPr>
              <w:t>R</w:t>
            </w:r>
            <w:r>
              <w:rPr>
                <w:i/>
                <w:iCs/>
                <w:spacing w:val="0"/>
                <w:w w:val="100"/>
                <w:position w:val="0"/>
                <w:sz w:val="18"/>
                <w:szCs w:val="18"/>
              </w:rPr>
              <w:t>a</w:t>
            </w:r>
            <w:r>
              <w:rPr>
                <w:spacing w:val="0"/>
                <w:w w:val="100"/>
                <w:position w:val="0"/>
                <w:sz w:val="19"/>
                <w:szCs w:val="19"/>
              </w:rPr>
              <w:t xml:space="preserve"> </w:t>
            </w:r>
            <w:r>
              <w:rPr>
                <w:spacing w:val="0"/>
                <w:w w:val="100"/>
                <w:position w:val="0"/>
                <w:sz w:val="19"/>
                <w:szCs w:val="19"/>
              </w:rPr>
              <w:t>0,03.0,16 мкм</w:t>
            </w:r>
          </w:p>
        </w:tc>
      </w:tr>
      <w:tr>
        <w:trPr>
          <w:trHeight w:val="768"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50.40</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bottom"/>
          </w:tcPr>
          <w:p>
            <w:pPr>
              <w:framePr w:w="6413" w:h="6509" w:wrap="none" w:vAnchor="page" w:hAnchor="page" w:x="2750" w:y="3500"/>
            </w:pPr>
          </w:p>
        </w:tc>
      </w:tr>
      <w:tr>
        <w:trPr>
          <w:trHeight w:val="293" w:hRule="exact"/>
        </w:trPr>
        <w:tc>
          <w:tcPr>
            <w:gridSpan w:val="7"/>
            <w:tcBorders>
              <w:top w:val="single" w:sz="4"/>
              <w:left w:val="single" w:sz="4"/>
              <w:right w:val="single" w:sz="4"/>
            </w:tcBorders>
            <w:shd w:val="clear" w:color="auto" w:fill="FFFFFF"/>
            <w:vAlign w:val="bottom"/>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Микрошлифпорошки и тонкие микрошлифпорошки</w:t>
            </w:r>
          </w:p>
        </w:tc>
      </w:tr>
      <w:tr>
        <w:trPr>
          <w:trHeight w:val="350"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М63</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63.50</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60</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50</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45</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43</w:t>
            </w:r>
          </w:p>
        </w:tc>
        <w:tc>
          <w:tcPr>
            <w:vMerge w:val="restart"/>
            <w:tcBorders>
              <w:top w:val="single" w:sz="4"/>
              <w:left w:val="single" w:sz="4"/>
              <w:righ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Суперфиниширова</w:t>
              <w:softHyphen/>
              <w:t>ние, окончательная до</w:t>
              <w:softHyphen/>
              <w:t>водка и хонингование с обеспечением шеро</w:t>
              <w:softHyphen/>
              <w:t>ховатости поверхно</w:t>
              <w:softHyphen/>
              <w:t xml:space="preserve">сти </w:t>
            </w:r>
            <w:r>
              <w:rPr>
                <w:i/>
                <w:iCs/>
                <w:spacing w:val="0"/>
                <w:w w:val="100"/>
                <w:position w:val="0"/>
                <w:sz w:val="20"/>
                <w:szCs w:val="20"/>
              </w:rPr>
              <w:t>Ra</w:t>
            </w:r>
            <w:r>
              <w:rPr>
                <w:spacing w:val="0"/>
                <w:w w:val="100"/>
                <w:position w:val="0"/>
                <w:sz w:val="19"/>
                <w:szCs w:val="19"/>
              </w:rPr>
              <w:t xml:space="preserve"> </w:t>
            </w:r>
            <w:r>
              <w:rPr>
                <w:spacing w:val="0"/>
                <w:w w:val="100"/>
                <w:position w:val="0"/>
                <w:sz w:val="19"/>
                <w:szCs w:val="19"/>
              </w:rPr>
              <w:t>0,16 мкм и менее</w:t>
            </w:r>
          </w:p>
        </w:tc>
      </w:tr>
      <w:tr>
        <w:trPr>
          <w:trHeight w:val="346"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М50</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50.40</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top"/>
          </w:tcPr>
          <w:p>
            <w:pPr>
              <w:framePr w:w="6413" w:h="6509" w:wrap="none" w:vAnchor="page" w:hAnchor="page" w:x="2750" w:y="3500"/>
            </w:pPr>
          </w:p>
        </w:tc>
      </w:tr>
      <w:tr>
        <w:trPr>
          <w:trHeight w:val="350" w:hRule="exact"/>
        </w:trPr>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М40</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40.28</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top"/>
          </w:tcPr>
          <w:p>
            <w:pPr>
              <w:framePr w:w="6413" w:h="6509" w:wrap="none" w:vAnchor="page" w:hAnchor="page" w:x="2750" w:y="3500"/>
            </w:pPr>
          </w:p>
        </w:tc>
      </w:tr>
      <w:tr>
        <w:trPr>
          <w:trHeight w:val="350"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М28</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28.20</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top"/>
          </w:tcPr>
          <w:p>
            <w:pPr>
              <w:framePr w:w="6413" w:h="6509" w:wrap="none" w:vAnchor="page" w:hAnchor="page" w:x="2750" w:y="3500"/>
            </w:pPr>
          </w:p>
        </w:tc>
      </w:tr>
      <w:tr>
        <w:trPr>
          <w:trHeight w:val="350"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М20</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20.14</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39</w:t>
            </w:r>
          </w:p>
        </w:tc>
        <w:tc>
          <w:tcPr>
            <w:vMerge/>
            <w:tcBorders>
              <w:left w:val="single" w:sz="4"/>
              <w:right w:val="single" w:sz="4"/>
            </w:tcBorders>
            <w:shd w:val="clear" w:color="auto" w:fill="FFFFFF"/>
            <w:vAlign w:val="top"/>
          </w:tcPr>
          <w:p>
            <w:pPr>
              <w:framePr w:w="6413" w:h="6509" w:wrap="none" w:vAnchor="page" w:hAnchor="page" w:x="2750" w:y="3500"/>
            </w:pPr>
          </w:p>
        </w:tc>
      </w:tr>
      <w:tr>
        <w:trPr>
          <w:trHeight w:val="302" w:hRule="exact"/>
        </w:trPr>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М14</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14. 10</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top"/>
          </w:tcPr>
          <w:p>
            <w:pPr>
              <w:framePr w:w="6413" w:h="6509" w:wrap="none" w:vAnchor="page" w:hAnchor="page" w:x="2750" w:y="3500"/>
            </w:pPr>
          </w:p>
        </w:tc>
      </w:tr>
      <w:tr>
        <w:trPr>
          <w:trHeight w:val="350" w:hRule="exact"/>
        </w:trPr>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М10</w:t>
            </w:r>
          </w:p>
        </w:tc>
        <w:tc>
          <w:tcPr>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10.7</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55</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45</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40</w:t>
            </w:r>
          </w:p>
        </w:tc>
        <w:tc>
          <w:tcPr>
            <w:vMerge w:val="restart"/>
            <w:tcBorders>
              <w:top w:val="single" w:sz="4"/>
              <w:left w:val="single" w:sz="4"/>
            </w:tcBorders>
            <w:shd w:val="clear" w:color="auto" w:fill="FFFFFF"/>
            <w:vAlign w:val="top"/>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180"/>
              <w:jc w:val="left"/>
              <w:rPr>
                <w:sz w:val="19"/>
                <w:szCs w:val="19"/>
              </w:rPr>
            </w:pPr>
            <w:r>
              <w:rPr>
                <w:spacing w:val="0"/>
                <w:w w:val="100"/>
                <w:position w:val="0"/>
                <w:sz w:val="19"/>
                <w:szCs w:val="19"/>
              </w:rPr>
              <w:t>39</w:t>
            </w:r>
          </w:p>
        </w:tc>
        <w:tc>
          <w:tcPr>
            <w:vMerge/>
            <w:tcBorders>
              <w:left w:val="single" w:sz="4"/>
              <w:right w:val="single" w:sz="4"/>
            </w:tcBorders>
            <w:shd w:val="clear" w:color="auto" w:fill="FFFFFF"/>
            <w:vAlign w:val="top"/>
          </w:tcPr>
          <w:p>
            <w:pPr>
              <w:framePr w:w="6413" w:h="6509" w:wrap="none" w:vAnchor="page" w:hAnchor="page" w:x="2750" w:y="3500"/>
            </w:pPr>
          </w:p>
        </w:tc>
      </w:tr>
      <w:tr>
        <w:trPr>
          <w:trHeight w:val="293" w:hRule="exact"/>
        </w:trPr>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М7</w:t>
            </w:r>
          </w:p>
        </w:tc>
        <w:tc>
          <w:tcPr>
            <w:tcBorders>
              <w:top w:val="single" w:sz="4"/>
              <w:left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7.5</w:t>
            </w: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tcBorders>
            <w:shd w:val="clear" w:color="auto" w:fill="FFFFFF"/>
            <w:vAlign w:val="top"/>
          </w:tcPr>
          <w:p>
            <w:pPr>
              <w:framePr w:w="6413" w:h="6509" w:wrap="none" w:vAnchor="page" w:hAnchor="page" w:x="2750" w:y="3500"/>
            </w:pPr>
          </w:p>
        </w:tc>
        <w:tc>
          <w:tcPr>
            <w:vMerge/>
            <w:tcBorders>
              <w:left w:val="single" w:sz="4"/>
              <w:right w:val="single" w:sz="4"/>
            </w:tcBorders>
            <w:shd w:val="clear" w:color="auto" w:fill="FFFFFF"/>
            <w:vAlign w:val="top"/>
          </w:tcPr>
          <w:p>
            <w:pPr>
              <w:framePr w:w="6413" w:h="6509" w:wrap="none" w:vAnchor="page" w:hAnchor="page" w:x="2750" w:y="3500"/>
            </w:pPr>
          </w:p>
        </w:tc>
      </w:tr>
      <w:tr>
        <w:trPr>
          <w:trHeight w:val="307" w:hRule="exact"/>
        </w:trPr>
        <w:tc>
          <w:tcPr>
            <w:tcBorders>
              <w:top w:val="single" w:sz="4"/>
              <w:left w:val="single" w:sz="4"/>
              <w:bottom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М5</w:t>
            </w:r>
          </w:p>
        </w:tc>
        <w:tc>
          <w:tcPr>
            <w:tcBorders>
              <w:top w:val="single" w:sz="4"/>
              <w:left w:val="single" w:sz="4"/>
              <w:bottom w:val="single" w:sz="4"/>
            </w:tcBorders>
            <w:shd w:val="clear" w:color="auto" w:fill="FFFFFF"/>
            <w:vAlign w:val="center"/>
          </w:tcPr>
          <w:p>
            <w:pPr>
              <w:pStyle w:val="Style2"/>
              <w:keepNext w:val="0"/>
              <w:keepLines w:val="0"/>
              <w:framePr w:w="6413" w:h="6509" w:wrap="none" w:vAnchor="page" w:hAnchor="page" w:x="2750" w:y="350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5.3</w:t>
            </w:r>
          </w:p>
        </w:tc>
        <w:tc>
          <w:tcPr>
            <w:vMerge/>
            <w:tcBorders>
              <w:left w:val="single" w:sz="4"/>
              <w:bottom w:val="single" w:sz="4"/>
            </w:tcBorders>
            <w:shd w:val="clear" w:color="auto" w:fill="FFFFFF"/>
            <w:vAlign w:val="top"/>
          </w:tcPr>
          <w:p>
            <w:pPr>
              <w:framePr w:w="6413" w:h="6509" w:wrap="none" w:vAnchor="page" w:hAnchor="page" w:x="2750" w:y="3500"/>
            </w:pPr>
          </w:p>
        </w:tc>
        <w:tc>
          <w:tcPr>
            <w:vMerge/>
            <w:tcBorders>
              <w:left w:val="single" w:sz="4"/>
              <w:bottom w:val="single" w:sz="4"/>
            </w:tcBorders>
            <w:shd w:val="clear" w:color="auto" w:fill="FFFFFF"/>
            <w:vAlign w:val="top"/>
          </w:tcPr>
          <w:p>
            <w:pPr>
              <w:framePr w:w="6413" w:h="6509" w:wrap="none" w:vAnchor="page" w:hAnchor="page" w:x="2750" w:y="3500"/>
            </w:pPr>
          </w:p>
        </w:tc>
        <w:tc>
          <w:tcPr>
            <w:vMerge/>
            <w:tcBorders>
              <w:left w:val="single" w:sz="4"/>
              <w:bottom w:val="single" w:sz="4"/>
            </w:tcBorders>
            <w:shd w:val="clear" w:color="auto" w:fill="FFFFFF"/>
            <w:vAlign w:val="top"/>
          </w:tcPr>
          <w:p>
            <w:pPr>
              <w:framePr w:w="6413" w:h="6509" w:wrap="none" w:vAnchor="page" w:hAnchor="page" w:x="2750" w:y="3500"/>
            </w:pPr>
          </w:p>
        </w:tc>
        <w:tc>
          <w:tcPr>
            <w:vMerge/>
            <w:tcBorders>
              <w:left w:val="single" w:sz="4"/>
              <w:bottom w:val="single" w:sz="4"/>
            </w:tcBorders>
            <w:shd w:val="clear" w:color="auto" w:fill="FFFFFF"/>
            <w:vAlign w:val="top"/>
          </w:tcPr>
          <w:p>
            <w:pPr>
              <w:framePr w:w="6413" w:h="6509" w:wrap="none" w:vAnchor="page" w:hAnchor="page" w:x="2750" w:y="3500"/>
            </w:pPr>
          </w:p>
        </w:tc>
        <w:tc>
          <w:tcPr>
            <w:vMerge/>
            <w:tcBorders>
              <w:left w:val="single" w:sz="4"/>
              <w:bottom w:val="single" w:sz="4"/>
              <w:right w:val="single" w:sz="4"/>
            </w:tcBorders>
            <w:shd w:val="clear" w:color="auto" w:fill="FFFFFF"/>
            <w:vAlign w:val="top"/>
          </w:tcPr>
          <w:p>
            <w:pPr>
              <w:framePr w:w="6413" w:h="6509" w:wrap="none" w:vAnchor="page" w:hAnchor="page" w:x="2750" w:y="3500"/>
            </w:pPr>
          </w:p>
        </w:tc>
      </w:tr>
    </w:tbl>
    <w:p>
      <w:pPr>
        <w:pStyle w:val="Style47"/>
        <w:keepNext w:val="0"/>
        <w:keepLines w:val="0"/>
        <w:framePr w:w="6461" w:h="379" w:hRule="exact" w:wrap="none" w:vAnchor="page" w:hAnchor="page" w:x="2730" w:y="10211"/>
        <w:widowControl w:val="0"/>
        <w:shd w:val="clear" w:color="auto" w:fill="auto"/>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Примечание. Прочерк в таблице указывает на то, что соответствующему материалу такой индекс не присваивают.</w:t>
      </w:r>
    </w:p>
    <w:p>
      <w:pPr>
        <w:pStyle w:val="Style18"/>
        <w:keepNext w:val="0"/>
        <w:keepLines w:val="0"/>
        <w:framePr w:w="6461" w:h="691" w:hRule="exact" w:wrap="none" w:vAnchor="page" w:hAnchor="page" w:x="2730" w:y="10796"/>
        <w:widowControl w:val="0"/>
        <w:shd w:val="clear" w:color="auto" w:fill="auto"/>
        <w:bidi w:val="0"/>
        <w:spacing w:before="0" w:after="0" w:line="230" w:lineRule="auto"/>
        <w:ind w:left="0" w:right="0" w:firstLine="0"/>
        <w:jc w:val="both"/>
      </w:pPr>
      <w:r>
        <w:rPr>
          <w:spacing w:val="0"/>
          <w:w w:val="100"/>
          <w:position w:val="0"/>
        </w:rPr>
        <w:t>процентным содержанием основной фракции. Области примене</w:t>
        <w:softHyphen/>
        <w:t>ния инструментов из шлифовальных материалов в зависимости от зернистости приведены в табл. 16.3.</w:t>
      </w:r>
    </w:p>
    <w:p>
      <w:pPr>
        <w:pStyle w:val="Style126"/>
        <w:keepNext w:val="0"/>
        <w:keepLines w:val="0"/>
        <w:framePr w:w="859" w:h="307" w:hRule="exact" w:wrap="none" w:vAnchor="page" w:hAnchor="page" w:x="2750" w:y="1198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16.2.</w:t>
      </w:r>
    </w:p>
    <w:p>
      <w:pPr>
        <w:pStyle w:val="Style44"/>
        <w:keepNext w:val="0"/>
        <w:keepLines w:val="0"/>
        <w:framePr w:w="6461" w:h="624" w:hRule="exact" w:wrap="none" w:vAnchor="page" w:hAnchor="page" w:x="2730" w:y="11987"/>
        <w:widowControl w:val="0"/>
        <w:pBdr>
          <w:bottom w:val="single" w:sz="4" w:space="0" w:color="auto"/>
        </w:pBdr>
        <w:shd w:val="clear" w:color="auto" w:fill="auto"/>
        <w:bidi w:val="0"/>
        <w:spacing w:before="0" w:after="0"/>
        <w:ind w:left="969" w:right="0" w:firstLine="0"/>
        <w:jc w:val="left"/>
      </w:pPr>
      <w:bookmarkStart w:id="435" w:name="bookmark435"/>
      <w:bookmarkStart w:id="436" w:name="bookmark436"/>
      <w:bookmarkStart w:id="437" w:name="bookmark437"/>
      <w:r>
        <w:rPr>
          <w:spacing w:val="0"/>
          <w:w w:val="100"/>
          <w:position w:val="0"/>
        </w:rPr>
        <w:t>ОСНОВНЫЕ ВИДЫ АБРАЗИВНОГО</w:t>
        <w:br/>
        <w:t>ИНСТРУМЕНТА</w:t>
      </w:r>
      <w:bookmarkEnd w:id="435"/>
      <w:bookmarkEnd w:id="436"/>
      <w:bookmarkEnd w:id="437"/>
    </w:p>
    <w:p>
      <w:pPr>
        <w:pStyle w:val="Style18"/>
        <w:keepNext w:val="0"/>
        <w:keepLines w:val="0"/>
        <w:framePr w:w="6461" w:h="485" w:hRule="exact" w:wrap="none" w:vAnchor="page" w:hAnchor="page" w:x="2730" w:y="12927"/>
        <w:widowControl w:val="0"/>
        <w:shd w:val="clear" w:color="auto" w:fill="auto"/>
        <w:bidi w:val="0"/>
        <w:spacing w:before="0" w:after="0" w:line="228" w:lineRule="auto"/>
        <w:ind w:left="0" w:right="0"/>
        <w:jc w:val="both"/>
      </w:pPr>
      <w:r>
        <w:rPr>
          <w:spacing w:val="0"/>
          <w:w w:val="100"/>
          <w:position w:val="0"/>
        </w:rPr>
        <w:t xml:space="preserve">Материалы, применяемые для закрепления абразивных зерен в абразивном инструменте, называют </w:t>
      </w:r>
      <w:r>
        <w:rPr>
          <w:i/>
          <w:iCs/>
          <w:spacing w:val="0"/>
          <w:w w:val="100"/>
          <w:position w:val="0"/>
        </w:rPr>
        <w:t>связкой.</w:t>
      </w:r>
      <w:r>
        <w:rPr>
          <w:spacing w:val="0"/>
          <w:w w:val="100"/>
          <w:position w:val="0"/>
        </w:rPr>
        <w:t xml:space="preserve"> Связки бывают</w:t>
      </w:r>
    </w:p>
    <w:p>
      <w:pPr>
        <w:pStyle w:val="Style35"/>
        <w:keepNext w:val="0"/>
        <w:keepLines w:val="0"/>
        <w:framePr w:w="6456" w:h="283" w:hRule="exact" w:wrap="none" w:vAnchor="page" w:hAnchor="page" w:x="2730" w:y="13643"/>
        <w:widowControl w:val="0"/>
        <w:shd w:val="clear" w:color="auto" w:fill="auto"/>
        <w:bidi w:val="0"/>
        <w:spacing w:before="0" w:after="0" w:line="240" w:lineRule="auto"/>
        <w:ind w:left="0" w:right="0" w:firstLine="0"/>
        <w:jc w:val="right"/>
      </w:pPr>
      <w:r>
        <w:rPr>
          <w:spacing w:val="0"/>
          <w:w w:val="100"/>
          <w:position w:val="0"/>
        </w:rPr>
        <w:t>323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5746" w:h="456" w:hRule="exact" w:wrap="none" w:vAnchor="page" w:hAnchor="page" w:x="2901" w:y="341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16.4. Области применения абразивных инструментов в зависимости от их степени твердости</w:t>
      </w:r>
    </w:p>
    <w:tbl>
      <w:tblPr>
        <w:tblOverlap w:val="never"/>
        <w:jc w:val="left"/>
        <w:tblLayout w:type="fixed"/>
      </w:tblPr>
      <w:tblGrid>
        <w:gridCol w:w="1536"/>
        <w:gridCol w:w="1171"/>
        <w:gridCol w:w="3696"/>
      </w:tblGrid>
      <w:tr>
        <w:trPr>
          <w:trHeight w:val="571" w:hRule="exact"/>
        </w:trPr>
        <w:tc>
          <w:tcPr>
            <w:tcBorders>
              <w:lef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Степень твердости</w:t>
            </w:r>
          </w:p>
        </w:tc>
        <w:tc>
          <w:tcPr>
            <w:tcBorders>
              <w:lef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Обозначение твердости</w:t>
            </w:r>
          </w:p>
        </w:tc>
        <w:tc>
          <w:tcPr>
            <w:tcBorders>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Области применения</w:t>
            </w:r>
          </w:p>
        </w:tc>
      </w:tr>
      <w:tr>
        <w:trPr>
          <w:trHeight w:val="859"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Весьма мягкие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160"/>
              <w:jc w:val="left"/>
              <w:rPr>
                <w:sz w:val="19"/>
                <w:szCs w:val="19"/>
              </w:rPr>
            </w:pPr>
            <w:r>
              <w:rPr>
                <w:spacing w:val="0"/>
                <w:w w:val="100"/>
                <w:position w:val="0"/>
                <w:sz w:val="19"/>
                <w:szCs w:val="19"/>
              </w:rPr>
              <w:t>ВМ1, ВМ2</w:t>
            </w:r>
          </w:p>
        </w:tc>
        <w:tc>
          <w:tcPr>
            <w:vMerge w:val="restart"/>
            <w:tcBorders>
              <w:top w:val="single" w:sz="4"/>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Шлифование с интенсивным самозата</w:t>
              <w:softHyphen/>
              <w:t>чиванием инструмента — плоское (тор</w:t>
              <w:softHyphen/>
              <w:t>цом круга), внутреннее (закаленных ста</w:t>
              <w:softHyphen/>
              <w:t>лей); заточка и доводка режущего инст</w:t>
              <w:softHyphen/>
              <w:t>румента; доводка заготовок из цветных металлов, труднообрабатываемых и вяз</w:t>
              <w:softHyphen/>
              <w:t>ких сплавов, высокотвердых закаленных сталей, имеющих склонность к прижо- гам и трещинам; зубошлифование; резь- бошлифование; чистовое шлифование и суперфиниширование</w:t>
            </w:r>
          </w:p>
        </w:tc>
      </w:tr>
      <w:tr>
        <w:trPr>
          <w:trHeight w:val="854"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Мягкие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М1, М2, М3</w:t>
            </w:r>
          </w:p>
        </w:tc>
        <w:tc>
          <w:tcPr>
            <w:vMerge/>
            <w:tcBorders>
              <w:left w:val="single" w:sz="4"/>
              <w:right w:val="single" w:sz="4"/>
            </w:tcBorders>
            <w:shd w:val="clear" w:color="auto" w:fill="FFFFFF"/>
            <w:vAlign w:val="center"/>
          </w:tcPr>
          <w:p>
            <w:pPr>
              <w:framePr w:w="6403" w:h="8448" w:wrap="none" w:vAnchor="page" w:hAnchor="page" w:x="2757" w:y="3937"/>
            </w:pPr>
          </w:p>
        </w:tc>
      </w:tr>
      <w:tr>
        <w:trPr>
          <w:trHeight w:val="854"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Среднемягкие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СМ1, СМ2</w:t>
            </w:r>
          </w:p>
        </w:tc>
        <w:tc>
          <w:tcPr>
            <w:vMerge/>
            <w:tcBorders>
              <w:left w:val="single" w:sz="4"/>
              <w:right w:val="single" w:sz="4"/>
            </w:tcBorders>
            <w:shd w:val="clear" w:color="auto" w:fill="FFFFFF"/>
            <w:vAlign w:val="center"/>
          </w:tcPr>
          <w:p>
            <w:pPr>
              <w:framePr w:w="6403" w:h="8448" w:wrap="none" w:vAnchor="page" w:hAnchor="page" w:x="2757" w:y="3937"/>
            </w:pPr>
          </w:p>
        </w:tc>
      </w:tr>
      <w:tr>
        <w:trPr>
          <w:trHeight w:val="1483"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Средние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С1, С2</w:t>
            </w:r>
          </w:p>
        </w:tc>
        <w:tc>
          <w:tcPr>
            <w:tcBorders>
              <w:top w:val="single" w:sz="4"/>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Окончательное и чистовое шлифование (круглое, бесцентровое и внутреннее); плоское шлифование периферией круга; резьбошлифование; шлифование чугу</w:t>
              <w:softHyphen/>
              <w:t>нов; обдирочное шлифование торцом круга</w:t>
            </w:r>
          </w:p>
        </w:tc>
      </w:tr>
      <w:tr>
        <w:trPr>
          <w:trHeight w:val="840"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Среднетвердые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СТ1, СТ2, СТ3</w:t>
            </w:r>
          </w:p>
        </w:tc>
        <w:tc>
          <w:tcPr>
            <w:tcBorders>
              <w:top w:val="single" w:sz="4"/>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Kруглое и бесцентровое врезное шли</w:t>
              <w:softHyphen/>
              <w:t>фование; профильное шлифование; обдирочное шлифование чугунов</w:t>
            </w:r>
          </w:p>
        </w:tc>
      </w:tr>
      <w:tr>
        <w:trPr>
          <w:trHeight w:val="1704" w:hRule="exact"/>
        </w:trPr>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left"/>
              <w:rPr>
                <w:sz w:val="19"/>
                <w:szCs w:val="19"/>
              </w:rPr>
            </w:pPr>
            <w:r>
              <w:rPr>
                <w:spacing w:val="0"/>
                <w:w w:val="100"/>
                <w:position w:val="0"/>
                <w:sz w:val="19"/>
                <w:szCs w:val="19"/>
              </w:rPr>
              <w:t>Твердые</w:t>
            </w:r>
          </w:p>
        </w:tc>
        <w:tc>
          <w:tcPr>
            <w:tcBorders>
              <w:top w:val="single" w:sz="4"/>
              <w:left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Т1, Т2</w:t>
            </w:r>
          </w:p>
        </w:tc>
        <w:tc>
          <w:tcPr>
            <w:tcBorders>
              <w:top w:val="single" w:sz="4"/>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Обдирочное шлифование; снятие заусенцев на поковках и отливках; изго</w:t>
              <w:softHyphen/>
              <w:t>товление отрезных кругов и ведущих кругов для бесцентрового шлифования; хонингование закаленных сталей; врез</w:t>
              <w:softHyphen/>
              <w:t>ное профильное шлифование с большим объемом снимаемого металла</w:t>
            </w:r>
          </w:p>
        </w:tc>
      </w:tr>
      <w:tr>
        <w:trPr>
          <w:trHeight w:val="523" w:hRule="exact"/>
        </w:trPr>
        <w:tc>
          <w:tcPr>
            <w:tcBorders>
              <w:top w:val="single" w:sz="4"/>
              <w:lef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Весьма твердые</w:t>
            </w:r>
          </w:p>
        </w:tc>
        <w:tc>
          <w:tcPr>
            <w:tcBorders>
              <w:top w:val="single" w:sz="4"/>
              <w:lef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160"/>
              <w:jc w:val="left"/>
              <w:rPr>
                <w:sz w:val="19"/>
                <w:szCs w:val="19"/>
              </w:rPr>
            </w:pPr>
            <w:r>
              <w:rPr>
                <w:spacing w:val="0"/>
                <w:w w:val="100"/>
                <w:position w:val="0"/>
                <w:sz w:val="19"/>
                <w:szCs w:val="19"/>
              </w:rPr>
              <w:t>ВТ1, ВТ2</w:t>
            </w:r>
          </w:p>
        </w:tc>
        <w:tc>
          <w:tcPr>
            <w:vMerge w:val="restart"/>
            <w:tcBorders>
              <w:top w:val="single" w:sz="4"/>
              <w:left w:val="single" w:sz="4"/>
              <w:right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Обдирочное шлифование и зачистка в металлургии и кузнечно-литейном про</w:t>
              <w:softHyphen/>
              <w:t>изводстве; правка шлифовальных кру</w:t>
              <w:softHyphen/>
              <w:t>гов; шлифование с большой силой реза</w:t>
              <w:softHyphen/>
              <w:t>ния (например, шаров)</w:t>
            </w:r>
          </w:p>
        </w:tc>
      </w:tr>
      <w:tr>
        <w:trPr>
          <w:trHeight w:val="758" w:hRule="exact"/>
        </w:trPr>
        <w:tc>
          <w:tcPr>
            <w:tcBorders>
              <w:top w:val="single" w:sz="4"/>
              <w:left w:val="single" w:sz="4"/>
              <w:bottom w:val="single" w:sz="4"/>
            </w:tcBorders>
            <w:shd w:val="clear" w:color="auto" w:fill="FFFFFF"/>
            <w:vAlign w:val="center"/>
          </w:tcPr>
          <w:p>
            <w:pPr>
              <w:pStyle w:val="Style2"/>
              <w:keepNext w:val="0"/>
              <w:keepLines w:val="0"/>
              <w:framePr w:w="6403" w:h="8448" w:wrap="none" w:vAnchor="page" w:hAnchor="page" w:x="2757" w:y="3937"/>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Чрезвычайно твердые</w:t>
            </w:r>
          </w:p>
        </w:tc>
        <w:tc>
          <w:tcPr>
            <w:tcBorders>
              <w:top w:val="single" w:sz="4"/>
              <w:left w:val="single" w:sz="4"/>
              <w:bottom w:val="single" w:sz="4"/>
            </w:tcBorders>
            <w:shd w:val="clear" w:color="auto" w:fill="FFFFFF"/>
            <w:vAlign w:val="top"/>
          </w:tcPr>
          <w:p>
            <w:pPr>
              <w:pStyle w:val="Style2"/>
              <w:keepNext w:val="0"/>
              <w:keepLines w:val="0"/>
              <w:framePr w:w="6403" w:h="8448" w:wrap="none" w:vAnchor="page" w:hAnchor="page" w:x="2757" w:y="3937"/>
              <w:widowControl w:val="0"/>
              <w:shd w:val="clear" w:color="auto" w:fill="auto"/>
              <w:bidi w:val="0"/>
              <w:spacing w:before="80" w:after="0" w:line="240" w:lineRule="auto"/>
              <w:ind w:left="0" w:right="0" w:firstLine="160"/>
              <w:jc w:val="left"/>
              <w:rPr>
                <w:sz w:val="19"/>
                <w:szCs w:val="19"/>
              </w:rPr>
            </w:pPr>
            <w:r>
              <w:rPr>
                <w:spacing w:val="0"/>
                <w:w w:val="100"/>
                <w:position w:val="0"/>
                <w:sz w:val="19"/>
                <w:szCs w:val="19"/>
              </w:rPr>
              <w:t>ЧТ1, ЧТ2</w:t>
            </w:r>
          </w:p>
        </w:tc>
        <w:tc>
          <w:tcPr>
            <w:vMerge/>
            <w:tcBorders>
              <w:left w:val="single" w:sz="4"/>
              <w:bottom w:val="single" w:sz="4"/>
              <w:right w:val="single" w:sz="4"/>
            </w:tcBorders>
            <w:shd w:val="clear" w:color="auto" w:fill="FFFFFF"/>
            <w:vAlign w:val="center"/>
          </w:tcPr>
          <w:p>
            <w:pPr>
              <w:framePr w:w="6403" w:h="8448" w:wrap="none" w:vAnchor="page" w:hAnchor="page" w:x="2757" w:y="3937"/>
            </w:pPr>
          </w:p>
        </w:tc>
      </w:tr>
    </w:tbl>
    <w:p>
      <w:pPr>
        <w:pStyle w:val="Style47"/>
        <w:keepNext w:val="0"/>
        <w:keepLines w:val="0"/>
        <w:framePr w:w="6456" w:h="1003" w:hRule="exact" w:wrap="none" w:vAnchor="page" w:hAnchor="page" w:x="2733" w:y="12572"/>
        <w:widowControl w:val="0"/>
        <w:shd w:val="clear" w:color="auto" w:fill="auto"/>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Примечания: 1. Цифры 1, 2, 3 характеризуют возрастание твердости инст</w:t>
        <w:softHyphen/>
        <w:t>румента внутри одной степени твердости.</w:t>
      </w:r>
    </w:p>
    <w:p>
      <w:pPr>
        <w:pStyle w:val="Style47"/>
        <w:keepNext w:val="0"/>
        <w:keepLines w:val="0"/>
        <w:framePr w:w="6456" w:h="1003" w:hRule="exact" w:wrap="none" w:vAnchor="page" w:hAnchor="page" w:x="2733" w:y="12572"/>
        <w:widowControl w:val="0"/>
        <w:shd w:val="clear" w:color="auto" w:fill="auto"/>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2. В таблице приведены значения твердостей для инструмента на керамической и бакелитовой связках. Инструмент на вулканитовой связке выпускают твердо</w:t>
        <w:softHyphen/>
        <w:t>стью С, СТ и Т.</w:t>
      </w:r>
    </w:p>
    <w:p>
      <w:pPr>
        <w:pStyle w:val="Style35"/>
        <w:keepNext w:val="0"/>
        <w:keepLines w:val="0"/>
        <w:framePr w:wrap="none" w:vAnchor="page" w:hAnchor="page" w:x="2742" w:y="13681"/>
        <w:widowControl w:val="0"/>
        <w:shd w:val="clear" w:color="auto" w:fill="auto"/>
        <w:bidi w:val="0"/>
        <w:spacing w:before="0" w:after="0" w:line="240" w:lineRule="auto"/>
        <w:ind w:left="0" w:right="0" w:firstLine="0"/>
        <w:jc w:val="left"/>
      </w:pPr>
      <w:r>
        <w:rPr>
          <w:spacing w:val="0"/>
          <w:w w:val="100"/>
          <w:position w:val="0"/>
        </w:rPr>
        <w:t>324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firstLine="0"/>
        <w:jc w:val="both"/>
      </w:pPr>
      <w:r>
        <w:rPr>
          <w:spacing w:val="0"/>
          <w:w w:val="100"/>
          <w:position w:val="0"/>
        </w:rPr>
        <w:t>неорганические (керамическая, силикатная, магнезиевая, метал</w:t>
        <w:softHyphen/>
        <w:t>лическая) и органические (бакелитовая, вулканитовая, эпоксидная и др.).</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 xml:space="preserve">Соотношение объемов шлифовального материала, связки и пор в абразивном инструменте называют его </w:t>
      </w:r>
      <w:r>
        <w:rPr>
          <w:i/>
          <w:iCs/>
          <w:spacing w:val="0"/>
          <w:w w:val="100"/>
          <w:position w:val="0"/>
        </w:rPr>
        <w:t>структурой,</w:t>
      </w:r>
      <w:r>
        <w:rPr>
          <w:spacing w:val="0"/>
          <w:w w:val="100"/>
          <w:position w:val="0"/>
        </w:rPr>
        <w:t xml:space="preserve"> кото</w:t>
        <w:softHyphen/>
        <w:t>рую обозначают номерами от 0 (объемная доля абразивных зерен равна 62%) до 20 (объемная доля абразивных зерен равна 22%). При увеличении структуры на один номер объемная доля зерен уменьшается на 2 %. Для алмазных и эльборовых инструментов объемную долю обозначают в процентах или условными индекса</w:t>
        <w:softHyphen/>
        <w:t>ми (указаны в скобках): 25(1); 50 (2); 75 (3); 100 (4); 125 (5); 150 (6).</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В зависимости от размера пор различают следующие шлифо</w:t>
        <w:softHyphen/>
        <w:t>вальные круги: закрытые (плотные), т.е. круги со структурами № 1, 2, 3 и 4; средние — со структурами № 5, 6, 7 и 8; открытые — со структурами № 9, 10, 11, 12. В последнее время освоено произ</w:t>
        <w:softHyphen/>
        <w:t>водство высокопористых шлифовальных кругов со структурами № 13—18 и объемной пористостью 3.5...70%. Размер пор в них достигает 2.3 мм, что при некоторых видах связки позволяет пропускать СОЖ через поры.</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Свойство связки оказывать сопротивление прониканию в абра</w:t>
        <w:softHyphen/>
        <w:t xml:space="preserve">зивный инструмент другого тела называют </w:t>
      </w:r>
      <w:r>
        <w:rPr>
          <w:i/>
          <w:iCs/>
          <w:spacing w:val="0"/>
          <w:w w:val="100"/>
          <w:position w:val="0"/>
        </w:rPr>
        <w:t>твердостью абразив</w:t>
        <w:softHyphen/>
        <w:t>ного инструмента.</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В зависимости от значений показателей твердости различают восемь степеней твердости. Области применения абразивных инструментов в зависимости от степени твердости приведены в табл. 16.4.</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Основными видами абразивного инструмента являются шли</w:t>
        <w:softHyphen/>
        <w:t>фовальные круги, головки, бруски, сегменты, шкурки и др. Точ</w:t>
        <w:softHyphen/>
        <w:t>ность размеров и формы абразивного инструмента характеризу</w:t>
        <w:softHyphen/>
        <w:t>ется тремя классами — АА, А и Б. Последний применяют для ме</w:t>
        <w:softHyphen/>
        <w:t>нее ответственных операций абразивной обработки. Для работы в автоматических линиях, на высокопрецизионных станках при</w:t>
        <w:softHyphen/>
        <w:t>меняют прецизионные абразивные инструменты класса АА, ха</w:t>
        <w:softHyphen/>
        <w:t>рактеризующиеся однородностью состава, уравновешенностью абразивной массы; они изготовлены из лучших сортов шлифо</w:t>
        <w:softHyphen/>
        <w:t>вальных материалов.</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i/>
          <w:iCs/>
          <w:spacing w:val="0"/>
          <w:w w:val="100"/>
          <w:position w:val="0"/>
        </w:rPr>
        <w:t>Шлифовальные круги</w:t>
      </w:r>
      <w:r>
        <w:rPr>
          <w:spacing w:val="0"/>
          <w:w w:val="100"/>
          <w:position w:val="0"/>
        </w:rPr>
        <w:t xml:space="preserve"> (ГОСТ 2424—83*) маркируют в зависимо</w:t>
        <w:softHyphen/>
        <w:t>сти от типа, размеров и других характеристик круга, а также класса точности абразивного материала.</w:t>
      </w:r>
    </w:p>
    <w:p>
      <w:pPr>
        <w:pStyle w:val="Style18"/>
        <w:keepNext w:val="0"/>
        <w:keepLines w:val="0"/>
        <w:framePr w:w="6466" w:h="10272" w:hRule="exact" w:wrap="none" w:vAnchor="page" w:hAnchor="page" w:x="2711" w:y="3227"/>
        <w:widowControl w:val="0"/>
        <w:shd w:val="clear" w:color="auto" w:fill="auto"/>
        <w:bidi w:val="0"/>
        <w:spacing w:before="0" w:after="0" w:line="233" w:lineRule="auto"/>
        <w:ind w:left="0" w:right="0"/>
        <w:jc w:val="both"/>
      </w:pPr>
      <w:r>
        <w:rPr>
          <w:spacing w:val="0"/>
          <w:w w:val="100"/>
          <w:position w:val="0"/>
        </w:rPr>
        <w:t>Условное обозначение шлифовального круга прямого профи</w:t>
        <w:softHyphen/>
        <w:t>ля (типа 1) с наружным диаметром 500 мм, высотой 50 мм, диа</w:t>
        <w:softHyphen/>
        <w:t>метром посадочного отверстия 305 мм, из белого корунда марки</w:t>
      </w:r>
    </w:p>
    <w:p>
      <w:pPr>
        <w:pStyle w:val="Style35"/>
        <w:keepNext w:val="0"/>
        <w:keepLines w:val="0"/>
        <w:framePr w:wrap="none" w:vAnchor="page" w:hAnchor="page" w:x="8586" w:y="13638"/>
        <w:widowControl w:val="0"/>
        <w:shd w:val="clear" w:color="auto" w:fill="auto"/>
        <w:bidi w:val="0"/>
        <w:spacing w:before="0" w:after="0" w:line="240" w:lineRule="auto"/>
        <w:ind w:left="0" w:right="0" w:firstLine="0"/>
        <w:jc w:val="left"/>
      </w:pPr>
      <w:r>
        <w:rPr>
          <w:spacing w:val="0"/>
          <w:w w:val="100"/>
          <w:position w:val="0"/>
        </w:rPr>
        <w:t>325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6154" w:h="456" w:hRule="exact" w:wrap="none" w:vAnchor="page" w:hAnchor="page" w:x="2860" w:y="336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16.5. Основные характеристики отрезных шлифовальных кругов</w:t>
      </w:r>
    </w:p>
    <w:tbl>
      <w:tblPr>
        <w:tblOverlap w:val="never"/>
        <w:jc w:val="left"/>
        <w:tblLayout w:type="fixed"/>
      </w:tblPr>
      <w:tblGrid>
        <w:gridCol w:w="2674"/>
        <w:gridCol w:w="1474"/>
        <w:gridCol w:w="1133"/>
        <w:gridCol w:w="1152"/>
      </w:tblGrid>
      <w:tr>
        <w:trPr>
          <w:trHeight w:val="317" w:hRule="exact"/>
        </w:trPr>
        <w:tc>
          <w:tcPr>
            <w:gridSpan w:val="2"/>
            <w:tcBorders>
              <w:left w:val="single" w:sz="4"/>
            </w:tcBorders>
            <w:shd w:val="clear" w:color="auto" w:fill="FFFFFF"/>
            <w:vAlign w:val="bottom"/>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Абразивный материал</w:t>
            </w:r>
          </w:p>
        </w:tc>
        <w:tc>
          <w:tcPr>
            <w:vMerge w:val="restart"/>
            <w:tcBorders>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7"/>
                <w:szCs w:val="17"/>
              </w:rPr>
            </w:pPr>
            <w:r>
              <w:rPr>
                <w:spacing w:val="0"/>
                <w:w w:val="100"/>
                <w:position w:val="0"/>
                <w:sz w:val="17"/>
                <w:szCs w:val="17"/>
              </w:rPr>
              <w:t>Зернистость</w:t>
            </w:r>
          </w:p>
        </w:tc>
        <w:tc>
          <w:tcPr>
            <w:vMerge w:val="restart"/>
            <w:tcBorders>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Вид круга</w:t>
            </w:r>
          </w:p>
        </w:tc>
      </w:tr>
      <w:tr>
        <w:trPr>
          <w:trHeight w:val="298" w:hRule="exact"/>
        </w:trPr>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Марки</w:t>
            </w:r>
          </w:p>
        </w:tc>
        <w:tc>
          <w:tcPr>
            <w:vMerge/>
            <w:tcBorders>
              <w:left w:val="single" w:sz="4"/>
            </w:tcBorders>
            <w:shd w:val="clear" w:color="auto" w:fill="FFFFFF"/>
            <w:vAlign w:val="center"/>
          </w:tcPr>
          <w:p>
            <w:pPr>
              <w:framePr w:w="6432" w:h="3245" w:wrap="none" w:vAnchor="page" w:hAnchor="page" w:x="2711" w:y="3875"/>
            </w:pPr>
          </w:p>
        </w:tc>
        <w:tc>
          <w:tcPr>
            <w:vMerge/>
            <w:tcBorders>
              <w:left w:val="single" w:sz="4"/>
              <w:right w:val="single" w:sz="4"/>
            </w:tcBorders>
            <w:shd w:val="clear" w:color="auto" w:fill="FFFFFF"/>
            <w:vAlign w:val="center"/>
          </w:tcPr>
          <w:p>
            <w:pPr>
              <w:framePr w:w="6432" w:h="3245" w:wrap="none" w:vAnchor="page" w:hAnchor="page" w:x="2711" w:y="3875"/>
            </w:pPr>
          </w:p>
        </w:tc>
      </w:tr>
      <w:tr>
        <w:trPr>
          <w:trHeight w:val="326" w:hRule="exact"/>
        </w:trPr>
        <w:tc>
          <w:tcPr>
            <w:vMerge w:val="restart"/>
            <w:tcBorders>
              <w:top w:val="single" w:sz="4"/>
              <w:left w:val="single" w:sz="4"/>
            </w:tcBorders>
            <w:shd w:val="clear" w:color="auto" w:fill="FFFFFF"/>
            <w:vAlign w:val="top"/>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Электрокорунд нормальный</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15А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50 — 12</w:t>
            </w:r>
          </w:p>
        </w:tc>
        <w:tc>
          <w:tcPr>
            <w:vMerge w:val="restart"/>
            <w:tcBorders>
              <w:top w:val="single" w:sz="4"/>
              <w:left w:val="single" w:sz="4"/>
              <w:right w:val="single" w:sz="4"/>
            </w:tcBorders>
            <w:shd w:val="clear" w:color="auto" w:fill="FFFFFF"/>
            <w:vAlign w:val="top"/>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w:t>
            </w:r>
          </w:p>
        </w:tc>
      </w:tr>
      <w:tr>
        <w:trPr>
          <w:trHeight w:val="326" w:hRule="exact"/>
        </w:trPr>
        <w:tc>
          <w:tcPr>
            <w:vMerge/>
            <w:tcBorders>
              <w:left w:val="single" w:sz="4"/>
            </w:tcBorders>
            <w:shd w:val="clear" w:color="auto" w:fill="FFFFFF"/>
            <w:vAlign w:val="top"/>
          </w:tcPr>
          <w:p>
            <w:pPr>
              <w:framePr w:w="6432" w:h="3245" w:wrap="none" w:vAnchor="page" w:hAnchor="page" w:x="2711" w:y="3875"/>
            </w:pP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13А, 14А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125—12</w:t>
            </w:r>
          </w:p>
        </w:tc>
        <w:tc>
          <w:tcPr>
            <w:vMerge/>
            <w:tcBorders>
              <w:left w:val="single" w:sz="4"/>
              <w:right w:val="single" w:sz="4"/>
            </w:tcBorders>
            <w:shd w:val="clear" w:color="auto" w:fill="FFFFFF"/>
            <w:vAlign w:val="top"/>
          </w:tcPr>
          <w:p>
            <w:pPr>
              <w:framePr w:w="6432" w:h="3245" w:wrap="none" w:vAnchor="page" w:hAnchor="page" w:x="2711" w:y="3875"/>
            </w:pPr>
          </w:p>
        </w:tc>
      </w:tr>
      <w:tr>
        <w:trPr>
          <w:trHeight w:val="326" w:hRule="exact"/>
        </w:trPr>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Электрокорунд белый</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24А, 25А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50 — 5</w:t>
            </w:r>
          </w:p>
        </w:tc>
        <w:tc>
          <w:tcPr>
            <w:tcBorders>
              <w:top w:val="single" w:sz="4"/>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r>
      <w:tr>
        <w:trPr>
          <w:trHeight w:val="331" w:hRule="exact"/>
        </w:trPr>
        <w:tc>
          <w:tcPr>
            <w:vMerge w:val="restart"/>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Электрокорунд хромотитанистый</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94А, 93А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125 — 16</w:t>
            </w:r>
          </w:p>
        </w:tc>
        <w:tc>
          <w:tcPr>
            <w:tcBorders>
              <w:top w:val="single" w:sz="4"/>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 2</w:t>
            </w:r>
          </w:p>
        </w:tc>
      </w:tr>
      <w:tr>
        <w:trPr>
          <w:trHeight w:val="326" w:hRule="exact"/>
        </w:trPr>
        <w:tc>
          <w:tcPr>
            <w:vMerge/>
            <w:tcBorders>
              <w:left w:val="single" w:sz="4"/>
            </w:tcBorders>
            <w:shd w:val="clear" w:color="auto" w:fill="FFFFFF"/>
            <w:vAlign w:val="center"/>
          </w:tcPr>
          <w:p>
            <w:pPr>
              <w:framePr w:w="6432" w:h="3245" w:wrap="none" w:vAnchor="page" w:hAnchor="page" w:x="2711" w:y="3875"/>
            </w:pP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92А, 91А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50—16</w:t>
            </w:r>
          </w:p>
        </w:tc>
        <w:tc>
          <w:tcPr>
            <w:tcBorders>
              <w:top w:val="single" w:sz="4"/>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w:t>
            </w:r>
          </w:p>
        </w:tc>
      </w:tr>
      <w:tr>
        <w:trPr>
          <w:trHeight w:val="326" w:hRule="exact"/>
        </w:trPr>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Электрокорунд циркониевый</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38А</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125 — 50</w:t>
            </w:r>
          </w:p>
        </w:tc>
        <w:tc>
          <w:tcPr>
            <w:tcBorders>
              <w:top w:val="single" w:sz="4"/>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w:t>
            </w:r>
          </w:p>
        </w:tc>
      </w:tr>
      <w:tr>
        <w:trPr>
          <w:trHeight w:val="326" w:hRule="exact"/>
        </w:trPr>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^рбид кремния черный</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53С, 54С, 55С</w:t>
            </w:r>
          </w:p>
        </w:tc>
        <w:tc>
          <w:tcPr>
            <w:tcBorders>
              <w:top w:val="single" w:sz="4"/>
              <w:lef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220"/>
              <w:jc w:val="left"/>
              <w:rPr>
                <w:sz w:val="19"/>
                <w:szCs w:val="19"/>
              </w:rPr>
            </w:pPr>
            <w:r>
              <w:rPr>
                <w:spacing w:val="0"/>
                <w:w w:val="100"/>
                <w:position w:val="0"/>
                <w:sz w:val="19"/>
                <w:szCs w:val="19"/>
              </w:rPr>
              <w:t>160—16</w:t>
            </w:r>
          </w:p>
        </w:tc>
        <w:tc>
          <w:tcPr>
            <w:tcBorders>
              <w:top w:val="single" w:sz="4"/>
              <w:left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 5; 7</w:t>
            </w:r>
          </w:p>
        </w:tc>
      </w:tr>
      <w:tr>
        <w:trPr>
          <w:trHeight w:val="341" w:hRule="exact"/>
        </w:trPr>
        <w:tc>
          <w:tcPr>
            <w:tcBorders>
              <w:top w:val="single" w:sz="4"/>
              <w:left w:val="single" w:sz="4"/>
              <w:bottom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left"/>
              <w:rPr>
                <w:sz w:val="19"/>
                <w:szCs w:val="19"/>
              </w:rPr>
            </w:pPr>
            <w:r>
              <w:rPr>
                <w:smallCaps/>
                <w:spacing w:val="0"/>
                <w:w w:val="100"/>
                <w:position w:val="0"/>
                <w:sz w:val="19"/>
                <w:szCs w:val="19"/>
              </w:rPr>
              <w:t>K;i[.&gt;6h/\</w:t>
            </w:r>
            <w:r>
              <w:rPr>
                <w:smallCaps/>
                <w:spacing w:val="0"/>
                <w:w w:val="100"/>
                <w:position w:val="0"/>
                <w:sz w:val="19"/>
                <w:szCs w:val="19"/>
                <w:vertAlign w:val="subscript"/>
              </w:rPr>
              <w:t>1</w:t>
            </w:r>
            <w:r>
              <w:rPr>
                <w:spacing w:val="0"/>
                <w:w w:val="100"/>
                <w:position w:val="0"/>
                <w:sz w:val="19"/>
                <w:szCs w:val="19"/>
              </w:rPr>
              <w:t xml:space="preserve"> </w:t>
            </w:r>
            <w:r>
              <w:rPr>
                <w:spacing w:val="0"/>
                <w:w w:val="100"/>
                <w:position w:val="0"/>
                <w:sz w:val="19"/>
                <w:szCs w:val="19"/>
              </w:rPr>
              <w:t>кремния зеленый</w:t>
            </w:r>
          </w:p>
        </w:tc>
        <w:tc>
          <w:tcPr>
            <w:tcBorders>
              <w:top w:val="single" w:sz="4"/>
              <w:left w:val="single" w:sz="4"/>
              <w:bottom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63С</w:t>
            </w:r>
          </w:p>
        </w:tc>
        <w:tc>
          <w:tcPr>
            <w:tcBorders>
              <w:top w:val="single" w:sz="4"/>
              <w:left w:val="single" w:sz="4"/>
              <w:bottom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16 — 6</w:t>
            </w:r>
          </w:p>
        </w:tc>
        <w:tc>
          <w:tcPr>
            <w:tcBorders>
              <w:top w:val="single" w:sz="4"/>
              <w:left w:val="single" w:sz="4"/>
              <w:bottom w:val="single" w:sz="4"/>
              <w:right w:val="single" w:sz="4"/>
            </w:tcBorders>
            <w:shd w:val="clear" w:color="auto" w:fill="FFFFFF"/>
            <w:vAlign w:val="center"/>
          </w:tcPr>
          <w:p>
            <w:pPr>
              <w:pStyle w:val="Style2"/>
              <w:keepNext w:val="0"/>
              <w:keepLines w:val="0"/>
              <w:framePr w:w="6432" w:h="3245" w:wrap="none" w:vAnchor="page" w:hAnchor="page" w:x="2711" w:y="3875"/>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r>
    </w:tbl>
    <w:p>
      <w:pPr>
        <w:pStyle w:val="Style18"/>
        <w:keepNext w:val="0"/>
        <w:keepLines w:val="0"/>
        <w:framePr w:w="6466" w:h="1718" w:hRule="exact" w:wrap="none" w:vAnchor="page" w:hAnchor="page" w:x="2711" w:y="7417"/>
        <w:widowControl w:val="0"/>
        <w:shd w:val="clear" w:color="auto" w:fill="auto"/>
        <w:bidi w:val="0"/>
        <w:spacing w:before="0" w:after="100" w:line="233" w:lineRule="auto"/>
        <w:ind w:left="0" w:right="0" w:firstLine="0"/>
        <w:jc w:val="both"/>
      </w:pPr>
      <w:r>
        <w:rPr>
          <w:spacing w:val="0"/>
          <w:w w:val="100"/>
          <w:position w:val="0"/>
        </w:rPr>
        <w:t>24А, зернистостью 10-П, степенью твердости С2, с 7-м номером структуры, на керамической связке КПГ, допустимой рабочей скоростью 35 м/с, класса точности А, 1-го класса неуравнове</w:t>
        <w:softHyphen/>
        <w:t>шенности:</w:t>
      </w:r>
    </w:p>
    <w:p>
      <w:pPr>
        <w:pStyle w:val="Style18"/>
        <w:keepNext w:val="0"/>
        <w:keepLines w:val="0"/>
        <w:framePr w:w="6466" w:h="1718" w:hRule="exact" w:wrap="none" w:vAnchor="page" w:hAnchor="page" w:x="2711" w:y="7417"/>
        <w:widowControl w:val="0"/>
        <w:numPr>
          <w:ilvl w:val="0"/>
          <w:numId w:val="109"/>
        </w:numPr>
        <w:shd w:val="clear" w:color="auto" w:fill="auto"/>
        <w:tabs>
          <w:tab w:pos="253" w:val="left"/>
        </w:tabs>
        <w:bidi w:val="0"/>
        <w:spacing w:before="0" w:after="100" w:line="233" w:lineRule="auto"/>
        <w:ind w:left="0" w:right="0" w:firstLine="0"/>
        <w:jc w:val="both"/>
      </w:pPr>
      <w:bookmarkStart w:id="438" w:name="bookmark438"/>
      <w:bookmarkEnd w:id="438"/>
      <w:r>
        <w:rPr>
          <w:spacing w:val="0"/>
          <w:w w:val="100"/>
          <w:position w:val="0"/>
        </w:rPr>
        <w:t xml:space="preserve">500 </w:t>
      </w:r>
      <w:r>
        <w:rPr>
          <w:spacing w:val="0"/>
          <w:w w:val="100"/>
          <w:position w:val="0"/>
        </w:rPr>
        <w:t xml:space="preserve">х </w:t>
      </w:r>
      <w:r>
        <w:rPr>
          <w:spacing w:val="0"/>
          <w:w w:val="100"/>
          <w:position w:val="0"/>
        </w:rPr>
        <w:t xml:space="preserve">50 </w:t>
      </w:r>
      <w:r>
        <w:rPr>
          <w:spacing w:val="0"/>
          <w:w w:val="100"/>
          <w:position w:val="0"/>
        </w:rPr>
        <w:t xml:space="preserve">х </w:t>
      </w:r>
      <w:r>
        <w:rPr>
          <w:spacing w:val="0"/>
          <w:w w:val="100"/>
          <w:position w:val="0"/>
        </w:rPr>
        <w:t>305 24А 10-П С2 7 КПГ 35 м/с А 1 кл. ГОСТ 2424—83.</w:t>
      </w:r>
    </w:p>
    <w:p>
      <w:pPr>
        <w:pStyle w:val="Style18"/>
        <w:keepNext w:val="0"/>
        <w:keepLines w:val="0"/>
        <w:framePr w:w="6466" w:h="1718" w:hRule="exact" w:wrap="none" w:vAnchor="page" w:hAnchor="page" w:x="2711" w:y="7417"/>
        <w:widowControl w:val="0"/>
        <w:shd w:val="clear" w:color="auto" w:fill="auto"/>
        <w:bidi w:val="0"/>
        <w:spacing w:before="0" w:after="0" w:line="233" w:lineRule="auto"/>
        <w:ind w:left="0" w:right="0"/>
        <w:jc w:val="both"/>
      </w:pPr>
      <w:r>
        <w:rPr>
          <w:spacing w:val="0"/>
          <w:w w:val="100"/>
          <w:position w:val="0"/>
        </w:rPr>
        <w:t>Типы шлифовальных кругов обозначают в зависимости от про</w:t>
        <w:softHyphen/>
      </w:r>
    </w:p>
    <w:p>
      <w:pPr>
        <w:pStyle w:val="Style18"/>
        <w:keepNext w:val="0"/>
        <w:keepLines w:val="0"/>
        <w:framePr w:w="6466" w:h="3019" w:hRule="exact" w:wrap="none" w:vAnchor="page" w:hAnchor="page" w:x="2711" w:y="9140"/>
        <w:widowControl w:val="0"/>
        <w:shd w:val="clear" w:color="auto" w:fill="auto"/>
        <w:bidi w:val="0"/>
        <w:spacing w:before="0" w:after="100" w:line="240" w:lineRule="auto"/>
        <w:ind w:left="0" w:right="0" w:firstLine="0"/>
        <w:jc w:val="both"/>
      </w:pPr>
      <w:r>
        <w:rPr>
          <w:spacing w:val="0"/>
          <w:w w:val="100"/>
          <w:position w:val="0"/>
        </w:rPr>
        <w:t>филя:</w:t>
      </w:r>
    </w:p>
    <w:p>
      <w:pPr>
        <w:pStyle w:val="Style20"/>
        <w:keepNext w:val="0"/>
        <w:keepLines w:val="0"/>
        <w:framePr w:w="6466" w:h="3019" w:hRule="exact" w:wrap="none" w:vAnchor="page" w:hAnchor="page" w:x="2711" w:y="9140"/>
        <w:widowControl w:val="0"/>
        <w:shd w:val="clear" w:color="auto" w:fill="auto"/>
        <w:tabs>
          <w:tab w:pos="4856" w:val="left"/>
        </w:tabs>
        <w:bidi w:val="0"/>
        <w:spacing w:before="0" w:after="40" w:line="240" w:lineRule="auto"/>
        <w:ind w:left="0" w:right="0" w:firstLine="820"/>
        <w:jc w:val="both"/>
        <w:rPr>
          <w:sz w:val="16"/>
          <w:szCs w:val="16"/>
        </w:rPr>
      </w:pPr>
      <w:r>
        <w:rPr>
          <w:spacing w:val="0"/>
          <w:w w:val="100"/>
          <w:position w:val="0"/>
          <w:sz w:val="16"/>
          <w:szCs w:val="16"/>
        </w:rPr>
        <w:t>Шлифовальный круг</w:t>
        <w:tab/>
        <w:t>Тип</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40" w:lineRule="auto"/>
        <w:ind w:left="0" w:right="0" w:firstLine="360"/>
        <w:jc w:val="both"/>
        <w:rPr>
          <w:sz w:val="20"/>
          <w:szCs w:val="20"/>
        </w:rPr>
      </w:pPr>
      <w:r>
        <w:rPr>
          <w:spacing w:val="0"/>
          <w:w w:val="100"/>
          <w:position w:val="0"/>
          <w:sz w:val="20"/>
          <w:szCs w:val="20"/>
        </w:rPr>
        <w:t>Прямого профиля</w:t>
        <w:tab/>
        <w:t xml:space="preserve"> 1(ПП)</w:t>
      </w:r>
    </w:p>
    <w:p>
      <w:pPr>
        <w:pStyle w:val="Style362"/>
        <w:keepNext w:val="0"/>
        <w:keepLines w:val="0"/>
        <w:framePr w:w="6466" w:h="3019" w:hRule="exact" w:wrap="none" w:vAnchor="page" w:hAnchor="page" w:x="2711" w:y="9140"/>
        <w:widowControl w:val="0"/>
        <w:shd w:val="clear" w:color="auto" w:fill="auto"/>
        <w:tabs>
          <w:tab w:leader="dot" w:pos="4856" w:val="left"/>
        </w:tabs>
        <w:bidi w:val="0"/>
        <w:spacing w:before="0" w:after="0"/>
        <w:ind w:left="0" w:right="0"/>
        <w:jc w:val="both"/>
      </w:pPr>
      <w:r>
        <w:rPr>
          <w:spacing w:val="0"/>
          <w:w w:val="100"/>
          <w:position w:val="0"/>
        </w:rPr>
        <w:t>Кольцевой</w:t>
        <w:tab/>
        <w:t xml:space="preserve"> 2(К)</w:t>
      </w:r>
    </w:p>
    <w:p>
      <w:pPr>
        <w:pStyle w:val="Style362"/>
        <w:keepNext w:val="0"/>
        <w:keepLines w:val="0"/>
        <w:framePr w:w="6466" w:h="3019" w:hRule="exact" w:wrap="none" w:vAnchor="page" w:hAnchor="page" w:x="2711" w:y="9140"/>
        <w:widowControl w:val="0"/>
        <w:shd w:val="clear" w:color="auto" w:fill="auto"/>
        <w:tabs>
          <w:tab w:leader="dot" w:pos="4856" w:val="left"/>
        </w:tabs>
        <w:bidi w:val="0"/>
        <w:spacing w:before="0" w:after="0"/>
        <w:ind w:left="0" w:right="0"/>
        <w:jc w:val="both"/>
      </w:pPr>
      <w:r>
        <w:rPr>
          <w:spacing w:val="0"/>
          <w:w w:val="100"/>
          <w:position w:val="0"/>
        </w:rPr>
        <w:t>С коническим профилем</w:t>
        <w:tab/>
        <w:t xml:space="preserve"> 3(3П)</w:t>
      </w:r>
    </w:p>
    <w:p>
      <w:pPr>
        <w:pStyle w:val="Style362"/>
        <w:keepNext w:val="0"/>
        <w:keepLines w:val="0"/>
        <w:framePr w:w="6466" w:h="3019" w:hRule="exact" w:wrap="none" w:vAnchor="page" w:hAnchor="page" w:x="2711" w:y="9140"/>
        <w:widowControl w:val="0"/>
        <w:shd w:val="clear" w:color="auto" w:fill="auto"/>
        <w:tabs>
          <w:tab w:leader="dot" w:pos="4856" w:val="left"/>
        </w:tabs>
        <w:bidi w:val="0"/>
        <w:spacing w:before="0" w:after="0"/>
        <w:ind w:left="0" w:right="0"/>
        <w:jc w:val="both"/>
      </w:pPr>
      <w:r>
        <w:rPr>
          <w:spacing w:val="0"/>
          <w:w w:val="100"/>
          <w:position w:val="0"/>
        </w:rPr>
        <w:t>С двусторонним коническим профилем</w:t>
        <w:tab/>
        <w:t xml:space="preserve"> 4(2П)</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С выточкой</w:t>
        <w:tab/>
        <w:t xml:space="preserve"> 5(ПВ)</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Чашечный цилиндрический</w:t>
        <w:tab/>
        <w:t>6(ЧЦ)</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С двусторонней выточкой</w:t>
        <w:tab/>
        <w:t xml:space="preserve"> 7(ПВД)</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Чашечный конический</w:t>
        <w:tab/>
        <w:t xml:space="preserve"> 11(ЧК)</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Тарельчатый</w:t>
        <w:tab/>
        <w:t xml:space="preserve"> 12(Т)</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С конической выточкой</w:t>
        <w:tab/>
        <w:t xml:space="preserve"> 23(ПВК)</w:t>
      </w:r>
    </w:p>
    <w:p>
      <w:pPr>
        <w:pStyle w:val="Style18"/>
        <w:keepNext w:val="0"/>
        <w:keepLines w:val="0"/>
        <w:framePr w:w="6466" w:h="3019" w:hRule="exact" w:wrap="none" w:vAnchor="page" w:hAnchor="page" w:x="2711" w:y="9140"/>
        <w:widowControl w:val="0"/>
        <w:shd w:val="clear" w:color="auto" w:fill="auto"/>
        <w:tabs>
          <w:tab w:leader="dot" w:pos="4856" w:val="left"/>
        </w:tabs>
        <w:bidi w:val="0"/>
        <w:spacing w:before="0" w:after="0" w:line="223" w:lineRule="auto"/>
        <w:ind w:left="0" w:right="0" w:firstLine="360"/>
        <w:jc w:val="both"/>
        <w:rPr>
          <w:sz w:val="20"/>
          <w:szCs w:val="20"/>
        </w:rPr>
      </w:pPr>
      <w:r>
        <w:rPr>
          <w:spacing w:val="0"/>
          <w:w w:val="100"/>
          <w:position w:val="0"/>
          <w:sz w:val="20"/>
          <w:szCs w:val="20"/>
        </w:rPr>
        <w:t>С двусторонней конической выточкой</w:t>
        <w:tab/>
        <w:t xml:space="preserve"> 26(ПВДК)</w:t>
      </w:r>
    </w:p>
    <w:p>
      <w:pPr>
        <w:pStyle w:val="Style20"/>
        <w:keepNext w:val="0"/>
        <w:keepLines w:val="0"/>
        <w:framePr w:w="6466" w:h="1267" w:hRule="exact" w:wrap="none" w:vAnchor="page" w:hAnchor="page" w:x="2711" w:y="12212"/>
        <w:widowControl w:val="0"/>
        <w:shd w:val="clear" w:color="auto" w:fill="auto"/>
        <w:bidi w:val="0"/>
        <w:spacing w:before="0" w:after="100" w:line="240" w:lineRule="auto"/>
        <w:ind w:left="0" w:right="0" w:firstLine="300"/>
        <w:jc w:val="both"/>
        <w:rPr>
          <w:sz w:val="16"/>
          <w:szCs w:val="16"/>
        </w:rPr>
      </w:pPr>
      <w:r>
        <w:rPr>
          <w:spacing w:val="0"/>
          <w:w w:val="100"/>
          <w:position w:val="0"/>
          <w:sz w:val="16"/>
          <w:szCs w:val="16"/>
        </w:rPr>
        <w:t>Примечание. В скобках указано ранее действовавшее обозначение.</w:t>
      </w:r>
    </w:p>
    <w:p>
      <w:pPr>
        <w:pStyle w:val="Style18"/>
        <w:keepNext w:val="0"/>
        <w:keepLines w:val="0"/>
        <w:framePr w:w="6466" w:h="1267" w:hRule="exact" w:wrap="none" w:vAnchor="page" w:hAnchor="page" w:x="2711" w:y="12212"/>
        <w:widowControl w:val="0"/>
        <w:shd w:val="clear" w:color="auto" w:fill="auto"/>
        <w:bidi w:val="0"/>
        <w:spacing w:before="0" w:after="0" w:line="228" w:lineRule="auto"/>
        <w:ind w:left="0" w:right="0"/>
        <w:jc w:val="both"/>
      </w:pPr>
      <w:r>
        <w:rPr>
          <w:i/>
          <w:iCs/>
          <w:spacing w:val="0"/>
          <w:w w:val="100"/>
          <w:position w:val="0"/>
        </w:rPr>
        <w:t>Круги отрезные</w:t>
      </w:r>
      <w:r>
        <w:rPr>
          <w:spacing w:val="0"/>
          <w:w w:val="100"/>
          <w:position w:val="0"/>
        </w:rPr>
        <w:t xml:space="preserve"> (ГОСТ 21963—82*) выполняют семи видов для абразивной отрезки материалов и изделий:</w:t>
      </w:r>
    </w:p>
    <w:p>
      <w:pPr>
        <w:pStyle w:val="Style18"/>
        <w:keepNext w:val="0"/>
        <w:keepLines w:val="0"/>
        <w:framePr w:w="6466" w:h="1267" w:hRule="exact" w:wrap="none" w:vAnchor="page" w:hAnchor="page" w:x="2711" w:y="12212"/>
        <w:widowControl w:val="0"/>
        <w:numPr>
          <w:ilvl w:val="0"/>
          <w:numId w:val="111"/>
        </w:numPr>
        <w:shd w:val="clear" w:color="auto" w:fill="auto"/>
        <w:tabs>
          <w:tab w:pos="553" w:val="left"/>
        </w:tabs>
        <w:bidi w:val="0"/>
        <w:spacing w:before="0" w:after="0" w:line="228" w:lineRule="auto"/>
        <w:ind w:left="0" w:right="0"/>
        <w:jc w:val="both"/>
      </w:pPr>
      <w:bookmarkStart w:id="439" w:name="bookmark439"/>
      <w:bookmarkEnd w:id="439"/>
      <w:r>
        <w:rPr>
          <w:spacing w:val="0"/>
          <w:w w:val="100"/>
          <w:position w:val="0"/>
        </w:rPr>
        <w:t>— металлов с температурой не более 600 °С;</w:t>
      </w:r>
    </w:p>
    <w:p>
      <w:pPr>
        <w:pStyle w:val="Style18"/>
        <w:keepNext w:val="0"/>
        <w:keepLines w:val="0"/>
        <w:framePr w:w="6466" w:h="1267" w:hRule="exact" w:wrap="none" w:vAnchor="page" w:hAnchor="page" w:x="2711" w:y="12212"/>
        <w:widowControl w:val="0"/>
        <w:numPr>
          <w:ilvl w:val="0"/>
          <w:numId w:val="111"/>
        </w:numPr>
        <w:shd w:val="clear" w:color="auto" w:fill="auto"/>
        <w:tabs>
          <w:tab w:pos="586" w:val="left"/>
        </w:tabs>
        <w:bidi w:val="0"/>
        <w:spacing w:before="0" w:after="0" w:line="228" w:lineRule="auto"/>
        <w:ind w:left="0" w:right="0"/>
        <w:jc w:val="both"/>
      </w:pPr>
      <w:bookmarkStart w:id="440" w:name="bookmark440"/>
      <w:bookmarkEnd w:id="440"/>
      <w:r>
        <w:rPr>
          <w:spacing w:val="0"/>
          <w:w w:val="100"/>
          <w:position w:val="0"/>
        </w:rPr>
        <w:t>— изделий из горячего металла с температурой более 600 °С;</w:t>
      </w:r>
    </w:p>
    <w:p>
      <w:pPr>
        <w:pStyle w:val="Style35"/>
        <w:keepNext w:val="0"/>
        <w:keepLines w:val="0"/>
        <w:framePr w:w="6456" w:h="283" w:hRule="exact" w:wrap="none" w:vAnchor="page" w:hAnchor="page" w:x="2721" w:y="13696"/>
        <w:widowControl w:val="0"/>
        <w:shd w:val="clear" w:color="auto" w:fill="auto"/>
        <w:bidi w:val="0"/>
        <w:spacing w:before="0" w:after="0" w:line="240" w:lineRule="auto"/>
        <w:ind w:left="0" w:right="0" w:firstLine="0"/>
        <w:jc w:val="left"/>
      </w:pPr>
      <w:r>
        <w:rPr>
          <w:spacing w:val="0"/>
          <w:w w:val="100"/>
          <w:position w:val="0"/>
        </w:rPr>
        <w:t>326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7152" w:hRule="exact" w:wrap="none" w:vAnchor="page" w:hAnchor="page" w:x="2711" w:y="3119"/>
        <w:widowControl w:val="0"/>
        <w:numPr>
          <w:ilvl w:val="0"/>
          <w:numId w:val="111"/>
        </w:numPr>
        <w:shd w:val="clear" w:color="auto" w:fill="auto"/>
        <w:tabs>
          <w:tab w:pos="530" w:val="left"/>
        </w:tabs>
        <w:bidi w:val="0"/>
        <w:spacing w:before="0" w:after="0" w:line="233" w:lineRule="auto"/>
        <w:ind w:left="0" w:right="0"/>
        <w:jc w:val="both"/>
      </w:pPr>
      <w:bookmarkStart w:id="441" w:name="bookmark441"/>
      <w:bookmarkEnd w:id="441"/>
      <w:r>
        <w:rPr>
          <w:spacing w:val="0"/>
          <w:w w:val="100"/>
          <w:position w:val="0"/>
        </w:rPr>
        <w:t>— металлов (бесприжоговая отрезка);</w:t>
      </w:r>
    </w:p>
    <w:p>
      <w:pPr>
        <w:pStyle w:val="Style18"/>
        <w:keepNext w:val="0"/>
        <w:keepLines w:val="0"/>
        <w:framePr w:w="6466" w:h="7152" w:hRule="exact" w:wrap="none" w:vAnchor="page" w:hAnchor="page" w:x="2711" w:y="3119"/>
        <w:widowControl w:val="0"/>
        <w:numPr>
          <w:ilvl w:val="0"/>
          <w:numId w:val="111"/>
        </w:numPr>
        <w:shd w:val="clear" w:color="auto" w:fill="auto"/>
        <w:tabs>
          <w:tab w:pos="540" w:val="left"/>
        </w:tabs>
        <w:bidi w:val="0"/>
        <w:spacing w:before="0" w:after="0" w:line="233" w:lineRule="auto"/>
        <w:ind w:left="0" w:right="0"/>
        <w:jc w:val="both"/>
      </w:pPr>
      <w:bookmarkStart w:id="442" w:name="bookmark442"/>
      <w:bookmarkEnd w:id="442"/>
      <w:r>
        <w:rPr>
          <w:spacing w:val="0"/>
          <w:w w:val="100"/>
          <w:position w:val="0"/>
        </w:rPr>
        <w:t>— титановых сплавов;</w:t>
      </w:r>
    </w:p>
    <w:p>
      <w:pPr>
        <w:pStyle w:val="Style18"/>
        <w:keepNext w:val="0"/>
        <w:keepLines w:val="0"/>
        <w:framePr w:w="6466" w:h="7152" w:hRule="exact" w:wrap="none" w:vAnchor="page" w:hAnchor="page" w:x="2711" w:y="3119"/>
        <w:widowControl w:val="0"/>
        <w:numPr>
          <w:ilvl w:val="0"/>
          <w:numId w:val="111"/>
        </w:numPr>
        <w:shd w:val="clear" w:color="auto" w:fill="auto"/>
        <w:tabs>
          <w:tab w:pos="540" w:val="left"/>
        </w:tabs>
        <w:bidi w:val="0"/>
        <w:spacing w:before="0" w:after="0" w:line="233" w:lineRule="auto"/>
        <w:ind w:left="0" w:right="0"/>
        <w:jc w:val="both"/>
      </w:pPr>
      <w:bookmarkStart w:id="443" w:name="bookmark443"/>
      <w:bookmarkEnd w:id="443"/>
      <w:r>
        <w:rPr>
          <w:spacing w:val="0"/>
          <w:w w:val="100"/>
          <w:position w:val="0"/>
        </w:rPr>
        <w:t>— магнитопроводов из электротехнической стали;</w:t>
      </w:r>
    </w:p>
    <w:p>
      <w:pPr>
        <w:pStyle w:val="Style18"/>
        <w:keepNext w:val="0"/>
        <w:keepLines w:val="0"/>
        <w:framePr w:w="6466" w:h="7152" w:hRule="exact" w:wrap="none" w:vAnchor="page" w:hAnchor="page" w:x="2711" w:y="3119"/>
        <w:widowControl w:val="0"/>
        <w:numPr>
          <w:ilvl w:val="0"/>
          <w:numId w:val="111"/>
        </w:numPr>
        <w:shd w:val="clear" w:color="auto" w:fill="auto"/>
        <w:tabs>
          <w:tab w:pos="540" w:val="left"/>
        </w:tabs>
        <w:bidi w:val="0"/>
        <w:spacing w:before="0" w:after="0" w:line="233" w:lineRule="auto"/>
        <w:ind w:left="0" w:right="0"/>
        <w:jc w:val="both"/>
      </w:pPr>
      <w:bookmarkStart w:id="444" w:name="bookmark444"/>
      <w:bookmarkEnd w:id="444"/>
      <w:r>
        <w:rPr>
          <w:spacing w:val="0"/>
          <w:w w:val="100"/>
          <w:position w:val="0"/>
        </w:rPr>
        <w:t>— стекла;</w:t>
      </w:r>
    </w:p>
    <w:p>
      <w:pPr>
        <w:pStyle w:val="Style18"/>
        <w:keepNext w:val="0"/>
        <w:keepLines w:val="0"/>
        <w:framePr w:w="6466" w:h="7152" w:hRule="exact" w:wrap="none" w:vAnchor="page" w:hAnchor="page" w:x="2711" w:y="3119"/>
        <w:widowControl w:val="0"/>
        <w:numPr>
          <w:ilvl w:val="0"/>
          <w:numId w:val="111"/>
        </w:numPr>
        <w:shd w:val="clear" w:color="auto" w:fill="auto"/>
        <w:tabs>
          <w:tab w:pos="523" w:val="left"/>
        </w:tabs>
        <w:bidi w:val="0"/>
        <w:spacing w:before="0" w:after="0" w:line="233" w:lineRule="auto"/>
        <w:ind w:left="0" w:right="0"/>
        <w:jc w:val="both"/>
      </w:pPr>
      <w:bookmarkStart w:id="445" w:name="bookmark445"/>
      <w:bookmarkEnd w:id="445"/>
      <w:r>
        <w:rPr>
          <w:spacing w:val="0"/>
          <w:w w:val="100"/>
          <w:position w:val="0"/>
        </w:rPr>
        <w:t>— неметаллических материалов (кирпич, шамот, стеклотек</w:t>
        <w:softHyphen/>
        <w:t>столит).</w:t>
      </w:r>
    </w:p>
    <w:p>
      <w:pPr>
        <w:pStyle w:val="Style18"/>
        <w:keepNext w:val="0"/>
        <w:keepLines w:val="0"/>
        <w:framePr w:w="6466" w:h="7152" w:hRule="exact" w:wrap="none" w:vAnchor="page" w:hAnchor="page" w:x="2711" w:y="3119"/>
        <w:widowControl w:val="0"/>
        <w:shd w:val="clear" w:color="auto" w:fill="auto"/>
        <w:bidi w:val="0"/>
        <w:spacing w:before="0" w:after="0" w:line="233" w:lineRule="auto"/>
        <w:ind w:left="0" w:right="0"/>
        <w:jc w:val="both"/>
      </w:pPr>
      <w:r>
        <w:rPr>
          <w:spacing w:val="0"/>
          <w:w w:val="100"/>
          <w:position w:val="0"/>
        </w:rPr>
        <w:t>В табл. 16.5 приведены основные характеристики отрезных шлифовальных кругов.</w:t>
      </w:r>
    </w:p>
    <w:p>
      <w:pPr>
        <w:pStyle w:val="Style18"/>
        <w:keepNext w:val="0"/>
        <w:keepLines w:val="0"/>
        <w:framePr w:w="6466" w:h="7152" w:hRule="exact" w:wrap="none" w:vAnchor="page" w:hAnchor="page" w:x="2711" w:y="3119"/>
        <w:widowControl w:val="0"/>
        <w:shd w:val="clear" w:color="auto" w:fill="auto"/>
        <w:bidi w:val="0"/>
        <w:spacing w:before="0" w:after="160" w:line="233" w:lineRule="auto"/>
        <w:ind w:left="0" w:right="0"/>
        <w:jc w:val="both"/>
      </w:pPr>
      <w:r>
        <w:rPr>
          <w:spacing w:val="0"/>
          <w:w w:val="100"/>
          <w:position w:val="0"/>
        </w:rPr>
        <w:t>Условное обозначение отрезного круга с наружным диаметром 400 мм, высотой 4 мм, диаметром посадочного отверстия 51 мм, из электрокорунда нормального марки 14А, зернистостью 40-Н, со звуковым индексом 41, на бакелитовой связке (Б) с упрочняющи</w:t>
        <w:softHyphen/>
        <w:t>ми элементами (У), с допустимой рабочей скоростью 80 м/с, 2-го класса неуравновешенности, для отрезки изделия из горячего металла (вид 2):</w:t>
      </w:r>
    </w:p>
    <w:p>
      <w:pPr>
        <w:pStyle w:val="Style18"/>
        <w:keepNext w:val="0"/>
        <w:keepLines w:val="0"/>
        <w:framePr w:w="6466" w:h="7152" w:hRule="exact" w:wrap="none" w:vAnchor="page" w:hAnchor="page" w:x="2711" w:y="3119"/>
        <w:widowControl w:val="0"/>
        <w:shd w:val="clear" w:color="auto" w:fill="auto"/>
        <w:bidi w:val="0"/>
        <w:spacing w:before="0" w:after="100" w:line="233" w:lineRule="auto"/>
        <w:ind w:left="0" w:right="0" w:firstLine="0"/>
        <w:jc w:val="center"/>
      </w:pPr>
      <w:r>
        <w:rPr>
          <w:spacing w:val="0"/>
          <w:w w:val="100"/>
          <w:position w:val="0"/>
        </w:rPr>
        <w:t xml:space="preserve">400 </w:t>
      </w:r>
      <w:r>
        <w:rPr>
          <w:spacing w:val="0"/>
          <w:w w:val="100"/>
          <w:position w:val="0"/>
        </w:rPr>
        <w:t xml:space="preserve">х </w:t>
      </w:r>
      <w:r>
        <w:rPr>
          <w:spacing w:val="0"/>
          <w:w w:val="100"/>
          <w:position w:val="0"/>
        </w:rPr>
        <w:t xml:space="preserve">4 </w:t>
      </w:r>
      <w:r>
        <w:rPr>
          <w:spacing w:val="0"/>
          <w:w w:val="100"/>
          <w:position w:val="0"/>
        </w:rPr>
        <w:t xml:space="preserve">х </w:t>
      </w:r>
      <w:r>
        <w:rPr>
          <w:spacing w:val="0"/>
          <w:w w:val="100"/>
          <w:position w:val="0"/>
        </w:rPr>
        <w:t>51 14А 40-Н 41 БУ 80 м/с 2 кл. 2 ГОСТ 21963—82.</w:t>
      </w:r>
    </w:p>
    <w:p>
      <w:pPr>
        <w:pStyle w:val="Style18"/>
        <w:keepNext w:val="0"/>
        <w:keepLines w:val="0"/>
        <w:framePr w:w="6466" w:h="7152" w:hRule="exact" w:wrap="none" w:vAnchor="page" w:hAnchor="page" w:x="2711" w:y="3119"/>
        <w:widowControl w:val="0"/>
        <w:shd w:val="clear" w:color="auto" w:fill="auto"/>
        <w:bidi w:val="0"/>
        <w:spacing w:before="0" w:after="0" w:line="233" w:lineRule="auto"/>
        <w:ind w:left="0" w:right="0"/>
        <w:jc w:val="both"/>
      </w:pPr>
      <w:r>
        <w:rPr>
          <w:i/>
          <w:iCs/>
          <w:spacing w:val="0"/>
          <w:w w:val="100"/>
          <w:position w:val="0"/>
        </w:rPr>
        <w:t>Бруски шлифовальные</w:t>
      </w:r>
      <w:r>
        <w:rPr>
          <w:spacing w:val="0"/>
          <w:w w:val="100"/>
          <w:position w:val="0"/>
        </w:rPr>
        <w:t xml:space="preserve"> (ГОСТ 2456—82*) выполняют пяти типов: квадратные (БКв); плоские (БП); треугольные (БТ); круглые (БКр) и полукруглые (БПкр).</w:t>
      </w:r>
    </w:p>
    <w:p>
      <w:pPr>
        <w:pStyle w:val="Style18"/>
        <w:keepNext w:val="0"/>
        <w:keepLines w:val="0"/>
        <w:framePr w:w="6466" w:h="7152" w:hRule="exact" w:wrap="none" w:vAnchor="page" w:hAnchor="page" w:x="2711" w:y="3119"/>
        <w:widowControl w:val="0"/>
        <w:shd w:val="clear" w:color="auto" w:fill="auto"/>
        <w:bidi w:val="0"/>
        <w:spacing w:before="0" w:after="100" w:line="233" w:lineRule="auto"/>
        <w:ind w:left="0" w:right="0"/>
        <w:jc w:val="both"/>
      </w:pPr>
      <w:r>
        <w:rPr>
          <w:spacing w:val="0"/>
          <w:w w:val="100"/>
          <w:position w:val="0"/>
        </w:rPr>
        <w:t>Условное обозначение шлифовального бруска типа БП шири</w:t>
        <w:softHyphen/>
        <w:t>ной 20 мм, высотой 16 мм, длиной 150 мм, из карбида кремния зеленого марки 63С, зернистостью 6-Н, степенью твердости С2, со звуковым индексом 33, 7-м номером структуры, на бакелито</w:t>
        <w:softHyphen/>
        <w:t>вой связке (Б), класса точности А:</w:t>
      </w:r>
    </w:p>
    <w:p>
      <w:pPr>
        <w:pStyle w:val="Style18"/>
        <w:keepNext w:val="0"/>
        <w:keepLines w:val="0"/>
        <w:framePr w:w="6466" w:h="7152" w:hRule="exact" w:wrap="none" w:vAnchor="page" w:hAnchor="page" w:x="2711" w:y="3119"/>
        <w:widowControl w:val="0"/>
        <w:shd w:val="clear" w:color="auto" w:fill="auto"/>
        <w:bidi w:val="0"/>
        <w:spacing w:before="0" w:after="380" w:line="233" w:lineRule="auto"/>
        <w:ind w:left="0" w:right="0" w:firstLine="0"/>
        <w:jc w:val="center"/>
      </w:pPr>
      <w:r>
        <w:rPr>
          <w:spacing w:val="0"/>
          <w:w w:val="100"/>
          <w:position w:val="0"/>
        </w:rPr>
        <w:t xml:space="preserve">БП 20 </w:t>
      </w:r>
      <w:r>
        <w:rPr>
          <w:spacing w:val="0"/>
          <w:w w:val="100"/>
          <w:position w:val="0"/>
        </w:rPr>
        <w:t xml:space="preserve">х </w:t>
      </w:r>
      <w:r>
        <w:rPr>
          <w:spacing w:val="0"/>
          <w:w w:val="100"/>
          <w:position w:val="0"/>
        </w:rPr>
        <w:t xml:space="preserve">16 </w:t>
      </w:r>
      <w:r>
        <w:rPr>
          <w:spacing w:val="0"/>
          <w:w w:val="100"/>
          <w:position w:val="0"/>
        </w:rPr>
        <w:t xml:space="preserve">х </w:t>
      </w:r>
      <w:r>
        <w:rPr>
          <w:spacing w:val="0"/>
          <w:w w:val="100"/>
          <w:position w:val="0"/>
        </w:rPr>
        <w:t>150 63С 6-Н С2-33 7 Б А ГОСТ 2456—82.</w:t>
      </w:r>
    </w:p>
    <w:p>
      <w:pPr>
        <w:pStyle w:val="Style126"/>
        <w:keepNext w:val="0"/>
        <w:keepLines w:val="0"/>
        <w:framePr w:w="6466" w:h="7152" w:hRule="exact" w:wrap="none" w:vAnchor="page" w:hAnchor="page" w:x="2711" w:y="3119"/>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1526" w:hRule="exact" w:wrap="none" w:vAnchor="page" w:hAnchor="page" w:x="2711" w:y="10573"/>
        <w:widowControl w:val="0"/>
        <w:numPr>
          <w:ilvl w:val="0"/>
          <w:numId w:val="113"/>
        </w:numPr>
        <w:shd w:val="clear" w:color="auto" w:fill="auto"/>
        <w:tabs>
          <w:tab w:pos="984" w:val="left"/>
        </w:tabs>
        <w:bidi w:val="0"/>
        <w:spacing w:before="0" w:after="0" w:line="240" w:lineRule="auto"/>
        <w:ind w:left="980" w:right="0" w:hanging="280"/>
        <w:jc w:val="both"/>
        <w:rPr>
          <w:sz w:val="18"/>
          <w:szCs w:val="18"/>
        </w:rPr>
      </w:pPr>
      <w:bookmarkStart w:id="446" w:name="bookmark446"/>
      <w:bookmarkEnd w:id="446"/>
      <w:r>
        <w:rPr>
          <w:spacing w:val="0"/>
          <w:w w:val="100"/>
          <w:position w:val="0"/>
          <w:sz w:val="18"/>
          <w:szCs w:val="18"/>
        </w:rPr>
        <w:t>Какие шлифовальные материалы относятся к природным и какие — к искусственным?</w:t>
      </w:r>
    </w:p>
    <w:p>
      <w:pPr>
        <w:pStyle w:val="Style15"/>
        <w:keepNext w:val="0"/>
        <w:keepLines w:val="0"/>
        <w:framePr w:w="6466" w:h="1526" w:hRule="exact" w:wrap="none" w:vAnchor="page" w:hAnchor="page" w:x="2711" w:y="10573"/>
        <w:widowControl w:val="0"/>
        <w:numPr>
          <w:ilvl w:val="0"/>
          <w:numId w:val="113"/>
        </w:numPr>
        <w:shd w:val="clear" w:color="auto" w:fill="auto"/>
        <w:tabs>
          <w:tab w:pos="993" w:val="left"/>
        </w:tabs>
        <w:bidi w:val="0"/>
        <w:spacing w:before="0" w:after="0" w:line="240" w:lineRule="auto"/>
        <w:ind w:left="980" w:right="0" w:hanging="280"/>
        <w:jc w:val="both"/>
        <w:rPr>
          <w:sz w:val="18"/>
          <w:szCs w:val="18"/>
        </w:rPr>
      </w:pPr>
      <w:bookmarkStart w:id="447" w:name="bookmark447"/>
      <w:bookmarkEnd w:id="447"/>
      <w:r>
        <w:rPr>
          <w:spacing w:val="0"/>
          <w:w w:val="100"/>
          <w:position w:val="0"/>
          <w:sz w:val="18"/>
          <w:szCs w:val="18"/>
        </w:rPr>
        <w:t>Что такое абразивная способность шлифовальных материа</w:t>
        <w:softHyphen/>
        <w:t>лов?</w:t>
      </w:r>
    </w:p>
    <w:p>
      <w:pPr>
        <w:pStyle w:val="Style15"/>
        <w:keepNext w:val="0"/>
        <w:keepLines w:val="0"/>
        <w:framePr w:w="6466" w:h="1526" w:hRule="exact" w:wrap="none" w:vAnchor="page" w:hAnchor="page" w:x="2711" w:y="10573"/>
        <w:widowControl w:val="0"/>
        <w:numPr>
          <w:ilvl w:val="0"/>
          <w:numId w:val="113"/>
        </w:numPr>
        <w:shd w:val="clear" w:color="auto" w:fill="auto"/>
        <w:tabs>
          <w:tab w:pos="993" w:val="left"/>
        </w:tabs>
        <w:bidi w:val="0"/>
        <w:spacing w:before="0" w:after="0" w:line="240" w:lineRule="auto"/>
        <w:ind w:left="0" w:right="0" w:firstLine="700"/>
        <w:jc w:val="both"/>
        <w:rPr>
          <w:sz w:val="18"/>
          <w:szCs w:val="18"/>
        </w:rPr>
      </w:pPr>
      <w:bookmarkStart w:id="448" w:name="bookmark448"/>
      <w:bookmarkEnd w:id="448"/>
      <w:r>
        <w:rPr>
          <w:spacing w:val="0"/>
          <w:w w:val="100"/>
          <w:position w:val="0"/>
          <w:sz w:val="18"/>
          <w:szCs w:val="18"/>
        </w:rPr>
        <w:t>Какие виды абразивного инструмента вы знаете?</w:t>
      </w:r>
    </w:p>
    <w:p>
      <w:pPr>
        <w:pStyle w:val="Style15"/>
        <w:keepNext w:val="0"/>
        <w:keepLines w:val="0"/>
        <w:framePr w:w="6466" w:h="1526" w:hRule="exact" w:wrap="none" w:vAnchor="page" w:hAnchor="page" w:x="2711" w:y="10573"/>
        <w:widowControl w:val="0"/>
        <w:numPr>
          <w:ilvl w:val="0"/>
          <w:numId w:val="113"/>
        </w:numPr>
        <w:shd w:val="clear" w:color="auto" w:fill="auto"/>
        <w:tabs>
          <w:tab w:pos="998" w:val="left"/>
        </w:tabs>
        <w:bidi w:val="0"/>
        <w:spacing w:before="0" w:after="0" w:line="240" w:lineRule="auto"/>
        <w:ind w:left="980" w:right="0" w:hanging="280"/>
        <w:jc w:val="both"/>
        <w:rPr>
          <w:sz w:val="18"/>
          <w:szCs w:val="18"/>
        </w:rPr>
      </w:pPr>
      <w:bookmarkStart w:id="449" w:name="bookmark449"/>
      <w:bookmarkEnd w:id="449"/>
      <w:r>
        <w:rPr>
          <w:spacing w:val="0"/>
          <w:w w:val="100"/>
          <w:position w:val="0"/>
          <w:sz w:val="18"/>
          <w:szCs w:val="18"/>
        </w:rPr>
        <w:t>Какие характеристики шлифовального круга должны быть от</w:t>
        <w:softHyphen/>
        <w:t>ражены в его маркировке?</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2924810</wp:posOffset>
                </wp:positionH>
                <wp:positionV relativeFrom="page">
                  <wp:posOffset>6865620</wp:posOffset>
                </wp:positionV>
                <wp:extent cx="2856230" cy="0"/>
                <wp:wrapNone/>
                <wp:docPr id="200" name="Shape 200"/>
                <a:graphic xmlns:a="http://schemas.openxmlformats.org/drawingml/2006/main">
                  <a:graphicData uri="http://schemas.microsoft.com/office/word/2010/wordprocessingShape">
                    <wps:wsp>
                      <wps:cNvCnPr/>
                      <wps:spPr>
                        <a:xfrm>
                          <a:ext cx="2856230" cy="0"/>
                        </a:xfrm>
                        <a:prstGeom prst="straightConnector1"/>
                        <a:ln w="21590">
                          <a:solidFill/>
                        </a:ln>
                      </wps:spPr>
                      <wps:bodyPr/>
                    </wps:wsp>
                  </a:graphicData>
                </a:graphic>
              </wp:anchor>
            </w:drawing>
          </mc:Choice>
          <mc:Fallback>
            <w:pict>
              <v:shape o:spt="32" o:oned="true" path="m,l21600,21600e" style="position:absolute;margin-left:230.30000000000001pt;margin-top:540.60000000000002pt;width:224.90000000000001pt;height:0;z-index:-251658240;mso-position-horizontal-relative:page;mso-position-vertical-relative:page">
                <v:stroke weight="1.7pt"/>
              </v:shape>
            </w:pict>
          </mc:Fallback>
        </mc:AlternateContent>
      </w:r>
    </w:p>
    <w:p>
      <w:pPr>
        <w:pStyle w:val="Style2"/>
        <w:keepNext w:val="0"/>
        <w:keepLines w:val="0"/>
        <w:framePr w:w="1243" w:h="1795" w:hRule="exact" w:wrap="none" w:vAnchor="page" w:hAnchor="page" w:x="3100" w:y="292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200" w:line="240" w:lineRule="auto"/>
        <w:ind w:left="0" w:right="0" w:firstLine="0"/>
        <w:jc w:val="right"/>
        <w:rPr>
          <w:sz w:val="110"/>
          <w:szCs w:val="110"/>
        </w:rPr>
      </w:pPr>
      <w:r>
        <w:rPr>
          <w:color w:val="FFFFFF"/>
          <w:spacing w:val="0"/>
          <w:w w:val="100"/>
          <w:position w:val="0"/>
          <w:sz w:val="110"/>
          <w:szCs w:val="110"/>
        </w:rPr>
        <w:t>VI</w:t>
      </w:r>
    </w:p>
    <w:p>
      <w:pPr>
        <w:pStyle w:val="Style2"/>
        <w:keepNext w:val="0"/>
        <w:keepLines w:val="0"/>
        <w:framePr w:w="1243" w:h="1795" w:hRule="exact" w:wrap="none" w:vAnchor="page" w:hAnchor="page" w:x="3100" w:y="292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center"/>
        <w:rPr>
          <w:sz w:val="24"/>
          <w:szCs w:val="24"/>
        </w:rPr>
      </w:pPr>
      <w:r>
        <w:rPr>
          <w:rFonts w:ascii="Tahoma" w:eastAsia="Tahoma" w:hAnsi="Tahoma" w:cs="Tahoma"/>
          <w:b/>
          <w:bCs/>
          <w:color w:val="FFFFFF"/>
          <w:spacing w:val="0"/>
          <w:w w:val="100"/>
          <w:position w:val="0"/>
          <w:sz w:val="24"/>
          <w:szCs w:val="24"/>
        </w:rPr>
        <w:t>РАЗДЕЛ</w:t>
      </w:r>
    </w:p>
    <w:p>
      <w:pPr>
        <w:pStyle w:val="Style221"/>
        <w:keepNext w:val="0"/>
        <w:keepLines w:val="0"/>
        <w:framePr w:w="2971" w:h="883" w:hRule="exact" w:wrap="none" w:vAnchor="page" w:hAnchor="page" w:x="4881" w:y="3090"/>
        <w:widowControl w:val="0"/>
        <w:shd w:val="clear" w:color="auto" w:fill="auto"/>
        <w:bidi w:val="0"/>
        <w:spacing w:before="0" w:after="0" w:line="257" w:lineRule="auto"/>
        <w:ind w:left="0" w:right="0" w:firstLine="0"/>
        <w:jc w:val="left"/>
        <w:rPr>
          <w:sz w:val="34"/>
          <w:szCs w:val="34"/>
        </w:rPr>
      </w:pPr>
      <w:r>
        <w:rPr>
          <w:smallCaps w:val="0"/>
          <w:spacing w:val="0"/>
          <w:w w:val="100"/>
          <w:position w:val="0"/>
          <w:sz w:val="34"/>
          <w:szCs w:val="34"/>
        </w:rPr>
        <w:t>МНОГОЦЕЛЕВЫЕ СТАНКИ</w:t>
      </w:r>
    </w:p>
    <w:p>
      <w:pPr>
        <w:pStyle w:val="Style126"/>
        <w:keepNext w:val="0"/>
        <w:keepLines w:val="0"/>
        <w:framePr w:w="6456" w:h="1805" w:hRule="exact" w:wrap="none" w:vAnchor="page" w:hAnchor="page" w:x="2716" w:y="11188"/>
        <w:widowControl w:val="0"/>
        <w:shd w:val="clear" w:color="auto" w:fill="auto"/>
        <w:bidi w:val="0"/>
        <w:spacing w:before="0" w:after="160" w:line="252" w:lineRule="auto"/>
        <w:ind w:left="2700" w:right="0" w:hanging="1140"/>
        <w:jc w:val="both"/>
      </w:pPr>
      <w:r>
        <w:rPr>
          <w:spacing w:val="0"/>
          <w:w w:val="100"/>
          <w:position w:val="0"/>
        </w:rPr>
        <w:t>Глава 17. Компоновка узлов многоцелевых станков</w:t>
      </w:r>
    </w:p>
    <w:p>
      <w:pPr>
        <w:pStyle w:val="Style126"/>
        <w:keepNext w:val="0"/>
        <w:keepLines w:val="0"/>
        <w:framePr w:w="6456" w:h="1805" w:hRule="exact" w:wrap="none" w:vAnchor="page" w:hAnchor="page" w:x="2716" w:y="11188"/>
        <w:widowControl w:val="0"/>
        <w:shd w:val="clear" w:color="auto" w:fill="auto"/>
        <w:bidi w:val="0"/>
        <w:spacing w:before="0" w:after="160" w:line="252" w:lineRule="auto"/>
        <w:ind w:left="2700" w:right="0" w:hanging="1140"/>
        <w:jc w:val="both"/>
      </w:pPr>
      <w:r>
        <w:rPr>
          <w:spacing w:val="0"/>
          <w:w w:val="100"/>
          <w:position w:val="0"/>
        </w:rPr>
        <w:t>Глава 18. Одношпиндельные многоцелевые станки</w:t>
      </w:r>
    </w:p>
    <w:p>
      <w:pPr>
        <w:pStyle w:val="Style126"/>
        <w:keepNext w:val="0"/>
        <w:keepLines w:val="0"/>
        <w:framePr w:w="6456" w:h="1805" w:hRule="exact" w:wrap="none" w:vAnchor="page" w:hAnchor="page" w:x="2716" w:y="11188"/>
        <w:widowControl w:val="0"/>
        <w:shd w:val="clear" w:color="auto" w:fill="auto"/>
        <w:bidi w:val="0"/>
        <w:spacing w:before="0" w:after="0" w:line="252" w:lineRule="auto"/>
        <w:ind w:left="2700" w:right="0" w:hanging="1140"/>
        <w:jc w:val="both"/>
      </w:pPr>
      <w:bookmarkStart w:id="450" w:name="bookmark450"/>
      <w:r>
        <w:rPr>
          <w:spacing w:val="0"/>
          <w:w w:val="100"/>
          <w:position w:val="0"/>
        </w:rPr>
        <w:t>Глава 19. Двухшпиндельные многоцелевые станки</w:t>
      </w:r>
      <w:bookmarkEnd w:id="450"/>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2352040</wp:posOffset>
                </wp:positionH>
                <wp:positionV relativeFrom="page">
                  <wp:posOffset>3733800</wp:posOffset>
                </wp:positionV>
                <wp:extent cx="3459480" cy="0"/>
                <wp:wrapNone/>
                <wp:docPr id="201" name="Shape 201"/>
                <a:graphic xmlns:a="http://schemas.openxmlformats.org/drawingml/2006/main">
                  <a:graphicData uri="http://schemas.microsoft.com/office/word/2010/wordprocessingShape">
                    <wps:wsp>
                      <wps:cNvCnPr/>
                      <wps:spPr>
                        <a:xfrm>
                          <a:ext cx="3459480" cy="0"/>
                        </a:xfrm>
                        <a:prstGeom prst="straightConnector1"/>
                        <a:ln w="27305">
                          <a:solidFill/>
                        </a:ln>
                      </wps:spPr>
                      <wps:bodyPr/>
                    </wps:wsp>
                  </a:graphicData>
                </a:graphic>
              </wp:anchor>
            </w:drawing>
          </mc:Choice>
          <mc:Fallback>
            <w:pict>
              <v:shape o:spt="32" o:oned="true" path="m,l21600,21600e" style="position:absolute;margin-left:185.20000000000002pt;margin-top:294.pt;width:272.39999999999998pt;height:0;z-index:-251658240;mso-position-horizontal-relative:page;mso-position-vertical-relative:page">
                <v:stroke weight="2.1499999999999999pt"/>
              </v:shape>
            </w:pict>
          </mc:Fallback>
        </mc:AlternateContent>
      </w:r>
    </w:p>
    <w:p>
      <w:pPr>
        <w:pStyle w:val="Style167"/>
        <w:keepNext w:val="0"/>
        <w:keepLines w:val="0"/>
        <w:framePr w:wrap="none" w:vAnchor="page" w:hAnchor="page" w:x="2716" w:y="3366"/>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451" w:name="bookmark451"/>
      <w:r>
        <w:rPr>
          <w:color w:val="FFFFFF"/>
          <w:spacing w:val="0"/>
          <w:w w:val="100"/>
          <w:position w:val="0"/>
          <w:sz w:val="28"/>
          <w:szCs w:val="28"/>
        </w:rPr>
        <w:t>Г</w:t>
      </w:r>
      <w:bookmarkEnd w:id="451"/>
      <w:r>
        <w:rPr>
          <w:color w:val="FFFFFF"/>
          <w:spacing w:val="0"/>
          <w:w w:val="100"/>
          <w:position w:val="0"/>
          <w:sz w:val="26"/>
          <w:szCs w:val="26"/>
        </w:rPr>
        <w:t>лава</w:t>
      </w:r>
      <w:r>
        <w:rPr>
          <w:smallCaps w:val="0"/>
          <w:color w:val="FFFFFF"/>
          <w:spacing w:val="0"/>
          <w:w w:val="100"/>
          <w:position w:val="0"/>
          <w:sz w:val="28"/>
          <w:szCs w:val="28"/>
        </w:rPr>
        <w:t xml:space="preserve"> 17</w:t>
      </w:r>
    </w:p>
    <w:p>
      <w:pPr>
        <w:pStyle w:val="Style86"/>
        <w:keepNext w:val="0"/>
        <w:keepLines w:val="0"/>
        <w:framePr w:w="6456" w:h="691" w:hRule="exact" w:wrap="none" w:vAnchor="page" w:hAnchor="page" w:x="2716" w:y="3928"/>
        <w:widowControl w:val="0"/>
        <w:shd w:val="clear" w:color="auto" w:fill="auto"/>
        <w:bidi w:val="0"/>
        <w:spacing w:before="0" w:after="0" w:line="240" w:lineRule="auto"/>
        <w:ind w:left="0" w:right="0" w:firstLine="980"/>
        <w:jc w:val="left"/>
      </w:pPr>
      <w:bookmarkStart w:id="452" w:name="bookmark452"/>
      <w:bookmarkStart w:id="453" w:name="bookmark453"/>
      <w:bookmarkStart w:id="454" w:name="bookmark454"/>
      <w:r>
        <w:rPr>
          <w:spacing w:val="0"/>
          <w:w w:val="100"/>
          <w:position w:val="0"/>
          <w:shd w:val="clear" w:color="auto" w:fill="FFFFFF"/>
        </w:rPr>
        <w:t>КОМПОНОВКА УЗЛОВ</w:t>
      </w:r>
      <w:bookmarkEnd w:id="452"/>
      <w:bookmarkEnd w:id="453"/>
      <w:bookmarkEnd w:id="454"/>
    </w:p>
    <w:p>
      <w:pPr>
        <w:pStyle w:val="Style221"/>
        <w:keepNext w:val="0"/>
        <w:keepLines w:val="0"/>
        <w:framePr w:w="6456" w:h="691" w:hRule="exact" w:wrap="none" w:vAnchor="page" w:hAnchor="page" w:x="2716" w:y="3928"/>
        <w:widowControl w:val="0"/>
        <w:shd w:val="clear" w:color="auto" w:fill="auto"/>
        <w:bidi w:val="0"/>
        <w:spacing w:before="0" w:after="0" w:line="240" w:lineRule="auto"/>
        <w:ind w:left="0" w:right="0"/>
        <w:jc w:val="left"/>
      </w:pPr>
      <w:bookmarkStart w:id="455" w:name="bookmark455"/>
      <w:r>
        <w:rPr>
          <w:spacing w:val="0"/>
          <w:w w:val="100"/>
          <w:position w:val="0"/>
        </w:rPr>
        <w:t>многоцелевых станков</w:t>
      </w:r>
      <w:bookmarkEnd w:id="455"/>
    </w:p>
    <w:p>
      <w:pPr>
        <w:pStyle w:val="Style126"/>
        <w:keepNext w:val="0"/>
        <w:keepLines w:val="0"/>
        <w:framePr w:wrap="none" w:vAnchor="page" w:hAnchor="page" w:x="2870" w:y="550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2"/>
          <w:szCs w:val="22"/>
        </w:rPr>
      </w:pPr>
      <w:r>
        <w:rPr>
          <w:color w:val="FFFFFF"/>
          <w:spacing w:val="0"/>
          <w:w w:val="100"/>
          <w:position w:val="0"/>
          <w:sz w:val="22"/>
          <w:szCs w:val="22"/>
        </w:rPr>
        <w:t>17.1.</w:t>
      </w:r>
    </w:p>
    <w:p>
      <w:pPr>
        <w:pStyle w:val="Style126"/>
        <w:keepNext w:val="0"/>
        <w:keepLines w:val="0"/>
        <w:framePr w:wrap="none" w:vAnchor="page" w:hAnchor="page" w:x="3690" w:y="5502"/>
        <w:widowControl w:val="0"/>
        <w:pBdr>
          <w:bottom w:val="single" w:sz="4" w:space="0" w:color="auto"/>
        </w:pBdr>
        <w:shd w:val="clear" w:color="auto" w:fill="auto"/>
        <w:bidi w:val="0"/>
        <w:spacing w:before="0" w:after="0" w:line="240" w:lineRule="auto"/>
        <w:ind w:left="0" w:right="0" w:firstLine="0"/>
        <w:jc w:val="left"/>
        <w:rPr>
          <w:sz w:val="22"/>
          <w:szCs w:val="22"/>
        </w:rPr>
      </w:pPr>
      <w:r>
        <w:rPr>
          <w:spacing w:val="0"/>
          <w:w w:val="100"/>
          <w:position w:val="0"/>
          <w:sz w:val="22"/>
          <w:szCs w:val="22"/>
        </w:rPr>
        <w:t>ОБЩИЕ ПОЛОЖЕНИЯ</w:t>
      </w:r>
    </w:p>
    <w:p>
      <w:pPr>
        <w:pStyle w:val="Style18"/>
        <w:keepNext w:val="0"/>
        <w:keepLines w:val="0"/>
        <w:framePr w:w="6456" w:h="7306" w:hRule="exact" w:wrap="none" w:vAnchor="page" w:hAnchor="page" w:x="2716" w:y="6155"/>
        <w:widowControl w:val="0"/>
        <w:shd w:val="clear" w:color="auto" w:fill="auto"/>
        <w:bidi w:val="0"/>
        <w:spacing w:before="0" w:after="0" w:line="233" w:lineRule="auto"/>
        <w:ind w:left="0" w:right="0"/>
        <w:jc w:val="both"/>
      </w:pPr>
      <w:r>
        <w:rPr>
          <w:i/>
          <w:iCs/>
          <w:spacing w:val="0"/>
          <w:w w:val="100"/>
          <w:position w:val="0"/>
        </w:rPr>
        <w:t>Многоцелевой станок</w:t>
      </w:r>
      <w:r>
        <w:rPr>
          <w:spacing w:val="0"/>
          <w:w w:val="100"/>
          <w:position w:val="0"/>
        </w:rPr>
        <w:t xml:space="preserve"> (МС) — это металлорежущий станок, предназначенный для выполнения нескольких различных видов обработки резанием, оснащенный системой ЧПУ и устройством автоматической смены инструмента (АСИ). К этому виду станков относятся одношпиндельные станки с револьверными </w:t>
      </w:r>
      <w:r>
        <w:rPr>
          <w:i/>
          <w:iCs/>
          <w:spacing w:val="0"/>
          <w:w w:val="100"/>
          <w:position w:val="0"/>
        </w:rPr>
        <w:t>1</w:t>
      </w:r>
      <w:r>
        <w:rPr>
          <w:spacing w:val="0"/>
          <w:w w:val="100"/>
          <w:position w:val="0"/>
        </w:rPr>
        <w:t xml:space="preserve"> и </w:t>
      </w:r>
      <w:r>
        <w:rPr>
          <w:i/>
          <w:iCs/>
          <w:spacing w:val="0"/>
          <w:w w:val="100"/>
          <w:position w:val="0"/>
        </w:rPr>
        <w:t>3</w:t>
      </w:r>
      <w:r>
        <w:rPr>
          <w:spacing w:val="0"/>
          <w:w w:val="100"/>
          <w:position w:val="0"/>
        </w:rPr>
        <w:t xml:space="preserve"> (рис. 17.1, а), инструментальными </w:t>
      </w:r>
      <w:r>
        <w:rPr>
          <w:i/>
          <w:iCs/>
          <w:spacing w:val="0"/>
          <w:w w:val="100"/>
          <w:position w:val="0"/>
        </w:rPr>
        <w:t>5</w:t>
      </w:r>
      <w:r>
        <w:rPr>
          <w:spacing w:val="0"/>
          <w:w w:val="100"/>
          <w:position w:val="0"/>
        </w:rPr>
        <w:t xml:space="preserve"> головками или с магазином </w:t>
      </w:r>
      <w:r>
        <w:rPr>
          <w:i/>
          <w:iCs/>
          <w:spacing w:val="0"/>
          <w:w w:val="100"/>
          <w:position w:val="0"/>
        </w:rPr>
        <w:t>4</w:t>
      </w:r>
      <w:r>
        <w:rPr>
          <w:spacing w:val="0"/>
          <w:w w:val="100"/>
          <w:position w:val="0"/>
        </w:rPr>
        <w:t xml:space="preserve"> инст</w:t>
        <w:softHyphen/>
        <w:t xml:space="preserve">рументов (рис. 17.1, </w:t>
      </w:r>
      <w:r>
        <w:rPr>
          <w:i/>
          <w:iCs/>
          <w:spacing w:val="0"/>
          <w:w w:val="100"/>
          <w:position w:val="0"/>
        </w:rPr>
        <w:t>б</w:t>
      </w:r>
      <w:r>
        <w:rPr>
          <w:spacing w:val="0"/>
          <w:w w:val="100"/>
          <w:position w:val="0"/>
        </w:rPr>
        <w:t>). В практику крупносерийного производ</w:t>
        <w:softHyphen/>
        <w:t>ства входят двухшпиндельные МС.</w:t>
      </w:r>
    </w:p>
    <w:p>
      <w:pPr>
        <w:pStyle w:val="Style18"/>
        <w:keepNext w:val="0"/>
        <w:keepLines w:val="0"/>
        <w:framePr w:w="6456" w:h="7306" w:hRule="exact" w:wrap="none" w:vAnchor="page" w:hAnchor="page" w:x="2716" w:y="6155"/>
        <w:widowControl w:val="0"/>
        <w:shd w:val="clear" w:color="auto" w:fill="auto"/>
        <w:bidi w:val="0"/>
        <w:spacing w:before="0" w:after="0" w:line="233" w:lineRule="auto"/>
        <w:ind w:left="0" w:right="0"/>
        <w:jc w:val="both"/>
      </w:pPr>
      <w:r>
        <w:rPr>
          <w:spacing w:val="0"/>
          <w:w w:val="100"/>
          <w:position w:val="0"/>
        </w:rPr>
        <w:t>Наличие устройств ЧПУ и АСИ сокращает вспомогательное время при обработке, повышается мобильность переналадки, обес</w:t>
        <w:softHyphen/>
        <w:t>печивается высокая концентрация обработки: точения, растачива</w:t>
        <w:softHyphen/>
        <w:t>ния, фрезерования, сверления, зенкерования, развертывания, на</w:t>
        <w:softHyphen/>
        <w:t>резания резьбы, контроля качества обработки и др., высокая точ</w:t>
        <w:softHyphen/>
        <w:t>ность выполнения чистовых операций (6 — 7-й квалитеты).</w:t>
      </w:r>
    </w:p>
    <w:p>
      <w:pPr>
        <w:pStyle w:val="Style18"/>
        <w:keepNext w:val="0"/>
        <w:keepLines w:val="0"/>
        <w:framePr w:w="6456" w:h="7306" w:hRule="exact" w:wrap="none" w:vAnchor="page" w:hAnchor="page" w:x="2716" w:y="6155"/>
        <w:widowControl w:val="0"/>
        <w:shd w:val="clear" w:color="auto" w:fill="auto"/>
        <w:bidi w:val="0"/>
        <w:spacing w:before="0" w:after="0" w:line="233" w:lineRule="auto"/>
        <w:ind w:left="0" w:right="0"/>
        <w:jc w:val="both"/>
      </w:pPr>
      <w:r>
        <w:rPr>
          <w:spacing w:val="0"/>
          <w:w w:val="100"/>
          <w:position w:val="0"/>
        </w:rPr>
        <w:t>По назначению МС подразделяют на две группы: для обработ</w:t>
        <w:softHyphen/>
        <w:t>ки заготовок корпусных и плоских деталей (станки сверлильно- фрезерно-расточной группы) и для обработки заготовок деталей типа тел вращения (станки токарной и шлифовальной групп). Та</w:t>
        <w:softHyphen/>
        <w:t>кое разделение не означает, что, например, на МС второй группы выполняют только токарные или шлифовальные работы. На МС, спроектированном на базе токарного станка с ЧПУ, помимо токар</w:t>
        <w:softHyphen/>
        <w:t>ных работ можно фрезеровать грани на теле вращения, а с исполь</w:t>
        <w:softHyphen/>
        <w:t>зованием системы ЧПУ с управлением по пяти координатам изго</w:t>
        <w:softHyphen/>
        <w:t>товлять зубчатые колеса, фрезеровать резьбу и выполнять другие нетрадиционные для токарных станков виды обработки.</w:t>
      </w:r>
    </w:p>
    <w:p>
      <w:pPr>
        <w:pStyle w:val="Style18"/>
        <w:keepNext w:val="0"/>
        <w:keepLines w:val="0"/>
        <w:framePr w:w="6456" w:h="7306" w:hRule="exact" w:wrap="none" w:vAnchor="page" w:hAnchor="page" w:x="2716" w:y="6155"/>
        <w:widowControl w:val="0"/>
        <w:shd w:val="clear" w:color="auto" w:fill="auto"/>
        <w:bidi w:val="0"/>
        <w:spacing w:before="0" w:after="0" w:line="233" w:lineRule="auto"/>
        <w:ind w:left="0" w:right="0"/>
        <w:jc w:val="both"/>
      </w:pPr>
      <w:r>
        <w:rPr>
          <w:spacing w:val="0"/>
          <w:w w:val="100"/>
          <w:position w:val="0"/>
        </w:rPr>
        <w:t>Для систем управления МС характерны развитая сигнализация о функционировании узлов и цифровая индикация их положения, различные формы адаптивного управления, бесступенчатое регу</w:t>
        <w:softHyphen/>
        <w:t>лирование скорости подачи и частоты вращения шпинделя, а так</w:t>
        <w:softHyphen/>
        <w:t>же диагностика отказов.</w:t>
      </w:r>
    </w:p>
    <w:p>
      <w:pPr>
        <w:pStyle w:val="Style35"/>
        <w:keepNext w:val="0"/>
        <w:keepLines w:val="0"/>
        <w:framePr w:w="6456" w:h="283" w:hRule="exact" w:wrap="none" w:vAnchor="page" w:hAnchor="page" w:x="2716" w:y="13696"/>
        <w:widowControl w:val="0"/>
        <w:shd w:val="clear" w:color="auto" w:fill="auto"/>
        <w:bidi w:val="0"/>
        <w:spacing w:before="0" w:after="0" w:line="240" w:lineRule="auto"/>
        <w:ind w:left="0" w:right="0" w:firstLine="0"/>
        <w:jc w:val="right"/>
      </w:pPr>
      <w:bookmarkStart w:id="456" w:name="bookmark456"/>
      <w:r>
        <w:rPr>
          <w:spacing w:val="0"/>
          <w:w w:val="100"/>
          <w:position w:val="0"/>
        </w:rPr>
        <w:t>329</w:t>
      </w:r>
      <w:bookmarkEnd w:id="456"/>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578" w:y="4062"/>
        <w:widowControl w:val="0"/>
        <w:rPr>
          <w:sz w:val="2"/>
          <w:szCs w:val="2"/>
        </w:rPr>
      </w:pPr>
      <w:r>
        <w:drawing>
          <wp:inline>
            <wp:extent cx="2987040" cy="2359025"/>
            <wp:docPr id="202" name="Picut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315"/>
                    <a:stretch/>
                  </pic:blipFill>
                  <pic:spPr>
                    <a:xfrm>
                      <a:ext cx="2987040" cy="2359025"/>
                    </a:xfrm>
                    <a:prstGeom prst="rect"/>
                  </pic:spPr>
                </pic:pic>
              </a:graphicData>
            </a:graphic>
          </wp:inline>
        </w:drawing>
      </w:r>
    </w:p>
    <w:p>
      <w:pPr>
        <w:framePr w:wrap="none" w:vAnchor="page" w:hAnchor="page" w:x="3645" w:y="8262"/>
        <w:widowControl w:val="0"/>
        <w:rPr>
          <w:sz w:val="2"/>
          <w:szCs w:val="2"/>
        </w:rPr>
      </w:pPr>
      <w:r>
        <w:drawing>
          <wp:inline>
            <wp:extent cx="2932430" cy="2304415"/>
            <wp:docPr id="203" name="Picut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17"/>
                    <a:stretch/>
                  </pic:blipFill>
                  <pic:spPr>
                    <a:xfrm>
                      <a:ext cx="2932430" cy="2304415"/>
                    </a:xfrm>
                    <a:prstGeom prst="rect"/>
                  </pic:spPr>
                </pic:pic>
              </a:graphicData>
            </a:graphic>
          </wp:inline>
        </w:drawing>
      </w:r>
    </w:p>
    <w:p>
      <w:pPr>
        <w:pStyle w:val="Style67"/>
        <w:keepNext w:val="0"/>
        <w:keepLines w:val="0"/>
        <w:framePr w:w="6461" w:h="1315" w:hRule="exact" w:wrap="none" w:vAnchor="page" w:hAnchor="page" w:x="2714" w:y="12184"/>
        <w:widowControl w:val="0"/>
        <w:shd w:val="clear" w:color="auto" w:fill="auto"/>
        <w:bidi w:val="0"/>
        <w:spacing w:before="0" w:after="60" w:line="240" w:lineRule="auto"/>
        <w:ind w:left="980" w:right="0" w:hanging="980"/>
        <w:jc w:val="left"/>
      </w:pPr>
      <w:r>
        <w:rPr>
          <w:spacing w:val="0"/>
          <w:w w:val="100"/>
          <w:position w:val="0"/>
        </w:rPr>
        <w:t>Рис. 17.1. Инструментальные узлы МС с револьверными головками (</w:t>
      </w:r>
      <w:r>
        <w:rPr>
          <w:i/>
          <w:iCs/>
          <w:spacing w:val="0"/>
          <w:w w:val="100"/>
          <w:position w:val="0"/>
        </w:rPr>
        <w:t>а</w:t>
      </w:r>
      <w:r>
        <w:rPr>
          <w:spacing w:val="0"/>
          <w:w w:val="100"/>
          <w:position w:val="0"/>
        </w:rPr>
        <w:t>) и с магазином инструментов, револьверной и инструмен</w:t>
        <w:softHyphen/>
        <w:t>тальной головками (</w:t>
      </w:r>
      <w:r>
        <w:rPr>
          <w:i/>
          <w:iCs/>
          <w:spacing w:val="0"/>
          <w:w w:val="100"/>
          <w:position w:val="0"/>
        </w:rPr>
        <w:t>б</w:t>
      </w:r>
      <w:r>
        <w:rPr>
          <w:spacing w:val="0"/>
          <w:w w:val="100"/>
          <w:position w:val="0"/>
        </w:rPr>
        <w:t>):</w:t>
      </w:r>
    </w:p>
    <w:p>
      <w:pPr>
        <w:pStyle w:val="Style67"/>
        <w:keepNext w:val="0"/>
        <w:keepLines w:val="0"/>
        <w:framePr w:w="6461" w:h="1315" w:hRule="exact" w:wrap="none" w:vAnchor="page" w:hAnchor="page" w:x="2714" w:y="12184"/>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3</w:t>
      </w:r>
      <w:r>
        <w:rPr>
          <w:spacing w:val="0"/>
          <w:w w:val="100"/>
          <w:position w:val="0"/>
          <w:sz w:val="17"/>
          <w:szCs w:val="17"/>
        </w:rPr>
        <w:t xml:space="preserve"> — револьверные головки с невращающимся и вращающимся инструмен</w:t>
        <w:softHyphen/>
        <w:t xml:space="preserve">тами соответственно; </w:t>
      </w:r>
      <w:r>
        <w:rPr>
          <w:i/>
          <w:iCs/>
          <w:spacing w:val="0"/>
          <w:w w:val="100"/>
          <w:position w:val="0"/>
          <w:sz w:val="17"/>
          <w:szCs w:val="17"/>
        </w:rPr>
        <w:t>2</w:t>
      </w:r>
      <w:r>
        <w:rPr>
          <w:spacing w:val="0"/>
          <w:w w:val="100"/>
          <w:position w:val="0"/>
          <w:sz w:val="17"/>
          <w:szCs w:val="17"/>
        </w:rPr>
        <w:t xml:space="preserve"> — стойка; </w:t>
      </w:r>
      <w:r>
        <w:rPr>
          <w:i/>
          <w:iCs/>
          <w:spacing w:val="0"/>
          <w:w w:val="100"/>
          <w:position w:val="0"/>
          <w:sz w:val="17"/>
          <w:szCs w:val="17"/>
        </w:rPr>
        <w:t>4</w:t>
      </w:r>
      <w:r>
        <w:rPr>
          <w:spacing w:val="0"/>
          <w:w w:val="100"/>
          <w:position w:val="0"/>
          <w:sz w:val="17"/>
          <w:szCs w:val="17"/>
        </w:rPr>
        <w:t xml:space="preserve"> — магазин инструментов; </w:t>
      </w:r>
      <w:r>
        <w:rPr>
          <w:i/>
          <w:iCs/>
          <w:spacing w:val="0"/>
          <w:w w:val="100"/>
          <w:position w:val="0"/>
          <w:sz w:val="17"/>
          <w:szCs w:val="17"/>
        </w:rPr>
        <w:t>5</w:t>
      </w:r>
      <w:r>
        <w:rPr>
          <w:spacing w:val="0"/>
          <w:w w:val="100"/>
          <w:position w:val="0"/>
          <w:sz w:val="17"/>
          <w:szCs w:val="17"/>
        </w:rPr>
        <w:t xml:space="preserve"> — инструмен</w:t>
        <w:softHyphen/>
        <w:t xml:space="preserve">тальная головка; </w:t>
      </w:r>
      <w:r>
        <w:rPr>
          <w:i/>
          <w:iCs/>
          <w:spacing w:val="0"/>
          <w:w w:val="100"/>
          <w:position w:val="0"/>
          <w:sz w:val="17"/>
          <w:szCs w:val="17"/>
        </w:rPr>
        <w:t>X</w:t>
      </w:r>
      <w:r>
        <w:rPr>
          <w:i/>
          <w:iCs/>
          <w:spacing w:val="0"/>
          <w:w w:val="100"/>
          <w:position w:val="0"/>
          <w:sz w:val="16"/>
          <w:szCs w:val="16"/>
        </w:rPr>
        <w:t xml:space="preserve">, </w:t>
      </w:r>
      <w:r>
        <w:rPr>
          <w:i/>
          <w:iCs/>
          <w:spacing w:val="0"/>
          <w:w w:val="100"/>
          <w:position w:val="0"/>
          <w:sz w:val="17"/>
          <w:szCs w:val="17"/>
        </w:rPr>
        <w:t>Y</w:t>
      </w:r>
      <w:r>
        <w:rPr>
          <w:i/>
          <w:iCs/>
          <w:spacing w:val="0"/>
          <w:w w:val="100"/>
          <w:position w:val="0"/>
          <w:sz w:val="16"/>
          <w:szCs w:val="16"/>
        </w:rPr>
        <w:t xml:space="preserve">, </w:t>
      </w:r>
      <w:r>
        <w:rPr>
          <w:i/>
          <w:iCs/>
          <w:spacing w:val="0"/>
          <w:w w:val="100"/>
          <w:position w:val="0"/>
          <w:sz w:val="17"/>
          <w:szCs w:val="17"/>
        </w:rPr>
        <w:t>Z</w:t>
      </w:r>
      <w:r>
        <w:rPr>
          <w:spacing w:val="0"/>
          <w:w w:val="100"/>
          <w:position w:val="0"/>
          <w:sz w:val="17"/>
          <w:szCs w:val="17"/>
        </w:rPr>
        <w:t xml:space="preserve"> </w:t>
      </w:r>
      <w:r>
        <w:rPr>
          <w:spacing w:val="0"/>
          <w:w w:val="100"/>
          <w:position w:val="0"/>
          <w:sz w:val="17"/>
          <w:szCs w:val="17"/>
        </w:rPr>
        <w:t xml:space="preserve">— оси координат; </w:t>
      </w:r>
      <w:r>
        <w:rPr>
          <w:i/>
          <w:iCs/>
          <w:spacing w:val="0"/>
          <w:w w:val="100"/>
          <w:position w:val="0"/>
          <w:sz w:val="17"/>
          <w:szCs w:val="17"/>
        </w:rPr>
        <w:t>D</w:t>
      </w:r>
      <w:r>
        <w:rPr>
          <w:i/>
          <w:iCs/>
          <w:spacing w:val="0"/>
          <w:w w:val="100"/>
          <w:position w:val="0"/>
          <w:sz w:val="17"/>
          <w:szCs w:val="17"/>
          <w:vertAlign w:val="subscript"/>
        </w:rPr>
        <w:t>r</w:t>
      </w:r>
      <w:r>
        <w:rPr>
          <w:spacing w:val="0"/>
          <w:w w:val="100"/>
          <w:position w:val="0"/>
          <w:sz w:val="17"/>
          <w:szCs w:val="17"/>
        </w:rPr>
        <w:t xml:space="preserve"> </w:t>
      </w:r>
      <w:r>
        <w:rPr>
          <w:spacing w:val="0"/>
          <w:w w:val="100"/>
          <w:position w:val="0"/>
          <w:sz w:val="17"/>
          <w:szCs w:val="17"/>
        </w:rPr>
        <w:t>— главное движение</w:t>
      </w:r>
    </w:p>
    <w:p>
      <w:pPr>
        <w:pStyle w:val="Style35"/>
        <w:keepNext w:val="0"/>
        <w:keepLines w:val="0"/>
        <w:framePr w:wrap="none" w:vAnchor="page" w:hAnchor="page" w:x="2728" w:y="13638"/>
        <w:widowControl w:val="0"/>
        <w:shd w:val="clear" w:color="auto" w:fill="auto"/>
        <w:bidi w:val="0"/>
        <w:spacing w:before="0" w:after="0" w:line="240" w:lineRule="auto"/>
        <w:ind w:left="0" w:right="0" w:firstLine="0"/>
        <w:jc w:val="left"/>
      </w:pPr>
      <w:r>
        <w:rPr>
          <w:spacing w:val="0"/>
          <w:w w:val="100"/>
          <w:position w:val="0"/>
        </w:rPr>
        <w:t>330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2347595</wp:posOffset>
                </wp:positionH>
                <wp:positionV relativeFrom="page">
                  <wp:posOffset>2331720</wp:posOffset>
                </wp:positionV>
                <wp:extent cx="3459480" cy="0"/>
                <wp:wrapNone/>
                <wp:docPr id="204" name="Shape 204"/>
                <a:graphic xmlns:a="http://schemas.openxmlformats.org/drawingml/2006/main">
                  <a:graphicData uri="http://schemas.microsoft.com/office/word/2010/wordprocessingShape">
                    <wps:wsp>
                      <wps:cNvCnPr/>
                      <wps:spPr>
                        <a:xfrm>
                          <a:ext cx="3459480" cy="0"/>
                        </a:xfrm>
                        <a:prstGeom prst="straightConnector1"/>
                        <a:ln w="30480">
                          <a:solidFill/>
                        </a:ln>
                      </wps:spPr>
                      <wps:bodyPr/>
                    </wps:wsp>
                  </a:graphicData>
                </a:graphic>
              </wp:anchor>
            </w:drawing>
          </mc:Choice>
          <mc:Fallback>
            <w:pict>
              <v:shape o:spt="32" o:oned="true" path="m,l21600,21600e" style="position:absolute;margin-left:184.84999999999999pt;margin-top:183.59999999999999pt;width:272.39999999999998pt;height:0;z-index:-251658240;mso-position-horizontal-relative:page;mso-position-vertical-relative:page">
                <v:stroke weight="2.3999999999999999pt"/>
              </v:shape>
            </w:pict>
          </mc:Fallback>
        </mc:AlternateContent>
      </w:r>
    </w:p>
    <w:p>
      <w:pPr>
        <w:pStyle w:val="Style126"/>
        <w:keepNext w:val="0"/>
        <w:keepLines w:val="0"/>
        <w:framePr w:wrap="none" w:vAnchor="page" w:hAnchor="page" w:x="2862" w:y="329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2"/>
          <w:szCs w:val="22"/>
        </w:rPr>
      </w:pPr>
      <w:r>
        <w:rPr>
          <w:color w:val="FFFFFF"/>
          <w:spacing w:val="0"/>
          <w:w w:val="100"/>
          <w:position w:val="0"/>
          <w:sz w:val="22"/>
          <w:szCs w:val="22"/>
        </w:rPr>
        <w:t>17.2.</w:t>
      </w:r>
    </w:p>
    <w:p>
      <w:pPr>
        <w:pStyle w:val="Style126"/>
        <w:keepNext w:val="0"/>
        <w:keepLines w:val="0"/>
        <w:framePr w:wrap="none" w:vAnchor="page" w:hAnchor="page" w:x="3674" w:y="3294"/>
        <w:widowControl w:val="0"/>
        <w:pBdr>
          <w:bottom w:val="single" w:sz="4" w:space="0" w:color="auto"/>
        </w:pBdr>
        <w:shd w:val="clear" w:color="auto" w:fill="auto"/>
        <w:bidi w:val="0"/>
        <w:spacing w:before="0" w:after="0" w:line="240" w:lineRule="auto"/>
        <w:ind w:left="0" w:right="0" w:firstLine="0"/>
        <w:jc w:val="left"/>
        <w:rPr>
          <w:sz w:val="22"/>
          <w:szCs w:val="22"/>
        </w:rPr>
      </w:pPr>
      <w:r>
        <w:rPr>
          <w:spacing w:val="0"/>
          <w:w w:val="100"/>
          <w:position w:val="0"/>
          <w:sz w:val="22"/>
          <w:szCs w:val="22"/>
        </w:rPr>
        <w:t>ТИПЫ КОМПОНОВОК</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По компоновке МС подразделяют на горизонтальные и верти</w:t>
        <w:softHyphen/>
        <w:t xml:space="preserve">кальные в зависимости от расположения оси шпинделя. На рис. 17.2, </w:t>
      </w:r>
      <w:r>
        <w:rPr>
          <w:i/>
          <w:iCs/>
          <w:spacing w:val="0"/>
          <w:w w:val="100"/>
          <w:position w:val="0"/>
        </w:rPr>
        <w:t>а—г</w:t>
      </w:r>
      <w:r>
        <w:rPr>
          <w:spacing w:val="0"/>
          <w:w w:val="100"/>
          <w:position w:val="0"/>
        </w:rPr>
        <w:t xml:space="preserve"> показаны горизонтальные МС для обработки заготовок корпусных деталей.</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 xml:space="preserve">Стойка </w:t>
      </w:r>
      <w:r>
        <w:rPr>
          <w:i/>
          <w:iCs/>
          <w:spacing w:val="0"/>
          <w:w w:val="100"/>
          <w:position w:val="0"/>
        </w:rPr>
        <w:t>1</w:t>
      </w:r>
      <w:r>
        <w:rPr>
          <w:spacing w:val="0"/>
          <w:w w:val="100"/>
          <w:position w:val="0"/>
        </w:rPr>
        <w:t xml:space="preserve"> (см. рис. 17.2, а) с перемещающейся по ней в верти</w:t>
        <w:softHyphen/>
        <w:t xml:space="preserve">кальном направлении шпиндельной бабкой </w:t>
      </w:r>
      <w:r>
        <w:rPr>
          <w:i/>
          <w:iCs/>
          <w:spacing w:val="0"/>
          <w:w w:val="100"/>
          <w:position w:val="0"/>
        </w:rPr>
        <w:t>2</w:t>
      </w:r>
      <w:r>
        <w:rPr>
          <w:spacing w:val="0"/>
          <w:w w:val="100"/>
          <w:position w:val="0"/>
        </w:rPr>
        <w:t xml:space="preserve"> устанавливается не</w:t>
        <w:softHyphen/>
        <w:t xml:space="preserve">подвижно либо перемещается по станине </w:t>
      </w:r>
      <w:r>
        <w:rPr>
          <w:i/>
          <w:iCs/>
          <w:spacing w:val="0"/>
          <w:w w:val="100"/>
          <w:position w:val="0"/>
        </w:rPr>
        <w:t>3.</w:t>
      </w:r>
      <w:r>
        <w:rPr>
          <w:spacing w:val="0"/>
          <w:w w:val="100"/>
          <w:position w:val="0"/>
        </w:rPr>
        <w:t xml:space="preserve"> При неподвижной стойке 1 стол </w:t>
      </w:r>
      <w:r>
        <w:rPr>
          <w:i/>
          <w:iCs/>
          <w:spacing w:val="0"/>
          <w:w w:val="100"/>
          <w:position w:val="0"/>
        </w:rPr>
        <w:t>5</w:t>
      </w:r>
      <w:r>
        <w:rPr>
          <w:spacing w:val="0"/>
          <w:w w:val="100"/>
          <w:position w:val="0"/>
        </w:rPr>
        <w:t xml:space="preserve"> с поворотным столом </w:t>
      </w:r>
      <w:r>
        <w:rPr>
          <w:i/>
          <w:iCs/>
          <w:spacing w:val="0"/>
          <w:w w:val="100"/>
          <w:position w:val="0"/>
        </w:rPr>
        <w:t>6</w:t>
      </w:r>
      <w:r>
        <w:rPr>
          <w:spacing w:val="0"/>
          <w:w w:val="100"/>
          <w:position w:val="0"/>
        </w:rPr>
        <w:t xml:space="preserve"> перемещается по двум взаимно-перпендикулярным осям координат с помощью салазок </w:t>
      </w:r>
      <w:r>
        <w:rPr>
          <w:i/>
          <w:iCs/>
          <w:spacing w:val="0"/>
          <w:w w:val="100"/>
          <w:position w:val="0"/>
        </w:rPr>
        <w:t xml:space="preserve">4, </w:t>
      </w:r>
      <w:r>
        <w:rPr>
          <w:spacing w:val="0"/>
          <w:w w:val="100"/>
          <w:position w:val="0"/>
        </w:rPr>
        <w:t>снабженных крестообразно расположенными верхними и нижни</w:t>
        <w:softHyphen/>
        <w:t>ми направляющими.</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Для обработки заготовок с разных сторон поворотные столы индексируются через 90° или могут поворачиваться на углы, за</w:t>
        <w:softHyphen/>
        <w:t>данные программой. При подвижной в одном направлении стой</w:t>
        <w:softHyphen/>
        <w:t xml:space="preserve">ке 1 (см. рис. 17.2, </w:t>
      </w:r>
      <w:r>
        <w:rPr>
          <w:i/>
          <w:iCs/>
          <w:spacing w:val="0"/>
          <w:w w:val="100"/>
          <w:position w:val="0"/>
        </w:rPr>
        <w:t>б</w:t>
      </w:r>
      <w:r>
        <w:rPr>
          <w:spacing w:val="0"/>
          <w:w w:val="100"/>
          <w:position w:val="0"/>
        </w:rPr>
        <w:t>) стол 5 перемещается по одной линейной оси координат.</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 xml:space="preserve">Если же стойка 1 (см. рис. 17.2, в) с помощью промежуточных салазок </w:t>
      </w:r>
      <w:r>
        <w:rPr>
          <w:i/>
          <w:iCs/>
          <w:spacing w:val="0"/>
          <w:w w:val="100"/>
          <w:position w:val="0"/>
        </w:rPr>
        <w:t>7</w:t>
      </w:r>
      <w:r>
        <w:rPr>
          <w:spacing w:val="0"/>
          <w:w w:val="100"/>
          <w:position w:val="0"/>
        </w:rPr>
        <w:t xml:space="preserve"> перемещается по двум взаимно-перпендикулярным осям, то стол 5 выполняют неподвижным. Компоновки с непод</w:t>
        <w:softHyphen/>
        <w:t xml:space="preserve">вижным или перемещающимся только по одной оси координат столом </w:t>
      </w:r>
      <w:r>
        <w:rPr>
          <w:i/>
          <w:iCs/>
          <w:spacing w:val="0"/>
          <w:w w:val="100"/>
          <w:position w:val="0"/>
        </w:rPr>
        <w:t>8</w:t>
      </w:r>
      <w:r>
        <w:rPr>
          <w:spacing w:val="0"/>
          <w:w w:val="100"/>
          <w:position w:val="0"/>
        </w:rPr>
        <w:t xml:space="preserve"> (см. рис. 17.2, г) используются в станках, где стол 5 яв</w:t>
        <w:softHyphen/>
        <w:t>ляется поворотно-наклонным.</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 xml:space="preserve">На рис. 17.2, </w:t>
      </w:r>
      <w:r>
        <w:rPr>
          <w:i/>
          <w:iCs/>
          <w:spacing w:val="0"/>
          <w:w w:val="100"/>
          <w:position w:val="0"/>
        </w:rPr>
        <w:t>д</w:t>
      </w:r>
      <w:r>
        <w:rPr>
          <w:spacing w:val="0"/>
          <w:w w:val="100"/>
          <w:position w:val="0"/>
        </w:rPr>
        <w:t xml:space="preserve"> показан горизонтальный МС для обработки за</w:t>
        <w:softHyphen/>
        <w:t>готовок корпусных деталей или тел вращения. На неподвижной стойке 1 в вертикальном направлении перемещается шпиндель</w:t>
        <w:softHyphen/>
        <w:t xml:space="preserve">ная бабка 2 с выдвижным шпинделем </w:t>
      </w:r>
      <w:r>
        <w:rPr>
          <w:i/>
          <w:iCs/>
          <w:spacing w:val="0"/>
          <w:w w:val="100"/>
          <w:position w:val="0"/>
        </w:rPr>
        <w:t>9.</w:t>
      </w:r>
      <w:r>
        <w:rPr>
          <w:spacing w:val="0"/>
          <w:w w:val="100"/>
          <w:position w:val="0"/>
        </w:rPr>
        <w:t xml:space="preserve"> В перпендикулярном к оси вращения инструментального шпинделя 9 может перемещать</w:t>
        <w:softHyphen/>
        <w:t xml:space="preserve">ся бабка </w:t>
      </w:r>
      <w:r>
        <w:rPr>
          <w:i/>
          <w:iCs/>
          <w:spacing w:val="0"/>
          <w:w w:val="100"/>
          <w:position w:val="0"/>
        </w:rPr>
        <w:t>10</w:t>
      </w:r>
      <w:r>
        <w:rPr>
          <w:spacing w:val="0"/>
          <w:w w:val="100"/>
          <w:position w:val="0"/>
        </w:rPr>
        <w:t xml:space="preserve"> изделия вдоль горизонтальной оси. Многоцелевые станки такой компоновки предназначены для сверлильно-фрезер</w:t>
        <w:softHyphen/>
        <w:t>но-расточной обработки вращающимся инструментом и для то</w:t>
        <w:softHyphen/>
        <w:t>карной обработки невращающимся инструментом, закрепленным в неподвижном шпинделе 9, заготовок в патроне, установленном на поворотном столе 6.</w:t>
      </w:r>
    </w:p>
    <w:p>
      <w:pPr>
        <w:pStyle w:val="Style18"/>
        <w:keepNext w:val="0"/>
        <w:keepLines w:val="0"/>
        <w:framePr w:w="6470" w:h="9542" w:hRule="exact" w:wrap="none" w:vAnchor="page" w:hAnchor="page" w:x="2709" w:y="3942"/>
        <w:widowControl w:val="0"/>
        <w:shd w:val="clear" w:color="auto" w:fill="auto"/>
        <w:bidi w:val="0"/>
        <w:spacing w:before="0" w:after="0" w:line="233" w:lineRule="auto"/>
        <w:ind w:left="0" w:right="0"/>
        <w:jc w:val="both"/>
      </w:pPr>
      <w:r>
        <w:rPr>
          <w:spacing w:val="0"/>
          <w:w w:val="100"/>
          <w:position w:val="0"/>
        </w:rPr>
        <w:t xml:space="preserve">На рис. 17.2, </w:t>
      </w:r>
      <w:r>
        <w:rPr>
          <w:i/>
          <w:iCs/>
          <w:spacing w:val="0"/>
          <w:w w:val="100"/>
          <w:position w:val="0"/>
        </w:rPr>
        <w:t>е</w:t>
      </w:r>
      <w:r>
        <w:rPr>
          <w:spacing w:val="0"/>
          <w:w w:val="100"/>
          <w:position w:val="0"/>
        </w:rPr>
        <w:t xml:space="preserve"> показан вертикальный МС с неподвижной стой</w:t>
        <w:softHyphen/>
        <w:t>кой 1, по вертикальным направляющим которой перемещается шпиндельная бабка 2. Салазки 4 со столом 5 могут осуществлять движение поперечной подачи по направляющим станины 3. Стол 5 (как правило, удлиненной формы) — движение продольной пода</w:t>
        <w:softHyphen/>
        <w:t>чи по направляющим салазок.</w:t>
      </w:r>
    </w:p>
    <w:p>
      <w:pPr>
        <w:pStyle w:val="Style35"/>
        <w:keepNext w:val="0"/>
        <w:keepLines w:val="0"/>
        <w:framePr w:wrap="none" w:vAnchor="page" w:hAnchor="page" w:x="8584" w:y="13638"/>
        <w:widowControl w:val="0"/>
        <w:shd w:val="clear" w:color="auto" w:fill="auto"/>
        <w:bidi w:val="0"/>
        <w:spacing w:before="0" w:after="0" w:line="240" w:lineRule="auto"/>
        <w:ind w:left="0" w:right="0" w:firstLine="0"/>
        <w:jc w:val="left"/>
      </w:pPr>
      <w:bookmarkStart w:id="457" w:name="bookmark457"/>
      <w:r>
        <w:rPr>
          <w:spacing w:val="0"/>
          <w:w w:val="100"/>
          <w:position w:val="0"/>
        </w:rPr>
        <w:t>331</w:t>
      </w:r>
      <w:bookmarkEnd w:id="457"/>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35" w:y="3260"/>
        <w:widowControl w:val="0"/>
        <w:rPr>
          <w:sz w:val="2"/>
          <w:szCs w:val="2"/>
        </w:rPr>
      </w:pPr>
      <w:r>
        <w:drawing>
          <wp:inline>
            <wp:extent cx="4077970" cy="4547870"/>
            <wp:docPr id="205" name="Picut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19"/>
                    <a:stretch/>
                  </pic:blipFill>
                  <pic:spPr>
                    <a:xfrm>
                      <a:ext cx="4077970" cy="4547870"/>
                    </a:xfrm>
                    <a:prstGeom prst="rect"/>
                  </pic:spPr>
                </pic:pic>
              </a:graphicData>
            </a:graphic>
          </wp:inline>
        </w:drawing>
      </w:r>
    </w:p>
    <w:p>
      <w:pPr>
        <w:pStyle w:val="Style67"/>
        <w:keepNext w:val="0"/>
        <w:keepLines w:val="0"/>
        <w:framePr w:w="6466" w:h="211" w:hRule="exact" w:wrap="none" w:vAnchor="page" w:hAnchor="page" w:x="2711" w:y="11051"/>
        <w:widowControl w:val="0"/>
        <w:shd w:val="clear" w:color="auto" w:fill="auto"/>
        <w:bidi w:val="0"/>
        <w:spacing w:before="0" w:after="0" w:line="223" w:lineRule="auto"/>
        <w:ind w:left="0" w:right="0" w:firstLine="0"/>
        <w:jc w:val="left"/>
      </w:pPr>
      <w:r>
        <w:rPr>
          <w:spacing w:val="0"/>
          <w:w w:val="100"/>
          <w:position w:val="0"/>
        </w:rPr>
        <w:t>Рис.17.2. Компоновки узлов МС:</w:t>
      </w:r>
    </w:p>
    <w:p>
      <w:pPr>
        <w:pStyle w:val="Style15"/>
        <w:keepNext w:val="0"/>
        <w:keepLines w:val="0"/>
        <w:framePr w:w="6466" w:h="2069" w:hRule="exact" w:wrap="none" w:vAnchor="page" w:hAnchor="page" w:x="2711" w:y="11368"/>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 горизонтальная с неподвижной стойкой, крестовым и поворотным столом; </w:t>
      </w:r>
      <w:r>
        <w:rPr>
          <w:i/>
          <w:iCs/>
          <w:spacing w:val="0"/>
          <w:w w:val="100"/>
          <w:position w:val="0"/>
        </w:rPr>
        <w:t>б</w:t>
      </w:r>
      <w:r>
        <w:rPr>
          <w:spacing w:val="0"/>
          <w:w w:val="100"/>
          <w:position w:val="0"/>
        </w:rPr>
        <w:t xml:space="preserve"> — горизонтальная с подвижной по одной оси координат стойкой, столом и поворотным столом; </w:t>
      </w:r>
      <w:r>
        <w:rPr>
          <w:i/>
          <w:iCs/>
          <w:spacing w:val="0"/>
          <w:w w:val="100"/>
          <w:position w:val="0"/>
        </w:rPr>
        <w:t>в</w:t>
      </w:r>
      <w:r>
        <w:rPr>
          <w:spacing w:val="0"/>
          <w:w w:val="100"/>
          <w:position w:val="0"/>
        </w:rPr>
        <w:t xml:space="preserve"> — горизонтальная с неподвижным и поворотным сто</w:t>
        <w:softHyphen/>
        <w:t xml:space="preserve">лом и крестовой стойкой; </w:t>
      </w:r>
      <w:r>
        <w:rPr>
          <w:i/>
          <w:iCs/>
          <w:spacing w:val="0"/>
          <w:w w:val="100"/>
          <w:position w:val="0"/>
        </w:rPr>
        <w:t>г</w:t>
      </w:r>
      <w:r>
        <w:rPr>
          <w:spacing w:val="0"/>
          <w:w w:val="100"/>
          <w:position w:val="0"/>
        </w:rPr>
        <w:t xml:space="preserve"> — горизонтальная с подвижной по одной оси стой</w:t>
        <w:softHyphen/>
        <w:t xml:space="preserve">кой с поворотно-наклонным столом; </w:t>
      </w:r>
      <w:r>
        <w:rPr>
          <w:i/>
          <w:iCs/>
          <w:spacing w:val="0"/>
          <w:w w:val="100"/>
          <w:position w:val="0"/>
        </w:rPr>
        <w:t>д</w:t>
      </w:r>
      <w:r>
        <w:rPr>
          <w:spacing w:val="0"/>
          <w:w w:val="100"/>
          <w:position w:val="0"/>
        </w:rPr>
        <w:t xml:space="preserve"> — горизонтальная с неподвижной стой</w:t>
        <w:softHyphen/>
        <w:t xml:space="preserve">кой и поворотным вокруг горизонтальной оси координат столом; </w:t>
      </w:r>
      <w:r>
        <w:rPr>
          <w:i/>
          <w:iCs/>
          <w:spacing w:val="0"/>
          <w:w w:val="100"/>
          <w:position w:val="0"/>
        </w:rPr>
        <w:t>е</w:t>
      </w:r>
      <w:r>
        <w:rPr>
          <w:spacing w:val="0"/>
          <w:w w:val="100"/>
          <w:position w:val="0"/>
        </w:rPr>
        <w:t xml:space="preserve"> — верти</w:t>
        <w:softHyphen/>
        <w:t xml:space="preserve">кальная с неподвижной стойкой и крестовым столом; </w:t>
      </w:r>
      <w:r>
        <w:rPr>
          <w:i/>
          <w:iCs/>
          <w:spacing w:val="0"/>
          <w:w w:val="100"/>
          <w:position w:val="0"/>
        </w:rPr>
        <w:t>ж</w:t>
      </w:r>
      <w:r>
        <w:rPr>
          <w:spacing w:val="0"/>
          <w:w w:val="100"/>
          <w:position w:val="0"/>
        </w:rPr>
        <w:t xml:space="preserve"> — вертикальная с дву</w:t>
        <w:softHyphen/>
        <w:t xml:space="preserve">мя стойками, подвижным столом и поперечиной; </w:t>
      </w:r>
      <w:r>
        <w:rPr>
          <w:i/>
          <w:iCs/>
          <w:spacing w:val="0"/>
          <w:w w:val="100"/>
          <w:position w:val="0"/>
        </w:rPr>
        <w:t>з</w:t>
      </w:r>
      <w:r>
        <w:rPr>
          <w:spacing w:val="0"/>
          <w:w w:val="100"/>
          <w:position w:val="0"/>
        </w:rPr>
        <w:t xml:space="preserve"> — вертикальная с двумя стойками и подвижным порталом; </w:t>
      </w:r>
      <w:r>
        <w:rPr>
          <w:i/>
          <w:iCs/>
          <w:spacing w:val="0"/>
          <w:w w:val="100"/>
          <w:position w:val="0"/>
        </w:rPr>
        <w:t>1</w:t>
      </w:r>
      <w:r>
        <w:rPr>
          <w:spacing w:val="0"/>
          <w:w w:val="100"/>
          <w:position w:val="0"/>
        </w:rPr>
        <w:t xml:space="preserve">, </w:t>
      </w:r>
      <w:r>
        <w:rPr>
          <w:i/>
          <w:iCs/>
          <w:spacing w:val="0"/>
          <w:w w:val="100"/>
          <w:position w:val="0"/>
        </w:rPr>
        <w:t>13</w:t>
      </w:r>
      <w:r>
        <w:rPr>
          <w:spacing w:val="0"/>
          <w:w w:val="100"/>
          <w:position w:val="0"/>
        </w:rPr>
        <w:t xml:space="preserve"> — стойки; </w:t>
      </w:r>
      <w:r>
        <w:rPr>
          <w:i/>
          <w:iCs/>
          <w:spacing w:val="0"/>
          <w:w w:val="100"/>
          <w:position w:val="0"/>
        </w:rPr>
        <w:t>2</w:t>
      </w:r>
      <w:r>
        <w:rPr>
          <w:spacing w:val="0"/>
          <w:w w:val="100"/>
          <w:position w:val="0"/>
        </w:rPr>
        <w:t xml:space="preserve"> — шпиндельная бабка; </w:t>
      </w:r>
      <w:r>
        <w:rPr>
          <w:i/>
          <w:iCs/>
          <w:spacing w:val="0"/>
          <w:w w:val="100"/>
          <w:position w:val="0"/>
        </w:rPr>
        <w:t>3</w:t>
      </w:r>
      <w:r>
        <w:rPr>
          <w:spacing w:val="0"/>
          <w:w w:val="100"/>
          <w:position w:val="0"/>
        </w:rPr>
        <w:t xml:space="preserve"> — станина; </w:t>
      </w:r>
      <w:r>
        <w:rPr>
          <w:i/>
          <w:iCs/>
          <w:spacing w:val="0"/>
          <w:w w:val="100"/>
          <w:position w:val="0"/>
        </w:rPr>
        <w:t>4</w:t>
      </w:r>
      <w:r>
        <w:rPr>
          <w:i/>
          <w:iCs/>
          <w:spacing w:val="0"/>
          <w:w w:val="100"/>
          <w:position w:val="0"/>
          <w:sz w:val="16"/>
          <w:szCs w:val="16"/>
        </w:rPr>
        <w:t xml:space="preserve">, </w:t>
      </w:r>
      <w:r>
        <w:rPr>
          <w:i/>
          <w:iCs/>
          <w:spacing w:val="0"/>
          <w:w w:val="100"/>
          <w:position w:val="0"/>
        </w:rPr>
        <w:t>7</w:t>
      </w:r>
      <w:r>
        <w:rPr>
          <w:spacing w:val="0"/>
          <w:w w:val="100"/>
          <w:position w:val="0"/>
        </w:rPr>
        <w:t xml:space="preserve"> — салазки; </w:t>
      </w:r>
      <w:r>
        <w:rPr>
          <w:i/>
          <w:iCs/>
          <w:spacing w:val="0"/>
          <w:w w:val="100"/>
          <w:position w:val="0"/>
        </w:rPr>
        <w:t>5</w:t>
      </w:r>
      <w:r>
        <w:rPr>
          <w:spacing w:val="0"/>
          <w:w w:val="100"/>
          <w:position w:val="0"/>
        </w:rPr>
        <w:t xml:space="preserve">, </w:t>
      </w:r>
      <w:r>
        <w:rPr>
          <w:i/>
          <w:iCs/>
          <w:spacing w:val="0"/>
          <w:w w:val="100"/>
          <w:position w:val="0"/>
        </w:rPr>
        <w:t>6</w:t>
      </w:r>
      <w:r>
        <w:rPr>
          <w:spacing w:val="0"/>
          <w:w w:val="100"/>
          <w:position w:val="0"/>
        </w:rPr>
        <w:t xml:space="preserve">, </w:t>
      </w:r>
      <w:r>
        <w:rPr>
          <w:i/>
          <w:iCs/>
          <w:spacing w:val="0"/>
          <w:w w:val="100"/>
          <w:position w:val="0"/>
        </w:rPr>
        <w:t>8</w:t>
      </w:r>
      <w:r>
        <w:rPr>
          <w:spacing w:val="0"/>
          <w:w w:val="100"/>
          <w:position w:val="0"/>
        </w:rPr>
        <w:t xml:space="preserve"> — столы; </w:t>
      </w:r>
      <w:r>
        <w:rPr>
          <w:i/>
          <w:iCs/>
          <w:spacing w:val="0"/>
          <w:w w:val="100"/>
          <w:position w:val="0"/>
        </w:rPr>
        <w:t>9</w:t>
      </w:r>
      <w:r>
        <w:rPr>
          <w:spacing w:val="0"/>
          <w:w w:val="100"/>
          <w:position w:val="0"/>
        </w:rPr>
        <w:t xml:space="preserve"> — шпиндель; </w:t>
      </w:r>
      <w:r>
        <w:rPr>
          <w:i/>
          <w:iCs/>
          <w:spacing w:val="0"/>
          <w:w w:val="100"/>
          <w:position w:val="0"/>
        </w:rPr>
        <w:t>10</w:t>
      </w:r>
      <w:r>
        <w:rPr>
          <w:spacing w:val="0"/>
          <w:w w:val="100"/>
          <w:position w:val="0"/>
        </w:rPr>
        <w:t xml:space="preserve"> — бабка изделия; </w:t>
      </w:r>
      <w:r>
        <w:rPr>
          <w:i/>
          <w:iCs/>
          <w:spacing w:val="0"/>
          <w:w w:val="100"/>
          <w:position w:val="0"/>
        </w:rPr>
        <w:t>11</w:t>
      </w:r>
      <w:r>
        <w:rPr>
          <w:spacing w:val="0"/>
          <w:w w:val="100"/>
          <w:position w:val="0"/>
        </w:rPr>
        <w:t xml:space="preserve"> — портал; </w:t>
      </w:r>
      <w:r>
        <w:rPr>
          <w:i/>
          <w:iCs/>
          <w:spacing w:val="0"/>
          <w:w w:val="100"/>
          <w:position w:val="0"/>
        </w:rPr>
        <w:t>12</w:t>
      </w:r>
      <w:r>
        <w:rPr>
          <w:spacing w:val="0"/>
          <w:w w:val="100"/>
          <w:position w:val="0"/>
        </w:rPr>
        <w:t xml:space="preserve"> — поперечина; </w:t>
      </w:r>
      <w:r>
        <w:rPr>
          <w:i/>
          <w:iCs/>
          <w:spacing w:val="0"/>
          <w:w w:val="100"/>
          <w:position w:val="0"/>
        </w:rPr>
        <w:t>14</w:t>
      </w:r>
      <w:r>
        <w:rPr>
          <w:spacing w:val="0"/>
          <w:w w:val="100"/>
          <w:position w:val="0"/>
        </w:rPr>
        <w:t xml:space="preserve"> — плита; </w:t>
      </w:r>
      <w:r>
        <w:rPr>
          <w:i/>
          <w:iCs/>
          <w:spacing w:val="0"/>
          <w:w w:val="100"/>
          <w:position w:val="0"/>
        </w:rPr>
        <w:t>X</w:t>
      </w:r>
      <w:r>
        <w:rPr>
          <w:i/>
          <w:iCs/>
          <w:spacing w:val="0"/>
          <w:w w:val="100"/>
          <w:position w:val="0"/>
          <w:sz w:val="16"/>
          <w:szCs w:val="16"/>
        </w:rPr>
        <w:t xml:space="preserve">, </w:t>
      </w:r>
      <w:r>
        <w:rPr>
          <w:i/>
          <w:iCs/>
          <w:spacing w:val="0"/>
          <w:w w:val="100"/>
          <w:position w:val="0"/>
        </w:rPr>
        <w:t>Y</w:t>
      </w:r>
      <w:r>
        <w:rPr>
          <w:i/>
          <w:iCs/>
          <w:spacing w:val="0"/>
          <w:w w:val="100"/>
          <w:position w:val="0"/>
          <w:sz w:val="16"/>
          <w:szCs w:val="16"/>
        </w:rPr>
        <w:t xml:space="preserve">, </w:t>
      </w:r>
      <w:r>
        <w:rPr>
          <w:i/>
          <w:iCs/>
          <w:spacing w:val="0"/>
          <w:w w:val="100"/>
          <w:position w:val="0"/>
        </w:rPr>
        <w:t>Z</w:t>
      </w:r>
      <w:r>
        <w:rPr>
          <w:spacing w:val="0"/>
          <w:w w:val="100"/>
          <w:position w:val="0"/>
        </w:rPr>
        <w:t xml:space="preserve"> </w:t>
      </w:r>
      <w:r>
        <w:rPr>
          <w:spacing w:val="0"/>
          <w:w w:val="100"/>
          <w:position w:val="0"/>
        </w:rPr>
        <w:t>— оси координат</w:t>
      </w:r>
    </w:p>
    <w:p>
      <w:pPr>
        <w:pStyle w:val="Style35"/>
        <w:keepNext w:val="0"/>
        <w:keepLines w:val="0"/>
        <w:framePr w:w="6466" w:h="283" w:hRule="exact" w:wrap="none" w:vAnchor="page" w:hAnchor="page" w:x="2711" w:y="13696"/>
        <w:widowControl w:val="0"/>
        <w:shd w:val="clear" w:color="auto" w:fill="auto"/>
        <w:bidi w:val="0"/>
        <w:spacing w:before="0" w:after="0" w:line="240" w:lineRule="auto"/>
        <w:ind w:left="0" w:right="0" w:firstLine="0"/>
        <w:jc w:val="left"/>
      </w:pPr>
      <w:r>
        <w:rPr>
          <w:spacing w:val="0"/>
          <w:w w:val="100"/>
          <w:position w:val="0"/>
        </w:rPr>
        <w:t>332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11" w:y="3222"/>
        <w:widowControl w:val="0"/>
        <w:shd w:val="clear" w:color="auto" w:fill="auto"/>
        <w:bidi w:val="0"/>
        <w:spacing w:before="0" w:after="0" w:line="233" w:lineRule="auto"/>
        <w:ind w:left="0" w:right="0"/>
        <w:jc w:val="both"/>
      </w:pPr>
      <w:r>
        <w:rPr>
          <w:spacing w:val="0"/>
          <w:w w:val="100"/>
          <w:position w:val="0"/>
        </w:rPr>
        <w:t xml:space="preserve">На рис. 17.2, </w:t>
      </w:r>
      <w:r>
        <w:rPr>
          <w:i/>
          <w:iCs/>
          <w:spacing w:val="0"/>
          <w:w w:val="100"/>
          <w:position w:val="0"/>
        </w:rPr>
        <w:t>ж, з</w:t>
      </w:r>
      <w:r>
        <w:rPr>
          <w:spacing w:val="0"/>
          <w:w w:val="100"/>
          <w:position w:val="0"/>
        </w:rPr>
        <w:t xml:space="preserve"> показаны двухстоечные вертикальные МС. Портал </w:t>
      </w:r>
      <w:r>
        <w:rPr>
          <w:i/>
          <w:iCs/>
          <w:spacing w:val="0"/>
          <w:w w:val="100"/>
          <w:position w:val="0"/>
        </w:rPr>
        <w:t>11</w:t>
      </w:r>
      <w:r>
        <w:rPr>
          <w:spacing w:val="0"/>
          <w:w w:val="100"/>
          <w:position w:val="0"/>
        </w:rPr>
        <w:t xml:space="preserve"> может быть неподвижным (см. рис. 17.2, ж) или под</w:t>
        <w:softHyphen/>
        <w:t xml:space="preserve">вижным (см. рис. 17.2, з) вдоль неподвижной плиты </w:t>
      </w:r>
      <w:r>
        <w:rPr>
          <w:i/>
          <w:iCs/>
          <w:spacing w:val="0"/>
          <w:w w:val="100"/>
          <w:position w:val="0"/>
        </w:rPr>
        <w:t>14.</w:t>
      </w:r>
      <w:r>
        <w:rPr>
          <w:spacing w:val="0"/>
          <w:w w:val="100"/>
          <w:position w:val="0"/>
        </w:rPr>
        <w:t xml:space="preserve"> При не</w:t>
        <w:softHyphen/>
        <w:t xml:space="preserve">подвижном портале стол </w:t>
      </w:r>
      <w:r>
        <w:rPr>
          <w:i/>
          <w:iCs/>
          <w:spacing w:val="0"/>
          <w:w w:val="100"/>
          <w:position w:val="0"/>
        </w:rPr>
        <w:t>5</w:t>
      </w:r>
      <w:r>
        <w:rPr>
          <w:spacing w:val="0"/>
          <w:w w:val="100"/>
          <w:position w:val="0"/>
        </w:rPr>
        <w:t xml:space="preserve"> перемещается по одной оси координат, на нем устанавливается стол-спутник или заготовка. Шпиндельная бабка </w:t>
      </w:r>
      <w:r>
        <w:rPr>
          <w:i/>
          <w:iCs/>
          <w:spacing w:val="0"/>
          <w:w w:val="100"/>
          <w:position w:val="0"/>
        </w:rPr>
        <w:t>2</w:t>
      </w:r>
      <w:r>
        <w:rPr>
          <w:spacing w:val="0"/>
          <w:w w:val="100"/>
          <w:position w:val="0"/>
        </w:rPr>
        <w:t xml:space="preserve"> расположена на поперечине </w:t>
      </w:r>
      <w:r>
        <w:rPr>
          <w:i/>
          <w:iCs/>
          <w:spacing w:val="0"/>
          <w:w w:val="100"/>
          <w:position w:val="0"/>
        </w:rPr>
        <w:t>12</w:t>
      </w:r>
      <w:r>
        <w:rPr>
          <w:spacing w:val="0"/>
          <w:w w:val="100"/>
          <w:position w:val="0"/>
        </w:rPr>
        <w:t xml:space="preserve"> и перемещается по ней в горизонтальном направлении, перпендикулярном к направлению перемещения стола. Поперечина 12 может быть неподвижной, яв</w:t>
        <w:softHyphen/>
        <w:t xml:space="preserve">ляясь частью портала. При неподвижной поперечине, жестко скрепленной со стойкой </w:t>
      </w:r>
      <w:r>
        <w:rPr>
          <w:i/>
          <w:iCs/>
          <w:spacing w:val="0"/>
          <w:w w:val="100"/>
          <w:position w:val="0"/>
        </w:rPr>
        <w:t>13,</w:t>
      </w:r>
      <w:r>
        <w:rPr>
          <w:spacing w:val="0"/>
          <w:w w:val="100"/>
          <w:position w:val="0"/>
        </w:rPr>
        <w:t xml:space="preserve"> по оси координат </w:t>
      </w:r>
      <w:r>
        <w:rPr>
          <w:spacing w:val="0"/>
          <w:w w:val="100"/>
          <w:position w:val="0"/>
        </w:rPr>
        <w:t xml:space="preserve">Z </w:t>
      </w:r>
      <w:r>
        <w:rPr>
          <w:spacing w:val="0"/>
          <w:w w:val="100"/>
          <w:position w:val="0"/>
        </w:rPr>
        <w:t>перемещается шпиндельная бабка 2, расположенная на салазках 4, которые пе</w:t>
        <w:softHyphen/>
        <w:t>ремещаются по направляющим поперечины 12. В этих случаях обработка на МС не требует, как правило, сложной специальной оснастки, заготовки крепятся с помощью упоров и прихватов. Возможно также вакуумное закрепление заготовки на столе — в этом случае заготовка полностью обрабатывается по внешнему контуру и упрощается составление УП.</w:t>
      </w:r>
    </w:p>
    <w:p>
      <w:pPr>
        <w:pStyle w:val="Style18"/>
        <w:keepNext w:val="0"/>
        <w:keepLines w:val="0"/>
        <w:framePr w:w="6466" w:h="10277" w:hRule="exact" w:wrap="none" w:vAnchor="page" w:hAnchor="page" w:x="2711" w:y="3222"/>
        <w:widowControl w:val="0"/>
        <w:shd w:val="clear" w:color="auto" w:fill="auto"/>
        <w:bidi w:val="0"/>
        <w:spacing w:before="0" w:after="0" w:line="233" w:lineRule="auto"/>
        <w:ind w:left="0" w:right="0"/>
        <w:jc w:val="both"/>
      </w:pPr>
      <w:r>
        <w:rPr>
          <w:spacing w:val="0"/>
          <w:w w:val="100"/>
          <w:position w:val="0"/>
        </w:rPr>
        <w:t>Фрезерования плоскостей производят строчками, используя фрезы небольшого диаметра. Консольный инструмент повы</w:t>
        <w:softHyphen/>
        <w:t>шенной жесткости, применяемый для обработки неглубоких от</w:t>
        <w:softHyphen/>
        <w:t>верстий, обеспечивает заданную точность обработки. Отвер</w:t>
        <w:softHyphen/>
        <w:t>стия, лежащие на одной оси, но в параллельных стенках заго</w:t>
        <w:softHyphen/>
        <w:t>товки, растачивают с двух сторон, поворачивая для этого стол с заготовкой. Если заготовки корпусных деталей имеют группы одинаковых поверхностей и отверстий, то для упрощения со</w:t>
        <w:softHyphen/>
        <w:t>ставления технологического процесса и программы обработки, а также повышения производительности (благодаря сокраще</w:t>
        <w:softHyphen/>
        <w:t>нию вспомогательного времени) в память системы ЧПУ станка вводят постоянные циклы наиболее часто повторяющихся дви</w:t>
        <w:softHyphen/>
        <w:t>жений (при сверлении, фрезеровании). В этом случае програм</w:t>
        <w:softHyphen/>
        <w:t>мируется только цикл обработки первого отверстия (поверхно</w:t>
        <w:softHyphen/>
        <w:t xml:space="preserve">сти), а для остальных задаются лишь координаты (X и </w:t>
      </w:r>
      <w:r>
        <w:rPr>
          <w:i/>
          <w:iCs/>
          <w:spacing w:val="0"/>
          <w:w w:val="100"/>
          <w:position w:val="0"/>
        </w:rPr>
        <w:t>Y</w:t>
      </w:r>
      <w:r>
        <w:rPr>
          <w:spacing w:val="0"/>
          <w:w w:val="100"/>
          <w:position w:val="0"/>
        </w:rPr>
        <w:t>) их расположения.</w:t>
      </w:r>
    </w:p>
    <w:p>
      <w:pPr>
        <w:pStyle w:val="Style18"/>
        <w:keepNext w:val="0"/>
        <w:keepLines w:val="0"/>
        <w:framePr w:w="6466" w:h="10277" w:hRule="exact" w:wrap="none" w:vAnchor="page" w:hAnchor="page" w:x="2711" w:y="3222"/>
        <w:widowControl w:val="0"/>
        <w:shd w:val="clear" w:color="auto" w:fill="auto"/>
        <w:bidi w:val="0"/>
        <w:spacing w:before="0" w:after="0" w:line="233" w:lineRule="auto"/>
        <w:ind w:left="0" w:right="0"/>
        <w:jc w:val="both"/>
      </w:pPr>
      <w:r>
        <w:rPr>
          <w:spacing w:val="0"/>
          <w:w w:val="100"/>
          <w:position w:val="0"/>
        </w:rPr>
        <w:t>Непосредственно в шпинделе станка закрепляют оправки для расточного инструмента и фрез с торцовой или продольной шпон</w:t>
        <w:softHyphen/>
        <w:t>кой, передающей крутящий момент; цанговый патрон для стандар</w:t>
        <w:softHyphen/>
        <w:t>тных сверл, зенкеров, разверток, фрез диаметром до 20 мм и спе</w:t>
        <w:softHyphen/>
        <w:t>циальных фрез диаметром 20...40 мм с цилиндрическим хвостови</w:t>
        <w:softHyphen/>
        <w:t>ком; патрон для метчиков; патрон для переходных оправок, позво</w:t>
        <w:softHyphen/>
        <w:t>ляющих регулировать осевые размеры инструмента вне станка; различные оправки; центроискатель для концевого инструмента с конусом Морзе с поводком и без поводка.</w:t>
      </w:r>
    </w:p>
    <w:p>
      <w:pPr>
        <w:pStyle w:val="Style35"/>
        <w:keepNext w:val="0"/>
        <w:keepLines w:val="0"/>
        <w:framePr w:wrap="none" w:vAnchor="page" w:hAnchor="page" w:x="8586" w:y="13638"/>
        <w:widowControl w:val="0"/>
        <w:shd w:val="clear" w:color="auto" w:fill="auto"/>
        <w:bidi w:val="0"/>
        <w:spacing w:before="0" w:after="0" w:line="240" w:lineRule="auto"/>
        <w:ind w:left="0" w:right="0" w:firstLine="0"/>
        <w:jc w:val="left"/>
      </w:pPr>
      <w:r>
        <w:rPr>
          <w:spacing w:val="0"/>
          <w:w w:val="100"/>
          <w:position w:val="0"/>
        </w:rPr>
        <w:t>333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1748155</wp:posOffset>
                </wp:positionH>
                <wp:positionV relativeFrom="page">
                  <wp:posOffset>5730240</wp:posOffset>
                </wp:positionV>
                <wp:extent cx="4072255" cy="0"/>
                <wp:wrapNone/>
                <wp:docPr id="206" name="Shape 206"/>
                <a:graphic xmlns:a="http://schemas.openxmlformats.org/drawingml/2006/main">
                  <a:graphicData uri="http://schemas.microsoft.com/office/word/2010/wordprocessingShape">
                    <wps:wsp>
                      <wps:cNvCnPr/>
                      <wps:spPr>
                        <a:xfrm>
                          <a:ext cx="4072255" cy="0"/>
                        </a:xfrm>
                        <a:prstGeom prst="straightConnector1"/>
                        <a:ln w="30480">
                          <a:solidFill/>
                        </a:ln>
                      </wps:spPr>
                      <wps:bodyPr/>
                    </wps:wsp>
                  </a:graphicData>
                </a:graphic>
              </wp:anchor>
            </w:drawing>
          </mc:Choice>
          <mc:Fallback>
            <w:pict>
              <v:shape o:spt="32" o:oned="true" path="m,l21600,21600e" style="position:absolute;margin-left:137.65000000000001pt;margin-top:451.19999999999999pt;width:320.65000000000003pt;height:0;z-index:-251658240;mso-position-horizontal-relative:page;mso-position-vertical-relative:page">
                <v:stroke weight="2.3999999999999999pt"/>
              </v:shape>
            </w:pict>
          </mc:Fallback>
        </mc:AlternateContent>
      </w:r>
    </w:p>
    <w:p>
      <w:pPr>
        <w:framePr w:wrap="none" w:vAnchor="page" w:hAnchor="page" w:x="2793" w:y="3308"/>
        <w:widowControl w:val="0"/>
        <w:rPr>
          <w:sz w:val="2"/>
          <w:szCs w:val="2"/>
        </w:rPr>
      </w:pPr>
      <w:r>
        <w:drawing>
          <wp:inline>
            <wp:extent cx="2164080" cy="2170430"/>
            <wp:docPr id="207" name="Picut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21"/>
                    <a:stretch/>
                  </pic:blipFill>
                  <pic:spPr>
                    <a:xfrm>
                      <a:ext cx="2164080" cy="2170430"/>
                    </a:xfrm>
                    <a:prstGeom prst="rect"/>
                  </pic:spPr>
                </pic:pic>
              </a:graphicData>
            </a:graphic>
          </wp:inline>
        </w:drawing>
      </w:r>
    </w:p>
    <w:p>
      <w:pPr>
        <w:pStyle w:val="Style67"/>
        <w:keepNext w:val="0"/>
        <w:keepLines w:val="0"/>
        <w:framePr w:w="6461" w:h="1526" w:hRule="exact" w:wrap="none" w:vAnchor="page" w:hAnchor="page" w:x="2730" w:y="7254"/>
        <w:widowControl w:val="0"/>
        <w:shd w:val="clear" w:color="auto" w:fill="auto"/>
        <w:bidi w:val="0"/>
        <w:spacing w:before="0" w:after="60" w:line="240" w:lineRule="auto"/>
        <w:ind w:left="980" w:right="0" w:hanging="980"/>
        <w:jc w:val="left"/>
      </w:pPr>
      <w:r>
        <w:rPr>
          <w:spacing w:val="0"/>
          <w:w w:val="100"/>
          <w:position w:val="0"/>
        </w:rPr>
        <w:t>Рис. 17.3. Компоновки МС для изготовления деталей типа тел вра</w:t>
        <w:softHyphen/>
        <w:t>щения на базе токарного станка (</w:t>
      </w:r>
      <w:r>
        <w:rPr>
          <w:i/>
          <w:iCs/>
          <w:spacing w:val="0"/>
          <w:w w:val="100"/>
          <w:position w:val="0"/>
        </w:rPr>
        <w:t>а</w:t>
      </w:r>
      <w:r>
        <w:rPr>
          <w:spacing w:val="0"/>
          <w:w w:val="100"/>
          <w:position w:val="0"/>
        </w:rPr>
        <w:t>), токарно-револьверно</w:t>
        <w:softHyphen/>
        <w:t>го станка (</w:t>
      </w:r>
      <w:r>
        <w:rPr>
          <w:i/>
          <w:iCs/>
          <w:spacing w:val="0"/>
          <w:w w:val="100"/>
          <w:position w:val="0"/>
        </w:rPr>
        <w:t>б</w:t>
      </w:r>
      <w:r>
        <w:rPr>
          <w:spacing w:val="0"/>
          <w:w w:val="100"/>
          <w:position w:val="0"/>
        </w:rPr>
        <w:t>) и одношпиндельного токарно-револьверного автомата (</w:t>
      </w:r>
      <w:r>
        <w:rPr>
          <w:i/>
          <w:iCs/>
          <w:spacing w:val="0"/>
          <w:w w:val="100"/>
          <w:position w:val="0"/>
        </w:rPr>
        <w:t>в</w:t>
      </w:r>
      <w:r>
        <w:rPr>
          <w:spacing w:val="0"/>
          <w:w w:val="100"/>
          <w:position w:val="0"/>
        </w:rPr>
        <w:t>):</w:t>
      </w:r>
    </w:p>
    <w:p>
      <w:pPr>
        <w:pStyle w:val="Style67"/>
        <w:keepNext w:val="0"/>
        <w:keepLines w:val="0"/>
        <w:framePr w:w="6461" w:h="1526" w:hRule="exact" w:wrap="none" w:vAnchor="page" w:hAnchor="page" w:x="2730" w:y="725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i/>
          <w:iCs/>
          <w:spacing w:val="0"/>
          <w:w w:val="100"/>
          <w:position w:val="0"/>
          <w:sz w:val="16"/>
          <w:szCs w:val="16"/>
        </w:rPr>
        <w:t xml:space="preserve">,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9</w:t>
      </w:r>
      <w:r>
        <w:rPr>
          <w:i/>
          <w:iCs/>
          <w:spacing w:val="0"/>
          <w:w w:val="100"/>
          <w:position w:val="0"/>
          <w:sz w:val="16"/>
          <w:szCs w:val="16"/>
        </w:rPr>
        <w:t xml:space="preserve">, </w:t>
      </w:r>
      <w:r>
        <w:rPr>
          <w:i/>
          <w:iCs/>
          <w:spacing w:val="0"/>
          <w:w w:val="100"/>
          <w:position w:val="0"/>
          <w:sz w:val="17"/>
          <w:szCs w:val="17"/>
        </w:rPr>
        <w:t>12</w:t>
      </w:r>
      <w:r>
        <w:rPr>
          <w:spacing w:val="0"/>
          <w:w w:val="100"/>
          <w:position w:val="0"/>
          <w:sz w:val="17"/>
          <w:szCs w:val="17"/>
        </w:rPr>
        <w:t xml:space="preserve"> — револьверные головки; </w:t>
      </w:r>
      <w:r>
        <w:rPr>
          <w:i/>
          <w:iCs/>
          <w:spacing w:val="0"/>
          <w:w w:val="100"/>
          <w:position w:val="0"/>
          <w:sz w:val="17"/>
          <w:szCs w:val="17"/>
        </w:rPr>
        <w:t>2</w:t>
      </w:r>
      <w:r>
        <w:rPr>
          <w:spacing w:val="0"/>
          <w:w w:val="100"/>
          <w:position w:val="0"/>
          <w:sz w:val="17"/>
          <w:szCs w:val="17"/>
        </w:rPr>
        <w:t xml:space="preserve"> — каретка;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5</w:t>
      </w:r>
      <w:r>
        <w:rPr>
          <w:spacing w:val="0"/>
          <w:w w:val="100"/>
          <w:position w:val="0"/>
          <w:sz w:val="17"/>
          <w:szCs w:val="17"/>
        </w:rPr>
        <w:t xml:space="preserve"> — шаговые двигатели;</w:t>
      </w:r>
    </w:p>
    <w:p>
      <w:pPr>
        <w:pStyle w:val="Style67"/>
        <w:keepNext w:val="0"/>
        <w:keepLines w:val="0"/>
        <w:framePr w:w="6461" w:h="1526" w:hRule="exact" w:wrap="none" w:vAnchor="page" w:hAnchor="page" w:x="2730" w:y="7254"/>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4</w:t>
      </w:r>
      <w:r>
        <w:rPr>
          <w:spacing w:val="0"/>
          <w:w w:val="100"/>
          <w:position w:val="0"/>
          <w:sz w:val="17"/>
          <w:szCs w:val="17"/>
        </w:rPr>
        <w:t xml:space="preserve"> — салазки; </w:t>
      </w:r>
      <w:r>
        <w:rPr>
          <w:i/>
          <w:iCs/>
          <w:spacing w:val="0"/>
          <w:w w:val="100"/>
          <w:position w:val="0"/>
          <w:sz w:val="17"/>
          <w:szCs w:val="17"/>
        </w:rPr>
        <w:t>6</w:t>
      </w:r>
      <w:r>
        <w:rPr>
          <w:spacing w:val="0"/>
          <w:w w:val="100"/>
          <w:position w:val="0"/>
          <w:sz w:val="17"/>
          <w:szCs w:val="17"/>
        </w:rPr>
        <w:t xml:space="preserve">, </w:t>
      </w:r>
      <w:r>
        <w:rPr>
          <w:i/>
          <w:iCs/>
          <w:spacing w:val="0"/>
          <w:w w:val="100"/>
          <w:position w:val="0"/>
          <w:sz w:val="17"/>
          <w:szCs w:val="17"/>
        </w:rPr>
        <w:t>8</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шпиндельные бабки; </w:t>
      </w:r>
      <w:r>
        <w:rPr>
          <w:i/>
          <w:iCs/>
          <w:spacing w:val="0"/>
          <w:w w:val="100"/>
          <w:position w:val="0"/>
          <w:sz w:val="17"/>
          <w:szCs w:val="17"/>
        </w:rPr>
        <w:t>10</w:t>
      </w:r>
      <w:r>
        <w:rPr>
          <w:spacing w:val="0"/>
          <w:w w:val="100"/>
          <w:position w:val="0"/>
          <w:sz w:val="17"/>
          <w:szCs w:val="17"/>
        </w:rPr>
        <w:t xml:space="preserve"> — барабан для автоматиче</w:t>
        <w:softHyphen/>
        <w:t>ской загрузки прутков</w:t>
      </w:r>
    </w:p>
    <w:p>
      <w:pPr>
        <w:framePr w:wrap="none" w:vAnchor="page" w:hAnchor="page" w:x="6666" w:y="3260"/>
        <w:widowControl w:val="0"/>
        <w:rPr>
          <w:sz w:val="2"/>
          <w:szCs w:val="2"/>
        </w:rPr>
      </w:pPr>
      <w:r>
        <w:drawing>
          <wp:inline>
            <wp:extent cx="1463040" cy="1048385"/>
            <wp:docPr id="208" name="Picut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23"/>
                    <a:stretch/>
                  </pic:blipFill>
                  <pic:spPr>
                    <a:xfrm>
                      <a:ext cx="1463040" cy="1048385"/>
                    </a:xfrm>
                    <a:prstGeom prst="rect"/>
                  </pic:spPr>
                </pic:pic>
              </a:graphicData>
            </a:graphic>
          </wp:inline>
        </w:drawing>
      </w:r>
    </w:p>
    <w:p>
      <w:pPr>
        <w:framePr w:wrap="none" w:vAnchor="page" w:hAnchor="page" w:x="6201" w:y="5574"/>
        <w:widowControl w:val="0"/>
        <w:rPr>
          <w:sz w:val="2"/>
          <w:szCs w:val="2"/>
        </w:rPr>
      </w:pPr>
      <w:r>
        <w:drawing>
          <wp:inline>
            <wp:extent cx="999490" cy="676910"/>
            <wp:docPr id="209" name="Picut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325"/>
                    <a:stretch/>
                  </pic:blipFill>
                  <pic:spPr>
                    <a:xfrm>
                      <a:ext cx="999490" cy="676910"/>
                    </a:xfrm>
                    <a:prstGeom prst="rect"/>
                  </pic:spPr>
                </pic:pic>
              </a:graphicData>
            </a:graphic>
          </wp:inline>
        </w:drawing>
      </w:r>
    </w:p>
    <w:p>
      <w:pPr>
        <w:pStyle w:val="Style67"/>
        <w:keepNext w:val="0"/>
        <w:keepLines w:val="0"/>
        <w:framePr w:wrap="none" w:vAnchor="page" w:hAnchor="page" w:x="6321" w:y="6803"/>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в</w:t>
      </w:r>
    </w:p>
    <w:p>
      <w:pPr>
        <w:pStyle w:val="Style18"/>
        <w:keepNext w:val="0"/>
        <w:keepLines w:val="0"/>
        <w:framePr w:w="6466" w:h="4176" w:hRule="exact" w:wrap="none" w:vAnchor="page" w:hAnchor="page" w:x="2711" w:y="9313"/>
        <w:widowControl w:val="0"/>
        <w:shd w:val="clear" w:color="auto" w:fill="auto"/>
        <w:bidi w:val="0"/>
        <w:spacing w:before="0" w:after="0" w:line="230" w:lineRule="auto"/>
        <w:ind w:left="0" w:right="0"/>
        <w:jc w:val="both"/>
      </w:pPr>
      <w:r>
        <w:rPr>
          <w:spacing w:val="0"/>
          <w:w w:val="100"/>
          <w:position w:val="0"/>
        </w:rPr>
        <w:t>В зависимости от типа станка и технологии обработки комп</w:t>
        <w:softHyphen/>
        <w:t>лект режущего и вспомогательного инструмента изменяется.</w:t>
      </w:r>
    </w:p>
    <w:p>
      <w:pPr>
        <w:pStyle w:val="Style18"/>
        <w:keepNext w:val="0"/>
        <w:keepLines w:val="0"/>
        <w:framePr w:w="6466" w:h="4176" w:hRule="exact" w:wrap="none" w:vAnchor="page" w:hAnchor="page" w:x="2711" w:y="9313"/>
        <w:widowControl w:val="0"/>
        <w:shd w:val="clear" w:color="auto" w:fill="auto"/>
        <w:bidi w:val="0"/>
        <w:spacing w:before="0" w:after="0" w:line="230" w:lineRule="auto"/>
        <w:ind w:left="0" w:right="0"/>
        <w:jc w:val="both"/>
      </w:pPr>
      <w:r>
        <w:rPr>
          <w:spacing w:val="0"/>
          <w:w w:val="100"/>
          <w:position w:val="0"/>
        </w:rPr>
        <w:t>На рис. 17.3 показаны некоторые компоновки МС для обработ</w:t>
        <w:softHyphen/>
        <w:t>ки заготовок типа тел вращения. Многоцелевой станок, выпол</w:t>
        <w:softHyphen/>
        <w:t>ненный на базе токарного станка (рис. 17.3, а), имеет револьвер</w:t>
        <w:softHyphen/>
        <w:t xml:space="preserve">ную головку </w:t>
      </w:r>
      <w:r>
        <w:rPr>
          <w:i/>
          <w:iCs/>
          <w:spacing w:val="0"/>
          <w:w w:val="100"/>
          <w:position w:val="0"/>
        </w:rPr>
        <w:t>1,</w:t>
      </w:r>
      <w:r>
        <w:rPr>
          <w:spacing w:val="0"/>
          <w:w w:val="100"/>
          <w:position w:val="0"/>
        </w:rPr>
        <w:t xml:space="preserve"> которая перемещается в поперечном направлении вместе с кареткой </w:t>
      </w:r>
      <w:r>
        <w:rPr>
          <w:i/>
          <w:iCs/>
          <w:spacing w:val="0"/>
          <w:w w:val="100"/>
          <w:position w:val="0"/>
        </w:rPr>
        <w:t>2</w:t>
      </w:r>
      <w:r>
        <w:rPr>
          <w:spacing w:val="0"/>
          <w:w w:val="100"/>
          <w:position w:val="0"/>
        </w:rPr>
        <w:t xml:space="preserve"> от шагового двигателя </w:t>
      </w:r>
      <w:r>
        <w:rPr>
          <w:i/>
          <w:iCs/>
          <w:spacing w:val="0"/>
          <w:w w:val="100"/>
          <w:position w:val="0"/>
        </w:rPr>
        <w:t>3</w:t>
      </w:r>
      <w:r>
        <w:rPr>
          <w:spacing w:val="0"/>
          <w:w w:val="100"/>
          <w:position w:val="0"/>
        </w:rPr>
        <w:t xml:space="preserve"> и в продольном на</w:t>
        <w:softHyphen/>
        <w:t xml:space="preserve">правлении — вместе с салазками </w:t>
      </w:r>
      <w:r>
        <w:rPr>
          <w:i/>
          <w:iCs/>
          <w:spacing w:val="0"/>
          <w:w w:val="100"/>
          <w:position w:val="0"/>
        </w:rPr>
        <w:t>4</w:t>
      </w:r>
      <w:r>
        <w:rPr>
          <w:spacing w:val="0"/>
          <w:w w:val="100"/>
          <w:position w:val="0"/>
        </w:rPr>
        <w:t xml:space="preserve"> от шагового двигателя 5. Все движения, включая поворот револьверной головки, выполняются автоматически по командам УЧПУ.</w:t>
      </w:r>
    </w:p>
    <w:p>
      <w:pPr>
        <w:pStyle w:val="Style18"/>
        <w:keepNext w:val="0"/>
        <w:keepLines w:val="0"/>
        <w:framePr w:w="6466" w:h="4176" w:hRule="exact" w:wrap="none" w:vAnchor="page" w:hAnchor="page" w:x="2711" w:y="9313"/>
        <w:widowControl w:val="0"/>
        <w:shd w:val="clear" w:color="auto" w:fill="auto"/>
        <w:bidi w:val="0"/>
        <w:spacing w:before="0" w:after="0" w:line="230" w:lineRule="auto"/>
        <w:ind w:left="0" w:right="0"/>
        <w:jc w:val="both"/>
      </w:pPr>
      <w:r>
        <w:rPr>
          <w:spacing w:val="0"/>
          <w:w w:val="100"/>
          <w:position w:val="0"/>
        </w:rPr>
        <w:t xml:space="preserve">На базе типового токарно-револьверного станка (рис. 17.3, </w:t>
      </w:r>
      <w:r>
        <w:rPr>
          <w:i/>
          <w:iCs/>
          <w:spacing w:val="0"/>
          <w:w w:val="100"/>
          <w:position w:val="0"/>
        </w:rPr>
        <w:t>б</w:t>
      </w:r>
      <w:r>
        <w:rPr>
          <w:spacing w:val="0"/>
          <w:w w:val="100"/>
          <w:position w:val="0"/>
        </w:rPr>
        <w:t xml:space="preserve">) выполнен МС с двумя шпиндельными бабками (неподвижная </w:t>
      </w:r>
      <w:r>
        <w:rPr>
          <w:i/>
          <w:iCs/>
          <w:spacing w:val="0"/>
          <w:w w:val="100"/>
          <w:position w:val="0"/>
        </w:rPr>
        <w:t xml:space="preserve">6 </w:t>
      </w:r>
      <w:r>
        <w:rPr>
          <w:spacing w:val="0"/>
          <w:w w:val="100"/>
          <w:position w:val="0"/>
        </w:rPr>
        <w:t xml:space="preserve">для обработки прутковых заготовок и подвижная </w:t>
      </w:r>
      <w:r>
        <w:rPr>
          <w:i/>
          <w:iCs/>
          <w:spacing w:val="0"/>
          <w:w w:val="100"/>
          <w:position w:val="0"/>
        </w:rPr>
        <w:t>8</w:t>
      </w:r>
      <w:r>
        <w:rPr>
          <w:spacing w:val="0"/>
          <w:w w:val="100"/>
          <w:position w:val="0"/>
        </w:rPr>
        <w:t xml:space="preserve"> для обработ</w:t>
        <w:softHyphen/>
        <w:t>ки штучных заготовок). Бабку 6 обслуживает револьверная голов</w:t>
        <w:softHyphen/>
        <w:t>ка 7, установленная на крестовом суппорте и оснащенная невра- щающимся инструментом. В бабке 8 находится шпиндель с пат</w:t>
        <w:softHyphen/>
        <w:t>роном, который может захватывать обработанную из прутка де</w:t>
        <w:softHyphen/>
      </w:r>
    </w:p>
    <w:p>
      <w:pPr>
        <w:pStyle w:val="Style35"/>
        <w:keepNext w:val="0"/>
        <w:keepLines w:val="0"/>
        <w:framePr w:wrap="none" w:vAnchor="page" w:hAnchor="page" w:x="2726" w:y="13633"/>
        <w:widowControl w:val="0"/>
        <w:shd w:val="clear" w:color="auto" w:fill="auto"/>
        <w:bidi w:val="0"/>
        <w:spacing w:before="0" w:after="0" w:line="240" w:lineRule="auto"/>
        <w:ind w:left="0" w:right="0" w:firstLine="0"/>
        <w:jc w:val="left"/>
      </w:pPr>
      <w:r>
        <w:rPr>
          <w:spacing w:val="0"/>
          <w:w w:val="100"/>
          <w:position w:val="0"/>
        </w:rPr>
        <w:t>334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3691" w:hRule="exact" w:wrap="none" w:vAnchor="page" w:hAnchor="page" w:x="2711" w:y="3222"/>
        <w:widowControl w:val="0"/>
        <w:shd w:val="clear" w:color="auto" w:fill="auto"/>
        <w:bidi w:val="0"/>
        <w:spacing w:before="0" w:after="0" w:line="233" w:lineRule="auto"/>
        <w:ind w:left="0" w:right="0" w:firstLine="0"/>
        <w:jc w:val="both"/>
      </w:pPr>
      <w:r>
        <w:rPr>
          <w:spacing w:val="0"/>
          <w:w w:val="100"/>
          <w:position w:val="0"/>
        </w:rPr>
        <w:t>таль и далее обрабатывать ее с противоположного торца инстру</w:t>
        <w:softHyphen/>
        <w:t xml:space="preserve">ментом, расположенным в револьверной головке </w:t>
      </w:r>
      <w:r>
        <w:rPr>
          <w:i/>
          <w:iCs/>
          <w:spacing w:val="0"/>
          <w:w w:val="100"/>
          <w:position w:val="0"/>
        </w:rPr>
        <w:t>9</w:t>
      </w:r>
      <w:r>
        <w:rPr>
          <w:spacing w:val="0"/>
          <w:w w:val="100"/>
          <w:position w:val="0"/>
        </w:rPr>
        <w:t xml:space="preserve"> (установлен</w:t>
        <w:softHyphen/>
        <w:t>ной также на крестовом суппорте) с приводом для вращения осе</w:t>
        <w:softHyphen/>
        <w:t>вого инструмента.</w:t>
      </w:r>
    </w:p>
    <w:p>
      <w:pPr>
        <w:pStyle w:val="Style18"/>
        <w:keepNext w:val="0"/>
        <w:keepLines w:val="0"/>
        <w:framePr w:w="6466" w:h="3691" w:hRule="exact" w:wrap="none" w:vAnchor="page" w:hAnchor="page" w:x="2711" w:y="3222"/>
        <w:widowControl w:val="0"/>
        <w:shd w:val="clear" w:color="auto" w:fill="auto"/>
        <w:bidi w:val="0"/>
        <w:spacing w:before="0" w:after="0" w:line="233" w:lineRule="auto"/>
        <w:ind w:left="0" w:right="0"/>
        <w:jc w:val="both"/>
      </w:pPr>
      <w:r>
        <w:rPr>
          <w:spacing w:val="0"/>
          <w:w w:val="100"/>
          <w:position w:val="0"/>
        </w:rPr>
        <w:t xml:space="preserve">На схеме рис. 17.3, </w:t>
      </w:r>
      <w:r>
        <w:rPr>
          <w:i/>
          <w:iCs/>
          <w:spacing w:val="0"/>
          <w:w w:val="100"/>
          <w:position w:val="0"/>
        </w:rPr>
        <w:t>в</w:t>
      </w:r>
      <w:r>
        <w:rPr>
          <w:spacing w:val="0"/>
          <w:w w:val="100"/>
          <w:position w:val="0"/>
        </w:rPr>
        <w:t xml:space="preserve"> представлена компоновка МС на основе одношпиндельного токарно-револьверного автомата с наклонной станиной. Станок имеет две подвижные бабки </w:t>
      </w:r>
      <w:r>
        <w:rPr>
          <w:i/>
          <w:iCs/>
          <w:spacing w:val="0"/>
          <w:w w:val="100"/>
          <w:position w:val="0"/>
        </w:rPr>
        <w:t>11</w:t>
      </w:r>
      <w:r>
        <w:rPr>
          <w:spacing w:val="0"/>
          <w:w w:val="100"/>
          <w:position w:val="0"/>
        </w:rPr>
        <w:t xml:space="preserve"> и </w:t>
      </w:r>
      <w:r>
        <w:rPr>
          <w:i/>
          <w:iCs/>
          <w:spacing w:val="0"/>
          <w:w w:val="100"/>
          <w:position w:val="0"/>
        </w:rPr>
        <w:t>8</w:t>
      </w:r>
      <w:r>
        <w:rPr>
          <w:spacing w:val="0"/>
          <w:w w:val="100"/>
          <w:position w:val="0"/>
        </w:rPr>
        <w:t xml:space="preserve"> (координа</w:t>
        <w:softHyphen/>
        <w:t xml:space="preserve">ты </w:t>
      </w:r>
      <w:r>
        <w:rPr>
          <w:spacing w:val="0"/>
          <w:w w:val="100"/>
          <w:position w:val="0"/>
        </w:rPr>
        <w:t xml:space="preserve">Z </w:t>
      </w:r>
      <w:r>
        <w:rPr>
          <w:spacing w:val="0"/>
          <w:w w:val="100"/>
          <w:position w:val="0"/>
        </w:rPr>
        <w:t xml:space="preserve">и </w:t>
      </w:r>
      <w:r>
        <w:rPr>
          <w:i/>
          <w:iCs/>
          <w:spacing w:val="0"/>
          <w:w w:val="100"/>
          <w:position w:val="0"/>
        </w:rPr>
        <w:t>W</w:t>
      </w:r>
      <w:r>
        <w:rPr>
          <w:spacing w:val="0"/>
          <w:w w:val="100"/>
          <w:position w:val="0"/>
        </w:rPr>
        <w:t xml:space="preserve">), а револьверная головка </w:t>
      </w:r>
      <w:r>
        <w:rPr>
          <w:i/>
          <w:iCs/>
          <w:spacing w:val="0"/>
          <w:w w:val="100"/>
          <w:position w:val="0"/>
        </w:rPr>
        <w:t>12</w:t>
      </w:r>
      <w:r>
        <w:rPr>
          <w:spacing w:val="0"/>
          <w:w w:val="100"/>
          <w:position w:val="0"/>
        </w:rPr>
        <w:t xml:space="preserve"> снабжена вращающимся и невращающимся инструментами. Левая бабка 11 оснащена допол</w:t>
        <w:softHyphen/>
        <w:t xml:space="preserve">нительным механизмом зажима прутка, расположенным между опорами шпинделя, и барабаном </w:t>
      </w:r>
      <w:r>
        <w:rPr>
          <w:i/>
          <w:iCs/>
          <w:spacing w:val="0"/>
          <w:w w:val="100"/>
          <w:position w:val="0"/>
        </w:rPr>
        <w:t>10</w:t>
      </w:r>
      <w:r>
        <w:rPr>
          <w:spacing w:val="0"/>
          <w:w w:val="100"/>
          <w:position w:val="0"/>
        </w:rPr>
        <w:t xml:space="preserve"> для автоматической загрузки прутков, а правая бабка 8 — выталкивателем для сброса в лоток полностью обработанной детали. Система ЧПУ типа </w:t>
      </w:r>
      <w:r>
        <w:rPr>
          <w:spacing w:val="0"/>
          <w:w w:val="100"/>
          <w:position w:val="0"/>
        </w:rPr>
        <w:t xml:space="preserve">CNC </w:t>
      </w:r>
      <w:r>
        <w:rPr>
          <w:spacing w:val="0"/>
          <w:w w:val="100"/>
          <w:position w:val="0"/>
        </w:rPr>
        <w:t>обеспе</w:t>
        <w:softHyphen/>
        <w:t>чивает оперативный ввод УП с буквенно-алфавитной клавиатуры пульта УЧПУ.</w:t>
      </w:r>
    </w:p>
    <w:p>
      <w:pPr>
        <w:pStyle w:val="Style126"/>
        <w:keepNext w:val="0"/>
        <w:keepLines w:val="0"/>
        <w:framePr w:w="859" w:h="307" w:hRule="exact" w:wrap="none" w:vAnchor="page" w:hAnchor="page" w:x="2735" w:y="751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29" w:firstLine="0"/>
        <w:jc w:val="center"/>
        <w:rPr>
          <w:sz w:val="22"/>
          <w:szCs w:val="22"/>
        </w:rPr>
      </w:pPr>
      <w:r>
        <w:rPr>
          <w:color w:val="FFFFFF"/>
          <w:spacing w:val="0"/>
          <w:w w:val="100"/>
          <w:position w:val="0"/>
          <w:sz w:val="22"/>
          <w:szCs w:val="22"/>
        </w:rPr>
        <w:t>17.3.</w:t>
      </w:r>
    </w:p>
    <w:p>
      <w:pPr>
        <w:pStyle w:val="Style44"/>
        <w:keepNext w:val="0"/>
        <w:keepLines w:val="0"/>
        <w:framePr w:w="6466" w:h="648" w:hRule="exact" w:wrap="none" w:vAnchor="page" w:hAnchor="page" w:x="2711" w:y="7494"/>
        <w:widowControl w:val="0"/>
        <w:pBdr>
          <w:bottom w:val="single" w:sz="4" w:space="0" w:color="auto"/>
        </w:pBdr>
        <w:shd w:val="clear" w:color="auto" w:fill="auto"/>
        <w:bidi w:val="0"/>
        <w:spacing w:before="0" w:after="0"/>
        <w:ind w:left="970" w:right="0" w:firstLine="0"/>
        <w:jc w:val="left"/>
      </w:pPr>
      <w:bookmarkStart w:id="458" w:name="bookmark458"/>
      <w:bookmarkStart w:id="459" w:name="bookmark459"/>
      <w:bookmarkStart w:id="460" w:name="bookmark460"/>
      <w:r>
        <w:rPr>
          <w:spacing w:val="0"/>
          <w:w w:val="100"/>
          <w:position w:val="0"/>
        </w:rPr>
        <w:t>УСТРОЙСТВА АВТОМАТИЧЕСКОЙ СМЕНЫ</w:t>
        <w:br/>
        <w:t>ИНСТРУМЕНТА</w:t>
      </w:r>
      <w:bookmarkEnd w:id="458"/>
      <w:bookmarkEnd w:id="459"/>
      <w:bookmarkEnd w:id="460"/>
    </w:p>
    <w:p>
      <w:pPr>
        <w:pStyle w:val="Style18"/>
        <w:keepNext w:val="0"/>
        <w:keepLines w:val="0"/>
        <w:framePr w:w="6466" w:h="4910" w:hRule="exact" w:wrap="none" w:vAnchor="page" w:hAnchor="page" w:x="2711" w:y="8569"/>
        <w:widowControl w:val="0"/>
        <w:shd w:val="clear" w:color="auto" w:fill="auto"/>
        <w:bidi w:val="0"/>
        <w:spacing w:before="0" w:after="0" w:line="233" w:lineRule="auto"/>
        <w:ind w:left="0" w:right="0"/>
        <w:jc w:val="both"/>
      </w:pPr>
      <w:r>
        <w:rPr>
          <w:spacing w:val="0"/>
          <w:w w:val="100"/>
          <w:position w:val="0"/>
        </w:rPr>
        <w:t>Механизмы АСИ необходимы в МС при наличии в них мага</w:t>
        <w:softHyphen/>
        <w:t>зинов инструментов. Схемы работы устройств АСИ зависят от многих факторов. В горизонтальных МС при параллельном распо</w:t>
        <w:softHyphen/>
        <w:t xml:space="preserve">ложении осей шпинделя и инструментов в магазине (рис. 17.4, а) автооператор </w:t>
      </w:r>
      <w:r>
        <w:rPr>
          <w:i/>
          <w:iCs/>
          <w:spacing w:val="0"/>
          <w:w w:val="100"/>
          <w:position w:val="0"/>
        </w:rPr>
        <w:t>3</w:t>
      </w:r>
      <w:r>
        <w:rPr>
          <w:spacing w:val="0"/>
          <w:w w:val="100"/>
          <w:position w:val="0"/>
        </w:rPr>
        <w:t xml:space="preserve"> при смене инструмента совершает ход снизу вверх, захватывает оправку инструмента из гнезда магазина </w:t>
      </w:r>
      <w:r>
        <w:rPr>
          <w:i/>
          <w:iCs/>
          <w:spacing w:val="0"/>
          <w:w w:val="100"/>
          <w:position w:val="0"/>
        </w:rPr>
        <w:t>4</w:t>
      </w:r>
      <w:r>
        <w:rPr>
          <w:spacing w:val="0"/>
          <w:w w:val="100"/>
          <w:position w:val="0"/>
        </w:rPr>
        <w:t xml:space="preserve"> и вытаскивает ее в направлении оси оправки инструмента, затем каретка автооператора перемещается вниз, и второй захват выни</w:t>
        <w:softHyphen/>
        <w:t>мает инструмент из шпинделя. Шпиндельная бабка 1 отводится; автооператор поворачивается на 180°, после чего шпиндельная бабка возвращается в исходное положение, а автооператор ходом вдоль оси заталкивает инструмент в шпиндель, где он автомати</w:t>
        <w:softHyphen/>
        <w:t>чески закрепляется. Затем цикл замены режущего инструмента повторяется.</w:t>
      </w:r>
    </w:p>
    <w:p>
      <w:pPr>
        <w:pStyle w:val="Style18"/>
        <w:keepNext w:val="0"/>
        <w:keepLines w:val="0"/>
        <w:framePr w:w="6466" w:h="4910" w:hRule="exact" w:wrap="none" w:vAnchor="page" w:hAnchor="page" w:x="2711" w:y="8569"/>
        <w:widowControl w:val="0"/>
        <w:shd w:val="clear" w:color="auto" w:fill="auto"/>
        <w:bidi w:val="0"/>
        <w:spacing w:before="0" w:after="0" w:line="233" w:lineRule="auto"/>
        <w:ind w:left="0" w:right="0"/>
        <w:jc w:val="both"/>
      </w:pPr>
      <w:r>
        <w:rPr>
          <w:spacing w:val="0"/>
          <w:w w:val="100"/>
          <w:position w:val="0"/>
        </w:rPr>
        <w:t xml:space="preserve">При вертикальной компоновке МС, когда оси инструментов и шпинделя параллельны (рис. 17.4, </w:t>
      </w:r>
      <w:r>
        <w:rPr>
          <w:i/>
          <w:iCs/>
          <w:spacing w:val="0"/>
          <w:w w:val="100"/>
          <w:position w:val="0"/>
        </w:rPr>
        <w:t>б</w:t>
      </w:r>
      <w:r>
        <w:rPr>
          <w:spacing w:val="0"/>
          <w:w w:val="100"/>
          <w:position w:val="0"/>
        </w:rPr>
        <w:t>), смена инструмента произво</w:t>
        <w:softHyphen/>
        <w:t>дится следующим образом. После раскрепления оправки в шпин</w:t>
        <w:softHyphen/>
        <w:t>деле 2 автооператор 3 забирает ее вместе с отработавшим инст</w:t>
        <w:softHyphen/>
        <w:t>рументом и одновременно забирает из гнезда магазина 4 следу</w:t>
        <w:softHyphen/>
        <w:t>ющий инструмент.</w:t>
      </w:r>
    </w:p>
    <w:p>
      <w:pPr>
        <w:pStyle w:val="Style35"/>
        <w:keepNext w:val="0"/>
        <w:keepLines w:val="0"/>
        <w:framePr w:wrap="none" w:vAnchor="page" w:hAnchor="page" w:x="8586" w:y="13638"/>
        <w:widowControl w:val="0"/>
        <w:shd w:val="clear" w:color="auto" w:fill="auto"/>
        <w:bidi w:val="0"/>
        <w:spacing w:before="0" w:after="0" w:line="240" w:lineRule="auto"/>
        <w:ind w:left="0" w:right="0" w:firstLine="0"/>
        <w:jc w:val="left"/>
      </w:pPr>
      <w:r>
        <w:rPr>
          <w:spacing w:val="0"/>
          <w:w w:val="100"/>
          <w:position w:val="0"/>
        </w:rPr>
        <w:t>335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690" w:y="3222"/>
        <w:widowControl w:val="0"/>
        <w:rPr>
          <w:sz w:val="2"/>
          <w:szCs w:val="2"/>
        </w:rPr>
      </w:pPr>
      <w:r>
        <w:drawing>
          <wp:inline>
            <wp:extent cx="2865120" cy="5620385"/>
            <wp:docPr id="210" name="Picut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27"/>
                    <a:stretch/>
                  </pic:blipFill>
                  <pic:spPr>
                    <a:xfrm>
                      <a:ext cx="2865120" cy="5620385"/>
                    </a:xfrm>
                    <a:prstGeom prst="rect"/>
                  </pic:spPr>
                </pic:pic>
              </a:graphicData>
            </a:graphic>
          </wp:inline>
        </w:drawing>
      </w:r>
    </w:p>
    <w:p>
      <w:pPr>
        <w:pStyle w:val="Style67"/>
        <w:keepNext w:val="0"/>
        <w:keepLines w:val="0"/>
        <w:framePr w:w="6466" w:h="1310" w:hRule="exact" w:wrap="none" w:vAnchor="page" w:hAnchor="page" w:x="2711" w:y="12188"/>
        <w:widowControl w:val="0"/>
        <w:shd w:val="clear" w:color="auto" w:fill="auto"/>
        <w:bidi w:val="0"/>
        <w:spacing w:before="0" w:after="60" w:line="240" w:lineRule="auto"/>
        <w:ind w:left="980" w:right="0" w:hanging="980"/>
        <w:jc w:val="left"/>
      </w:pPr>
      <w:r>
        <w:rPr>
          <w:spacing w:val="0"/>
          <w:w w:val="100"/>
          <w:position w:val="0"/>
        </w:rPr>
        <w:t>Рис. 17.4. Схемы смены инструментов автооператором в зависимости от взаимного расположения осей инстру</w:t>
        <w:softHyphen/>
        <w:t>ментов и шпинделя МС:</w:t>
      </w:r>
    </w:p>
    <w:p>
      <w:pPr>
        <w:pStyle w:val="Style67"/>
        <w:keepNext w:val="0"/>
        <w:keepLines w:val="0"/>
        <w:framePr w:w="6466" w:h="1310" w:hRule="exact" w:wrap="none" w:vAnchor="page" w:hAnchor="page" w:x="2711" w:y="12188"/>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а</w:t>
      </w:r>
      <w:r>
        <w:rPr>
          <w:spacing w:val="0"/>
          <w:w w:val="100"/>
          <w:position w:val="0"/>
          <w:sz w:val="17"/>
          <w:szCs w:val="17"/>
        </w:rPr>
        <w:t xml:space="preserve">, </w:t>
      </w:r>
      <w:r>
        <w:rPr>
          <w:i/>
          <w:iCs/>
          <w:spacing w:val="0"/>
          <w:w w:val="100"/>
          <w:position w:val="0"/>
          <w:sz w:val="17"/>
          <w:szCs w:val="17"/>
        </w:rPr>
        <w:t>б</w:t>
      </w:r>
      <w:r>
        <w:rPr>
          <w:spacing w:val="0"/>
          <w:w w:val="100"/>
          <w:position w:val="0"/>
          <w:sz w:val="17"/>
          <w:szCs w:val="17"/>
        </w:rPr>
        <w:t xml:space="preserve"> — при параллельном расположении; </w:t>
      </w:r>
      <w:r>
        <w:rPr>
          <w:i/>
          <w:iCs/>
          <w:spacing w:val="0"/>
          <w:w w:val="100"/>
          <w:position w:val="0"/>
          <w:sz w:val="17"/>
          <w:szCs w:val="17"/>
        </w:rPr>
        <w:t>в</w:t>
      </w:r>
      <w:r>
        <w:rPr>
          <w:i/>
          <w:iCs/>
          <w:spacing w:val="0"/>
          <w:w w:val="100"/>
          <w:position w:val="0"/>
          <w:sz w:val="16"/>
          <w:szCs w:val="16"/>
        </w:rPr>
        <w:t>—</w:t>
      </w:r>
      <w:r>
        <w:rPr>
          <w:i/>
          <w:iCs/>
          <w:spacing w:val="0"/>
          <w:w w:val="100"/>
          <w:position w:val="0"/>
          <w:sz w:val="17"/>
          <w:szCs w:val="17"/>
        </w:rPr>
        <w:t>д</w:t>
      </w:r>
      <w:r>
        <w:rPr>
          <w:spacing w:val="0"/>
          <w:w w:val="100"/>
          <w:position w:val="0"/>
          <w:sz w:val="17"/>
          <w:szCs w:val="17"/>
        </w:rPr>
        <w:t xml:space="preserve"> — при перпендикулярном распо</w:t>
        <w:softHyphen/>
        <w:t xml:space="preserve">ложении; </w:t>
      </w:r>
      <w:r>
        <w:rPr>
          <w:i/>
          <w:iCs/>
          <w:spacing w:val="0"/>
          <w:w w:val="100"/>
          <w:position w:val="0"/>
          <w:sz w:val="17"/>
          <w:szCs w:val="17"/>
        </w:rPr>
        <w:t>1</w:t>
      </w:r>
      <w:r>
        <w:rPr>
          <w:spacing w:val="0"/>
          <w:w w:val="100"/>
          <w:position w:val="0"/>
          <w:sz w:val="17"/>
          <w:szCs w:val="17"/>
        </w:rPr>
        <w:t xml:space="preserve"> — шпиндельная бабка; </w:t>
      </w:r>
      <w:r>
        <w:rPr>
          <w:i/>
          <w:iCs/>
          <w:spacing w:val="0"/>
          <w:w w:val="100"/>
          <w:position w:val="0"/>
          <w:sz w:val="17"/>
          <w:szCs w:val="17"/>
        </w:rPr>
        <w:t>2</w:t>
      </w:r>
      <w:r>
        <w:rPr>
          <w:spacing w:val="0"/>
          <w:w w:val="100"/>
          <w:position w:val="0"/>
          <w:sz w:val="17"/>
          <w:szCs w:val="17"/>
        </w:rPr>
        <w:t xml:space="preserve"> — шпиндель; </w:t>
      </w:r>
      <w:r>
        <w:rPr>
          <w:i/>
          <w:iCs/>
          <w:spacing w:val="0"/>
          <w:w w:val="100"/>
          <w:position w:val="0"/>
          <w:sz w:val="17"/>
          <w:szCs w:val="17"/>
        </w:rPr>
        <w:t>3</w:t>
      </w:r>
      <w:r>
        <w:rPr>
          <w:spacing w:val="0"/>
          <w:w w:val="100"/>
          <w:position w:val="0"/>
          <w:sz w:val="17"/>
          <w:szCs w:val="17"/>
        </w:rPr>
        <w:t xml:space="preserve"> — автооператор;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магазины инструментов; </w:t>
      </w:r>
      <w:r>
        <w:rPr>
          <w:i/>
          <w:iCs/>
          <w:spacing w:val="0"/>
          <w:w w:val="100"/>
          <w:position w:val="0"/>
          <w:sz w:val="17"/>
          <w:szCs w:val="17"/>
        </w:rPr>
        <w:t>5</w:t>
      </w:r>
      <w:r>
        <w:rPr>
          <w:spacing w:val="0"/>
          <w:w w:val="100"/>
          <w:position w:val="0"/>
          <w:sz w:val="17"/>
          <w:szCs w:val="17"/>
        </w:rPr>
        <w:t xml:space="preserve"> — кантователь; </w:t>
      </w:r>
      <w:r>
        <w:rPr>
          <w:i/>
          <w:iCs/>
          <w:spacing w:val="0"/>
          <w:w w:val="100"/>
          <w:position w:val="0"/>
          <w:sz w:val="17"/>
          <w:szCs w:val="17"/>
        </w:rPr>
        <w:t>6</w:t>
      </w:r>
      <w:r>
        <w:rPr>
          <w:spacing w:val="0"/>
          <w:w w:val="100"/>
          <w:position w:val="0"/>
          <w:sz w:val="17"/>
          <w:szCs w:val="17"/>
        </w:rPr>
        <w:t xml:space="preserve">, </w:t>
      </w:r>
      <w:r>
        <w:rPr>
          <w:i/>
          <w:iCs/>
          <w:spacing w:val="0"/>
          <w:w w:val="100"/>
          <w:position w:val="0"/>
          <w:sz w:val="17"/>
          <w:szCs w:val="17"/>
        </w:rPr>
        <w:t>7</w:t>
      </w:r>
      <w:r>
        <w:rPr>
          <w:spacing w:val="0"/>
          <w:w w:val="100"/>
          <w:position w:val="0"/>
          <w:sz w:val="17"/>
          <w:szCs w:val="17"/>
        </w:rPr>
        <w:t xml:space="preserve"> — гидроцилиндры</w:t>
      </w:r>
    </w:p>
    <w:p>
      <w:pPr>
        <w:pStyle w:val="Style35"/>
        <w:keepNext w:val="0"/>
        <w:keepLines w:val="0"/>
        <w:framePr w:wrap="none" w:vAnchor="page" w:hAnchor="page" w:x="2711" w:y="13638"/>
        <w:widowControl w:val="0"/>
        <w:shd w:val="clear" w:color="auto" w:fill="auto"/>
        <w:bidi w:val="0"/>
        <w:spacing w:before="0" w:after="0" w:line="240" w:lineRule="auto"/>
        <w:ind w:left="0" w:right="0" w:firstLine="0"/>
        <w:jc w:val="left"/>
      </w:pPr>
      <w:r>
        <w:rPr>
          <w:spacing w:val="0"/>
          <w:w w:val="100"/>
          <w:position w:val="0"/>
        </w:rPr>
        <w:t>336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272" w:y="2749"/>
        <w:widowControl w:val="0"/>
        <w:rPr>
          <w:sz w:val="2"/>
          <w:szCs w:val="2"/>
        </w:rPr>
      </w:pPr>
      <w:r>
        <w:drawing>
          <wp:inline>
            <wp:extent cx="4718050" cy="5657215"/>
            <wp:docPr id="211" name="Picut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329"/>
                    <a:stretch/>
                  </pic:blipFill>
                  <pic:spPr>
                    <a:xfrm>
                      <a:ext cx="4718050" cy="5657215"/>
                    </a:xfrm>
                    <a:prstGeom prst="rect"/>
                  </pic:spPr>
                </pic:pic>
              </a:graphicData>
            </a:graphic>
          </wp:inline>
        </w:drawing>
      </w:r>
    </w:p>
    <w:p>
      <w:pPr>
        <w:pStyle w:val="Style67"/>
        <w:keepNext w:val="0"/>
        <w:keepLines w:val="0"/>
        <w:framePr w:w="6461" w:h="427" w:hRule="exact" w:wrap="none" w:vAnchor="page" w:hAnchor="page" w:x="2714" w:y="12109"/>
        <w:widowControl w:val="0"/>
        <w:shd w:val="clear" w:color="auto" w:fill="auto"/>
        <w:bidi w:val="0"/>
        <w:spacing w:before="0" w:after="0" w:line="240" w:lineRule="auto"/>
        <w:ind w:left="0" w:right="0" w:firstLine="0"/>
        <w:jc w:val="center"/>
      </w:pPr>
      <w:r>
        <w:rPr>
          <w:spacing w:val="0"/>
          <w:w w:val="100"/>
          <w:position w:val="0"/>
        </w:rPr>
        <w:t>Рис. 17.5. Перенос (</w:t>
      </w:r>
      <w:r>
        <w:rPr>
          <w:i/>
          <w:iCs/>
          <w:spacing w:val="0"/>
          <w:w w:val="100"/>
          <w:position w:val="0"/>
        </w:rPr>
        <w:t>а</w:t>
      </w:r>
      <w:r>
        <w:rPr>
          <w:spacing w:val="0"/>
          <w:w w:val="100"/>
          <w:position w:val="0"/>
        </w:rPr>
        <w:t>) и кантование (</w:t>
      </w:r>
      <w:r>
        <w:rPr>
          <w:i/>
          <w:iCs/>
          <w:spacing w:val="0"/>
          <w:w w:val="100"/>
          <w:position w:val="0"/>
        </w:rPr>
        <w:t>б</w:t>
      </w:r>
      <w:r>
        <w:rPr>
          <w:spacing w:val="0"/>
          <w:w w:val="100"/>
          <w:position w:val="0"/>
        </w:rPr>
        <w:t>) инструмента при его автома</w:t>
        <w:t>-</w:t>
        <w:br/>
        <w:t>тической смене и устройство механизма АСИ (</w:t>
      </w:r>
      <w:r>
        <w:rPr>
          <w:i/>
          <w:iCs/>
          <w:spacing w:val="0"/>
          <w:w w:val="100"/>
          <w:position w:val="0"/>
        </w:rPr>
        <w:t>в</w:t>
      </w:r>
      <w:r>
        <w:rPr>
          <w:spacing w:val="0"/>
          <w:w w:val="100"/>
          <w:position w:val="0"/>
        </w:rPr>
        <w:t>):</w:t>
      </w:r>
    </w:p>
    <w:p>
      <w:pPr>
        <w:pStyle w:val="Style15"/>
        <w:keepNext w:val="0"/>
        <w:keepLines w:val="0"/>
        <w:framePr w:w="6461" w:h="768" w:hRule="exact" w:wrap="none" w:vAnchor="page" w:hAnchor="page" w:x="2714" w:y="12628"/>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шпиндель; </w:t>
      </w:r>
      <w:r>
        <w:rPr>
          <w:i/>
          <w:iCs/>
          <w:spacing w:val="0"/>
          <w:w w:val="100"/>
          <w:position w:val="0"/>
        </w:rPr>
        <w:t>2</w:t>
      </w:r>
      <w:r>
        <w:rPr>
          <w:spacing w:val="0"/>
          <w:w w:val="100"/>
          <w:position w:val="0"/>
        </w:rPr>
        <w:t xml:space="preserve"> — инструментальная оправка; </w:t>
      </w:r>
      <w:r>
        <w:rPr>
          <w:i/>
          <w:iCs/>
          <w:spacing w:val="0"/>
          <w:w w:val="100"/>
          <w:position w:val="0"/>
        </w:rPr>
        <w:t>3</w:t>
      </w:r>
      <w:r>
        <w:rPr>
          <w:spacing w:val="0"/>
          <w:w w:val="100"/>
          <w:position w:val="0"/>
        </w:rPr>
        <w:t xml:space="preserve"> — автооператор; </w:t>
      </w:r>
      <w:r>
        <w:rPr>
          <w:i/>
          <w:iCs/>
          <w:spacing w:val="0"/>
          <w:w w:val="100"/>
          <w:position w:val="0"/>
        </w:rPr>
        <w:t>4</w:t>
      </w:r>
      <w:r>
        <w:rPr>
          <w:spacing w:val="0"/>
          <w:w w:val="100"/>
          <w:position w:val="0"/>
        </w:rPr>
        <w:t xml:space="preserve"> — режу</w:t>
        <w:softHyphen/>
        <w:t xml:space="preserve">щий инструмент; </w:t>
      </w:r>
      <w:r>
        <w:rPr>
          <w:i/>
          <w:iCs/>
          <w:spacing w:val="0"/>
          <w:w w:val="100"/>
          <w:position w:val="0"/>
        </w:rPr>
        <w:t>5</w:t>
      </w:r>
      <w:r>
        <w:rPr>
          <w:spacing w:val="0"/>
          <w:w w:val="100"/>
          <w:position w:val="0"/>
        </w:rPr>
        <w:t xml:space="preserve"> — магазин инструментов; </w:t>
      </w:r>
      <w:r>
        <w:rPr>
          <w:i/>
          <w:iCs/>
          <w:spacing w:val="0"/>
          <w:w w:val="100"/>
          <w:position w:val="0"/>
        </w:rPr>
        <w:t>6</w:t>
      </w:r>
      <w:r>
        <w:rPr>
          <w:spacing w:val="0"/>
          <w:w w:val="100"/>
          <w:position w:val="0"/>
        </w:rPr>
        <w:t xml:space="preserve"> — реечно-зубчатая передача; </w:t>
      </w:r>
      <w:r>
        <w:rPr>
          <w:i/>
          <w:iCs/>
          <w:spacing w:val="0"/>
          <w:w w:val="100"/>
          <w:position w:val="0"/>
        </w:rPr>
        <w:t>7</w:t>
      </w:r>
      <w:r>
        <w:rPr>
          <w:spacing w:val="0"/>
          <w:w w:val="100"/>
          <w:position w:val="0"/>
        </w:rPr>
        <w:t xml:space="preserve"> — кантователь; </w:t>
      </w:r>
      <w:r>
        <w:rPr>
          <w:i/>
          <w:iCs/>
          <w:spacing w:val="0"/>
          <w:w w:val="100"/>
          <w:position w:val="0"/>
        </w:rPr>
        <w:t>8</w:t>
      </w:r>
      <w:r>
        <w:rPr>
          <w:spacing w:val="0"/>
          <w:w w:val="100"/>
          <w:position w:val="0"/>
        </w:rPr>
        <w:t xml:space="preserve"> — шток; </w:t>
      </w:r>
      <w:r>
        <w:rPr>
          <w:i/>
          <w:iCs/>
          <w:spacing w:val="0"/>
          <w:w w:val="100"/>
          <w:position w:val="0"/>
        </w:rPr>
        <w:t>9</w:t>
      </w:r>
      <w:r>
        <w:rPr>
          <w:spacing w:val="0"/>
          <w:w w:val="100"/>
          <w:position w:val="0"/>
        </w:rPr>
        <w:t xml:space="preserve"> — гидроцилиндр; </w:t>
      </w:r>
      <w:r>
        <w:rPr>
          <w:i/>
          <w:iCs/>
          <w:spacing w:val="0"/>
          <w:w w:val="100"/>
          <w:position w:val="0"/>
        </w:rPr>
        <w:t>10</w:t>
      </w:r>
      <w:r>
        <w:rPr>
          <w:spacing w:val="0"/>
          <w:w w:val="100"/>
          <w:position w:val="0"/>
        </w:rPr>
        <w:t xml:space="preserve"> — делительный диск; </w:t>
      </w:r>
      <w:r>
        <w:rPr>
          <w:i/>
          <w:iCs/>
          <w:spacing w:val="0"/>
          <w:w w:val="100"/>
          <w:position w:val="0"/>
        </w:rPr>
        <w:t>11</w:t>
      </w:r>
      <w:r>
        <w:rPr>
          <w:spacing w:val="0"/>
          <w:w w:val="100"/>
          <w:position w:val="0"/>
        </w:rPr>
        <w:t xml:space="preserve"> — диск магазина инструментов; </w:t>
      </w:r>
      <w:r>
        <w:rPr>
          <w:i/>
          <w:iCs/>
          <w:spacing w:val="0"/>
          <w:w w:val="100"/>
          <w:position w:val="0"/>
        </w:rPr>
        <w:t>12</w:t>
      </w:r>
      <w:r>
        <w:rPr>
          <w:spacing w:val="0"/>
          <w:w w:val="100"/>
          <w:position w:val="0"/>
        </w:rPr>
        <w:t xml:space="preserve"> — электродвигатель</w:t>
      </w:r>
    </w:p>
    <w:p>
      <w:pPr>
        <w:pStyle w:val="Style35"/>
        <w:keepNext w:val="0"/>
        <w:keepLines w:val="0"/>
        <w:framePr w:wrap="none" w:vAnchor="page" w:hAnchor="page" w:x="8589" w:y="13564"/>
        <w:widowControl w:val="0"/>
        <w:shd w:val="clear" w:color="auto" w:fill="auto"/>
        <w:bidi w:val="0"/>
        <w:spacing w:before="0" w:after="0" w:line="240" w:lineRule="auto"/>
        <w:ind w:left="0" w:right="0" w:firstLine="0"/>
        <w:jc w:val="left"/>
      </w:pPr>
      <w:r>
        <w:rPr>
          <w:spacing w:val="0"/>
          <w:w w:val="100"/>
          <w:position w:val="0"/>
        </w:rPr>
        <w:t>337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При ходе вниз автооператор вынимает оправки из шпинде</w:t>
        <w:softHyphen/>
        <w:t>ля и магазина, поворачивается на 180° вокруг своей оси, меня</w:t>
        <w:softHyphen/>
        <w:t>ет инструменты местами и поднимает их вверх в шпиндель и магазин.</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После замены инструмента автооператор поворачивается в нейтральное положение, не препятствующее вертикальному пере</w:t>
        <w:softHyphen/>
        <w:t>мещению шпинделя при обработке.</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 xml:space="preserve">В устройстве АСИ, показанном на рис. 17.4, </w:t>
      </w:r>
      <w:r>
        <w:rPr>
          <w:i/>
          <w:iCs/>
          <w:spacing w:val="0"/>
          <w:w w:val="100"/>
          <w:position w:val="0"/>
        </w:rPr>
        <w:t>в,</w:t>
      </w:r>
      <w:r>
        <w:rPr>
          <w:spacing w:val="0"/>
          <w:w w:val="100"/>
          <w:position w:val="0"/>
        </w:rPr>
        <w:t xml:space="preserve"> оправки, попа</w:t>
        <w:softHyphen/>
        <w:t xml:space="preserve">дая в гнездо магазина </w:t>
      </w:r>
      <w:r>
        <w:rPr>
          <w:i/>
          <w:iCs/>
          <w:spacing w:val="0"/>
          <w:w w:val="100"/>
          <w:position w:val="0"/>
        </w:rPr>
        <w:t>4,</w:t>
      </w:r>
      <w:r>
        <w:rPr>
          <w:spacing w:val="0"/>
          <w:w w:val="100"/>
          <w:position w:val="0"/>
        </w:rPr>
        <w:t xml:space="preserve"> поворачиваются в горизонтальное по</w:t>
        <w:softHyphen/>
        <w:t xml:space="preserve">ложение кантователем </w:t>
      </w:r>
      <w:r>
        <w:rPr>
          <w:i/>
          <w:iCs/>
          <w:spacing w:val="0"/>
          <w:w w:val="100"/>
          <w:position w:val="0"/>
        </w:rPr>
        <w:t>5,</w:t>
      </w:r>
      <w:r>
        <w:rPr>
          <w:spacing w:val="0"/>
          <w:w w:val="100"/>
          <w:position w:val="0"/>
        </w:rPr>
        <w:t xml:space="preserve"> и ось инструмента становится парал</w:t>
        <w:softHyphen/>
        <w:t xml:space="preserve">лельной оси шпинделя </w:t>
      </w:r>
      <w:r>
        <w:rPr>
          <w:i/>
          <w:iCs/>
          <w:spacing w:val="0"/>
          <w:w w:val="100"/>
          <w:position w:val="0"/>
        </w:rPr>
        <w:t>2.</w:t>
      </w:r>
      <w:r>
        <w:rPr>
          <w:spacing w:val="0"/>
          <w:w w:val="100"/>
          <w:position w:val="0"/>
        </w:rPr>
        <w:t xml:space="preserve"> Автооператор </w:t>
      </w:r>
      <w:r>
        <w:rPr>
          <w:i/>
          <w:iCs/>
          <w:spacing w:val="0"/>
          <w:w w:val="100"/>
          <w:position w:val="0"/>
        </w:rPr>
        <w:t>3</w:t>
      </w:r>
      <w:r>
        <w:rPr>
          <w:spacing w:val="0"/>
          <w:w w:val="100"/>
          <w:position w:val="0"/>
        </w:rPr>
        <w:t xml:space="preserve"> с помощью гидроцилин</w:t>
        <w:softHyphen/>
        <w:t xml:space="preserve">дра </w:t>
      </w:r>
      <w:r>
        <w:rPr>
          <w:i/>
          <w:iCs/>
          <w:spacing w:val="0"/>
          <w:w w:val="100"/>
          <w:position w:val="0"/>
        </w:rPr>
        <w:t>7</w:t>
      </w:r>
      <w:r>
        <w:rPr>
          <w:spacing w:val="0"/>
          <w:w w:val="100"/>
          <w:position w:val="0"/>
        </w:rPr>
        <w:t xml:space="preserve"> и реечно-зубчатой передачи вращается вокруг своей оси, одновременно захватывая оправки инструментов, находящихся в гнезде магазина и шпинделя. Затем с помощью гидроцилиндра </w:t>
      </w:r>
      <w:r>
        <w:rPr>
          <w:i/>
          <w:iCs/>
          <w:spacing w:val="0"/>
          <w:w w:val="100"/>
          <w:position w:val="0"/>
        </w:rPr>
        <w:t xml:space="preserve">6 </w:t>
      </w:r>
      <w:r>
        <w:rPr>
          <w:spacing w:val="0"/>
          <w:w w:val="100"/>
          <w:position w:val="0"/>
        </w:rPr>
        <w:t>автооператор ходом вдоль своей оси вытаскивает инструменты из магазина и шпинделя, поворачивается с ними на 180° и меняет инструменты местами.</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 xml:space="preserve">На рис. 17.4, </w:t>
      </w:r>
      <w:r>
        <w:rPr>
          <w:i/>
          <w:iCs/>
          <w:spacing w:val="0"/>
          <w:w w:val="100"/>
          <w:position w:val="0"/>
        </w:rPr>
        <w:t>г, д</w:t>
      </w:r>
      <w:r>
        <w:rPr>
          <w:spacing w:val="0"/>
          <w:w w:val="100"/>
          <w:position w:val="0"/>
        </w:rPr>
        <w:t xml:space="preserve"> дано устройство АСИ на базе цепного магази</w:t>
        <w:softHyphen/>
        <w:t xml:space="preserve">на </w:t>
      </w:r>
      <w:r>
        <w:rPr>
          <w:i/>
          <w:iCs/>
          <w:spacing w:val="0"/>
          <w:w w:val="100"/>
          <w:position w:val="0"/>
        </w:rPr>
        <w:t>8,</w:t>
      </w:r>
      <w:r>
        <w:rPr>
          <w:spacing w:val="0"/>
          <w:w w:val="100"/>
          <w:position w:val="0"/>
        </w:rPr>
        <w:t xml:space="preserve"> расположенного в первом случае на шпиндельной бабке </w:t>
      </w:r>
      <w:r>
        <w:rPr>
          <w:i/>
          <w:iCs/>
          <w:spacing w:val="0"/>
          <w:w w:val="100"/>
          <w:position w:val="0"/>
        </w:rPr>
        <w:t xml:space="preserve">1, </w:t>
      </w:r>
      <w:r>
        <w:rPr>
          <w:spacing w:val="0"/>
          <w:w w:val="100"/>
          <w:position w:val="0"/>
        </w:rPr>
        <w:t>а во втором — на стойке, сбоку от шпинделя 2. При боковом рас</w:t>
        <w:softHyphen/>
        <w:t>положении магазина время на смену инструмента сокращается, поскольку в то время, как автооператор подготавливает новый ин</w:t>
        <w:softHyphen/>
        <w:t>струмент и стоит в позиции ожидания, шпиндель работает. Сра</w:t>
        <w:softHyphen/>
        <w:t>зу по окончании обработки происходит замена отработавшего ин</w:t>
        <w:softHyphen/>
        <w:t>струмента на новый и далее, уже во время работы шпинделя, ав</w:t>
        <w:softHyphen/>
        <w:t>тооператор 3 переносит отработавший инструмент и передает его в магазин.</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На рис. 17.5 показано, как схема смены инструмента приобре</w:t>
        <w:softHyphen/>
        <w:t>тает конструктивное исполнение. Автооператор 3 может перено</w:t>
        <w:softHyphen/>
        <w:t xml:space="preserve">сить инструментальную оправку 2, вращаясь вокруг наклонной (рис. 17.5, </w:t>
      </w:r>
      <w:r>
        <w:rPr>
          <w:i/>
          <w:iCs/>
          <w:spacing w:val="0"/>
          <w:w w:val="100"/>
          <w:position w:val="0"/>
        </w:rPr>
        <w:t>а, б</w:t>
      </w:r>
      <w:r>
        <w:rPr>
          <w:spacing w:val="0"/>
          <w:w w:val="100"/>
          <w:position w:val="0"/>
        </w:rPr>
        <w:t>) или горизонтальной (рис. 17.5, в) оси.</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Инструментальные оправки 2 с инструментом 4 устанавливают во втулки диска 11 магазина 5 инструментов, поворачивающего</w:t>
        <w:softHyphen/>
        <w:t>ся от электродвигателя 12 на угол, позволяющий транспортиро</w:t>
        <w:softHyphen/>
        <w:t xml:space="preserve">вать требуемую оправку в позицию перегрузки. Точный останов в этой позиции обеспечивается делительным диском </w:t>
      </w:r>
      <w:r>
        <w:rPr>
          <w:i/>
          <w:iCs/>
          <w:spacing w:val="0"/>
          <w:w w:val="100"/>
          <w:position w:val="0"/>
        </w:rPr>
        <w:t>10</w:t>
      </w:r>
      <w:r>
        <w:rPr>
          <w:spacing w:val="0"/>
          <w:w w:val="100"/>
          <w:position w:val="0"/>
        </w:rPr>
        <w:t xml:space="preserve"> и фикса</w:t>
        <w:softHyphen/>
        <w:t>тором.</w:t>
      </w:r>
    </w:p>
    <w:p>
      <w:pPr>
        <w:pStyle w:val="Style18"/>
        <w:keepNext w:val="0"/>
        <w:keepLines w:val="0"/>
        <w:framePr w:w="6466" w:h="10243" w:hRule="exact" w:wrap="none" w:vAnchor="page" w:hAnchor="page" w:x="2711" w:y="3222"/>
        <w:widowControl w:val="0"/>
        <w:shd w:val="clear" w:color="auto" w:fill="auto"/>
        <w:bidi w:val="0"/>
        <w:spacing w:before="0" w:after="0" w:line="233" w:lineRule="auto"/>
        <w:ind w:left="0" w:right="0"/>
        <w:jc w:val="both"/>
      </w:pPr>
      <w:r>
        <w:rPr>
          <w:spacing w:val="0"/>
          <w:w w:val="100"/>
          <w:position w:val="0"/>
        </w:rPr>
        <w:t xml:space="preserve">В позиции перегрузки кантователь 7, выполненный в виде гнезда, поворачивает втулку вместе с оправкой на угол 90°, что необходимо для дальнейшей перегрузки оправки в шпиндель </w:t>
      </w:r>
      <w:r>
        <w:rPr>
          <w:i/>
          <w:iCs/>
          <w:spacing w:val="0"/>
          <w:w w:val="100"/>
          <w:position w:val="0"/>
        </w:rPr>
        <w:t xml:space="preserve">1. </w:t>
      </w:r>
      <w:r>
        <w:rPr>
          <w:spacing w:val="0"/>
          <w:w w:val="100"/>
          <w:position w:val="0"/>
        </w:rPr>
        <w:t xml:space="preserve">Автооператор 3 получает поворот от реечно-зубчатой передачи 6, а осевое перемещение — от гидроцилиндра </w:t>
      </w:r>
      <w:r>
        <w:rPr>
          <w:i/>
          <w:iCs/>
          <w:spacing w:val="0"/>
          <w:w w:val="100"/>
          <w:position w:val="0"/>
        </w:rPr>
        <w:t>9</w:t>
      </w:r>
      <w:r>
        <w:rPr>
          <w:spacing w:val="0"/>
          <w:w w:val="100"/>
          <w:position w:val="0"/>
        </w:rPr>
        <w:t xml:space="preserve"> через шток 8.</w:t>
      </w:r>
    </w:p>
    <w:p>
      <w:pPr>
        <w:pStyle w:val="Style35"/>
        <w:keepNext w:val="0"/>
        <w:keepLines w:val="0"/>
        <w:framePr w:w="6466" w:h="283" w:hRule="exact" w:wrap="none" w:vAnchor="page" w:hAnchor="page" w:x="2711" w:y="13696"/>
        <w:widowControl w:val="0"/>
        <w:shd w:val="clear" w:color="auto" w:fill="auto"/>
        <w:bidi w:val="0"/>
        <w:spacing w:before="0" w:after="0" w:line="240" w:lineRule="auto"/>
        <w:ind w:left="0" w:right="0" w:firstLine="0"/>
        <w:jc w:val="left"/>
      </w:pPr>
      <w:r>
        <w:rPr>
          <w:spacing w:val="0"/>
          <w:w w:val="100"/>
          <w:position w:val="0"/>
        </w:rPr>
        <w:t>338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rap="none" w:vAnchor="page" w:hAnchor="page" w:x="2711" w:y="3119"/>
        <w:widowControl w:val="0"/>
        <w:pBdr>
          <w:bottom w:val="single" w:sz="4" w:space="0" w:color="auto"/>
        </w:pBdr>
        <w:shd w:val="clear" w:color="auto" w:fill="auto"/>
        <w:bidi w:val="0"/>
        <w:spacing w:before="0" w:after="0" w:line="240" w:lineRule="auto"/>
        <w:ind w:left="0" w:right="0" w:firstLine="820"/>
        <w:jc w:val="left"/>
      </w:pPr>
      <w:r>
        <w:rPr>
          <w:spacing w:val="0"/>
          <w:w w:val="100"/>
          <w:position w:val="0"/>
        </w:rPr>
        <w:t>КОНТРОЛЬНЫЕ ВОПРОСЫ</w:t>
      </w:r>
    </w:p>
    <w:p>
      <w:pPr>
        <w:pStyle w:val="Style15"/>
        <w:keepNext w:val="0"/>
        <w:keepLines w:val="0"/>
        <w:framePr w:w="6466" w:h="2597" w:hRule="exact" w:wrap="none" w:vAnchor="page" w:hAnchor="page" w:x="2711" w:y="3738"/>
        <w:widowControl w:val="0"/>
        <w:numPr>
          <w:ilvl w:val="0"/>
          <w:numId w:val="115"/>
        </w:numPr>
        <w:shd w:val="clear" w:color="auto" w:fill="auto"/>
        <w:tabs>
          <w:tab w:pos="874" w:val="left"/>
        </w:tabs>
        <w:bidi w:val="0"/>
        <w:spacing w:before="0" w:after="0" w:line="240" w:lineRule="auto"/>
        <w:ind w:left="0" w:right="0" w:firstLine="540"/>
        <w:jc w:val="both"/>
        <w:rPr>
          <w:sz w:val="18"/>
          <w:szCs w:val="18"/>
        </w:rPr>
      </w:pPr>
      <w:bookmarkStart w:id="461" w:name="bookmark461"/>
      <w:bookmarkEnd w:id="461"/>
      <w:r>
        <w:rPr>
          <w:spacing w:val="0"/>
          <w:w w:val="100"/>
          <w:position w:val="0"/>
          <w:sz w:val="18"/>
          <w:szCs w:val="18"/>
        </w:rPr>
        <w:t>Чем отличается МС от станка с ЧПУ?</w:t>
      </w:r>
    </w:p>
    <w:p>
      <w:pPr>
        <w:pStyle w:val="Style15"/>
        <w:keepNext w:val="0"/>
        <w:keepLines w:val="0"/>
        <w:framePr w:w="6466" w:h="2597" w:hRule="exact" w:wrap="none" w:vAnchor="page" w:hAnchor="page" w:x="2711" w:y="3738"/>
        <w:widowControl w:val="0"/>
        <w:numPr>
          <w:ilvl w:val="0"/>
          <w:numId w:val="115"/>
        </w:numPr>
        <w:shd w:val="clear" w:color="auto" w:fill="auto"/>
        <w:tabs>
          <w:tab w:pos="884" w:val="left"/>
        </w:tabs>
        <w:bidi w:val="0"/>
        <w:spacing w:before="0" w:after="0" w:line="240" w:lineRule="auto"/>
        <w:ind w:left="0" w:right="0" w:firstLine="540"/>
        <w:jc w:val="both"/>
        <w:rPr>
          <w:sz w:val="18"/>
          <w:szCs w:val="18"/>
        </w:rPr>
      </w:pPr>
      <w:bookmarkStart w:id="462" w:name="bookmark462"/>
      <w:bookmarkEnd w:id="462"/>
      <w:r>
        <w:rPr>
          <w:spacing w:val="0"/>
          <w:w w:val="100"/>
          <w:position w:val="0"/>
          <w:sz w:val="18"/>
          <w:szCs w:val="18"/>
        </w:rPr>
        <w:t>Где размещается режущий инструмент в МС?</w:t>
      </w:r>
    </w:p>
    <w:p>
      <w:pPr>
        <w:pStyle w:val="Style15"/>
        <w:keepNext w:val="0"/>
        <w:keepLines w:val="0"/>
        <w:framePr w:w="6466" w:h="2597" w:hRule="exact" w:wrap="none" w:vAnchor="page" w:hAnchor="page" w:x="2711" w:y="3738"/>
        <w:widowControl w:val="0"/>
        <w:numPr>
          <w:ilvl w:val="0"/>
          <w:numId w:val="115"/>
        </w:numPr>
        <w:shd w:val="clear" w:color="auto" w:fill="auto"/>
        <w:tabs>
          <w:tab w:pos="889" w:val="left"/>
        </w:tabs>
        <w:bidi w:val="0"/>
        <w:spacing w:before="0" w:after="0" w:line="240" w:lineRule="auto"/>
        <w:ind w:left="820" w:right="0" w:hanging="280"/>
        <w:jc w:val="both"/>
        <w:rPr>
          <w:sz w:val="18"/>
          <w:szCs w:val="18"/>
        </w:rPr>
      </w:pPr>
      <w:bookmarkStart w:id="463" w:name="bookmark463"/>
      <w:bookmarkEnd w:id="463"/>
      <w:r>
        <w:rPr>
          <w:spacing w:val="0"/>
          <w:w w:val="100"/>
          <w:position w:val="0"/>
          <w:sz w:val="18"/>
          <w:szCs w:val="18"/>
        </w:rPr>
        <w:t>Какие существуют компоновки МС с порталом? Перечислите их основные узлы и движения, которые они выполняют.</w:t>
      </w:r>
    </w:p>
    <w:p>
      <w:pPr>
        <w:pStyle w:val="Style15"/>
        <w:keepNext w:val="0"/>
        <w:keepLines w:val="0"/>
        <w:framePr w:w="6466" w:h="2597" w:hRule="exact" w:wrap="none" w:vAnchor="page" w:hAnchor="page" w:x="2711" w:y="3738"/>
        <w:widowControl w:val="0"/>
        <w:numPr>
          <w:ilvl w:val="0"/>
          <w:numId w:val="115"/>
        </w:numPr>
        <w:shd w:val="clear" w:color="auto" w:fill="auto"/>
        <w:tabs>
          <w:tab w:pos="894" w:val="left"/>
        </w:tabs>
        <w:bidi w:val="0"/>
        <w:spacing w:before="0" w:after="0" w:line="240" w:lineRule="auto"/>
        <w:ind w:left="820" w:right="0" w:hanging="280"/>
        <w:jc w:val="both"/>
        <w:rPr>
          <w:sz w:val="18"/>
          <w:szCs w:val="18"/>
        </w:rPr>
      </w:pPr>
      <w:bookmarkStart w:id="464" w:name="bookmark464"/>
      <w:bookmarkEnd w:id="464"/>
      <w:r>
        <w:rPr>
          <w:spacing w:val="0"/>
          <w:w w:val="100"/>
          <w:position w:val="0"/>
          <w:sz w:val="18"/>
          <w:szCs w:val="18"/>
        </w:rPr>
        <w:t>Какие достоинства имеют МС с неподвижным столом пор</w:t>
        <w:softHyphen/>
        <w:t>тальной конструкции?</w:t>
      </w:r>
    </w:p>
    <w:p>
      <w:pPr>
        <w:pStyle w:val="Style15"/>
        <w:keepNext w:val="0"/>
        <w:keepLines w:val="0"/>
        <w:framePr w:w="6466" w:h="2597" w:hRule="exact" w:wrap="none" w:vAnchor="page" w:hAnchor="page" w:x="2711" w:y="3738"/>
        <w:widowControl w:val="0"/>
        <w:numPr>
          <w:ilvl w:val="0"/>
          <w:numId w:val="115"/>
        </w:numPr>
        <w:shd w:val="clear" w:color="auto" w:fill="auto"/>
        <w:tabs>
          <w:tab w:pos="894" w:val="left"/>
        </w:tabs>
        <w:bidi w:val="0"/>
        <w:spacing w:before="0" w:after="0" w:line="240" w:lineRule="auto"/>
        <w:ind w:left="820" w:right="0" w:hanging="280"/>
        <w:jc w:val="both"/>
        <w:rPr>
          <w:sz w:val="18"/>
          <w:szCs w:val="18"/>
        </w:rPr>
      </w:pPr>
      <w:bookmarkStart w:id="465" w:name="bookmark465"/>
      <w:bookmarkEnd w:id="465"/>
      <w:r>
        <w:rPr>
          <w:spacing w:val="0"/>
          <w:w w:val="100"/>
          <w:position w:val="0"/>
          <w:sz w:val="18"/>
          <w:szCs w:val="18"/>
        </w:rPr>
        <w:t>Какие компоновки узлов МС для изготовления деталей типа тел вращения вы знаете?</w:t>
      </w:r>
    </w:p>
    <w:p>
      <w:pPr>
        <w:pStyle w:val="Style15"/>
        <w:keepNext w:val="0"/>
        <w:keepLines w:val="0"/>
        <w:framePr w:w="6466" w:h="2597" w:hRule="exact" w:wrap="none" w:vAnchor="page" w:hAnchor="page" w:x="2711" w:y="3738"/>
        <w:widowControl w:val="0"/>
        <w:numPr>
          <w:ilvl w:val="0"/>
          <w:numId w:val="115"/>
        </w:numPr>
        <w:shd w:val="clear" w:color="auto" w:fill="auto"/>
        <w:tabs>
          <w:tab w:pos="894" w:val="left"/>
        </w:tabs>
        <w:bidi w:val="0"/>
        <w:spacing w:before="0" w:after="0" w:line="240" w:lineRule="auto"/>
        <w:ind w:left="0" w:right="0" w:firstLine="540"/>
        <w:jc w:val="both"/>
        <w:rPr>
          <w:sz w:val="18"/>
          <w:szCs w:val="18"/>
        </w:rPr>
      </w:pPr>
      <w:bookmarkStart w:id="466" w:name="bookmark466"/>
      <w:bookmarkEnd w:id="466"/>
      <w:r>
        <w:rPr>
          <w:spacing w:val="0"/>
          <w:w w:val="100"/>
          <w:position w:val="0"/>
          <w:sz w:val="18"/>
          <w:szCs w:val="18"/>
        </w:rPr>
        <w:t>Какие типы магазинов инструментов вы знаете?</w:t>
      </w:r>
    </w:p>
    <w:p>
      <w:pPr>
        <w:pStyle w:val="Style15"/>
        <w:keepNext w:val="0"/>
        <w:keepLines w:val="0"/>
        <w:framePr w:w="6466" w:h="2597" w:hRule="exact" w:wrap="none" w:vAnchor="page" w:hAnchor="page" w:x="2711" w:y="3738"/>
        <w:widowControl w:val="0"/>
        <w:numPr>
          <w:ilvl w:val="0"/>
          <w:numId w:val="115"/>
        </w:numPr>
        <w:shd w:val="clear" w:color="auto" w:fill="auto"/>
        <w:tabs>
          <w:tab w:pos="894" w:val="left"/>
        </w:tabs>
        <w:bidi w:val="0"/>
        <w:spacing w:before="0" w:after="0" w:line="240" w:lineRule="auto"/>
        <w:ind w:left="0" w:right="0" w:firstLine="540"/>
        <w:jc w:val="left"/>
        <w:rPr>
          <w:sz w:val="18"/>
          <w:szCs w:val="18"/>
        </w:rPr>
      </w:pPr>
      <w:bookmarkStart w:id="467" w:name="bookmark467"/>
      <w:bookmarkEnd w:id="467"/>
      <w:r>
        <w:rPr>
          <w:spacing w:val="0"/>
          <w:w w:val="100"/>
          <w:position w:val="0"/>
          <w:sz w:val="18"/>
          <w:szCs w:val="18"/>
        </w:rPr>
        <w:t>Из каких узлов состоят устройства смены инструмента?</w:t>
      </w:r>
    </w:p>
    <w:p>
      <w:pPr>
        <w:pStyle w:val="Style15"/>
        <w:keepNext w:val="0"/>
        <w:keepLines w:val="0"/>
        <w:framePr w:w="6466" w:h="2597" w:hRule="exact" w:wrap="none" w:vAnchor="page" w:hAnchor="page" w:x="2711" w:y="3738"/>
        <w:widowControl w:val="0"/>
        <w:numPr>
          <w:ilvl w:val="0"/>
          <w:numId w:val="115"/>
        </w:numPr>
        <w:shd w:val="clear" w:color="auto" w:fill="auto"/>
        <w:tabs>
          <w:tab w:pos="894" w:val="left"/>
        </w:tabs>
        <w:bidi w:val="0"/>
        <w:spacing w:before="0" w:after="0" w:line="240" w:lineRule="auto"/>
        <w:ind w:left="820" w:right="0" w:hanging="280"/>
        <w:jc w:val="both"/>
        <w:rPr>
          <w:sz w:val="18"/>
          <w:szCs w:val="18"/>
        </w:rPr>
      </w:pPr>
      <w:bookmarkStart w:id="468" w:name="bookmark468"/>
      <w:bookmarkEnd w:id="468"/>
      <w:r>
        <w:rPr>
          <w:spacing w:val="0"/>
          <w:w w:val="100"/>
          <w:position w:val="0"/>
          <w:sz w:val="18"/>
          <w:szCs w:val="18"/>
        </w:rPr>
        <w:t>Каким образом происходит смена инструмента с помощью автооператора?</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3" w:y="339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469" w:name="bookmark469"/>
      <w:r>
        <w:rPr>
          <w:color w:val="FFFFFF"/>
          <w:spacing w:val="0"/>
          <w:w w:val="100"/>
          <w:position w:val="0"/>
          <w:sz w:val="28"/>
          <w:szCs w:val="28"/>
        </w:rPr>
        <w:t>Г</w:t>
      </w:r>
      <w:bookmarkEnd w:id="469"/>
      <w:r>
        <w:rPr>
          <w:color w:val="FFFFFF"/>
          <w:spacing w:val="0"/>
          <w:w w:val="100"/>
          <w:position w:val="0"/>
          <w:sz w:val="26"/>
          <w:szCs w:val="26"/>
        </w:rPr>
        <w:t>лава</w:t>
      </w:r>
      <w:r>
        <w:rPr>
          <w:smallCaps w:val="0"/>
          <w:color w:val="FFFFFF"/>
          <w:spacing w:val="0"/>
          <w:w w:val="100"/>
          <w:position w:val="0"/>
          <w:sz w:val="28"/>
          <w:szCs w:val="28"/>
        </w:rPr>
        <w:t xml:space="preserve"> 18</w:t>
      </w:r>
    </w:p>
    <w:p>
      <w:pPr>
        <w:pStyle w:val="Style86"/>
        <w:keepNext w:val="0"/>
        <w:keepLines w:val="0"/>
        <w:framePr w:w="6466" w:h="691" w:hRule="exact" w:wrap="none" w:vAnchor="page" w:hAnchor="page" w:x="2723" w:y="3953"/>
        <w:widowControl w:val="0"/>
        <w:shd w:val="clear" w:color="auto" w:fill="auto"/>
        <w:bidi w:val="0"/>
        <w:spacing w:before="0" w:after="0" w:line="240" w:lineRule="auto"/>
        <w:ind w:left="0" w:right="0" w:firstLine="980"/>
        <w:jc w:val="left"/>
      </w:pPr>
      <w:bookmarkStart w:id="470" w:name="bookmark470"/>
      <w:bookmarkStart w:id="471" w:name="bookmark471"/>
      <w:bookmarkStart w:id="472" w:name="bookmark472"/>
      <w:r>
        <w:rPr>
          <w:spacing w:val="0"/>
          <w:w w:val="100"/>
          <w:position w:val="0"/>
          <w:shd w:val="clear" w:color="auto" w:fill="FFFFFF"/>
        </w:rPr>
        <w:t>ОДНОШПИНДЕЛЬНЫЕ</w:t>
      </w:r>
      <w:bookmarkEnd w:id="470"/>
      <w:bookmarkEnd w:id="471"/>
      <w:bookmarkEnd w:id="472"/>
    </w:p>
    <w:p>
      <w:pPr>
        <w:pStyle w:val="Style221"/>
        <w:keepNext w:val="0"/>
        <w:keepLines w:val="0"/>
        <w:framePr w:w="6466" w:h="691" w:hRule="exact" w:wrap="none" w:vAnchor="page" w:hAnchor="page" w:x="2723" w:y="3953"/>
        <w:widowControl w:val="0"/>
        <w:shd w:val="clear" w:color="auto" w:fill="auto"/>
        <w:bidi w:val="0"/>
        <w:spacing w:before="0" w:after="0" w:line="240" w:lineRule="auto"/>
        <w:ind w:left="0" w:right="0"/>
        <w:jc w:val="left"/>
      </w:pPr>
      <w:bookmarkStart w:id="473" w:name="bookmark473"/>
      <w:r>
        <w:rPr>
          <w:spacing w:val="0"/>
          <w:w w:val="100"/>
          <w:position w:val="0"/>
        </w:rPr>
        <w:t>многоцелевые станки</w:t>
      </w:r>
      <w:bookmarkEnd w:id="473"/>
    </w:p>
    <w:p>
      <w:pPr>
        <w:pStyle w:val="Style126"/>
        <w:keepNext w:val="0"/>
        <w:keepLines w:val="0"/>
        <w:framePr w:w="864" w:h="307" w:hRule="exact" w:wrap="none" w:vAnchor="page" w:hAnchor="page" w:x="2747" w:y="52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18.1.</w:t>
      </w:r>
    </w:p>
    <w:p>
      <w:pPr>
        <w:pStyle w:val="Style44"/>
        <w:keepNext w:val="0"/>
        <w:keepLines w:val="0"/>
        <w:framePr w:w="6466" w:h="624" w:hRule="exact" w:wrap="none" w:vAnchor="page" w:hAnchor="page" w:x="2723" w:y="5244"/>
        <w:widowControl w:val="0"/>
        <w:pBdr>
          <w:bottom w:val="single" w:sz="4" w:space="0" w:color="auto"/>
        </w:pBdr>
        <w:shd w:val="clear" w:color="auto" w:fill="auto"/>
        <w:bidi w:val="0"/>
        <w:spacing w:before="0" w:after="0"/>
        <w:ind w:left="970" w:right="0" w:firstLine="0"/>
        <w:jc w:val="left"/>
      </w:pPr>
      <w:bookmarkStart w:id="474" w:name="bookmark474"/>
      <w:bookmarkStart w:id="475" w:name="bookmark475"/>
      <w:bookmarkStart w:id="476" w:name="bookmark476"/>
      <w:r>
        <w:rPr>
          <w:spacing w:val="0"/>
          <w:w w:val="100"/>
          <w:position w:val="0"/>
        </w:rPr>
        <w:t>МНОГОЦЕЛЕВЫЕ СТАНКИ</w:t>
        <w:br/>
      </w:r>
      <w:r>
        <w:rPr>
          <w:b w:val="0"/>
          <w:bCs w:val="0"/>
          <w:smallCaps/>
          <w:spacing w:val="0"/>
          <w:w w:val="100"/>
          <w:position w:val="0"/>
        </w:rPr>
        <w:t>для</w:t>
      </w:r>
      <w:r>
        <w:rPr>
          <w:b w:val="0"/>
          <w:bCs w:val="0"/>
          <w:smallCaps/>
          <w:spacing w:val="0"/>
          <w:w w:val="100"/>
          <w:position w:val="0"/>
          <w:u w:val="single"/>
        </w:rPr>
        <w:t xml:space="preserve"> </w:t>
      </w:r>
      <w:r>
        <w:rPr>
          <w:b w:val="0"/>
          <w:bCs w:val="0"/>
          <w:smallCaps/>
          <w:spacing w:val="0"/>
          <w:w w:val="100"/>
          <w:position w:val="0"/>
        </w:rPr>
        <w:t>изготовления</w:t>
      </w:r>
      <w:r>
        <w:rPr>
          <w:b w:val="0"/>
          <w:bCs w:val="0"/>
          <w:smallCaps/>
          <w:spacing w:val="0"/>
          <w:w w:val="100"/>
          <w:position w:val="0"/>
          <w:u w:val="single"/>
        </w:rPr>
        <w:t xml:space="preserve"> </w:t>
      </w:r>
      <w:r>
        <w:rPr>
          <w:b w:val="0"/>
          <w:bCs w:val="0"/>
          <w:smallCaps/>
          <w:spacing w:val="0"/>
          <w:w w:val="100"/>
          <w:position w:val="0"/>
        </w:rPr>
        <w:t>корпусных</w:t>
      </w:r>
      <w:r>
        <w:rPr>
          <w:b w:val="0"/>
          <w:bCs w:val="0"/>
          <w:smallCaps/>
          <w:spacing w:val="0"/>
          <w:w w:val="100"/>
          <w:position w:val="0"/>
          <w:u w:val="single"/>
        </w:rPr>
        <w:t xml:space="preserve"> </w:t>
      </w:r>
      <w:r>
        <w:rPr>
          <w:b w:val="0"/>
          <w:bCs w:val="0"/>
          <w:smallCaps/>
          <w:spacing w:val="0"/>
          <w:w w:val="100"/>
          <w:position w:val="0"/>
        </w:rPr>
        <w:t>деталей</w:t>
      </w:r>
      <w:bookmarkEnd w:id="474"/>
      <w:bookmarkEnd w:id="475"/>
      <w:bookmarkEnd w:id="476"/>
    </w:p>
    <w:p>
      <w:pPr>
        <w:pStyle w:val="Style18"/>
        <w:keepNext w:val="0"/>
        <w:keepLines w:val="0"/>
        <w:framePr w:w="6466" w:h="7277" w:hRule="exact" w:wrap="none" w:vAnchor="page" w:hAnchor="page" w:x="2723" w:y="6185"/>
        <w:widowControl w:val="0"/>
        <w:shd w:val="clear" w:color="auto" w:fill="auto"/>
        <w:bidi w:val="0"/>
        <w:spacing w:before="0" w:after="0" w:line="230" w:lineRule="auto"/>
        <w:ind w:left="0" w:right="0"/>
        <w:jc w:val="both"/>
      </w:pPr>
      <w:r>
        <w:rPr>
          <w:spacing w:val="0"/>
          <w:w w:val="100"/>
          <w:position w:val="0"/>
        </w:rPr>
        <w:t>На рис. 18.1 показан МС горизонтальной компоновки для вы</w:t>
        <w:softHyphen/>
        <w:t>полнения сверлильно-фрезерно-расточных работ и его кинемати</w:t>
        <w:softHyphen/>
        <w:t>ческая схема. Обработка корпусных заготовок на МС, по сравне</w:t>
        <w:softHyphen/>
        <w:t>нию с их обработкой на фрезерных, сверлильных и других стан</w:t>
        <w:softHyphen/>
        <w:t>ках с ЧПУ, имеет ряд особенностей. Установка и крепление за</w:t>
        <w:softHyphen/>
        <w:t>готовки должны обеспечивать ее обработку с пяти сторон за один установ при свободном доступе инструментов к обрабаты</w:t>
        <w:softHyphen/>
        <w:t>ваемым поверхностям для многосторонней обработки без пере</w:t>
        <w:softHyphen/>
        <w:t>установки.</w:t>
      </w:r>
    </w:p>
    <w:p>
      <w:pPr>
        <w:pStyle w:val="Style18"/>
        <w:keepNext w:val="0"/>
        <w:keepLines w:val="0"/>
        <w:framePr w:w="6466" w:h="7277" w:hRule="exact" w:wrap="none" w:vAnchor="page" w:hAnchor="page" w:x="2723" w:y="6185"/>
        <w:widowControl w:val="0"/>
        <w:shd w:val="clear" w:color="auto" w:fill="auto"/>
        <w:bidi w:val="0"/>
        <w:spacing w:before="0" w:after="0" w:line="233" w:lineRule="auto"/>
        <w:ind w:left="0" w:right="0"/>
        <w:jc w:val="both"/>
      </w:pPr>
      <w:r>
        <w:rPr>
          <w:spacing w:val="0"/>
          <w:w w:val="100"/>
          <w:position w:val="0"/>
        </w:rPr>
        <w:t xml:space="preserve">Станок предназначен для обработки заготовок </w:t>
      </w:r>
      <w:r>
        <w:rPr>
          <w:i/>
          <w:iCs/>
          <w:spacing w:val="0"/>
          <w:w w:val="100"/>
          <w:position w:val="0"/>
          <w:sz w:val="20"/>
          <w:szCs w:val="20"/>
        </w:rPr>
        <w:t>9</w:t>
      </w:r>
      <w:r>
        <w:rPr>
          <w:spacing w:val="0"/>
          <w:w w:val="100"/>
          <w:position w:val="0"/>
        </w:rPr>
        <w:t xml:space="preserve"> корпусных де</w:t>
        <w:softHyphen/>
        <w:t xml:space="preserve">талей (рис. 18.1, </w:t>
      </w:r>
      <w:r>
        <w:rPr>
          <w:i/>
          <w:iCs/>
          <w:spacing w:val="0"/>
          <w:w w:val="100"/>
          <w:position w:val="0"/>
          <w:sz w:val="20"/>
          <w:szCs w:val="20"/>
        </w:rPr>
        <w:t>а</w:t>
      </w:r>
      <w:r>
        <w:rPr>
          <w:spacing w:val="0"/>
          <w:w w:val="100"/>
          <w:position w:val="0"/>
        </w:rPr>
        <w:t xml:space="preserve">), устанавливаемых в зажимном приспособлении </w:t>
      </w:r>
      <w:r>
        <w:rPr>
          <w:i/>
          <w:iCs/>
          <w:spacing w:val="0"/>
          <w:w w:val="100"/>
          <w:position w:val="0"/>
          <w:sz w:val="20"/>
          <w:szCs w:val="20"/>
        </w:rPr>
        <w:t>2</w:t>
      </w:r>
      <w:r>
        <w:rPr>
          <w:spacing w:val="0"/>
          <w:w w:val="100"/>
          <w:position w:val="0"/>
        </w:rPr>
        <w:t xml:space="preserve"> (или на столе-спутнике </w:t>
      </w:r>
      <w:r>
        <w:rPr>
          <w:i/>
          <w:iCs/>
          <w:spacing w:val="0"/>
          <w:w w:val="100"/>
          <w:position w:val="0"/>
          <w:sz w:val="20"/>
          <w:szCs w:val="20"/>
        </w:rPr>
        <w:t>10)</w:t>
      </w:r>
      <w:r>
        <w:rPr>
          <w:spacing w:val="0"/>
          <w:w w:val="100"/>
          <w:position w:val="0"/>
        </w:rPr>
        <w:t xml:space="preserve"> на поворотном столе </w:t>
      </w:r>
      <w:r>
        <w:rPr>
          <w:i/>
          <w:iCs/>
          <w:spacing w:val="0"/>
          <w:w w:val="100"/>
          <w:position w:val="0"/>
          <w:sz w:val="20"/>
          <w:szCs w:val="20"/>
        </w:rPr>
        <w:t>1.</w:t>
      </w:r>
      <w:r>
        <w:rPr>
          <w:spacing w:val="0"/>
          <w:w w:val="100"/>
          <w:position w:val="0"/>
        </w:rPr>
        <w:t xml:space="preserve"> Шпиндельная бабка </w:t>
      </w:r>
      <w:r>
        <w:rPr>
          <w:i/>
          <w:iCs/>
          <w:spacing w:val="0"/>
          <w:w w:val="100"/>
          <w:position w:val="0"/>
          <w:sz w:val="20"/>
          <w:szCs w:val="20"/>
        </w:rPr>
        <w:t>4</w:t>
      </w:r>
      <w:r>
        <w:rPr>
          <w:spacing w:val="0"/>
          <w:w w:val="100"/>
          <w:position w:val="0"/>
        </w:rPr>
        <w:t xml:space="preserve"> вместе со шпинделем </w:t>
      </w:r>
      <w:r>
        <w:rPr>
          <w:i/>
          <w:iCs/>
          <w:spacing w:val="0"/>
          <w:w w:val="100"/>
          <w:position w:val="0"/>
          <w:sz w:val="20"/>
          <w:szCs w:val="20"/>
        </w:rPr>
        <w:t>3</w:t>
      </w:r>
      <w:r>
        <w:rPr>
          <w:spacing w:val="0"/>
          <w:w w:val="100"/>
          <w:position w:val="0"/>
        </w:rPr>
        <w:t xml:space="preserve"> перемещается по вертикальным направляющим подвижной стойки </w:t>
      </w:r>
      <w:r>
        <w:rPr>
          <w:i/>
          <w:iCs/>
          <w:spacing w:val="0"/>
          <w:w w:val="100"/>
          <w:position w:val="0"/>
          <w:sz w:val="20"/>
          <w:szCs w:val="20"/>
        </w:rPr>
        <w:t>7.</w:t>
      </w:r>
      <w:r>
        <w:rPr>
          <w:spacing w:val="0"/>
          <w:w w:val="100"/>
          <w:position w:val="0"/>
        </w:rPr>
        <w:t xml:space="preserve"> В верхней части станины смонтирован магазин </w:t>
      </w:r>
      <w:r>
        <w:rPr>
          <w:i/>
          <w:iCs/>
          <w:spacing w:val="0"/>
          <w:w w:val="100"/>
          <w:position w:val="0"/>
          <w:sz w:val="20"/>
          <w:szCs w:val="20"/>
        </w:rPr>
        <w:t>6</w:t>
      </w:r>
      <w:r>
        <w:rPr>
          <w:spacing w:val="0"/>
          <w:w w:val="100"/>
          <w:position w:val="0"/>
        </w:rPr>
        <w:t xml:space="preserve"> инструментов, а справа — поворотная платформа </w:t>
      </w:r>
      <w:r>
        <w:rPr>
          <w:i/>
          <w:iCs/>
          <w:spacing w:val="0"/>
          <w:w w:val="100"/>
          <w:position w:val="0"/>
          <w:sz w:val="20"/>
          <w:szCs w:val="20"/>
        </w:rPr>
        <w:t>8,</w:t>
      </w:r>
      <w:r>
        <w:rPr>
          <w:spacing w:val="0"/>
          <w:w w:val="100"/>
          <w:position w:val="0"/>
        </w:rPr>
        <w:t xml:space="preserve"> на которой устанавливают зажимные приспособле</w:t>
        <w:softHyphen/>
        <w:t xml:space="preserve">ния </w:t>
      </w:r>
      <w:r>
        <w:rPr>
          <w:i/>
          <w:iCs/>
          <w:spacing w:val="0"/>
          <w:w w:val="100"/>
          <w:position w:val="0"/>
          <w:sz w:val="20"/>
          <w:szCs w:val="20"/>
        </w:rPr>
        <w:t>2</w:t>
      </w:r>
      <w:r>
        <w:rPr>
          <w:spacing w:val="0"/>
          <w:w w:val="100"/>
          <w:position w:val="0"/>
        </w:rPr>
        <w:t xml:space="preserve"> (или столы-спутники </w:t>
      </w:r>
      <w:r>
        <w:rPr>
          <w:i/>
          <w:iCs/>
          <w:spacing w:val="0"/>
          <w:w w:val="100"/>
          <w:position w:val="0"/>
          <w:sz w:val="20"/>
          <w:szCs w:val="20"/>
        </w:rPr>
        <w:t>10</w:t>
      </w:r>
      <w:r>
        <w:rPr>
          <w:spacing w:val="0"/>
          <w:w w:val="100"/>
          <w:position w:val="0"/>
        </w:rPr>
        <w:t>) с заготовками. Смена инструмен</w:t>
        <w:softHyphen/>
        <w:t xml:space="preserve">та осуществляется автооператором </w:t>
      </w:r>
      <w:r>
        <w:rPr>
          <w:i/>
          <w:iCs/>
          <w:spacing w:val="0"/>
          <w:w w:val="100"/>
          <w:position w:val="0"/>
          <w:sz w:val="20"/>
          <w:szCs w:val="20"/>
        </w:rPr>
        <w:t>5,</w:t>
      </w:r>
      <w:r>
        <w:rPr>
          <w:spacing w:val="0"/>
          <w:w w:val="100"/>
          <w:position w:val="0"/>
        </w:rPr>
        <w:t xml:space="preserve"> управление — УЧПУ </w:t>
      </w:r>
      <w:r>
        <w:rPr>
          <w:i/>
          <w:iCs/>
          <w:spacing w:val="0"/>
          <w:w w:val="100"/>
          <w:position w:val="0"/>
          <w:sz w:val="20"/>
          <w:szCs w:val="20"/>
        </w:rPr>
        <w:t>11</w:t>
      </w:r>
      <w:r>
        <w:rPr>
          <w:spacing w:val="0"/>
          <w:w w:val="100"/>
          <w:position w:val="0"/>
        </w:rPr>
        <w:t>, ко</w:t>
        <w:softHyphen/>
        <w:t xml:space="preserve">торое получает питание от шкафа </w:t>
      </w:r>
      <w:r>
        <w:rPr>
          <w:i/>
          <w:iCs/>
          <w:spacing w:val="0"/>
          <w:w w:val="100"/>
          <w:position w:val="0"/>
          <w:sz w:val="20"/>
          <w:szCs w:val="20"/>
        </w:rPr>
        <w:t>12</w:t>
      </w:r>
      <w:r>
        <w:rPr>
          <w:spacing w:val="0"/>
          <w:w w:val="100"/>
          <w:position w:val="0"/>
        </w:rPr>
        <w:t xml:space="preserve"> электрооборудования.</w:t>
      </w:r>
    </w:p>
    <w:p>
      <w:pPr>
        <w:pStyle w:val="Style18"/>
        <w:keepNext w:val="0"/>
        <w:keepLines w:val="0"/>
        <w:framePr w:w="6466" w:h="7277" w:hRule="exact" w:wrap="none" w:vAnchor="page" w:hAnchor="page" w:x="2723" w:y="6185"/>
        <w:widowControl w:val="0"/>
        <w:shd w:val="clear" w:color="auto" w:fill="auto"/>
        <w:bidi w:val="0"/>
        <w:spacing w:before="0" w:after="0" w:line="233" w:lineRule="auto"/>
        <w:ind w:left="0" w:right="0"/>
        <w:jc w:val="both"/>
      </w:pPr>
      <w:r>
        <w:rPr>
          <w:spacing w:val="0"/>
          <w:w w:val="100"/>
          <w:position w:val="0"/>
        </w:rPr>
        <w:t xml:space="preserve">Кинематическая схема МС приведена на рис. 18.1, </w:t>
      </w:r>
      <w:r>
        <w:rPr>
          <w:i/>
          <w:iCs/>
          <w:spacing w:val="0"/>
          <w:w w:val="100"/>
          <w:position w:val="0"/>
          <w:sz w:val="20"/>
          <w:szCs w:val="20"/>
        </w:rPr>
        <w:t>б.</w:t>
      </w:r>
      <w:r>
        <w:rPr>
          <w:spacing w:val="0"/>
          <w:w w:val="100"/>
          <w:position w:val="0"/>
        </w:rPr>
        <w:t xml:space="preserve"> Враще</w:t>
        <w:softHyphen/>
        <w:t xml:space="preserve">ние шпинделю </w:t>
      </w:r>
      <w:r>
        <w:rPr>
          <w:i/>
          <w:iCs/>
          <w:spacing w:val="0"/>
          <w:w w:val="100"/>
          <w:position w:val="0"/>
          <w:sz w:val="20"/>
          <w:szCs w:val="20"/>
        </w:rPr>
        <w:t>3</w:t>
      </w:r>
      <w:r>
        <w:rPr>
          <w:spacing w:val="0"/>
          <w:w w:val="100"/>
          <w:position w:val="0"/>
        </w:rPr>
        <w:t xml:space="preserve"> передается от электродвигателя постоянного тока </w:t>
      </w:r>
      <w:r>
        <w:rPr>
          <w:spacing w:val="0"/>
          <w:w w:val="100"/>
          <w:position w:val="0"/>
        </w:rPr>
        <w:t xml:space="preserve">M1 </w:t>
      </w:r>
      <w:r>
        <w:rPr>
          <w:spacing w:val="0"/>
          <w:w w:val="100"/>
          <w:position w:val="0"/>
        </w:rPr>
        <w:t>двухступенчатой коробкой скоростей. Частоту вращения шпинделя изменяют регулированием частоты вращения вала электродвигателя, а диапазон скоростей шпинделя меняют пере</w:t>
        <w:softHyphen/>
        <w:t xml:space="preserve">мещением двойного блока зубчатых колес </w:t>
      </w:r>
      <w:r>
        <w:rPr>
          <w:i/>
          <w:iCs/>
          <w:spacing w:val="0"/>
          <w:w w:val="100"/>
          <w:position w:val="0"/>
          <w:sz w:val="20"/>
          <w:szCs w:val="20"/>
        </w:rPr>
        <w:t xml:space="preserve">(z </w:t>
      </w:r>
      <w:r>
        <w:rPr>
          <w:i/>
          <w:iCs/>
          <w:spacing w:val="0"/>
          <w:w w:val="100"/>
          <w:position w:val="0"/>
        </w:rPr>
        <w:t>=</w:t>
      </w:r>
      <w:r>
        <w:rPr>
          <w:spacing w:val="0"/>
          <w:w w:val="100"/>
          <w:position w:val="0"/>
        </w:rPr>
        <w:t xml:space="preserve"> 23 и </w:t>
      </w:r>
      <w:r>
        <w:rPr>
          <w:i/>
          <w:iCs/>
          <w:spacing w:val="0"/>
          <w:w w:val="100"/>
          <w:position w:val="0"/>
          <w:sz w:val="20"/>
          <w:szCs w:val="20"/>
        </w:rPr>
        <w:t xml:space="preserve">z </w:t>
      </w:r>
      <w:r>
        <w:rPr>
          <w:i/>
          <w:iCs/>
          <w:spacing w:val="0"/>
          <w:w w:val="100"/>
          <w:position w:val="0"/>
        </w:rPr>
        <w:t>=</w:t>
      </w:r>
      <w:r>
        <w:rPr>
          <w:spacing w:val="0"/>
          <w:w w:val="100"/>
          <w:position w:val="0"/>
        </w:rPr>
        <w:t xml:space="preserve"> 56), кото</w:t>
        <w:softHyphen/>
        <w:t xml:space="preserve">рый зацепляется соответственно с зубчатыми колесами </w:t>
      </w:r>
      <w:r>
        <w:rPr>
          <w:i/>
          <w:iCs/>
          <w:spacing w:val="0"/>
          <w:w w:val="100"/>
          <w:position w:val="0"/>
          <w:sz w:val="20"/>
          <w:szCs w:val="20"/>
        </w:rPr>
        <w:t xml:space="preserve">z </w:t>
      </w:r>
      <w:r>
        <w:rPr>
          <w:i/>
          <w:iCs/>
          <w:spacing w:val="0"/>
          <w:w w:val="100"/>
          <w:position w:val="0"/>
        </w:rPr>
        <w:t>=</w:t>
      </w:r>
      <w:r>
        <w:rPr>
          <w:spacing w:val="0"/>
          <w:w w:val="100"/>
          <w:position w:val="0"/>
        </w:rPr>
        <w:t xml:space="preserve"> 66 и </w:t>
      </w:r>
      <w:r>
        <w:rPr>
          <w:i/>
          <w:iCs/>
          <w:spacing w:val="0"/>
          <w:w w:val="100"/>
          <w:position w:val="0"/>
          <w:sz w:val="20"/>
          <w:szCs w:val="20"/>
        </w:rPr>
        <w:t xml:space="preserve">z </w:t>
      </w:r>
      <w:r>
        <w:rPr>
          <w:i/>
          <w:iCs/>
          <w:spacing w:val="0"/>
          <w:w w:val="100"/>
          <w:position w:val="0"/>
        </w:rPr>
        <w:t>=</w:t>
      </w:r>
      <w:r>
        <w:rPr>
          <w:spacing w:val="0"/>
          <w:w w:val="100"/>
          <w:position w:val="0"/>
        </w:rPr>
        <w:t xml:space="preserve"> 33, закрепленными на общей ступице и связанными со шпин</w:t>
        <w:softHyphen/>
        <w:t>делем зубчатой муфтой. Направление вращения шпинделя изме</w:t>
        <w:softHyphen/>
        <w:t>няется реверсированием вращения вала электродвигателя от си</w:t>
        <w:softHyphen/>
        <w:t>стемы ЧПУ.</w:t>
      </w:r>
    </w:p>
    <w:p>
      <w:pPr>
        <w:pStyle w:val="Style35"/>
        <w:keepNext w:val="0"/>
        <w:keepLines w:val="0"/>
        <w:framePr w:w="6466" w:h="283" w:hRule="exact" w:wrap="none" w:vAnchor="page" w:hAnchor="page" w:x="2723" w:y="13721"/>
        <w:widowControl w:val="0"/>
        <w:shd w:val="clear" w:color="auto" w:fill="auto"/>
        <w:bidi w:val="0"/>
        <w:spacing w:before="0" w:after="0" w:line="240" w:lineRule="auto"/>
        <w:ind w:left="0" w:right="0" w:firstLine="0"/>
        <w:jc w:val="left"/>
      </w:pPr>
      <w:r>
        <w:rPr>
          <w:spacing w:val="0"/>
          <w:w w:val="100"/>
          <w:position w:val="0"/>
        </w:rPr>
        <w:t>340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Приводами линейных перемещений шпиндельной бабки, стой</w:t>
        <w:softHyphen/>
        <w:t>ки и стола служат высокомоментные электродвигатели М2, М3, М4 постоянного тока, соединенные муфтами с ШВП.</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 xml:space="preserve">Поворот стола </w:t>
      </w:r>
      <w:r>
        <w:rPr>
          <w:i/>
          <w:iCs/>
          <w:spacing w:val="0"/>
          <w:w w:val="100"/>
          <w:position w:val="0"/>
        </w:rPr>
        <w:t>1</w:t>
      </w:r>
      <w:r>
        <w:rPr>
          <w:spacing w:val="0"/>
          <w:w w:val="100"/>
          <w:position w:val="0"/>
        </w:rPr>
        <w:t xml:space="preserve"> осуществляется от высокомоментного элект</w:t>
        <w:softHyphen/>
        <w:t xml:space="preserve">родвигателя М5 посредством червячной передачи 1/72, а поворот магазина </w:t>
      </w:r>
      <w:r>
        <w:rPr>
          <w:i/>
          <w:iCs/>
          <w:spacing w:val="0"/>
          <w:w w:val="100"/>
          <w:position w:val="0"/>
        </w:rPr>
        <w:t>6</w:t>
      </w:r>
      <w:r>
        <w:rPr>
          <w:spacing w:val="0"/>
          <w:w w:val="100"/>
          <w:position w:val="0"/>
        </w:rPr>
        <w:t xml:space="preserve"> инструментов — от высокомоментного электродвигате</w:t>
        <w:softHyphen/>
        <w:t>ля М6 через зубчатую передачу с внутренним зацеплением.</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Шпиндель монтируется в корпусе, который крепится к перед</w:t>
        <w:softHyphen/>
        <w:t>нему торцу шпиндельной бабки, и установлен на роликовых под</w:t>
        <w:softHyphen/>
        <w:t>шипниках, воспринимающих радиальную нагрузку. Осевую на</w:t>
        <w:softHyphen/>
        <w:t>грузку воспринимает сдвоенный радиально-упорный шариковый подшипник. На переднем торце шпинделя смонтированы две шпонки, передающие крутящий момент режущему инструменту.</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На рис. 18.2 показан МС горизонтальной компоновки, предназ</w:t>
        <w:softHyphen/>
        <w:t>наченный для обработки заготовок (массой до 40 т) корпусных и базовых деталей из черных и цветных металлов. Станок разрабо</w:t>
        <w:softHyphen/>
        <w:t>тан на базе горизонтально-расточного станка, но отличается от него (см. рис. 13.3) отсутствием задней стойки, наличием подвиж</w:t>
        <w:softHyphen/>
        <w:t xml:space="preserve">ной передней стойки 11 (см. рис. 18.2) и магазина </w:t>
      </w:r>
      <w:r>
        <w:rPr>
          <w:i/>
          <w:iCs/>
          <w:spacing w:val="0"/>
          <w:w w:val="100"/>
          <w:position w:val="0"/>
        </w:rPr>
        <w:t>9</w:t>
      </w:r>
      <w:r>
        <w:rPr>
          <w:spacing w:val="0"/>
          <w:w w:val="100"/>
          <w:position w:val="0"/>
        </w:rPr>
        <w:t xml:space="preserve"> инструментов. На станке помимо фрезерных, расточных и сверлильных работ благодаря наличию навесной планшайбы с радиальным суппортом может выполняться токарная обработка торцовых поверхностей и кольцевых выточек. Заготовка крепится непосредственно на столе </w:t>
      </w:r>
      <w:r>
        <w:rPr>
          <w:i/>
          <w:iCs/>
          <w:spacing w:val="0"/>
          <w:w w:val="100"/>
          <w:position w:val="0"/>
        </w:rPr>
        <w:t>15,</w:t>
      </w:r>
      <w:r>
        <w:rPr>
          <w:spacing w:val="0"/>
          <w:w w:val="100"/>
          <w:position w:val="0"/>
        </w:rPr>
        <w:t xml:space="preserve"> установленном на поворотной плите </w:t>
      </w:r>
      <w:r>
        <w:rPr>
          <w:i/>
          <w:iCs/>
          <w:spacing w:val="0"/>
          <w:w w:val="100"/>
          <w:position w:val="0"/>
        </w:rPr>
        <w:t>3,</w:t>
      </w:r>
      <w:r>
        <w:rPr>
          <w:spacing w:val="0"/>
          <w:w w:val="100"/>
          <w:position w:val="0"/>
        </w:rPr>
        <w:t xml:space="preserve"> что дает возмож</w:t>
        <w:softHyphen/>
        <w:t>ность обрабатывать заготовку с четырех сторон. Наличие угловой фрезерной головки позволяет фрезеровать горизонтальные по</w:t>
        <w:softHyphen/>
        <w:t>верхности заготовки — таким образом на станке возможна обра</w:t>
        <w:softHyphen/>
        <w:t>ботка заготовки с пяти сторон с одного установа.</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 xml:space="preserve">Стол вместе с поворотной плитой закреплен на салазках </w:t>
      </w:r>
      <w:r>
        <w:rPr>
          <w:i/>
          <w:iCs/>
          <w:spacing w:val="0"/>
          <w:w w:val="100"/>
          <w:position w:val="0"/>
        </w:rPr>
        <w:t xml:space="preserve">2, </w:t>
      </w:r>
      <w:r>
        <w:rPr>
          <w:spacing w:val="0"/>
          <w:w w:val="100"/>
          <w:position w:val="0"/>
        </w:rPr>
        <w:t>которые перемещаются по продольным направляющим станины, имеющим защитное устройство 1 телескопического типа.</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 xml:space="preserve">В шпиндельной бабке </w:t>
      </w:r>
      <w:r>
        <w:rPr>
          <w:i/>
          <w:iCs/>
          <w:spacing w:val="0"/>
          <w:w w:val="100"/>
          <w:position w:val="0"/>
        </w:rPr>
        <w:t>8</w:t>
      </w:r>
      <w:r>
        <w:rPr>
          <w:spacing w:val="0"/>
          <w:w w:val="100"/>
          <w:position w:val="0"/>
        </w:rPr>
        <w:t xml:space="preserve"> смонтирован на роликовых опорах качения шпиндель 6, перемещающийся по оси </w:t>
      </w:r>
      <w:r>
        <w:rPr>
          <w:spacing w:val="0"/>
          <w:w w:val="100"/>
          <w:position w:val="0"/>
        </w:rPr>
        <w:t xml:space="preserve">Z </w:t>
      </w:r>
      <w:r>
        <w:rPr>
          <w:spacing w:val="0"/>
          <w:w w:val="100"/>
          <w:position w:val="0"/>
        </w:rPr>
        <w:t>на длину 1 000 мм и получающий главное вращательное движение. Шпиндельная баб</w:t>
        <w:softHyphen/>
        <w:t xml:space="preserve">ка может перемещаться по вертикальным направляющим (ось </w:t>
      </w:r>
      <w:r>
        <w:rPr>
          <w:i/>
          <w:iCs/>
          <w:spacing w:val="0"/>
          <w:w w:val="100"/>
          <w:position w:val="0"/>
        </w:rPr>
        <w:t>Y</w:t>
      </w:r>
      <w:r>
        <w:rPr>
          <w:spacing w:val="0"/>
          <w:w w:val="100"/>
          <w:position w:val="0"/>
        </w:rPr>
        <w:t xml:space="preserve">), которые закрыты защитным устройством </w:t>
      </w:r>
      <w:r>
        <w:rPr>
          <w:i/>
          <w:iCs/>
          <w:spacing w:val="0"/>
          <w:w w:val="100"/>
          <w:position w:val="0"/>
        </w:rPr>
        <w:t>10</w:t>
      </w:r>
      <w:r>
        <w:rPr>
          <w:spacing w:val="0"/>
          <w:w w:val="100"/>
          <w:position w:val="0"/>
        </w:rPr>
        <w:t xml:space="preserve"> телескопического типа.</w:t>
      </w:r>
    </w:p>
    <w:p>
      <w:pPr>
        <w:pStyle w:val="Style18"/>
        <w:keepNext w:val="0"/>
        <w:keepLines w:val="0"/>
        <w:framePr w:w="6470" w:h="10272" w:hRule="exact" w:wrap="none" w:vAnchor="page" w:hAnchor="page" w:x="2721" w:y="3149"/>
        <w:widowControl w:val="0"/>
        <w:shd w:val="clear" w:color="auto" w:fill="auto"/>
        <w:bidi w:val="0"/>
        <w:spacing w:before="0" w:after="0" w:line="233" w:lineRule="auto"/>
        <w:ind w:left="0" w:right="0"/>
        <w:jc w:val="both"/>
      </w:pPr>
      <w:r>
        <w:rPr>
          <w:spacing w:val="0"/>
          <w:w w:val="100"/>
          <w:position w:val="0"/>
        </w:rPr>
        <w:t xml:space="preserve">Подвижная стойка 11 имеет поперечное перемещение по оси </w:t>
      </w:r>
      <w:r>
        <w:rPr>
          <w:i/>
          <w:iCs/>
          <w:spacing w:val="0"/>
          <w:w w:val="100"/>
          <w:position w:val="0"/>
        </w:rPr>
        <w:t xml:space="preserve">X </w:t>
      </w:r>
      <w:r>
        <w:rPr>
          <w:spacing w:val="0"/>
          <w:w w:val="100"/>
          <w:position w:val="0"/>
        </w:rPr>
        <w:t>(направляющие надежно закрыты от попадания стружки защит</w:t>
        <w:softHyphen/>
        <w:t xml:space="preserve">ным устройством 13) и продольное перемещение (ось </w:t>
      </w:r>
      <w:r>
        <w:rPr>
          <w:spacing w:val="0"/>
          <w:w w:val="100"/>
          <w:position w:val="0"/>
        </w:rPr>
        <w:t xml:space="preserve">W) </w:t>
      </w:r>
      <w:r>
        <w:rPr>
          <w:spacing w:val="0"/>
          <w:w w:val="100"/>
          <w:position w:val="0"/>
        </w:rPr>
        <w:t>с защит</w:t>
        <w:softHyphen/>
        <w:t xml:space="preserve">ным устройством </w:t>
      </w:r>
      <w:r>
        <w:rPr>
          <w:i/>
          <w:iCs/>
          <w:spacing w:val="0"/>
          <w:w w:val="100"/>
          <w:position w:val="0"/>
        </w:rPr>
        <w:t>14</w:t>
      </w:r>
      <w:r>
        <w:rPr>
          <w:spacing w:val="0"/>
          <w:w w:val="100"/>
          <w:position w:val="0"/>
        </w:rPr>
        <w:t xml:space="preserve"> рулонного типа. С правой стороны станка подвижная стойка снабжена лифтом для операторов с автоном-</w:t>
      </w:r>
    </w:p>
    <w:p>
      <w:pPr>
        <w:pStyle w:val="Style35"/>
        <w:keepNext w:val="0"/>
        <w:keepLines w:val="0"/>
        <w:framePr w:wrap="none" w:vAnchor="page" w:hAnchor="page" w:x="8596" w:y="13560"/>
        <w:widowControl w:val="0"/>
        <w:shd w:val="clear" w:color="auto" w:fill="auto"/>
        <w:bidi w:val="0"/>
        <w:spacing w:before="0" w:after="0" w:line="240" w:lineRule="auto"/>
        <w:ind w:left="0" w:right="0" w:firstLine="0"/>
        <w:jc w:val="left"/>
      </w:pPr>
      <w:r>
        <w:rPr>
          <w:spacing w:val="0"/>
          <w:w w:val="100"/>
          <w:position w:val="0"/>
        </w:rPr>
        <w:t>341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62" w:hRule="exact" w:wrap="none" w:vAnchor="page" w:hAnchor="page" w:x="2988" w:y="2820"/>
        <w:widowControl w:val="0"/>
        <w:shd w:val="clear" w:color="auto" w:fill="auto"/>
        <w:bidi w:val="0"/>
        <w:spacing w:before="0" w:after="0" w:line="240" w:lineRule="auto"/>
        <w:ind w:left="0" w:right="0" w:firstLine="0"/>
        <w:jc w:val="left"/>
        <w:textDirection w:val="tbRl"/>
      </w:pPr>
      <w:r>
        <w:rPr>
          <w:spacing w:val="0"/>
          <w:w w:val="100"/>
          <w:position w:val="0"/>
        </w:rPr>
        <w:t>342</w:t>
      </w:r>
    </w:p>
    <w:p>
      <w:pPr>
        <w:framePr w:wrap="none" w:vAnchor="page" w:hAnchor="page" w:x="3526" w:y="2839"/>
        <w:widowControl w:val="0"/>
        <w:rPr>
          <w:sz w:val="2"/>
          <w:szCs w:val="2"/>
        </w:rPr>
      </w:pPr>
      <w:r>
        <w:drawing>
          <wp:inline>
            <wp:extent cx="3322320" cy="2078990"/>
            <wp:docPr id="212" name="Picut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331"/>
                    <a:stretch/>
                  </pic:blipFill>
                  <pic:spPr>
                    <a:xfrm>
                      <a:ext cx="3322320" cy="2078990"/>
                    </a:xfrm>
                    <a:prstGeom prst="rect"/>
                  </pic:spPr>
                </pic:pic>
              </a:graphicData>
            </a:graphic>
          </wp:inline>
        </w:drawing>
      </w:r>
    </w:p>
    <w:p>
      <w:pPr>
        <w:pStyle w:val="Style2"/>
        <w:keepNext w:val="0"/>
        <w:keepLines w:val="0"/>
        <w:framePr w:wrap="none" w:vAnchor="page" w:hAnchor="page" w:x="5916" w:y="6151"/>
        <w:widowControl w:val="0"/>
        <w:shd w:val="clear" w:color="auto" w:fill="auto"/>
        <w:bidi w:val="0"/>
        <w:spacing w:before="0" w:after="0" w:line="240" w:lineRule="auto"/>
        <w:ind w:left="0" w:right="0" w:firstLine="0"/>
        <w:jc w:val="both"/>
        <w:rPr>
          <w:sz w:val="20"/>
          <w:szCs w:val="20"/>
        </w:rPr>
      </w:pPr>
      <w:r>
        <w:rPr>
          <w:i/>
          <w:iCs/>
          <w:color w:val="000000"/>
          <w:spacing w:val="0"/>
          <w:w w:val="100"/>
          <w:position w:val="0"/>
          <w:sz w:val="20"/>
          <w:szCs w:val="20"/>
        </w:rPr>
        <w:t>а</w:t>
      </w:r>
    </w:p>
    <w:p>
      <w:pPr>
        <w:pStyle w:val="Style15"/>
        <w:keepNext w:val="0"/>
        <w:keepLines w:val="0"/>
        <w:framePr w:w="5520" w:h="1474" w:hRule="exact" w:wrap="none" w:vAnchor="page" w:hAnchor="page" w:x="3430" w:y="7634"/>
        <w:widowControl w:val="0"/>
        <w:shd w:val="clear" w:color="auto" w:fill="auto"/>
        <w:bidi w:val="0"/>
        <w:spacing w:before="0" w:after="40" w:line="240" w:lineRule="auto"/>
        <w:ind w:left="0" w:right="0" w:firstLine="0"/>
        <w:jc w:val="center"/>
        <w:rPr>
          <w:sz w:val="18"/>
          <w:szCs w:val="18"/>
        </w:rPr>
      </w:pPr>
      <w:r>
        <w:rPr>
          <w:spacing w:val="0"/>
          <w:w w:val="100"/>
          <w:position w:val="0"/>
          <w:sz w:val="18"/>
          <w:szCs w:val="18"/>
        </w:rPr>
        <w:t>Рис. 18.1. Многоцелевой станок горизонтальной компонов</w:t>
        <w:t>-</w:t>
        <w:br/>
        <w:t>ки (</w:t>
      </w:r>
      <w:r>
        <w:rPr>
          <w:i/>
          <w:iCs/>
          <w:spacing w:val="0"/>
          <w:w w:val="100"/>
          <w:position w:val="0"/>
          <w:sz w:val="18"/>
          <w:szCs w:val="18"/>
        </w:rPr>
        <w:t>а</w:t>
      </w:r>
      <w:r>
        <w:rPr>
          <w:spacing w:val="0"/>
          <w:w w:val="100"/>
          <w:position w:val="0"/>
          <w:sz w:val="18"/>
          <w:szCs w:val="18"/>
        </w:rPr>
        <w:t>) и его кинематическая схема (</w:t>
      </w:r>
      <w:r>
        <w:rPr>
          <w:i/>
          <w:iCs/>
          <w:spacing w:val="0"/>
          <w:w w:val="100"/>
          <w:position w:val="0"/>
          <w:sz w:val="18"/>
          <w:szCs w:val="18"/>
        </w:rPr>
        <w:t>б</w:t>
      </w:r>
      <w:r>
        <w:rPr>
          <w:spacing w:val="0"/>
          <w:w w:val="100"/>
          <w:position w:val="0"/>
          <w:sz w:val="18"/>
          <w:szCs w:val="18"/>
        </w:rPr>
        <w:t>):</w:t>
      </w:r>
    </w:p>
    <w:p>
      <w:pPr>
        <w:pStyle w:val="Style15"/>
        <w:keepNext w:val="0"/>
        <w:keepLines w:val="0"/>
        <w:framePr w:w="5520" w:h="1474" w:hRule="exact" w:wrap="none" w:vAnchor="page" w:hAnchor="page" w:x="3430" w:y="7634"/>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поворотный стол; </w:t>
      </w:r>
      <w:r>
        <w:rPr>
          <w:i/>
          <w:iCs/>
          <w:spacing w:val="0"/>
          <w:w w:val="100"/>
          <w:position w:val="0"/>
        </w:rPr>
        <w:t>2</w:t>
      </w:r>
      <w:r>
        <w:rPr>
          <w:spacing w:val="0"/>
          <w:w w:val="100"/>
          <w:position w:val="0"/>
        </w:rPr>
        <w:t xml:space="preserve"> — зажимное приспособление; </w:t>
      </w:r>
      <w:r>
        <w:rPr>
          <w:i/>
          <w:iCs/>
          <w:spacing w:val="0"/>
          <w:w w:val="100"/>
          <w:position w:val="0"/>
        </w:rPr>
        <w:t>3</w:t>
      </w:r>
      <w:r>
        <w:rPr>
          <w:spacing w:val="0"/>
          <w:w w:val="100"/>
          <w:position w:val="0"/>
        </w:rPr>
        <w:t xml:space="preserve"> — шпин</w:t>
        <w:softHyphen/>
        <w:t xml:space="preserve">дель; </w:t>
      </w:r>
      <w:r>
        <w:rPr>
          <w:i/>
          <w:iCs/>
          <w:spacing w:val="0"/>
          <w:w w:val="100"/>
          <w:position w:val="0"/>
        </w:rPr>
        <w:t>4</w:t>
      </w:r>
      <w:r>
        <w:rPr>
          <w:spacing w:val="0"/>
          <w:w w:val="100"/>
          <w:position w:val="0"/>
        </w:rPr>
        <w:t xml:space="preserve"> — шпиндельная бабка; </w:t>
      </w:r>
      <w:r>
        <w:rPr>
          <w:i/>
          <w:iCs/>
          <w:spacing w:val="0"/>
          <w:w w:val="100"/>
          <w:position w:val="0"/>
        </w:rPr>
        <w:t>5</w:t>
      </w:r>
      <w:r>
        <w:rPr>
          <w:spacing w:val="0"/>
          <w:w w:val="100"/>
          <w:position w:val="0"/>
        </w:rPr>
        <w:t xml:space="preserve"> — автооператор; </w:t>
      </w:r>
      <w:r>
        <w:rPr>
          <w:i/>
          <w:iCs/>
          <w:spacing w:val="0"/>
          <w:w w:val="100"/>
          <w:position w:val="0"/>
        </w:rPr>
        <w:t>6</w:t>
      </w:r>
      <w:r>
        <w:rPr>
          <w:spacing w:val="0"/>
          <w:w w:val="100"/>
          <w:position w:val="0"/>
        </w:rPr>
        <w:t xml:space="preserve"> — магазин инструментов; </w:t>
      </w:r>
      <w:r>
        <w:rPr>
          <w:i/>
          <w:iCs/>
          <w:spacing w:val="0"/>
          <w:w w:val="100"/>
          <w:position w:val="0"/>
        </w:rPr>
        <w:t>7</w:t>
      </w:r>
      <w:r>
        <w:rPr>
          <w:spacing w:val="0"/>
          <w:w w:val="100"/>
          <w:position w:val="0"/>
        </w:rPr>
        <w:t xml:space="preserve"> — подвижная стойка; </w:t>
      </w:r>
      <w:r>
        <w:rPr>
          <w:i/>
          <w:iCs/>
          <w:spacing w:val="0"/>
          <w:w w:val="100"/>
          <w:position w:val="0"/>
        </w:rPr>
        <w:t>8</w:t>
      </w:r>
      <w:r>
        <w:rPr>
          <w:spacing w:val="0"/>
          <w:w w:val="100"/>
          <w:position w:val="0"/>
        </w:rPr>
        <w:t xml:space="preserve"> — поворотная платформа; </w:t>
      </w:r>
      <w:r>
        <w:rPr>
          <w:i/>
          <w:iCs/>
          <w:spacing w:val="0"/>
          <w:w w:val="100"/>
          <w:position w:val="0"/>
        </w:rPr>
        <w:t>9</w:t>
      </w:r>
      <w:r>
        <w:rPr>
          <w:spacing w:val="0"/>
          <w:w w:val="100"/>
          <w:position w:val="0"/>
        </w:rPr>
        <w:t xml:space="preserve"> — заготовка корпусной детали; </w:t>
      </w:r>
      <w:r>
        <w:rPr>
          <w:i/>
          <w:iCs/>
          <w:spacing w:val="0"/>
          <w:w w:val="100"/>
          <w:position w:val="0"/>
        </w:rPr>
        <w:t>10</w:t>
      </w:r>
      <w:r>
        <w:rPr>
          <w:spacing w:val="0"/>
          <w:w w:val="100"/>
          <w:position w:val="0"/>
        </w:rPr>
        <w:t xml:space="preserve"> — стол-спутник; </w:t>
      </w:r>
      <w:r>
        <w:rPr>
          <w:i/>
          <w:iCs/>
          <w:spacing w:val="0"/>
          <w:w w:val="100"/>
          <w:position w:val="0"/>
        </w:rPr>
        <w:t>11</w:t>
      </w:r>
      <w:r>
        <w:rPr>
          <w:spacing w:val="0"/>
          <w:w w:val="100"/>
          <w:position w:val="0"/>
        </w:rPr>
        <w:t xml:space="preserve"> — УЧПУ; </w:t>
      </w:r>
      <w:r>
        <w:rPr>
          <w:i/>
          <w:iCs/>
          <w:spacing w:val="0"/>
          <w:w w:val="100"/>
          <w:position w:val="0"/>
        </w:rPr>
        <w:t>12</w:t>
      </w:r>
      <w:r>
        <w:rPr>
          <w:spacing w:val="0"/>
          <w:w w:val="100"/>
          <w:position w:val="0"/>
        </w:rPr>
        <w:t xml:space="preserve"> — шкаф электрооборудования; М1 —М6 — электродвигатели</w:t>
      </w:r>
    </w:p>
    <w:p>
      <w:pPr>
        <w:framePr w:wrap="none" w:vAnchor="page" w:hAnchor="page" w:x="9027" w:y="2892"/>
        <w:widowControl w:val="0"/>
        <w:rPr>
          <w:sz w:val="2"/>
          <w:szCs w:val="2"/>
        </w:rPr>
      </w:pPr>
      <w:r>
        <w:drawing>
          <wp:inline>
            <wp:extent cx="2944495" cy="3931920"/>
            <wp:docPr id="213" name="Picut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333"/>
                    <a:stretch/>
                  </pic:blipFill>
                  <pic:spPr>
                    <a:xfrm>
                      <a:ext cx="2944495" cy="3931920"/>
                    </a:xfrm>
                    <a:prstGeom prst="rect"/>
                  </pic:spPr>
                </pic:pic>
              </a:graphicData>
            </a:graphic>
          </wp:inline>
        </w:drawing>
      </w:r>
    </w:p>
    <w:p>
      <w:pPr>
        <w:widowControl w:val="0"/>
        <w:spacing w:line="1" w:lineRule="exact"/>
        <w:sectPr>
          <w:footnotePr>
            <w:pos w:val="pageBottom"/>
            <w:numFmt w:val="decimal"/>
            <w:numRestart w:val="continuous"/>
          </w:footnotePr>
          <w:pgSz w:w="16834" w:h="11909" w:orient="landscape"/>
          <w:pgMar w:top="504" w:right="360" w:bottom="360" w:left="360" w:header="0" w:footer="3" w:gutter="0"/>
          <w:cols w:space="720"/>
          <w:noEndnote/>
          <w:rtlGutter w:val="0"/>
          <w:docGrid w:linePitch="360"/>
        </w:sectPr>
      </w:pPr>
    </w:p>
    <w:p>
      <w:pPr>
        <w:widowControl w:val="0"/>
        <w:spacing w:line="1" w:lineRule="exact"/>
      </w:pPr>
      <w:r/>
    </w:p>
    <w:p>
      <w:pPr>
        <w:framePr w:wrap="none" w:vAnchor="page" w:hAnchor="page" w:x="2762" w:y="3186"/>
        <w:widowControl w:val="0"/>
        <w:rPr>
          <w:sz w:val="2"/>
          <w:szCs w:val="2"/>
        </w:rPr>
      </w:pPr>
      <w:r>
        <w:drawing>
          <wp:inline>
            <wp:extent cx="4077970" cy="2987040"/>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35"/>
                    <a:stretch/>
                  </pic:blipFill>
                  <pic:spPr>
                    <a:xfrm>
                      <a:ext cx="4077970" cy="2987040"/>
                    </a:xfrm>
                    <a:prstGeom prst="rect"/>
                  </pic:spPr>
                </pic:pic>
              </a:graphicData>
            </a:graphic>
          </wp:inline>
        </w:drawing>
      </w:r>
    </w:p>
    <w:p>
      <w:pPr>
        <w:pStyle w:val="Style67"/>
        <w:keepNext w:val="0"/>
        <w:keepLines w:val="0"/>
        <w:framePr w:w="6456" w:h="2069" w:hRule="exact" w:wrap="none" w:vAnchor="page" w:hAnchor="page" w:x="2728" w:y="8452"/>
        <w:widowControl w:val="0"/>
        <w:shd w:val="clear" w:color="auto" w:fill="auto"/>
        <w:bidi w:val="0"/>
        <w:spacing w:before="0" w:after="40" w:line="240" w:lineRule="auto"/>
        <w:ind w:left="980" w:right="440" w:hanging="980"/>
        <w:jc w:val="left"/>
      </w:pPr>
      <w:r>
        <w:rPr>
          <w:spacing w:val="0"/>
          <w:w w:val="100"/>
          <w:position w:val="0"/>
        </w:rPr>
        <w:t>Рис. 18.2. Многоцелевой станок горизонтальной компоновки для обработки крупногабаритных заготовок корпусных и базовых деталей:</w:t>
      </w:r>
    </w:p>
    <w:p>
      <w:pPr>
        <w:pStyle w:val="Style67"/>
        <w:keepNext w:val="0"/>
        <w:keepLines w:val="0"/>
        <w:framePr w:w="6456" w:h="2069" w:hRule="exact" w:wrap="none" w:vAnchor="page" w:hAnchor="page" w:x="2728" w:y="8452"/>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защитное устройство продольных направляющих стола; </w:t>
      </w:r>
      <w:r>
        <w:rPr>
          <w:i/>
          <w:iCs/>
          <w:spacing w:val="0"/>
          <w:w w:val="100"/>
          <w:position w:val="0"/>
          <w:sz w:val="17"/>
          <w:szCs w:val="17"/>
        </w:rPr>
        <w:t>2</w:t>
      </w:r>
      <w:r>
        <w:rPr>
          <w:spacing w:val="0"/>
          <w:w w:val="100"/>
          <w:position w:val="0"/>
          <w:sz w:val="17"/>
          <w:szCs w:val="17"/>
        </w:rPr>
        <w:t xml:space="preserve"> — салазки; </w:t>
      </w:r>
      <w:r>
        <w:rPr>
          <w:i/>
          <w:iCs/>
          <w:spacing w:val="0"/>
          <w:w w:val="100"/>
          <w:position w:val="0"/>
          <w:sz w:val="17"/>
          <w:szCs w:val="17"/>
        </w:rPr>
        <w:t>3</w:t>
      </w:r>
      <w:r>
        <w:rPr>
          <w:spacing w:val="0"/>
          <w:w w:val="100"/>
          <w:position w:val="0"/>
          <w:sz w:val="17"/>
          <w:szCs w:val="17"/>
        </w:rPr>
        <w:t xml:space="preserve"> — поворотная плита; </w:t>
      </w:r>
      <w:r>
        <w:rPr>
          <w:i/>
          <w:iCs/>
          <w:spacing w:val="0"/>
          <w:w w:val="100"/>
          <w:position w:val="0"/>
          <w:sz w:val="17"/>
          <w:szCs w:val="17"/>
        </w:rPr>
        <w:t>4</w:t>
      </w:r>
      <w:r>
        <w:rPr>
          <w:spacing w:val="0"/>
          <w:w w:val="100"/>
          <w:position w:val="0"/>
          <w:sz w:val="17"/>
          <w:szCs w:val="17"/>
        </w:rPr>
        <w:t xml:space="preserve"> — угловая плита; </w:t>
      </w:r>
      <w:r>
        <w:rPr>
          <w:i/>
          <w:iCs/>
          <w:spacing w:val="0"/>
          <w:w w:val="100"/>
          <w:position w:val="0"/>
          <w:sz w:val="17"/>
          <w:szCs w:val="17"/>
        </w:rPr>
        <w:t>5</w:t>
      </w:r>
      <w:r>
        <w:rPr>
          <w:spacing w:val="0"/>
          <w:w w:val="100"/>
          <w:position w:val="0"/>
          <w:sz w:val="17"/>
          <w:szCs w:val="17"/>
        </w:rPr>
        <w:t xml:space="preserve"> — призмы; </w:t>
      </w:r>
      <w:r>
        <w:rPr>
          <w:i/>
          <w:iCs/>
          <w:spacing w:val="0"/>
          <w:w w:val="100"/>
          <w:position w:val="0"/>
          <w:sz w:val="17"/>
          <w:szCs w:val="17"/>
        </w:rPr>
        <w:t>6</w:t>
      </w:r>
      <w:r>
        <w:rPr>
          <w:spacing w:val="0"/>
          <w:w w:val="100"/>
          <w:position w:val="0"/>
          <w:sz w:val="17"/>
          <w:szCs w:val="17"/>
        </w:rPr>
        <w:t xml:space="preserve"> — шпиндель (ось </w:t>
      </w:r>
      <w:r>
        <w:rPr>
          <w:i/>
          <w:iCs/>
          <w:spacing w:val="0"/>
          <w:w w:val="100"/>
          <w:position w:val="0"/>
          <w:sz w:val="17"/>
          <w:szCs w:val="17"/>
        </w:rPr>
        <w:t>Z</w:t>
      </w:r>
      <w:r>
        <w:rPr>
          <w:i/>
          <w:iCs/>
          <w:spacing w:val="0"/>
          <w:w w:val="100"/>
          <w:position w:val="0"/>
          <w:sz w:val="16"/>
          <w:szCs w:val="16"/>
        </w:rPr>
        <w:t xml:space="preserve">); </w:t>
      </w:r>
      <w:r>
        <w:rPr>
          <w:i/>
          <w:iCs/>
          <w:spacing w:val="0"/>
          <w:w w:val="100"/>
          <w:position w:val="0"/>
          <w:sz w:val="17"/>
          <w:szCs w:val="17"/>
        </w:rPr>
        <w:t>7</w:t>
      </w:r>
      <w:r>
        <w:rPr>
          <w:spacing w:val="0"/>
          <w:w w:val="100"/>
          <w:position w:val="0"/>
          <w:sz w:val="17"/>
          <w:szCs w:val="17"/>
        </w:rPr>
        <w:t xml:space="preserve"> — устройство АСИ; </w:t>
      </w:r>
      <w:r>
        <w:rPr>
          <w:i/>
          <w:iCs/>
          <w:spacing w:val="0"/>
          <w:w w:val="100"/>
          <w:position w:val="0"/>
          <w:sz w:val="17"/>
          <w:szCs w:val="17"/>
        </w:rPr>
        <w:t>8</w:t>
      </w:r>
      <w:r>
        <w:rPr>
          <w:spacing w:val="0"/>
          <w:w w:val="100"/>
          <w:position w:val="0"/>
          <w:sz w:val="17"/>
          <w:szCs w:val="17"/>
        </w:rPr>
        <w:t xml:space="preserve"> — шпиндельная бабка; </w:t>
      </w:r>
      <w:r>
        <w:rPr>
          <w:i/>
          <w:iCs/>
          <w:spacing w:val="0"/>
          <w:w w:val="100"/>
          <w:position w:val="0"/>
          <w:sz w:val="17"/>
          <w:szCs w:val="17"/>
        </w:rPr>
        <w:t>9</w:t>
      </w:r>
      <w:r>
        <w:rPr>
          <w:spacing w:val="0"/>
          <w:w w:val="100"/>
          <w:position w:val="0"/>
          <w:sz w:val="17"/>
          <w:szCs w:val="17"/>
        </w:rPr>
        <w:t xml:space="preserve"> — магазин инструментов; </w:t>
      </w:r>
      <w:r>
        <w:rPr>
          <w:i/>
          <w:iCs/>
          <w:spacing w:val="0"/>
          <w:w w:val="100"/>
          <w:position w:val="0"/>
          <w:sz w:val="17"/>
          <w:szCs w:val="17"/>
        </w:rPr>
        <w:t>10</w:t>
      </w:r>
      <w:r>
        <w:rPr>
          <w:spacing w:val="0"/>
          <w:w w:val="100"/>
          <w:position w:val="0"/>
          <w:sz w:val="17"/>
          <w:szCs w:val="17"/>
        </w:rPr>
        <w:t xml:space="preserve"> — защитное устройство вертикальных направляющих (ось </w:t>
      </w:r>
      <w:r>
        <w:rPr>
          <w:i/>
          <w:iCs/>
          <w:spacing w:val="0"/>
          <w:w w:val="100"/>
          <w:position w:val="0"/>
          <w:sz w:val="17"/>
          <w:szCs w:val="17"/>
        </w:rPr>
        <w:t>К</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подвижная стойка; </w:t>
      </w:r>
      <w:r>
        <w:rPr>
          <w:i/>
          <w:iCs/>
          <w:spacing w:val="0"/>
          <w:w w:val="100"/>
          <w:position w:val="0"/>
          <w:sz w:val="17"/>
          <w:szCs w:val="17"/>
        </w:rPr>
        <w:t>12</w:t>
      </w:r>
      <w:r>
        <w:rPr>
          <w:spacing w:val="0"/>
          <w:w w:val="100"/>
          <w:position w:val="0"/>
          <w:sz w:val="17"/>
          <w:szCs w:val="17"/>
        </w:rPr>
        <w:t xml:space="preserve"> — УЧПУ; </w:t>
      </w:r>
      <w:r>
        <w:rPr>
          <w:i/>
          <w:iCs/>
          <w:spacing w:val="0"/>
          <w:w w:val="100"/>
          <w:position w:val="0"/>
          <w:sz w:val="17"/>
          <w:szCs w:val="17"/>
        </w:rPr>
        <w:t>13</w:t>
      </w:r>
      <w:r>
        <w:rPr>
          <w:spacing w:val="0"/>
          <w:w w:val="100"/>
          <w:position w:val="0"/>
          <w:sz w:val="17"/>
          <w:szCs w:val="17"/>
        </w:rPr>
        <w:t xml:space="preserve"> — защитное устройство поперечных направляющих (ось </w:t>
      </w:r>
      <w:r>
        <w:rPr>
          <w:i/>
          <w:iCs/>
          <w:spacing w:val="0"/>
          <w:w w:val="100"/>
          <w:position w:val="0"/>
          <w:sz w:val="17"/>
          <w:szCs w:val="17"/>
        </w:rPr>
        <w:t>X</w:t>
      </w:r>
      <w:r>
        <w:rPr>
          <w:spacing w:val="0"/>
          <w:w w:val="100"/>
          <w:position w:val="0"/>
          <w:sz w:val="17"/>
          <w:szCs w:val="17"/>
        </w:rPr>
        <w:t xml:space="preserve">) подвижной стойки; </w:t>
      </w:r>
      <w:r>
        <w:rPr>
          <w:i/>
          <w:iCs/>
          <w:spacing w:val="0"/>
          <w:w w:val="100"/>
          <w:position w:val="0"/>
          <w:sz w:val="17"/>
          <w:szCs w:val="17"/>
        </w:rPr>
        <w:t>14</w:t>
      </w:r>
      <w:r>
        <w:rPr>
          <w:spacing w:val="0"/>
          <w:w w:val="100"/>
          <w:position w:val="0"/>
          <w:sz w:val="17"/>
          <w:szCs w:val="17"/>
        </w:rPr>
        <w:t xml:space="preserve"> — защитное устройство продольных направляю</w:t>
        <w:softHyphen/>
        <w:t xml:space="preserve">щих (ось </w:t>
      </w:r>
      <w:r>
        <w:rPr>
          <w:i/>
          <w:iCs/>
          <w:spacing w:val="0"/>
          <w:w w:val="100"/>
          <w:position w:val="0"/>
          <w:sz w:val="17"/>
          <w:szCs w:val="17"/>
        </w:rPr>
        <w:t>W</w:t>
      </w:r>
      <w:r>
        <w:rPr>
          <w:spacing w:val="0"/>
          <w:w w:val="100"/>
          <w:position w:val="0"/>
          <w:sz w:val="17"/>
          <w:szCs w:val="17"/>
        </w:rPr>
        <w:t xml:space="preserve">) </w:t>
      </w:r>
      <w:r>
        <w:rPr>
          <w:spacing w:val="0"/>
          <w:w w:val="100"/>
          <w:position w:val="0"/>
          <w:sz w:val="17"/>
          <w:szCs w:val="17"/>
        </w:rPr>
        <w:t xml:space="preserve">подвижной стойки; </w:t>
      </w:r>
      <w:r>
        <w:rPr>
          <w:i/>
          <w:iCs/>
          <w:spacing w:val="0"/>
          <w:w w:val="100"/>
          <w:position w:val="0"/>
          <w:sz w:val="17"/>
          <w:szCs w:val="17"/>
        </w:rPr>
        <w:t>15</w:t>
      </w:r>
      <w:r>
        <w:rPr>
          <w:spacing w:val="0"/>
          <w:w w:val="100"/>
          <w:position w:val="0"/>
          <w:sz w:val="17"/>
          <w:szCs w:val="17"/>
        </w:rPr>
        <w:t xml:space="preserve"> — стол</w:t>
      </w:r>
    </w:p>
    <w:p>
      <w:pPr>
        <w:pStyle w:val="Style18"/>
        <w:keepNext w:val="0"/>
        <w:keepLines w:val="0"/>
        <w:framePr w:w="6456" w:h="2194" w:hRule="exact" w:wrap="none" w:vAnchor="page" w:hAnchor="page" w:x="2728" w:y="11207"/>
        <w:widowControl w:val="0"/>
        <w:shd w:val="clear" w:color="auto" w:fill="auto"/>
        <w:bidi w:val="0"/>
        <w:spacing w:before="0" w:after="0" w:line="230" w:lineRule="auto"/>
        <w:ind w:left="0" w:right="0" w:firstLine="0"/>
        <w:jc w:val="both"/>
      </w:pPr>
      <w:r>
        <w:rPr>
          <w:spacing w:val="0"/>
          <w:w w:val="100"/>
          <w:position w:val="0"/>
        </w:rPr>
        <w:t>ним электродвигателем; площадка, которая расположена на лиф</w:t>
        <w:softHyphen/>
        <w:t>те, может выдвигаться в продольном направлении для обеспече</w:t>
        <w:softHyphen/>
        <w:t>ния ручной смены инструмента и обслуживания шпинделя.</w:t>
      </w:r>
    </w:p>
    <w:p>
      <w:pPr>
        <w:pStyle w:val="Style18"/>
        <w:keepNext w:val="0"/>
        <w:keepLines w:val="0"/>
        <w:framePr w:w="6456" w:h="2194" w:hRule="exact" w:wrap="none" w:vAnchor="page" w:hAnchor="page" w:x="2728" w:y="11207"/>
        <w:widowControl w:val="0"/>
        <w:shd w:val="clear" w:color="auto" w:fill="auto"/>
        <w:bidi w:val="0"/>
        <w:spacing w:before="0" w:after="0" w:line="230" w:lineRule="auto"/>
        <w:ind w:left="0" w:right="0"/>
        <w:jc w:val="both"/>
      </w:pPr>
      <w:r>
        <w:rPr>
          <w:spacing w:val="0"/>
          <w:w w:val="100"/>
          <w:position w:val="0"/>
        </w:rPr>
        <w:t xml:space="preserve">Станок имеет устройство </w:t>
      </w:r>
      <w:r>
        <w:rPr>
          <w:i/>
          <w:iCs/>
          <w:spacing w:val="0"/>
          <w:w w:val="100"/>
          <w:position w:val="0"/>
        </w:rPr>
        <w:t>7</w:t>
      </w:r>
      <w:r>
        <w:rPr>
          <w:spacing w:val="0"/>
          <w:w w:val="100"/>
          <w:position w:val="0"/>
        </w:rPr>
        <w:t xml:space="preserve"> АСИ с магазином на 80 инструмен</w:t>
        <w:softHyphen/>
        <w:t xml:space="preserve">тов; магазин </w:t>
      </w:r>
      <w:r>
        <w:rPr>
          <w:i/>
          <w:iCs/>
          <w:spacing w:val="0"/>
          <w:w w:val="100"/>
          <w:position w:val="0"/>
        </w:rPr>
        <w:t>9</w:t>
      </w:r>
      <w:r>
        <w:rPr>
          <w:spacing w:val="0"/>
          <w:w w:val="100"/>
          <w:position w:val="0"/>
        </w:rPr>
        <w:t xml:space="preserve"> инструментов смонтирован на левом торце под</w:t>
        <w:softHyphen/>
        <w:t xml:space="preserve">вижной стойки </w:t>
      </w:r>
      <w:r>
        <w:rPr>
          <w:i/>
          <w:iCs/>
          <w:spacing w:val="0"/>
          <w:w w:val="100"/>
          <w:position w:val="0"/>
        </w:rPr>
        <w:t>11.</w:t>
      </w:r>
    </w:p>
    <w:p>
      <w:pPr>
        <w:pStyle w:val="Style18"/>
        <w:keepNext w:val="0"/>
        <w:keepLines w:val="0"/>
        <w:framePr w:w="6456" w:h="2194" w:hRule="exact" w:wrap="none" w:vAnchor="page" w:hAnchor="page" w:x="2728" w:y="11207"/>
        <w:widowControl w:val="0"/>
        <w:shd w:val="clear" w:color="auto" w:fill="auto"/>
        <w:bidi w:val="0"/>
        <w:spacing w:before="0" w:after="0" w:line="230" w:lineRule="auto"/>
        <w:ind w:left="0" w:right="0"/>
        <w:jc w:val="both"/>
      </w:pPr>
      <w:r>
        <w:rPr>
          <w:spacing w:val="0"/>
          <w:w w:val="100"/>
          <w:position w:val="0"/>
        </w:rPr>
        <w:t xml:space="preserve">Станок укомплектован угловыми плитами </w:t>
      </w:r>
      <w:r>
        <w:rPr>
          <w:i/>
          <w:iCs/>
          <w:spacing w:val="0"/>
          <w:w w:val="100"/>
          <w:position w:val="0"/>
        </w:rPr>
        <w:t>4,</w:t>
      </w:r>
      <w:r>
        <w:rPr>
          <w:spacing w:val="0"/>
          <w:w w:val="100"/>
          <w:position w:val="0"/>
        </w:rPr>
        <w:t xml:space="preserve"> призмами </w:t>
      </w:r>
      <w:r>
        <w:rPr>
          <w:i/>
          <w:iCs/>
          <w:spacing w:val="0"/>
          <w:w w:val="100"/>
          <w:position w:val="0"/>
        </w:rPr>
        <w:t>5</w:t>
      </w:r>
      <w:r>
        <w:rPr>
          <w:spacing w:val="0"/>
          <w:w w:val="100"/>
          <w:position w:val="0"/>
        </w:rPr>
        <w:t xml:space="preserve"> и на</w:t>
        <w:softHyphen/>
        <w:t>весной планшайбой с радиальным суппортом.</w:t>
      </w:r>
    </w:p>
    <w:p>
      <w:pPr>
        <w:pStyle w:val="Style18"/>
        <w:keepNext w:val="0"/>
        <w:keepLines w:val="0"/>
        <w:framePr w:w="6456" w:h="2194" w:hRule="exact" w:wrap="none" w:vAnchor="page" w:hAnchor="page" w:x="2728" w:y="11207"/>
        <w:widowControl w:val="0"/>
        <w:shd w:val="clear" w:color="auto" w:fill="auto"/>
        <w:bidi w:val="0"/>
        <w:spacing w:before="0" w:after="0" w:line="230" w:lineRule="auto"/>
        <w:ind w:left="0" w:right="0"/>
        <w:jc w:val="both"/>
      </w:pPr>
      <w:r>
        <w:rPr>
          <w:spacing w:val="0"/>
          <w:w w:val="100"/>
          <w:position w:val="0"/>
        </w:rPr>
        <w:t>Контурное управление по шести осям обеспечивает УЧПУ 12.</w:t>
      </w:r>
    </w:p>
    <w:p>
      <w:pPr>
        <w:pStyle w:val="Style35"/>
        <w:keepNext w:val="0"/>
        <w:keepLines w:val="0"/>
        <w:framePr w:w="6451" w:h="283" w:hRule="exact" w:wrap="none" w:vAnchor="page" w:hAnchor="page" w:x="2728" w:y="13626"/>
        <w:widowControl w:val="0"/>
        <w:shd w:val="clear" w:color="auto" w:fill="auto"/>
        <w:bidi w:val="0"/>
        <w:spacing w:before="0" w:after="0" w:line="240" w:lineRule="auto"/>
        <w:ind w:left="0" w:right="0" w:firstLine="0"/>
        <w:jc w:val="right"/>
      </w:pPr>
      <w:r>
        <w:rPr>
          <w:spacing w:val="0"/>
          <w:w w:val="100"/>
          <w:position w:val="0"/>
        </w:rPr>
        <w:t>343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1748155</wp:posOffset>
                </wp:positionH>
                <wp:positionV relativeFrom="page">
                  <wp:posOffset>4541520</wp:posOffset>
                </wp:positionV>
                <wp:extent cx="4069080" cy="0"/>
                <wp:wrapNone/>
                <wp:docPr id="215" name="Shape 215"/>
                <a:graphic xmlns:a="http://schemas.openxmlformats.org/drawingml/2006/main">
                  <a:graphicData uri="http://schemas.microsoft.com/office/word/2010/wordprocessingShape">
                    <wps:wsp>
                      <wps:cNvCnPr/>
                      <wps:spPr>
                        <a:xfrm>
                          <a:ext cx="4069080" cy="0"/>
                        </a:xfrm>
                        <a:prstGeom prst="straightConnector1"/>
                        <a:ln w="30480">
                          <a:solidFill/>
                        </a:ln>
                      </wps:spPr>
                      <wps:bodyPr/>
                    </wps:wsp>
                  </a:graphicData>
                </a:graphic>
              </wp:anchor>
            </w:drawing>
          </mc:Choice>
          <mc:Fallback>
            <w:pict>
              <v:shape o:spt="32" o:oned="true" path="m,l21600,21600e" style="position:absolute;margin-left:137.65000000000001pt;margin-top:357.60000000000002pt;width:320.40000000000003pt;height:0;z-index:-251658240;mso-position-horizontal-relative:page;mso-position-vertical-relative:page">
                <v:stroke weight="2.3999999999999999pt"/>
              </v:shape>
            </w:pict>
          </mc:Fallback>
        </mc:AlternateContent>
      </w:r>
    </w:p>
    <w:p>
      <w:pPr>
        <w:pStyle w:val="Style126"/>
        <w:keepNext w:val="0"/>
        <w:keepLines w:val="0"/>
        <w:framePr w:w="864" w:h="302" w:hRule="exact" w:wrap="none" w:vAnchor="page" w:hAnchor="page" w:x="2745" w:y="329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4" w:right="130" w:firstLine="0"/>
        <w:jc w:val="center"/>
        <w:rPr>
          <w:sz w:val="22"/>
          <w:szCs w:val="22"/>
        </w:rPr>
      </w:pPr>
      <w:r>
        <w:rPr>
          <w:color w:val="FFFFFF"/>
          <w:spacing w:val="0"/>
          <w:w w:val="100"/>
          <w:position w:val="0"/>
          <w:sz w:val="22"/>
          <w:szCs w:val="22"/>
        </w:rPr>
        <w:t>18.2.</w:t>
      </w:r>
    </w:p>
    <w:p>
      <w:pPr>
        <w:pStyle w:val="Style126"/>
        <w:keepNext w:val="0"/>
        <w:keepLines w:val="0"/>
        <w:framePr w:w="6461" w:h="912" w:hRule="exact" w:wrap="none" w:vAnchor="page" w:hAnchor="page" w:x="2726" w:y="3299"/>
        <w:widowControl w:val="0"/>
        <w:pBdr>
          <w:bottom w:val="single" w:sz="4" w:space="0" w:color="auto"/>
        </w:pBdr>
        <w:shd w:val="clear" w:color="auto" w:fill="auto"/>
        <w:bidi w:val="0"/>
        <w:spacing w:before="0" w:after="0" w:line="276" w:lineRule="auto"/>
        <w:ind w:left="960" w:right="0" w:firstLine="0"/>
        <w:jc w:val="left"/>
        <w:rPr>
          <w:sz w:val="22"/>
          <w:szCs w:val="22"/>
        </w:rPr>
      </w:pPr>
      <w:r>
        <w:rPr>
          <w:spacing w:val="0"/>
          <w:w w:val="100"/>
          <w:position w:val="0"/>
          <w:sz w:val="22"/>
          <w:szCs w:val="22"/>
        </w:rPr>
        <w:t>МНОГОЦЕЛЕВЫЕ СТАНКИ</w:t>
        <w:br/>
        <w:t>ДЛЯ ИЗГОТОВЛЕНИЯ ДЕТАЛЕЙ ТИПА</w:t>
        <w:br/>
        <w:t>ТЕЛ ВРАЩЕНИЯ ШЛИФОВАНИЕМ</w:t>
      </w:r>
    </w:p>
    <w:p>
      <w:pPr>
        <w:pStyle w:val="Style18"/>
        <w:keepNext w:val="0"/>
        <w:keepLines w:val="0"/>
        <w:framePr w:w="6461" w:h="2222" w:hRule="exact" w:wrap="none" w:vAnchor="page" w:hAnchor="page" w:x="2726" w:y="4523"/>
        <w:widowControl w:val="0"/>
        <w:shd w:val="clear" w:color="auto" w:fill="auto"/>
        <w:bidi w:val="0"/>
        <w:spacing w:before="0" w:after="0" w:line="233" w:lineRule="auto"/>
        <w:ind w:left="0" w:right="0"/>
        <w:jc w:val="both"/>
      </w:pPr>
      <w:r>
        <w:rPr>
          <w:spacing w:val="0"/>
          <w:w w:val="100"/>
          <w:position w:val="0"/>
        </w:rPr>
        <w:t>На рис. 18.3 показан МС, предназначенный для обработки шлифованием наружных, внутренних, торцов и других поверхно</w:t>
        <w:softHyphen/>
        <w:t>стей заготовок деталей типа тел вращения. Станок имеет два ма</w:t>
        <w:softHyphen/>
        <w:t xml:space="preserve">газина 2 и </w:t>
      </w:r>
      <w:r>
        <w:rPr>
          <w:i/>
          <w:iCs/>
          <w:spacing w:val="0"/>
          <w:w w:val="100"/>
          <w:position w:val="0"/>
        </w:rPr>
        <w:t>10</w:t>
      </w:r>
      <w:r>
        <w:rPr>
          <w:spacing w:val="0"/>
          <w:w w:val="100"/>
          <w:position w:val="0"/>
        </w:rPr>
        <w:t xml:space="preserve"> шлифовальных кругов. Смена круга для наружного шлифования осуществляется следующим образом. Шлифовальная бабка 11, расположенная на крестовом суппорте, перемещается по направляющим наклонной станины 1 вправо, и шлифовальный круг автоматически заменяется. Круги для внутреннего шлифова</w:t>
        <w:softHyphen/>
        <w:t>ния хранятся в магазине 10 емкостью до 24 головок, смена кото-</w:t>
      </w:r>
    </w:p>
    <w:p>
      <w:pPr>
        <w:framePr w:wrap="none" w:vAnchor="page" w:hAnchor="page" w:x="2764" w:y="7369"/>
        <w:widowControl w:val="0"/>
        <w:rPr>
          <w:sz w:val="2"/>
          <w:szCs w:val="2"/>
        </w:rPr>
      </w:pPr>
      <w:r>
        <w:drawing>
          <wp:inline>
            <wp:extent cx="4065905" cy="2919730"/>
            <wp:docPr id="216" name="Picut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337"/>
                    <a:stretch/>
                  </pic:blipFill>
                  <pic:spPr>
                    <a:xfrm>
                      <a:ext cx="4065905" cy="2919730"/>
                    </a:xfrm>
                    <a:prstGeom prst="rect"/>
                  </pic:spPr>
                </pic:pic>
              </a:graphicData>
            </a:graphic>
          </wp:inline>
        </w:drawing>
      </w:r>
    </w:p>
    <w:p>
      <w:pPr>
        <w:pStyle w:val="Style67"/>
        <w:keepNext w:val="0"/>
        <w:keepLines w:val="0"/>
        <w:framePr w:w="6461" w:h="427" w:hRule="exact" w:wrap="none" w:vAnchor="page" w:hAnchor="page" w:x="2726" w:y="12184"/>
        <w:widowControl w:val="0"/>
        <w:shd w:val="clear" w:color="auto" w:fill="auto"/>
        <w:bidi w:val="0"/>
        <w:spacing w:before="0" w:after="0" w:line="240" w:lineRule="auto"/>
        <w:ind w:left="980" w:right="0" w:hanging="980"/>
        <w:jc w:val="left"/>
      </w:pPr>
      <w:bookmarkStart w:id="477" w:name="bookmark477"/>
      <w:r>
        <w:rPr>
          <w:spacing w:val="0"/>
          <w:w w:val="100"/>
          <w:position w:val="0"/>
        </w:rPr>
        <w:t>Рис. 18.3. Многоцелевой станок для изготовления деталей типа тел вращения шлифованием:</w:t>
      </w:r>
      <w:bookmarkEnd w:id="477"/>
    </w:p>
    <w:p>
      <w:pPr>
        <w:pStyle w:val="Style15"/>
        <w:keepNext w:val="0"/>
        <w:keepLines w:val="0"/>
        <w:framePr w:w="6461" w:h="739" w:hRule="exact" w:wrap="none" w:vAnchor="page" w:hAnchor="page" w:x="2726" w:y="12702"/>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наклонная станина; </w:t>
      </w:r>
      <w:r>
        <w:rPr>
          <w:i/>
          <w:iCs/>
          <w:spacing w:val="0"/>
          <w:w w:val="100"/>
          <w:position w:val="0"/>
        </w:rPr>
        <w:t>2</w:t>
      </w:r>
      <w:r>
        <w:rPr>
          <w:i/>
          <w:iCs/>
          <w:spacing w:val="0"/>
          <w:w w:val="100"/>
          <w:position w:val="0"/>
          <w:sz w:val="16"/>
          <w:szCs w:val="16"/>
        </w:rPr>
        <w:t xml:space="preserve">, </w:t>
      </w:r>
      <w:r>
        <w:rPr>
          <w:i/>
          <w:iCs/>
          <w:spacing w:val="0"/>
          <w:w w:val="100"/>
          <w:position w:val="0"/>
        </w:rPr>
        <w:t>10</w:t>
      </w:r>
      <w:r>
        <w:rPr>
          <w:spacing w:val="0"/>
          <w:w w:val="100"/>
          <w:position w:val="0"/>
        </w:rPr>
        <w:t xml:space="preserve"> — магазины шлифовальных кругов; </w:t>
      </w:r>
      <w:r>
        <w:rPr>
          <w:i/>
          <w:iCs/>
          <w:spacing w:val="0"/>
          <w:w w:val="100"/>
          <w:position w:val="0"/>
        </w:rPr>
        <w:t>3</w:t>
      </w:r>
      <w:r>
        <w:rPr>
          <w:spacing w:val="0"/>
          <w:w w:val="100"/>
          <w:position w:val="0"/>
        </w:rPr>
        <w:t xml:space="preserve"> — шлифо</w:t>
        <w:softHyphen/>
        <w:t xml:space="preserve">вальный круг; </w:t>
      </w:r>
      <w:r>
        <w:rPr>
          <w:i/>
          <w:iCs/>
          <w:spacing w:val="0"/>
          <w:w w:val="100"/>
          <w:position w:val="0"/>
        </w:rPr>
        <w:t>4</w:t>
      </w:r>
      <w:r>
        <w:rPr>
          <w:i/>
          <w:iCs/>
          <w:spacing w:val="0"/>
          <w:w w:val="100"/>
          <w:position w:val="0"/>
          <w:sz w:val="16"/>
          <w:szCs w:val="16"/>
        </w:rPr>
        <w:t xml:space="preserve">, </w:t>
      </w:r>
      <w:r>
        <w:rPr>
          <w:i/>
          <w:iCs/>
          <w:spacing w:val="0"/>
          <w:w w:val="100"/>
          <w:position w:val="0"/>
        </w:rPr>
        <w:t>7</w:t>
      </w:r>
      <w:r>
        <w:rPr>
          <w:i/>
          <w:iCs/>
          <w:spacing w:val="0"/>
          <w:w w:val="100"/>
          <w:position w:val="0"/>
          <w:sz w:val="16"/>
          <w:szCs w:val="16"/>
        </w:rPr>
        <w:t xml:space="preserve">, </w:t>
      </w:r>
      <w:r>
        <w:rPr>
          <w:i/>
          <w:iCs/>
          <w:spacing w:val="0"/>
          <w:w w:val="100"/>
          <w:position w:val="0"/>
        </w:rPr>
        <w:t xml:space="preserve">11 </w:t>
      </w:r>
      <w:r>
        <w:rPr>
          <w:i/>
          <w:iCs/>
          <w:spacing w:val="0"/>
          <w:w w:val="100"/>
          <w:position w:val="0"/>
          <w:sz w:val="16"/>
          <w:szCs w:val="16"/>
        </w:rPr>
        <w:t>—</w:t>
      </w:r>
      <w:r>
        <w:rPr>
          <w:spacing w:val="0"/>
          <w:w w:val="100"/>
          <w:position w:val="0"/>
        </w:rPr>
        <w:t xml:space="preserve"> бабки (задняя, передняя и шлифовальная соответ</w:t>
        <w:softHyphen/>
        <w:t xml:space="preserve">ственно); </w:t>
      </w:r>
      <w:r>
        <w:rPr>
          <w:i/>
          <w:iCs/>
          <w:spacing w:val="0"/>
          <w:w w:val="100"/>
          <w:position w:val="0"/>
        </w:rPr>
        <w:t>5</w:t>
      </w:r>
      <w:r>
        <w:rPr>
          <w:spacing w:val="0"/>
          <w:w w:val="100"/>
          <w:position w:val="0"/>
        </w:rPr>
        <w:t xml:space="preserve"> — прибор активного контроля; </w:t>
      </w:r>
      <w:r>
        <w:rPr>
          <w:i/>
          <w:iCs/>
          <w:spacing w:val="0"/>
          <w:w w:val="100"/>
          <w:position w:val="0"/>
        </w:rPr>
        <w:t>6</w:t>
      </w:r>
      <w:r>
        <w:rPr>
          <w:spacing w:val="0"/>
          <w:w w:val="100"/>
          <w:position w:val="0"/>
        </w:rPr>
        <w:t xml:space="preserve"> — УЧПУ; </w:t>
      </w:r>
      <w:r>
        <w:rPr>
          <w:i/>
          <w:iCs/>
          <w:spacing w:val="0"/>
          <w:w w:val="100"/>
          <w:position w:val="0"/>
        </w:rPr>
        <w:t>8</w:t>
      </w:r>
      <w:r>
        <w:rPr>
          <w:spacing w:val="0"/>
          <w:w w:val="100"/>
          <w:position w:val="0"/>
        </w:rPr>
        <w:t xml:space="preserve"> — автооператор; </w:t>
      </w:r>
      <w:r>
        <w:rPr>
          <w:i/>
          <w:iCs/>
          <w:spacing w:val="0"/>
          <w:w w:val="100"/>
          <w:position w:val="0"/>
        </w:rPr>
        <w:t>9</w:t>
      </w:r>
      <w:r>
        <w:rPr>
          <w:spacing w:val="0"/>
          <w:w w:val="100"/>
          <w:position w:val="0"/>
        </w:rPr>
        <w:t xml:space="preserve"> — портальный манипулятор</w:t>
      </w:r>
    </w:p>
    <w:p>
      <w:pPr>
        <w:pStyle w:val="Style35"/>
        <w:keepNext w:val="0"/>
        <w:keepLines w:val="0"/>
        <w:framePr w:w="6461" w:h="278" w:hRule="exact" w:wrap="none" w:vAnchor="page" w:hAnchor="page" w:x="2726" w:y="13701"/>
        <w:widowControl w:val="0"/>
        <w:shd w:val="clear" w:color="auto" w:fill="auto"/>
        <w:bidi w:val="0"/>
        <w:spacing w:before="0" w:after="0" w:line="240" w:lineRule="auto"/>
        <w:ind w:left="0" w:right="0" w:firstLine="0"/>
        <w:jc w:val="left"/>
      </w:pPr>
      <w:r>
        <w:rPr>
          <w:spacing w:val="0"/>
          <w:w w:val="100"/>
          <w:position w:val="0"/>
        </w:rPr>
        <w:t>344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3154" w:hRule="exact" w:wrap="none" w:vAnchor="page" w:hAnchor="page" w:x="2728" w:y="3186"/>
        <w:widowControl w:val="0"/>
        <w:shd w:val="clear" w:color="auto" w:fill="auto"/>
        <w:bidi w:val="0"/>
        <w:spacing w:before="0" w:after="0" w:line="233" w:lineRule="auto"/>
        <w:ind w:left="0" w:right="0" w:firstLine="0"/>
        <w:jc w:val="both"/>
      </w:pPr>
      <w:r>
        <w:rPr>
          <w:spacing w:val="0"/>
          <w:w w:val="100"/>
          <w:position w:val="0"/>
        </w:rPr>
        <w:t xml:space="preserve">рых производится автооператором </w:t>
      </w:r>
      <w:r>
        <w:rPr>
          <w:i/>
          <w:iCs/>
          <w:spacing w:val="0"/>
          <w:w w:val="100"/>
          <w:position w:val="0"/>
        </w:rPr>
        <w:t>8</w:t>
      </w:r>
      <w:r>
        <w:rPr>
          <w:spacing w:val="0"/>
          <w:w w:val="100"/>
          <w:position w:val="0"/>
        </w:rPr>
        <w:t xml:space="preserve"> при подходе шлифовальной бабки к левому краю станины. Портальный манипулятор </w:t>
      </w:r>
      <w:r>
        <w:rPr>
          <w:i/>
          <w:iCs/>
          <w:spacing w:val="0"/>
          <w:w w:val="100"/>
          <w:position w:val="0"/>
        </w:rPr>
        <w:t>9</w:t>
      </w:r>
      <w:r>
        <w:rPr>
          <w:spacing w:val="0"/>
          <w:w w:val="100"/>
          <w:position w:val="0"/>
        </w:rPr>
        <w:t xml:space="preserve"> загру</w:t>
        <w:softHyphen/>
        <w:t xml:space="preserve">жает заготовки и выгружает готовые детали, которые крепятся в передней </w:t>
      </w:r>
      <w:r>
        <w:rPr>
          <w:i/>
          <w:iCs/>
          <w:spacing w:val="0"/>
          <w:w w:val="100"/>
          <w:position w:val="0"/>
        </w:rPr>
        <w:t>7</w:t>
      </w:r>
      <w:r>
        <w:rPr>
          <w:spacing w:val="0"/>
          <w:w w:val="100"/>
          <w:position w:val="0"/>
        </w:rPr>
        <w:t xml:space="preserve"> (и задней </w:t>
      </w:r>
      <w:r>
        <w:rPr>
          <w:i/>
          <w:iCs/>
          <w:spacing w:val="0"/>
          <w:w w:val="100"/>
          <w:position w:val="0"/>
        </w:rPr>
        <w:t>4 —</w:t>
      </w:r>
      <w:r>
        <w:rPr>
          <w:spacing w:val="0"/>
          <w:w w:val="100"/>
          <w:position w:val="0"/>
        </w:rPr>
        <w:t xml:space="preserve"> при необходимости) бабке. Помимо задней бабки для поддержания при обработке длинных заготовок станок снабжен подвижным люнетом. В процессе обработки раз</w:t>
        <w:softHyphen/>
        <w:t xml:space="preserve">меры контролируются прибором </w:t>
      </w:r>
      <w:r>
        <w:rPr>
          <w:i/>
          <w:iCs/>
          <w:spacing w:val="0"/>
          <w:w w:val="100"/>
          <w:position w:val="0"/>
        </w:rPr>
        <w:t>5</w:t>
      </w:r>
      <w:r>
        <w:rPr>
          <w:spacing w:val="0"/>
          <w:w w:val="100"/>
          <w:position w:val="0"/>
        </w:rPr>
        <w:t xml:space="preserve"> активного контроля.</w:t>
      </w:r>
    </w:p>
    <w:p>
      <w:pPr>
        <w:pStyle w:val="Style18"/>
        <w:keepNext w:val="0"/>
        <w:keepLines w:val="0"/>
        <w:framePr w:w="6456" w:h="3154" w:hRule="exact" w:wrap="none" w:vAnchor="page" w:hAnchor="page" w:x="2728" w:y="3186"/>
        <w:widowControl w:val="0"/>
        <w:shd w:val="clear" w:color="auto" w:fill="auto"/>
        <w:bidi w:val="0"/>
        <w:spacing w:before="0" w:after="440" w:line="233" w:lineRule="auto"/>
        <w:ind w:left="0" w:right="0"/>
        <w:jc w:val="both"/>
      </w:pPr>
      <w:r>
        <w:rPr>
          <w:spacing w:val="0"/>
          <w:w w:val="100"/>
          <w:position w:val="0"/>
        </w:rPr>
        <w:t xml:space="preserve">Управление МС осуществляется УЧПУ </w:t>
      </w:r>
      <w:r>
        <w:rPr>
          <w:i/>
          <w:iCs/>
          <w:spacing w:val="0"/>
          <w:w w:val="100"/>
          <w:position w:val="0"/>
        </w:rPr>
        <w:t>6</w:t>
      </w:r>
      <w:r>
        <w:rPr>
          <w:spacing w:val="0"/>
          <w:w w:val="100"/>
          <w:position w:val="0"/>
        </w:rPr>
        <w:t xml:space="preserve"> по четырем координа</w:t>
        <w:softHyphen/>
        <w:t>там. При необходимости число управляемых координат может быть увеличено до пяти.</w:t>
      </w:r>
    </w:p>
    <w:p>
      <w:pPr>
        <w:pStyle w:val="Style126"/>
        <w:keepNext w:val="0"/>
        <w:keepLines w:val="0"/>
        <w:framePr w:w="6456" w:h="3154" w:hRule="exact" w:wrap="none" w:vAnchor="page" w:hAnchor="page" w:x="2728" w:y="3186"/>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56" w:h="1954" w:hRule="exact" w:wrap="none" w:vAnchor="page" w:hAnchor="page" w:x="2728" w:y="6700"/>
        <w:widowControl w:val="0"/>
        <w:numPr>
          <w:ilvl w:val="0"/>
          <w:numId w:val="117"/>
        </w:numPr>
        <w:shd w:val="clear" w:color="auto" w:fill="auto"/>
        <w:tabs>
          <w:tab w:pos="982" w:val="left"/>
        </w:tabs>
        <w:bidi w:val="0"/>
        <w:spacing w:before="0" w:after="0" w:line="240" w:lineRule="auto"/>
        <w:ind w:left="980" w:right="0" w:hanging="280"/>
        <w:jc w:val="both"/>
        <w:rPr>
          <w:sz w:val="18"/>
          <w:szCs w:val="18"/>
        </w:rPr>
      </w:pPr>
      <w:bookmarkStart w:id="478" w:name="bookmark478"/>
      <w:bookmarkEnd w:id="478"/>
      <w:r>
        <w:rPr>
          <w:spacing w:val="0"/>
          <w:w w:val="100"/>
          <w:position w:val="0"/>
          <w:sz w:val="18"/>
          <w:szCs w:val="18"/>
        </w:rPr>
        <w:t>Какие основные узлы имеют МС для обработки заготовок корпусных деталей?</w:t>
      </w:r>
    </w:p>
    <w:p>
      <w:pPr>
        <w:pStyle w:val="Style15"/>
        <w:keepNext w:val="0"/>
        <w:keepLines w:val="0"/>
        <w:framePr w:w="6456" w:h="1954" w:hRule="exact" w:wrap="none" w:vAnchor="page" w:hAnchor="page" w:x="2728" w:y="6700"/>
        <w:widowControl w:val="0"/>
        <w:numPr>
          <w:ilvl w:val="0"/>
          <w:numId w:val="117"/>
        </w:numPr>
        <w:shd w:val="clear" w:color="auto" w:fill="auto"/>
        <w:tabs>
          <w:tab w:pos="989" w:val="left"/>
        </w:tabs>
        <w:bidi w:val="0"/>
        <w:spacing w:before="0" w:after="0" w:line="240" w:lineRule="auto"/>
        <w:ind w:left="980" w:right="0" w:hanging="280"/>
        <w:jc w:val="both"/>
        <w:rPr>
          <w:sz w:val="18"/>
          <w:szCs w:val="18"/>
        </w:rPr>
      </w:pPr>
      <w:bookmarkStart w:id="479" w:name="bookmark479"/>
      <w:bookmarkEnd w:id="479"/>
      <w:r>
        <w:rPr>
          <w:spacing w:val="0"/>
          <w:w w:val="100"/>
          <w:position w:val="0"/>
          <w:sz w:val="18"/>
          <w:szCs w:val="18"/>
        </w:rPr>
        <w:t>Для чего служит поворотный стол МС, предназначенных для обработки заготовок корпусных деталей?</w:t>
      </w:r>
    </w:p>
    <w:p>
      <w:pPr>
        <w:pStyle w:val="Style15"/>
        <w:keepNext w:val="0"/>
        <w:keepLines w:val="0"/>
        <w:framePr w:w="6456" w:h="1954" w:hRule="exact" w:wrap="none" w:vAnchor="page" w:hAnchor="page" w:x="2728" w:y="6700"/>
        <w:widowControl w:val="0"/>
        <w:numPr>
          <w:ilvl w:val="0"/>
          <w:numId w:val="117"/>
        </w:numPr>
        <w:shd w:val="clear" w:color="auto" w:fill="auto"/>
        <w:tabs>
          <w:tab w:pos="989" w:val="left"/>
        </w:tabs>
        <w:bidi w:val="0"/>
        <w:spacing w:before="0" w:after="0" w:line="240" w:lineRule="auto"/>
        <w:ind w:left="980" w:right="0" w:hanging="280"/>
        <w:jc w:val="both"/>
        <w:rPr>
          <w:sz w:val="18"/>
          <w:szCs w:val="18"/>
        </w:rPr>
      </w:pPr>
      <w:bookmarkStart w:id="480" w:name="bookmark480"/>
      <w:bookmarkEnd w:id="480"/>
      <w:r>
        <w:rPr>
          <w:spacing w:val="0"/>
          <w:w w:val="100"/>
          <w:position w:val="0"/>
          <w:sz w:val="18"/>
          <w:szCs w:val="18"/>
        </w:rPr>
        <w:t>С какой целью на МС для изготовления заготовок деталей типа тел вращения шлифованием смонтирована задняя бабка?</w:t>
      </w:r>
    </w:p>
    <w:p>
      <w:pPr>
        <w:pStyle w:val="Style15"/>
        <w:keepNext w:val="0"/>
        <w:keepLines w:val="0"/>
        <w:framePr w:w="6456" w:h="1954" w:hRule="exact" w:wrap="none" w:vAnchor="page" w:hAnchor="page" w:x="2728" w:y="6700"/>
        <w:widowControl w:val="0"/>
        <w:numPr>
          <w:ilvl w:val="0"/>
          <w:numId w:val="117"/>
        </w:numPr>
        <w:shd w:val="clear" w:color="auto" w:fill="auto"/>
        <w:tabs>
          <w:tab w:pos="994" w:val="left"/>
        </w:tabs>
        <w:bidi w:val="0"/>
        <w:spacing w:before="0" w:after="0" w:line="240" w:lineRule="auto"/>
        <w:ind w:left="980" w:right="0" w:hanging="280"/>
        <w:jc w:val="both"/>
        <w:rPr>
          <w:sz w:val="18"/>
          <w:szCs w:val="18"/>
        </w:rPr>
      </w:pPr>
      <w:bookmarkStart w:id="481" w:name="bookmark481"/>
      <w:bookmarkEnd w:id="481"/>
      <w:r>
        <w:rPr>
          <w:spacing w:val="0"/>
          <w:w w:val="100"/>
          <w:position w:val="0"/>
          <w:sz w:val="18"/>
          <w:szCs w:val="18"/>
        </w:rPr>
        <w:t>Каким образом происходит смена шлифовальных кругов для внутреннего шлифования на МС для изготовления деталей типа тел вращения шлифованием?</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24" w:y="3394"/>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482" w:name="bookmark482"/>
      <w:r>
        <w:rPr>
          <w:color w:val="FFFFFF"/>
          <w:spacing w:val="0"/>
          <w:w w:val="100"/>
          <w:position w:val="0"/>
          <w:sz w:val="28"/>
          <w:szCs w:val="28"/>
        </w:rPr>
        <w:t>Г</w:t>
      </w:r>
      <w:bookmarkEnd w:id="482"/>
      <w:r>
        <w:rPr>
          <w:color w:val="FFFFFF"/>
          <w:spacing w:val="0"/>
          <w:w w:val="100"/>
          <w:position w:val="0"/>
          <w:sz w:val="26"/>
          <w:szCs w:val="26"/>
        </w:rPr>
        <w:t>лава</w:t>
      </w:r>
      <w:r>
        <w:rPr>
          <w:smallCaps w:val="0"/>
          <w:color w:val="FFFFFF"/>
          <w:spacing w:val="0"/>
          <w:w w:val="100"/>
          <w:position w:val="0"/>
          <w:sz w:val="28"/>
          <w:szCs w:val="28"/>
        </w:rPr>
        <w:t xml:space="preserve"> 19</w:t>
      </w:r>
    </w:p>
    <w:p>
      <w:pPr>
        <w:pStyle w:val="Style86"/>
        <w:keepNext w:val="0"/>
        <w:keepLines w:val="0"/>
        <w:framePr w:w="6466" w:h="691" w:hRule="exact" w:wrap="none" w:vAnchor="page" w:hAnchor="page" w:x="2724" w:y="3955"/>
        <w:widowControl w:val="0"/>
        <w:shd w:val="clear" w:color="auto" w:fill="auto"/>
        <w:bidi w:val="0"/>
        <w:spacing w:before="0" w:after="0" w:line="240" w:lineRule="auto"/>
        <w:ind w:left="0" w:right="0" w:firstLine="980"/>
        <w:jc w:val="left"/>
      </w:pPr>
      <w:bookmarkStart w:id="483" w:name="bookmark483"/>
      <w:bookmarkStart w:id="484" w:name="bookmark484"/>
      <w:bookmarkStart w:id="485" w:name="bookmark485"/>
      <w:r>
        <w:rPr>
          <w:spacing w:val="0"/>
          <w:w w:val="100"/>
          <w:position w:val="0"/>
          <w:shd w:val="clear" w:color="auto" w:fill="FFFFFF"/>
        </w:rPr>
        <w:t>ДВУХШПИНДЕЛЬНЫЕ</w:t>
      </w:r>
      <w:bookmarkEnd w:id="483"/>
      <w:bookmarkEnd w:id="484"/>
      <w:bookmarkEnd w:id="485"/>
    </w:p>
    <w:p>
      <w:pPr>
        <w:pStyle w:val="Style221"/>
        <w:keepNext w:val="0"/>
        <w:keepLines w:val="0"/>
        <w:framePr w:w="6466" w:h="691" w:hRule="exact" w:wrap="none" w:vAnchor="page" w:hAnchor="page" w:x="2724" w:y="3955"/>
        <w:widowControl w:val="0"/>
        <w:shd w:val="clear" w:color="auto" w:fill="auto"/>
        <w:bidi w:val="0"/>
        <w:spacing w:before="0" w:after="0" w:line="240" w:lineRule="auto"/>
        <w:ind w:left="0" w:right="0"/>
        <w:jc w:val="left"/>
      </w:pPr>
      <w:bookmarkStart w:id="486" w:name="bookmark486"/>
      <w:r>
        <w:rPr>
          <w:spacing w:val="0"/>
          <w:w w:val="100"/>
          <w:position w:val="0"/>
        </w:rPr>
        <w:t>многоцелевые станки</w:t>
      </w:r>
      <w:bookmarkEnd w:id="486"/>
    </w:p>
    <w:p>
      <w:pPr>
        <w:pStyle w:val="Style18"/>
        <w:keepNext w:val="0"/>
        <w:keepLines w:val="0"/>
        <w:framePr w:w="6466" w:h="7320" w:hRule="exact" w:wrap="none" w:vAnchor="page" w:hAnchor="page" w:x="2724" w:y="6173"/>
        <w:widowControl w:val="0"/>
        <w:shd w:val="clear" w:color="auto" w:fill="auto"/>
        <w:bidi w:val="0"/>
        <w:spacing w:before="0" w:after="0" w:line="233" w:lineRule="auto"/>
        <w:ind w:left="0" w:right="0"/>
        <w:jc w:val="both"/>
      </w:pPr>
      <w:r>
        <w:rPr>
          <w:spacing w:val="0"/>
          <w:w w:val="100"/>
          <w:position w:val="0"/>
        </w:rPr>
        <w:t>Многошпиндельные МС позволяют увеличить производитель</w:t>
        <w:softHyphen/>
        <w:t>ность обработки, совмещая работу шпинделей, и выполнять не</w:t>
        <w:softHyphen/>
        <w:t>ограниченное количество видов обработки на внутренних и на</w:t>
        <w:softHyphen/>
        <w:t>ружных поверхностях. Это существенно сказывается при изго</w:t>
        <w:softHyphen/>
        <w:t>товлении крупногабаритных и длинномерных деталей.</w:t>
      </w:r>
    </w:p>
    <w:p>
      <w:pPr>
        <w:pStyle w:val="Style18"/>
        <w:keepNext w:val="0"/>
        <w:keepLines w:val="0"/>
        <w:framePr w:w="6466" w:h="7320" w:hRule="exact" w:wrap="none" w:vAnchor="page" w:hAnchor="page" w:x="2724" w:y="6173"/>
        <w:widowControl w:val="0"/>
        <w:shd w:val="clear" w:color="auto" w:fill="auto"/>
        <w:bidi w:val="0"/>
        <w:spacing w:before="0" w:after="0" w:line="233" w:lineRule="auto"/>
        <w:ind w:left="0" w:right="0"/>
        <w:jc w:val="both"/>
      </w:pPr>
      <w:r>
        <w:rPr>
          <w:spacing w:val="0"/>
          <w:w w:val="100"/>
          <w:position w:val="0"/>
        </w:rPr>
        <w:t>На рис. 19.1 показан двухшпиндельный МС с вертикальным и горизонтальным расположением шпинделей, предназначенный для обработки заготовок корпусных деталей большой длины, а также плоских деталей и деталей кубической формы, которые нельзя обрабатывать на большинстве МС.</w:t>
      </w:r>
    </w:p>
    <w:p>
      <w:pPr>
        <w:pStyle w:val="Style18"/>
        <w:keepNext w:val="0"/>
        <w:keepLines w:val="0"/>
        <w:framePr w:w="6466" w:h="7320" w:hRule="exact" w:wrap="none" w:vAnchor="page" w:hAnchor="page" w:x="2724" w:y="6173"/>
        <w:widowControl w:val="0"/>
        <w:shd w:val="clear" w:color="auto" w:fill="auto"/>
        <w:bidi w:val="0"/>
        <w:spacing w:before="0" w:after="0" w:line="233" w:lineRule="auto"/>
        <w:ind w:left="0" w:right="0"/>
        <w:jc w:val="both"/>
      </w:pPr>
      <w:r>
        <w:rPr>
          <w:spacing w:val="0"/>
          <w:w w:val="100"/>
          <w:position w:val="0"/>
        </w:rPr>
        <w:t>Заготовки закрепляются непосредственно на столе и могут обрабатываться с пяти сторон за один установ. При обработке горизонтальных поверхностей используется вертикальный шпин</w:t>
        <w:softHyphen/>
        <w:t xml:space="preserve">дель </w:t>
      </w:r>
      <w:r>
        <w:rPr>
          <w:i/>
          <w:iCs/>
          <w:spacing w:val="0"/>
          <w:w w:val="100"/>
          <w:position w:val="0"/>
        </w:rPr>
        <w:t>16,</w:t>
      </w:r>
      <w:r>
        <w:rPr>
          <w:spacing w:val="0"/>
          <w:w w:val="100"/>
          <w:position w:val="0"/>
        </w:rPr>
        <w:t xml:space="preserve"> вращение которому передается от вертикальной свер</w:t>
        <w:softHyphen/>
        <w:t xml:space="preserve">лильно-фрезерной шпиндельной бабки </w:t>
      </w:r>
      <w:r>
        <w:rPr>
          <w:i/>
          <w:iCs/>
          <w:spacing w:val="0"/>
          <w:w w:val="100"/>
          <w:position w:val="0"/>
        </w:rPr>
        <w:t>8,</w:t>
      </w:r>
      <w:r>
        <w:rPr>
          <w:spacing w:val="0"/>
          <w:w w:val="100"/>
          <w:position w:val="0"/>
        </w:rPr>
        <w:t xml:space="preserve"> смонтированной на не</w:t>
        <w:softHyphen/>
        <w:t xml:space="preserve">подвижной траверсе </w:t>
      </w:r>
      <w:r>
        <w:rPr>
          <w:i/>
          <w:iCs/>
          <w:spacing w:val="0"/>
          <w:w w:val="100"/>
          <w:position w:val="0"/>
        </w:rPr>
        <w:t>10</w:t>
      </w:r>
      <w:r>
        <w:rPr>
          <w:spacing w:val="0"/>
          <w:w w:val="100"/>
          <w:position w:val="0"/>
        </w:rPr>
        <w:t xml:space="preserve"> станка. Траверса закреплена на двух стойках </w:t>
      </w:r>
      <w:r>
        <w:rPr>
          <w:i/>
          <w:iCs/>
          <w:spacing w:val="0"/>
          <w:w w:val="100"/>
          <w:position w:val="0"/>
        </w:rPr>
        <w:t>5 и 15,</w:t>
      </w:r>
      <w:r>
        <w:rPr>
          <w:spacing w:val="0"/>
          <w:w w:val="100"/>
          <w:position w:val="0"/>
        </w:rPr>
        <w:t xml:space="preserve"> образуя жесткую портальную конструкцию.</w:t>
      </w:r>
    </w:p>
    <w:p>
      <w:pPr>
        <w:pStyle w:val="Style18"/>
        <w:keepNext w:val="0"/>
        <w:keepLines w:val="0"/>
        <w:framePr w:w="6466" w:h="7320" w:hRule="exact" w:wrap="none" w:vAnchor="page" w:hAnchor="page" w:x="2724" w:y="6173"/>
        <w:widowControl w:val="0"/>
        <w:shd w:val="clear" w:color="auto" w:fill="auto"/>
        <w:bidi w:val="0"/>
        <w:spacing w:before="0" w:after="0" w:line="233" w:lineRule="auto"/>
        <w:ind w:left="0" w:right="0"/>
        <w:jc w:val="both"/>
      </w:pPr>
      <w:r>
        <w:rPr>
          <w:spacing w:val="0"/>
          <w:w w:val="100"/>
          <w:position w:val="0"/>
        </w:rPr>
        <w:t xml:space="preserve">Вертикальные поверхности обрабатываются горизонтальным шпинделем. Горизонтальная шпиндельная бабка </w:t>
      </w:r>
      <w:r>
        <w:rPr>
          <w:i/>
          <w:iCs/>
          <w:spacing w:val="0"/>
          <w:w w:val="100"/>
          <w:position w:val="0"/>
        </w:rPr>
        <w:t>13</w:t>
      </w:r>
      <w:r>
        <w:rPr>
          <w:spacing w:val="0"/>
          <w:w w:val="100"/>
          <w:position w:val="0"/>
        </w:rPr>
        <w:t xml:space="preserve"> используется для обработки в зонах с ограниченным доступом, например при фрезеровании кругового выступа возле отверстия на боковой вертикальной стенке заготовки. Горизонтальный шпиндель этой бабки может быть установлен наклонно (вплоть до 90° в каждое из четырех положений). Поворот и установка наклона горизон</w:t>
        <w:softHyphen/>
        <w:t>тального шпинделя выполняются автоматически по команде от УЧПУ.</w:t>
      </w:r>
    </w:p>
    <w:p>
      <w:pPr>
        <w:pStyle w:val="Style18"/>
        <w:keepNext w:val="0"/>
        <w:keepLines w:val="0"/>
        <w:framePr w:w="6466" w:h="7320" w:hRule="exact" w:wrap="none" w:vAnchor="page" w:hAnchor="page" w:x="2724" w:y="6173"/>
        <w:widowControl w:val="0"/>
        <w:shd w:val="clear" w:color="auto" w:fill="auto"/>
        <w:bidi w:val="0"/>
        <w:spacing w:before="0" w:after="0" w:line="233" w:lineRule="auto"/>
        <w:ind w:left="0" w:right="0"/>
        <w:jc w:val="both"/>
      </w:pPr>
      <w:r>
        <w:rPr>
          <w:spacing w:val="0"/>
          <w:w w:val="100"/>
          <w:position w:val="0"/>
        </w:rPr>
        <w:t>Помимо чернового и чистового фрезерования вертикальных, горизонтальных и наклонных поверхностей с обработкой фасонно</w:t>
        <w:softHyphen/>
        <w:t>го контура на станке выполняется прецизионное сверление, наре</w:t>
        <w:softHyphen/>
        <w:t>зание внутренней резьбы, фрезерование шпоночных канавок на</w:t>
      </w:r>
    </w:p>
    <w:p>
      <w:pPr>
        <w:pStyle w:val="Style35"/>
        <w:keepNext w:val="0"/>
        <w:keepLines w:val="0"/>
        <w:framePr w:w="6466" w:h="283" w:hRule="exact" w:wrap="none" w:vAnchor="page" w:hAnchor="page" w:x="2724" w:y="13723"/>
        <w:widowControl w:val="0"/>
        <w:shd w:val="clear" w:color="auto" w:fill="auto"/>
        <w:bidi w:val="0"/>
        <w:spacing w:before="0" w:after="0" w:line="240" w:lineRule="auto"/>
        <w:ind w:left="0" w:right="0" w:firstLine="0"/>
        <w:jc w:val="left"/>
      </w:pPr>
      <w:r>
        <w:rPr>
          <w:spacing w:val="0"/>
          <w:w w:val="100"/>
          <w:position w:val="0"/>
        </w:rPr>
        <w:t>346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60" w:y="3293"/>
        <w:widowControl w:val="0"/>
        <w:rPr>
          <w:sz w:val="2"/>
          <w:szCs w:val="2"/>
        </w:rPr>
      </w:pPr>
      <w:r>
        <w:drawing>
          <wp:inline>
            <wp:extent cx="4084320" cy="2658110"/>
            <wp:docPr id="217" name="Picut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339"/>
                    <a:stretch/>
                  </pic:blipFill>
                  <pic:spPr>
                    <a:xfrm>
                      <a:ext cx="4084320" cy="2658110"/>
                    </a:xfrm>
                    <a:prstGeom prst="rect"/>
                  </pic:spPr>
                </pic:pic>
              </a:graphicData>
            </a:graphic>
          </wp:inline>
        </w:drawing>
      </w:r>
    </w:p>
    <w:p>
      <w:pPr>
        <w:pStyle w:val="Style67"/>
        <w:keepNext w:val="0"/>
        <w:keepLines w:val="0"/>
        <w:framePr w:w="6461" w:h="427" w:hRule="exact" w:wrap="none" w:vAnchor="page" w:hAnchor="page" w:x="2736" w:y="7685"/>
        <w:widowControl w:val="0"/>
        <w:shd w:val="clear" w:color="auto" w:fill="auto"/>
        <w:bidi w:val="0"/>
        <w:spacing w:before="0" w:after="0" w:line="240" w:lineRule="auto"/>
        <w:ind w:left="980" w:right="0" w:hanging="980"/>
        <w:jc w:val="left"/>
      </w:pPr>
      <w:r>
        <w:rPr>
          <w:spacing w:val="0"/>
          <w:w w:val="100"/>
          <w:position w:val="0"/>
        </w:rPr>
        <w:t>Рис. 19.1. Двухшпиндельный МС с вертикальным и горизонтальным расположением шпинделей:</w:t>
      </w:r>
    </w:p>
    <w:p>
      <w:pPr>
        <w:pStyle w:val="Style15"/>
        <w:keepNext w:val="0"/>
        <w:keepLines w:val="0"/>
        <w:framePr w:w="6480" w:h="1152" w:hRule="exact" w:wrap="none" w:vAnchor="page" w:hAnchor="page" w:x="2717" w:y="8203"/>
        <w:widowControl w:val="0"/>
        <w:numPr>
          <w:ilvl w:val="0"/>
          <w:numId w:val="119"/>
        </w:numPr>
        <w:pBdr>
          <w:bottom w:val="single" w:sz="4" w:space="0" w:color="auto"/>
        </w:pBdr>
        <w:shd w:val="clear" w:color="auto" w:fill="auto"/>
        <w:tabs>
          <w:tab w:pos="284" w:val="left"/>
        </w:tabs>
        <w:bidi w:val="0"/>
        <w:spacing w:before="0" w:after="0" w:line="240" w:lineRule="auto"/>
        <w:ind w:left="0" w:right="0" w:firstLine="0"/>
        <w:jc w:val="both"/>
      </w:pPr>
      <w:bookmarkStart w:id="487" w:name="bookmark487"/>
      <w:bookmarkEnd w:id="487"/>
      <w:r>
        <w:rPr>
          <w:i/>
          <w:iCs/>
          <w:spacing w:val="0"/>
          <w:w w:val="100"/>
          <w:position w:val="0"/>
        </w:rPr>
        <w:t>7</w:t>
      </w:r>
      <w:r>
        <w:rPr>
          <w:i/>
          <w:iCs/>
          <w:spacing w:val="0"/>
          <w:w w:val="100"/>
          <w:position w:val="0"/>
          <w:sz w:val="16"/>
          <w:szCs w:val="16"/>
        </w:rPr>
        <w:t xml:space="preserve">, </w:t>
      </w:r>
      <w:r>
        <w:rPr>
          <w:i/>
          <w:iCs/>
          <w:spacing w:val="0"/>
          <w:w w:val="100"/>
          <w:position w:val="0"/>
        </w:rPr>
        <w:t>11</w:t>
      </w:r>
      <w:r>
        <w:rPr>
          <w:spacing w:val="0"/>
          <w:w w:val="100"/>
          <w:position w:val="0"/>
        </w:rPr>
        <w:t xml:space="preserve"> — телескопические защитные щитки направляющих станка; </w:t>
      </w:r>
      <w:r>
        <w:rPr>
          <w:i/>
          <w:iCs/>
          <w:spacing w:val="0"/>
          <w:w w:val="100"/>
          <w:position w:val="0"/>
        </w:rPr>
        <w:t>2</w:t>
      </w:r>
      <w:r>
        <w:rPr>
          <w:i/>
          <w:iCs/>
          <w:spacing w:val="0"/>
          <w:w w:val="100"/>
          <w:position w:val="0"/>
          <w:sz w:val="16"/>
          <w:szCs w:val="16"/>
        </w:rPr>
        <w:t xml:space="preserve">, </w:t>
      </w:r>
      <w:r>
        <w:rPr>
          <w:i/>
          <w:iCs/>
          <w:spacing w:val="0"/>
          <w:w w:val="100"/>
          <w:position w:val="0"/>
        </w:rPr>
        <w:t>4</w:t>
      </w:r>
      <w:r>
        <w:rPr>
          <w:spacing w:val="0"/>
          <w:w w:val="100"/>
          <w:position w:val="0"/>
        </w:rPr>
        <w:t xml:space="preserve"> — столы; </w:t>
      </w:r>
      <w:r>
        <w:rPr>
          <w:i/>
          <w:iCs/>
          <w:spacing w:val="0"/>
          <w:w w:val="100"/>
          <w:position w:val="0"/>
        </w:rPr>
        <w:t>3</w:t>
      </w:r>
      <w:r>
        <w:rPr>
          <w:spacing w:val="0"/>
          <w:w w:val="100"/>
          <w:position w:val="0"/>
        </w:rPr>
        <w:t xml:space="preserve">, </w:t>
      </w:r>
      <w:r>
        <w:rPr>
          <w:i/>
          <w:iCs/>
          <w:spacing w:val="0"/>
          <w:w w:val="100"/>
          <w:position w:val="0"/>
        </w:rPr>
        <w:t>17</w:t>
      </w:r>
      <w:r>
        <w:rPr>
          <w:spacing w:val="0"/>
          <w:w w:val="100"/>
          <w:position w:val="0"/>
        </w:rPr>
        <w:t xml:space="preserve"> — заготовки; </w:t>
      </w:r>
      <w:r>
        <w:rPr>
          <w:i/>
          <w:iCs/>
          <w:spacing w:val="0"/>
          <w:w w:val="100"/>
          <w:position w:val="0"/>
        </w:rPr>
        <w:t>5</w:t>
      </w:r>
      <w:r>
        <w:rPr>
          <w:spacing w:val="0"/>
          <w:w w:val="100"/>
          <w:position w:val="0"/>
        </w:rPr>
        <w:t xml:space="preserve">, </w:t>
      </w:r>
      <w:r>
        <w:rPr>
          <w:i/>
          <w:iCs/>
          <w:spacing w:val="0"/>
          <w:w w:val="100"/>
          <w:position w:val="0"/>
        </w:rPr>
        <w:t>15</w:t>
      </w:r>
      <w:r>
        <w:rPr>
          <w:spacing w:val="0"/>
          <w:w w:val="100"/>
          <w:position w:val="0"/>
        </w:rPr>
        <w:t xml:space="preserve"> — левая и правая стойки соответственно; </w:t>
      </w:r>
      <w:r>
        <w:rPr>
          <w:i/>
          <w:iCs/>
          <w:spacing w:val="0"/>
          <w:w w:val="100"/>
          <w:position w:val="0"/>
        </w:rPr>
        <w:t>6</w:t>
      </w:r>
      <w:r>
        <w:rPr>
          <w:spacing w:val="0"/>
          <w:w w:val="100"/>
          <w:position w:val="0"/>
        </w:rPr>
        <w:t xml:space="preserve"> — подвесной пульт; </w:t>
      </w:r>
      <w:r>
        <w:rPr>
          <w:i/>
          <w:iCs/>
          <w:spacing w:val="0"/>
          <w:w w:val="100"/>
          <w:position w:val="0"/>
        </w:rPr>
        <w:t>8</w:t>
      </w:r>
      <w:r>
        <w:rPr>
          <w:spacing w:val="0"/>
          <w:w w:val="100"/>
          <w:position w:val="0"/>
        </w:rPr>
        <w:t xml:space="preserve"> — вертикальная сверлильно-фрезерная шпиндельная баб</w:t>
        <w:softHyphen/>
        <w:t xml:space="preserve">ка; </w:t>
      </w:r>
      <w:r>
        <w:rPr>
          <w:i/>
          <w:iCs/>
          <w:spacing w:val="0"/>
          <w:w w:val="100"/>
          <w:position w:val="0"/>
        </w:rPr>
        <w:t>9</w:t>
      </w:r>
      <w:r>
        <w:rPr>
          <w:spacing w:val="0"/>
          <w:w w:val="100"/>
          <w:position w:val="0"/>
        </w:rPr>
        <w:t xml:space="preserve">, </w:t>
      </w:r>
      <w:r>
        <w:rPr>
          <w:i/>
          <w:iCs/>
          <w:spacing w:val="0"/>
          <w:w w:val="100"/>
          <w:position w:val="0"/>
        </w:rPr>
        <w:t>12</w:t>
      </w:r>
      <w:r>
        <w:rPr>
          <w:spacing w:val="0"/>
          <w:w w:val="100"/>
          <w:position w:val="0"/>
        </w:rPr>
        <w:t xml:space="preserve"> — магазины инструментов; </w:t>
      </w:r>
      <w:r>
        <w:rPr>
          <w:i/>
          <w:iCs/>
          <w:spacing w:val="0"/>
          <w:w w:val="100"/>
          <w:position w:val="0"/>
        </w:rPr>
        <w:t>10</w:t>
      </w:r>
      <w:r>
        <w:rPr>
          <w:spacing w:val="0"/>
          <w:w w:val="100"/>
          <w:position w:val="0"/>
        </w:rPr>
        <w:t xml:space="preserve"> — траверса; </w:t>
      </w:r>
      <w:r>
        <w:rPr>
          <w:i/>
          <w:iCs/>
          <w:spacing w:val="0"/>
          <w:w w:val="100"/>
          <w:position w:val="0"/>
        </w:rPr>
        <w:t>13</w:t>
      </w:r>
      <w:r>
        <w:rPr>
          <w:spacing w:val="0"/>
          <w:w w:val="100"/>
          <w:position w:val="0"/>
        </w:rPr>
        <w:t xml:space="preserve"> — горизонтальная шпиндельная бабка; </w:t>
      </w:r>
      <w:r>
        <w:rPr>
          <w:i/>
          <w:iCs/>
          <w:spacing w:val="0"/>
          <w:w w:val="100"/>
          <w:position w:val="0"/>
        </w:rPr>
        <w:t>14</w:t>
      </w:r>
      <w:r>
        <w:rPr>
          <w:spacing w:val="0"/>
          <w:w w:val="100"/>
          <w:position w:val="0"/>
        </w:rPr>
        <w:t xml:space="preserve"> — направляющие горизонтальной шпиндельной бабки; </w:t>
      </w:r>
      <w:r>
        <w:rPr>
          <w:i/>
          <w:iCs/>
          <w:spacing w:val="0"/>
          <w:w w:val="100"/>
          <w:position w:val="0"/>
        </w:rPr>
        <w:t>16</w:t>
      </w:r>
      <w:r>
        <w:rPr>
          <w:spacing w:val="0"/>
          <w:w w:val="100"/>
          <w:position w:val="0"/>
        </w:rPr>
        <w:t xml:space="preserve"> — вертикальный шпиндель</w:t>
      </w:r>
    </w:p>
    <w:p>
      <w:pPr>
        <w:pStyle w:val="Style18"/>
        <w:keepNext w:val="0"/>
        <w:keepLines w:val="0"/>
        <w:framePr w:w="6480" w:h="3686" w:hRule="exact" w:wrap="none" w:vAnchor="page" w:hAnchor="page" w:x="2717" w:y="9835"/>
        <w:widowControl w:val="0"/>
        <w:shd w:val="clear" w:color="auto" w:fill="auto"/>
        <w:bidi w:val="0"/>
        <w:spacing w:before="0" w:after="0" w:line="233" w:lineRule="auto"/>
        <w:ind w:left="0" w:right="0" w:firstLine="0"/>
        <w:jc w:val="both"/>
      </w:pPr>
      <w:r>
        <w:rPr>
          <w:spacing w:val="0"/>
          <w:w w:val="100"/>
          <w:position w:val="0"/>
        </w:rPr>
        <w:t>горизонтальных поверхностях заготовки пазовой фрезой (с гори</w:t>
        <w:softHyphen/>
        <w:t>зонтального шпинделя) и концевой фрезой (с вертикального шпинделя).</w:t>
      </w:r>
    </w:p>
    <w:p>
      <w:pPr>
        <w:pStyle w:val="Style18"/>
        <w:keepNext w:val="0"/>
        <w:keepLines w:val="0"/>
        <w:framePr w:w="6480" w:h="3686" w:hRule="exact" w:wrap="none" w:vAnchor="page" w:hAnchor="page" w:x="2717" w:y="9835"/>
        <w:widowControl w:val="0"/>
        <w:shd w:val="clear" w:color="auto" w:fill="auto"/>
        <w:bidi w:val="0"/>
        <w:spacing w:before="0" w:after="0" w:line="233" w:lineRule="auto"/>
        <w:ind w:left="0" w:right="0"/>
        <w:jc w:val="both"/>
      </w:pPr>
      <w:r>
        <w:rPr>
          <w:spacing w:val="0"/>
          <w:w w:val="100"/>
          <w:position w:val="0"/>
        </w:rPr>
        <w:t>Диапазон размеров обрабатываемых заготовок в направлени</w:t>
        <w:softHyphen/>
        <w:t>ях по ширине и длине стола составляет соответственно 1 7.50... 2 250 и 2 000.8 000 мм. Со сцепленными столами можно обраба</w:t>
        <w:softHyphen/>
        <w:t>тывать заготовки длиной от 4 700 до 16 700 мм.</w:t>
      </w:r>
    </w:p>
    <w:p>
      <w:pPr>
        <w:pStyle w:val="Style18"/>
        <w:keepNext w:val="0"/>
        <w:keepLines w:val="0"/>
        <w:framePr w:w="6480" w:h="3686" w:hRule="exact" w:wrap="none" w:vAnchor="page" w:hAnchor="page" w:x="2717" w:y="9835"/>
        <w:widowControl w:val="0"/>
        <w:shd w:val="clear" w:color="auto" w:fill="auto"/>
        <w:bidi w:val="0"/>
        <w:spacing w:before="0" w:after="0" w:line="233" w:lineRule="auto"/>
        <w:ind w:left="0" w:right="0"/>
        <w:jc w:val="both"/>
      </w:pPr>
      <w:r>
        <w:rPr>
          <w:spacing w:val="0"/>
          <w:w w:val="100"/>
          <w:position w:val="0"/>
        </w:rPr>
        <w:t>Управление всеми функциями станка осуществляет УЧПУ, а в специальных случаях посредством кнопочных выключателей с пульта управления 6. С помощью двух управляемых независимо друг от друга столов уменьшается вспомогательное время: один стол находится в позиции ожидания и на нем производится вы</w:t>
        <w:softHyphen/>
        <w:t xml:space="preserve">грузка обработанной детали и закрепление новой заготовки, а на втором выполняется обработка. Для длинных обрабатываемых деталей можно сцеплять оба стола. Сцепка столов </w:t>
      </w:r>
      <w:r>
        <w:rPr>
          <w:i/>
          <w:iCs/>
          <w:spacing w:val="0"/>
          <w:w w:val="100"/>
          <w:position w:val="0"/>
        </w:rPr>
        <w:t>2</w:t>
      </w:r>
      <w:r>
        <w:rPr>
          <w:spacing w:val="0"/>
          <w:w w:val="100"/>
          <w:position w:val="0"/>
        </w:rPr>
        <w:t xml:space="preserve"> и </w:t>
      </w:r>
      <w:r>
        <w:rPr>
          <w:i/>
          <w:iCs/>
          <w:spacing w:val="0"/>
          <w:w w:val="100"/>
          <w:position w:val="0"/>
        </w:rPr>
        <w:t>4</w:t>
      </w:r>
      <w:r>
        <w:rPr>
          <w:spacing w:val="0"/>
          <w:w w:val="100"/>
          <w:position w:val="0"/>
        </w:rPr>
        <w:t xml:space="preserve"> осуществ</w:t>
        <w:softHyphen/>
      </w:r>
    </w:p>
    <w:p>
      <w:pPr>
        <w:pStyle w:val="Style35"/>
        <w:keepNext w:val="0"/>
        <w:keepLines w:val="0"/>
        <w:framePr w:wrap="none" w:vAnchor="page" w:hAnchor="page" w:x="8592" w:y="13661"/>
        <w:widowControl w:val="0"/>
        <w:shd w:val="clear" w:color="auto" w:fill="auto"/>
        <w:bidi w:val="0"/>
        <w:spacing w:before="0" w:after="0" w:line="240" w:lineRule="auto"/>
        <w:ind w:left="0" w:right="0" w:firstLine="0"/>
        <w:jc w:val="left"/>
      </w:pPr>
      <w:r>
        <w:rPr>
          <w:spacing w:val="0"/>
          <w:w w:val="100"/>
          <w:position w:val="0"/>
        </w:rPr>
        <w:t>347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firstLine="0"/>
        <w:jc w:val="both"/>
      </w:pPr>
      <w:r>
        <w:rPr>
          <w:spacing w:val="0"/>
          <w:w w:val="100"/>
          <w:position w:val="0"/>
        </w:rPr>
        <w:t>ляется с помощью автоматической системы, при этом скорость ускоренного хода стола составляет 10 м/мин, что обеспечивает минимальное время сцепления-расцепления и позиционирования.</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Сокращение вспомогательного времени обеспечивается высо</w:t>
        <w:softHyphen/>
        <w:t>кими ускорением и замедлением, скоростями ускоренных ходов, а также АСИ, автоматическим подводом горизонтальной шпин</w:t>
        <w:softHyphen/>
        <w:t>дельной бабки.</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При портальной компоновке обеспечивается статическая и динамическая жесткость для достижения высоких точности, про</w:t>
        <w:softHyphen/>
        <w:t>изводительности и стойкости инструментов.</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Столы и сверлильно-фрезерная бабка перемещаются по гидро</w:t>
        <w:softHyphen/>
        <w:t>статическим направляющим; в приводе стола использованы гид</w:t>
        <w:softHyphen/>
        <w:t>ростатический червяк и рейка с пластмассовым покрытием, что обеспечивает максимальную жесткость в продольном направле</w:t>
        <w:softHyphen/>
        <w:t>нии и равномерное движение подачи.</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Салазки вертикальной шпиндельной бабки перемещаются в вертикальном направлении на 1 000 мм, после чего шпиндель мо</w:t>
        <w:softHyphen/>
        <w:t>жет получать дальнейшее вертикальное перемещение еще на 500 мм.</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Температурные деформации в салазках и вертикальном шпин</w:t>
        <w:softHyphen/>
        <w:t>деле автоматически компенсируются, что повышает точность об</w:t>
        <w:softHyphen/>
        <w:t>работки. Результаты постоянного контроля основных функций выводятся на дисплей подвесного пульта. Диагностика отказов осуществляется с помощью ЭВМ.</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Приводы подачи постоянного тока и система ЧПУ обеспечива</w:t>
        <w:softHyphen/>
        <w:t>ют точную контурную обработку с одновременным управлением по двум (и трем) осям координат, допускают высокие скорости ус</w:t>
        <w:softHyphen/>
        <w:t>коренных ходов при сменах инструмента и обработанных дета</w:t>
        <w:softHyphen/>
        <w:t>лей.</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 xml:space="preserve">Гидростатические направляющие столов 2 и </w:t>
      </w:r>
      <w:r>
        <w:rPr>
          <w:i/>
          <w:iCs/>
          <w:spacing w:val="0"/>
          <w:w w:val="100"/>
          <w:position w:val="0"/>
        </w:rPr>
        <w:t>4</w:t>
      </w:r>
      <w:r>
        <w:rPr>
          <w:spacing w:val="0"/>
          <w:w w:val="100"/>
          <w:position w:val="0"/>
        </w:rPr>
        <w:t xml:space="preserve"> и вертикальной шпиндельной бабки </w:t>
      </w:r>
      <w:r>
        <w:rPr>
          <w:i/>
          <w:iCs/>
          <w:spacing w:val="0"/>
          <w:w w:val="100"/>
          <w:position w:val="0"/>
        </w:rPr>
        <w:t>8</w:t>
      </w:r>
      <w:r>
        <w:rPr>
          <w:spacing w:val="0"/>
          <w:w w:val="100"/>
          <w:position w:val="0"/>
        </w:rPr>
        <w:t xml:space="preserve"> закрыты телескопическими щитками </w:t>
      </w:r>
      <w:r>
        <w:rPr>
          <w:i/>
          <w:iCs/>
          <w:spacing w:val="0"/>
          <w:w w:val="100"/>
          <w:position w:val="0"/>
        </w:rPr>
        <w:t>1,</w:t>
      </w:r>
      <w:r>
        <w:rPr>
          <w:spacing w:val="0"/>
          <w:w w:val="100"/>
          <w:position w:val="0"/>
        </w:rPr>
        <w:t xml:space="preserve"> 7 и </w:t>
      </w:r>
      <w:r>
        <w:rPr>
          <w:i/>
          <w:iCs/>
          <w:spacing w:val="0"/>
          <w:w w:val="100"/>
          <w:position w:val="0"/>
        </w:rPr>
        <w:t>11;</w:t>
      </w:r>
      <w:r>
        <w:rPr>
          <w:spacing w:val="0"/>
          <w:w w:val="100"/>
          <w:position w:val="0"/>
        </w:rPr>
        <w:t xml:space="preserve"> такие направляющие скольжения позволяют достигать повы</w:t>
        <w:softHyphen/>
        <w:t>шенную точность обработки, длительный срок службы и плавное, равномерное движение с высокой чувствительностью к сигналам управления.</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Автоматическое устройство закрепления инструмента, управ</w:t>
        <w:softHyphen/>
        <w:t xml:space="preserve">ление которым осуществляется от системы ЧПУ типа </w:t>
      </w:r>
      <w:r>
        <w:rPr>
          <w:spacing w:val="0"/>
          <w:w w:val="100"/>
          <w:position w:val="0"/>
        </w:rPr>
        <w:t xml:space="preserve">CNC </w:t>
      </w:r>
      <w:r>
        <w:rPr>
          <w:spacing w:val="0"/>
          <w:w w:val="100"/>
          <w:position w:val="0"/>
        </w:rPr>
        <w:t>(или при ручном управлении от кнопочных выключателей) быстро и надежно закрепляет инструмент в вертикальном и горизонталь</w:t>
        <w:softHyphen/>
        <w:t>ном шпинделях.</w:t>
      </w:r>
    </w:p>
    <w:p>
      <w:pPr>
        <w:pStyle w:val="Style18"/>
        <w:keepNext w:val="0"/>
        <w:keepLines w:val="0"/>
        <w:framePr w:w="6470" w:h="10277" w:hRule="exact" w:wrap="none" w:vAnchor="page" w:hAnchor="page" w:x="2721" w:y="3147"/>
        <w:widowControl w:val="0"/>
        <w:shd w:val="clear" w:color="auto" w:fill="auto"/>
        <w:bidi w:val="0"/>
        <w:spacing w:before="0" w:after="0" w:line="233" w:lineRule="auto"/>
        <w:ind w:left="0" w:right="0"/>
        <w:jc w:val="both"/>
      </w:pPr>
      <w:r>
        <w:rPr>
          <w:spacing w:val="0"/>
          <w:w w:val="100"/>
          <w:position w:val="0"/>
        </w:rPr>
        <w:t xml:space="preserve">Горизонтальная шпиндельная бабка </w:t>
      </w:r>
      <w:r>
        <w:rPr>
          <w:i/>
          <w:iCs/>
          <w:spacing w:val="0"/>
          <w:w w:val="100"/>
          <w:position w:val="0"/>
        </w:rPr>
        <w:t>13</w:t>
      </w:r>
      <w:r>
        <w:rPr>
          <w:spacing w:val="0"/>
          <w:w w:val="100"/>
          <w:position w:val="0"/>
        </w:rPr>
        <w:t xml:space="preserve"> устанавливается в пода</w:t>
        <w:softHyphen/>
        <w:t>ющем устройстве и перемещается автоматически к заготовке 17</w:t>
      </w:r>
    </w:p>
    <w:p>
      <w:pPr>
        <w:pStyle w:val="Style35"/>
        <w:keepNext w:val="0"/>
        <w:keepLines w:val="0"/>
        <w:framePr w:wrap="none" w:vAnchor="page" w:hAnchor="page" w:x="2736" w:y="13563"/>
        <w:widowControl w:val="0"/>
        <w:shd w:val="clear" w:color="auto" w:fill="auto"/>
        <w:bidi w:val="0"/>
        <w:spacing w:before="0" w:after="0" w:line="240" w:lineRule="auto"/>
        <w:ind w:left="0" w:right="0" w:firstLine="0"/>
        <w:jc w:val="left"/>
      </w:pPr>
      <w:r>
        <w:rPr>
          <w:spacing w:val="0"/>
          <w:w w:val="100"/>
          <w:position w:val="0"/>
        </w:rPr>
        <w:t>348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142" w:hRule="exact" w:wrap="none" w:vAnchor="page" w:hAnchor="page" w:x="2726" w:y="3147"/>
        <w:widowControl w:val="0"/>
        <w:shd w:val="clear" w:color="auto" w:fill="auto"/>
        <w:bidi w:val="0"/>
        <w:spacing w:before="0" w:after="0" w:line="233" w:lineRule="auto"/>
        <w:ind w:left="0" w:right="0" w:firstLine="0"/>
        <w:jc w:val="both"/>
      </w:pPr>
      <w:r>
        <w:rPr>
          <w:spacing w:val="0"/>
          <w:w w:val="100"/>
          <w:position w:val="0"/>
        </w:rPr>
        <w:t xml:space="preserve">по направляющим </w:t>
      </w:r>
      <w:r>
        <w:rPr>
          <w:i/>
          <w:iCs/>
          <w:spacing w:val="0"/>
          <w:w w:val="100"/>
          <w:position w:val="0"/>
          <w:sz w:val="20"/>
          <w:szCs w:val="20"/>
        </w:rPr>
        <w:t>14;</w:t>
      </w:r>
      <w:r>
        <w:rPr>
          <w:spacing w:val="0"/>
          <w:w w:val="100"/>
          <w:position w:val="0"/>
        </w:rPr>
        <w:t xml:space="preserve"> команда на отвод в позицию ожидания выполняются также от УЧПУ.</w:t>
      </w:r>
    </w:p>
    <w:p>
      <w:pPr>
        <w:pStyle w:val="Style18"/>
        <w:keepNext w:val="0"/>
        <w:keepLines w:val="0"/>
        <w:framePr w:w="6461" w:h="4142" w:hRule="exact" w:wrap="none" w:vAnchor="page" w:hAnchor="page" w:x="2726" w:y="3147"/>
        <w:widowControl w:val="0"/>
        <w:shd w:val="clear" w:color="auto" w:fill="auto"/>
        <w:bidi w:val="0"/>
        <w:spacing w:before="0" w:after="0" w:line="233" w:lineRule="auto"/>
        <w:ind w:left="0" w:right="0"/>
        <w:jc w:val="both"/>
      </w:pPr>
      <w:r>
        <w:rPr>
          <w:spacing w:val="0"/>
          <w:w w:val="100"/>
          <w:position w:val="0"/>
        </w:rPr>
        <w:t xml:space="preserve">В вертикальный шпиндель </w:t>
      </w:r>
      <w:r>
        <w:rPr>
          <w:i/>
          <w:iCs/>
          <w:spacing w:val="0"/>
          <w:w w:val="100"/>
          <w:position w:val="0"/>
          <w:sz w:val="20"/>
          <w:szCs w:val="20"/>
        </w:rPr>
        <w:t>16</w:t>
      </w:r>
      <w:r>
        <w:rPr>
          <w:spacing w:val="0"/>
          <w:w w:val="100"/>
          <w:position w:val="0"/>
        </w:rPr>
        <w:t xml:space="preserve"> автооператор поставляет инстру</w:t>
        <w:softHyphen/>
        <w:t xml:space="preserve">менты из магазина </w:t>
      </w:r>
      <w:r>
        <w:rPr>
          <w:i/>
          <w:iCs/>
          <w:spacing w:val="0"/>
          <w:w w:val="100"/>
          <w:position w:val="0"/>
          <w:sz w:val="20"/>
          <w:szCs w:val="20"/>
        </w:rPr>
        <w:t>9,</w:t>
      </w:r>
      <w:r>
        <w:rPr>
          <w:spacing w:val="0"/>
          <w:w w:val="100"/>
          <w:position w:val="0"/>
        </w:rPr>
        <w:t xml:space="preserve"> а в шпиндель горизонтальной бабки — из магазина </w:t>
      </w:r>
      <w:r>
        <w:rPr>
          <w:i/>
          <w:iCs/>
          <w:spacing w:val="0"/>
          <w:w w:val="100"/>
          <w:position w:val="0"/>
          <w:sz w:val="20"/>
          <w:szCs w:val="20"/>
        </w:rPr>
        <w:t>12</w:t>
      </w:r>
      <w:r>
        <w:rPr>
          <w:spacing w:val="0"/>
          <w:w w:val="100"/>
          <w:position w:val="0"/>
        </w:rPr>
        <w:t>. Стандартная емкость магазина составляет 48 инстру</w:t>
        <w:softHyphen/>
        <w:t>ментов, но может расширяться блоками по 12 шт.</w:t>
      </w:r>
    </w:p>
    <w:p>
      <w:pPr>
        <w:pStyle w:val="Style18"/>
        <w:keepNext w:val="0"/>
        <w:keepLines w:val="0"/>
        <w:framePr w:w="6461" w:h="4142" w:hRule="exact" w:wrap="none" w:vAnchor="page" w:hAnchor="page" w:x="2726" w:y="3147"/>
        <w:widowControl w:val="0"/>
        <w:shd w:val="clear" w:color="auto" w:fill="auto"/>
        <w:bidi w:val="0"/>
        <w:spacing w:before="0" w:after="0" w:line="233" w:lineRule="auto"/>
        <w:ind w:left="0" w:right="0"/>
        <w:jc w:val="both"/>
      </w:pPr>
      <w:r>
        <w:rPr>
          <w:spacing w:val="0"/>
          <w:w w:val="100"/>
          <w:position w:val="0"/>
        </w:rPr>
        <w:t xml:space="preserve">Второй стол </w:t>
      </w:r>
      <w:r>
        <w:rPr>
          <w:i/>
          <w:iCs/>
          <w:spacing w:val="0"/>
          <w:w w:val="100"/>
          <w:position w:val="0"/>
          <w:sz w:val="20"/>
          <w:szCs w:val="20"/>
        </w:rPr>
        <w:t>2</w:t>
      </w:r>
      <w:r>
        <w:rPr>
          <w:spacing w:val="0"/>
          <w:w w:val="100"/>
          <w:position w:val="0"/>
        </w:rPr>
        <w:t xml:space="preserve"> с заготовкой </w:t>
      </w:r>
      <w:r>
        <w:rPr>
          <w:i/>
          <w:iCs/>
          <w:spacing w:val="0"/>
          <w:w w:val="100"/>
          <w:position w:val="0"/>
          <w:sz w:val="20"/>
          <w:szCs w:val="20"/>
        </w:rPr>
        <w:t>3</w:t>
      </w:r>
      <w:r>
        <w:rPr>
          <w:spacing w:val="0"/>
          <w:w w:val="100"/>
          <w:position w:val="0"/>
        </w:rPr>
        <w:t xml:space="preserve"> используется независимо от сто</w:t>
        <w:softHyphen/>
        <w:t xml:space="preserve">ла </w:t>
      </w:r>
      <w:r>
        <w:rPr>
          <w:i/>
          <w:iCs/>
          <w:spacing w:val="0"/>
          <w:w w:val="100"/>
          <w:position w:val="0"/>
          <w:sz w:val="20"/>
          <w:szCs w:val="20"/>
        </w:rPr>
        <w:t>4</w:t>
      </w:r>
      <w:r>
        <w:rPr>
          <w:spacing w:val="0"/>
          <w:w w:val="100"/>
          <w:position w:val="0"/>
        </w:rPr>
        <w:t xml:space="preserve"> для закрепления новой заготовки и снятия обработанной детали, а также для сцепки со столом </w:t>
      </w:r>
      <w:r>
        <w:rPr>
          <w:i/>
          <w:iCs/>
          <w:spacing w:val="0"/>
          <w:w w:val="100"/>
          <w:position w:val="0"/>
          <w:sz w:val="20"/>
          <w:szCs w:val="20"/>
        </w:rPr>
        <w:t>4</w:t>
      </w:r>
      <w:r>
        <w:rPr>
          <w:spacing w:val="0"/>
          <w:w w:val="100"/>
          <w:position w:val="0"/>
        </w:rPr>
        <w:t xml:space="preserve"> при обработке длинных заготовок.</w:t>
      </w:r>
    </w:p>
    <w:p>
      <w:pPr>
        <w:pStyle w:val="Style18"/>
        <w:keepNext w:val="0"/>
        <w:keepLines w:val="0"/>
        <w:framePr w:w="6461" w:h="4142" w:hRule="exact" w:wrap="none" w:vAnchor="page" w:hAnchor="page" w:x="2726" w:y="3147"/>
        <w:widowControl w:val="0"/>
        <w:shd w:val="clear" w:color="auto" w:fill="auto"/>
        <w:bidi w:val="0"/>
        <w:spacing w:before="0" w:after="440" w:line="233" w:lineRule="auto"/>
        <w:ind w:left="0" w:right="0"/>
        <w:jc w:val="both"/>
      </w:pPr>
      <w:r>
        <w:rPr>
          <w:spacing w:val="0"/>
          <w:w w:val="100"/>
          <w:position w:val="0"/>
        </w:rPr>
        <w:t xml:space="preserve">От подвесного пульта </w:t>
      </w:r>
      <w:r>
        <w:rPr>
          <w:i/>
          <w:iCs/>
          <w:spacing w:val="0"/>
          <w:w w:val="100"/>
          <w:position w:val="0"/>
          <w:sz w:val="20"/>
          <w:szCs w:val="20"/>
        </w:rPr>
        <w:t>6</w:t>
      </w:r>
      <w:r>
        <w:rPr>
          <w:spacing w:val="0"/>
          <w:w w:val="100"/>
          <w:position w:val="0"/>
        </w:rPr>
        <w:t xml:space="preserve"> включается электропривод для устано</w:t>
        <w:softHyphen/>
        <w:t xml:space="preserve">вочного перемещения в вертикальном направлении шпиндельной бабки </w:t>
      </w:r>
      <w:r>
        <w:rPr>
          <w:i/>
          <w:iCs/>
          <w:spacing w:val="0"/>
          <w:w w:val="100"/>
          <w:position w:val="0"/>
          <w:sz w:val="20"/>
          <w:szCs w:val="20"/>
        </w:rPr>
        <w:t>8;</w:t>
      </w:r>
      <w:r>
        <w:rPr>
          <w:spacing w:val="0"/>
          <w:w w:val="100"/>
          <w:position w:val="0"/>
        </w:rPr>
        <w:t xml:space="preserve"> он оснащен дисплеем и допускает управление всеми функциями помимо УЧПУ ручное кнопочное управление.</w:t>
      </w:r>
    </w:p>
    <w:p>
      <w:pPr>
        <w:pStyle w:val="Style126"/>
        <w:keepNext w:val="0"/>
        <w:keepLines w:val="0"/>
        <w:framePr w:w="6461" w:h="4142" w:hRule="exact" w:wrap="none" w:vAnchor="page" w:hAnchor="page" w:x="2726" w:y="3147"/>
        <w:widowControl w:val="0"/>
        <w:pBdr>
          <w:bottom w:val="single" w:sz="4" w:space="0" w:color="auto"/>
        </w:pBdr>
        <w:shd w:val="clear" w:color="auto" w:fill="auto"/>
        <w:bidi w:val="0"/>
        <w:spacing w:before="0" w:after="0" w:line="254" w:lineRule="auto"/>
        <w:ind w:left="0" w:right="0" w:firstLine="980"/>
        <w:jc w:val="both"/>
      </w:pPr>
      <w:r>
        <w:rPr>
          <w:spacing w:val="0"/>
          <w:w w:val="100"/>
          <w:position w:val="0"/>
        </w:rPr>
        <w:t>КОНТРОЛЬНЫЕ ВОПРОСЫ</w:t>
      </w:r>
    </w:p>
    <w:p>
      <w:pPr>
        <w:pStyle w:val="Style15"/>
        <w:keepNext w:val="0"/>
        <w:keepLines w:val="0"/>
        <w:framePr w:w="6461" w:h="1099" w:hRule="exact" w:wrap="none" w:vAnchor="page" w:hAnchor="page" w:x="2726" w:y="7635"/>
        <w:widowControl w:val="0"/>
        <w:numPr>
          <w:ilvl w:val="0"/>
          <w:numId w:val="121"/>
        </w:numPr>
        <w:shd w:val="clear" w:color="auto" w:fill="auto"/>
        <w:tabs>
          <w:tab w:pos="974" w:val="left"/>
        </w:tabs>
        <w:bidi w:val="0"/>
        <w:spacing w:before="0" w:after="0" w:line="240" w:lineRule="auto"/>
        <w:ind w:left="980" w:right="0" w:hanging="280"/>
        <w:jc w:val="both"/>
        <w:rPr>
          <w:sz w:val="18"/>
          <w:szCs w:val="18"/>
        </w:rPr>
      </w:pPr>
      <w:bookmarkStart w:id="488" w:name="bookmark488"/>
      <w:bookmarkEnd w:id="488"/>
      <w:r>
        <w:rPr>
          <w:spacing w:val="0"/>
          <w:w w:val="100"/>
          <w:position w:val="0"/>
          <w:sz w:val="18"/>
          <w:szCs w:val="18"/>
        </w:rPr>
        <w:t>Для чего у МС с вертикальным и горизонтальным расположе</w:t>
        <w:softHyphen/>
        <w:t>нием шпинделей имеется два стола?</w:t>
      </w:r>
    </w:p>
    <w:p>
      <w:pPr>
        <w:pStyle w:val="Style15"/>
        <w:keepNext w:val="0"/>
        <w:keepLines w:val="0"/>
        <w:framePr w:w="6461" w:h="1099" w:hRule="exact" w:wrap="none" w:vAnchor="page" w:hAnchor="page" w:x="2726" w:y="7635"/>
        <w:widowControl w:val="0"/>
        <w:numPr>
          <w:ilvl w:val="0"/>
          <w:numId w:val="121"/>
        </w:numPr>
        <w:shd w:val="clear" w:color="auto" w:fill="auto"/>
        <w:tabs>
          <w:tab w:pos="989" w:val="left"/>
        </w:tabs>
        <w:bidi w:val="0"/>
        <w:spacing w:before="0" w:after="0" w:line="240" w:lineRule="auto"/>
        <w:ind w:left="980" w:right="0" w:hanging="280"/>
        <w:jc w:val="both"/>
        <w:rPr>
          <w:sz w:val="18"/>
          <w:szCs w:val="18"/>
        </w:rPr>
      </w:pPr>
      <w:bookmarkStart w:id="489" w:name="bookmark489"/>
      <w:bookmarkEnd w:id="489"/>
      <w:r>
        <w:rPr>
          <w:spacing w:val="0"/>
          <w:w w:val="100"/>
          <w:position w:val="0"/>
          <w:sz w:val="18"/>
          <w:szCs w:val="18"/>
        </w:rPr>
        <w:t>Какие направляющие имеет МС с вертикальным и горизон</w:t>
        <w:softHyphen/>
        <w:t>тальным расположением шпинделей и какие достоинства при</w:t>
        <w:softHyphen/>
        <w:t>обретает станок от эксплуатации направляющих такого типа?</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2875280</wp:posOffset>
                </wp:positionH>
                <wp:positionV relativeFrom="page">
                  <wp:posOffset>6562725</wp:posOffset>
                </wp:positionV>
                <wp:extent cx="2853055" cy="0"/>
                <wp:wrapNone/>
                <wp:docPr id="218" name="Shape 218"/>
                <a:graphic xmlns:a="http://schemas.openxmlformats.org/drawingml/2006/main">
                  <a:graphicData uri="http://schemas.microsoft.com/office/word/2010/wordprocessingShape">
                    <wps:wsp>
                      <wps:cNvCnPr/>
                      <wps:spPr>
                        <a:xfrm>
                          <a:ext cx="2853055" cy="0"/>
                        </a:xfrm>
                        <a:prstGeom prst="straightConnector1"/>
                        <a:ln w="21590">
                          <a:solidFill/>
                        </a:ln>
                      </wps:spPr>
                      <wps:bodyPr/>
                    </wps:wsp>
                  </a:graphicData>
                </a:graphic>
              </wp:anchor>
            </w:drawing>
          </mc:Choice>
          <mc:Fallback>
            <w:pict>
              <v:shape o:spt="32" o:oned="true" path="m,l21600,21600e" style="position:absolute;margin-left:226.40000000000001pt;margin-top:516.75pt;width:224.65000000000001pt;height:0;z-index:-251658240;mso-position-horizontal-relative:page;mso-position-vertical-relative:page">
                <v:stroke weight="1.7pt"/>
              </v:shape>
            </w:pict>
          </mc:Fallback>
        </mc:AlternateContent>
      </w:r>
    </w:p>
    <w:p>
      <w:pPr>
        <w:pStyle w:val="Style2"/>
        <w:keepNext w:val="0"/>
        <w:keepLines w:val="0"/>
        <w:framePr w:wrap="none" w:vAnchor="page" w:hAnchor="page" w:x="2686" w:y="3001"/>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24" w:firstLine="0"/>
        <w:jc w:val="left"/>
        <w:rPr>
          <w:sz w:val="110"/>
          <w:szCs w:val="110"/>
        </w:rPr>
      </w:pPr>
      <w:r>
        <w:rPr>
          <w:color w:val="FFFFFF"/>
          <w:spacing w:val="0"/>
          <w:w w:val="100"/>
          <w:position w:val="0"/>
          <w:sz w:val="110"/>
          <w:szCs w:val="110"/>
        </w:rPr>
        <w:t>VII</w:t>
      </w:r>
    </w:p>
    <w:p>
      <w:pPr>
        <w:pStyle w:val="Style221"/>
        <w:keepNext w:val="0"/>
        <w:keepLines w:val="0"/>
        <w:framePr w:w="6461" w:h="1310" w:hRule="exact" w:wrap="none" w:vAnchor="page" w:hAnchor="page" w:x="2638" w:y="3169"/>
        <w:widowControl w:val="0"/>
        <w:shd w:val="clear" w:color="auto" w:fill="auto"/>
        <w:bidi w:val="0"/>
        <w:spacing w:before="0" w:after="0" w:line="259" w:lineRule="auto"/>
        <w:ind w:left="1790" w:right="0" w:firstLine="360"/>
        <w:jc w:val="left"/>
        <w:rPr>
          <w:sz w:val="34"/>
          <w:szCs w:val="34"/>
        </w:rPr>
      </w:pPr>
      <w:r>
        <w:rPr>
          <w:smallCaps w:val="0"/>
          <w:spacing w:val="0"/>
          <w:w w:val="100"/>
          <w:position w:val="0"/>
          <w:sz w:val="34"/>
          <w:szCs w:val="34"/>
        </w:rPr>
        <w:t>РОБОТИЗИРОВАННЫЕ</w:t>
      </w:r>
    </w:p>
    <w:p>
      <w:pPr>
        <w:pStyle w:val="Style221"/>
        <w:keepNext w:val="0"/>
        <w:keepLines w:val="0"/>
        <w:framePr w:w="6461" w:h="1310" w:hRule="exact" w:wrap="none" w:vAnchor="page" w:hAnchor="page" w:x="2638" w:y="3169"/>
        <w:widowControl w:val="0"/>
        <w:shd w:val="clear" w:color="auto" w:fill="auto"/>
        <w:bidi w:val="0"/>
        <w:spacing w:before="0" w:after="0" w:line="259" w:lineRule="auto"/>
        <w:ind w:left="2150" w:right="0" w:firstLine="0"/>
        <w:jc w:val="left"/>
        <w:rPr>
          <w:sz w:val="34"/>
          <w:szCs w:val="34"/>
        </w:rPr>
      </w:pPr>
      <w:r>
        <w:rPr>
          <w:smallCaps w:val="0"/>
          <w:spacing w:val="0"/>
          <w:w w:val="100"/>
          <w:position w:val="0"/>
          <w:sz w:val="34"/>
          <w:szCs w:val="34"/>
        </w:rPr>
        <w:t>ТЕХНОЛОГИЧЕСКИЕ</w:t>
        <w:br/>
        <w:t>КОМПЛЕКСЫ</w:t>
      </w:r>
    </w:p>
    <w:p>
      <w:pPr>
        <w:pStyle w:val="Style2"/>
        <w:keepNext w:val="0"/>
        <w:keepLines w:val="0"/>
        <w:framePr w:wrap="none" w:vAnchor="page" w:hAnchor="page" w:x="2969" w:y="448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4"/>
          <w:szCs w:val="24"/>
        </w:rPr>
      </w:pPr>
      <w:r>
        <w:rPr>
          <w:rFonts w:ascii="Tahoma" w:eastAsia="Tahoma" w:hAnsi="Tahoma" w:cs="Tahoma"/>
          <w:b/>
          <w:bCs/>
          <w:color w:val="FFFFFF"/>
          <w:spacing w:val="0"/>
          <w:w w:val="100"/>
          <w:position w:val="0"/>
          <w:sz w:val="24"/>
          <w:szCs w:val="24"/>
        </w:rPr>
        <w:t>РАЗДЕЛ</w:t>
      </w:r>
    </w:p>
    <w:p>
      <w:pPr>
        <w:pStyle w:val="Style126"/>
        <w:keepNext w:val="0"/>
        <w:keepLines w:val="0"/>
        <w:framePr w:wrap="none" w:vAnchor="page" w:hAnchor="page" w:x="4174" w:y="10657"/>
        <w:widowControl w:val="0"/>
        <w:shd w:val="clear" w:color="auto" w:fill="auto"/>
        <w:bidi w:val="0"/>
        <w:spacing w:before="0" w:after="0" w:line="240" w:lineRule="auto"/>
        <w:ind w:left="0" w:right="20" w:firstLine="0"/>
        <w:jc w:val="both"/>
      </w:pPr>
      <w:r>
        <w:rPr>
          <w:spacing w:val="0"/>
          <w:w w:val="100"/>
          <w:position w:val="0"/>
        </w:rPr>
        <w:t>Глава</w:t>
      </w:r>
    </w:p>
    <w:p>
      <w:pPr>
        <w:pStyle w:val="Style126"/>
        <w:keepNext w:val="0"/>
        <w:keepLines w:val="0"/>
        <w:framePr w:w="610" w:h="907" w:hRule="exact" w:wrap="none" w:vAnchor="page" w:hAnchor="page" w:x="4174" w:y="11545"/>
        <w:widowControl w:val="0"/>
        <w:shd w:val="clear" w:color="auto" w:fill="auto"/>
        <w:bidi w:val="0"/>
        <w:spacing w:before="0" w:after="400" w:line="240" w:lineRule="auto"/>
        <w:ind w:left="0" w:right="0" w:firstLine="0"/>
        <w:jc w:val="left"/>
      </w:pPr>
      <w:r>
        <w:rPr>
          <w:spacing w:val="0"/>
          <w:w w:val="100"/>
          <w:position w:val="0"/>
        </w:rPr>
        <w:t>Глава</w:t>
      </w:r>
    </w:p>
    <w:p>
      <w:pPr>
        <w:pStyle w:val="Style126"/>
        <w:keepNext w:val="0"/>
        <w:keepLines w:val="0"/>
        <w:framePr w:w="610" w:h="907" w:hRule="exact" w:wrap="none" w:vAnchor="page" w:hAnchor="page" w:x="4174" w:y="11545"/>
        <w:widowControl w:val="0"/>
        <w:shd w:val="clear" w:color="auto" w:fill="auto"/>
        <w:bidi w:val="0"/>
        <w:spacing w:before="0" w:after="0" w:line="240" w:lineRule="auto"/>
        <w:ind w:left="0" w:right="0" w:firstLine="0"/>
        <w:jc w:val="left"/>
      </w:pPr>
      <w:r>
        <w:rPr>
          <w:spacing w:val="0"/>
          <w:w w:val="100"/>
          <w:position w:val="0"/>
        </w:rPr>
        <w:t>Глава</w:t>
      </w:r>
    </w:p>
    <w:p>
      <w:pPr>
        <w:pStyle w:val="Style126"/>
        <w:keepNext w:val="0"/>
        <w:keepLines w:val="0"/>
        <w:framePr w:w="6466" w:h="2520" w:hRule="exact" w:wrap="none" w:vAnchor="page" w:hAnchor="page" w:x="2638" w:y="10657"/>
        <w:widowControl w:val="0"/>
        <w:numPr>
          <w:ilvl w:val="0"/>
          <w:numId w:val="123"/>
        </w:numPr>
        <w:shd w:val="clear" w:color="auto" w:fill="auto"/>
        <w:tabs>
          <w:tab w:pos="2674" w:val="left"/>
        </w:tabs>
        <w:bidi w:val="0"/>
        <w:spacing w:before="0" w:after="160" w:line="252" w:lineRule="auto"/>
        <w:ind w:left="2682" w:right="0" w:hanging="460"/>
        <w:jc w:val="left"/>
      </w:pPr>
      <w:bookmarkStart w:id="490" w:name="bookmark490"/>
      <w:bookmarkEnd w:id="490"/>
      <w:r>
        <w:rPr>
          <w:spacing w:val="0"/>
          <w:w w:val="100"/>
          <w:position w:val="0"/>
        </w:rPr>
        <w:t>Основные сведения</w:t>
        <w:br/>
        <w:t>о роботизированных</w:t>
        <w:br/>
        <w:t>технологических комплексах</w:t>
      </w:r>
    </w:p>
    <w:p>
      <w:pPr>
        <w:pStyle w:val="Style32"/>
        <w:keepNext w:val="0"/>
        <w:keepLines w:val="0"/>
        <w:framePr w:w="6466" w:h="2520" w:hRule="exact" w:wrap="none" w:vAnchor="page" w:hAnchor="page" w:x="2638" w:y="10657"/>
        <w:widowControl w:val="0"/>
        <w:numPr>
          <w:ilvl w:val="0"/>
          <w:numId w:val="123"/>
        </w:numPr>
        <w:shd w:val="clear" w:color="auto" w:fill="auto"/>
        <w:tabs>
          <w:tab w:pos="2674" w:val="left"/>
        </w:tabs>
        <w:bidi w:val="0"/>
        <w:spacing w:before="0" w:after="160" w:line="252" w:lineRule="auto"/>
        <w:ind w:left="2222" w:right="0" w:firstLine="0"/>
        <w:jc w:val="left"/>
        <w:rPr>
          <w:sz w:val="20"/>
          <w:szCs w:val="20"/>
        </w:rPr>
      </w:pPr>
      <w:bookmarkStart w:id="491" w:name="bookmark491"/>
      <w:bookmarkStart w:id="492" w:name="bookmark492"/>
      <w:bookmarkStart w:id="493" w:name="bookmark493"/>
      <w:bookmarkStart w:id="494" w:name="bookmark494"/>
      <w:bookmarkEnd w:id="493"/>
      <w:r>
        <w:rPr>
          <w:spacing w:val="0"/>
          <w:w w:val="100"/>
          <w:position w:val="0"/>
          <w:sz w:val="20"/>
          <w:szCs w:val="20"/>
        </w:rPr>
        <w:t>Типовые роботизированные</w:t>
        <w:br/>
        <w:t>технологические комплексы</w:t>
      </w:r>
      <w:bookmarkEnd w:id="491"/>
      <w:bookmarkEnd w:id="492"/>
      <w:bookmarkEnd w:id="494"/>
    </w:p>
    <w:p>
      <w:pPr>
        <w:pStyle w:val="Style126"/>
        <w:keepNext w:val="0"/>
        <w:keepLines w:val="0"/>
        <w:framePr w:w="6466" w:h="2520" w:hRule="exact" w:wrap="none" w:vAnchor="page" w:hAnchor="page" w:x="2638" w:y="10657"/>
        <w:widowControl w:val="0"/>
        <w:numPr>
          <w:ilvl w:val="0"/>
          <w:numId w:val="123"/>
        </w:numPr>
        <w:shd w:val="clear" w:color="auto" w:fill="auto"/>
        <w:tabs>
          <w:tab w:pos="2674" w:val="left"/>
        </w:tabs>
        <w:bidi w:val="0"/>
        <w:spacing w:before="0" w:after="0" w:line="252" w:lineRule="auto"/>
        <w:ind w:left="2222" w:right="0" w:firstLine="0"/>
        <w:jc w:val="left"/>
      </w:pPr>
      <w:bookmarkStart w:id="495" w:name="bookmark495"/>
      <w:bookmarkEnd w:id="495"/>
      <w:r>
        <w:rPr>
          <w:spacing w:val="0"/>
          <w:w w:val="100"/>
          <w:position w:val="0"/>
        </w:rPr>
        <w:t>Средства, обеспечивающие</w:t>
        <w:br/>
        <w:t>безопасность работы персонала</w:t>
        <w:br/>
        <w:t>в роботизированных</w:t>
        <w:br/>
        <w:t>технологических комплексах</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18" w:y="3368"/>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496" w:name="bookmark496"/>
      <w:r>
        <w:rPr>
          <w:color w:val="FFFFFF"/>
          <w:spacing w:val="0"/>
          <w:w w:val="100"/>
          <w:position w:val="0"/>
          <w:sz w:val="28"/>
          <w:szCs w:val="28"/>
        </w:rPr>
        <w:t>Г</w:t>
      </w:r>
      <w:bookmarkEnd w:id="496"/>
      <w:r>
        <w:rPr>
          <w:color w:val="FFFFFF"/>
          <w:spacing w:val="0"/>
          <w:w w:val="100"/>
          <w:position w:val="0"/>
          <w:sz w:val="26"/>
          <w:szCs w:val="26"/>
        </w:rPr>
        <w:t>лава</w:t>
      </w:r>
      <w:r>
        <w:rPr>
          <w:smallCaps w:val="0"/>
          <w:color w:val="FFFFFF"/>
          <w:spacing w:val="0"/>
          <w:w w:val="100"/>
          <w:position w:val="0"/>
          <w:sz w:val="28"/>
          <w:szCs w:val="28"/>
        </w:rPr>
        <w:t xml:space="preserve"> 20</w:t>
      </w:r>
    </w:p>
    <w:p>
      <w:pPr>
        <w:pStyle w:val="Style86"/>
        <w:keepNext w:val="0"/>
        <w:keepLines w:val="0"/>
        <w:framePr w:w="6466" w:h="1027" w:hRule="exact" w:wrap="none" w:vAnchor="page" w:hAnchor="page" w:x="2718" w:y="3930"/>
        <w:widowControl w:val="0"/>
        <w:shd w:val="clear" w:color="auto" w:fill="auto"/>
        <w:bidi w:val="0"/>
        <w:spacing w:before="0" w:after="0" w:line="240" w:lineRule="auto"/>
        <w:ind w:left="0" w:right="0" w:firstLine="980"/>
        <w:jc w:val="left"/>
      </w:pPr>
      <w:bookmarkStart w:id="497" w:name="bookmark497"/>
      <w:bookmarkStart w:id="498" w:name="bookmark498"/>
      <w:bookmarkStart w:id="499" w:name="bookmark499"/>
      <w:r>
        <w:rPr>
          <w:spacing w:val="0"/>
          <w:w w:val="100"/>
          <w:position w:val="0"/>
        </w:rPr>
        <w:t>ОСНОВНЫЕ СВЕДЕНИЯ</w:t>
      </w:r>
      <w:bookmarkEnd w:id="497"/>
      <w:bookmarkEnd w:id="498"/>
      <w:bookmarkEnd w:id="499"/>
    </w:p>
    <w:p>
      <w:pPr>
        <w:pStyle w:val="Style86"/>
        <w:keepNext w:val="0"/>
        <w:keepLines w:val="0"/>
        <w:framePr w:w="6466" w:h="1027" w:hRule="exact" w:wrap="none" w:vAnchor="page" w:hAnchor="page" w:x="2718" w:y="3930"/>
        <w:widowControl w:val="0"/>
        <w:shd w:val="clear" w:color="auto" w:fill="auto"/>
        <w:bidi w:val="0"/>
        <w:spacing w:before="0" w:after="0" w:line="240" w:lineRule="auto"/>
        <w:ind w:left="0" w:right="0" w:firstLine="980"/>
        <w:jc w:val="left"/>
      </w:pPr>
      <w:bookmarkStart w:id="497" w:name="bookmark497"/>
      <w:bookmarkStart w:id="498" w:name="bookmark498"/>
      <w:bookmarkStart w:id="500" w:name="bookmark500"/>
      <w:r>
        <w:rPr>
          <w:spacing w:val="0"/>
          <w:w w:val="100"/>
          <w:position w:val="0"/>
          <w:shd w:val="clear" w:color="auto" w:fill="FFFFFF"/>
        </w:rPr>
        <w:t>О РОБОТИЗИРОВАННЫХ</w:t>
      </w:r>
      <w:bookmarkEnd w:id="497"/>
      <w:bookmarkEnd w:id="498"/>
      <w:bookmarkEnd w:id="500"/>
    </w:p>
    <w:p>
      <w:pPr>
        <w:pStyle w:val="Style221"/>
        <w:keepNext w:val="0"/>
        <w:keepLines w:val="0"/>
        <w:framePr w:w="6466" w:h="1027" w:hRule="exact" w:wrap="none" w:vAnchor="page" w:hAnchor="page" w:x="2718" w:y="3930"/>
        <w:widowControl w:val="0"/>
        <w:shd w:val="clear" w:color="auto" w:fill="auto"/>
        <w:bidi w:val="0"/>
        <w:spacing w:before="0" w:after="0" w:line="240" w:lineRule="auto"/>
        <w:ind w:left="0" w:right="0"/>
        <w:jc w:val="left"/>
      </w:pPr>
      <w:bookmarkStart w:id="501" w:name="bookmark501"/>
      <w:r>
        <w:rPr>
          <w:spacing w:val="0"/>
          <w:w w:val="100"/>
          <w:position w:val="0"/>
        </w:rPr>
        <w:t>технологических комплексах</w:t>
      </w:r>
      <w:bookmarkEnd w:id="501"/>
    </w:p>
    <w:p>
      <w:pPr>
        <w:pStyle w:val="Style126"/>
        <w:keepNext w:val="0"/>
        <w:keepLines w:val="0"/>
        <w:framePr w:w="859" w:h="307" w:hRule="exact" w:wrap="none" w:vAnchor="page" w:hAnchor="page" w:x="2742" w:y="524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20.1.</w:t>
      </w:r>
    </w:p>
    <w:p>
      <w:pPr>
        <w:pStyle w:val="Style44"/>
        <w:keepNext w:val="0"/>
        <w:keepLines w:val="0"/>
        <w:framePr w:w="6466" w:h="624" w:hRule="exact" w:wrap="none" w:vAnchor="page" w:hAnchor="page" w:x="2718" w:y="5245"/>
        <w:widowControl w:val="0"/>
        <w:pBdr>
          <w:bottom w:val="single" w:sz="4" w:space="0" w:color="auto"/>
        </w:pBdr>
        <w:shd w:val="clear" w:color="auto" w:fill="auto"/>
        <w:bidi w:val="0"/>
        <w:spacing w:before="0" w:after="0"/>
        <w:ind w:left="965" w:right="2295" w:firstLine="0"/>
        <w:jc w:val="both"/>
      </w:pPr>
      <w:bookmarkStart w:id="502" w:name="bookmark502"/>
      <w:bookmarkStart w:id="503" w:name="bookmark503"/>
      <w:bookmarkStart w:id="504" w:name="bookmark504"/>
      <w:r>
        <w:rPr>
          <w:spacing w:val="0"/>
          <w:w w:val="100"/>
          <w:position w:val="0"/>
        </w:rPr>
        <w:t>ТЕРМИНЫ, ОПРЕДЕЛЕНИЯ</w:t>
        <w:br/>
        <w:t>И КЛАССИФИКАЦИЯ</w:t>
      </w:r>
      <w:bookmarkEnd w:id="502"/>
      <w:bookmarkEnd w:id="503"/>
      <w:bookmarkEnd w:id="504"/>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i/>
          <w:iCs/>
          <w:spacing w:val="0"/>
          <w:w w:val="100"/>
          <w:position w:val="0"/>
        </w:rPr>
        <w:t>Роботизированный технологический комплекс</w:t>
      </w:r>
      <w:r>
        <w:rPr>
          <w:spacing w:val="0"/>
          <w:w w:val="100"/>
          <w:position w:val="0"/>
        </w:rPr>
        <w:t xml:space="preserve"> (РТК) — это со</w:t>
        <w:softHyphen/>
        <w:t>вокупность единиц технологического оборудования, промышлен</w:t>
        <w:softHyphen/>
        <w:t>ного робота (ПР) и средств оснащения, автономно функциониру</w:t>
        <w:softHyphen/>
        <w:t>ющая и осуществляющая многократные автоматические циклы при производстве изделий.</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spacing w:val="0"/>
          <w:w w:val="100"/>
          <w:position w:val="0"/>
        </w:rPr>
        <w:t>В РТК заготовки и изделия перемещаются поштучно. Началом комплекса и его окончанием являются обычно накопители раз</w:t>
        <w:softHyphen/>
        <w:t>личного вида.</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spacing w:val="0"/>
          <w:w w:val="100"/>
          <w:position w:val="0"/>
        </w:rPr>
        <w:t>Промышленные роботы выполняют в РТК не только загрузку- разгрузку станков, прессов и других машин, но и основные тех</w:t>
        <w:softHyphen/>
        <w:t>нологические операции: сборку, окраску, контроль, сварку, обра</w:t>
        <w:softHyphen/>
        <w:t>ботку, снятие заусенцев и т.д., для чего они снабжаются специ</w:t>
        <w:softHyphen/>
        <w:t>альными инструментами.</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spacing w:val="0"/>
          <w:w w:val="100"/>
          <w:position w:val="0"/>
        </w:rPr>
        <w:t>В состав РТК может входить один ПР, обслуживающий один или несколько станков либо выполняющий технологическую опе</w:t>
        <w:softHyphen/>
        <w:t>рацию (например, сварку) на одной рабочей позиции. Если в РТК входят несколько ПР, то они выполняют взаимосвязанные или взаимодополняющие функции по изготовлению детали или сбор</w:t>
        <w:softHyphen/>
        <w:t>ке узла.</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spacing w:val="0"/>
          <w:w w:val="100"/>
          <w:position w:val="0"/>
        </w:rPr>
        <w:t>В состав РТК, в котором ПР выполняют только транспортные функции, входят также соответствующее технологическое обору</w:t>
        <w:softHyphen/>
        <w:t>дование и различного рода накопители.</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spacing w:val="0"/>
          <w:w w:val="100"/>
          <w:position w:val="0"/>
        </w:rPr>
        <w:t>По виду технологического процесса РТК клас</w:t>
        <w:softHyphen/>
        <w:t>сифицируют как предназначенные для механообработки резанием, холодной штамповки, ковки, литья, контроля, испытаний и сборки.</w:t>
      </w:r>
    </w:p>
    <w:p>
      <w:pPr>
        <w:pStyle w:val="Style18"/>
        <w:keepNext w:val="0"/>
        <w:keepLines w:val="0"/>
        <w:framePr w:w="6466" w:h="7310" w:hRule="exact" w:wrap="none" w:vAnchor="page" w:hAnchor="page" w:x="2718" w:y="6190"/>
        <w:widowControl w:val="0"/>
        <w:shd w:val="clear" w:color="auto" w:fill="auto"/>
        <w:bidi w:val="0"/>
        <w:spacing w:before="0" w:after="0" w:line="233" w:lineRule="auto"/>
        <w:ind w:left="0" w:right="0"/>
        <w:jc w:val="both"/>
      </w:pPr>
      <w:r>
        <w:rPr>
          <w:i/>
          <w:iCs/>
          <w:spacing w:val="0"/>
          <w:w w:val="100"/>
          <w:position w:val="0"/>
        </w:rPr>
        <w:t>Промышленный робот —</w:t>
      </w:r>
      <w:r>
        <w:rPr>
          <w:spacing w:val="0"/>
          <w:w w:val="100"/>
          <w:position w:val="0"/>
        </w:rPr>
        <w:t xml:space="preserve"> это автоматический быстроперена- лаживаемый манипулятор с программным управлением, способ</w:t>
        <w:softHyphen/>
        <w:t>ный с помощью механических рук захватывать, ориентировать и транспортировать обрабатываемые изделия и выполнять разнооб</w:t>
        <w:softHyphen/>
        <w:t>разные операции, относящиеся к деятельности человека.</w:t>
      </w:r>
    </w:p>
    <w:p>
      <w:pPr>
        <w:pStyle w:val="Style35"/>
        <w:keepNext w:val="0"/>
        <w:keepLines w:val="0"/>
        <w:framePr w:w="6466" w:h="283" w:hRule="exact" w:wrap="none" w:vAnchor="page" w:hAnchor="page" w:x="2718" w:y="13698"/>
        <w:widowControl w:val="0"/>
        <w:shd w:val="clear" w:color="auto" w:fill="auto"/>
        <w:bidi w:val="0"/>
        <w:spacing w:before="0" w:after="0" w:line="240" w:lineRule="auto"/>
        <w:ind w:left="0" w:right="0" w:firstLine="0"/>
        <w:jc w:val="right"/>
      </w:pPr>
      <w:r>
        <w:rPr>
          <w:spacing w:val="0"/>
          <w:w w:val="100"/>
          <w:position w:val="0"/>
        </w:rPr>
        <w:t>351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По конструктивному исполнению ПР подразделя</w:t>
        <w:softHyphen/>
        <w:t>ют на подвесные, напольные, встраиваемые (закрепляемые непо</w:t>
        <w:softHyphen/>
        <w:t>средственно на технологическом оборудовании) и портальные.</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i/>
          <w:iCs/>
          <w:spacing w:val="0"/>
          <w:w w:val="100"/>
          <w:position w:val="0"/>
        </w:rPr>
        <w:t>Подвесные ПР</w:t>
      </w:r>
      <w:r>
        <w:rPr>
          <w:spacing w:val="0"/>
          <w:w w:val="100"/>
          <w:position w:val="0"/>
        </w:rPr>
        <w:t xml:space="preserve"> нашли широкое применение при обслуживании металлорежущего оборудования, выполнении сборочных, плаз</w:t>
        <w:softHyphen/>
        <w:t>менных, лазерных, сварочных и других операций. Достоинством подвесных ПР является то, что они занимают мало производ</w:t>
        <w:softHyphen/>
        <w:t>ственной площади и позволяют оптимизировать обслуживание технологического оборудования. Так, при использовании моно</w:t>
        <w:softHyphen/>
        <w:t>рельса большой длины, установленного на опорах, можно одним ПР обслуживать группу станков, расположенных вдоль этого мо</w:t>
        <w:softHyphen/>
        <w:t>норельса. Для работы с деталями типа фланцев подвесные ПР применяют с двумя руками и одноместным захватом; для работы с деталями типа валов — с одной рукой и двуместным захватным устройством.</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i/>
          <w:iCs/>
          <w:spacing w:val="0"/>
          <w:w w:val="100"/>
          <w:position w:val="0"/>
        </w:rPr>
        <w:t>Напольные ПР</w:t>
      </w:r>
      <w:r>
        <w:rPr>
          <w:spacing w:val="0"/>
          <w:w w:val="100"/>
          <w:position w:val="0"/>
        </w:rPr>
        <w:t xml:space="preserve"> предназначены для выполнения транспортно</w:t>
        <w:softHyphen/>
        <w:t>загрузочных работ и технологических операций. Конструкции напольных ПР весьма разнообразны: с горизонтальной выдвижной рукой и консольно-расположенным механизмом подъема; с выд</w:t>
        <w:softHyphen/>
        <w:t>вижной рукой, установленной на подвижной каретке; с много</w:t>
        <w:softHyphen/>
        <w:t>звенной рукой и т.д.</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i/>
          <w:iCs/>
          <w:spacing w:val="0"/>
          <w:w w:val="100"/>
          <w:position w:val="0"/>
        </w:rPr>
        <w:t>Портальные ПР</w:t>
      </w:r>
      <w:r>
        <w:rPr>
          <w:spacing w:val="0"/>
          <w:w w:val="100"/>
          <w:position w:val="0"/>
        </w:rPr>
        <w:t xml:space="preserve"> конструируют по агрегатно-модульному прин</w:t>
        <w:softHyphen/>
        <w:t>ципу, в результате чего возможно создание модификаций ПР с требуемыми функциональными возможностями и оптимальным уровнем автоматизации. Портальные ПР предназначены для авто</w:t>
        <w:softHyphen/>
        <w:t>матизации обслуживания, включая элементы переналадки метал</w:t>
        <w:softHyphen/>
        <w:t>лорежущего оборудования, входящего в РТК, в условиях мелкосе</w:t>
        <w:softHyphen/>
        <w:t>рийного и серийного многономенклатурного производства, могут применяться также для других технологических операций, напри</w:t>
        <w:softHyphen/>
        <w:t>мер для штабелирования. Модификации портальных ПР различа</w:t>
        <w:softHyphen/>
        <w:t>ются друг от друга количеством рук (однорукие и двурукие); сте</w:t>
        <w:softHyphen/>
        <w:t>пенями подвижности (1, 2, 3); длиной ходов и наличием устройств автоматической смены захватов.</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В ПР новых поколений реализуются следующие технические решения: встроенное техническое зрение; возможность распозна</w:t>
        <w:softHyphen/>
        <w:t>вания прикосновения и силового воздействия; микропроцессор</w:t>
        <w:softHyphen/>
        <w:t>ная обработка сигналов сенсорных датчиков; возможность управ</w:t>
        <w:softHyphen/>
        <w:t>ления сложными пространственными траекториями; мобильность; энергосберегающие приводные механизмы; многофункциональ</w:t>
        <w:softHyphen/>
        <w:t>ные захваты; возможность речевого общения оператора с ПР; программирование функций безопасности; высокие динамичес</w:t>
        <w:softHyphen/>
        <w:t>кие характеристики; работа в режиме адаптивного обучения.</w:t>
      </w:r>
    </w:p>
    <w:p>
      <w:pPr>
        <w:pStyle w:val="Style35"/>
        <w:keepNext w:val="0"/>
        <w:keepLines w:val="0"/>
        <w:framePr w:wrap="none" w:vAnchor="page" w:hAnchor="page" w:x="2734" w:y="13640"/>
        <w:widowControl w:val="0"/>
        <w:shd w:val="clear" w:color="auto" w:fill="auto"/>
        <w:bidi w:val="0"/>
        <w:spacing w:before="0" w:after="0" w:line="240" w:lineRule="auto"/>
        <w:ind w:left="0" w:right="0" w:firstLine="0"/>
        <w:jc w:val="left"/>
      </w:pPr>
      <w:r>
        <w:rPr>
          <w:spacing w:val="0"/>
          <w:w w:val="100"/>
          <w:position w:val="0"/>
        </w:rPr>
        <w:t>352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2354580</wp:posOffset>
                </wp:positionH>
                <wp:positionV relativeFrom="page">
                  <wp:posOffset>2249170</wp:posOffset>
                </wp:positionV>
                <wp:extent cx="3459480" cy="0"/>
                <wp:wrapNone/>
                <wp:docPr id="219" name="Shape 219"/>
                <a:graphic xmlns:a="http://schemas.openxmlformats.org/drawingml/2006/main">
                  <a:graphicData uri="http://schemas.microsoft.com/office/word/2010/wordprocessingShape">
                    <wps:wsp>
                      <wps:cNvCnPr/>
                      <wps:spPr>
                        <a:xfrm>
                          <a:ext cx="3459480" cy="0"/>
                        </a:xfrm>
                        <a:prstGeom prst="straightConnector1"/>
                        <a:ln w="30480">
                          <a:solidFill/>
                        </a:ln>
                      </wps:spPr>
                      <wps:bodyPr/>
                    </wps:wsp>
                  </a:graphicData>
                </a:graphic>
              </wp:anchor>
            </w:drawing>
          </mc:Choice>
          <mc:Fallback>
            <w:pict>
              <v:shape o:spt="32" o:oned="true" path="m,l21600,21600e" style="position:absolute;margin-left:185.40000000000001pt;margin-top:177.09999999999999pt;width:272.39999999999998pt;height:0;z-index:-251658240;mso-position-horizontal-relative:page;mso-position-vertical-relative:page">
                <v:stroke weight="2.3999999999999999pt"/>
              </v:shape>
            </w:pict>
          </mc:Fallback>
        </mc:AlternateContent>
      </w:r>
    </w:p>
    <w:p>
      <w:pPr>
        <w:pStyle w:val="Style126"/>
        <w:keepNext w:val="0"/>
        <w:keepLines w:val="0"/>
        <w:framePr w:wrap="none" w:vAnchor="page" w:hAnchor="page" w:x="2869" w:y="316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2"/>
          <w:szCs w:val="22"/>
        </w:rPr>
      </w:pPr>
      <w:r>
        <w:rPr>
          <w:color w:val="FFFFFF"/>
          <w:spacing w:val="0"/>
          <w:w w:val="100"/>
          <w:position w:val="0"/>
          <w:sz w:val="22"/>
          <w:szCs w:val="22"/>
        </w:rPr>
        <w:t>20.2.</w:t>
      </w:r>
    </w:p>
    <w:p>
      <w:pPr>
        <w:pStyle w:val="Style126"/>
        <w:keepNext w:val="0"/>
        <w:keepLines w:val="0"/>
        <w:framePr w:wrap="none" w:vAnchor="page" w:hAnchor="page" w:x="3694" w:y="3164"/>
        <w:widowControl w:val="0"/>
        <w:pBdr>
          <w:bottom w:val="single" w:sz="4" w:space="0" w:color="auto"/>
        </w:pBdr>
        <w:shd w:val="clear" w:color="auto" w:fill="auto"/>
        <w:bidi w:val="0"/>
        <w:spacing w:before="0" w:after="0" w:line="240" w:lineRule="auto"/>
        <w:ind w:left="0" w:right="0" w:firstLine="0"/>
        <w:jc w:val="left"/>
        <w:rPr>
          <w:sz w:val="22"/>
          <w:szCs w:val="22"/>
        </w:rPr>
      </w:pPr>
      <w:r>
        <w:rPr>
          <w:spacing w:val="0"/>
          <w:w w:val="100"/>
          <w:position w:val="0"/>
          <w:sz w:val="22"/>
          <w:szCs w:val="22"/>
        </w:rPr>
        <w:t>ОБЩИЕ ТРЕБОВАНИЯ</w:t>
      </w:r>
    </w:p>
    <w:p>
      <w:pPr>
        <w:pStyle w:val="Style18"/>
        <w:keepNext w:val="0"/>
        <w:keepLines w:val="0"/>
        <w:framePr w:w="6461" w:h="8035" w:hRule="exact" w:wrap="none" w:vAnchor="page" w:hAnchor="page" w:x="2720" w:y="3754"/>
        <w:widowControl w:val="0"/>
        <w:shd w:val="clear" w:color="auto" w:fill="auto"/>
        <w:bidi w:val="0"/>
        <w:spacing w:before="0" w:after="0" w:line="233" w:lineRule="auto"/>
        <w:ind w:left="0" w:right="0"/>
        <w:jc w:val="both"/>
      </w:pPr>
      <w:r>
        <w:rPr>
          <w:spacing w:val="0"/>
          <w:w w:val="100"/>
          <w:position w:val="0"/>
        </w:rPr>
        <w:t>При создании и эксплуатации РТК нужно учитывать следую</w:t>
        <w:softHyphen/>
        <w:t>щие требования.</w:t>
      </w:r>
    </w:p>
    <w:p>
      <w:pPr>
        <w:pStyle w:val="Style18"/>
        <w:keepNext w:val="0"/>
        <w:keepLines w:val="0"/>
        <w:framePr w:w="6461" w:h="8035" w:hRule="exact" w:wrap="none" w:vAnchor="page" w:hAnchor="page" w:x="2720" w:y="3754"/>
        <w:widowControl w:val="0"/>
        <w:numPr>
          <w:ilvl w:val="0"/>
          <w:numId w:val="125"/>
        </w:numPr>
        <w:shd w:val="clear" w:color="auto" w:fill="auto"/>
        <w:tabs>
          <w:tab w:pos="562" w:val="left"/>
        </w:tabs>
        <w:bidi w:val="0"/>
        <w:spacing w:before="0" w:after="0" w:line="233" w:lineRule="auto"/>
        <w:ind w:left="0" w:right="0"/>
        <w:jc w:val="both"/>
      </w:pPr>
      <w:bookmarkStart w:id="505" w:name="bookmark505"/>
      <w:bookmarkEnd w:id="505"/>
      <w:r>
        <w:rPr>
          <w:spacing w:val="0"/>
          <w:w w:val="100"/>
          <w:position w:val="0"/>
        </w:rPr>
        <w:t>Необходимо обеспечивать свободный, удобный и безопас</w:t>
        <w:softHyphen/>
        <w:t>ный доступ обслуживающего персонала к основному и вспомога</w:t>
        <w:softHyphen/>
        <w:t>тельному оборудованию РТК, а также к органам управления.</w:t>
      </w:r>
    </w:p>
    <w:p>
      <w:pPr>
        <w:pStyle w:val="Style18"/>
        <w:keepNext w:val="0"/>
        <w:keepLines w:val="0"/>
        <w:framePr w:w="6461" w:h="8035" w:hRule="exact" w:wrap="none" w:vAnchor="page" w:hAnchor="page" w:x="2720" w:y="3754"/>
        <w:widowControl w:val="0"/>
        <w:numPr>
          <w:ilvl w:val="0"/>
          <w:numId w:val="125"/>
        </w:numPr>
        <w:shd w:val="clear" w:color="auto" w:fill="auto"/>
        <w:tabs>
          <w:tab w:pos="562" w:val="left"/>
        </w:tabs>
        <w:bidi w:val="0"/>
        <w:spacing w:before="0" w:after="0" w:line="233" w:lineRule="auto"/>
        <w:ind w:left="0" w:right="0"/>
        <w:jc w:val="both"/>
      </w:pPr>
      <w:bookmarkStart w:id="506" w:name="bookmark506"/>
      <w:bookmarkEnd w:id="506"/>
      <w:r>
        <w:rPr>
          <w:spacing w:val="0"/>
          <w:w w:val="100"/>
          <w:position w:val="0"/>
        </w:rPr>
        <w:t>При комплектации РТК следует исключать возможность пе</w:t>
        <w:softHyphen/>
        <w:t>ресечения трасс следования ПР и оператора в процессе работы ПР по программе.</w:t>
      </w:r>
    </w:p>
    <w:p>
      <w:pPr>
        <w:pStyle w:val="Style18"/>
        <w:keepNext w:val="0"/>
        <w:keepLines w:val="0"/>
        <w:framePr w:w="6461" w:h="8035" w:hRule="exact" w:wrap="none" w:vAnchor="page" w:hAnchor="page" w:x="2720" w:y="3754"/>
        <w:widowControl w:val="0"/>
        <w:numPr>
          <w:ilvl w:val="0"/>
          <w:numId w:val="125"/>
        </w:numPr>
        <w:shd w:val="clear" w:color="auto" w:fill="auto"/>
        <w:tabs>
          <w:tab w:pos="562" w:val="left"/>
        </w:tabs>
        <w:bidi w:val="0"/>
        <w:spacing w:before="0" w:after="0" w:line="233" w:lineRule="auto"/>
        <w:ind w:left="0" w:right="0"/>
        <w:jc w:val="both"/>
      </w:pPr>
      <w:bookmarkStart w:id="507" w:name="bookmark507"/>
      <w:bookmarkEnd w:id="507"/>
      <w:r>
        <w:rPr>
          <w:spacing w:val="0"/>
          <w:w w:val="100"/>
          <w:position w:val="0"/>
        </w:rPr>
        <w:t>Роботизированный технологический комплекс должен обес</w:t>
        <w:softHyphen/>
        <w:t>печивать беспрепятственное перемещение оператора вне рабоче</w:t>
        <w:softHyphen/>
        <w:t>го пространства ПР при работе по программе, а также возмож</w:t>
        <w:softHyphen/>
        <w:t>ность наблюдения им за ходом выполнения технологического процесса и состоянием оборудования.</w:t>
      </w:r>
    </w:p>
    <w:p>
      <w:pPr>
        <w:pStyle w:val="Style18"/>
        <w:keepNext w:val="0"/>
        <w:keepLines w:val="0"/>
        <w:framePr w:w="6461" w:h="8035" w:hRule="exact" w:wrap="none" w:vAnchor="page" w:hAnchor="page" w:x="2720" w:y="3754"/>
        <w:widowControl w:val="0"/>
        <w:numPr>
          <w:ilvl w:val="0"/>
          <w:numId w:val="125"/>
        </w:numPr>
        <w:shd w:val="clear" w:color="auto" w:fill="auto"/>
        <w:tabs>
          <w:tab w:pos="562" w:val="left"/>
        </w:tabs>
        <w:bidi w:val="0"/>
        <w:spacing w:before="0" w:after="0" w:line="233" w:lineRule="auto"/>
        <w:ind w:left="0" w:right="0"/>
        <w:jc w:val="both"/>
      </w:pPr>
      <w:bookmarkStart w:id="508" w:name="bookmark508"/>
      <w:bookmarkEnd w:id="508"/>
      <w:r>
        <w:rPr>
          <w:spacing w:val="0"/>
          <w:w w:val="100"/>
          <w:position w:val="0"/>
        </w:rPr>
        <w:t>Средства защиты РТК должны исключать возможность про</w:t>
        <w:softHyphen/>
        <w:t>никновения человека в зону действия ПР (светозащита, огражде</w:t>
        <w:softHyphen/>
        <w:t>ние, звуковая сигнализация, защитные сетки), причем автономно функционирующие средства защиты должны работать одновре</w:t>
        <w:softHyphen/>
        <w:t>менно, подстраховывая и дополняя друг друга.</w:t>
      </w:r>
    </w:p>
    <w:p>
      <w:pPr>
        <w:pStyle w:val="Style18"/>
        <w:keepNext w:val="0"/>
        <w:keepLines w:val="0"/>
        <w:framePr w:w="6461" w:h="8035" w:hRule="exact" w:wrap="none" w:vAnchor="page" w:hAnchor="page" w:x="2720" w:y="3754"/>
        <w:widowControl w:val="0"/>
        <w:numPr>
          <w:ilvl w:val="0"/>
          <w:numId w:val="125"/>
        </w:numPr>
        <w:shd w:val="clear" w:color="auto" w:fill="auto"/>
        <w:tabs>
          <w:tab w:pos="567" w:val="left"/>
        </w:tabs>
        <w:bidi w:val="0"/>
        <w:spacing w:before="0" w:after="0" w:line="233" w:lineRule="auto"/>
        <w:ind w:left="0" w:right="0"/>
        <w:jc w:val="both"/>
      </w:pPr>
      <w:bookmarkStart w:id="509" w:name="bookmark509"/>
      <w:bookmarkEnd w:id="509"/>
      <w:r>
        <w:rPr>
          <w:spacing w:val="0"/>
          <w:w w:val="100"/>
          <w:position w:val="0"/>
        </w:rPr>
        <w:t>Размещение средств защиты РТК не должно ограничивать технологических возможностей основного оборудования и ПР, затруднять работу по обслуживанию, препятствовать визуально</w:t>
        <w:softHyphen/>
        <w:t>му наблюдению оператора за ходом технологического процесса.</w:t>
      </w:r>
    </w:p>
    <w:p>
      <w:pPr>
        <w:pStyle w:val="Style18"/>
        <w:keepNext w:val="0"/>
        <w:keepLines w:val="0"/>
        <w:framePr w:w="6461" w:h="8035" w:hRule="exact" w:wrap="none" w:vAnchor="page" w:hAnchor="page" w:x="2720" w:y="3754"/>
        <w:widowControl w:val="0"/>
        <w:numPr>
          <w:ilvl w:val="0"/>
          <w:numId w:val="125"/>
        </w:numPr>
        <w:shd w:val="clear" w:color="auto" w:fill="auto"/>
        <w:tabs>
          <w:tab w:pos="572" w:val="left"/>
        </w:tabs>
        <w:bidi w:val="0"/>
        <w:spacing w:before="0" w:after="0" w:line="233" w:lineRule="auto"/>
        <w:ind w:left="0" w:right="0"/>
        <w:jc w:val="both"/>
      </w:pPr>
      <w:bookmarkStart w:id="510" w:name="bookmark510"/>
      <w:bookmarkEnd w:id="510"/>
      <w:r>
        <w:rPr>
          <w:spacing w:val="0"/>
          <w:w w:val="100"/>
          <w:position w:val="0"/>
        </w:rPr>
        <w:t>Размещение средства управления РТК должно обеспечивать свободный и быстрый доступ персонала к органам аварийного от</w:t>
        <w:softHyphen/>
        <w:t>ключения ПР и безопасность оператора при управлении в нала</w:t>
        <w:softHyphen/>
        <w:t>дочном режиме.</w:t>
      </w:r>
    </w:p>
    <w:p>
      <w:pPr>
        <w:pStyle w:val="Style18"/>
        <w:keepNext w:val="0"/>
        <w:keepLines w:val="0"/>
        <w:framePr w:w="6461" w:h="8035" w:hRule="exact" w:wrap="none" w:vAnchor="page" w:hAnchor="page" w:x="2720" w:y="3754"/>
        <w:widowControl w:val="0"/>
        <w:numPr>
          <w:ilvl w:val="0"/>
          <w:numId w:val="125"/>
        </w:numPr>
        <w:shd w:val="clear" w:color="auto" w:fill="auto"/>
        <w:tabs>
          <w:tab w:pos="572" w:val="left"/>
        </w:tabs>
        <w:bidi w:val="0"/>
        <w:spacing w:before="0" w:after="440" w:line="233" w:lineRule="auto"/>
        <w:ind w:left="0" w:right="0"/>
        <w:jc w:val="both"/>
      </w:pPr>
      <w:bookmarkStart w:id="511" w:name="bookmark511"/>
      <w:bookmarkEnd w:id="511"/>
      <w:r>
        <w:rPr>
          <w:spacing w:val="0"/>
          <w:w w:val="100"/>
          <w:position w:val="0"/>
        </w:rPr>
        <w:t>К работе по наладке и эксплуатации технологического обо</w:t>
        <w:softHyphen/>
        <w:t>рудования РТК допускаются лица, прошедшие специальную под</w:t>
        <w:softHyphen/>
        <w:t>готовку по безопасности труда и получившие соответствующий документ (аттестат).</w:t>
      </w:r>
    </w:p>
    <w:p>
      <w:pPr>
        <w:pStyle w:val="Style126"/>
        <w:keepNext w:val="0"/>
        <w:keepLines w:val="0"/>
        <w:framePr w:w="6461" w:h="8035" w:hRule="exact" w:wrap="none" w:vAnchor="page" w:hAnchor="page" w:x="2720" w:y="3754"/>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1099" w:hRule="exact" w:wrap="none" w:vAnchor="page" w:hAnchor="page" w:x="2720" w:y="12092"/>
        <w:widowControl w:val="0"/>
        <w:numPr>
          <w:ilvl w:val="0"/>
          <w:numId w:val="127"/>
        </w:numPr>
        <w:shd w:val="clear" w:color="auto" w:fill="auto"/>
        <w:tabs>
          <w:tab w:pos="985" w:val="left"/>
        </w:tabs>
        <w:bidi w:val="0"/>
        <w:spacing w:before="0" w:after="0" w:line="240" w:lineRule="auto"/>
        <w:ind w:left="0" w:right="0" w:firstLine="700"/>
        <w:jc w:val="both"/>
        <w:rPr>
          <w:sz w:val="18"/>
          <w:szCs w:val="18"/>
        </w:rPr>
      </w:pPr>
      <w:bookmarkStart w:id="512" w:name="bookmark512"/>
      <w:bookmarkEnd w:id="512"/>
      <w:r>
        <w:rPr>
          <w:spacing w:val="0"/>
          <w:w w:val="100"/>
          <w:position w:val="0"/>
          <w:sz w:val="18"/>
          <w:szCs w:val="18"/>
        </w:rPr>
        <w:t>Что такое РТК?</w:t>
      </w:r>
    </w:p>
    <w:p>
      <w:pPr>
        <w:pStyle w:val="Style15"/>
        <w:keepNext w:val="0"/>
        <w:keepLines w:val="0"/>
        <w:framePr w:w="6461" w:h="1099" w:hRule="exact" w:wrap="none" w:vAnchor="page" w:hAnchor="page" w:x="2720" w:y="12092"/>
        <w:widowControl w:val="0"/>
        <w:numPr>
          <w:ilvl w:val="0"/>
          <w:numId w:val="127"/>
        </w:numPr>
        <w:shd w:val="clear" w:color="auto" w:fill="auto"/>
        <w:tabs>
          <w:tab w:pos="989" w:val="left"/>
        </w:tabs>
        <w:bidi w:val="0"/>
        <w:spacing w:before="0" w:after="0" w:line="240" w:lineRule="auto"/>
        <w:ind w:left="0" w:right="0" w:firstLine="700"/>
        <w:jc w:val="both"/>
        <w:rPr>
          <w:sz w:val="18"/>
          <w:szCs w:val="18"/>
        </w:rPr>
      </w:pPr>
      <w:bookmarkStart w:id="513" w:name="bookmark513"/>
      <w:bookmarkEnd w:id="513"/>
      <w:r>
        <w:rPr>
          <w:spacing w:val="0"/>
          <w:w w:val="100"/>
          <w:position w:val="0"/>
          <w:sz w:val="18"/>
          <w:szCs w:val="18"/>
        </w:rPr>
        <w:t>Какое технологическое оборудование входит в состав РТК?</w:t>
      </w:r>
    </w:p>
    <w:p>
      <w:pPr>
        <w:pStyle w:val="Style15"/>
        <w:keepNext w:val="0"/>
        <w:keepLines w:val="0"/>
        <w:framePr w:w="6461" w:h="1099" w:hRule="exact" w:wrap="none" w:vAnchor="page" w:hAnchor="page" w:x="2720" w:y="12092"/>
        <w:widowControl w:val="0"/>
        <w:numPr>
          <w:ilvl w:val="0"/>
          <w:numId w:val="127"/>
        </w:numPr>
        <w:shd w:val="clear" w:color="auto" w:fill="auto"/>
        <w:tabs>
          <w:tab w:pos="989" w:val="left"/>
        </w:tabs>
        <w:bidi w:val="0"/>
        <w:spacing w:before="0" w:after="0" w:line="240" w:lineRule="auto"/>
        <w:ind w:left="0" w:right="0" w:firstLine="700"/>
        <w:jc w:val="both"/>
        <w:rPr>
          <w:sz w:val="18"/>
          <w:szCs w:val="18"/>
        </w:rPr>
      </w:pPr>
      <w:bookmarkStart w:id="514" w:name="bookmark514"/>
      <w:bookmarkEnd w:id="514"/>
      <w:r>
        <w:rPr>
          <w:spacing w:val="0"/>
          <w:w w:val="100"/>
          <w:position w:val="0"/>
          <w:sz w:val="18"/>
          <w:szCs w:val="18"/>
        </w:rPr>
        <w:t>Как классифицируют РТК по виду технологического процесса?</w:t>
      </w:r>
    </w:p>
    <w:p>
      <w:pPr>
        <w:pStyle w:val="Style15"/>
        <w:keepNext w:val="0"/>
        <w:keepLines w:val="0"/>
        <w:framePr w:w="6461" w:h="1099" w:hRule="exact" w:wrap="none" w:vAnchor="page" w:hAnchor="page" w:x="2720" w:y="12092"/>
        <w:widowControl w:val="0"/>
        <w:numPr>
          <w:ilvl w:val="0"/>
          <w:numId w:val="127"/>
        </w:numPr>
        <w:shd w:val="clear" w:color="auto" w:fill="auto"/>
        <w:tabs>
          <w:tab w:pos="994" w:val="left"/>
        </w:tabs>
        <w:bidi w:val="0"/>
        <w:spacing w:before="0" w:after="0" w:line="240" w:lineRule="auto"/>
        <w:ind w:left="0" w:right="0" w:firstLine="700"/>
        <w:jc w:val="both"/>
        <w:rPr>
          <w:sz w:val="18"/>
          <w:szCs w:val="18"/>
        </w:rPr>
      </w:pPr>
      <w:bookmarkStart w:id="515" w:name="bookmark515"/>
      <w:bookmarkEnd w:id="515"/>
      <w:r>
        <w:rPr>
          <w:spacing w:val="0"/>
          <w:w w:val="100"/>
          <w:position w:val="0"/>
          <w:sz w:val="18"/>
          <w:szCs w:val="18"/>
        </w:rPr>
        <w:t>Как подразделяют ПР по конструктивному исполнению?</w:t>
      </w:r>
    </w:p>
    <w:p>
      <w:pPr>
        <w:pStyle w:val="Style15"/>
        <w:keepNext w:val="0"/>
        <w:keepLines w:val="0"/>
        <w:framePr w:w="6461" w:h="1099" w:hRule="exact" w:wrap="none" w:vAnchor="page" w:hAnchor="page" w:x="2720" w:y="12092"/>
        <w:widowControl w:val="0"/>
        <w:numPr>
          <w:ilvl w:val="0"/>
          <w:numId w:val="127"/>
        </w:numPr>
        <w:shd w:val="clear" w:color="auto" w:fill="auto"/>
        <w:tabs>
          <w:tab w:pos="994" w:val="left"/>
        </w:tabs>
        <w:bidi w:val="0"/>
        <w:spacing w:before="0" w:after="0" w:line="240" w:lineRule="auto"/>
        <w:ind w:left="0" w:right="0" w:firstLine="700"/>
        <w:jc w:val="both"/>
        <w:rPr>
          <w:sz w:val="18"/>
          <w:szCs w:val="18"/>
        </w:rPr>
      </w:pPr>
      <w:bookmarkStart w:id="516" w:name="bookmark516"/>
      <w:bookmarkStart w:id="517" w:name="bookmark517"/>
      <w:bookmarkEnd w:id="516"/>
      <w:r>
        <w:rPr>
          <w:spacing w:val="0"/>
          <w:w w:val="100"/>
          <w:position w:val="0"/>
          <w:sz w:val="18"/>
          <w:szCs w:val="18"/>
        </w:rPr>
        <w:t>Каким основным требованиям должен удовлетворять РТК?</w:t>
      </w:r>
      <w:bookmarkEnd w:id="517"/>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1748155</wp:posOffset>
                </wp:positionH>
                <wp:positionV relativeFrom="page">
                  <wp:posOffset>6350635</wp:posOffset>
                </wp:positionV>
                <wp:extent cx="4071620" cy="0"/>
                <wp:wrapNone/>
                <wp:docPr id="220" name="Shape 220"/>
                <a:graphic xmlns:a="http://schemas.openxmlformats.org/drawingml/2006/main">
                  <a:graphicData uri="http://schemas.microsoft.com/office/word/2010/wordprocessingShape">
                    <wps:wsp>
                      <wps:cNvCnPr/>
                      <wps:spPr>
                        <a:xfrm>
                          <a:ext cx="4071620" cy="0"/>
                        </a:xfrm>
                        <a:prstGeom prst="straightConnector1"/>
                        <a:ln w="30480">
                          <a:solidFill/>
                        </a:ln>
                      </wps:spPr>
                      <wps:bodyPr/>
                    </wps:wsp>
                  </a:graphicData>
                </a:graphic>
              </wp:anchor>
            </w:drawing>
          </mc:Choice>
          <mc:Fallback>
            <w:pict>
              <v:shape o:spt="32" o:oned="true" path="m,l21600,21600e" style="position:absolute;margin-left:137.65000000000001pt;margin-top:500.05000000000001pt;width:320.60000000000002pt;height:0;z-index:-251658240;mso-position-horizontal-relative:page;mso-position-vertical-relative:page">
                <v:stroke weight="2.3999999999999999pt"/>
              </v:shape>
            </w:pict>
          </mc:Fallback>
        </mc:AlternateContent>
      </w:r>
    </w:p>
    <w:p>
      <w:pPr>
        <w:pStyle w:val="Style167"/>
        <w:keepNext w:val="0"/>
        <w:keepLines w:val="0"/>
        <w:framePr w:wrap="none" w:vAnchor="page" w:hAnchor="page" w:x="2715" w:y="3368"/>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518" w:name="bookmark518"/>
      <w:r>
        <w:rPr>
          <w:color w:val="FFFFFF"/>
          <w:spacing w:val="0"/>
          <w:w w:val="100"/>
          <w:position w:val="0"/>
          <w:sz w:val="28"/>
          <w:szCs w:val="28"/>
        </w:rPr>
        <w:t>Г</w:t>
      </w:r>
      <w:bookmarkEnd w:id="518"/>
      <w:r>
        <w:rPr>
          <w:color w:val="FFFFFF"/>
          <w:spacing w:val="0"/>
          <w:w w:val="100"/>
          <w:position w:val="0"/>
          <w:sz w:val="26"/>
          <w:szCs w:val="26"/>
        </w:rPr>
        <w:t>лава</w:t>
      </w:r>
      <w:r>
        <w:rPr>
          <w:smallCaps w:val="0"/>
          <w:color w:val="FFFFFF"/>
          <w:spacing w:val="0"/>
          <w:w w:val="100"/>
          <w:position w:val="0"/>
          <w:sz w:val="28"/>
          <w:szCs w:val="28"/>
        </w:rPr>
        <w:t xml:space="preserve"> 21</w:t>
      </w:r>
    </w:p>
    <w:p>
      <w:pPr>
        <w:pStyle w:val="Style86"/>
        <w:keepNext w:val="0"/>
        <w:keepLines w:val="0"/>
        <w:framePr w:w="6470" w:h="691" w:hRule="exact" w:wrap="none" w:vAnchor="page" w:hAnchor="page" w:x="2715" w:y="3930"/>
        <w:widowControl w:val="0"/>
        <w:shd w:val="clear" w:color="auto" w:fill="auto"/>
        <w:bidi w:val="0"/>
        <w:spacing w:before="0" w:after="0" w:line="240" w:lineRule="auto"/>
        <w:ind w:left="0" w:right="0" w:firstLine="980"/>
        <w:jc w:val="left"/>
      </w:pPr>
      <w:bookmarkStart w:id="519" w:name="bookmark519"/>
      <w:bookmarkStart w:id="520" w:name="bookmark520"/>
      <w:bookmarkStart w:id="521" w:name="bookmark521"/>
      <w:r>
        <w:rPr>
          <w:spacing w:val="0"/>
          <w:w w:val="100"/>
          <w:position w:val="0"/>
          <w:shd w:val="clear" w:color="auto" w:fill="FFFFFF"/>
        </w:rPr>
        <w:t>ТИПОВЫЕ РОБОТИЗИРОВАННЫЕ</w:t>
      </w:r>
      <w:bookmarkEnd w:id="519"/>
      <w:bookmarkEnd w:id="520"/>
      <w:bookmarkEnd w:id="521"/>
    </w:p>
    <w:p>
      <w:pPr>
        <w:pStyle w:val="Style221"/>
        <w:keepNext w:val="0"/>
        <w:keepLines w:val="0"/>
        <w:framePr w:w="6470" w:h="691" w:hRule="exact" w:wrap="none" w:vAnchor="page" w:hAnchor="page" w:x="2715" w:y="3930"/>
        <w:widowControl w:val="0"/>
        <w:shd w:val="clear" w:color="auto" w:fill="auto"/>
        <w:bidi w:val="0"/>
        <w:spacing w:before="0" w:after="0" w:line="240" w:lineRule="auto"/>
        <w:ind w:left="0" w:right="0"/>
        <w:jc w:val="left"/>
      </w:pPr>
      <w:bookmarkStart w:id="522" w:name="bookmark522"/>
      <w:r>
        <w:rPr>
          <w:spacing w:val="0"/>
          <w:w w:val="100"/>
          <w:position w:val="0"/>
        </w:rPr>
        <w:t>технологические комплексы</w:t>
      </w:r>
      <w:bookmarkEnd w:id="522"/>
    </w:p>
    <w:p>
      <w:pPr>
        <w:pStyle w:val="Style126"/>
        <w:keepNext w:val="0"/>
        <w:keepLines w:val="0"/>
        <w:framePr w:w="864" w:h="307" w:hRule="exact" w:wrap="none" w:vAnchor="page" w:hAnchor="page" w:x="2739" w:y="493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30" w:firstLine="0"/>
        <w:jc w:val="center"/>
        <w:rPr>
          <w:sz w:val="22"/>
          <w:szCs w:val="22"/>
        </w:rPr>
      </w:pPr>
      <w:r>
        <w:rPr>
          <w:color w:val="FFFFFF"/>
          <w:spacing w:val="0"/>
          <w:w w:val="100"/>
          <w:position w:val="0"/>
          <w:sz w:val="22"/>
          <w:szCs w:val="22"/>
        </w:rPr>
        <w:t>21.1.</w:t>
      </w:r>
    </w:p>
    <w:p>
      <w:pPr>
        <w:pStyle w:val="Style44"/>
        <w:keepNext w:val="0"/>
        <w:keepLines w:val="0"/>
        <w:framePr w:w="6470" w:h="590" w:hRule="exact" w:wrap="none" w:vAnchor="page" w:hAnchor="page" w:x="2715" w:y="4938"/>
        <w:widowControl w:val="0"/>
        <w:shd w:val="clear" w:color="auto" w:fill="auto"/>
        <w:bidi w:val="0"/>
        <w:spacing w:before="0" w:after="0"/>
        <w:ind w:left="979" w:right="240" w:firstLine="0"/>
        <w:jc w:val="both"/>
      </w:pPr>
      <w:bookmarkStart w:id="523" w:name="bookmark523"/>
      <w:bookmarkStart w:id="524" w:name="bookmark524"/>
      <w:bookmarkStart w:id="525" w:name="bookmark525"/>
      <w:r>
        <w:rPr>
          <w:spacing w:val="0"/>
          <w:w w:val="100"/>
          <w:position w:val="0"/>
        </w:rPr>
        <w:t>РОБОТИЗИРОВАННЫЕ ТЕХНОЛОГИЧЕСКИЕ</w:t>
        <w:br/>
        <w:t>КОМПЛЕКСЫ МЕХАНИЧЕСКОЙ ОБРАБОТКИ</w:t>
      </w:r>
      <w:bookmarkEnd w:id="523"/>
      <w:bookmarkEnd w:id="524"/>
      <w:bookmarkEnd w:id="525"/>
    </w:p>
    <w:p>
      <w:pPr>
        <w:pStyle w:val="Style44"/>
        <w:keepNext w:val="0"/>
        <w:keepLines w:val="0"/>
        <w:framePr w:wrap="none" w:vAnchor="page" w:hAnchor="page" w:x="2715" w:y="5533"/>
        <w:widowControl w:val="0"/>
        <w:pBdr>
          <w:bottom w:val="single" w:sz="4" w:space="0" w:color="auto"/>
        </w:pBdr>
        <w:shd w:val="clear" w:color="auto" w:fill="auto"/>
        <w:bidi w:val="0"/>
        <w:spacing w:before="0" w:after="0" w:line="240" w:lineRule="auto"/>
        <w:ind w:left="0" w:right="0" w:firstLine="980"/>
        <w:jc w:val="both"/>
      </w:pPr>
      <w:bookmarkStart w:id="523" w:name="bookmark523"/>
      <w:bookmarkStart w:id="524" w:name="bookmark524"/>
      <w:r>
        <w:rPr>
          <w:spacing w:val="0"/>
          <w:w w:val="100"/>
          <w:position w:val="0"/>
        </w:rPr>
        <w:t>РЕЗАНИЕМ</w:t>
      </w:r>
      <w:bookmarkEnd w:id="523"/>
      <w:bookmarkEnd w:id="524"/>
    </w:p>
    <w:p>
      <w:pPr>
        <w:pStyle w:val="Style18"/>
        <w:keepNext w:val="0"/>
        <w:keepLines w:val="0"/>
        <w:framePr w:w="6470" w:h="3686" w:hRule="exact" w:wrap="none" w:vAnchor="page" w:hAnchor="page" w:x="2715" w:y="6166"/>
        <w:widowControl w:val="0"/>
        <w:shd w:val="clear" w:color="auto" w:fill="auto"/>
        <w:bidi w:val="0"/>
        <w:spacing w:before="0" w:after="0" w:line="233" w:lineRule="auto"/>
        <w:ind w:left="0" w:right="0"/>
        <w:jc w:val="both"/>
      </w:pPr>
      <w:r>
        <w:rPr>
          <w:b/>
          <w:bCs/>
          <w:spacing w:val="0"/>
          <w:w w:val="100"/>
          <w:position w:val="0"/>
        </w:rPr>
        <w:t xml:space="preserve">Одностаночные РТК. </w:t>
      </w:r>
      <w:r>
        <w:rPr>
          <w:spacing w:val="0"/>
          <w:w w:val="100"/>
          <w:position w:val="0"/>
        </w:rPr>
        <w:t>Промышленный робот в составе РТК может быть самостоятельной технологической единицей или кон</w:t>
        <w:softHyphen/>
        <w:t>структивно входить в состав основного технологического обору</w:t>
        <w:softHyphen/>
        <w:t>дования, т.е. быть встроенным роботом. Примеры взаимного рас</w:t>
        <w:softHyphen/>
        <w:t>положения ПР и другого технологического оборудования в соста</w:t>
        <w:softHyphen/>
        <w:t>ве одностаночных РТК механической обработки резанием схема</w:t>
        <w:softHyphen/>
        <w:t>тично показаны на рис. 21.1.</w:t>
      </w:r>
    </w:p>
    <w:p>
      <w:pPr>
        <w:pStyle w:val="Style18"/>
        <w:keepNext w:val="0"/>
        <w:keepLines w:val="0"/>
        <w:framePr w:w="6470" w:h="3686" w:hRule="exact" w:wrap="none" w:vAnchor="page" w:hAnchor="page" w:x="2715" w:y="6166"/>
        <w:widowControl w:val="0"/>
        <w:pBdr>
          <w:bottom w:val="single" w:sz="4" w:space="0" w:color="auto"/>
        </w:pBdr>
        <w:shd w:val="clear" w:color="auto" w:fill="auto"/>
        <w:bidi w:val="0"/>
        <w:spacing w:before="0" w:after="0" w:line="233" w:lineRule="auto"/>
        <w:ind w:left="0" w:right="0"/>
        <w:jc w:val="both"/>
      </w:pPr>
      <w:r>
        <w:rPr>
          <w:spacing w:val="0"/>
          <w:w w:val="100"/>
          <w:position w:val="0"/>
        </w:rPr>
        <w:t xml:space="preserve">На рис. 21.1, </w:t>
      </w:r>
      <w:r>
        <w:rPr>
          <w:i/>
          <w:iCs/>
          <w:spacing w:val="0"/>
          <w:w w:val="100"/>
          <w:position w:val="0"/>
        </w:rPr>
        <w:t>а</w:t>
      </w:r>
      <w:r>
        <w:rPr>
          <w:spacing w:val="0"/>
          <w:w w:val="100"/>
          <w:position w:val="0"/>
        </w:rPr>
        <w:t xml:space="preserve"> ПР </w:t>
      </w:r>
      <w:r>
        <w:rPr>
          <w:i/>
          <w:iCs/>
          <w:spacing w:val="0"/>
          <w:w w:val="100"/>
          <w:position w:val="0"/>
        </w:rPr>
        <w:t>4</w:t>
      </w:r>
      <w:r>
        <w:rPr>
          <w:spacing w:val="0"/>
          <w:w w:val="100"/>
          <w:position w:val="0"/>
        </w:rPr>
        <w:t xml:space="preserve"> встроен в металлорежущий станок с систе</w:t>
        <w:softHyphen/>
        <w:t xml:space="preserve">мой управления </w:t>
      </w:r>
      <w:r>
        <w:rPr>
          <w:i/>
          <w:iCs/>
          <w:spacing w:val="0"/>
          <w:w w:val="100"/>
          <w:position w:val="0"/>
        </w:rPr>
        <w:t>3.</w:t>
      </w:r>
      <w:r>
        <w:rPr>
          <w:spacing w:val="0"/>
          <w:w w:val="100"/>
          <w:position w:val="0"/>
        </w:rPr>
        <w:t xml:space="preserve"> Тактовый стол </w:t>
      </w:r>
      <w:r>
        <w:rPr>
          <w:i/>
          <w:iCs/>
          <w:spacing w:val="0"/>
          <w:w w:val="100"/>
          <w:position w:val="0"/>
        </w:rPr>
        <w:t>5</w:t>
      </w:r>
      <w:r>
        <w:rPr>
          <w:spacing w:val="0"/>
          <w:w w:val="100"/>
          <w:position w:val="0"/>
        </w:rPr>
        <w:t xml:space="preserve"> подает заготовку на фиксиро</w:t>
        <w:softHyphen/>
        <w:t>ванную позицию. Заготовка снимается и устанавливается ПР в ра</w:t>
        <w:softHyphen/>
        <w:t xml:space="preserve">бочую зону станка </w:t>
      </w:r>
      <w:r>
        <w:rPr>
          <w:i/>
          <w:iCs/>
          <w:spacing w:val="0"/>
          <w:w w:val="100"/>
          <w:position w:val="0"/>
        </w:rPr>
        <w:t>2.</w:t>
      </w:r>
      <w:r>
        <w:rPr>
          <w:spacing w:val="0"/>
          <w:w w:val="100"/>
          <w:position w:val="0"/>
        </w:rPr>
        <w:t xml:space="preserve"> После обработки готовая деталь снимается и устанавливается роботом в соответствующую позицию тактового стола. Затем система управления </w:t>
      </w:r>
      <w:r>
        <w:rPr>
          <w:i/>
          <w:iCs/>
          <w:spacing w:val="0"/>
          <w:w w:val="100"/>
          <w:position w:val="0"/>
        </w:rPr>
        <w:t>1</w:t>
      </w:r>
      <w:r>
        <w:rPr>
          <w:spacing w:val="0"/>
          <w:w w:val="100"/>
          <w:position w:val="0"/>
        </w:rPr>
        <w:t xml:space="preserve"> ПР формирует сигнал для пере</w:t>
        <w:softHyphen/>
        <w:t>мещения тактового стола на один шаг: готовая деталь перемещает</w:t>
        <w:softHyphen/>
        <w:t>ся на другую позицию, а на ее место поступает новая заготовка.</w:t>
      </w:r>
    </w:p>
    <w:p>
      <w:pPr>
        <w:framePr w:wrap="none" w:vAnchor="page" w:hAnchor="page" w:x="2845" w:y="10539"/>
        <w:widowControl w:val="0"/>
        <w:rPr>
          <w:sz w:val="2"/>
          <w:szCs w:val="2"/>
        </w:rPr>
      </w:pPr>
      <w:r>
        <w:drawing>
          <wp:inline>
            <wp:extent cx="1158240" cy="883920"/>
            <wp:docPr id="221" name="Picut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341"/>
                    <a:stretch/>
                  </pic:blipFill>
                  <pic:spPr>
                    <a:xfrm>
                      <a:ext cx="1158240" cy="883920"/>
                    </a:xfrm>
                    <a:prstGeom prst="rect"/>
                  </pic:spPr>
                </pic:pic>
              </a:graphicData>
            </a:graphic>
          </wp:inline>
        </w:drawing>
      </w:r>
    </w:p>
    <w:p>
      <w:pPr>
        <w:framePr w:wrap="none" w:vAnchor="page" w:hAnchor="page" w:x="5178" w:y="10141"/>
        <w:widowControl w:val="0"/>
        <w:rPr>
          <w:sz w:val="2"/>
          <w:szCs w:val="2"/>
        </w:rPr>
      </w:pPr>
      <w:r>
        <w:drawing>
          <wp:inline>
            <wp:extent cx="2462530" cy="1304290"/>
            <wp:docPr id="222" name="Picut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343"/>
                    <a:stretch/>
                  </pic:blipFill>
                  <pic:spPr>
                    <a:xfrm>
                      <a:ext cx="2462530" cy="1304290"/>
                    </a:xfrm>
                    <a:prstGeom prst="rect"/>
                  </pic:spPr>
                </pic:pic>
              </a:graphicData>
            </a:graphic>
          </wp:inline>
        </w:drawing>
      </w:r>
    </w:p>
    <w:p>
      <w:pPr>
        <w:pStyle w:val="Style67"/>
        <w:keepNext w:val="0"/>
        <w:keepLines w:val="0"/>
        <w:framePr w:w="6461" w:h="1070" w:hRule="exact" w:wrap="none" w:vAnchor="page" w:hAnchor="page" w:x="2730" w:y="12402"/>
        <w:widowControl w:val="0"/>
        <w:shd w:val="clear" w:color="auto" w:fill="auto"/>
        <w:bidi w:val="0"/>
        <w:spacing w:before="0" w:after="40" w:line="240" w:lineRule="auto"/>
        <w:ind w:left="980" w:right="0" w:hanging="980"/>
        <w:jc w:val="left"/>
      </w:pPr>
      <w:r>
        <w:rPr>
          <w:spacing w:val="0"/>
          <w:w w:val="100"/>
          <w:position w:val="0"/>
        </w:rPr>
        <w:t>Рис. 21.1. Схемы одностаночных РТК механической обработки резанием с ПР, встроенным в станок (</w:t>
      </w:r>
      <w:r>
        <w:rPr>
          <w:i/>
          <w:iCs/>
          <w:spacing w:val="0"/>
          <w:w w:val="100"/>
          <w:position w:val="0"/>
        </w:rPr>
        <w:t>а</w:t>
      </w:r>
      <w:r>
        <w:rPr>
          <w:spacing w:val="0"/>
          <w:w w:val="100"/>
          <w:position w:val="0"/>
        </w:rPr>
        <w:t>), портальным (</w:t>
      </w:r>
      <w:r>
        <w:rPr>
          <w:i/>
          <w:iCs/>
          <w:spacing w:val="0"/>
          <w:w w:val="100"/>
          <w:position w:val="0"/>
        </w:rPr>
        <w:t>б</w:t>
      </w:r>
      <w:r>
        <w:rPr>
          <w:spacing w:val="0"/>
          <w:w w:val="100"/>
          <w:position w:val="0"/>
        </w:rPr>
        <w:t>) и напольным (</w:t>
      </w:r>
      <w:r>
        <w:rPr>
          <w:i/>
          <w:iCs/>
          <w:spacing w:val="0"/>
          <w:w w:val="100"/>
          <w:position w:val="0"/>
        </w:rPr>
        <w:t>в</w:t>
      </w:r>
      <w:r>
        <w:rPr>
          <w:spacing w:val="0"/>
          <w:w w:val="100"/>
          <w:position w:val="0"/>
        </w:rPr>
        <w:t>):</w:t>
      </w:r>
    </w:p>
    <w:p>
      <w:pPr>
        <w:pStyle w:val="Style67"/>
        <w:keepNext w:val="0"/>
        <w:keepLines w:val="0"/>
        <w:framePr w:w="6461" w:h="1070" w:hRule="exact" w:wrap="none" w:vAnchor="page" w:hAnchor="page" w:x="2730" w:y="12402"/>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система управления ПР; </w:t>
      </w:r>
      <w:r>
        <w:rPr>
          <w:i/>
          <w:iCs/>
          <w:spacing w:val="0"/>
          <w:w w:val="100"/>
          <w:position w:val="0"/>
          <w:sz w:val="17"/>
          <w:szCs w:val="17"/>
        </w:rPr>
        <w:t>2</w:t>
      </w:r>
      <w:r>
        <w:rPr>
          <w:spacing w:val="0"/>
          <w:w w:val="100"/>
          <w:position w:val="0"/>
          <w:sz w:val="17"/>
          <w:szCs w:val="17"/>
        </w:rPr>
        <w:t xml:space="preserve"> — станок; </w:t>
      </w:r>
      <w:r>
        <w:rPr>
          <w:i/>
          <w:iCs/>
          <w:spacing w:val="0"/>
          <w:w w:val="100"/>
          <w:position w:val="0"/>
          <w:sz w:val="17"/>
          <w:szCs w:val="17"/>
        </w:rPr>
        <w:t>3</w:t>
      </w:r>
      <w:r>
        <w:rPr>
          <w:spacing w:val="0"/>
          <w:w w:val="100"/>
          <w:position w:val="0"/>
          <w:sz w:val="17"/>
          <w:szCs w:val="17"/>
        </w:rPr>
        <w:t xml:space="preserve"> — система управления станка; </w:t>
      </w:r>
      <w:r>
        <w:rPr>
          <w:i/>
          <w:iCs/>
          <w:spacing w:val="0"/>
          <w:w w:val="100"/>
          <w:position w:val="0"/>
          <w:sz w:val="17"/>
          <w:szCs w:val="17"/>
        </w:rPr>
        <w:t>4</w:t>
      </w:r>
      <w:r>
        <w:rPr>
          <w:spacing w:val="0"/>
          <w:w w:val="100"/>
          <w:position w:val="0"/>
          <w:sz w:val="17"/>
          <w:szCs w:val="17"/>
        </w:rPr>
        <w:t xml:space="preserve"> — ПР; </w:t>
      </w:r>
      <w:r>
        <w:rPr>
          <w:i/>
          <w:iCs/>
          <w:spacing w:val="0"/>
          <w:w w:val="100"/>
          <w:position w:val="0"/>
          <w:sz w:val="17"/>
          <w:szCs w:val="17"/>
        </w:rPr>
        <w:t>5</w:t>
      </w:r>
      <w:r>
        <w:rPr>
          <w:spacing w:val="0"/>
          <w:w w:val="100"/>
          <w:position w:val="0"/>
          <w:sz w:val="17"/>
          <w:szCs w:val="17"/>
        </w:rPr>
        <w:t xml:space="preserve"> — тактовый стол; </w:t>
      </w:r>
      <w:r>
        <w:rPr>
          <w:i/>
          <w:iCs/>
          <w:spacing w:val="0"/>
          <w:w w:val="100"/>
          <w:position w:val="0"/>
          <w:sz w:val="17"/>
          <w:szCs w:val="17"/>
        </w:rPr>
        <w:t>6</w:t>
      </w:r>
      <w:r>
        <w:rPr>
          <w:spacing w:val="0"/>
          <w:w w:val="100"/>
          <w:position w:val="0"/>
          <w:sz w:val="17"/>
          <w:szCs w:val="17"/>
        </w:rPr>
        <w:t xml:space="preserve"> — накопитель</w:t>
      </w:r>
    </w:p>
    <w:p>
      <w:pPr>
        <w:pStyle w:val="Style35"/>
        <w:keepNext w:val="0"/>
        <w:keepLines w:val="0"/>
        <w:framePr w:w="6461" w:h="283" w:hRule="exact" w:wrap="none" w:vAnchor="page" w:hAnchor="page" w:x="2730" w:y="13698"/>
        <w:widowControl w:val="0"/>
        <w:shd w:val="clear" w:color="auto" w:fill="auto"/>
        <w:bidi w:val="0"/>
        <w:spacing w:before="0" w:after="0" w:line="240" w:lineRule="auto"/>
        <w:ind w:left="0" w:right="0" w:firstLine="0"/>
        <w:jc w:val="left"/>
      </w:pPr>
      <w:r>
        <w:rPr>
          <w:spacing w:val="0"/>
          <w:w w:val="100"/>
          <w:position w:val="0"/>
        </w:rPr>
        <w:t>354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6" w:y="3262"/>
        <w:widowControl w:val="0"/>
        <w:rPr>
          <w:sz w:val="2"/>
          <w:szCs w:val="2"/>
        </w:rPr>
      </w:pPr>
      <w:r>
        <w:drawing>
          <wp:inline>
            <wp:extent cx="4077970" cy="2456815"/>
            <wp:docPr id="223" name="Picut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5"/>
                    <a:stretch/>
                  </pic:blipFill>
                  <pic:spPr>
                    <a:xfrm>
                      <a:ext cx="4077970" cy="2456815"/>
                    </a:xfrm>
                    <a:prstGeom prst="rect"/>
                  </pic:spPr>
                </pic:pic>
              </a:graphicData>
            </a:graphic>
          </wp:inline>
        </w:drawing>
      </w:r>
    </w:p>
    <w:p>
      <w:pPr>
        <w:pStyle w:val="Style67"/>
        <w:keepNext w:val="0"/>
        <w:keepLines w:val="0"/>
        <w:framePr w:w="6446" w:h="1109" w:hRule="exact" w:wrap="none" w:vAnchor="page" w:hAnchor="page" w:x="2732" w:y="7299"/>
        <w:widowControl w:val="0"/>
        <w:shd w:val="clear" w:color="auto" w:fill="auto"/>
        <w:bidi w:val="0"/>
        <w:spacing w:before="0" w:after="0" w:line="240" w:lineRule="auto"/>
        <w:ind w:left="0" w:right="0" w:firstLine="0"/>
        <w:jc w:val="left"/>
      </w:pPr>
      <w:r>
        <w:rPr>
          <w:spacing w:val="0"/>
          <w:w w:val="100"/>
          <w:position w:val="0"/>
        </w:rPr>
        <w:t>Рис. 21.2. Роботизированный технологический комплекс</w:t>
      </w:r>
    </w:p>
    <w:p>
      <w:pPr>
        <w:pStyle w:val="Style67"/>
        <w:keepNext w:val="0"/>
        <w:keepLines w:val="0"/>
        <w:framePr w:w="6446" w:h="1109" w:hRule="exact" w:wrap="none" w:vAnchor="page" w:hAnchor="page" w:x="2732" w:y="7299"/>
        <w:widowControl w:val="0"/>
        <w:shd w:val="clear" w:color="auto" w:fill="auto"/>
        <w:bidi w:val="0"/>
        <w:spacing w:before="0" w:after="60" w:line="240" w:lineRule="auto"/>
        <w:ind w:left="980" w:right="0" w:firstLine="0"/>
        <w:jc w:val="left"/>
      </w:pPr>
      <w:r>
        <w:rPr>
          <w:spacing w:val="0"/>
          <w:w w:val="100"/>
          <w:position w:val="0"/>
        </w:rPr>
        <w:t>с портальным роботом для токарной обработки штучных заготовок:</w:t>
      </w:r>
    </w:p>
    <w:p>
      <w:pPr>
        <w:pStyle w:val="Style67"/>
        <w:keepNext w:val="0"/>
        <w:keepLines w:val="0"/>
        <w:framePr w:w="6446" w:h="1109" w:hRule="exact" w:wrap="none" w:vAnchor="page" w:hAnchor="page" w:x="2732" w:y="729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механические руки ПР; </w:t>
      </w:r>
      <w:r>
        <w:rPr>
          <w:i/>
          <w:iCs/>
          <w:spacing w:val="0"/>
          <w:w w:val="100"/>
          <w:position w:val="0"/>
          <w:sz w:val="17"/>
          <w:szCs w:val="17"/>
        </w:rPr>
        <w:t>2</w:t>
      </w:r>
      <w:r>
        <w:rPr>
          <w:spacing w:val="0"/>
          <w:w w:val="100"/>
          <w:position w:val="0"/>
          <w:sz w:val="17"/>
          <w:szCs w:val="17"/>
        </w:rPr>
        <w:t xml:space="preserve"> — портал ПР; </w:t>
      </w:r>
      <w:r>
        <w:rPr>
          <w:i/>
          <w:iCs/>
          <w:spacing w:val="0"/>
          <w:w w:val="100"/>
          <w:position w:val="0"/>
          <w:sz w:val="17"/>
          <w:szCs w:val="17"/>
        </w:rPr>
        <w:t>3</w:t>
      </w:r>
      <w:r>
        <w:rPr>
          <w:spacing w:val="0"/>
          <w:w w:val="100"/>
          <w:position w:val="0"/>
          <w:sz w:val="17"/>
          <w:szCs w:val="17"/>
        </w:rPr>
        <w:t xml:space="preserve"> — токарный станок; </w:t>
      </w:r>
      <w:r>
        <w:rPr>
          <w:i/>
          <w:iCs/>
          <w:spacing w:val="0"/>
          <w:w w:val="100"/>
          <w:position w:val="0"/>
          <w:sz w:val="17"/>
          <w:szCs w:val="17"/>
        </w:rPr>
        <w:t>4</w:t>
      </w:r>
      <w:r>
        <w:rPr>
          <w:spacing w:val="0"/>
          <w:w w:val="100"/>
          <w:position w:val="0"/>
          <w:sz w:val="17"/>
          <w:szCs w:val="17"/>
        </w:rPr>
        <w:t xml:space="preserve"> — УЧПУ;</w:t>
      </w:r>
    </w:p>
    <w:p>
      <w:pPr>
        <w:pStyle w:val="Style67"/>
        <w:keepNext w:val="0"/>
        <w:keepLines w:val="0"/>
        <w:framePr w:w="6446" w:h="1109" w:hRule="exact" w:wrap="none" w:vAnchor="page" w:hAnchor="page" w:x="2732" w:y="729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5</w:t>
      </w:r>
      <w:r>
        <w:rPr>
          <w:spacing w:val="0"/>
          <w:w w:val="100"/>
          <w:position w:val="0"/>
          <w:sz w:val="17"/>
          <w:szCs w:val="17"/>
        </w:rPr>
        <w:t xml:space="preserve"> — тактовый стол; </w:t>
      </w:r>
      <w:r>
        <w:rPr>
          <w:i/>
          <w:iCs/>
          <w:spacing w:val="0"/>
          <w:w w:val="100"/>
          <w:position w:val="0"/>
          <w:sz w:val="17"/>
          <w:szCs w:val="17"/>
        </w:rPr>
        <w:t>6</w:t>
      </w:r>
      <w:r>
        <w:rPr>
          <w:spacing w:val="0"/>
          <w:w w:val="100"/>
          <w:position w:val="0"/>
          <w:sz w:val="17"/>
          <w:szCs w:val="17"/>
        </w:rPr>
        <w:t xml:space="preserve"> — заготовка</w:t>
      </w:r>
    </w:p>
    <w:p>
      <w:pPr>
        <w:pStyle w:val="Style18"/>
        <w:keepNext w:val="0"/>
        <w:keepLines w:val="0"/>
        <w:framePr w:w="6466" w:h="4901" w:hRule="exact" w:wrap="none" w:vAnchor="page" w:hAnchor="page" w:x="2718" w:y="8614"/>
        <w:widowControl w:val="0"/>
        <w:shd w:val="clear" w:color="auto" w:fill="auto"/>
        <w:bidi w:val="0"/>
        <w:spacing w:before="0" w:after="0" w:line="233" w:lineRule="auto"/>
        <w:ind w:left="0" w:right="0"/>
        <w:jc w:val="both"/>
      </w:pPr>
      <w:r>
        <w:rPr>
          <w:spacing w:val="0"/>
          <w:w w:val="100"/>
          <w:position w:val="0"/>
        </w:rPr>
        <w:t xml:space="preserve">На рис. 21.1, </w:t>
      </w:r>
      <w:r>
        <w:rPr>
          <w:i/>
          <w:iCs/>
          <w:spacing w:val="0"/>
          <w:w w:val="100"/>
          <w:position w:val="0"/>
        </w:rPr>
        <w:t>б</w:t>
      </w:r>
      <w:r>
        <w:rPr>
          <w:spacing w:val="0"/>
          <w:w w:val="100"/>
          <w:position w:val="0"/>
        </w:rPr>
        <w:t xml:space="preserve"> показан портальный ПР </w:t>
      </w:r>
      <w:r>
        <w:rPr>
          <w:i/>
          <w:iCs/>
          <w:spacing w:val="0"/>
          <w:w w:val="100"/>
          <w:position w:val="0"/>
        </w:rPr>
        <w:t>4,</w:t>
      </w:r>
      <w:r>
        <w:rPr>
          <w:spacing w:val="0"/>
          <w:w w:val="100"/>
          <w:position w:val="0"/>
        </w:rPr>
        <w:t xml:space="preserve"> установленный над станком </w:t>
      </w:r>
      <w:r>
        <w:rPr>
          <w:i/>
          <w:iCs/>
          <w:spacing w:val="0"/>
          <w:w w:val="100"/>
          <w:position w:val="0"/>
        </w:rPr>
        <w:t>2</w:t>
      </w:r>
      <w:r>
        <w:rPr>
          <w:spacing w:val="0"/>
          <w:w w:val="100"/>
          <w:position w:val="0"/>
        </w:rPr>
        <w:t xml:space="preserve"> с системой управления </w:t>
      </w:r>
      <w:r>
        <w:rPr>
          <w:i/>
          <w:iCs/>
          <w:spacing w:val="0"/>
          <w:w w:val="100"/>
          <w:position w:val="0"/>
        </w:rPr>
        <w:t>3.</w:t>
      </w:r>
      <w:r>
        <w:rPr>
          <w:spacing w:val="0"/>
          <w:w w:val="100"/>
          <w:position w:val="0"/>
        </w:rPr>
        <w:t xml:space="preserve"> Накопитель 6 заготовок раз</w:t>
        <w:softHyphen/>
        <w:t>мещается рядом со станком. Для загрузки-разгрузки заготовок служит каретка ПР, перемещающаяся по порталу.</w:t>
      </w:r>
    </w:p>
    <w:p>
      <w:pPr>
        <w:pStyle w:val="Style18"/>
        <w:keepNext w:val="0"/>
        <w:keepLines w:val="0"/>
        <w:framePr w:w="6466" w:h="4901" w:hRule="exact" w:wrap="none" w:vAnchor="page" w:hAnchor="page" w:x="2718" w:y="8614"/>
        <w:widowControl w:val="0"/>
        <w:shd w:val="clear" w:color="auto" w:fill="auto"/>
        <w:bidi w:val="0"/>
        <w:spacing w:before="0" w:after="0" w:line="233" w:lineRule="auto"/>
        <w:ind w:left="0" w:right="0"/>
        <w:jc w:val="both"/>
      </w:pPr>
      <w:r>
        <w:rPr>
          <w:spacing w:val="0"/>
          <w:w w:val="100"/>
          <w:position w:val="0"/>
        </w:rPr>
        <w:t xml:space="preserve">На рис. 21.1, </w:t>
      </w:r>
      <w:r>
        <w:rPr>
          <w:i/>
          <w:iCs/>
          <w:spacing w:val="0"/>
          <w:w w:val="100"/>
          <w:position w:val="0"/>
        </w:rPr>
        <w:t>в</w:t>
      </w:r>
      <w:r>
        <w:rPr>
          <w:spacing w:val="0"/>
          <w:w w:val="100"/>
          <w:position w:val="0"/>
        </w:rPr>
        <w:t xml:space="preserve"> изображен напольный ПР 4, установленный рядом со станком 2 и работающий в цилиндрической системе координат. Загрузка заготовок происходит с помощью тактового стола </w:t>
      </w:r>
      <w:r>
        <w:rPr>
          <w:i/>
          <w:iCs/>
          <w:spacing w:val="0"/>
          <w:w w:val="100"/>
          <w:position w:val="0"/>
        </w:rPr>
        <w:t>5</w:t>
      </w:r>
      <w:r>
        <w:rPr>
          <w:spacing w:val="0"/>
          <w:w w:val="100"/>
          <w:position w:val="0"/>
        </w:rPr>
        <w:t xml:space="preserve"> и ПР. Станок и ПР имеют соответственно свои системы управления 3 и </w:t>
      </w:r>
      <w:r>
        <w:rPr>
          <w:i/>
          <w:iCs/>
          <w:spacing w:val="0"/>
          <w:w w:val="100"/>
          <w:position w:val="0"/>
        </w:rPr>
        <w:t>1.</w:t>
      </w:r>
    </w:p>
    <w:p>
      <w:pPr>
        <w:pStyle w:val="Style18"/>
        <w:keepNext w:val="0"/>
        <w:keepLines w:val="0"/>
        <w:framePr w:w="6466" w:h="4901" w:hRule="exact" w:wrap="none" w:vAnchor="page" w:hAnchor="page" w:x="2718" w:y="8614"/>
        <w:widowControl w:val="0"/>
        <w:shd w:val="clear" w:color="auto" w:fill="auto"/>
        <w:bidi w:val="0"/>
        <w:spacing w:before="0" w:after="0" w:line="233" w:lineRule="auto"/>
        <w:ind w:left="0" w:right="0"/>
        <w:jc w:val="both"/>
      </w:pPr>
      <w:r>
        <w:rPr>
          <w:spacing w:val="0"/>
          <w:w w:val="100"/>
          <w:position w:val="0"/>
        </w:rPr>
        <w:t>На рис. 21.2 представлен РТК с портальным роботом для токар</w:t>
        <w:softHyphen/>
        <w:t>ной обработки штучных заготовок (диаметром 40... 160 мм и мас</w:t>
        <w:softHyphen/>
        <w:t>сой до 10 кг) широкой номенклатуры в условиях мелкосерийного и серийного производства. В состав РТК входят токарный станок 3 с ЧПУ и его УЧПУ 4, портальный ПР, имеющий две механичес</w:t>
        <w:softHyphen/>
        <w:t>кие руки 1, перемещающиеся по порталу 2, тактовый стол 5 для заготовок 6 и обработанных деталей и ограждение, обеспечиваю</w:t>
        <w:softHyphen/>
        <w:t>щее безопасность работы персонала (на рисунке не показано).</w:t>
      </w:r>
    </w:p>
    <w:p>
      <w:pPr>
        <w:pStyle w:val="Style18"/>
        <w:keepNext w:val="0"/>
        <w:keepLines w:val="0"/>
        <w:framePr w:w="6466" w:h="4901" w:hRule="exact" w:wrap="none" w:vAnchor="page" w:hAnchor="page" w:x="2718" w:y="8614"/>
        <w:widowControl w:val="0"/>
        <w:shd w:val="clear" w:color="auto" w:fill="auto"/>
        <w:bidi w:val="0"/>
        <w:spacing w:before="0" w:after="0" w:line="233" w:lineRule="auto"/>
        <w:ind w:left="0" w:right="0"/>
        <w:jc w:val="both"/>
      </w:pPr>
      <w:r>
        <w:rPr>
          <w:spacing w:val="0"/>
          <w:w w:val="100"/>
          <w:position w:val="0"/>
        </w:rPr>
        <w:t>Токарный РТК с ПР 4, встроенным в станок, показан на рис. 21.3. Робот, жестко прикрепленный к станине 11 станка, имеет два схвата 5 и 6.</w:t>
      </w:r>
    </w:p>
    <w:p>
      <w:pPr>
        <w:pStyle w:val="Style35"/>
        <w:keepNext w:val="0"/>
        <w:keepLines w:val="0"/>
        <w:framePr w:wrap="none" w:vAnchor="page" w:hAnchor="page" w:x="8593" w:y="13640"/>
        <w:widowControl w:val="0"/>
        <w:shd w:val="clear" w:color="auto" w:fill="auto"/>
        <w:bidi w:val="0"/>
        <w:spacing w:before="0" w:after="0" w:line="240" w:lineRule="auto"/>
        <w:ind w:left="0" w:right="0" w:firstLine="0"/>
        <w:jc w:val="left"/>
      </w:pPr>
      <w:r>
        <w:rPr>
          <w:spacing w:val="0"/>
          <w:w w:val="100"/>
          <w:position w:val="0"/>
        </w:rPr>
        <w:t>355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8" w:y="3267"/>
        <w:widowControl w:val="0"/>
        <w:rPr>
          <w:sz w:val="2"/>
          <w:szCs w:val="2"/>
        </w:rPr>
      </w:pPr>
      <w:r>
        <w:drawing>
          <wp:inline>
            <wp:extent cx="4077970" cy="1950720"/>
            <wp:docPr id="224" name="Picut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47"/>
                    <a:stretch/>
                  </pic:blipFill>
                  <pic:spPr>
                    <a:xfrm>
                      <a:ext cx="4077970" cy="1950720"/>
                    </a:xfrm>
                    <a:prstGeom prst="rect"/>
                  </pic:spPr>
                </pic:pic>
              </a:graphicData>
            </a:graphic>
          </wp:inline>
        </w:drawing>
      </w:r>
    </w:p>
    <w:p>
      <w:pPr>
        <w:pStyle w:val="Style67"/>
        <w:keepNext w:val="0"/>
        <w:keepLines w:val="0"/>
        <w:framePr w:w="6451" w:h="211" w:hRule="exact" w:wrap="none" w:vAnchor="page" w:hAnchor="page" w:x="2739" w:y="6464"/>
        <w:widowControl w:val="0"/>
        <w:shd w:val="clear" w:color="auto" w:fill="auto"/>
        <w:bidi w:val="0"/>
        <w:spacing w:before="0" w:after="0" w:line="226" w:lineRule="auto"/>
        <w:ind w:left="0" w:right="0" w:firstLine="0"/>
        <w:jc w:val="left"/>
      </w:pPr>
      <w:r>
        <w:rPr>
          <w:spacing w:val="0"/>
          <w:w w:val="100"/>
          <w:position w:val="0"/>
        </w:rPr>
        <w:t>Рис. 21.3. Токарный РТК с ПР, встроенным в станок:</w:t>
      </w:r>
    </w:p>
    <w:p>
      <w:pPr>
        <w:pStyle w:val="Style67"/>
        <w:keepNext w:val="0"/>
        <w:keepLines w:val="0"/>
        <w:framePr w:w="6451" w:h="571" w:hRule="exact" w:wrap="none" w:vAnchor="page" w:hAnchor="page" w:x="2739" w:y="6766"/>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тактовый стол; </w:t>
      </w:r>
      <w:r>
        <w:rPr>
          <w:i/>
          <w:iCs/>
          <w:spacing w:val="0"/>
          <w:w w:val="100"/>
          <w:position w:val="0"/>
          <w:sz w:val="17"/>
          <w:szCs w:val="17"/>
        </w:rPr>
        <w:t>2</w:t>
      </w:r>
      <w:r>
        <w:rPr>
          <w:spacing w:val="0"/>
          <w:w w:val="100"/>
          <w:position w:val="0"/>
          <w:sz w:val="17"/>
          <w:szCs w:val="17"/>
        </w:rPr>
        <w:t xml:space="preserve"> — заготовка; </w:t>
      </w:r>
      <w:r>
        <w:rPr>
          <w:i/>
          <w:iCs/>
          <w:spacing w:val="0"/>
          <w:w w:val="100"/>
          <w:position w:val="0"/>
          <w:sz w:val="17"/>
          <w:szCs w:val="17"/>
        </w:rPr>
        <w:t>3</w:t>
      </w:r>
      <w:r>
        <w:rPr>
          <w:spacing w:val="0"/>
          <w:w w:val="100"/>
          <w:position w:val="0"/>
          <w:sz w:val="17"/>
          <w:szCs w:val="17"/>
        </w:rPr>
        <w:t xml:space="preserve"> — готовая деталь; </w:t>
      </w:r>
      <w:r>
        <w:rPr>
          <w:i/>
          <w:iCs/>
          <w:spacing w:val="0"/>
          <w:w w:val="100"/>
          <w:position w:val="0"/>
          <w:sz w:val="17"/>
          <w:szCs w:val="17"/>
        </w:rPr>
        <w:t>4</w:t>
      </w:r>
      <w:r>
        <w:rPr>
          <w:spacing w:val="0"/>
          <w:w w:val="100"/>
          <w:position w:val="0"/>
          <w:sz w:val="17"/>
          <w:szCs w:val="17"/>
        </w:rPr>
        <w:t xml:space="preserve"> — ПР;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6</w:t>
      </w:r>
      <w:r>
        <w:rPr>
          <w:spacing w:val="0"/>
          <w:w w:val="100"/>
          <w:position w:val="0"/>
          <w:sz w:val="17"/>
          <w:szCs w:val="17"/>
        </w:rPr>
        <w:t xml:space="preserve"> — схваты ПР; </w:t>
      </w:r>
      <w:r>
        <w:rPr>
          <w:i/>
          <w:iCs/>
          <w:spacing w:val="0"/>
          <w:w w:val="100"/>
          <w:position w:val="0"/>
          <w:sz w:val="17"/>
          <w:szCs w:val="17"/>
        </w:rPr>
        <w:t>7</w:t>
      </w:r>
      <w:r>
        <w:rPr>
          <w:spacing w:val="0"/>
          <w:w w:val="100"/>
          <w:position w:val="0"/>
          <w:sz w:val="17"/>
          <w:szCs w:val="17"/>
        </w:rPr>
        <w:t xml:space="preserve"> — патрон; </w:t>
      </w:r>
      <w:r>
        <w:rPr>
          <w:i/>
          <w:iCs/>
          <w:spacing w:val="0"/>
          <w:w w:val="100"/>
          <w:position w:val="0"/>
          <w:sz w:val="17"/>
          <w:szCs w:val="17"/>
        </w:rPr>
        <w:t>8</w:t>
      </w:r>
      <w:r>
        <w:rPr>
          <w:spacing w:val="0"/>
          <w:w w:val="100"/>
          <w:position w:val="0"/>
          <w:sz w:val="17"/>
          <w:szCs w:val="17"/>
        </w:rPr>
        <w:t xml:space="preserve"> — УЧПУ; </w:t>
      </w:r>
      <w:r>
        <w:rPr>
          <w:i/>
          <w:iCs/>
          <w:spacing w:val="0"/>
          <w:w w:val="100"/>
          <w:position w:val="0"/>
          <w:sz w:val="17"/>
          <w:szCs w:val="17"/>
        </w:rPr>
        <w:t>9</w:t>
      </w:r>
      <w:r>
        <w:rPr>
          <w:spacing w:val="0"/>
          <w:w w:val="100"/>
          <w:position w:val="0"/>
          <w:sz w:val="17"/>
          <w:szCs w:val="17"/>
        </w:rPr>
        <w:t xml:space="preserve">, </w:t>
      </w:r>
      <w:r>
        <w:rPr>
          <w:i/>
          <w:iCs/>
          <w:spacing w:val="0"/>
          <w:w w:val="100"/>
          <w:position w:val="0"/>
          <w:sz w:val="17"/>
          <w:szCs w:val="17"/>
        </w:rPr>
        <w:t>10</w:t>
      </w:r>
      <w:r>
        <w:rPr>
          <w:spacing w:val="0"/>
          <w:w w:val="100"/>
          <w:position w:val="0"/>
          <w:sz w:val="17"/>
          <w:szCs w:val="17"/>
        </w:rPr>
        <w:t xml:space="preserve"> — револьверные головки; </w:t>
      </w:r>
      <w:r>
        <w:rPr>
          <w:i/>
          <w:iCs/>
          <w:spacing w:val="0"/>
          <w:w w:val="100"/>
          <w:position w:val="0"/>
          <w:sz w:val="17"/>
          <w:szCs w:val="17"/>
        </w:rPr>
        <w:t>11</w:t>
      </w:r>
      <w:r>
        <w:rPr>
          <w:spacing w:val="0"/>
          <w:w w:val="100"/>
          <w:position w:val="0"/>
          <w:sz w:val="17"/>
          <w:szCs w:val="17"/>
        </w:rPr>
        <w:t xml:space="preserve"> — станина станка</w:t>
      </w:r>
    </w:p>
    <w:p>
      <w:pPr>
        <w:pStyle w:val="Style18"/>
        <w:keepNext w:val="0"/>
        <w:keepLines w:val="0"/>
        <w:framePr w:w="6461" w:h="5611" w:hRule="exact" w:wrap="none" w:vAnchor="page" w:hAnchor="page" w:x="2720" w:y="7856"/>
        <w:widowControl w:val="0"/>
        <w:shd w:val="clear" w:color="auto" w:fill="auto"/>
        <w:bidi w:val="0"/>
        <w:spacing w:before="0" w:after="0" w:line="233" w:lineRule="auto"/>
        <w:ind w:left="0" w:right="0"/>
        <w:jc w:val="both"/>
      </w:pPr>
      <w:r>
        <w:rPr>
          <w:spacing w:val="0"/>
          <w:w w:val="100"/>
          <w:position w:val="0"/>
        </w:rPr>
        <w:t xml:space="preserve">Схватом 6 ПР забирает заготовку </w:t>
      </w:r>
      <w:r>
        <w:rPr>
          <w:i/>
          <w:iCs/>
          <w:spacing w:val="0"/>
          <w:w w:val="100"/>
          <w:position w:val="0"/>
        </w:rPr>
        <w:t>2,</w:t>
      </w:r>
      <w:r>
        <w:rPr>
          <w:spacing w:val="0"/>
          <w:w w:val="100"/>
          <w:position w:val="0"/>
        </w:rPr>
        <w:t xml:space="preserve"> а схватом </w:t>
      </w:r>
      <w:r>
        <w:rPr>
          <w:i/>
          <w:iCs/>
          <w:spacing w:val="0"/>
          <w:w w:val="100"/>
          <w:position w:val="0"/>
        </w:rPr>
        <w:t>5</w:t>
      </w:r>
      <w:r>
        <w:rPr>
          <w:spacing w:val="0"/>
          <w:w w:val="100"/>
          <w:position w:val="0"/>
        </w:rPr>
        <w:t xml:space="preserve"> устанавлива</w:t>
        <w:softHyphen/>
        <w:t xml:space="preserve">ет на тактовый стол </w:t>
      </w:r>
      <w:r>
        <w:rPr>
          <w:i/>
          <w:iCs/>
          <w:spacing w:val="0"/>
          <w:w w:val="100"/>
          <w:position w:val="0"/>
        </w:rPr>
        <w:t>1</w:t>
      </w:r>
      <w:r>
        <w:rPr>
          <w:spacing w:val="0"/>
          <w:w w:val="100"/>
          <w:position w:val="0"/>
        </w:rPr>
        <w:t xml:space="preserve"> готовую деталь </w:t>
      </w:r>
      <w:r>
        <w:rPr>
          <w:i/>
          <w:iCs/>
          <w:spacing w:val="0"/>
          <w:w w:val="100"/>
          <w:position w:val="0"/>
        </w:rPr>
        <w:t>3,</w:t>
      </w:r>
      <w:r>
        <w:rPr>
          <w:spacing w:val="0"/>
          <w:w w:val="100"/>
          <w:position w:val="0"/>
        </w:rPr>
        <w:t xml:space="preserve"> после чего поворотное устройство ПР отводит схваты в позицию ожидания. По оконча</w:t>
        <w:softHyphen/>
        <w:t>нии обработки заготовки ПР перемещает схваты к патрону 7; схват 5 забирает готовую деталь, поворачивает блок, несущий схваты, после чего схват 6 устанавливает новую заготовку в пат</w:t>
        <w:softHyphen/>
        <w:t xml:space="preserve">рон 7. Готовая деталь 3 с помощью ПР переносится на тактовый стол 1. Затем цикл повторяется. В процессе загрузки-разгрузки станка роботом револьверные головки </w:t>
      </w:r>
      <w:r>
        <w:rPr>
          <w:i/>
          <w:iCs/>
          <w:spacing w:val="0"/>
          <w:w w:val="100"/>
          <w:position w:val="0"/>
        </w:rPr>
        <w:t>9</w:t>
      </w:r>
      <w:r>
        <w:rPr>
          <w:spacing w:val="0"/>
          <w:w w:val="100"/>
          <w:position w:val="0"/>
        </w:rPr>
        <w:t xml:space="preserve"> и </w:t>
      </w:r>
      <w:r>
        <w:rPr>
          <w:i/>
          <w:iCs/>
          <w:spacing w:val="0"/>
          <w:w w:val="100"/>
          <w:position w:val="0"/>
        </w:rPr>
        <w:t>10</w:t>
      </w:r>
      <w:r>
        <w:rPr>
          <w:spacing w:val="0"/>
          <w:w w:val="100"/>
          <w:position w:val="0"/>
        </w:rPr>
        <w:t xml:space="preserve"> автоматически отво</w:t>
        <w:softHyphen/>
        <w:t>дятся на достаточное расстояние, чтобы не произошло столкнове</w:t>
        <w:softHyphen/>
        <w:t>ния рабочих органов станка и ПР.</w:t>
      </w:r>
    </w:p>
    <w:p>
      <w:pPr>
        <w:pStyle w:val="Style18"/>
        <w:keepNext w:val="0"/>
        <w:keepLines w:val="0"/>
        <w:framePr w:w="6461" w:h="5611" w:hRule="exact" w:wrap="none" w:vAnchor="page" w:hAnchor="page" w:x="2720" w:y="7856"/>
        <w:widowControl w:val="0"/>
        <w:shd w:val="clear" w:color="auto" w:fill="auto"/>
        <w:bidi w:val="0"/>
        <w:spacing w:before="0" w:after="0" w:line="233" w:lineRule="auto"/>
        <w:ind w:left="0" w:right="0"/>
        <w:jc w:val="both"/>
      </w:pPr>
      <w:r>
        <w:rPr>
          <w:spacing w:val="0"/>
          <w:w w:val="100"/>
          <w:position w:val="0"/>
        </w:rPr>
        <w:t>Тактовый стол 1 предназначен для транспортирования загото</w:t>
        <w:softHyphen/>
        <w:t>вок в зону захвата ПР. Заготовку можно устанавливать непосред</w:t>
        <w:softHyphen/>
        <w:t>ственно на пластину стола, если ее форма и размеры позволяют это сделать, или на спутники, которые крепятся на пластинах так</w:t>
        <w:softHyphen/>
        <w:t>тового стола.</w:t>
      </w:r>
    </w:p>
    <w:p>
      <w:pPr>
        <w:pStyle w:val="Style18"/>
        <w:keepNext w:val="0"/>
        <w:keepLines w:val="0"/>
        <w:framePr w:w="6461" w:h="5611" w:hRule="exact" w:wrap="none" w:vAnchor="page" w:hAnchor="page" w:x="2720" w:y="7856"/>
        <w:widowControl w:val="0"/>
        <w:shd w:val="clear" w:color="auto" w:fill="auto"/>
        <w:bidi w:val="0"/>
        <w:spacing w:before="0" w:after="0" w:line="233" w:lineRule="auto"/>
        <w:ind w:left="0" w:right="0"/>
        <w:jc w:val="both"/>
      </w:pPr>
      <w:r>
        <w:rPr>
          <w:spacing w:val="0"/>
          <w:w w:val="100"/>
          <w:position w:val="0"/>
        </w:rPr>
        <w:t>Достоинством рассмотренной компоновки РТК является то, что встроенный ПР приближен к станку и его вспомогательные пере</w:t>
        <w:softHyphen/>
        <w:t>мещения достаточно малы. Кроме того, ПР не занимает производ</w:t>
        <w:softHyphen/>
        <w:t>ственную площадь. Этот вариант исполнения наиболее целесооб</w:t>
        <w:softHyphen/>
        <w:t>разен при обработке заготовок малых размеров.</w:t>
      </w:r>
    </w:p>
    <w:p>
      <w:pPr>
        <w:pStyle w:val="Style18"/>
        <w:keepNext w:val="0"/>
        <w:keepLines w:val="0"/>
        <w:framePr w:w="6461" w:h="5611" w:hRule="exact" w:wrap="none" w:vAnchor="page" w:hAnchor="page" w:x="2720" w:y="7856"/>
        <w:widowControl w:val="0"/>
        <w:shd w:val="clear" w:color="auto" w:fill="auto"/>
        <w:bidi w:val="0"/>
        <w:spacing w:before="0" w:after="0" w:line="233" w:lineRule="auto"/>
        <w:ind w:left="0" w:right="0"/>
        <w:jc w:val="both"/>
      </w:pPr>
      <w:r>
        <w:rPr>
          <w:spacing w:val="0"/>
          <w:w w:val="100"/>
          <w:position w:val="0"/>
        </w:rPr>
        <w:t>В РТК может отсутствовать обрабатывающее технологическое оборудование, тогда основную технологическую операцию выпол</w:t>
        <w:softHyphen/>
      </w:r>
    </w:p>
    <w:p>
      <w:pPr>
        <w:pStyle w:val="Style35"/>
        <w:keepNext w:val="0"/>
        <w:keepLines w:val="0"/>
        <w:framePr w:w="6461" w:h="283" w:hRule="exact" w:wrap="none" w:vAnchor="page" w:hAnchor="page" w:x="2720" w:y="13698"/>
        <w:widowControl w:val="0"/>
        <w:shd w:val="clear" w:color="auto" w:fill="auto"/>
        <w:bidi w:val="0"/>
        <w:spacing w:before="0" w:after="0" w:line="240" w:lineRule="auto"/>
        <w:ind w:left="0" w:right="0" w:firstLine="0"/>
        <w:jc w:val="left"/>
      </w:pPr>
      <w:r>
        <w:rPr>
          <w:spacing w:val="0"/>
          <w:w w:val="100"/>
          <w:position w:val="0"/>
        </w:rPr>
        <w:t>356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56" w:h="4171" w:hRule="exact" w:wrap="none" w:vAnchor="page" w:hAnchor="page" w:x="2722" w:y="3224"/>
        <w:widowControl w:val="0"/>
        <w:shd w:val="clear" w:color="auto" w:fill="auto"/>
        <w:bidi w:val="0"/>
        <w:spacing w:before="0" w:after="0" w:line="233" w:lineRule="auto"/>
        <w:ind w:left="0" w:right="0" w:firstLine="0"/>
        <w:jc w:val="both"/>
      </w:pPr>
      <w:r>
        <w:rPr>
          <w:spacing w:val="0"/>
          <w:w w:val="100"/>
          <w:position w:val="0"/>
        </w:rPr>
        <w:t xml:space="preserve">няет непосредственно ПР. На рис. 21.4 показан технологический ПР </w:t>
      </w:r>
      <w:r>
        <w:rPr>
          <w:i/>
          <w:iCs/>
          <w:spacing w:val="0"/>
          <w:w w:val="100"/>
          <w:position w:val="0"/>
        </w:rPr>
        <w:t>4</w:t>
      </w:r>
      <w:r>
        <w:rPr>
          <w:spacing w:val="0"/>
          <w:w w:val="100"/>
          <w:position w:val="0"/>
        </w:rPr>
        <w:t xml:space="preserve"> для сверления и фасонного фрезерования деталей сложной формы. Сбоку от робота установлен магазин инструментов с на</w:t>
        <w:softHyphen/>
        <w:t>бором различных сверл и фрез в оправках (на рисунке не пока</w:t>
        <w:softHyphen/>
        <w:t>зан).</w:t>
      </w:r>
    </w:p>
    <w:p>
      <w:pPr>
        <w:pStyle w:val="Style18"/>
        <w:keepNext w:val="0"/>
        <w:keepLines w:val="0"/>
        <w:framePr w:w="6456" w:h="4171" w:hRule="exact" w:wrap="none" w:vAnchor="page" w:hAnchor="page" w:x="2722" w:y="3224"/>
        <w:widowControl w:val="0"/>
        <w:shd w:val="clear" w:color="auto" w:fill="auto"/>
        <w:bidi w:val="0"/>
        <w:spacing w:before="0" w:after="0" w:line="233" w:lineRule="auto"/>
        <w:ind w:left="0" w:right="0"/>
        <w:jc w:val="both"/>
      </w:pPr>
      <w:r>
        <w:rPr>
          <w:spacing w:val="0"/>
          <w:w w:val="100"/>
          <w:position w:val="0"/>
        </w:rPr>
        <w:t xml:space="preserve">Заготовка (обрабатываемая панель) </w:t>
      </w:r>
      <w:r>
        <w:rPr>
          <w:i/>
          <w:iCs/>
          <w:spacing w:val="0"/>
          <w:w w:val="100"/>
          <w:position w:val="0"/>
        </w:rPr>
        <w:t>3</w:t>
      </w:r>
      <w:r>
        <w:rPr>
          <w:spacing w:val="0"/>
          <w:w w:val="100"/>
          <w:position w:val="0"/>
        </w:rPr>
        <w:t xml:space="preserve"> устанавливается операто</w:t>
        <w:softHyphen/>
        <w:t xml:space="preserve">ром на одну из граней поворотного приспособления </w:t>
      </w:r>
      <w:r>
        <w:rPr>
          <w:i/>
          <w:iCs/>
          <w:spacing w:val="0"/>
          <w:w w:val="100"/>
          <w:position w:val="0"/>
        </w:rPr>
        <w:t>2.</w:t>
      </w:r>
      <w:r>
        <w:rPr>
          <w:spacing w:val="0"/>
          <w:w w:val="100"/>
          <w:position w:val="0"/>
        </w:rPr>
        <w:t xml:space="preserve"> В это вре</w:t>
        <w:softHyphen/>
        <w:t>мя с другой стороны производится обработка второй панели. Пос</w:t>
        <w:softHyphen/>
        <w:t xml:space="preserve">ле окончания обработки гидрофицированный механизм </w:t>
      </w:r>
      <w:r>
        <w:rPr>
          <w:i/>
          <w:iCs/>
          <w:spacing w:val="0"/>
          <w:w w:val="100"/>
          <w:position w:val="0"/>
        </w:rPr>
        <w:t>1</w:t>
      </w:r>
      <w:r>
        <w:rPr>
          <w:spacing w:val="0"/>
          <w:w w:val="100"/>
          <w:position w:val="0"/>
        </w:rPr>
        <w:t xml:space="preserve"> повора</w:t>
        <w:softHyphen/>
        <w:t>чивает приспособление и робот обрабатывает следующую заго</w:t>
        <w:softHyphen/>
        <w:t>товку. Таким образом, время установки заготовки и съема гото</w:t>
        <w:softHyphen/>
        <w:t>вой детали совмещается. Для получения необходимой точности положения отверстий на обрабатываемую панель устанавливает</w:t>
        <w:softHyphen/>
        <w:t xml:space="preserve">ся кондуктор. В состав РТК входят также гидростанция </w:t>
      </w:r>
      <w:r>
        <w:rPr>
          <w:i/>
          <w:iCs/>
          <w:spacing w:val="0"/>
          <w:w w:val="100"/>
          <w:position w:val="0"/>
        </w:rPr>
        <w:t>5</w:t>
      </w:r>
      <w:r>
        <w:rPr>
          <w:spacing w:val="0"/>
          <w:w w:val="100"/>
          <w:position w:val="0"/>
        </w:rPr>
        <w:t xml:space="preserve"> и уст</w:t>
        <w:softHyphen/>
        <w:t>ройство управления 6.</w:t>
      </w:r>
    </w:p>
    <w:p>
      <w:pPr>
        <w:pStyle w:val="Style18"/>
        <w:keepNext w:val="0"/>
        <w:keepLines w:val="0"/>
        <w:framePr w:w="6456" w:h="4171" w:hRule="exact" w:wrap="none" w:vAnchor="page" w:hAnchor="page" w:x="2722" w:y="3224"/>
        <w:widowControl w:val="0"/>
        <w:pBdr>
          <w:bottom w:val="single" w:sz="4" w:space="0" w:color="auto"/>
        </w:pBdr>
        <w:shd w:val="clear" w:color="auto" w:fill="auto"/>
        <w:bidi w:val="0"/>
        <w:spacing w:before="0" w:after="0" w:line="233" w:lineRule="auto"/>
        <w:ind w:left="0" w:right="0"/>
        <w:jc w:val="both"/>
      </w:pPr>
      <w:r>
        <w:rPr>
          <w:spacing w:val="0"/>
          <w:w w:val="100"/>
          <w:position w:val="0"/>
        </w:rPr>
        <w:t>Применение РТК значительно дешевле, чем использование для тех же целей пятикоординатного МС.</w:t>
      </w:r>
    </w:p>
    <w:p>
      <w:pPr>
        <w:framePr w:wrap="none" w:vAnchor="page" w:hAnchor="page" w:x="3966" w:y="7822"/>
        <w:widowControl w:val="0"/>
        <w:rPr>
          <w:sz w:val="2"/>
          <w:szCs w:val="2"/>
        </w:rPr>
      </w:pPr>
      <w:r>
        <w:drawing>
          <wp:inline>
            <wp:extent cx="2529840" cy="2950210"/>
            <wp:docPr id="225" name="Picut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49"/>
                    <a:stretch/>
                  </pic:blipFill>
                  <pic:spPr>
                    <a:xfrm>
                      <a:ext cx="2529840" cy="2950210"/>
                    </a:xfrm>
                    <a:prstGeom prst="rect"/>
                  </pic:spPr>
                </pic:pic>
              </a:graphicData>
            </a:graphic>
          </wp:inline>
        </w:drawing>
      </w:r>
    </w:p>
    <w:p>
      <w:pPr>
        <w:pStyle w:val="Style67"/>
        <w:keepNext w:val="0"/>
        <w:keepLines w:val="0"/>
        <w:framePr w:w="5208" w:h="446" w:hRule="exact" w:wrap="none" w:vAnchor="page" w:hAnchor="page" w:x="2737" w:y="12565"/>
        <w:widowControl w:val="0"/>
        <w:shd w:val="clear" w:color="auto" w:fill="auto"/>
        <w:bidi w:val="0"/>
        <w:spacing w:before="0" w:after="0" w:line="240" w:lineRule="auto"/>
        <w:ind w:left="960" w:right="0" w:hanging="960"/>
        <w:jc w:val="left"/>
      </w:pPr>
      <w:r>
        <w:rPr>
          <w:spacing w:val="0"/>
          <w:w w:val="100"/>
          <w:position w:val="0"/>
        </w:rPr>
        <w:t>Рис. 21.4. Роботизированный технологический комплекс с технологическим ПР:</w:t>
      </w:r>
    </w:p>
    <w:p>
      <w:pPr>
        <w:pStyle w:val="Style67"/>
        <w:keepNext w:val="0"/>
        <w:keepLines w:val="0"/>
        <w:framePr w:w="6451" w:h="418" w:hRule="exact" w:wrap="none" w:vAnchor="page" w:hAnchor="page" w:x="2732" w:y="1305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гидрофицированный механизм; </w:t>
      </w:r>
      <w:r>
        <w:rPr>
          <w:i/>
          <w:iCs/>
          <w:spacing w:val="0"/>
          <w:w w:val="100"/>
          <w:position w:val="0"/>
          <w:sz w:val="17"/>
          <w:szCs w:val="17"/>
        </w:rPr>
        <w:t>2</w:t>
      </w:r>
      <w:r>
        <w:rPr>
          <w:spacing w:val="0"/>
          <w:w w:val="100"/>
          <w:position w:val="0"/>
          <w:sz w:val="17"/>
          <w:szCs w:val="17"/>
        </w:rPr>
        <w:t xml:space="preserve"> — поворотное приспособление; </w:t>
      </w:r>
      <w:r>
        <w:rPr>
          <w:i/>
          <w:iCs/>
          <w:spacing w:val="0"/>
          <w:w w:val="100"/>
          <w:position w:val="0"/>
          <w:sz w:val="17"/>
          <w:szCs w:val="17"/>
        </w:rPr>
        <w:t>3</w:t>
      </w:r>
      <w:r>
        <w:rPr>
          <w:spacing w:val="0"/>
          <w:w w:val="100"/>
          <w:position w:val="0"/>
          <w:sz w:val="17"/>
          <w:szCs w:val="17"/>
        </w:rPr>
        <w:t xml:space="preserve"> — за</w:t>
        <w:softHyphen/>
        <w:t xml:space="preserve">готовка; </w:t>
      </w:r>
      <w:r>
        <w:rPr>
          <w:i/>
          <w:iCs/>
          <w:spacing w:val="0"/>
          <w:w w:val="100"/>
          <w:position w:val="0"/>
          <w:sz w:val="17"/>
          <w:szCs w:val="17"/>
        </w:rPr>
        <w:t>4</w:t>
      </w:r>
      <w:r>
        <w:rPr>
          <w:spacing w:val="0"/>
          <w:w w:val="100"/>
          <w:position w:val="0"/>
          <w:sz w:val="17"/>
          <w:szCs w:val="17"/>
        </w:rPr>
        <w:t xml:space="preserve"> — ПР; </w:t>
      </w:r>
      <w:r>
        <w:rPr>
          <w:i/>
          <w:iCs/>
          <w:spacing w:val="0"/>
          <w:w w:val="100"/>
          <w:position w:val="0"/>
          <w:sz w:val="17"/>
          <w:szCs w:val="17"/>
        </w:rPr>
        <w:t>5</w:t>
      </w:r>
      <w:r>
        <w:rPr>
          <w:spacing w:val="0"/>
          <w:w w:val="100"/>
          <w:position w:val="0"/>
          <w:sz w:val="17"/>
          <w:szCs w:val="17"/>
        </w:rPr>
        <w:t xml:space="preserve"> — гидростанция; </w:t>
      </w:r>
      <w:r>
        <w:rPr>
          <w:i/>
          <w:iCs/>
          <w:spacing w:val="0"/>
          <w:w w:val="100"/>
          <w:position w:val="0"/>
          <w:sz w:val="17"/>
          <w:szCs w:val="17"/>
        </w:rPr>
        <w:t>6</w:t>
      </w:r>
      <w:r>
        <w:rPr>
          <w:spacing w:val="0"/>
          <w:w w:val="100"/>
          <w:position w:val="0"/>
          <w:sz w:val="17"/>
          <w:szCs w:val="17"/>
        </w:rPr>
        <w:t xml:space="preserve"> — устройство управления</w:t>
      </w:r>
    </w:p>
    <w:p>
      <w:pPr>
        <w:pStyle w:val="Style35"/>
        <w:keepNext w:val="0"/>
        <w:keepLines w:val="0"/>
        <w:framePr w:wrap="none" w:vAnchor="page" w:hAnchor="page" w:x="8598" w:y="13635"/>
        <w:widowControl w:val="0"/>
        <w:shd w:val="clear" w:color="auto" w:fill="auto"/>
        <w:bidi w:val="0"/>
        <w:spacing w:before="0" w:after="0" w:line="240" w:lineRule="auto"/>
        <w:ind w:left="0" w:right="0" w:firstLine="0"/>
        <w:jc w:val="left"/>
      </w:pPr>
      <w:r>
        <w:rPr>
          <w:spacing w:val="0"/>
          <w:w w:val="100"/>
          <w:position w:val="0"/>
        </w:rPr>
        <w:t>357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171" w:hRule="exact" w:wrap="none" w:vAnchor="page" w:hAnchor="page" w:x="2720" w:y="3224"/>
        <w:widowControl w:val="0"/>
        <w:shd w:val="clear" w:color="auto" w:fill="auto"/>
        <w:bidi w:val="0"/>
        <w:spacing w:before="0" w:after="0" w:line="233" w:lineRule="auto"/>
        <w:ind w:left="0" w:right="0"/>
        <w:jc w:val="both"/>
      </w:pPr>
      <w:r>
        <w:rPr>
          <w:b/>
          <w:bCs/>
          <w:spacing w:val="0"/>
          <w:w w:val="100"/>
          <w:position w:val="0"/>
        </w:rPr>
        <w:t xml:space="preserve">Многостаночные РТК. </w:t>
      </w:r>
      <w:r>
        <w:rPr>
          <w:spacing w:val="0"/>
          <w:w w:val="100"/>
          <w:position w:val="0"/>
        </w:rPr>
        <w:t>Для обработки корпусных деталей пред</w:t>
        <w:softHyphen/>
        <w:t>назначен РТК (рис. 21.5), приближенный по сложности к гибкой производственной системе (ГПС), для обработки корпусов гидро</w:t>
        <w:softHyphen/>
        <w:t xml:space="preserve">блоков. В его состав входят пять МС 12 с ЧПУ 2, выполняющих фрезерно-сверлильно-расточные работы, и гидростанции </w:t>
      </w:r>
      <w:r>
        <w:rPr>
          <w:i/>
          <w:iCs/>
          <w:spacing w:val="0"/>
          <w:w w:val="100"/>
          <w:position w:val="0"/>
        </w:rPr>
        <w:t>3</w:t>
      </w:r>
      <w:r>
        <w:rPr>
          <w:spacing w:val="0"/>
          <w:w w:val="100"/>
          <w:position w:val="0"/>
        </w:rPr>
        <w:t xml:space="preserve"> и </w:t>
      </w:r>
      <w:r>
        <w:rPr>
          <w:i/>
          <w:iCs/>
          <w:spacing w:val="0"/>
          <w:w w:val="100"/>
          <w:position w:val="0"/>
        </w:rPr>
        <w:t>4</w:t>
      </w:r>
      <w:r>
        <w:rPr>
          <w:spacing w:val="0"/>
          <w:w w:val="100"/>
          <w:position w:val="0"/>
        </w:rPr>
        <w:t xml:space="preserve"> у каждого ПР </w:t>
      </w:r>
      <w:r>
        <w:rPr>
          <w:i/>
          <w:iCs/>
          <w:spacing w:val="0"/>
          <w:w w:val="100"/>
          <w:position w:val="0"/>
        </w:rPr>
        <w:t>5,</w:t>
      </w:r>
      <w:r>
        <w:rPr>
          <w:spacing w:val="0"/>
          <w:w w:val="100"/>
          <w:position w:val="0"/>
        </w:rPr>
        <w:t xml:space="preserve"> оснащенного УЧПУ 1. Заготовки, установленные на приспособлениях-спутниках, из склада-накопителя </w:t>
      </w:r>
      <w:r>
        <w:rPr>
          <w:i/>
          <w:iCs/>
          <w:spacing w:val="0"/>
          <w:w w:val="100"/>
          <w:position w:val="0"/>
        </w:rPr>
        <w:t>8</w:t>
      </w:r>
      <w:r>
        <w:rPr>
          <w:spacing w:val="0"/>
          <w:w w:val="100"/>
          <w:position w:val="0"/>
        </w:rPr>
        <w:t xml:space="preserve"> передаются краном-штабелером </w:t>
      </w:r>
      <w:r>
        <w:rPr>
          <w:i/>
          <w:iCs/>
          <w:spacing w:val="0"/>
          <w:w w:val="100"/>
          <w:position w:val="0"/>
        </w:rPr>
        <w:t>7</w:t>
      </w:r>
      <w:r>
        <w:rPr>
          <w:spacing w:val="0"/>
          <w:w w:val="100"/>
          <w:position w:val="0"/>
        </w:rPr>
        <w:t xml:space="preserve"> на поворотный стол 6, который доставляет их в зону, обслуживаемую ПР. По окончании механической обра</w:t>
        <w:softHyphen/>
        <w:t xml:space="preserve">ботки готовые детали размещаются на роликовом конвейере </w:t>
      </w:r>
      <w:r>
        <w:rPr>
          <w:i/>
          <w:iCs/>
          <w:spacing w:val="0"/>
          <w:w w:val="100"/>
          <w:position w:val="0"/>
        </w:rPr>
        <w:t xml:space="preserve">10, </w:t>
      </w:r>
      <w:r>
        <w:rPr>
          <w:spacing w:val="0"/>
          <w:w w:val="100"/>
          <w:position w:val="0"/>
        </w:rPr>
        <w:t>откуда манипулятором 11 передаются на позицию мойки. Без</w:t>
        <w:softHyphen/>
        <w:t xml:space="preserve">опасность работы персонала обеспечивает ограждение </w:t>
      </w:r>
      <w:r>
        <w:rPr>
          <w:i/>
          <w:iCs/>
          <w:spacing w:val="0"/>
          <w:w w:val="100"/>
          <w:position w:val="0"/>
        </w:rPr>
        <w:t>9.</w:t>
      </w:r>
      <w:r>
        <w:rPr>
          <w:spacing w:val="0"/>
          <w:w w:val="100"/>
          <w:position w:val="0"/>
        </w:rPr>
        <w:t xml:space="preserve"> На дан</w:t>
        <w:softHyphen/>
        <w:t>ном РТК обрабатываются детали с габаритными размерами (дли</w:t>
        <w:softHyphen/>
        <w:t xml:space="preserve">на </w:t>
      </w:r>
      <w:r>
        <w:rPr>
          <w:spacing w:val="0"/>
          <w:w w:val="100"/>
          <w:position w:val="0"/>
        </w:rPr>
        <w:t xml:space="preserve">х </w:t>
      </w:r>
      <w:r>
        <w:rPr>
          <w:spacing w:val="0"/>
          <w:w w:val="100"/>
          <w:position w:val="0"/>
        </w:rPr>
        <w:t xml:space="preserve">ширина </w:t>
      </w:r>
      <w:r>
        <w:rPr>
          <w:spacing w:val="0"/>
          <w:w w:val="100"/>
          <w:position w:val="0"/>
        </w:rPr>
        <w:t xml:space="preserve">х </w:t>
      </w:r>
      <w:r>
        <w:rPr>
          <w:spacing w:val="0"/>
          <w:w w:val="100"/>
          <w:position w:val="0"/>
        </w:rPr>
        <w:t xml:space="preserve">высота) 400 </w:t>
      </w:r>
      <w:r>
        <w:rPr>
          <w:spacing w:val="0"/>
          <w:w w:val="100"/>
          <w:position w:val="0"/>
        </w:rPr>
        <w:t xml:space="preserve">х </w:t>
      </w:r>
      <w:r>
        <w:rPr>
          <w:spacing w:val="0"/>
          <w:w w:val="100"/>
          <w:position w:val="0"/>
        </w:rPr>
        <w:t xml:space="preserve">400 </w:t>
      </w:r>
      <w:r>
        <w:rPr>
          <w:spacing w:val="0"/>
          <w:w w:val="100"/>
          <w:position w:val="0"/>
        </w:rPr>
        <w:t xml:space="preserve">х </w:t>
      </w:r>
      <w:r>
        <w:rPr>
          <w:spacing w:val="0"/>
          <w:w w:val="100"/>
          <w:position w:val="0"/>
        </w:rPr>
        <w:t>400 мм, массой до 92 кг. Время цикла обработки детали составляет 240...270 мин.</w:t>
      </w:r>
    </w:p>
    <w:p>
      <w:pPr>
        <w:pStyle w:val="Style18"/>
        <w:keepNext w:val="0"/>
        <w:keepLines w:val="0"/>
        <w:framePr w:w="6461" w:h="4171" w:hRule="exact" w:wrap="none" w:vAnchor="page" w:hAnchor="page" w:x="2720" w:y="3224"/>
        <w:widowControl w:val="0"/>
        <w:shd w:val="clear" w:color="auto" w:fill="auto"/>
        <w:bidi w:val="0"/>
        <w:spacing w:before="0" w:after="0" w:line="233" w:lineRule="auto"/>
        <w:ind w:left="0" w:right="0"/>
        <w:jc w:val="both"/>
      </w:pPr>
      <w:r>
        <w:rPr>
          <w:spacing w:val="0"/>
          <w:w w:val="100"/>
          <w:position w:val="0"/>
        </w:rPr>
        <w:t>Склад-накопитель обеспечивает длительное по времени функ</w:t>
        <w:softHyphen/>
        <w:t>ционирование комплекса без остановок для восстановления запа-</w:t>
      </w:r>
    </w:p>
    <w:p>
      <w:pPr>
        <w:framePr w:wrap="none" w:vAnchor="page" w:hAnchor="page" w:x="3392" w:y="8072"/>
        <w:widowControl w:val="0"/>
        <w:rPr>
          <w:sz w:val="2"/>
          <w:szCs w:val="2"/>
        </w:rPr>
      </w:pPr>
      <w:r>
        <w:drawing>
          <wp:inline>
            <wp:extent cx="3285490" cy="2773680"/>
            <wp:docPr id="226" name="Picut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51"/>
                    <a:stretch/>
                  </pic:blipFill>
                  <pic:spPr>
                    <a:xfrm>
                      <a:ext cx="3285490" cy="2773680"/>
                    </a:xfrm>
                    <a:prstGeom prst="rect"/>
                  </pic:spPr>
                </pic:pic>
              </a:graphicData>
            </a:graphic>
          </wp:inline>
        </w:drawing>
      </w:r>
    </w:p>
    <w:p>
      <w:pPr>
        <w:pStyle w:val="Style67"/>
        <w:keepNext w:val="0"/>
        <w:keepLines w:val="0"/>
        <w:framePr w:w="6461" w:h="211" w:hRule="exact" w:wrap="none" w:vAnchor="page" w:hAnchor="page" w:x="2730" w:y="12589"/>
        <w:widowControl w:val="0"/>
        <w:shd w:val="clear" w:color="auto" w:fill="auto"/>
        <w:bidi w:val="0"/>
        <w:spacing w:before="0" w:after="0" w:line="223" w:lineRule="auto"/>
        <w:ind w:left="0" w:right="0" w:firstLine="0"/>
        <w:jc w:val="left"/>
      </w:pPr>
      <w:r>
        <w:rPr>
          <w:spacing w:val="0"/>
          <w:w w:val="100"/>
          <w:position w:val="0"/>
        </w:rPr>
        <w:t>Рис. 21.5. Планировка многостаночного РТК:</w:t>
      </w:r>
    </w:p>
    <w:p>
      <w:pPr>
        <w:pStyle w:val="Style67"/>
        <w:keepNext w:val="0"/>
        <w:keepLines w:val="0"/>
        <w:framePr w:w="6461" w:h="547" w:hRule="exact" w:wrap="none" w:vAnchor="page" w:hAnchor="page" w:x="2730" w:y="1289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2</w:t>
      </w:r>
      <w:r>
        <w:rPr>
          <w:spacing w:val="0"/>
          <w:w w:val="100"/>
          <w:position w:val="0"/>
          <w:sz w:val="17"/>
          <w:szCs w:val="17"/>
        </w:rPr>
        <w:t xml:space="preserve"> — УЧПУ; </w:t>
      </w:r>
      <w:r>
        <w:rPr>
          <w:i/>
          <w:iCs/>
          <w:spacing w:val="0"/>
          <w:w w:val="100"/>
          <w:position w:val="0"/>
          <w:sz w:val="17"/>
          <w:szCs w:val="17"/>
        </w:rPr>
        <w:t>3</w:t>
      </w:r>
      <w:r>
        <w:rPr>
          <w:spacing w:val="0"/>
          <w:w w:val="100"/>
          <w:position w:val="0"/>
          <w:sz w:val="17"/>
          <w:szCs w:val="17"/>
        </w:rPr>
        <w:t xml:space="preserve">, </w:t>
      </w:r>
      <w:r>
        <w:rPr>
          <w:i/>
          <w:iCs/>
          <w:spacing w:val="0"/>
          <w:w w:val="100"/>
          <w:position w:val="0"/>
          <w:sz w:val="17"/>
          <w:szCs w:val="17"/>
        </w:rPr>
        <w:t>4</w:t>
      </w:r>
      <w:r>
        <w:rPr>
          <w:spacing w:val="0"/>
          <w:w w:val="100"/>
          <w:position w:val="0"/>
          <w:sz w:val="17"/>
          <w:szCs w:val="17"/>
        </w:rPr>
        <w:t xml:space="preserve"> — гидростанции; </w:t>
      </w:r>
      <w:r>
        <w:rPr>
          <w:i/>
          <w:iCs/>
          <w:spacing w:val="0"/>
          <w:w w:val="100"/>
          <w:position w:val="0"/>
          <w:sz w:val="17"/>
          <w:szCs w:val="17"/>
        </w:rPr>
        <w:t>5</w:t>
      </w:r>
      <w:r>
        <w:rPr>
          <w:spacing w:val="0"/>
          <w:w w:val="100"/>
          <w:position w:val="0"/>
          <w:sz w:val="17"/>
          <w:szCs w:val="17"/>
        </w:rPr>
        <w:t xml:space="preserve"> — ПР; </w:t>
      </w:r>
      <w:r>
        <w:rPr>
          <w:i/>
          <w:iCs/>
          <w:spacing w:val="0"/>
          <w:w w:val="100"/>
          <w:position w:val="0"/>
          <w:sz w:val="17"/>
          <w:szCs w:val="17"/>
        </w:rPr>
        <w:t>6</w:t>
      </w:r>
      <w:r>
        <w:rPr>
          <w:spacing w:val="0"/>
          <w:w w:val="100"/>
          <w:position w:val="0"/>
          <w:sz w:val="17"/>
          <w:szCs w:val="17"/>
        </w:rPr>
        <w:t xml:space="preserve"> — поворотный стол; </w:t>
      </w:r>
      <w:r>
        <w:rPr>
          <w:i/>
          <w:iCs/>
          <w:spacing w:val="0"/>
          <w:w w:val="100"/>
          <w:position w:val="0"/>
          <w:sz w:val="17"/>
          <w:szCs w:val="17"/>
        </w:rPr>
        <w:t>7</w:t>
      </w:r>
      <w:r>
        <w:rPr>
          <w:spacing w:val="0"/>
          <w:w w:val="100"/>
          <w:position w:val="0"/>
          <w:sz w:val="17"/>
          <w:szCs w:val="17"/>
        </w:rPr>
        <w:t xml:space="preserve"> — кран- штабелер; </w:t>
      </w:r>
      <w:r>
        <w:rPr>
          <w:i/>
          <w:iCs/>
          <w:spacing w:val="0"/>
          <w:w w:val="100"/>
          <w:position w:val="0"/>
          <w:sz w:val="17"/>
          <w:szCs w:val="17"/>
        </w:rPr>
        <w:t>8</w:t>
      </w:r>
      <w:r>
        <w:rPr>
          <w:spacing w:val="0"/>
          <w:w w:val="100"/>
          <w:position w:val="0"/>
          <w:sz w:val="17"/>
          <w:szCs w:val="17"/>
        </w:rPr>
        <w:t xml:space="preserve"> — склад-накопитель; </w:t>
      </w:r>
      <w:r>
        <w:rPr>
          <w:i/>
          <w:iCs/>
          <w:spacing w:val="0"/>
          <w:w w:val="100"/>
          <w:position w:val="0"/>
          <w:sz w:val="17"/>
          <w:szCs w:val="17"/>
        </w:rPr>
        <w:t>9</w:t>
      </w:r>
      <w:r>
        <w:rPr>
          <w:spacing w:val="0"/>
          <w:w w:val="100"/>
          <w:position w:val="0"/>
          <w:sz w:val="17"/>
          <w:szCs w:val="17"/>
        </w:rPr>
        <w:t xml:space="preserve"> — ограждение; </w:t>
      </w:r>
      <w:r>
        <w:rPr>
          <w:i/>
          <w:iCs/>
          <w:spacing w:val="0"/>
          <w:w w:val="100"/>
          <w:position w:val="0"/>
          <w:sz w:val="17"/>
          <w:szCs w:val="17"/>
        </w:rPr>
        <w:t>10</w:t>
      </w:r>
      <w:r>
        <w:rPr>
          <w:spacing w:val="0"/>
          <w:w w:val="100"/>
          <w:position w:val="0"/>
          <w:sz w:val="17"/>
          <w:szCs w:val="17"/>
        </w:rPr>
        <w:t xml:space="preserve"> — роликовый конвейер;</w:t>
      </w:r>
    </w:p>
    <w:p>
      <w:pPr>
        <w:pStyle w:val="Style67"/>
        <w:keepNext w:val="0"/>
        <w:keepLines w:val="0"/>
        <w:framePr w:w="6461" w:h="547" w:hRule="exact" w:wrap="none" w:vAnchor="page" w:hAnchor="page" w:x="2730" w:y="1289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11</w:t>
      </w:r>
      <w:r>
        <w:rPr>
          <w:spacing w:val="0"/>
          <w:w w:val="100"/>
          <w:position w:val="0"/>
          <w:sz w:val="17"/>
          <w:szCs w:val="17"/>
        </w:rPr>
        <w:t xml:space="preserve"> — манипулятор; </w:t>
      </w:r>
      <w:r>
        <w:rPr>
          <w:i/>
          <w:iCs/>
          <w:spacing w:val="0"/>
          <w:w w:val="100"/>
          <w:position w:val="0"/>
          <w:sz w:val="17"/>
          <w:szCs w:val="17"/>
        </w:rPr>
        <w:t>12</w:t>
      </w:r>
      <w:r>
        <w:rPr>
          <w:spacing w:val="0"/>
          <w:w w:val="100"/>
          <w:position w:val="0"/>
          <w:sz w:val="17"/>
          <w:szCs w:val="17"/>
        </w:rPr>
        <w:t xml:space="preserve"> — МС</w:t>
      </w:r>
    </w:p>
    <w:p>
      <w:pPr>
        <w:pStyle w:val="Style35"/>
        <w:keepNext w:val="0"/>
        <w:keepLines w:val="0"/>
        <w:framePr w:w="6461" w:h="283" w:hRule="exact" w:wrap="none" w:vAnchor="page" w:hAnchor="page" w:x="2730" w:y="13698"/>
        <w:widowControl w:val="0"/>
        <w:shd w:val="clear" w:color="auto" w:fill="auto"/>
        <w:bidi w:val="0"/>
        <w:spacing w:before="0" w:after="0" w:line="240" w:lineRule="auto"/>
        <w:ind w:left="0" w:right="0" w:firstLine="0"/>
        <w:jc w:val="left"/>
      </w:pPr>
      <w:r>
        <w:rPr>
          <w:spacing w:val="0"/>
          <w:w w:val="100"/>
          <w:position w:val="0"/>
        </w:rPr>
        <w:t>358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686" w:y="3272"/>
        <w:widowControl w:val="0"/>
        <w:rPr>
          <w:sz w:val="2"/>
          <w:szCs w:val="2"/>
        </w:rPr>
      </w:pPr>
      <w:r>
        <w:drawing>
          <wp:inline>
            <wp:extent cx="3822065" cy="2560320"/>
            <wp:docPr id="227" name="Picut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353"/>
                    <a:stretch/>
                  </pic:blipFill>
                  <pic:spPr>
                    <a:xfrm>
                      <a:ext cx="3822065" cy="2560320"/>
                    </a:xfrm>
                    <a:prstGeom prst="rect"/>
                  </pic:spPr>
                </pic:pic>
              </a:graphicData>
            </a:graphic>
          </wp:inline>
        </w:drawing>
      </w:r>
    </w:p>
    <w:p>
      <w:pPr>
        <w:pStyle w:val="Style67"/>
        <w:keepNext w:val="0"/>
        <w:keepLines w:val="0"/>
        <w:framePr w:w="6461" w:h="216" w:hRule="exact" w:wrap="none" w:vAnchor="page" w:hAnchor="page" w:x="2720" w:y="7462"/>
        <w:widowControl w:val="0"/>
        <w:shd w:val="clear" w:color="auto" w:fill="auto"/>
        <w:bidi w:val="0"/>
        <w:spacing w:before="0" w:after="0" w:line="223" w:lineRule="auto"/>
        <w:ind w:left="0" w:right="0" w:firstLine="0"/>
        <w:jc w:val="left"/>
      </w:pPr>
      <w:r>
        <w:rPr>
          <w:spacing w:val="0"/>
          <w:w w:val="100"/>
          <w:position w:val="0"/>
        </w:rPr>
        <w:t>Рис. 21.6. Многостаночный РТК для обработки валов:</w:t>
      </w:r>
    </w:p>
    <w:p>
      <w:pPr>
        <w:pStyle w:val="Style67"/>
        <w:keepNext w:val="0"/>
        <w:keepLines w:val="0"/>
        <w:framePr w:w="6461" w:h="768" w:hRule="exact" w:wrap="none" w:vAnchor="page" w:hAnchor="page" w:x="2720" w:y="7765"/>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подающий конвейер; </w:t>
      </w:r>
      <w:r>
        <w:rPr>
          <w:i/>
          <w:iCs/>
          <w:spacing w:val="0"/>
          <w:w w:val="100"/>
          <w:position w:val="0"/>
          <w:sz w:val="17"/>
          <w:szCs w:val="17"/>
        </w:rPr>
        <w:t>2</w:t>
      </w:r>
      <w:r>
        <w:rPr>
          <w:spacing w:val="0"/>
          <w:w w:val="100"/>
          <w:position w:val="0"/>
          <w:sz w:val="17"/>
          <w:szCs w:val="17"/>
        </w:rPr>
        <w:t xml:space="preserve"> — фрезерно-центровальный станок с ЧПУ; </w:t>
      </w:r>
      <w:r>
        <w:rPr>
          <w:i/>
          <w:iCs/>
          <w:spacing w:val="0"/>
          <w:w w:val="100"/>
          <w:position w:val="0"/>
          <w:sz w:val="17"/>
          <w:szCs w:val="17"/>
        </w:rPr>
        <w:t>3</w:t>
      </w:r>
      <w:r>
        <w:rPr>
          <w:spacing w:val="0"/>
          <w:w w:val="100"/>
          <w:position w:val="0"/>
          <w:sz w:val="17"/>
          <w:szCs w:val="17"/>
        </w:rPr>
        <w:t xml:space="preserve"> — ПР;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токарные станки с ЧПУ; </w:t>
      </w:r>
      <w:r>
        <w:rPr>
          <w:i/>
          <w:iCs/>
          <w:spacing w:val="0"/>
          <w:w w:val="100"/>
          <w:position w:val="0"/>
          <w:sz w:val="17"/>
          <w:szCs w:val="17"/>
        </w:rPr>
        <w:t>5</w:t>
      </w:r>
      <w:r>
        <w:rPr>
          <w:spacing w:val="0"/>
          <w:w w:val="100"/>
          <w:position w:val="0"/>
          <w:sz w:val="17"/>
          <w:szCs w:val="17"/>
        </w:rPr>
        <w:t xml:space="preserve">, </w:t>
      </w:r>
      <w:r>
        <w:rPr>
          <w:i/>
          <w:iCs/>
          <w:spacing w:val="0"/>
          <w:w w:val="100"/>
          <w:position w:val="0"/>
          <w:sz w:val="17"/>
          <w:szCs w:val="17"/>
        </w:rPr>
        <w:t>9</w:t>
      </w:r>
      <w:r>
        <w:rPr>
          <w:spacing w:val="0"/>
          <w:w w:val="100"/>
          <w:position w:val="0"/>
          <w:sz w:val="17"/>
          <w:szCs w:val="17"/>
        </w:rPr>
        <w:t xml:space="preserve"> — позиции ожидания; </w:t>
      </w:r>
      <w:r>
        <w:rPr>
          <w:i/>
          <w:iCs/>
          <w:spacing w:val="0"/>
          <w:w w:val="100"/>
          <w:position w:val="0"/>
          <w:sz w:val="17"/>
          <w:szCs w:val="17"/>
        </w:rPr>
        <w:t>6</w:t>
      </w:r>
      <w:r>
        <w:rPr>
          <w:spacing w:val="0"/>
          <w:w w:val="100"/>
          <w:position w:val="0"/>
          <w:sz w:val="17"/>
          <w:szCs w:val="17"/>
        </w:rPr>
        <w:t xml:space="preserve"> — магазин гото</w:t>
        <w:softHyphen/>
        <w:t xml:space="preserve">вых деталей;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11</w:t>
      </w:r>
      <w:r>
        <w:rPr>
          <w:i/>
          <w:iCs/>
          <w:spacing w:val="0"/>
          <w:w w:val="100"/>
          <w:position w:val="0"/>
          <w:sz w:val="16"/>
          <w:szCs w:val="16"/>
        </w:rPr>
        <w:t xml:space="preserve">, </w:t>
      </w:r>
      <w:r>
        <w:rPr>
          <w:i/>
          <w:iCs/>
          <w:spacing w:val="0"/>
          <w:w w:val="100"/>
          <w:position w:val="0"/>
          <w:sz w:val="17"/>
          <w:szCs w:val="17"/>
        </w:rPr>
        <w:t>14</w:t>
      </w:r>
      <w:r>
        <w:rPr>
          <w:spacing w:val="0"/>
          <w:w w:val="100"/>
          <w:position w:val="0"/>
          <w:sz w:val="17"/>
          <w:szCs w:val="17"/>
        </w:rPr>
        <w:t xml:space="preserve"> — накопители заготовок; </w:t>
      </w:r>
      <w:r>
        <w:rPr>
          <w:i/>
          <w:iCs/>
          <w:spacing w:val="0"/>
          <w:w w:val="100"/>
          <w:position w:val="0"/>
          <w:sz w:val="17"/>
          <w:szCs w:val="17"/>
        </w:rPr>
        <w:t>10</w:t>
      </w:r>
      <w:r>
        <w:rPr>
          <w:spacing w:val="0"/>
          <w:w w:val="100"/>
          <w:position w:val="0"/>
          <w:sz w:val="17"/>
          <w:szCs w:val="17"/>
        </w:rPr>
        <w:t xml:space="preserve"> — фотодатчик; </w:t>
      </w:r>
      <w:r>
        <w:rPr>
          <w:i/>
          <w:iCs/>
          <w:spacing w:val="0"/>
          <w:w w:val="100"/>
          <w:position w:val="0"/>
          <w:sz w:val="17"/>
          <w:szCs w:val="17"/>
        </w:rPr>
        <w:t>12</w:t>
      </w:r>
      <w:r>
        <w:rPr>
          <w:spacing w:val="0"/>
          <w:w w:val="100"/>
          <w:position w:val="0"/>
          <w:sz w:val="17"/>
          <w:szCs w:val="17"/>
        </w:rPr>
        <w:t xml:space="preserve"> — заго</w:t>
        <w:softHyphen/>
        <w:t xml:space="preserve">товка; </w:t>
      </w:r>
      <w:r>
        <w:rPr>
          <w:i/>
          <w:iCs/>
          <w:spacing w:val="0"/>
          <w:w w:val="100"/>
          <w:position w:val="0"/>
          <w:sz w:val="17"/>
          <w:szCs w:val="17"/>
        </w:rPr>
        <w:t>13</w:t>
      </w:r>
      <w:r>
        <w:rPr>
          <w:spacing w:val="0"/>
          <w:w w:val="100"/>
          <w:position w:val="0"/>
          <w:sz w:val="17"/>
          <w:szCs w:val="17"/>
        </w:rPr>
        <w:t xml:space="preserve"> — входное контрольное устройство</w:t>
      </w:r>
    </w:p>
    <w:p>
      <w:pPr>
        <w:pStyle w:val="Style18"/>
        <w:keepNext w:val="0"/>
        <w:keepLines w:val="0"/>
        <w:framePr w:w="6461" w:h="4421" w:hRule="exact" w:wrap="none" w:vAnchor="page" w:hAnchor="page" w:x="2720" w:y="9085"/>
        <w:widowControl w:val="0"/>
        <w:shd w:val="clear" w:color="auto" w:fill="auto"/>
        <w:bidi w:val="0"/>
        <w:spacing w:before="0" w:after="0" w:line="233" w:lineRule="auto"/>
        <w:ind w:left="0" w:right="0" w:firstLine="0"/>
        <w:jc w:val="both"/>
      </w:pPr>
      <w:r>
        <w:rPr>
          <w:spacing w:val="0"/>
          <w:w w:val="100"/>
          <w:position w:val="0"/>
        </w:rPr>
        <w:t>са заготовок, что в сочетании с большим временем цикла обра</w:t>
        <w:softHyphen/>
        <w:t>ботки характерно для тяжелых корпусных деталей. Применение такого РТК позволяет повысить производительность станков в 2,5 раза по сравнению с нероботизированным производством.</w:t>
      </w:r>
    </w:p>
    <w:p>
      <w:pPr>
        <w:pStyle w:val="Style18"/>
        <w:keepNext w:val="0"/>
        <w:keepLines w:val="0"/>
        <w:framePr w:w="6461" w:h="4421" w:hRule="exact" w:wrap="none" w:vAnchor="page" w:hAnchor="page" w:x="2720" w:y="9085"/>
        <w:widowControl w:val="0"/>
        <w:shd w:val="clear" w:color="auto" w:fill="auto"/>
        <w:bidi w:val="0"/>
        <w:spacing w:before="0" w:after="0" w:line="233" w:lineRule="auto"/>
        <w:ind w:left="0" w:right="0"/>
        <w:jc w:val="both"/>
      </w:pPr>
      <w:r>
        <w:rPr>
          <w:spacing w:val="0"/>
          <w:w w:val="100"/>
          <w:position w:val="0"/>
        </w:rPr>
        <w:t>На рис. 21.6 показан РТК для обработки валов 30 типоразме</w:t>
        <w:softHyphen/>
        <w:t xml:space="preserve">ров, состоящий из двух токарных станков </w:t>
      </w:r>
      <w:r>
        <w:rPr>
          <w:i/>
          <w:iCs/>
          <w:spacing w:val="0"/>
          <w:w w:val="100"/>
          <w:position w:val="0"/>
        </w:rPr>
        <w:t>4</w:t>
      </w:r>
      <w:r>
        <w:rPr>
          <w:spacing w:val="0"/>
          <w:w w:val="100"/>
          <w:position w:val="0"/>
        </w:rPr>
        <w:t xml:space="preserve"> и </w:t>
      </w:r>
      <w:r>
        <w:rPr>
          <w:i/>
          <w:iCs/>
          <w:spacing w:val="0"/>
          <w:w w:val="100"/>
          <w:position w:val="0"/>
        </w:rPr>
        <w:t>8</w:t>
      </w:r>
      <w:r>
        <w:rPr>
          <w:spacing w:val="0"/>
          <w:w w:val="100"/>
          <w:position w:val="0"/>
        </w:rPr>
        <w:t xml:space="preserve"> с ЧПУ, фрезерно</w:t>
        <w:softHyphen/>
        <w:t xml:space="preserve">центровального станка </w:t>
      </w:r>
      <w:r>
        <w:rPr>
          <w:i/>
          <w:iCs/>
          <w:spacing w:val="0"/>
          <w:w w:val="100"/>
          <w:position w:val="0"/>
        </w:rPr>
        <w:t>2</w:t>
      </w:r>
      <w:r>
        <w:rPr>
          <w:spacing w:val="0"/>
          <w:w w:val="100"/>
          <w:position w:val="0"/>
        </w:rPr>
        <w:t xml:space="preserve"> с ЧПУ.</w:t>
      </w:r>
    </w:p>
    <w:p>
      <w:pPr>
        <w:pStyle w:val="Style18"/>
        <w:keepNext w:val="0"/>
        <w:keepLines w:val="0"/>
        <w:framePr w:w="6461" w:h="4421" w:hRule="exact" w:wrap="none" w:vAnchor="page" w:hAnchor="page" w:x="2720" w:y="9085"/>
        <w:widowControl w:val="0"/>
        <w:shd w:val="clear" w:color="auto" w:fill="auto"/>
        <w:bidi w:val="0"/>
        <w:spacing w:before="0" w:after="0" w:line="233" w:lineRule="auto"/>
        <w:ind w:left="0" w:right="0"/>
        <w:jc w:val="both"/>
      </w:pPr>
      <w:r>
        <w:rPr>
          <w:spacing w:val="0"/>
          <w:w w:val="100"/>
          <w:position w:val="0"/>
        </w:rPr>
        <w:t xml:space="preserve">Заготовки </w:t>
      </w:r>
      <w:r>
        <w:rPr>
          <w:i/>
          <w:iCs/>
          <w:spacing w:val="0"/>
          <w:w w:val="100"/>
          <w:position w:val="0"/>
        </w:rPr>
        <w:t>12</w:t>
      </w:r>
      <w:r>
        <w:rPr>
          <w:spacing w:val="0"/>
          <w:w w:val="100"/>
          <w:position w:val="0"/>
        </w:rPr>
        <w:t xml:space="preserve"> из предварительно разрезанного проката подво</w:t>
        <w:softHyphen/>
        <w:t>зятся электрокарой и загружаются оператором на подающий кон</w:t>
        <w:softHyphen/>
        <w:t xml:space="preserve">вейер 1. Перемещающийся по монорельсу и обслуживающий все три станка ПР </w:t>
      </w:r>
      <w:r>
        <w:rPr>
          <w:i/>
          <w:iCs/>
          <w:spacing w:val="0"/>
          <w:w w:val="100"/>
          <w:position w:val="0"/>
        </w:rPr>
        <w:t>3</w:t>
      </w:r>
      <w:r>
        <w:rPr>
          <w:spacing w:val="0"/>
          <w:w w:val="100"/>
          <w:position w:val="0"/>
        </w:rPr>
        <w:t xml:space="preserve"> забирает заготовки с конвейера и раскладывает их в ячейки начального накопителя 14.</w:t>
      </w:r>
    </w:p>
    <w:p>
      <w:pPr>
        <w:pStyle w:val="Style18"/>
        <w:keepNext w:val="0"/>
        <w:keepLines w:val="0"/>
        <w:framePr w:w="6461" w:h="4421" w:hRule="exact" w:wrap="none" w:vAnchor="page" w:hAnchor="page" w:x="2720" w:y="9085"/>
        <w:widowControl w:val="0"/>
        <w:shd w:val="clear" w:color="auto" w:fill="auto"/>
        <w:bidi w:val="0"/>
        <w:spacing w:before="0" w:after="0" w:line="233" w:lineRule="auto"/>
        <w:ind w:left="0" w:right="0"/>
        <w:jc w:val="both"/>
      </w:pPr>
      <w:r>
        <w:rPr>
          <w:spacing w:val="0"/>
          <w:w w:val="100"/>
          <w:position w:val="0"/>
        </w:rPr>
        <w:t>Робот обслуживает станки по их вызовам. При одновремен</w:t>
        <w:softHyphen/>
        <w:t>ном поступлении заявок предпочтение отдается станку с наи</w:t>
        <w:softHyphen/>
        <w:t>большей длительностью цикла обработки. Между станками рас</w:t>
        <w:softHyphen/>
        <w:t xml:space="preserve">положены межоперационные накопители </w:t>
      </w:r>
      <w:r>
        <w:rPr>
          <w:i/>
          <w:iCs/>
          <w:spacing w:val="0"/>
          <w:w w:val="100"/>
          <w:position w:val="0"/>
        </w:rPr>
        <w:t>7</w:t>
      </w:r>
      <w:r>
        <w:rPr>
          <w:spacing w:val="0"/>
          <w:w w:val="100"/>
          <w:position w:val="0"/>
        </w:rPr>
        <w:t xml:space="preserve"> и 11. Робот снабжен тактильным щупом и осуществляет поиск заготовки в накопите</w:t>
        <w:softHyphen/>
        <w:t>ле 14, измеряет длину с помощью входного контрольного уст</w:t>
        <w:softHyphen/>
      </w:r>
    </w:p>
    <w:p>
      <w:pPr>
        <w:pStyle w:val="Style35"/>
        <w:keepNext w:val="0"/>
        <w:keepLines w:val="0"/>
        <w:framePr w:wrap="none" w:vAnchor="page" w:hAnchor="page" w:x="8595" w:y="13640"/>
        <w:widowControl w:val="0"/>
        <w:shd w:val="clear" w:color="auto" w:fill="auto"/>
        <w:bidi w:val="0"/>
        <w:spacing w:before="0" w:after="0" w:line="240" w:lineRule="auto"/>
        <w:ind w:left="0" w:right="0" w:firstLine="0"/>
        <w:jc w:val="left"/>
      </w:pPr>
      <w:r>
        <w:rPr>
          <w:spacing w:val="0"/>
          <w:w w:val="100"/>
          <w:position w:val="0"/>
        </w:rPr>
        <w:t>359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3931" w:hRule="exact" w:wrap="none" w:vAnchor="page" w:hAnchor="page" w:x="2718" w:y="3102"/>
        <w:widowControl w:val="0"/>
        <w:shd w:val="clear" w:color="auto" w:fill="auto"/>
        <w:bidi w:val="0"/>
        <w:spacing w:before="0" w:after="0" w:line="233" w:lineRule="auto"/>
        <w:ind w:left="0" w:right="0" w:firstLine="0"/>
        <w:jc w:val="both"/>
      </w:pPr>
      <w:r>
        <w:rPr>
          <w:spacing w:val="0"/>
          <w:w w:val="100"/>
          <w:position w:val="0"/>
        </w:rPr>
        <w:t xml:space="preserve">ройства </w:t>
      </w:r>
      <w:r>
        <w:rPr>
          <w:i/>
          <w:iCs/>
          <w:spacing w:val="0"/>
          <w:w w:val="100"/>
          <w:position w:val="0"/>
        </w:rPr>
        <w:t>13,</w:t>
      </w:r>
      <w:r>
        <w:rPr>
          <w:spacing w:val="0"/>
          <w:w w:val="100"/>
          <w:position w:val="0"/>
        </w:rPr>
        <w:t xml:space="preserve"> устанавливая припуск на обработку торцов. Если длина заготовки выходит за пределы допусков, заготовка браку</w:t>
        <w:softHyphen/>
        <w:t>ется. Робот обеспечивает загрузку станков, межстаночное транс</w:t>
        <w:softHyphen/>
        <w:t xml:space="preserve">портирование заготовок, их промежуточное складирование на накопителях </w:t>
      </w:r>
      <w:r>
        <w:rPr>
          <w:i/>
          <w:iCs/>
          <w:spacing w:val="0"/>
          <w:w w:val="100"/>
          <w:position w:val="0"/>
        </w:rPr>
        <w:t>7</w:t>
      </w:r>
      <w:r>
        <w:rPr>
          <w:spacing w:val="0"/>
          <w:w w:val="100"/>
          <w:position w:val="0"/>
        </w:rPr>
        <w:t xml:space="preserve"> и 11, а также на позициях ожидания </w:t>
      </w:r>
      <w:r>
        <w:rPr>
          <w:i/>
          <w:iCs/>
          <w:spacing w:val="0"/>
          <w:w w:val="100"/>
          <w:position w:val="0"/>
        </w:rPr>
        <w:t>5</w:t>
      </w:r>
      <w:r>
        <w:rPr>
          <w:spacing w:val="0"/>
          <w:w w:val="100"/>
          <w:position w:val="0"/>
        </w:rPr>
        <w:t xml:space="preserve"> и </w:t>
      </w:r>
      <w:r>
        <w:rPr>
          <w:i/>
          <w:iCs/>
          <w:spacing w:val="0"/>
          <w:w w:val="100"/>
          <w:position w:val="0"/>
        </w:rPr>
        <w:t>9,</w:t>
      </w:r>
      <w:r>
        <w:rPr>
          <w:spacing w:val="0"/>
          <w:w w:val="100"/>
          <w:position w:val="0"/>
        </w:rPr>
        <w:t xml:space="preserve"> распо</w:t>
        <w:softHyphen/>
        <w:t>ложенных перед токарными станками. После обработки ПР ук</w:t>
        <w:softHyphen/>
        <w:t xml:space="preserve">ладывает готовые детали в магазин </w:t>
      </w:r>
      <w:r>
        <w:rPr>
          <w:i/>
          <w:iCs/>
          <w:spacing w:val="0"/>
          <w:w w:val="100"/>
          <w:position w:val="0"/>
        </w:rPr>
        <w:t>6</w:t>
      </w:r>
      <w:r>
        <w:rPr>
          <w:spacing w:val="0"/>
          <w:w w:val="100"/>
          <w:position w:val="0"/>
        </w:rPr>
        <w:t xml:space="preserve"> выходной позиции РТК. Без</w:t>
        <w:softHyphen/>
        <w:t>опасность работы персонала обеспечивается системой фотодат</w:t>
        <w:softHyphen/>
        <w:t xml:space="preserve">чиков </w:t>
      </w:r>
      <w:r>
        <w:rPr>
          <w:i/>
          <w:iCs/>
          <w:spacing w:val="0"/>
          <w:w w:val="100"/>
          <w:position w:val="0"/>
        </w:rPr>
        <w:t>10,</w:t>
      </w:r>
      <w:r>
        <w:rPr>
          <w:spacing w:val="0"/>
          <w:w w:val="100"/>
          <w:position w:val="0"/>
        </w:rPr>
        <w:t xml:space="preserve"> расположенных в стойке. Сзади станков проходит стружкоуборочный конвейер.</w:t>
      </w:r>
    </w:p>
    <w:p>
      <w:pPr>
        <w:pStyle w:val="Style18"/>
        <w:keepNext w:val="0"/>
        <w:keepLines w:val="0"/>
        <w:framePr w:w="6466" w:h="3931" w:hRule="exact" w:wrap="none" w:vAnchor="page" w:hAnchor="page" w:x="2718" w:y="3102"/>
        <w:widowControl w:val="0"/>
        <w:shd w:val="clear" w:color="auto" w:fill="auto"/>
        <w:bidi w:val="0"/>
        <w:spacing w:before="0" w:after="0" w:line="233" w:lineRule="auto"/>
        <w:ind w:left="0" w:right="0"/>
        <w:jc w:val="both"/>
      </w:pPr>
      <w:r>
        <w:rPr>
          <w:spacing w:val="0"/>
          <w:w w:val="100"/>
          <w:position w:val="0"/>
        </w:rPr>
        <w:t>Одним из аспектов развития робототехники является машин</w:t>
        <w:softHyphen/>
        <w:t>ное зрение. Создаются так называемые зрячие ПР, оснащенные встроенными видеокамерами и соответствующим программно-ма</w:t>
        <w:softHyphen/>
        <w:t>тематическим обеспечением. Такой ПР используется для автома</w:t>
        <w:softHyphen/>
        <w:t>тизаций сортировки, захвата неориентированных деталей и конт</w:t>
        <w:softHyphen/>
        <w:t>рольных операций.</w:t>
      </w:r>
    </w:p>
    <w:p>
      <w:pPr>
        <w:pStyle w:val="Style126"/>
        <w:keepNext w:val="0"/>
        <w:keepLines w:val="0"/>
        <w:framePr w:w="864" w:h="302" w:hRule="exact" w:wrap="none" w:vAnchor="page" w:hAnchor="page" w:x="2742" w:y="747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30" w:firstLine="0"/>
        <w:jc w:val="center"/>
        <w:rPr>
          <w:sz w:val="22"/>
          <w:szCs w:val="22"/>
        </w:rPr>
      </w:pPr>
      <w:r>
        <w:rPr>
          <w:color w:val="FFFFFF"/>
          <w:spacing w:val="0"/>
          <w:w w:val="100"/>
          <w:position w:val="0"/>
          <w:sz w:val="22"/>
          <w:szCs w:val="22"/>
        </w:rPr>
        <w:t>21.2.</w:t>
      </w:r>
    </w:p>
    <w:p>
      <w:pPr>
        <w:pStyle w:val="Style44"/>
        <w:keepNext w:val="0"/>
        <w:keepLines w:val="0"/>
        <w:framePr w:w="6466" w:h="1200" w:hRule="exact" w:wrap="none" w:vAnchor="page" w:hAnchor="page" w:x="2718" w:y="7474"/>
        <w:widowControl w:val="0"/>
        <w:pBdr>
          <w:bottom w:val="single" w:sz="4" w:space="0" w:color="auto"/>
        </w:pBdr>
        <w:shd w:val="clear" w:color="auto" w:fill="auto"/>
        <w:bidi w:val="0"/>
        <w:spacing w:before="0" w:after="0"/>
        <w:ind w:left="974" w:right="0" w:firstLine="0"/>
        <w:jc w:val="left"/>
      </w:pPr>
      <w:bookmarkStart w:id="526" w:name="bookmark526"/>
      <w:bookmarkStart w:id="527" w:name="bookmark527"/>
      <w:bookmarkStart w:id="528" w:name="bookmark528"/>
      <w:r>
        <w:rPr>
          <w:spacing w:val="0"/>
          <w:w w:val="100"/>
          <w:position w:val="0"/>
        </w:rPr>
        <w:t>РОБОТИЗИРОВАННЫЕ ТЕХНОЛОГИЧЕСКИЕ</w:t>
        <w:br/>
        <w:t>КОМПЛЕКСЫ С ТЕХНОЛОГИЧЕСКИМ</w:t>
        <w:br/>
        <w:t>ОБОРУДОВАНИЕМ РАЗЛИЧНОГО</w:t>
        <w:br/>
        <w:t>НАЗНАЧЕНИЯ</w:t>
      </w:r>
      <w:bookmarkEnd w:id="526"/>
      <w:bookmarkEnd w:id="527"/>
      <w:bookmarkEnd w:id="528"/>
    </w:p>
    <w:p>
      <w:pPr>
        <w:pStyle w:val="Style18"/>
        <w:keepNext w:val="0"/>
        <w:keepLines w:val="0"/>
        <w:framePr w:w="6466" w:h="4411" w:hRule="exact" w:wrap="none" w:vAnchor="page" w:hAnchor="page" w:x="2718" w:y="8986"/>
        <w:widowControl w:val="0"/>
        <w:shd w:val="clear" w:color="auto" w:fill="auto"/>
        <w:bidi w:val="0"/>
        <w:spacing w:before="0" w:after="0" w:line="233" w:lineRule="auto"/>
        <w:ind w:left="0" w:right="0"/>
        <w:jc w:val="both"/>
      </w:pPr>
      <w:r>
        <w:rPr>
          <w:b/>
          <w:bCs/>
          <w:spacing w:val="0"/>
          <w:w w:val="100"/>
          <w:position w:val="0"/>
        </w:rPr>
        <w:t xml:space="preserve">Роботизированные технологические комплексы литейного производства. </w:t>
      </w:r>
      <w:r>
        <w:rPr>
          <w:spacing w:val="0"/>
          <w:w w:val="100"/>
          <w:position w:val="0"/>
        </w:rPr>
        <w:t>В мировой и отечественной практике автоматизация литейного производства с применением ПР реализуется пока толь</w:t>
        <w:softHyphen/>
        <w:t>ко при литье под давлением, а также при выполнении вспомога</w:t>
        <w:softHyphen/>
        <w:t>тельных функций, например установке формовочных стержней.</w:t>
      </w:r>
    </w:p>
    <w:p>
      <w:pPr>
        <w:pStyle w:val="Style18"/>
        <w:keepNext w:val="0"/>
        <w:keepLines w:val="0"/>
        <w:framePr w:w="6466" w:h="4411" w:hRule="exact" w:wrap="none" w:vAnchor="page" w:hAnchor="page" w:x="2718" w:y="8986"/>
        <w:widowControl w:val="0"/>
        <w:shd w:val="clear" w:color="auto" w:fill="auto"/>
        <w:bidi w:val="0"/>
        <w:spacing w:before="0" w:after="0" w:line="233" w:lineRule="auto"/>
        <w:ind w:left="0" w:right="0"/>
        <w:jc w:val="both"/>
      </w:pPr>
      <w:r>
        <w:rPr>
          <w:spacing w:val="0"/>
          <w:w w:val="100"/>
          <w:position w:val="0"/>
        </w:rPr>
        <w:t>На рис. 21.7 показана схема РТК литья термопластов под дав</w:t>
        <w:softHyphen/>
        <w:t>лением. Комплекс предназначен для изготовления прессованных деталей массой до 2 кг, длиной 500 и высотой 400 мм из термопла</w:t>
        <w:softHyphen/>
        <w:t xml:space="preserve">стов путем литья под давлением в закрытую форму и состоит из системы управления 1 ПР, термопластавтомата </w:t>
      </w:r>
      <w:r>
        <w:rPr>
          <w:i/>
          <w:iCs/>
          <w:spacing w:val="0"/>
          <w:w w:val="100"/>
          <w:position w:val="0"/>
        </w:rPr>
        <w:t>2,</w:t>
      </w:r>
      <w:r>
        <w:rPr>
          <w:spacing w:val="0"/>
          <w:w w:val="100"/>
          <w:position w:val="0"/>
        </w:rPr>
        <w:t xml:space="preserve"> ПР 3 напольного типа и отводящего конвейера </w:t>
      </w:r>
      <w:r>
        <w:rPr>
          <w:i/>
          <w:iCs/>
          <w:spacing w:val="0"/>
          <w:w w:val="100"/>
          <w:position w:val="0"/>
        </w:rPr>
        <w:t>4</w:t>
      </w:r>
      <w:r>
        <w:rPr>
          <w:spacing w:val="0"/>
          <w:w w:val="100"/>
          <w:position w:val="0"/>
        </w:rPr>
        <w:t xml:space="preserve"> периодического действия. Изго</w:t>
        <w:softHyphen/>
        <w:t>товление пластмассовых деталей происходит в автоматическом режиме, после чего робот схватом забирает готовую деталь, ме</w:t>
        <w:softHyphen/>
        <w:t>ханической рукой переносит ее на конвейер и возвращается в по</w:t>
        <w:softHyphen/>
        <w:t>зицию ожидания.</w:t>
      </w:r>
    </w:p>
    <w:p>
      <w:pPr>
        <w:pStyle w:val="Style18"/>
        <w:keepNext w:val="0"/>
        <w:keepLines w:val="0"/>
        <w:framePr w:w="6466" w:h="4411" w:hRule="exact" w:wrap="none" w:vAnchor="page" w:hAnchor="page" w:x="2718" w:y="8986"/>
        <w:widowControl w:val="0"/>
        <w:shd w:val="clear" w:color="auto" w:fill="auto"/>
        <w:bidi w:val="0"/>
        <w:spacing w:before="0" w:after="0" w:line="233" w:lineRule="auto"/>
        <w:ind w:left="0" w:right="0"/>
        <w:jc w:val="both"/>
      </w:pPr>
      <w:r>
        <w:rPr>
          <w:spacing w:val="0"/>
          <w:w w:val="100"/>
          <w:position w:val="0"/>
        </w:rPr>
        <w:t>На рис. 21.8 представлена схема РТК литья под давлением, предназначенный для получения отливок массой до 2,5 кг из алю</w:t>
        <w:softHyphen/>
        <w:t>миниевых сплавов. В состав комплекса входит машина литья под</w:t>
      </w:r>
    </w:p>
    <w:p>
      <w:pPr>
        <w:pStyle w:val="Style35"/>
        <w:keepNext w:val="0"/>
        <w:keepLines w:val="0"/>
        <w:framePr w:wrap="none" w:vAnchor="page" w:hAnchor="page" w:x="2732" w:y="13518"/>
        <w:widowControl w:val="0"/>
        <w:shd w:val="clear" w:color="auto" w:fill="auto"/>
        <w:bidi w:val="0"/>
        <w:spacing w:before="0" w:after="0" w:line="240" w:lineRule="auto"/>
        <w:ind w:left="0" w:right="0" w:firstLine="0"/>
        <w:jc w:val="left"/>
      </w:pPr>
      <w:r>
        <w:rPr>
          <w:spacing w:val="0"/>
          <w:w w:val="100"/>
          <w:position w:val="0"/>
        </w:rPr>
        <w:t>360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217" w:y="3272"/>
        <w:widowControl w:val="0"/>
        <w:rPr>
          <w:sz w:val="2"/>
          <w:szCs w:val="2"/>
        </w:rPr>
      </w:pPr>
      <w:r>
        <w:drawing>
          <wp:inline>
            <wp:extent cx="3462655" cy="1877695"/>
            <wp:docPr id="228" name="Picut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355"/>
                    <a:stretch/>
                  </pic:blipFill>
                  <pic:spPr>
                    <a:xfrm>
                      <a:ext cx="3462655" cy="1877695"/>
                    </a:xfrm>
                    <a:prstGeom prst="rect"/>
                  </pic:spPr>
                </pic:pic>
              </a:graphicData>
            </a:graphic>
          </wp:inline>
        </w:drawing>
      </w:r>
    </w:p>
    <w:p>
      <w:pPr>
        <w:pStyle w:val="Style67"/>
        <w:keepNext w:val="0"/>
        <w:keepLines w:val="0"/>
        <w:framePr w:w="6269" w:h="494" w:hRule="exact" w:wrap="none" w:vAnchor="page" w:hAnchor="page" w:x="2737" w:y="6440"/>
        <w:widowControl w:val="0"/>
        <w:shd w:val="clear" w:color="auto" w:fill="auto"/>
        <w:bidi w:val="0"/>
        <w:spacing w:before="0" w:after="40" w:line="240" w:lineRule="auto"/>
        <w:ind w:left="0" w:right="0" w:firstLine="0"/>
        <w:jc w:val="left"/>
      </w:pPr>
      <w:r>
        <w:rPr>
          <w:spacing w:val="0"/>
          <w:w w:val="100"/>
          <w:position w:val="0"/>
        </w:rPr>
        <w:t>Рис. 21.7. Схема РТК литья термопластов под давлением:</w:t>
      </w:r>
    </w:p>
    <w:p>
      <w:pPr>
        <w:pStyle w:val="Style67"/>
        <w:keepNext w:val="0"/>
        <w:keepLines w:val="0"/>
        <w:framePr w:w="6269" w:h="494" w:hRule="exact" w:wrap="none" w:vAnchor="page" w:hAnchor="page" w:x="2737" w:y="6440"/>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система управления ПР; </w:t>
      </w:r>
      <w:r>
        <w:rPr>
          <w:i/>
          <w:iCs/>
          <w:spacing w:val="0"/>
          <w:w w:val="100"/>
          <w:position w:val="0"/>
          <w:sz w:val="17"/>
          <w:szCs w:val="17"/>
        </w:rPr>
        <w:t>2</w:t>
      </w:r>
      <w:r>
        <w:rPr>
          <w:spacing w:val="0"/>
          <w:w w:val="100"/>
          <w:position w:val="0"/>
          <w:sz w:val="17"/>
          <w:szCs w:val="17"/>
        </w:rPr>
        <w:t xml:space="preserve"> — термопластавтомат; </w:t>
      </w:r>
      <w:r>
        <w:rPr>
          <w:i/>
          <w:iCs/>
          <w:spacing w:val="0"/>
          <w:w w:val="100"/>
          <w:position w:val="0"/>
          <w:sz w:val="17"/>
          <w:szCs w:val="17"/>
        </w:rPr>
        <w:t>3</w:t>
      </w:r>
      <w:r>
        <w:rPr>
          <w:spacing w:val="0"/>
          <w:w w:val="100"/>
          <w:position w:val="0"/>
          <w:sz w:val="17"/>
          <w:szCs w:val="17"/>
        </w:rPr>
        <w:t xml:space="preserve"> — ПР; </w:t>
      </w:r>
      <w:r>
        <w:rPr>
          <w:i/>
          <w:iCs/>
          <w:spacing w:val="0"/>
          <w:w w:val="100"/>
          <w:position w:val="0"/>
          <w:sz w:val="17"/>
          <w:szCs w:val="17"/>
        </w:rPr>
        <w:t>4</w:t>
      </w:r>
      <w:r>
        <w:rPr>
          <w:spacing w:val="0"/>
          <w:w w:val="100"/>
          <w:position w:val="0"/>
          <w:sz w:val="17"/>
          <w:szCs w:val="17"/>
        </w:rPr>
        <w:t xml:space="preserve"> — конвейер</w:t>
      </w:r>
    </w:p>
    <w:p>
      <w:pPr>
        <w:pStyle w:val="Style18"/>
        <w:keepNext w:val="0"/>
        <w:keepLines w:val="0"/>
        <w:framePr w:w="6456" w:h="6130" w:hRule="exact" w:wrap="none" w:vAnchor="page" w:hAnchor="page" w:x="2722" w:y="7400"/>
        <w:widowControl w:val="0"/>
        <w:shd w:val="clear" w:color="auto" w:fill="auto"/>
        <w:bidi w:val="0"/>
        <w:spacing w:before="0" w:after="0" w:line="233" w:lineRule="auto"/>
        <w:ind w:left="0" w:right="0" w:firstLine="0"/>
        <w:jc w:val="both"/>
      </w:pPr>
      <w:r>
        <w:rPr>
          <w:spacing w:val="0"/>
          <w:w w:val="100"/>
          <w:position w:val="0"/>
        </w:rPr>
        <w:t xml:space="preserve">давлением </w:t>
      </w:r>
      <w:r>
        <w:rPr>
          <w:i/>
          <w:iCs/>
          <w:spacing w:val="0"/>
          <w:w w:val="100"/>
          <w:position w:val="0"/>
        </w:rPr>
        <w:t>1,</w:t>
      </w:r>
      <w:r>
        <w:rPr>
          <w:spacing w:val="0"/>
          <w:w w:val="100"/>
          <w:position w:val="0"/>
        </w:rPr>
        <w:t xml:space="preserve"> электропечь </w:t>
      </w:r>
      <w:r>
        <w:rPr>
          <w:i/>
          <w:iCs/>
          <w:spacing w:val="0"/>
          <w:w w:val="100"/>
          <w:position w:val="0"/>
        </w:rPr>
        <w:t>3</w:t>
      </w:r>
      <w:r>
        <w:rPr>
          <w:spacing w:val="0"/>
          <w:w w:val="100"/>
          <w:position w:val="0"/>
        </w:rPr>
        <w:t xml:space="preserve"> с расплавом металла, ПР </w:t>
      </w:r>
      <w:r>
        <w:rPr>
          <w:i/>
          <w:iCs/>
          <w:spacing w:val="0"/>
          <w:w w:val="100"/>
          <w:position w:val="0"/>
        </w:rPr>
        <w:t>4</w:t>
      </w:r>
      <w:r>
        <w:rPr>
          <w:spacing w:val="0"/>
          <w:w w:val="100"/>
          <w:position w:val="0"/>
        </w:rPr>
        <w:t xml:space="preserve"> (манипуля</w:t>
        <w:softHyphen/>
        <w:t xml:space="preserve">тор-заливщик), емкость для смазочного состава </w:t>
      </w:r>
      <w:r>
        <w:rPr>
          <w:i/>
          <w:iCs/>
          <w:spacing w:val="0"/>
          <w:w w:val="100"/>
          <w:position w:val="0"/>
        </w:rPr>
        <w:t>2.</w:t>
      </w:r>
    </w:p>
    <w:p>
      <w:pPr>
        <w:pStyle w:val="Style18"/>
        <w:keepNext w:val="0"/>
        <w:keepLines w:val="0"/>
        <w:framePr w:w="6456" w:h="6130" w:hRule="exact" w:wrap="none" w:vAnchor="page" w:hAnchor="page" w:x="2722" w:y="7400"/>
        <w:widowControl w:val="0"/>
        <w:shd w:val="clear" w:color="auto" w:fill="auto"/>
        <w:bidi w:val="0"/>
        <w:spacing w:before="0" w:after="0" w:line="233" w:lineRule="auto"/>
        <w:ind w:left="0" w:right="0"/>
        <w:jc w:val="both"/>
      </w:pPr>
      <w:r>
        <w:rPr>
          <w:spacing w:val="0"/>
          <w:w w:val="100"/>
          <w:position w:val="0"/>
        </w:rPr>
        <w:t>Процесс литья под давлением начинается со смазывания пресс- формы и поршня машины литья под давлением. Затем подвижная и неподвижная половины пресс-формы соединяются и скрепля</w:t>
        <w:softHyphen/>
        <w:t>ются механизмом запирания. Из электропечи в прессовый стакан машины литья под давлением манипулятором-заливщиком залива</w:t>
        <w:softHyphen/>
        <w:t>ется доза расплавленного металла. Поршень вытесняет жидкий металл в полость формы, где он выдерживается некоторое время. Затем пресс-форма раскрывается и специальными штырями из нее выталкивается отливка, которая снимается и переносится в установку для охлаждения, а далее — под обрубной пресс для отделения литниковой системы. Потом отливка укладывается в тару или на конвейер. После очистки пресс-формы машины литья под давлением от остатков сгоревшего смазочного материала и облоя, осуществляемой струей сжатого воздуха, технологический процесс повторяется.</w:t>
      </w:r>
    </w:p>
    <w:p>
      <w:pPr>
        <w:pStyle w:val="Style18"/>
        <w:keepNext w:val="0"/>
        <w:keepLines w:val="0"/>
        <w:framePr w:w="6456" w:h="6130" w:hRule="exact" w:wrap="none" w:vAnchor="page" w:hAnchor="page" w:x="2722" w:y="7400"/>
        <w:widowControl w:val="0"/>
        <w:shd w:val="clear" w:color="auto" w:fill="auto"/>
        <w:bidi w:val="0"/>
        <w:spacing w:before="0" w:after="0" w:line="233" w:lineRule="auto"/>
        <w:ind w:left="0" w:right="0"/>
        <w:jc w:val="both"/>
      </w:pPr>
      <w:r>
        <w:rPr>
          <w:spacing w:val="0"/>
          <w:w w:val="100"/>
          <w:position w:val="0"/>
        </w:rPr>
        <w:t>Очистку пресс-формы струей сжатого воздуха и нанесение смазочного материала производят либо с помощью форсунок, входящих в комплект машины литья под давлением, либо специ</w:t>
        <w:softHyphen/>
        <w:t>альными манипуляторами-смазчиками, имеющими подвижную руку с закрепленным на ней блоком форсунок. Эта операция осу</w:t>
        <w:softHyphen/>
        <w:t>ществляется с помощью ПР 7, установленного рядом с машиной литья под давлением. Управление работой роботов осуществляет</w:t>
        <w:softHyphen/>
        <w:t xml:space="preserve">ся от УЧПУ </w:t>
      </w:r>
      <w:r>
        <w:rPr>
          <w:i/>
          <w:iCs/>
          <w:spacing w:val="0"/>
          <w:w w:val="100"/>
          <w:position w:val="0"/>
        </w:rPr>
        <w:t>6</w:t>
      </w:r>
      <w:r>
        <w:rPr>
          <w:spacing w:val="0"/>
          <w:w w:val="100"/>
          <w:position w:val="0"/>
        </w:rPr>
        <w:t xml:space="preserve"> и с пульта 5.</w:t>
      </w:r>
    </w:p>
    <w:p>
      <w:pPr>
        <w:pStyle w:val="Style35"/>
        <w:keepNext w:val="0"/>
        <w:keepLines w:val="0"/>
        <w:framePr w:wrap="none" w:vAnchor="page" w:hAnchor="page" w:x="8598" w:y="13640"/>
        <w:widowControl w:val="0"/>
        <w:shd w:val="clear" w:color="auto" w:fill="auto"/>
        <w:bidi w:val="0"/>
        <w:spacing w:before="0" w:after="0" w:line="240" w:lineRule="auto"/>
        <w:ind w:left="0" w:right="0" w:firstLine="0"/>
        <w:jc w:val="left"/>
      </w:pPr>
      <w:r>
        <w:rPr>
          <w:spacing w:val="0"/>
          <w:w w:val="100"/>
          <w:position w:val="0"/>
        </w:rPr>
        <w:t>361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435" w:y="3253"/>
        <w:widowControl w:val="0"/>
        <w:rPr>
          <w:sz w:val="2"/>
          <w:szCs w:val="2"/>
        </w:rPr>
      </w:pPr>
      <w:r>
        <w:drawing>
          <wp:inline>
            <wp:extent cx="3194050" cy="1896110"/>
            <wp:docPr id="229" name="Picut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57"/>
                    <a:stretch/>
                  </pic:blipFill>
                  <pic:spPr>
                    <a:xfrm>
                      <a:ext cx="3194050" cy="1896110"/>
                    </a:xfrm>
                    <a:prstGeom prst="rect"/>
                  </pic:spPr>
                </pic:pic>
              </a:graphicData>
            </a:graphic>
          </wp:inline>
        </w:drawing>
      </w:r>
    </w:p>
    <w:p>
      <w:pPr>
        <w:pStyle w:val="Style67"/>
        <w:keepNext w:val="0"/>
        <w:keepLines w:val="0"/>
        <w:framePr w:w="6451" w:h="686" w:hRule="exact" w:wrap="none" w:vAnchor="page" w:hAnchor="page" w:x="2725" w:y="6459"/>
        <w:widowControl w:val="0"/>
        <w:shd w:val="clear" w:color="auto" w:fill="auto"/>
        <w:bidi w:val="0"/>
        <w:spacing w:before="0" w:after="60" w:line="240" w:lineRule="auto"/>
        <w:ind w:left="0" w:right="0" w:firstLine="0"/>
        <w:jc w:val="left"/>
      </w:pPr>
      <w:r>
        <w:rPr>
          <w:spacing w:val="0"/>
          <w:w w:val="100"/>
          <w:position w:val="0"/>
        </w:rPr>
        <w:t>Рис. 21.8. Схема РТК литья под давлением алюминиевых сплавов:</w:t>
      </w:r>
    </w:p>
    <w:p>
      <w:pPr>
        <w:pStyle w:val="Style67"/>
        <w:keepNext w:val="0"/>
        <w:keepLines w:val="0"/>
        <w:framePr w:w="6451" w:h="686" w:hRule="exact" w:wrap="none" w:vAnchor="page" w:hAnchor="page" w:x="2725" w:y="645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машина литья под давлением; </w:t>
      </w:r>
      <w:r>
        <w:rPr>
          <w:i/>
          <w:iCs/>
          <w:spacing w:val="0"/>
          <w:w w:val="100"/>
          <w:position w:val="0"/>
          <w:sz w:val="17"/>
          <w:szCs w:val="17"/>
        </w:rPr>
        <w:t>2</w:t>
      </w:r>
      <w:r>
        <w:rPr>
          <w:spacing w:val="0"/>
          <w:w w:val="100"/>
          <w:position w:val="0"/>
          <w:sz w:val="17"/>
          <w:szCs w:val="17"/>
        </w:rPr>
        <w:t xml:space="preserve"> — емкость для смазочного материала;</w:t>
      </w:r>
    </w:p>
    <w:p>
      <w:pPr>
        <w:pStyle w:val="Style67"/>
        <w:keepNext w:val="0"/>
        <w:keepLines w:val="0"/>
        <w:framePr w:w="6451" w:h="686" w:hRule="exact" w:wrap="none" w:vAnchor="page" w:hAnchor="page" w:x="2725" w:y="6459"/>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3</w:t>
      </w:r>
      <w:r>
        <w:rPr>
          <w:spacing w:val="0"/>
          <w:w w:val="100"/>
          <w:position w:val="0"/>
          <w:sz w:val="17"/>
          <w:szCs w:val="17"/>
        </w:rPr>
        <w:t xml:space="preserve"> — электропечь;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7</w:t>
      </w:r>
      <w:r>
        <w:rPr>
          <w:spacing w:val="0"/>
          <w:w w:val="100"/>
          <w:position w:val="0"/>
          <w:sz w:val="17"/>
          <w:szCs w:val="17"/>
        </w:rPr>
        <w:t xml:space="preserve"> — ПР; </w:t>
      </w:r>
      <w:r>
        <w:rPr>
          <w:i/>
          <w:iCs/>
          <w:spacing w:val="0"/>
          <w:w w:val="100"/>
          <w:position w:val="0"/>
          <w:sz w:val="17"/>
          <w:szCs w:val="17"/>
        </w:rPr>
        <w:t>5</w:t>
      </w:r>
      <w:r>
        <w:rPr>
          <w:spacing w:val="0"/>
          <w:w w:val="100"/>
          <w:position w:val="0"/>
          <w:sz w:val="17"/>
          <w:szCs w:val="17"/>
        </w:rPr>
        <w:t xml:space="preserve"> — пульт управления ПР; </w:t>
      </w:r>
      <w:r>
        <w:rPr>
          <w:i/>
          <w:iCs/>
          <w:spacing w:val="0"/>
          <w:w w:val="100"/>
          <w:position w:val="0"/>
          <w:sz w:val="17"/>
          <w:szCs w:val="17"/>
        </w:rPr>
        <w:t>6</w:t>
      </w:r>
      <w:r>
        <w:rPr>
          <w:spacing w:val="0"/>
          <w:w w:val="100"/>
          <w:position w:val="0"/>
          <w:sz w:val="17"/>
          <w:szCs w:val="17"/>
        </w:rPr>
        <w:t xml:space="preserve"> — УЧПУ</w:t>
      </w:r>
    </w:p>
    <w:p>
      <w:pPr>
        <w:pStyle w:val="Style18"/>
        <w:keepNext w:val="0"/>
        <w:keepLines w:val="0"/>
        <w:framePr w:w="6461" w:h="5856" w:hRule="exact" w:wrap="none" w:vAnchor="page" w:hAnchor="page" w:x="2720" w:y="7626"/>
        <w:widowControl w:val="0"/>
        <w:shd w:val="clear" w:color="auto" w:fill="auto"/>
        <w:bidi w:val="0"/>
        <w:spacing w:before="0" w:after="0" w:line="233" w:lineRule="auto"/>
        <w:ind w:left="0" w:right="0"/>
        <w:jc w:val="both"/>
      </w:pPr>
      <w:r>
        <w:rPr>
          <w:spacing w:val="0"/>
          <w:w w:val="100"/>
          <w:position w:val="0"/>
        </w:rPr>
        <w:t>В ряде случаев применяют один двурукий ПР, в одной руке которого закреплена форсунка, а в другой — ковш.</w:t>
      </w:r>
    </w:p>
    <w:p>
      <w:pPr>
        <w:pStyle w:val="Style18"/>
        <w:keepNext w:val="0"/>
        <w:keepLines w:val="0"/>
        <w:framePr w:w="6461" w:h="5856" w:hRule="exact" w:wrap="none" w:vAnchor="page" w:hAnchor="page" w:x="2720" w:y="7626"/>
        <w:widowControl w:val="0"/>
        <w:shd w:val="clear" w:color="auto" w:fill="auto"/>
        <w:bidi w:val="0"/>
        <w:spacing w:before="0" w:after="0" w:line="233" w:lineRule="auto"/>
        <w:ind w:left="0" w:right="0"/>
        <w:jc w:val="both"/>
      </w:pPr>
      <w:r>
        <w:rPr>
          <w:b/>
          <w:bCs/>
          <w:spacing w:val="0"/>
          <w:w w:val="100"/>
          <w:position w:val="0"/>
        </w:rPr>
        <w:t xml:space="preserve">Роботизированные технологические комплексы холодной листовой штамповки. </w:t>
      </w:r>
      <w:r>
        <w:rPr>
          <w:spacing w:val="0"/>
          <w:w w:val="100"/>
          <w:position w:val="0"/>
        </w:rPr>
        <w:t>Отличительной особенностью листоштам</w:t>
        <w:softHyphen/>
        <w:t>повочных прессов является их большое быстродействие (до 60 ударов в минуту и более). Пределом быстродействия для выпус</w:t>
        <w:softHyphen/>
        <w:t>каемых ПР небольшой грузоподъемностью можно считать 60 — 70 цикл/мин, а для более тяжелых — 10 — 20 цикл/мин, что в определенной мере ограничивает технические возможности РТК. В то же время для холодной листовой штамповки, как пра</w:t>
        <w:softHyphen/>
        <w:t>вило, не требуется ПР с большим числом степеней подвижно</w:t>
        <w:softHyphen/>
        <w:t>сти и с высокой точностью. Последнее объясняется тем, что в большинстве случаев точная укладка заготовки достигается эле</w:t>
        <w:softHyphen/>
        <w:t>ментами штампа: ловителем, трафаретами и др. Обычно для таких ПР используют системы циклового управления.</w:t>
      </w:r>
    </w:p>
    <w:p>
      <w:pPr>
        <w:pStyle w:val="Style18"/>
        <w:keepNext w:val="0"/>
        <w:keepLines w:val="0"/>
        <w:framePr w:w="6461" w:h="5856" w:hRule="exact" w:wrap="none" w:vAnchor="page" w:hAnchor="page" w:x="2720" w:y="7626"/>
        <w:widowControl w:val="0"/>
        <w:shd w:val="clear" w:color="auto" w:fill="auto"/>
        <w:bidi w:val="0"/>
        <w:spacing w:before="0" w:after="0" w:line="233" w:lineRule="auto"/>
        <w:ind w:left="0" w:right="0"/>
        <w:jc w:val="both"/>
      </w:pPr>
      <w:r>
        <w:rPr>
          <w:spacing w:val="0"/>
          <w:w w:val="100"/>
          <w:position w:val="0"/>
        </w:rPr>
        <w:t>В настоящее время большинство деталей штампуется на одно</w:t>
        <w:softHyphen/>
        <w:t>кривошипных открытых прессах простого действия усилием 60...2.500 кН с количеством вторичных операций 1 — 3 и более.</w:t>
      </w:r>
    </w:p>
    <w:p>
      <w:pPr>
        <w:pStyle w:val="Style18"/>
        <w:keepNext w:val="0"/>
        <w:keepLines w:val="0"/>
        <w:framePr w:w="6461" w:h="5856" w:hRule="exact" w:wrap="none" w:vAnchor="page" w:hAnchor="page" w:x="2720" w:y="7626"/>
        <w:widowControl w:val="0"/>
        <w:shd w:val="clear" w:color="auto" w:fill="auto"/>
        <w:bidi w:val="0"/>
        <w:spacing w:before="0" w:after="0" w:line="233" w:lineRule="auto"/>
        <w:ind w:left="0" w:right="0"/>
        <w:jc w:val="both"/>
      </w:pPr>
      <w:r>
        <w:rPr>
          <w:spacing w:val="0"/>
          <w:w w:val="100"/>
          <w:position w:val="0"/>
        </w:rPr>
        <w:t>На РТК холодной листовой штамповки выполняют следующие технологические операции: подача верхней заготовки из стопы, уложенной в магазине, на уровень захвата ее рукой робота; за</w:t>
        <w:softHyphen/>
        <w:t>хват из исходной позиции магазина заготовки и перенос ее в ра</w:t>
        <w:softHyphen/>
        <w:t>бочую зону пресса; укладка заготовки в штамп; штамповка; вынос изделия из рабочей зоны пресса; сброс изделия в тару.</w:t>
      </w:r>
    </w:p>
    <w:p>
      <w:pPr>
        <w:pStyle w:val="Style35"/>
        <w:keepNext w:val="0"/>
        <w:keepLines w:val="0"/>
        <w:framePr w:w="6461" w:h="283" w:hRule="exact" w:wrap="none" w:vAnchor="page" w:hAnchor="page" w:x="2720" w:y="13698"/>
        <w:widowControl w:val="0"/>
        <w:shd w:val="clear" w:color="auto" w:fill="auto"/>
        <w:bidi w:val="0"/>
        <w:spacing w:before="0" w:after="0" w:line="240" w:lineRule="auto"/>
        <w:ind w:left="0" w:right="0" w:firstLine="0"/>
        <w:jc w:val="left"/>
      </w:pPr>
      <w:r>
        <w:rPr>
          <w:spacing w:val="0"/>
          <w:w w:val="100"/>
          <w:position w:val="0"/>
        </w:rPr>
        <w:t>362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При выполнении указанных операций должна быть создана блокировка, исключающая захват на исходной позиции неори</w:t>
        <w:softHyphen/>
        <w:t>ентированных заготовок или двух слипшихся заготовок, загруз</w:t>
        <w:softHyphen/>
        <w:t>ку пресса до выноса из штамповочного пространства ранее от</w:t>
        <w:softHyphen/>
        <w:t>штампованного изделия и рабочий ход пресса в случае нахож</w:t>
        <w:softHyphen/>
        <w:t>дения руки робота с захватом в штамповочном пространстве пресса.</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В РТК однооперационной холодной листовой штамповки в большинстве случаев применяют ПР с одной рукой. Однорукие ПР используются при однооперационной штамповке, когда от</w:t>
        <w:softHyphen/>
        <w:t>штампованное изделие удаляется из штампа автоматически с по</w:t>
        <w:softHyphen/>
        <w:t>мощью сбрасывателей (механических или пневматических) или выпадает в отверстие матрицы.</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Если автоматическое удаление изделия из штампа невозмож</w:t>
        <w:softHyphen/>
        <w:t>но, применяют двурукие роботы. Одна рука ПР транспортирует заготовку из подающего устройства в штамп, а другая удаляет из</w:t>
        <w:softHyphen/>
        <w:t>делие из штампа в тару или перемещает его на транспортирую</w:t>
        <w:softHyphen/>
        <w:t>щее устройство.</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В РТК, предназначенных для двухоперационной холодной ли</w:t>
        <w:softHyphen/>
        <w:t>стовой штамповки, используют двурукие ПР.</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Погрешность позиционирования ПР для холодной листовой штамповки находится в пределах от ±0,1 до ±0,5 мм, так как в штампах, используемых для работы с применением ПР, устанав</w:t>
        <w:softHyphen/>
        <w:t>ливаются дополнительные ловители, фиксаторы.</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Особое значение при создании РТК холодной штамповки име</w:t>
        <w:softHyphen/>
        <w:t>ет конструкция применяемых захватных устройств. Основное их назначение — захватывание заготовок и удержание их в опреде</w:t>
        <w:softHyphen/>
        <w:t>ленном фиксированном положении при транспортировании из подающего устройства в штамп и готовой детали из штампа в ориентирующее устройство или тару.</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Большое разнообразие форм и свойств изделий обусловлива</w:t>
        <w:softHyphen/>
        <w:t>ет применение различных видов захватных устройств: механичес</w:t>
        <w:softHyphen/>
        <w:t>ких, вакуумных, электромагнитных и др. Вакуумные захватные устройства имеют преимущественное применение при работе с плоскими листовыми заготовками, а также с заготовками про</w:t>
        <w:softHyphen/>
        <w:t>странственной формы, имеющими плоские участки поверхностей для захватывания их присосками. Рабочие поверхности захватов не должны изменять геометрическую форму и качество поверх</w:t>
        <w:softHyphen/>
        <w:t>ности заготовок и изделий при их захватывании.</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Механические захваты клещевого типа обычно снабжаются сменными губками, конструкция которых зависит от формы ис</w:t>
        <w:softHyphen/>
        <w:t>ходных заготовок и получаемых деталей.</w:t>
      </w:r>
    </w:p>
    <w:p>
      <w:pPr>
        <w:pStyle w:val="Style35"/>
        <w:keepNext w:val="0"/>
        <w:keepLines w:val="0"/>
        <w:framePr w:wrap="none" w:vAnchor="page" w:hAnchor="page" w:x="8593" w:y="13640"/>
        <w:widowControl w:val="0"/>
        <w:shd w:val="clear" w:color="auto" w:fill="auto"/>
        <w:bidi w:val="0"/>
        <w:spacing w:before="0" w:after="0" w:line="240" w:lineRule="auto"/>
        <w:ind w:left="0" w:right="0" w:firstLine="0"/>
        <w:jc w:val="left"/>
      </w:pPr>
      <w:r>
        <w:rPr>
          <w:spacing w:val="0"/>
          <w:w w:val="100"/>
          <w:position w:val="0"/>
        </w:rPr>
        <w:t>363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335" w:y="3272"/>
        <w:widowControl w:val="0"/>
        <w:rPr>
          <w:sz w:val="2"/>
          <w:szCs w:val="2"/>
        </w:rPr>
      </w:pPr>
      <w:r>
        <w:drawing>
          <wp:inline>
            <wp:extent cx="2066290" cy="2200910"/>
            <wp:docPr id="230" name="Picut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359"/>
                    <a:stretch/>
                  </pic:blipFill>
                  <pic:spPr>
                    <a:xfrm>
                      <a:ext cx="2066290" cy="2200910"/>
                    </a:xfrm>
                    <a:prstGeom prst="rect"/>
                  </pic:spPr>
                </pic:pic>
              </a:graphicData>
            </a:graphic>
          </wp:inline>
        </w:drawing>
      </w:r>
    </w:p>
    <w:p>
      <w:pPr>
        <w:pStyle w:val="Style67"/>
        <w:keepNext w:val="0"/>
        <w:keepLines w:val="0"/>
        <w:framePr w:w="6451" w:h="211" w:hRule="exact" w:wrap="none" w:vAnchor="page" w:hAnchor="page" w:x="2737" w:y="6939"/>
        <w:widowControl w:val="0"/>
        <w:shd w:val="clear" w:color="auto" w:fill="auto"/>
        <w:bidi w:val="0"/>
        <w:spacing w:before="0" w:after="0" w:line="223" w:lineRule="auto"/>
        <w:ind w:left="0" w:right="0" w:firstLine="0"/>
        <w:jc w:val="left"/>
      </w:pPr>
      <w:r>
        <w:rPr>
          <w:spacing w:val="0"/>
          <w:w w:val="100"/>
          <w:position w:val="0"/>
        </w:rPr>
        <w:t>Рис. 21.9. Схема РТК холодной штамповки листового материала:</w:t>
      </w:r>
    </w:p>
    <w:p>
      <w:pPr>
        <w:pStyle w:val="Style15"/>
        <w:keepNext w:val="0"/>
        <w:keepLines w:val="0"/>
        <w:framePr w:w="6475" w:h="576" w:hRule="exact" w:wrap="none" w:vAnchor="page" w:hAnchor="page" w:x="2713" w:y="7242"/>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i/>
          <w:iCs/>
          <w:spacing w:val="0"/>
          <w:w w:val="100"/>
          <w:position w:val="0"/>
          <w:sz w:val="16"/>
          <w:szCs w:val="16"/>
        </w:rPr>
        <w:t xml:space="preserve">, </w:t>
      </w:r>
      <w:r>
        <w:rPr>
          <w:i/>
          <w:iCs/>
          <w:spacing w:val="0"/>
          <w:w w:val="100"/>
          <w:position w:val="0"/>
        </w:rPr>
        <w:t>4</w:t>
      </w:r>
      <w:r>
        <w:rPr>
          <w:i/>
          <w:iCs/>
          <w:spacing w:val="0"/>
          <w:w w:val="100"/>
          <w:position w:val="0"/>
          <w:sz w:val="16"/>
          <w:szCs w:val="16"/>
        </w:rPr>
        <w:t xml:space="preserve">, </w:t>
      </w:r>
      <w:r>
        <w:rPr>
          <w:i/>
          <w:iCs/>
          <w:spacing w:val="0"/>
          <w:w w:val="100"/>
          <w:position w:val="0"/>
        </w:rPr>
        <w:t>9</w:t>
      </w:r>
      <w:r>
        <w:rPr>
          <w:spacing w:val="0"/>
          <w:w w:val="100"/>
          <w:position w:val="0"/>
        </w:rPr>
        <w:t xml:space="preserve"> — ограждения; </w:t>
      </w:r>
      <w:r>
        <w:rPr>
          <w:i/>
          <w:iCs/>
          <w:spacing w:val="0"/>
          <w:w w:val="100"/>
          <w:position w:val="0"/>
        </w:rPr>
        <w:t>2</w:t>
      </w:r>
      <w:r>
        <w:rPr>
          <w:i/>
          <w:iCs/>
          <w:spacing w:val="0"/>
          <w:w w:val="100"/>
          <w:position w:val="0"/>
          <w:sz w:val="16"/>
          <w:szCs w:val="16"/>
        </w:rPr>
        <w:t xml:space="preserve">, </w:t>
      </w:r>
      <w:r>
        <w:rPr>
          <w:i/>
          <w:iCs/>
          <w:spacing w:val="0"/>
          <w:w w:val="100"/>
          <w:position w:val="0"/>
        </w:rPr>
        <w:t>10</w:t>
      </w:r>
      <w:r>
        <w:rPr>
          <w:spacing w:val="0"/>
          <w:w w:val="100"/>
          <w:position w:val="0"/>
        </w:rPr>
        <w:t xml:space="preserve"> — шкафы с электрооборудованием; </w:t>
      </w:r>
      <w:r>
        <w:rPr>
          <w:i/>
          <w:iCs/>
          <w:spacing w:val="0"/>
          <w:w w:val="100"/>
          <w:position w:val="0"/>
        </w:rPr>
        <w:t>3</w:t>
      </w:r>
      <w:r>
        <w:rPr>
          <w:spacing w:val="0"/>
          <w:w w:val="100"/>
          <w:position w:val="0"/>
        </w:rPr>
        <w:t xml:space="preserve">, </w:t>
      </w:r>
      <w:r>
        <w:rPr>
          <w:i/>
          <w:iCs/>
          <w:spacing w:val="0"/>
          <w:w w:val="100"/>
          <w:position w:val="0"/>
        </w:rPr>
        <w:t>12</w:t>
      </w:r>
      <w:r>
        <w:rPr>
          <w:spacing w:val="0"/>
          <w:w w:val="100"/>
          <w:position w:val="0"/>
        </w:rPr>
        <w:t xml:space="preserve"> — кри</w:t>
        <w:softHyphen/>
        <w:t xml:space="preserve">вошипные прессы; </w:t>
      </w:r>
      <w:r>
        <w:rPr>
          <w:i/>
          <w:iCs/>
          <w:spacing w:val="0"/>
          <w:w w:val="100"/>
          <w:position w:val="0"/>
        </w:rPr>
        <w:t>5</w:t>
      </w:r>
      <w:r>
        <w:rPr>
          <w:spacing w:val="0"/>
          <w:w w:val="100"/>
          <w:position w:val="0"/>
        </w:rPr>
        <w:t xml:space="preserve"> — стойка с датчиком контроля сброса деталей; </w:t>
      </w:r>
      <w:r>
        <w:rPr>
          <w:i/>
          <w:iCs/>
          <w:spacing w:val="0"/>
          <w:w w:val="100"/>
          <w:position w:val="0"/>
        </w:rPr>
        <w:t>6</w:t>
      </w:r>
      <w:r>
        <w:rPr>
          <w:spacing w:val="0"/>
          <w:w w:val="100"/>
          <w:position w:val="0"/>
        </w:rPr>
        <w:t xml:space="preserve"> — ПР; </w:t>
      </w:r>
      <w:r>
        <w:rPr>
          <w:i/>
          <w:iCs/>
          <w:spacing w:val="0"/>
          <w:w w:val="100"/>
          <w:position w:val="0"/>
        </w:rPr>
        <w:t>7</w:t>
      </w:r>
      <w:r>
        <w:rPr>
          <w:spacing w:val="0"/>
          <w:w w:val="100"/>
          <w:position w:val="0"/>
        </w:rPr>
        <w:t xml:space="preserve"> — тара; </w:t>
      </w:r>
      <w:r>
        <w:rPr>
          <w:i/>
          <w:iCs/>
          <w:spacing w:val="0"/>
          <w:w w:val="100"/>
          <w:position w:val="0"/>
        </w:rPr>
        <w:t>8</w:t>
      </w:r>
      <w:r>
        <w:rPr>
          <w:spacing w:val="0"/>
          <w:w w:val="100"/>
          <w:position w:val="0"/>
        </w:rPr>
        <w:t xml:space="preserve"> — устройство управления; </w:t>
      </w:r>
      <w:r>
        <w:rPr>
          <w:i/>
          <w:iCs/>
          <w:spacing w:val="0"/>
          <w:w w:val="100"/>
          <w:position w:val="0"/>
        </w:rPr>
        <w:t>11</w:t>
      </w:r>
      <w:r>
        <w:rPr>
          <w:spacing w:val="0"/>
          <w:w w:val="100"/>
          <w:position w:val="0"/>
        </w:rPr>
        <w:t xml:space="preserve"> — шиберный питатель</w:t>
      </w:r>
    </w:p>
    <w:p>
      <w:pPr>
        <w:pStyle w:val="Style18"/>
        <w:keepNext w:val="0"/>
        <w:keepLines w:val="0"/>
        <w:framePr w:w="6475" w:h="5366" w:hRule="exact" w:wrap="none" w:vAnchor="page" w:hAnchor="page" w:x="2713" w:y="8139"/>
        <w:widowControl w:val="0"/>
        <w:shd w:val="clear" w:color="auto" w:fill="auto"/>
        <w:bidi w:val="0"/>
        <w:spacing w:before="0" w:after="0" w:line="233" w:lineRule="auto"/>
        <w:ind w:left="0" w:right="0"/>
        <w:jc w:val="both"/>
      </w:pPr>
      <w:r>
        <w:rPr>
          <w:spacing w:val="0"/>
          <w:w w:val="100"/>
          <w:position w:val="0"/>
        </w:rPr>
        <w:t>На рис. 21.9 показана схема РТК, предназначенного для двух</w:t>
        <w:softHyphen/>
        <w:t>операционной холодной листовой штамповки деталей типа кры</w:t>
        <w:softHyphen/>
        <w:t>шек, фланцев, коробок и других плоских штучных заготовок. В со</w:t>
        <w:softHyphen/>
        <w:t xml:space="preserve">став РТК входят два пресса </w:t>
      </w:r>
      <w:r>
        <w:rPr>
          <w:i/>
          <w:iCs/>
          <w:spacing w:val="0"/>
          <w:w w:val="100"/>
          <w:position w:val="0"/>
        </w:rPr>
        <w:t>3</w:t>
      </w:r>
      <w:r>
        <w:rPr>
          <w:spacing w:val="0"/>
          <w:w w:val="100"/>
          <w:position w:val="0"/>
        </w:rPr>
        <w:t xml:space="preserve"> и </w:t>
      </w:r>
      <w:r>
        <w:rPr>
          <w:i/>
          <w:iCs/>
          <w:spacing w:val="0"/>
          <w:w w:val="100"/>
          <w:position w:val="0"/>
        </w:rPr>
        <w:t>12,</w:t>
      </w:r>
      <w:r>
        <w:rPr>
          <w:spacing w:val="0"/>
          <w:w w:val="100"/>
          <w:position w:val="0"/>
        </w:rPr>
        <w:t xml:space="preserve"> ПР 6, шиберный питатель </w:t>
      </w:r>
      <w:r>
        <w:rPr>
          <w:i/>
          <w:iCs/>
          <w:spacing w:val="0"/>
          <w:w w:val="100"/>
          <w:position w:val="0"/>
        </w:rPr>
        <w:t xml:space="preserve">11, </w:t>
      </w:r>
      <w:r>
        <w:rPr>
          <w:spacing w:val="0"/>
          <w:w w:val="100"/>
          <w:position w:val="0"/>
        </w:rPr>
        <w:t xml:space="preserve">шкафы 2 и </w:t>
      </w:r>
      <w:r>
        <w:rPr>
          <w:i/>
          <w:iCs/>
          <w:spacing w:val="0"/>
          <w:w w:val="100"/>
          <w:position w:val="0"/>
        </w:rPr>
        <w:t>10</w:t>
      </w:r>
      <w:r>
        <w:rPr>
          <w:spacing w:val="0"/>
          <w:w w:val="100"/>
          <w:position w:val="0"/>
        </w:rPr>
        <w:t xml:space="preserve"> с электрооборудованием и вспомогательные уст</w:t>
        <w:softHyphen/>
        <w:t>ройства (датчики контроля наличия и положения заготовки, бло</w:t>
        <w:softHyphen/>
        <w:t>кирующие устройства, ограждения 1, 4, 9).</w:t>
      </w:r>
    </w:p>
    <w:p>
      <w:pPr>
        <w:pStyle w:val="Style18"/>
        <w:keepNext w:val="0"/>
        <w:keepLines w:val="0"/>
        <w:framePr w:w="6475" w:h="5366" w:hRule="exact" w:wrap="none" w:vAnchor="page" w:hAnchor="page" w:x="2713" w:y="8139"/>
        <w:widowControl w:val="0"/>
        <w:shd w:val="clear" w:color="auto" w:fill="auto"/>
        <w:bidi w:val="0"/>
        <w:spacing w:before="0" w:after="0" w:line="233" w:lineRule="auto"/>
        <w:ind w:left="0" w:right="0"/>
        <w:jc w:val="both"/>
      </w:pPr>
      <w:r>
        <w:rPr>
          <w:spacing w:val="0"/>
          <w:w w:val="100"/>
          <w:position w:val="0"/>
        </w:rPr>
        <w:t>Комплекс работает следующим образом. Стопа заготовок в кассете устанавливается на шиберный питатель 11, который по</w:t>
        <w:softHyphen/>
        <w:t xml:space="preserve">дает заготовку в штамп первого пресса 12. Из штампа первого пресса ПР 6 переносит одной рукой заготовку в штамп второго пресса 3. Одновременно вторая рука робота выносит изделие из штампа второго пресса в тару </w:t>
      </w:r>
      <w:r>
        <w:rPr>
          <w:i/>
          <w:iCs/>
          <w:spacing w:val="0"/>
          <w:w w:val="100"/>
          <w:position w:val="0"/>
        </w:rPr>
        <w:t>7.</w:t>
      </w:r>
      <w:r>
        <w:rPr>
          <w:spacing w:val="0"/>
          <w:w w:val="100"/>
          <w:position w:val="0"/>
        </w:rPr>
        <w:t xml:space="preserve"> По окончании цикла рука робо</w:t>
        <w:softHyphen/>
        <w:t>та возвращается в исходное положение. При необходимости ПР может поворачивать заготовку на 180° при укладке во второй штамп.</w:t>
      </w:r>
    </w:p>
    <w:p>
      <w:pPr>
        <w:pStyle w:val="Style18"/>
        <w:keepNext w:val="0"/>
        <w:keepLines w:val="0"/>
        <w:framePr w:w="6475" w:h="5366" w:hRule="exact" w:wrap="none" w:vAnchor="page" w:hAnchor="page" w:x="2713" w:y="8139"/>
        <w:widowControl w:val="0"/>
        <w:shd w:val="clear" w:color="auto" w:fill="auto"/>
        <w:bidi w:val="0"/>
        <w:spacing w:before="0" w:after="0" w:line="233" w:lineRule="auto"/>
        <w:ind w:left="0" w:right="0"/>
        <w:jc w:val="both"/>
      </w:pPr>
      <w:r>
        <w:rPr>
          <w:spacing w:val="0"/>
          <w:w w:val="100"/>
          <w:position w:val="0"/>
        </w:rPr>
        <w:t>Автоматическую работу РТК обеспечивает устройство управле</w:t>
        <w:softHyphen/>
        <w:t xml:space="preserve">ния </w:t>
      </w:r>
      <w:r>
        <w:rPr>
          <w:i/>
          <w:iCs/>
          <w:spacing w:val="0"/>
          <w:w w:val="100"/>
          <w:position w:val="0"/>
        </w:rPr>
        <w:t>8,</w:t>
      </w:r>
      <w:r>
        <w:rPr>
          <w:spacing w:val="0"/>
          <w:w w:val="100"/>
          <w:position w:val="0"/>
        </w:rPr>
        <w:t xml:space="preserve"> причем датчики, расположенные на стойке </w:t>
      </w:r>
      <w:r>
        <w:rPr>
          <w:i/>
          <w:iCs/>
          <w:spacing w:val="0"/>
          <w:w w:val="100"/>
          <w:position w:val="0"/>
        </w:rPr>
        <w:t>5,</w:t>
      </w:r>
      <w:r>
        <w:rPr>
          <w:spacing w:val="0"/>
          <w:w w:val="100"/>
          <w:position w:val="0"/>
        </w:rPr>
        <w:t xml:space="preserve"> фиксируют правильность укладки заготовки в тару. Комплекс может работать в трех режимах: наладочном (ручном); цикловом (отработка одно</w:t>
        <w:softHyphen/>
        <w:t>го цикла); автоматическом (последовательное повторение циклов работы).</w:t>
      </w:r>
    </w:p>
    <w:p>
      <w:pPr>
        <w:pStyle w:val="Style35"/>
        <w:keepNext w:val="0"/>
        <w:keepLines w:val="0"/>
        <w:framePr w:w="6461" w:h="278" w:hRule="exact" w:wrap="none" w:vAnchor="page" w:hAnchor="page" w:x="2713" w:y="13698"/>
        <w:widowControl w:val="0"/>
        <w:shd w:val="clear" w:color="auto" w:fill="auto"/>
        <w:bidi w:val="0"/>
        <w:spacing w:before="0" w:after="0" w:line="240" w:lineRule="auto"/>
        <w:ind w:left="0" w:right="0" w:firstLine="0"/>
        <w:jc w:val="left"/>
      </w:pPr>
      <w:r>
        <w:rPr>
          <w:spacing w:val="0"/>
          <w:w w:val="100"/>
          <w:position w:val="0"/>
        </w:rPr>
        <w:t>364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 xml:space="preserve">Через устройство управления </w:t>
      </w:r>
      <w:r>
        <w:rPr>
          <w:i/>
          <w:iCs/>
          <w:spacing w:val="0"/>
          <w:w w:val="100"/>
          <w:position w:val="0"/>
        </w:rPr>
        <w:t>8</w:t>
      </w:r>
      <w:r>
        <w:rPr>
          <w:spacing w:val="0"/>
          <w:w w:val="100"/>
          <w:position w:val="0"/>
        </w:rPr>
        <w:t xml:space="preserve"> датчики блокируют команду на включение пресса при сбое из-за отсутствия заготовки и непра</w:t>
        <w:softHyphen/>
        <w:t>вильного ее положения.</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b/>
          <w:bCs/>
          <w:spacing w:val="0"/>
          <w:w w:val="100"/>
          <w:position w:val="0"/>
        </w:rPr>
        <w:t>Роботизированные технологические комплексы лакокрасоч</w:t>
        <w:softHyphen/>
        <w:t xml:space="preserve">ных и эмалевых покрытий. </w:t>
      </w:r>
      <w:r>
        <w:rPr>
          <w:spacing w:val="0"/>
          <w:w w:val="100"/>
          <w:position w:val="0"/>
        </w:rPr>
        <w:t>В настоящее время приблизительно 80 % промышленных изделий защищены от коррозии с помощью нанесения лакокрасочных покрытий, при этом 70... 80% покрытий наносили методом распыления вручную. С появлением ПР появи</w:t>
        <w:softHyphen/>
        <w:t>лась реальная возможность автоматизировать процесс окраски, создавая РТК.</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Автоматизация нанесения покрытия на объемные изделия сво</w:t>
        <w:softHyphen/>
        <w:t>дится к распылению лакокрасочного материала автоматическим распылителем, движущимся по траектории, идентичной траекто</w:t>
        <w:softHyphen/>
        <w:t>рии перемещения руки опытного маляра. Эта задача решается с помощью ПР с контурной системой управления.</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В режиме «обучения» нанесение покрытий на изделие осуще</w:t>
        <w:softHyphen/>
        <w:t>ствляет опытный мастер, который с помощью съемного пульта окрашивает движущееся на подвесном конвейере изделие авто</w:t>
        <w:softHyphen/>
        <w:t>матическим краскораспылителем, установленном на манипулято</w:t>
        <w:softHyphen/>
        <w:t>ре ПР. При этом происходит запись траектории движения звень</w:t>
        <w:softHyphen/>
        <w:t>ев манипулятора в память системы управления окрасочного ПР. Перемещение краскораспылителя в этом случае представляется как сумма перемещений всех подвижных звеньев манипулятора. В режиме автоматической окраски (в режиме воспроизведения) система управления ПР определяет вид поступающего в окрасоч</w:t>
        <w:softHyphen/>
        <w:t>ную камеру изделия, автоматически выбирает соответствующую программу и управляет работой краскораспылителя, перемещая его в соответствии с записанной траекторией.</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Другим принципом автоматизации окрасочных операций явля</w:t>
        <w:softHyphen/>
        <w:t>ется создание окрасочных РТК, оснащенных столом с нескольки</w:t>
        <w:softHyphen/>
        <w:t>ми степенями подвижности, на котором устанавливается изделие. Стол позволяет осуществлять требуемое изменение простран</w:t>
        <w:softHyphen/>
        <w:t>ственной ориентации изделия относительно окрашивающего аг</w:t>
        <w:softHyphen/>
        <w:t>регата.</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 xml:space="preserve">На рис. 21.10, </w:t>
      </w:r>
      <w:r>
        <w:rPr>
          <w:i/>
          <w:iCs/>
          <w:spacing w:val="0"/>
          <w:w w:val="100"/>
          <w:position w:val="0"/>
        </w:rPr>
        <w:t>а</w:t>
      </w:r>
      <w:r>
        <w:rPr>
          <w:spacing w:val="0"/>
          <w:w w:val="100"/>
          <w:position w:val="0"/>
        </w:rPr>
        <w:t xml:space="preserve"> показана схема окрасочного РТК. На поворот</w:t>
        <w:softHyphen/>
        <w:t xml:space="preserve">ном столе </w:t>
      </w:r>
      <w:r>
        <w:rPr>
          <w:i/>
          <w:iCs/>
          <w:spacing w:val="0"/>
          <w:w w:val="100"/>
          <w:position w:val="0"/>
        </w:rPr>
        <w:t>1,</w:t>
      </w:r>
      <w:r>
        <w:rPr>
          <w:spacing w:val="0"/>
          <w:w w:val="100"/>
          <w:position w:val="0"/>
        </w:rPr>
        <w:t xml:space="preserve"> поворотом которого управляет устройство </w:t>
      </w:r>
      <w:r>
        <w:rPr>
          <w:i/>
          <w:iCs/>
          <w:spacing w:val="0"/>
          <w:w w:val="100"/>
          <w:position w:val="0"/>
        </w:rPr>
        <w:t>5,</w:t>
      </w:r>
      <w:r>
        <w:rPr>
          <w:spacing w:val="0"/>
          <w:w w:val="100"/>
          <w:position w:val="0"/>
        </w:rPr>
        <w:t xml:space="preserve"> закреп</w:t>
        <w:softHyphen/>
        <w:t xml:space="preserve">ляется изделие </w:t>
      </w:r>
      <w:r>
        <w:rPr>
          <w:i/>
          <w:iCs/>
          <w:spacing w:val="0"/>
          <w:w w:val="100"/>
          <w:position w:val="0"/>
        </w:rPr>
        <w:t>2.</w:t>
      </w:r>
      <w:r>
        <w:rPr>
          <w:spacing w:val="0"/>
          <w:w w:val="100"/>
          <w:position w:val="0"/>
        </w:rPr>
        <w:t xml:space="preserve"> Синхронизацию поворота стола с работой окра</w:t>
        <w:softHyphen/>
        <w:t xml:space="preserve">сочного ПР </w:t>
      </w:r>
      <w:r>
        <w:rPr>
          <w:i/>
          <w:iCs/>
          <w:spacing w:val="0"/>
          <w:w w:val="100"/>
          <w:position w:val="0"/>
        </w:rPr>
        <w:t>3</w:t>
      </w:r>
      <w:r>
        <w:rPr>
          <w:spacing w:val="0"/>
          <w:w w:val="100"/>
          <w:position w:val="0"/>
        </w:rPr>
        <w:t xml:space="preserve"> осуществляет УЧПУ </w:t>
      </w:r>
      <w:r>
        <w:rPr>
          <w:i/>
          <w:iCs/>
          <w:spacing w:val="0"/>
          <w:w w:val="100"/>
          <w:position w:val="0"/>
        </w:rPr>
        <w:t>4.</w:t>
      </w:r>
      <w:r>
        <w:rPr>
          <w:spacing w:val="0"/>
          <w:w w:val="100"/>
          <w:position w:val="0"/>
        </w:rPr>
        <w:t xml:space="preserve"> Кроме того, УЧПУ </w:t>
      </w:r>
      <w:r>
        <w:rPr>
          <w:i/>
          <w:iCs/>
          <w:spacing w:val="0"/>
          <w:w w:val="100"/>
          <w:position w:val="0"/>
        </w:rPr>
        <w:t>4</w:t>
      </w:r>
      <w:r>
        <w:rPr>
          <w:spacing w:val="0"/>
          <w:w w:val="100"/>
          <w:position w:val="0"/>
        </w:rPr>
        <w:t xml:space="preserve"> обеспе</w:t>
        <w:softHyphen/>
        <w:t>чивает выбор требуемой управляющей программы окраски изде</w:t>
        <w:softHyphen/>
        <w:t>лия.</w:t>
      </w:r>
    </w:p>
    <w:p>
      <w:pPr>
        <w:pStyle w:val="Style18"/>
        <w:keepNext w:val="0"/>
        <w:keepLines w:val="0"/>
        <w:framePr w:w="6461" w:h="10277" w:hRule="exact" w:wrap="none" w:vAnchor="page" w:hAnchor="page" w:x="2720" w:y="3224"/>
        <w:widowControl w:val="0"/>
        <w:shd w:val="clear" w:color="auto" w:fill="auto"/>
        <w:bidi w:val="0"/>
        <w:spacing w:before="0" w:after="0" w:line="233" w:lineRule="auto"/>
        <w:ind w:left="0" w:right="0"/>
        <w:jc w:val="both"/>
      </w:pPr>
      <w:r>
        <w:rPr>
          <w:spacing w:val="0"/>
          <w:w w:val="100"/>
          <w:position w:val="0"/>
        </w:rPr>
        <w:t xml:space="preserve">На рис. 21.10, </w:t>
      </w:r>
      <w:r>
        <w:rPr>
          <w:i/>
          <w:iCs/>
          <w:spacing w:val="0"/>
          <w:w w:val="100"/>
          <w:position w:val="0"/>
        </w:rPr>
        <w:t>б</w:t>
      </w:r>
      <w:r>
        <w:rPr>
          <w:spacing w:val="0"/>
          <w:w w:val="100"/>
          <w:position w:val="0"/>
        </w:rPr>
        <w:t xml:space="preserve"> представлена схема РТК, в котором окрашива</w:t>
        <w:softHyphen/>
        <w:t xml:space="preserve">емые изделия 2 перемещаются конвейером </w:t>
      </w:r>
      <w:r>
        <w:rPr>
          <w:i/>
          <w:iCs/>
          <w:spacing w:val="0"/>
          <w:w w:val="100"/>
          <w:position w:val="0"/>
        </w:rPr>
        <w:t>8.</w:t>
      </w:r>
      <w:r>
        <w:rPr>
          <w:spacing w:val="0"/>
          <w:w w:val="100"/>
          <w:position w:val="0"/>
        </w:rPr>
        <w:t xml:space="preserve"> В руке ПР 3 смон-</w:t>
      </w:r>
    </w:p>
    <w:p>
      <w:pPr>
        <w:pStyle w:val="Style35"/>
        <w:keepNext w:val="0"/>
        <w:keepLines w:val="0"/>
        <w:framePr w:wrap="none" w:vAnchor="page" w:hAnchor="page" w:x="8595" w:y="13640"/>
        <w:widowControl w:val="0"/>
        <w:shd w:val="clear" w:color="auto" w:fill="auto"/>
        <w:bidi w:val="0"/>
        <w:spacing w:before="0" w:after="0" w:line="240" w:lineRule="auto"/>
        <w:ind w:left="0" w:right="0" w:firstLine="0"/>
        <w:jc w:val="left"/>
      </w:pPr>
      <w:r>
        <w:rPr>
          <w:spacing w:val="0"/>
          <w:w w:val="100"/>
          <w:position w:val="0"/>
        </w:rPr>
        <w:t>365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4791" w:y="321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1 2</w:t>
      </w:r>
    </w:p>
    <w:p>
      <w:pPr>
        <w:pStyle w:val="Style67"/>
        <w:keepNext w:val="0"/>
        <w:keepLines w:val="0"/>
        <w:framePr w:wrap="none" w:vAnchor="page" w:hAnchor="page" w:x="6836" w:y="321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3</w:t>
      </w:r>
    </w:p>
    <w:p>
      <w:pPr>
        <w:framePr w:wrap="none" w:vAnchor="page" w:hAnchor="page" w:x="4004" w:y="3416"/>
        <w:widowControl w:val="0"/>
        <w:rPr>
          <w:sz w:val="2"/>
          <w:szCs w:val="2"/>
        </w:rPr>
      </w:pPr>
      <w:r>
        <w:drawing>
          <wp:inline>
            <wp:extent cx="2456815" cy="1316990"/>
            <wp:docPr id="231" name="Picut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61"/>
                    <a:stretch/>
                  </pic:blipFill>
                  <pic:spPr>
                    <a:xfrm>
                      <a:ext cx="2456815" cy="1316990"/>
                    </a:xfrm>
                    <a:prstGeom prst="rect"/>
                  </pic:spPr>
                </pic:pic>
              </a:graphicData>
            </a:graphic>
          </wp:inline>
        </w:drawing>
      </w:r>
    </w:p>
    <w:p>
      <w:pPr>
        <w:framePr w:wrap="none" w:vAnchor="page" w:hAnchor="page" w:x="3836" w:y="5677"/>
        <w:widowControl w:val="0"/>
        <w:rPr>
          <w:sz w:val="2"/>
          <w:szCs w:val="2"/>
        </w:rPr>
      </w:pPr>
      <w:r>
        <w:drawing>
          <wp:inline>
            <wp:extent cx="2688590" cy="1822450"/>
            <wp:docPr id="232" name="Picut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363"/>
                    <a:stretch/>
                  </pic:blipFill>
                  <pic:spPr>
                    <a:xfrm>
                      <a:ext cx="2688590" cy="1822450"/>
                    </a:xfrm>
                    <a:prstGeom prst="rect"/>
                  </pic:spPr>
                </pic:pic>
              </a:graphicData>
            </a:graphic>
          </wp:inline>
        </w:drawing>
      </w:r>
    </w:p>
    <w:p>
      <w:pPr>
        <w:pStyle w:val="Style67"/>
        <w:keepNext w:val="0"/>
        <w:keepLines w:val="0"/>
        <w:framePr w:w="6461" w:h="902" w:hRule="exact" w:wrap="none" w:vAnchor="page" w:hAnchor="page" w:x="2718" w:y="8758"/>
        <w:widowControl w:val="0"/>
        <w:shd w:val="clear" w:color="auto" w:fill="auto"/>
        <w:bidi w:val="0"/>
        <w:spacing w:before="0" w:after="40" w:line="240" w:lineRule="auto"/>
        <w:ind w:left="1180" w:right="0" w:hanging="1180"/>
        <w:jc w:val="left"/>
      </w:pPr>
      <w:r>
        <w:rPr>
          <w:spacing w:val="0"/>
          <w:w w:val="100"/>
          <w:position w:val="0"/>
        </w:rPr>
        <w:t>Рис. 21.10. Схема окрасочного РТК с постоянным рабочим местом (</w:t>
      </w:r>
      <w:r>
        <w:rPr>
          <w:i/>
          <w:iCs/>
          <w:spacing w:val="0"/>
          <w:w w:val="100"/>
          <w:position w:val="0"/>
        </w:rPr>
        <w:t>а</w:t>
      </w:r>
      <w:r>
        <w:rPr>
          <w:spacing w:val="0"/>
          <w:w w:val="100"/>
          <w:position w:val="0"/>
        </w:rPr>
        <w:t>) и с конвейерной подачей окрашиваемых изделий (</w:t>
      </w:r>
      <w:r>
        <w:rPr>
          <w:i/>
          <w:iCs/>
          <w:spacing w:val="0"/>
          <w:w w:val="100"/>
          <w:position w:val="0"/>
        </w:rPr>
        <w:t>б</w:t>
      </w:r>
      <w:r>
        <w:rPr>
          <w:spacing w:val="0"/>
          <w:w w:val="100"/>
          <w:position w:val="0"/>
        </w:rPr>
        <w:t>):</w:t>
      </w:r>
    </w:p>
    <w:p>
      <w:pPr>
        <w:pStyle w:val="Style67"/>
        <w:keepNext w:val="0"/>
        <w:keepLines w:val="0"/>
        <w:framePr w:w="6461" w:h="902" w:hRule="exact" w:wrap="none" w:vAnchor="page" w:hAnchor="page" w:x="2718" w:y="8758"/>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поворотный стол; </w:t>
      </w:r>
      <w:r>
        <w:rPr>
          <w:i/>
          <w:iCs/>
          <w:spacing w:val="0"/>
          <w:w w:val="100"/>
          <w:position w:val="0"/>
          <w:sz w:val="17"/>
          <w:szCs w:val="17"/>
        </w:rPr>
        <w:t>2</w:t>
      </w:r>
      <w:r>
        <w:rPr>
          <w:spacing w:val="0"/>
          <w:w w:val="100"/>
          <w:position w:val="0"/>
          <w:sz w:val="17"/>
          <w:szCs w:val="17"/>
        </w:rPr>
        <w:t xml:space="preserve"> — изделие; </w:t>
      </w:r>
      <w:r>
        <w:rPr>
          <w:i/>
          <w:iCs/>
          <w:spacing w:val="0"/>
          <w:w w:val="100"/>
          <w:position w:val="0"/>
          <w:sz w:val="17"/>
          <w:szCs w:val="17"/>
        </w:rPr>
        <w:t>3</w:t>
      </w:r>
      <w:r>
        <w:rPr>
          <w:spacing w:val="0"/>
          <w:w w:val="100"/>
          <w:position w:val="0"/>
          <w:sz w:val="17"/>
          <w:szCs w:val="17"/>
        </w:rPr>
        <w:t xml:space="preserve"> — ПР; </w:t>
      </w:r>
      <w:r>
        <w:rPr>
          <w:i/>
          <w:iCs/>
          <w:spacing w:val="0"/>
          <w:w w:val="100"/>
          <w:position w:val="0"/>
          <w:sz w:val="17"/>
          <w:szCs w:val="17"/>
        </w:rPr>
        <w:t>4</w:t>
      </w:r>
      <w:r>
        <w:rPr>
          <w:spacing w:val="0"/>
          <w:w w:val="100"/>
          <w:position w:val="0"/>
          <w:sz w:val="17"/>
          <w:szCs w:val="17"/>
        </w:rPr>
        <w:t xml:space="preserve"> — УЧПУ; </w:t>
      </w:r>
      <w:r>
        <w:rPr>
          <w:i/>
          <w:iCs/>
          <w:spacing w:val="0"/>
          <w:w w:val="100"/>
          <w:position w:val="0"/>
          <w:sz w:val="17"/>
          <w:szCs w:val="17"/>
        </w:rPr>
        <w:t>5</w:t>
      </w:r>
      <w:r>
        <w:rPr>
          <w:spacing w:val="0"/>
          <w:w w:val="100"/>
          <w:position w:val="0"/>
          <w:sz w:val="17"/>
          <w:szCs w:val="17"/>
        </w:rPr>
        <w:t xml:space="preserve"> — устройство управ</w:t>
        <w:softHyphen/>
        <w:t xml:space="preserve">ления; </w:t>
      </w:r>
      <w:r>
        <w:rPr>
          <w:i/>
          <w:iCs/>
          <w:spacing w:val="0"/>
          <w:w w:val="100"/>
          <w:position w:val="0"/>
          <w:sz w:val="17"/>
          <w:szCs w:val="17"/>
        </w:rPr>
        <w:t>6</w:t>
      </w:r>
      <w:r>
        <w:rPr>
          <w:spacing w:val="0"/>
          <w:w w:val="100"/>
          <w:position w:val="0"/>
          <w:sz w:val="17"/>
          <w:szCs w:val="17"/>
        </w:rPr>
        <w:t xml:space="preserve"> — датчик; </w:t>
      </w:r>
      <w:r>
        <w:rPr>
          <w:i/>
          <w:iCs/>
          <w:spacing w:val="0"/>
          <w:w w:val="100"/>
          <w:position w:val="0"/>
          <w:sz w:val="17"/>
          <w:szCs w:val="17"/>
        </w:rPr>
        <w:t>7</w:t>
      </w:r>
      <w:r>
        <w:rPr>
          <w:spacing w:val="0"/>
          <w:w w:val="100"/>
          <w:position w:val="0"/>
          <w:sz w:val="17"/>
          <w:szCs w:val="17"/>
        </w:rPr>
        <w:t xml:space="preserve"> — контролирующий блок; </w:t>
      </w:r>
      <w:r>
        <w:rPr>
          <w:i/>
          <w:iCs/>
          <w:spacing w:val="0"/>
          <w:w w:val="100"/>
          <w:position w:val="0"/>
          <w:sz w:val="17"/>
          <w:szCs w:val="17"/>
        </w:rPr>
        <w:t>8</w:t>
      </w:r>
      <w:r>
        <w:rPr>
          <w:spacing w:val="0"/>
          <w:w w:val="100"/>
          <w:position w:val="0"/>
          <w:sz w:val="17"/>
          <w:szCs w:val="17"/>
        </w:rPr>
        <w:t xml:space="preserve"> — конвейер</w:t>
      </w:r>
    </w:p>
    <w:p>
      <w:pPr>
        <w:pStyle w:val="Style18"/>
        <w:keepNext w:val="0"/>
        <w:keepLines w:val="0"/>
        <w:framePr w:w="6466" w:h="3437" w:hRule="exact" w:wrap="none" w:vAnchor="page" w:hAnchor="page" w:x="2718" w:y="10040"/>
        <w:widowControl w:val="0"/>
        <w:shd w:val="clear" w:color="auto" w:fill="auto"/>
        <w:bidi w:val="0"/>
        <w:spacing w:before="0" w:after="0" w:line="230" w:lineRule="auto"/>
        <w:ind w:left="0" w:right="0" w:firstLine="0"/>
        <w:jc w:val="both"/>
      </w:pPr>
      <w:r>
        <w:rPr>
          <w:spacing w:val="0"/>
          <w:w w:val="100"/>
          <w:position w:val="0"/>
        </w:rPr>
        <w:t>тирован распылитель, осуществляющий окраску. Комплекс осна</w:t>
        <w:softHyphen/>
        <w:t xml:space="preserve">щен блоком </w:t>
      </w:r>
      <w:r>
        <w:rPr>
          <w:i/>
          <w:iCs/>
          <w:spacing w:val="0"/>
          <w:w w:val="100"/>
          <w:position w:val="0"/>
        </w:rPr>
        <w:t>7,</w:t>
      </w:r>
      <w:r>
        <w:rPr>
          <w:spacing w:val="0"/>
          <w:w w:val="100"/>
          <w:position w:val="0"/>
        </w:rPr>
        <w:t xml:space="preserve"> контролирующим скорость движения конвейера, и датчиком 6, фиксирующим появление изделия в зоне начала ра</w:t>
        <w:softHyphen/>
        <w:t xml:space="preserve">боты ПР. Управление комплексом производится от УЧПУ </w:t>
      </w:r>
      <w:r>
        <w:rPr>
          <w:i/>
          <w:iCs/>
          <w:spacing w:val="0"/>
          <w:w w:val="100"/>
          <w:position w:val="0"/>
        </w:rPr>
        <w:t>4.</w:t>
      </w:r>
      <w:r>
        <w:rPr>
          <w:spacing w:val="0"/>
          <w:w w:val="100"/>
          <w:position w:val="0"/>
        </w:rPr>
        <w:t xml:space="preserve"> В слу</w:t>
        <w:softHyphen/>
        <w:t>чае окраски различных изделий, одновременно установленных на движущемся конвейере, комплекс оснащают устройством, иден</w:t>
        <w:softHyphen/>
        <w:t>тифицирующим (по форме, размерам и другим параметрам) изде</w:t>
        <w:softHyphen/>
        <w:t>лие, поступающее в рабочую зону окрасочного ПР. В зависимо</w:t>
        <w:softHyphen/>
        <w:t>сти от сложности изделий в качестве датчиков используют индук</w:t>
        <w:softHyphen/>
        <w:t>ционные путевые выключатели, оптические локационные датчи</w:t>
        <w:softHyphen/>
        <w:t>ки, телевизионные системы. По сигналу датчика УЧПУ 4 комплек</w:t>
        <w:softHyphen/>
        <w:t>са выбирает требуемую программу управления ПР, которая вво</w:t>
        <w:softHyphen/>
        <w:t>дится в действие в момент, когда подлежащее окраске изделие появляется в рабочей зоне ПР.</w:t>
      </w:r>
    </w:p>
    <w:p>
      <w:pPr>
        <w:pStyle w:val="Style35"/>
        <w:keepNext w:val="0"/>
        <w:keepLines w:val="0"/>
        <w:framePr w:wrap="none" w:vAnchor="page" w:hAnchor="page" w:x="2732" w:y="13640"/>
        <w:widowControl w:val="0"/>
        <w:shd w:val="clear" w:color="auto" w:fill="auto"/>
        <w:bidi w:val="0"/>
        <w:spacing w:before="0" w:after="0" w:line="240" w:lineRule="auto"/>
        <w:ind w:left="0" w:right="0" w:firstLine="0"/>
        <w:jc w:val="left"/>
      </w:pPr>
      <w:r>
        <w:rPr>
          <w:spacing w:val="0"/>
          <w:w w:val="100"/>
          <w:position w:val="0"/>
        </w:rPr>
        <w:t>366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6130" w:hRule="exact" w:wrap="none" w:vAnchor="page" w:hAnchor="page" w:x="2720" w:y="3224"/>
        <w:widowControl w:val="0"/>
        <w:shd w:val="clear" w:color="auto" w:fill="auto"/>
        <w:bidi w:val="0"/>
        <w:spacing w:before="0" w:after="0" w:line="233" w:lineRule="auto"/>
        <w:ind w:left="0" w:right="0"/>
        <w:jc w:val="both"/>
      </w:pPr>
      <w:r>
        <w:rPr>
          <w:spacing w:val="0"/>
          <w:w w:val="100"/>
          <w:position w:val="0"/>
        </w:rPr>
        <w:t>Окрасочные РТК (в частности, их ПР) используются при авто</w:t>
        <w:softHyphen/>
        <w:t>матизации всех вспомогательных операций, предшествующих процессу окраски и завершающих его.</w:t>
      </w:r>
    </w:p>
    <w:p>
      <w:pPr>
        <w:pStyle w:val="Style18"/>
        <w:keepNext w:val="0"/>
        <w:keepLines w:val="0"/>
        <w:framePr w:w="6461" w:h="6130" w:hRule="exact" w:wrap="none" w:vAnchor="page" w:hAnchor="page" w:x="2720" w:y="3224"/>
        <w:widowControl w:val="0"/>
        <w:shd w:val="clear" w:color="auto" w:fill="auto"/>
        <w:bidi w:val="0"/>
        <w:spacing w:before="0" w:after="0" w:line="233" w:lineRule="auto"/>
        <w:ind w:left="0" w:right="0"/>
        <w:jc w:val="both"/>
      </w:pPr>
      <w:r>
        <w:rPr>
          <w:spacing w:val="0"/>
          <w:w w:val="100"/>
          <w:position w:val="0"/>
        </w:rPr>
        <w:t xml:space="preserve">На рис. 21.11 показана схема РТК, в котором ПР </w:t>
      </w:r>
      <w:r>
        <w:rPr>
          <w:i/>
          <w:iCs/>
          <w:spacing w:val="0"/>
          <w:w w:val="100"/>
          <w:position w:val="0"/>
        </w:rPr>
        <w:t>1</w:t>
      </w:r>
      <w:r>
        <w:rPr>
          <w:spacing w:val="0"/>
          <w:w w:val="100"/>
          <w:position w:val="0"/>
        </w:rPr>
        <w:t xml:space="preserve"> выполняет технологическую операцию нанесения эмалей на изделие 6 типа ванны (размер эмалируемого изделия 600 </w:t>
      </w:r>
      <w:r>
        <w:rPr>
          <w:spacing w:val="0"/>
          <w:w w:val="100"/>
          <w:position w:val="0"/>
        </w:rPr>
        <w:t xml:space="preserve">х </w:t>
      </w:r>
      <w:r>
        <w:rPr>
          <w:spacing w:val="0"/>
          <w:w w:val="100"/>
          <w:position w:val="0"/>
        </w:rPr>
        <w:t xml:space="preserve">600 </w:t>
      </w:r>
      <w:r>
        <w:rPr>
          <w:spacing w:val="0"/>
          <w:w w:val="100"/>
          <w:position w:val="0"/>
        </w:rPr>
        <w:t xml:space="preserve">х </w:t>
      </w:r>
      <w:r>
        <w:rPr>
          <w:spacing w:val="0"/>
          <w:w w:val="100"/>
          <w:position w:val="0"/>
        </w:rPr>
        <w:t xml:space="preserve">700 мм) путем распыления пистолетом. Окрашиваемые ванны перемещаются подвесным шаговым конвейером </w:t>
      </w:r>
      <w:r>
        <w:rPr>
          <w:i/>
          <w:iCs/>
          <w:spacing w:val="0"/>
          <w:w w:val="100"/>
          <w:position w:val="0"/>
        </w:rPr>
        <w:t>3.</w:t>
      </w:r>
      <w:r>
        <w:rPr>
          <w:spacing w:val="0"/>
          <w:w w:val="100"/>
          <w:position w:val="0"/>
        </w:rPr>
        <w:t xml:space="preserve"> После окраски одной стороны в соответствии с рабочим циклом изделие (ванну) в камере рас</w:t>
        <w:softHyphen/>
        <w:t xml:space="preserve">пыления </w:t>
      </w:r>
      <w:r>
        <w:rPr>
          <w:i/>
          <w:iCs/>
          <w:spacing w:val="0"/>
          <w:w w:val="100"/>
          <w:position w:val="0"/>
        </w:rPr>
        <w:t>4</w:t>
      </w:r>
      <w:r>
        <w:rPr>
          <w:spacing w:val="0"/>
          <w:w w:val="100"/>
          <w:position w:val="0"/>
        </w:rPr>
        <w:t xml:space="preserve"> автоматически, на специальных подвесках, поворачи</w:t>
        <w:softHyphen/>
        <w:t xml:space="preserve">вают, и ПР окрашивает ее другую сторону. После этого изделие поступает в сушильную камеру </w:t>
      </w:r>
      <w:r>
        <w:rPr>
          <w:i/>
          <w:iCs/>
          <w:spacing w:val="0"/>
          <w:w w:val="100"/>
          <w:position w:val="0"/>
        </w:rPr>
        <w:t>5.</w:t>
      </w:r>
      <w:r>
        <w:rPr>
          <w:spacing w:val="0"/>
          <w:w w:val="100"/>
          <w:position w:val="0"/>
        </w:rPr>
        <w:t xml:space="preserve"> Пистолеты периодически по</w:t>
        <w:softHyphen/>
        <w:t xml:space="preserve">полняются керамическими эмалями из резервуаров </w:t>
      </w:r>
      <w:r>
        <w:rPr>
          <w:i/>
          <w:iCs/>
          <w:spacing w:val="0"/>
          <w:w w:val="100"/>
          <w:position w:val="0"/>
        </w:rPr>
        <w:t>2.</w:t>
      </w:r>
    </w:p>
    <w:p>
      <w:pPr>
        <w:pStyle w:val="Style18"/>
        <w:keepNext w:val="0"/>
        <w:keepLines w:val="0"/>
        <w:framePr w:w="6461" w:h="6130" w:hRule="exact" w:wrap="none" w:vAnchor="page" w:hAnchor="page" w:x="2720" w:y="3224"/>
        <w:widowControl w:val="0"/>
        <w:shd w:val="clear" w:color="auto" w:fill="auto"/>
        <w:bidi w:val="0"/>
        <w:spacing w:before="0" w:after="0" w:line="233" w:lineRule="auto"/>
        <w:ind w:left="0" w:right="0"/>
        <w:jc w:val="both"/>
      </w:pPr>
      <w:r>
        <w:rPr>
          <w:b/>
          <w:bCs/>
          <w:spacing w:val="0"/>
          <w:w w:val="100"/>
          <w:position w:val="0"/>
        </w:rPr>
        <w:t xml:space="preserve">Роботизированные технологические комплексы сборочных операций. </w:t>
      </w:r>
      <w:r>
        <w:rPr>
          <w:spacing w:val="0"/>
          <w:w w:val="100"/>
          <w:position w:val="0"/>
        </w:rPr>
        <w:t>Процесс автоматической сборки с помощью ПР под</w:t>
        <w:softHyphen/>
        <w:t>разделяется на несколько этапов: накопление собираемых деталей в различных устройствах (пакетах, магазинах, бункерах, кассетах и т.п.), конструкция которых зависит от конфигурации и габарит</w:t>
        <w:softHyphen/>
        <w:t>ных размеров объектов сборки; захватывание объекта сборки ПР, оснащенным захватом или сборочным инструментом; транспорти</w:t>
        <w:softHyphen/>
        <w:t>рование с помощью ПР на позицию сборки; ориентирование, ко</w:t>
        <w:softHyphen/>
        <w:t>торое может происходить как при предварительной подготовке объектов к сборке, так и в ходе технологического процесса; со</w:t>
        <w:softHyphen/>
        <w:t>пряжение деталей с помощью ПР или на специальном сборочном оборудовании.</w:t>
      </w:r>
    </w:p>
    <w:p>
      <w:pPr>
        <w:framePr w:wrap="none" w:vAnchor="page" w:hAnchor="page" w:x="2739" w:y="9723"/>
        <w:widowControl w:val="0"/>
        <w:rPr>
          <w:sz w:val="2"/>
          <w:szCs w:val="2"/>
        </w:rPr>
      </w:pPr>
      <w:r>
        <w:drawing>
          <wp:inline>
            <wp:extent cx="4072255" cy="1804670"/>
            <wp:docPr id="233" name="Picut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365"/>
                    <a:stretch/>
                  </pic:blipFill>
                  <pic:spPr>
                    <a:xfrm>
                      <a:ext cx="4072255" cy="1804670"/>
                    </a:xfrm>
                    <a:prstGeom prst="rect"/>
                  </pic:spPr>
                </pic:pic>
              </a:graphicData>
            </a:graphic>
          </wp:inline>
        </w:drawing>
      </w:r>
    </w:p>
    <w:p>
      <w:pPr>
        <w:pStyle w:val="Style67"/>
        <w:keepNext w:val="0"/>
        <w:keepLines w:val="0"/>
        <w:framePr w:w="6451" w:h="211" w:hRule="exact" w:wrap="none" w:vAnchor="page" w:hAnchor="page" w:x="2725" w:y="12781"/>
        <w:widowControl w:val="0"/>
        <w:shd w:val="clear" w:color="auto" w:fill="auto"/>
        <w:bidi w:val="0"/>
        <w:spacing w:before="0" w:after="0" w:line="223" w:lineRule="auto"/>
        <w:ind w:left="0" w:right="0" w:firstLine="0"/>
        <w:jc w:val="left"/>
      </w:pPr>
      <w:r>
        <w:rPr>
          <w:spacing w:val="0"/>
          <w:w w:val="100"/>
          <w:position w:val="0"/>
        </w:rPr>
        <w:t>Рис. 21.11. Схема РТК нанесения керамических эмалей:</w:t>
      </w:r>
    </w:p>
    <w:p>
      <w:pPr>
        <w:pStyle w:val="Style67"/>
        <w:keepNext w:val="0"/>
        <w:keepLines w:val="0"/>
        <w:framePr w:w="6451" w:h="384" w:hRule="exact" w:wrap="none" w:vAnchor="page" w:hAnchor="page" w:x="2725" w:y="13083"/>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ПР; </w:t>
      </w:r>
      <w:r>
        <w:rPr>
          <w:i/>
          <w:iCs/>
          <w:spacing w:val="0"/>
          <w:w w:val="100"/>
          <w:position w:val="0"/>
          <w:sz w:val="17"/>
          <w:szCs w:val="17"/>
        </w:rPr>
        <w:t>2</w:t>
      </w:r>
      <w:r>
        <w:rPr>
          <w:spacing w:val="0"/>
          <w:w w:val="100"/>
          <w:position w:val="0"/>
          <w:sz w:val="17"/>
          <w:szCs w:val="17"/>
        </w:rPr>
        <w:t xml:space="preserve"> — резервуары; </w:t>
      </w:r>
      <w:r>
        <w:rPr>
          <w:i/>
          <w:iCs/>
          <w:spacing w:val="0"/>
          <w:w w:val="100"/>
          <w:position w:val="0"/>
          <w:sz w:val="17"/>
          <w:szCs w:val="17"/>
        </w:rPr>
        <w:t>3</w:t>
      </w:r>
      <w:r>
        <w:rPr>
          <w:spacing w:val="0"/>
          <w:w w:val="100"/>
          <w:position w:val="0"/>
          <w:sz w:val="17"/>
          <w:szCs w:val="17"/>
        </w:rPr>
        <w:t xml:space="preserve"> — конвейер, </w:t>
      </w:r>
      <w:r>
        <w:rPr>
          <w:i/>
          <w:iCs/>
          <w:spacing w:val="0"/>
          <w:w w:val="100"/>
          <w:position w:val="0"/>
          <w:sz w:val="17"/>
          <w:szCs w:val="17"/>
        </w:rPr>
        <w:t>4</w:t>
      </w:r>
      <w:r>
        <w:rPr>
          <w:spacing w:val="0"/>
          <w:w w:val="100"/>
          <w:position w:val="0"/>
          <w:sz w:val="17"/>
          <w:szCs w:val="17"/>
        </w:rPr>
        <w:t xml:space="preserve"> — камера распыления; </w:t>
      </w:r>
      <w:r>
        <w:rPr>
          <w:i/>
          <w:iCs/>
          <w:spacing w:val="0"/>
          <w:w w:val="100"/>
          <w:position w:val="0"/>
          <w:sz w:val="17"/>
          <w:szCs w:val="17"/>
        </w:rPr>
        <w:t>5</w:t>
      </w:r>
      <w:r>
        <w:rPr>
          <w:spacing w:val="0"/>
          <w:w w:val="100"/>
          <w:position w:val="0"/>
          <w:sz w:val="17"/>
          <w:szCs w:val="17"/>
        </w:rPr>
        <w:t xml:space="preserve"> — сушиль</w:t>
        <w:softHyphen/>
        <w:t xml:space="preserve">ная камера; </w:t>
      </w:r>
      <w:r>
        <w:rPr>
          <w:i/>
          <w:iCs/>
          <w:spacing w:val="0"/>
          <w:w w:val="100"/>
          <w:position w:val="0"/>
          <w:sz w:val="17"/>
          <w:szCs w:val="17"/>
        </w:rPr>
        <w:t>6</w:t>
      </w:r>
      <w:r>
        <w:rPr>
          <w:spacing w:val="0"/>
          <w:w w:val="100"/>
          <w:position w:val="0"/>
          <w:sz w:val="17"/>
          <w:szCs w:val="17"/>
        </w:rPr>
        <w:t xml:space="preserve"> — изделие</w:t>
      </w:r>
    </w:p>
    <w:p>
      <w:pPr>
        <w:pStyle w:val="Style35"/>
        <w:keepNext w:val="0"/>
        <w:keepLines w:val="0"/>
        <w:framePr w:wrap="none" w:vAnchor="page" w:hAnchor="page" w:x="8590" w:y="13635"/>
        <w:widowControl w:val="0"/>
        <w:shd w:val="clear" w:color="auto" w:fill="auto"/>
        <w:bidi w:val="0"/>
        <w:spacing w:before="0" w:after="0" w:line="240" w:lineRule="auto"/>
        <w:ind w:left="0" w:right="0" w:firstLine="0"/>
        <w:jc w:val="left"/>
      </w:pPr>
      <w:r>
        <w:rPr>
          <w:spacing w:val="0"/>
          <w:w w:val="100"/>
          <w:position w:val="0"/>
        </w:rPr>
        <w:t>367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К деталям, предназначенным для автоматической сборки в узлы, предъявляются особые требования: простота конструкции, обеспечивающая удобство ориентирования; наличие на сопряга</w:t>
        <w:softHyphen/>
        <w:t>емых поверхностях направляющих элементов, облегчающих со</w:t>
        <w:softHyphen/>
        <w:t>единение; наличие базовых поверхностей, размеры и расположе</w:t>
        <w:softHyphen/>
        <w:t>ние которых относительно сопрягаемой поверхности должны быть выдержаны с необходимой точностью; стойкость к повреж</w:t>
        <w:softHyphen/>
        <w:t>дениям при воздействии сборочного инструмента и оснастки; желательно, чтобы эти детали были унифицированы и стандарти</w:t>
        <w:softHyphen/>
        <w:t>зованы.</w:t>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Применяемые для автоматической сборки изделий машино</w:t>
        <w:softHyphen/>
        <w:t>строения ПР выполняют основные и вспомогательные операции, т.е. соединение и транспортирование деталей и изделий. Для опе</w:t>
        <w:softHyphen/>
        <w:t>рации соединения ПР используют захваты, сборочный инстру</w:t>
        <w:softHyphen/>
        <w:t>мент и приспособления. Эти устройства вместе с ПР, накопителя</w:t>
        <w:softHyphen/>
        <w:t>ми деталей, транспортирующим, технологическим и другим обо</w:t>
        <w:softHyphen/>
        <w:t>рудованием составляют сборочные РТК.</w:t>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Специфика сборки, в процессе которой необходимо компенси</w:t>
        <w:softHyphen/>
        <w:t>ровать погрешности позиционирования, захвата и установки де</w:t>
        <w:softHyphen/>
        <w:t>талей, обусловливает определенные специальные требования к сборочным ПР.</w:t>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Взаимные основные движения сопрягаемых деталей (как пра</w:t>
        <w:softHyphen/>
        <w:t>вило, это прямолинейные перемещения) должны осуществляться ПР в цилиндрической системе координат. Если необходимы более сложные движения, то они должны быть реализованы исполни</w:t>
        <w:softHyphen/>
        <w:t>тельным органом ПР или сборочным инструментом. Робот должен иметь не менее трех степеней подвижности, а также возмож</w:t>
        <w:softHyphen/>
        <w:t>ность увеличить их число до восьми в результате дополнительных движений исполнительного органа ПР или сборочного инстру</w:t>
        <w:softHyphen/>
        <w:t>мента.</w:t>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Последовательно выполняющие несколько различных опера</w:t>
        <w:softHyphen/>
        <w:t>ций и переходов ПР должны иметь устройство, автоматически заменяющее захват и инструмент и подключающее их к силовой и измерительной сетям (пневматическим или электрическим). При необходимости выполнения в процессе сборки операций механической обработки (сверление, развертывание и др.) испол</w:t>
        <w:softHyphen/>
        <w:t>нительный орган ПР должен обеспечить работу режущего инст</w:t>
        <w:softHyphen/>
        <w:t>румента с требуемыми скоростью и усилием подачи; если это невозможно, то в состав РТК включают соответствующее метал</w:t>
        <w:softHyphen/>
        <w:t>лорежущее оборудование.</w:t>
      </w:r>
    </w:p>
    <w:p>
      <w:pPr>
        <w:pStyle w:val="Style18"/>
        <w:keepNext w:val="0"/>
        <w:keepLines w:val="0"/>
        <w:framePr w:w="6466" w:h="10272" w:hRule="exact" w:wrap="none" w:vAnchor="page" w:hAnchor="page" w:x="2718" w:y="3224"/>
        <w:widowControl w:val="0"/>
        <w:shd w:val="clear" w:color="auto" w:fill="auto"/>
        <w:bidi w:val="0"/>
        <w:spacing w:before="0" w:after="0" w:line="233" w:lineRule="auto"/>
        <w:ind w:left="0" w:right="0"/>
        <w:jc w:val="both"/>
      </w:pPr>
      <w:r>
        <w:rPr>
          <w:spacing w:val="0"/>
          <w:w w:val="100"/>
          <w:position w:val="0"/>
        </w:rPr>
        <w:t>В том случае, когда требуется особо высокая точность взаим</w:t>
        <w:softHyphen/>
        <w:t>ного положения собираемых элементов, сборочные ПР оснащают</w:t>
      </w:r>
    </w:p>
    <w:p>
      <w:pPr>
        <w:pStyle w:val="Style35"/>
        <w:keepNext w:val="0"/>
        <w:keepLines w:val="0"/>
        <w:framePr w:wrap="none" w:vAnchor="page" w:hAnchor="page" w:x="2732" w:y="13640"/>
        <w:widowControl w:val="0"/>
        <w:shd w:val="clear" w:color="auto" w:fill="auto"/>
        <w:bidi w:val="0"/>
        <w:spacing w:before="0" w:after="0" w:line="240" w:lineRule="auto"/>
        <w:ind w:left="0" w:right="0" w:firstLine="0"/>
        <w:jc w:val="left"/>
      </w:pPr>
      <w:r>
        <w:rPr>
          <w:spacing w:val="0"/>
          <w:w w:val="100"/>
          <w:position w:val="0"/>
        </w:rPr>
        <w:t>368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635" w:hRule="exact" w:wrap="none" w:vAnchor="page" w:hAnchor="page" w:x="2718" w:y="3102"/>
        <w:widowControl w:val="0"/>
        <w:shd w:val="clear" w:color="auto" w:fill="auto"/>
        <w:bidi w:val="0"/>
        <w:spacing w:before="0" w:after="0" w:line="233" w:lineRule="auto"/>
        <w:ind w:left="0" w:right="0" w:firstLine="0"/>
        <w:jc w:val="both"/>
      </w:pPr>
      <w:r>
        <w:rPr>
          <w:spacing w:val="0"/>
          <w:w w:val="100"/>
          <w:position w:val="0"/>
        </w:rPr>
        <w:t>системами адаптивного управления, при котором управление ПР осуществляется тактильными и контактными датчиками на осно</w:t>
        <w:softHyphen/>
        <w:t>ве полученной ими информации о силах и моментах, действую</w:t>
        <w:softHyphen/>
        <w:t>щих в процессе соединения деталей. Робот с адаптивным управ</w:t>
        <w:softHyphen/>
        <w:t>лением работает следующим образом: сначала производятся гру</w:t>
        <w:softHyphen/>
        <w:t>бые и быстрые перемещения рук ПР по заданной программе, а затем точные перемещения соединяемых деталей с использовани</w:t>
        <w:softHyphen/>
        <w:t>ем обратной связи.</w:t>
      </w:r>
    </w:p>
    <w:p>
      <w:pPr>
        <w:pStyle w:val="Style18"/>
        <w:keepNext w:val="0"/>
        <w:keepLines w:val="0"/>
        <w:framePr w:w="6466" w:h="5635" w:hRule="exact" w:wrap="none" w:vAnchor="page" w:hAnchor="page" w:x="2718" w:y="3102"/>
        <w:widowControl w:val="0"/>
        <w:shd w:val="clear" w:color="auto" w:fill="auto"/>
        <w:bidi w:val="0"/>
        <w:spacing w:before="0" w:after="0" w:line="233" w:lineRule="auto"/>
        <w:ind w:left="0" w:right="0"/>
        <w:jc w:val="both"/>
      </w:pPr>
      <w:r>
        <w:rPr>
          <w:spacing w:val="0"/>
          <w:w w:val="100"/>
          <w:position w:val="0"/>
        </w:rPr>
        <w:t xml:space="preserve">Структурная схема сборочного ПР с адаптивным управлением представлена на рис. 21.12. Механическая рука 4 ПР вводит на сборочную позицию базовую деталь, рука 2 вставляет в отверстие базовой детали болт, а рука </w:t>
      </w:r>
      <w:r>
        <w:rPr>
          <w:i/>
          <w:iCs/>
          <w:spacing w:val="0"/>
          <w:w w:val="100"/>
          <w:position w:val="0"/>
        </w:rPr>
        <w:t>5</w:t>
      </w:r>
      <w:r>
        <w:rPr>
          <w:spacing w:val="0"/>
          <w:w w:val="100"/>
          <w:position w:val="0"/>
        </w:rPr>
        <w:t xml:space="preserve"> навертывает на него гайку. Привод рук </w:t>
      </w:r>
      <w:r>
        <w:rPr>
          <w:i/>
          <w:iCs/>
          <w:spacing w:val="0"/>
          <w:w w:val="100"/>
          <w:position w:val="0"/>
        </w:rPr>
        <w:t>2</w:t>
      </w:r>
      <w:r>
        <w:rPr>
          <w:spacing w:val="0"/>
          <w:w w:val="100"/>
          <w:position w:val="0"/>
        </w:rPr>
        <w:t xml:space="preserve"> и 5 осуществляется от скоростных позиционных сервопри</w:t>
        <w:softHyphen/>
        <w:t xml:space="preserve">водов </w:t>
      </w:r>
      <w:r>
        <w:rPr>
          <w:i/>
          <w:iCs/>
          <w:spacing w:val="0"/>
          <w:w w:val="100"/>
          <w:position w:val="0"/>
        </w:rPr>
        <w:t>1</w:t>
      </w:r>
      <w:r>
        <w:rPr>
          <w:spacing w:val="0"/>
          <w:w w:val="100"/>
          <w:position w:val="0"/>
        </w:rPr>
        <w:t xml:space="preserve"> и 6. Сигналы от тактильных датчиков сил поступают в блок сравнения </w:t>
      </w:r>
      <w:r>
        <w:rPr>
          <w:i/>
          <w:iCs/>
          <w:spacing w:val="0"/>
          <w:w w:val="100"/>
          <w:position w:val="0"/>
        </w:rPr>
        <w:t>7</w:t>
      </w:r>
      <w:r>
        <w:rPr>
          <w:spacing w:val="0"/>
          <w:w w:val="100"/>
          <w:position w:val="0"/>
        </w:rPr>
        <w:t xml:space="preserve"> вычислительного устройства, где они сравнива</w:t>
        <w:softHyphen/>
        <w:t>ются с расчетными, заданными программой. Величина рассогла</w:t>
        <w:softHyphen/>
        <w:t>сования этих сигналов передается в цепь управления сервоприво</w:t>
        <w:softHyphen/>
        <w:t>дами 1 и 6, которые соответственно изменяют углы поворота ис</w:t>
        <w:softHyphen/>
        <w:t>полнительных органов рук 2 и 5. Такая же обратная связь осуще</w:t>
        <w:softHyphen/>
        <w:t xml:space="preserve">ствляется между блоком 7 и сервоприводом </w:t>
      </w:r>
      <w:r>
        <w:rPr>
          <w:i/>
          <w:iCs/>
          <w:spacing w:val="0"/>
          <w:w w:val="100"/>
          <w:position w:val="0"/>
        </w:rPr>
        <w:t>3</w:t>
      </w:r>
      <w:r>
        <w:rPr>
          <w:spacing w:val="0"/>
          <w:w w:val="100"/>
          <w:position w:val="0"/>
        </w:rPr>
        <w:t xml:space="preserve"> руки </w:t>
      </w:r>
      <w:r>
        <w:rPr>
          <w:i/>
          <w:iCs/>
          <w:spacing w:val="0"/>
          <w:w w:val="100"/>
          <w:position w:val="0"/>
        </w:rPr>
        <w:t>4.</w:t>
      </w:r>
    </w:p>
    <w:p>
      <w:pPr>
        <w:pStyle w:val="Style18"/>
        <w:keepNext w:val="0"/>
        <w:keepLines w:val="0"/>
        <w:framePr w:w="6466" w:h="5635" w:hRule="exact" w:wrap="none" w:vAnchor="page" w:hAnchor="page" w:x="2718" w:y="3102"/>
        <w:widowControl w:val="0"/>
        <w:pBdr>
          <w:bottom w:val="single" w:sz="4" w:space="0" w:color="auto"/>
        </w:pBdr>
        <w:shd w:val="clear" w:color="auto" w:fill="auto"/>
        <w:bidi w:val="0"/>
        <w:spacing w:before="0" w:after="0" w:line="233" w:lineRule="auto"/>
        <w:ind w:left="0" w:right="0"/>
        <w:jc w:val="both"/>
      </w:pPr>
      <w:r>
        <w:rPr>
          <w:spacing w:val="0"/>
          <w:w w:val="100"/>
          <w:position w:val="0"/>
        </w:rPr>
        <w:t>Сборочные ПР второго поколения помимо систем адаптации снабжены видеоустройствами, в состав которых входят телевизи</w:t>
        <w:softHyphen/>
        <w:t>онные камеры, коррелятор совпадения полярности видеосигна-</w:t>
      </w:r>
    </w:p>
    <w:p>
      <w:pPr>
        <w:framePr w:wrap="none" w:vAnchor="page" w:hAnchor="page" w:x="3615" w:y="9140"/>
        <w:widowControl w:val="0"/>
        <w:rPr>
          <w:sz w:val="2"/>
          <w:szCs w:val="2"/>
        </w:rPr>
      </w:pPr>
      <w:r>
        <w:drawing>
          <wp:inline>
            <wp:extent cx="2968625" cy="1993265"/>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367"/>
                    <a:stretch/>
                  </pic:blipFill>
                  <pic:spPr>
                    <a:xfrm>
                      <a:ext cx="2968625" cy="1993265"/>
                    </a:xfrm>
                    <a:prstGeom prst="rect"/>
                  </pic:spPr>
                </pic:pic>
              </a:graphicData>
            </a:graphic>
          </wp:inline>
        </w:drawing>
      </w:r>
    </w:p>
    <w:p>
      <w:pPr>
        <w:pStyle w:val="Style67"/>
        <w:keepNext w:val="0"/>
        <w:keepLines w:val="0"/>
        <w:framePr w:w="6446" w:h="902" w:hRule="exact" w:wrap="none" w:vAnchor="page" w:hAnchor="page" w:x="2727" w:y="12495"/>
        <w:widowControl w:val="0"/>
        <w:shd w:val="clear" w:color="auto" w:fill="auto"/>
        <w:bidi w:val="0"/>
        <w:spacing w:before="0" w:after="40" w:line="240" w:lineRule="auto"/>
        <w:ind w:left="1180" w:right="0" w:hanging="1180"/>
        <w:jc w:val="left"/>
      </w:pPr>
      <w:r>
        <w:rPr>
          <w:spacing w:val="0"/>
          <w:w w:val="100"/>
          <w:position w:val="0"/>
        </w:rPr>
        <w:t>Рис. 21.12. Структурная схема сборочного ПР с адаптивным управлением:</w:t>
      </w:r>
    </w:p>
    <w:p>
      <w:pPr>
        <w:pStyle w:val="Style67"/>
        <w:keepNext w:val="0"/>
        <w:keepLines w:val="0"/>
        <w:framePr w:w="6446" w:h="902" w:hRule="exact" w:wrap="none" w:vAnchor="page" w:hAnchor="page" w:x="2727" w:y="12495"/>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i/>
          <w:iCs/>
          <w:spacing w:val="0"/>
          <w:w w:val="100"/>
          <w:position w:val="0"/>
          <w:sz w:val="16"/>
          <w:szCs w:val="16"/>
        </w:rPr>
        <w:t xml:space="preserve">, </w:t>
      </w:r>
      <w:r>
        <w:rPr>
          <w:i/>
          <w:iCs/>
          <w:spacing w:val="0"/>
          <w:w w:val="100"/>
          <w:position w:val="0"/>
          <w:sz w:val="17"/>
          <w:szCs w:val="17"/>
        </w:rPr>
        <w:t>3</w:t>
      </w:r>
      <w:r>
        <w:rPr>
          <w:i/>
          <w:iCs/>
          <w:spacing w:val="0"/>
          <w:w w:val="100"/>
          <w:position w:val="0"/>
          <w:sz w:val="16"/>
          <w:szCs w:val="16"/>
        </w:rPr>
        <w:t xml:space="preserve">, </w:t>
      </w:r>
      <w:r>
        <w:rPr>
          <w:i/>
          <w:iCs/>
          <w:spacing w:val="0"/>
          <w:w w:val="100"/>
          <w:position w:val="0"/>
          <w:sz w:val="17"/>
          <w:szCs w:val="17"/>
        </w:rPr>
        <w:t>6</w:t>
      </w:r>
      <w:r>
        <w:rPr>
          <w:spacing w:val="0"/>
          <w:w w:val="100"/>
          <w:position w:val="0"/>
          <w:sz w:val="17"/>
          <w:szCs w:val="17"/>
        </w:rPr>
        <w:t xml:space="preserve"> — сервоприводы;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5</w:t>
      </w:r>
      <w:r>
        <w:rPr>
          <w:spacing w:val="0"/>
          <w:w w:val="100"/>
          <w:position w:val="0"/>
          <w:sz w:val="17"/>
          <w:szCs w:val="17"/>
        </w:rPr>
        <w:t xml:space="preserve"> — механические руки; </w:t>
      </w:r>
      <w:r>
        <w:rPr>
          <w:i/>
          <w:iCs/>
          <w:spacing w:val="0"/>
          <w:w w:val="100"/>
          <w:position w:val="0"/>
          <w:sz w:val="17"/>
          <w:szCs w:val="17"/>
        </w:rPr>
        <w:t>7</w:t>
      </w:r>
      <w:r>
        <w:rPr>
          <w:spacing w:val="0"/>
          <w:w w:val="100"/>
          <w:position w:val="0"/>
          <w:sz w:val="17"/>
          <w:szCs w:val="17"/>
        </w:rPr>
        <w:t xml:space="preserve"> — блок сравнения вычислительного устройства</w:t>
      </w:r>
    </w:p>
    <w:p>
      <w:pPr>
        <w:pStyle w:val="Style35"/>
        <w:keepNext w:val="0"/>
        <w:keepLines w:val="0"/>
        <w:framePr w:wrap="none" w:vAnchor="page" w:hAnchor="page" w:x="8593" w:y="13518"/>
        <w:widowControl w:val="0"/>
        <w:shd w:val="clear" w:color="auto" w:fill="auto"/>
        <w:bidi w:val="0"/>
        <w:spacing w:before="0" w:after="0" w:line="240" w:lineRule="auto"/>
        <w:ind w:left="0" w:right="0" w:firstLine="0"/>
        <w:jc w:val="left"/>
      </w:pPr>
      <w:r>
        <w:rPr>
          <w:spacing w:val="0"/>
          <w:w w:val="100"/>
          <w:position w:val="0"/>
        </w:rPr>
        <w:t>369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7726" w:y="3205"/>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7.</w:t>
      </w:r>
    </w:p>
    <w:p>
      <w:pPr>
        <w:pStyle w:val="Style67"/>
        <w:keepNext w:val="0"/>
        <w:keepLines w:val="0"/>
        <w:framePr w:wrap="none" w:vAnchor="page" w:hAnchor="page" w:x="8216" w:y="3258"/>
        <w:widowControl w:val="0"/>
        <w:shd w:val="clear" w:color="auto" w:fill="auto"/>
        <w:bidi w:val="0"/>
        <w:spacing w:before="0" w:after="0" w:line="240" w:lineRule="auto"/>
        <w:ind w:left="5" w:right="0" w:firstLine="0"/>
        <w:jc w:val="left"/>
        <w:rPr>
          <w:sz w:val="24"/>
          <w:szCs w:val="24"/>
        </w:rPr>
      </w:pPr>
      <w:r>
        <w:rPr>
          <w:color w:val="000000"/>
          <w:spacing w:val="0"/>
          <w:w w:val="100"/>
          <w:position w:val="0"/>
          <w:sz w:val="24"/>
          <w:szCs w:val="24"/>
        </w:rPr>
        <w:t>я</w:t>
      </w:r>
    </w:p>
    <w:p>
      <w:pPr>
        <w:framePr w:wrap="none" w:vAnchor="page" w:hAnchor="page" w:x="2787" w:y="3517"/>
        <w:widowControl w:val="0"/>
        <w:rPr>
          <w:sz w:val="2"/>
          <w:szCs w:val="2"/>
        </w:rPr>
      </w:pPr>
      <w:r>
        <w:drawing>
          <wp:inline>
            <wp:extent cx="4041775" cy="1871345"/>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369"/>
                    <a:stretch/>
                  </pic:blipFill>
                  <pic:spPr>
                    <a:xfrm>
                      <a:ext cx="4041775" cy="1871345"/>
                    </a:xfrm>
                    <a:prstGeom prst="rect"/>
                  </pic:spPr>
                </pic:pic>
              </a:graphicData>
            </a:graphic>
          </wp:inline>
        </w:drawing>
      </w:r>
    </w:p>
    <w:p>
      <w:pPr>
        <w:pStyle w:val="Style67"/>
        <w:keepNext w:val="0"/>
        <w:keepLines w:val="0"/>
        <w:framePr w:w="6456" w:h="211" w:hRule="exact" w:wrap="none" w:vAnchor="page" w:hAnchor="page" w:x="2730" w:y="6661"/>
        <w:widowControl w:val="0"/>
        <w:shd w:val="clear" w:color="auto" w:fill="auto"/>
        <w:bidi w:val="0"/>
        <w:spacing w:before="0" w:after="0" w:line="223" w:lineRule="auto"/>
        <w:ind w:left="0" w:right="0" w:firstLine="0"/>
        <w:jc w:val="left"/>
      </w:pPr>
      <w:r>
        <w:rPr>
          <w:spacing w:val="0"/>
          <w:w w:val="100"/>
          <w:position w:val="0"/>
        </w:rPr>
        <w:t>Рис. 21.13. Компоновка сборочного РТК (</w:t>
      </w:r>
      <w:r>
        <w:rPr>
          <w:i/>
          <w:iCs/>
          <w:spacing w:val="0"/>
          <w:w w:val="100"/>
          <w:position w:val="0"/>
        </w:rPr>
        <w:t>а</w:t>
      </w:r>
      <w:r>
        <w:rPr>
          <w:spacing w:val="0"/>
          <w:w w:val="100"/>
          <w:position w:val="0"/>
        </w:rPr>
        <w:t>) и его рабочая зона (</w:t>
      </w:r>
      <w:r>
        <w:rPr>
          <w:i/>
          <w:iCs/>
          <w:spacing w:val="0"/>
          <w:w w:val="100"/>
          <w:position w:val="0"/>
        </w:rPr>
        <w:t>б</w:t>
      </w:r>
      <w:r>
        <w:rPr>
          <w:spacing w:val="0"/>
          <w:w w:val="100"/>
          <w:position w:val="0"/>
        </w:rPr>
        <w:t>):</w:t>
      </w:r>
    </w:p>
    <w:p>
      <w:pPr>
        <w:pStyle w:val="Style67"/>
        <w:keepNext w:val="0"/>
        <w:keepLines w:val="0"/>
        <w:framePr w:w="6456" w:h="768" w:hRule="exact" w:wrap="none" w:vAnchor="page" w:hAnchor="page" w:x="2730" w:y="6963"/>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питатели; </w:t>
      </w:r>
      <w:r>
        <w:rPr>
          <w:i/>
          <w:iCs/>
          <w:spacing w:val="0"/>
          <w:w w:val="100"/>
          <w:position w:val="0"/>
          <w:sz w:val="17"/>
          <w:szCs w:val="17"/>
        </w:rPr>
        <w:t>2</w:t>
      </w:r>
      <w:r>
        <w:rPr>
          <w:spacing w:val="0"/>
          <w:w w:val="100"/>
          <w:position w:val="0"/>
          <w:sz w:val="17"/>
          <w:szCs w:val="17"/>
        </w:rPr>
        <w:t xml:space="preserve"> — ПР; </w:t>
      </w:r>
      <w:r>
        <w:rPr>
          <w:i/>
          <w:iCs/>
          <w:spacing w:val="0"/>
          <w:w w:val="100"/>
          <w:position w:val="0"/>
          <w:sz w:val="17"/>
          <w:szCs w:val="17"/>
        </w:rPr>
        <w:t>3</w:t>
      </w:r>
      <w:r>
        <w:rPr>
          <w:spacing w:val="0"/>
          <w:w w:val="100"/>
          <w:position w:val="0"/>
          <w:sz w:val="17"/>
          <w:szCs w:val="17"/>
        </w:rPr>
        <w:t xml:space="preserve"> — рабочие сборочные позиции; </w:t>
      </w:r>
      <w:r>
        <w:rPr>
          <w:i/>
          <w:iCs/>
          <w:spacing w:val="0"/>
          <w:w w:val="100"/>
          <w:position w:val="0"/>
          <w:sz w:val="17"/>
          <w:szCs w:val="17"/>
        </w:rPr>
        <w:t>4</w:t>
      </w:r>
      <w:r>
        <w:rPr>
          <w:spacing w:val="0"/>
          <w:w w:val="100"/>
          <w:position w:val="0"/>
          <w:sz w:val="17"/>
          <w:szCs w:val="17"/>
        </w:rPr>
        <w:t xml:space="preserve"> — конвейер; </w:t>
      </w:r>
      <w:r>
        <w:rPr>
          <w:i/>
          <w:iCs/>
          <w:spacing w:val="0"/>
          <w:w w:val="100"/>
          <w:position w:val="0"/>
          <w:sz w:val="17"/>
          <w:szCs w:val="17"/>
        </w:rPr>
        <w:t>5</w:t>
      </w:r>
      <w:r>
        <w:rPr>
          <w:spacing w:val="0"/>
          <w:w w:val="100"/>
          <w:position w:val="0"/>
          <w:sz w:val="17"/>
          <w:szCs w:val="17"/>
        </w:rPr>
        <w:t xml:space="preserve"> — поворотные столы с инструментами; </w:t>
      </w:r>
      <w:r>
        <w:rPr>
          <w:i/>
          <w:iCs/>
          <w:spacing w:val="0"/>
          <w:w w:val="100"/>
          <w:position w:val="0"/>
          <w:sz w:val="17"/>
          <w:szCs w:val="17"/>
        </w:rPr>
        <w:t>6</w:t>
      </w:r>
      <w:r>
        <w:rPr>
          <w:spacing w:val="0"/>
          <w:w w:val="100"/>
          <w:position w:val="0"/>
          <w:sz w:val="17"/>
          <w:szCs w:val="17"/>
        </w:rPr>
        <w:t xml:space="preserve"> — правая рука для выполнения опера</w:t>
        <w:softHyphen/>
        <w:t xml:space="preserve">ций, требующих значительных затрат мощности; </w:t>
      </w:r>
      <w:r>
        <w:rPr>
          <w:i/>
          <w:iCs/>
          <w:spacing w:val="0"/>
          <w:w w:val="100"/>
          <w:position w:val="0"/>
          <w:sz w:val="17"/>
          <w:szCs w:val="17"/>
        </w:rPr>
        <w:t>7</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вертикально и гори</w:t>
        <w:softHyphen/>
        <w:t xml:space="preserve">зонтально расположенные телекамеры; </w:t>
      </w:r>
      <w:r>
        <w:rPr>
          <w:i/>
          <w:iCs/>
          <w:spacing w:val="0"/>
          <w:w w:val="100"/>
          <w:position w:val="0"/>
          <w:sz w:val="17"/>
          <w:szCs w:val="17"/>
        </w:rPr>
        <w:t>9</w:t>
      </w:r>
      <w:r>
        <w:rPr>
          <w:spacing w:val="0"/>
          <w:w w:val="100"/>
          <w:position w:val="0"/>
          <w:sz w:val="17"/>
          <w:szCs w:val="17"/>
        </w:rPr>
        <w:t xml:space="preserve"> — левая рука (вспомогательная)</w:t>
      </w:r>
    </w:p>
    <w:p>
      <w:pPr>
        <w:pStyle w:val="Style18"/>
        <w:keepNext w:val="0"/>
        <w:keepLines w:val="0"/>
        <w:framePr w:w="6461" w:h="5155" w:hRule="exact" w:wrap="none" w:vAnchor="page" w:hAnchor="page" w:x="2720" w:y="8302"/>
        <w:widowControl w:val="0"/>
        <w:shd w:val="clear" w:color="auto" w:fill="auto"/>
        <w:bidi w:val="0"/>
        <w:spacing w:before="0" w:after="0" w:line="233" w:lineRule="auto"/>
        <w:ind w:left="0" w:right="0" w:firstLine="0"/>
        <w:jc w:val="both"/>
      </w:pPr>
      <w:r>
        <w:rPr>
          <w:spacing w:val="0"/>
          <w:w w:val="100"/>
          <w:position w:val="0"/>
        </w:rPr>
        <w:t>лов, следящий привод, рука с механизмом осязания, блок управ</w:t>
        <w:softHyphen/>
        <w:t>ления.</w:t>
      </w:r>
    </w:p>
    <w:p>
      <w:pPr>
        <w:pStyle w:val="Style18"/>
        <w:keepNext w:val="0"/>
        <w:keepLines w:val="0"/>
        <w:framePr w:w="6461" w:h="5155" w:hRule="exact" w:wrap="none" w:vAnchor="page" w:hAnchor="page" w:x="2720" w:y="8302"/>
        <w:widowControl w:val="0"/>
        <w:shd w:val="clear" w:color="auto" w:fill="auto"/>
        <w:bidi w:val="0"/>
        <w:spacing w:before="0" w:after="0" w:line="233" w:lineRule="auto"/>
        <w:ind w:left="0" w:right="0"/>
        <w:jc w:val="both"/>
      </w:pPr>
      <w:r>
        <w:rPr>
          <w:spacing w:val="0"/>
          <w:w w:val="100"/>
          <w:position w:val="0"/>
        </w:rPr>
        <w:t xml:space="preserve">На рис. 21.13, </w:t>
      </w:r>
      <w:r>
        <w:rPr>
          <w:i/>
          <w:iCs/>
          <w:spacing w:val="0"/>
          <w:w w:val="100"/>
          <w:position w:val="0"/>
        </w:rPr>
        <w:t>а</w:t>
      </w:r>
      <w:r>
        <w:rPr>
          <w:spacing w:val="0"/>
          <w:w w:val="100"/>
          <w:position w:val="0"/>
        </w:rPr>
        <w:t xml:space="preserve"> показана компоновка РТК для сборки подшип</w:t>
        <w:softHyphen/>
        <w:t xml:space="preserve">никовой опоры. Собираемый узел состоит из корпуса, крышки, двух резиновых манжет, подшипника, картонной прокладки и трех болтов (с шайбами). Корпус и крышку ПР </w:t>
      </w:r>
      <w:r>
        <w:rPr>
          <w:i/>
          <w:iCs/>
          <w:spacing w:val="0"/>
          <w:w w:val="100"/>
          <w:position w:val="0"/>
        </w:rPr>
        <w:t>2</w:t>
      </w:r>
      <w:r>
        <w:rPr>
          <w:spacing w:val="0"/>
          <w:w w:val="100"/>
          <w:position w:val="0"/>
        </w:rPr>
        <w:t xml:space="preserve"> забирает с кон</w:t>
        <w:softHyphen/>
        <w:t xml:space="preserve">вейера </w:t>
      </w:r>
      <w:r>
        <w:rPr>
          <w:i/>
          <w:iCs/>
          <w:spacing w:val="0"/>
          <w:w w:val="100"/>
          <w:position w:val="0"/>
        </w:rPr>
        <w:t>4</w:t>
      </w:r>
      <w:r>
        <w:rPr>
          <w:spacing w:val="0"/>
          <w:w w:val="100"/>
          <w:position w:val="0"/>
        </w:rPr>
        <w:t xml:space="preserve"> и подает их на рабочие сборочные позиции </w:t>
      </w:r>
      <w:r>
        <w:rPr>
          <w:i/>
          <w:iCs/>
          <w:spacing w:val="0"/>
          <w:w w:val="100"/>
          <w:position w:val="0"/>
        </w:rPr>
        <w:t>3,</w:t>
      </w:r>
      <w:r>
        <w:rPr>
          <w:spacing w:val="0"/>
          <w:w w:val="100"/>
          <w:position w:val="0"/>
        </w:rPr>
        <w:t xml:space="preserve"> обеспечи</w:t>
        <w:softHyphen/>
        <w:t xml:space="preserve">вающие их установку и фиксацию. Процесс взятия ПР деталей из питателей </w:t>
      </w:r>
      <w:r>
        <w:rPr>
          <w:i/>
          <w:iCs/>
          <w:spacing w:val="0"/>
          <w:w w:val="100"/>
          <w:position w:val="0"/>
        </w:rPr>
        <w:t>1</w:t>
      </w:r>
      <w:r>
        <w:rPr>
          <w:spacing w:val="0"/>
          <w:w w:val="100"/>
          <w:position w:val="0"/>
        </w:rPr>
        <w:t xml:space="preserve"> (кроме болтов с шайбами) однотипный: соответству</w:t>
        <w:softHyphen/>
        <w:t>ющий сборочный инструмент захватывает верхнюю деталь из стопы, для чего все захватные устройства и инструменты оснаще</w:t>
        <w:softHyphen/>
        <w:t>ны пневматическими струйными датчиками. Последние установ</w:t>
        <w:softHyphen/>
        <w:t>лены таким образом, чтобы при подходе к верхней детали форми</w:t>
        <w:softHyphen/>
        <w:t>ровался сигнал на прекращение движения и захват детали.</w:t>
      </w:r>
    </w:p>
    <w:p>
      <w:pPr>
        <w:pStyle w:val="Style18"/>
        <w:keepNext w:val="0"/>
        <w:keepLines w:val="0"/>
        <w:framePr w:w="6461" w:h="5155" w:hRule="exact" w:wrap="none" w:vAnchor="page" w:hAnchor="page" w:x="2720" w:y="8302"/>
        <w:widowControl w:val="0"/>
        <w:shd w:val="clear" w:color="auto" w:fill="auto"/>
        <w:bidi w:val="0"/>
        <w:spacing w:before="0" w:after="0" w:line="233" w:lineRule="auto"/>
        <w:ind w:left="0" w:right="0"/>
        <w:jc w:val="both"/>
      </w:pPr>
      <w:r>
        <w:rPr>
          <w:spacing w:val="0"/>
          <w:w w:val="100"/>
          <w:position w:val="0"/>
        </w:rPr>
        <w:t xml:space="preserve">Установка сменного сборочного инструмента на руке (6 или 9) ПР (рис. 21.13, </w:t>
      </w:r>
      <w:r>
        <w:rPr>
          <w:i/>
          <w:iCs/>
          <w:spacing w:val="0"/>
          <w:w w:val="100"/>
          <w:position w:val="0"/>
        </w:rPr>
        <w:t>б</w:t>
      </w:r>
      <w:r>
        <w:rPr>
          <w:spacing w:val="0"/>
          <w:w w:val="100"/>
          <w:position w:val="0"/>
        </w:rPr>
        <w:t xml:space="preserve">), а также передача его на хранение в требуемые ячейки поворотного стола </w:t>
      </w:r>
      <w:r>
        <w:rPr>
          <w:i/>
          <w:iCs/>
          <w:spacing w:val="0"/>
          <w:w w:val="100"/>
          <w:position w:val="0"/>
        </w:rPr>
        <w:t>5</w:t>
      </w:r>
      <w:r>
        <w:rPr>
          <w:spacing w:val="0"/>
          <w:w w:val="100"/>
          <w:position w:val="0"/>
        </w:rPr>
        <w:t xml:space="preserve"> осуществляются автоматически с по</w:t>
        <w:softHyphen/>
        <w:t>мощью управления от системы ЧПУ. Система ЧПУ РТК обеспечи</w:t>
        <w:softHyphen/>
        <w:t>вает возможность работы со значительным числом вспомогатель</w:t>
        <w:softHyphen/>
        <w:t>ных механизмов (пятипозиционные столы 5 с инструментами, кон</w:t>
        <w:softHyphen/>
        <w:t>вейер 4, устройства поштучной выдачи заготовок).</w:t>
      </w:r>
    </w:p>
    <w:p>
      <w:pPr>
        <w:pStyle w:val="Style35"/>
        <w:keepNext w:val="0"/>
        <w:keepLines w:val="0"/>
        <w:framePr w:wrap="none" w:vAnchor="page" w:hAnchor="page" w:x="2734" w:y="13635"/>
        <w:widowControl w:val="0"/>
        <w:shd w:val="clear" w:color="auto" w:fill="auto"/>
        <w:bidi w:val="0"/>
        <w:spacing w:before="0" w:after="0" w:line="240" w:lineRule="auto"/>
        <w:ind w:left="0" w:right="0" w:firstLine="0"/>
        <w:jc w:val="left"/>
      </w:pPr>
      <w:r>
        <w:rPr>
          <w:spacing w:val="0"/>
          <w:w w:val="100"/>
          <w:position w:val="0"/>
        </w:rPr>
        <w:t>370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Рабочая зона ПР имеет достаточные размеры, чтобы размес</w:t>
        <w:softHyphen/>
        <w:t>тить все вспомогательные устройства, приспособления и оснаст</w:t>
        <w:softHyphen/>
        <w:t>ку, необходимые для реализации технологического процесса сборки, сборочные инструменты и захватные устройства, подаю</w:t>
        <w:softHyphen/>
        <w:t>щие устройства, накопители собираемых деталей, средства конт</w:t>
        <w:softHyphen/>
        <w:t>роля качества сборки. В зоне рабочего пространства ПР предус</w:t>
        <w:softHyphen/>
        <w:t>матриваются также средства обеспечения безопасности работы персонала, обслуживающего РТК.</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Технологический процесс сборки включает в себя две группы операций: загрузочно-установочные (установка корпуса и крыш</w:t>
        <w:softHyphen/>
        <w:t>ки в соответствующие сборочные приспособления, загрузка вы</w:t>
        <w:softHyphen/>
        <w:t>ходного магазина-накопителя собранными узлами) и сборочные (запрессовка резиновых манжет в корпус и крышку, запрессовка подшипника в корпус, установка картонной прокладки на корпус, установка крышки на корпус, установка и завинчивание трех болтов с шайбами).</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В состав набора сборочных инструментов входят широкодиа</w:t>
        <w:softHyphen/>
        <w:t>пазонный пневматический захват для установки корпуса и крыш</w:t>
        <w:softHyphen/>
        <w:t>ки, запрессовщик резиновых манжет, запрессовщик подшипни</w:t>
        <w:softHyphen/>
        <w:t>ков качения в сборе, пневматический вакуумный захват для пода</w:t>
        <w:softHyphen/>
        <w:t>чи картонных прокладок, гайковерт с пневматическим приводом. Смена сборочного инструмента осуществляется автоматически.</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Специальные датчики на сборочных захватах контролируют наличие в них собираемых деталей (в том числе в процессе их транспортирования).</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В конструкции гайковерта, осуществляющего операцию завин</w:t>
        <w:softHyphen/>
        <w:t>чивания, предусмотрен струйный датчик перемещений. С его помощью обеспечиваются контроль попадания переносимого бол</w:t>
        <w:softHyphen/>
        <w:t>та в резьбовые отверстия крышки и корпуса изделия; синхрони</w:t>
        <w:softHyphen/>
        <w:t>зация скоростей поступательного движения ПР при завинчивании болтов и частоты вращения гайковерта; контроль качества сбор</w:t>
        <w:softHyphen/>
        <w:t>ки резьбового соединения.</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Поскольку операция завинчивания винтов выполняется с за</w:t>
        <w:softHyphen/>
        <w:t>данным усилием, сборочный ПР оснащен системами адаптивного управления, при котором управление осуществляется через сис</w:t>
        <w:softHyphen/>
        <w:t>тему ЧПУ тактильными и контактными датчиками на основе по</w:t>
        <w:softHyphen/>
        <w:t>лученной ими информации о силах и моментах, действующих в процессе резьбового соединения деталей.</w:t>
      </w:r>
    </w:p>
    <w:p>
      <w:pPr>
        <w:pStyle w:val="Style18"/>
        <w:keepNext w:val="0"/>
        <w:keepLines w:val="0"/>
        <w:framePr w:w="6466" w:h="10277" w:hRule="exact" w:wrap="none" w:vAnchor="page" w:hAnchor="page" w:x="2718" w:y="3224"/>
        <w:widowControl w:val="0"/>
        <w:shd w:val="clear" w:color="auto" w:fill="auto"/>
        <w:bidi w:val="0"/>
        <w:spacing w:before="0" w:after="0" w:line="233" w:lineRule="auto"/>
        <w:ind w:left="0" w:right="0"/>
        <w:jc w:val="both"/>
      </w:pPr>
      <w:r>
        <w:rPr>
          <w:spacing w:val="0"/>
          <w:w w:val="100"/>
          <w:position w:val="0"/>
        </w:rPr>
        <w:t>Помимо системы адаптации сборочный ПР снабжен видеоус</w:t>
        <w:softHyphen/>
        <w:t xml:space="preserve">тройствами, в состав которых входят телевизионные камеры 7 и </w:t>
      </w:r>
      <w:r>
        <w:rPr>
          <w:i/>
          <w:iCs/>
          <w:spacing w:val="0"/>
          <w:w w:val="100"/>
          <w:position w:val="0"/>
        </w:rPr>
        <w:t>8,</w:t>
      </w:r>
      <w:r>
        <w:rPr>
          <w:spacing w:val="0"/>
          <w:w w:val="100"/>
          <w:position w:val="0"/>
        </w:rPr>
        <w:t xml:space="preserve"> коррелятор совпадения полярности видеосигналов, следящий привод, рука с механизмом осязания.</w:t>
      </w:r>
    </w:p>
    <w:p>
      <w:pPr>
        <w:pStyle w:val="Style35"/>
        <w:keepNext w:val="0"/>
        <w:keepLines w:val="0"/>
        <w:framePr w:wrap="none" w:vAnchor="page" w:hAnchor="page" w:x="8593" w:y="13635"/>
        <w:widowControl w:val="0"/>
        <w:shd w:val="clear" w:color="auto" w:fill="auto"/>
        <w:bidi w:val="0"/>
        <w:spacing w:before="0" w:after="0" w:line="240" w:lineRule="auto"/>
        <w:ind w:left="0" w:right="0" w:firstLine="0"/>
        <w:jc w:val="left"/>
      </w:pPr>
      <w:r>
        <w:rPr>
          <w:spacing w:val="0"/>
          <w:w w:val="100"/>
          <w:position w:val="0"/>
        </w:rPr>
        <w:t>371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rap="none" w:vAnchor="page" w:hAnchor="page" w:x="2718" w:y="3102"/>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2592" w:hRule="exact" w:wrap="none" w:vAnchor="page" w:hAnchor="page" w:x="2718" w:y="3721"/>
        <w:widowControl w:val="0"/>
        <w:numPr>
          <w:ilvl w:val="0"/>
          <w:numId w:val="129"/>
        </w:numPr>
        <w:shd w:val="clear" w:color="auto" w:fill="auto"/>
        <w:tabs>
          <w:tab w:pos="1050" w:val="left"/>
        </w:tabs>
        <w:bidi w:val="0"/>
        <w:spacing w:before="0" w:after="0" w:line="252" w:lineRule="auto"/>
        <w:ind w:left="0" w:right="0" w:firstLine="720"/>
        <w:jc w:val="both"/>
        <w:rPr>
          <w:sz w:val="18"/>
          <w:szCs w:val="18"/>
        </w:rPr>
      </w:pPr>
      <w:bookmarkStart w:id="529" w:name="bookmark529"/>
      <w:bookmarkEnd w:id="529"/>
      <w:r>
        <w:rPr>
          <w:spacing w:val="0"/>
          <w:w w:val="100"/>
          <w:position w:val="0"/>
          <w:sz w:val="18"/>
          <w:szCs w:val="18"/>
        </w:rPr>
        <w:t>Для каких целей РТК снабжаются тактовым столом?</w:t>
      </w:r>
    </w:p>
    <w:p>
      <w:pPr>
        <w:pStyle w:val="Style15"/>
        <w:keepNext w:val="0"/>
        <w:keepLines w:val="0"/>
        <w:framePr w:w="6466" w:h="2592" w:hRule="exact" w:wrap="none" w:vAnchor="page" w:hAnchor="page" w:x="2718" w:y="3721"/>
        <w:widowControl w:val="0"/>
        <w:numPr>
          <w:ilvl w:val="0"/>
          <w:numId w:val="129"/>
        </w:numPr>
        <w:shd w:val="clear" w:color="auto" w:fill="auto"/>
        <w:tabs>
          <w:tab w:pos="1064" w:val="left"/>
        </w:tabs>
        <w:bidi w:val="0"/>
        <w:spacing w:before="0" w:after="0" w:line="252" w:lineRule="auto"/>
        <w:ind w:left="980" w:right="0" w:hanging="260"/>
        <w:jc w:val="both"/>
        <w:rPr>
          <w:sz w:val="18"/>
          <w:szCs w:val="18"/>
        </w:rPr>
      </w:pPr>
      <w:bookmarkStart w:id="530" w:name="bookmark530"/>
      <w:bookmarkEnd w:id="530"/>
      <w:r>
        <w:rPr>
          <w:spacing w:val="0"/>
          <w:w w:val="100"/>
          <w:position w:val="0"/>
          <w:sz w:val="18"/>
          <w:szCs w:val="18"/>
        </w:rPr>
        <w:t>Если в РТК отсутствует обрабатывающее технологическое оборудование, то какую функцию выполняет ПР?</w:t>
      </w:r>
    </w:p>
    <w:p>
      <w:pPr>
        <w:pStyle w:val="Style15"/>
        <w:keepNext w:val="0"/>
        <w:keepLines w:val="0"/>
        <w:framePr w:w="6466" w:h="2592" w:hRule="exact" w:wrap="none" w:vAnchor="page" w:hAnchor="page" w:x="2718" w:y="3721"/>
        <w:widowControl w:val="0"/>
        <w:numPr>
          <w:ilvl w:val="0"/>
          <w:numId w:val="129"/>
        </w:numPr>
        <w:shd w:val="clear" w:color="auto" w:fill="auto"/>
        <w:tabs>
          <w:tab w:pos="1064" w:val="left"/>
        </w:tabs>
        <w:bidi w:val="0"/>
        <w:spacing w:before="0" w:after="0" w:line="252" w:lineRule="auto"/>
        <w:ind w:left="0" w:right="0" w:firstLine="720"/>
        <w:jc w:val="both"/>
        <w:rPr>
          <w:sz w:val="18"/>
          <w:szCs w:val="18"/>
        </w:rPr>
      </w:pPr>
      <w:bookmarkStart w:id="531" w:name="bookmark531"/>
      <w:bookmarkEnd w:id="531"/>
      <w:r>
        <w:rPr>
          <w:spacing w:val="0"/>
          <w:w w:val="100"/>
          <w:position w:val="0"/>
          <w:sz w:val="18"/>
          <w:szCs w:val="18"/>
        </w:rPr>
        <w:t>Приведите примеры многостаночных РТК.</w:t>
      </w:r>
    </w:p>
    <w:p>
      <w:pPr>
        <w:pStyle w:val="Style15"/>
        <w:keepNext w:val="0"/>
        <w:keepLines w:val="0"/>
        <w:framePr w:w="6466" w:h="2592" w:hRule="exact" w:wrap="none" w:vAnchor="page" w:hAnchor="page" w:x="2718" w:y="3721"/>
        <w:widowControl w:val="0"/>
        <w:numPr>
          <w:ilvl w:val="0"/>
          <w:numId w:val="129"/>
        </w:numPr>
        <w:shd w:val="clear" w:color="auto" w:fill="auto"/>
        <w:tabs>
          <w:tab w:pos="1069" w:val="left"/>
        </w:tabs>
        <w:bidi w:val="0"/>
        <w:spacing w:before="0" w:after="0" w:line="252" w:lineRule="auto"/>
        <w:ind w:left="980" w:right="0" w:hanging="260"/>
        <w:jc w:val="both"/>
        <w:rPr>
          <w:sz w:val="18"/>
          <w:szCs w:val="18"/>
        </w:rPr>
      </w:pPr>
      <w:bookmarkStart w:id="532" w:name="bookmark532"/>
      <w:bookmarkEnd w:id="532"/>
      <w:r>
        <w:rPr>
          <w:spacing w:val="0"/>
          <w:w w:val="100"/>
          <w:position w:val="0"/>
          <w:sz w:val="18"/>
          <w:szCs w:val="18"/>
        </w:rPr>
        <w:t>Какие вы знаете примеры эксплуатации РТК в литейном про</w:t>
        <w:softHyphen/>
        <w:t>изводстве?</w:t>
      </w:r>
    </w:p>
    <w:p>
      <w:pPr>
        <w:pStyle w:val="Style15"/>
        <w:keepNext w:val="0"/>
        <w:keepLines w:val="0"/>
        <w:framePr w:w="6466" w:h="2592" w:hRule="exact" w:wrap="none" w:vAnchor="page" w:hAnchor="page" w:x="2718" w:y="3721"/>
        <w:widowControl w:val="0"/>
        <w:numPr>
          <w:ilvl w:val="0"/>
          <w:numId w:val="129"/>
        </w:numPr>
        <w:shd w:val="clear" w:color="auto" w:fill="auto"/>
        <w:tabs>
          <w:tab w:pos="1069" w:val="left"/>
        </w:tabs>
        <w:bidi w:val="0"/>
        <w:spacing w:before="0" w:after="0" w:line="252" w:lineRule="auto"/>
        <w:ind w:left="980" w:right="0" w:hanging="260"/>
        <w:jc w:val="both"/>
        <w:rPr>
          <w:sz w:val="18"/>
          <w:szCs w:val="18"/>
        </w:rPr>
      </w:pPr>
      <w:bookmarkStart w:id="533" w:name="bookmark533"/>
      <w:bookmarkEnd w:id="533"/>
      <w:r>
        <w:rPr>
          <w:spacing w:val="0"/>
          <w:w w:val="100"/>
          <w:position w:val="0"/>
          <w:sz w:val="18"/>
          <w:szCs w:val="18"/>
        </w:rPr>
        <w:t>Когда применяется двурукий ПР в РТК холодной листовой штамповки?</w:t>
      </w:r>
    </w:p>
    <w:p>
      <w:pPr>
        <w:pStyle w:val="Style15"/>
        <w:keepNext w:val="0"/>
        <w:keepLines w:val="0"/>
        <w:framePr w:w="6466" w:h="2592" w:hRule="exact" w:wrap="none" w:vAnchor="page" w:hAnchor="page" w:x="2718" w:y="3721"/>
        <w:widowControl w:val="0"/>
        <w:numPr>
          <w:ilvl w:val="0"/>
          <w:numId w:val="129"/>
        </w:numPr>
        <w:shd w:val="clear" w:color="auto" w:fill="auto"/>
        <w:tabs>
          <w:tab w:pos="1069" w:val="left"/>
        </w:tabs>
        <w:bidi w:val="0"/>
        <w:spacing w:before="0" w:after="0" w:line="252" w:lineRule="auto"/>
        <w:ind w:left="980" w:right="0" w:hanging="260"/>
        <w:jc w:val="both"/>
        <w:rPr>
          <w:sz w:val="18"/>
          <w:szCs w:val="18"/>
        </w:rPr>
      </w:pPr>
      <w:bookmarkStart w:id="534" w:name="bookmark534"/>
      <w:bookmarkEnd w:id="534"/>
      <w:r>
        <w:rPr>
          <w:spacing w:val="0"/>
          <w:w w:val="100"/>
          <w:position w:val="0"/>
          <w:sz w:val="18"/>
          <w:szCs w:val="18"/>
        </w:rPr>
        <w:t>Можно ли применять в РТК лакокрасочных покрытий ПР? Ка</w:t>
        <w:softHyphen/>
        <w:t>кие функции в таких РТК выполняет ПР?</w:t>
      </w:r>
    </w:p>
    <w:p>
      <w:pPr>
        <w:pStyle w:val="Style15"/>
        <w:keepNext w:val="0"/>
        <w:keepLines w:val="0"/>
        <w:framePr w:w="6466" w:h="2592" w:hRule="exact" w:wrap="none" w:vAnchor="page" w:hAnchor="page" w:x="2718" w:y="3721"/>
        <w:widowControl w:val="0"/>
        <w:numPr>
          <w:ilvl w:val="0"/>
          <w:numId w:val="129"/>
        </w:numPr>
        <w:shd w:val="clear" w:color="auto" w:fill="auto"/>
        <w:tabs>
          <w:tab w:pos="1069" w:val="left"/>
        </w:tabs>
        <w:bidi w:val="0"/>
        <w:spacing w:before="0" w:after="0" w:line="252" w:lineRule="auto"/>
        <w:ind w:left="980" w:right="0" w:hanging="260"/>
        <w:jc w:val="both"/>
        <w:rPr>
          <w:sz w:val="18"/>
          <w:szCs w:val="18"/>
        </w:rPr>
      </w:pPr>
      <w:bookmarkStart w:id="535" w:name="bookmark535"/>
      <w:bookmarkEnd w:id="535"/>
      <w:r>
        <w:rPr>
          <w:spacing w:val="0"/>
          <w:w w:val="100"/>
          <w:position w:val="0"/>
          <w:sz w:val="18"/>
          <w:szCs w:val="18"/>
        </w:rPr>
        <w:t>Какие этапы входят в процесс автоматической сборки, осуще</w:t>
        <w:softHyphen/>
        <w:t>ствляемой в РТК?</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00" w:y="3383"/>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536" w:name="bookmark536"/>
      <w:r>
        <w:rPr>
          <w:color w:val="FFFFFF"/>
          <w:spacing w:val="0"/>
          <w:w w:val="100"/>
          <w:position w:val="0"/>
          <w:sz w:val="28"/>
          <w:szCs w:val="28"/>
        </w:rPr>
        <w:t>Г</w:t>
      </w:r>
      <w:bookmarkEnd w:id="536"/>
      <w:r>
        <w:rPr>
          <w:color w:val="FFFFFF"/>
          <w:spacing w:val="0"/>
          <w:w w:val="100"/>
          <w:position w:val="0"/>
          <w:sz w:val="26"/>
          <w:szCs w:val="26"/>
        </w:rPr>
        <w:t>лава</w:t>
      </w:r>
      <w:r>
        <w:rPr>
          <w:smallCaps w:val="0"/>
          <w:color w:val="FFFFFF"/>
          <w:spacing w:val="0"/>
          <w:w w:val="100"/>
          <w:position w:val="0"/>
          <w:sz w:val="28"/>
          <w:szCs w:val="28"/>
        </w:rPr>
        <w:t xml:space="preserve"> 22</w:t>
      </w:r>
    </w:p>
    <w:p>
      <w:pPr>
        <w:pStyle w:val="Style126"/>
        <w:keepNext w:val="0"/>
        <w:keepLines w:val="0"/>
        <w:framePr w:w="859" w:h="302" w:hRule="exact" w:wrap="none" w:vAnchor="page" w:hAnchor="page" w:x="2724" w:y="554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22.1.</w:t>
      </w:r>
    </w:p>
    <w:p>
      <w:pPr>
        <w:pStyle w:val="Style86"/>
        <w:keepNext w:val="0"/>
        <w:keepLines w:val="0"/>
        <w:framePr w:w="6470" w:h="2222" w:hRule="exact" w:wrap="none" w:vAnchor="page" w:hAnchor="page" w:x="2700" w:y="3945"/>
        <w:widowControl w:val="0"/>
        <w:shd w:val="clear" w:color="auto" w:fill="auto"/>
        <w:bidi w:val="0"/>
        <w:spacing w:before="0" w:after="220" w:line="254" w:lineRule="auto"/>
        <w:ind w:right="0" w:firstLine="0"/>
        <w:jc w:val="left"/>
        <w:rPr>
          <w:sz w:val="32"/>
          <w:szCs w:val="32"/>
        </w:rPr>
      </w:pPr>
      <w:bookmarkStart w:id="537" w:name="bookmark537"/>
      <w:bookmarkStart w:id="538" w:name="bookmark538"/>
      <w:bookmarkStart w:id="539" w:name="bookmark539"/>
      <w:r>
        <w:rPr>
          <w:spacing w:val="0"/>
          <w:w w:val="100"/>
          <w:position w:val="0"/>
          <w:sz w:val="26"/>
          <w:szCs w:val="26"/>
        </w:rPr>
        <w:t>СРЕДСТВА, ОБЕСПЕЧИВАЮЩИЕ</w:t>
        <w:br/>
        <w:t>БЕЗОПАСНОСТЬ РАБОТЫ ПЕРСОНАЛА</w:t>
        <w:br/>
        <w:t>В РОБОТИЗИРОВАННЫХ</w:t>
        <w:br/>
      </w:r>
      <w:r>
        <w:rPr>
          <w:smallCaps/>
          <w:spacing w:val="0"/>
          <w:w w:val="100"/>
          <w:position w:val="0"/>
          <w:sz w:val="32"/>
          <w:szCs w:val="32"/>
        </w:rPr>
        <w:t>технологических комплексах</w:t>
      </w:r>
      <w:bookmarkEnd w:id="537"/>
      <w:bookmarkEnd w:id="538"/>
      <w:bookmarkEnd w:id="539"/>
    </w:p>
    <w:p>
      <w:pPr>
        <w:pStyle w:val="Style44"/>
        <w:keepNext w:val="0"/>
        <w:keepLines w:val="0"/>
        <w:framePr w:w="6470" w:h="2222" w:hRule="exact" w:wrap="none" w:vAnchor="page" w:hAnchor="page" w:x="2700" w:y="3945"/>
        <w:widowControl w:val="0"/>
        <w:pBdr>
          <w:bottom w:val="single" w:sz="4" w:space="0" w:color="auto"/>
        </w:pBdr>
        <w:shd w:val="clear" w:color="auto" w:fill="auto"/>
        <w:bidi w:val="0"/>
        <w:spacing w:before="0" w:after="0"/>
        <w:ind w:left="970" w:right="0" w:firstLine="0"/>
        <w:jc w:val="left"/>
      </w:pPr>
      <w:bookmarkStart w:id="540" w:name="bookmark540"/>
      <w:bookmarkStart w:id="541" w:name="bookmark541"/>
      <w:bookmarkStart w:id="542" w:name="bookmark542"/>
      <w:bookmarkStart w:id="543" w:name="bookmark543"/>
      <w:r>
        <w:rPr>
          <w:spacing w:val="0"/>
          <w:w w:val="100"/>
          <w:position w:val="0"/>
        </w:rPr>
        <w:t>УСТРОЙСТВА, ОБЕСПЕЧИВАЮЩИЕ</w:t>
        <w:br/>
        <w:t>БЕЗОПАСНОСТЬ ТРУДА</w:t>
      </w:r>
      <w:bookmarkEnd w:id="540"/>
      <w:bookmarkEnd w:id="541"/>
      <w:bookmarkEnd w:id="542"/>
      <w:bookmarkEnd w:id="543"/>
    </w:p>
    <w:p>
      <w:pPr>
        <w:pStyle w:val="Style18"/>
        <w:keepNext w:val="0"/>
        <w:keepLines w:val="0"/>
        <w:framePr w:w="6470" w:h="7075" w:hRule="exact" w:wrap="none" w:vAnchor="page" w:hAnchor="page" w:x="2700" w:y="6422"/>
        <w:widowControl w:val="0"/>
        <w:shd w:val="clear" w:color="auto" w:fill="auto"/>
        <w:bidi w:val="0"/>
        <w:spacing w:before="0" w:after="0" w:line="233" w:lineRule="auto"/>
        <w:ind w:left="0" w:right="0"/>
        <w:jc w:val="both"/>
      </w:pPr>
      <w:r>
        <w:rPr>
          <w:spacing w:val="0"/>
          <w:w w:val="100"/>
          <w:position w:val="0"/>
        </w:rPr>
        <w:t>Необходимым компонентом РТК являются устройства, обеспе</w:t>
        <w:softHyphen/>
        <w:t>чивающие безопасность труда: ПР, выполняющие транспортные функции, представляют повышенную опасность и могут стать ис</w:t>
        <w:softHyphen/>
        <w:t>точником травматизма обслуживающего персонала. С развитием роботизации все большее значение приобретает безопасность эк</w:t>
        <w:softHyphen/>
        <w:t>сплуатации ПР. Эту проблему решают разработанные унифициро</w:t>
        <w:softHyphen/>
        <w:t>ванные интерфейсы для связи управляющего контроллера с раз</w:t>
        <w:softHyphen/>
        <w:t>личными устройствами, обеспечивающими безопасность: световы</w:t>
        <w:softHyphen/>
        <w:t>ми барьерами, аварийными датчиками и т.д. Известна система безопасности, в которой к одному интерфейсу подключено до 30 устройств, обеспечивающих безопасность. Принцип работы таких устройств основан на формировании сигнала на остановку движе</w:t>
        <w:softHyphen/>
        <w:t>ния ПР, если человек оказался в зоне его рабочего пространства. Снимать блокирующий сигнал должен специалист, выполняю</w:t>
        <w:softHyphen/>
        <w:t>щий наладку и обслуживание РТК. Используют конструкции, в которых применяются различные сенсорные (чувствительные) эле</w:t>
        <w:softHyphen/>
        <w:t>менты.</w:t>
      </w:r>
    </w:p>
    <w:p>
      <w:pPr>
        <w:pStyle w:val="Style18"/>
        <w:keepNext w:val="0"/>
        <w:keepLines w:val="0"/>
        <w:framePr w:w="6470" w:h="7075" w:hRule="exact" w:wrap="none" w:vAnchor="page" w:hAnchor="page" w:x="2700" w:y="6422"/>
        <w:widowControl w:val="0"/>
        <w:shd w:val="clear" w:color="auto" w:fill="auto"/>
        <w:bidi w:val="0"/>
        <w:spacing w:before="0" w:after="0" w:line="233" w:lineRule="auto"/>
        <w:ind w:left="0" w:right="0"/>
        <w:jc w:val="both"/>
      </w:pPr>
      <w:r>
        <w:rPr>
          <w:spacing w:val="0"/>
          <w:w w:val="100"/>
          <w:position w:val="0"/>
        </w:rPr>
        <w:t>Наиболее перспективно применение специальных ограждений, выполненных на базе светолокационных датчиков и обеспечива</w:t>
        <w:softHyphen/>
        <w:t>ющих эффективную защиту человека в РТК различной простран</w:t>
        <w:softHyphen/>
        <w:t>ственной конфигурации. На рис. 22.1 показана типовая конфигу</w:t>
        <w:softHyphen/>
        <w:t xml:space="preserve">рация РТК токарной обработки и размещение стоек с системой </w:t>
      </w:r>
      <w:r>
        <w:rPr>
          <w:i/>
          <w:iCs/>
          <w:spacing w:val="0"/>
          <w:w w:val="100"/>
          <w:position w:val="0"/>
        </w:rPr>
        <w:t xml:space="preserve">5 </w:t>
      </w:r>
      <w:r>
        <w:rPr>
          <w:spacing w:val="0"/>
          <w:w w:val="100"/>
          <w:position w:val="0"/>
        </w:rPr>
        <w:t xml:space="preserve">светозащиты. При входе в зону рабочего пространства ПР </w:t>
      </w:r>
      <w:r>
        <w:rPr>
          <w:i/>
          <w:iCs/>
          <w:spacing w:val="0"/>
          <w:w w:val="100"/>
          <w:position w:val="0"/>
        </w:rPr>
        <w:t>2</w:t>
      </w:r>
      <w:r>
        <w:rPr>
          <w:spacing w:val="0"/>
          <w:w w:val="100"/>
          <w:position w:val="0"/>
        </w:rPr>
        <w:t xml:space="preserve"> и станков </w:t>
      </w:r>
      <w:r>
        <w:rPr>
          <w:i/>
          <w:iCs/>
          <w:spacing w:val="0"/>
          <w:w w:val="100"/>
          <w:position w:val="0"/>
        </w:rPr>
        <w:t>1</w:t>
      </w:r>
      <w:r>
        <w:rPr>
          <w:spacing w:val="0"/>
          <w:w w:val="100"/>
          <w:position w:val="0"/>
        </w:rPr>
        <w:t xml:space="preserve"> и </w:t>
      </w:r>
      <w:r>
        <w:rPr>
          <w:i/>
          <w:iCs/>
          <w:spacing w:val="0"/>
          <w:w w:val="100"/>
          <w:position w:val="0"/>
        </w:rPr>
        <w:t>3</w:t>
      </w:r>
      <w:r>
        <w:rPr>
          <w:spacing w:val="0"/>
          <w:w w:val="100"/>
          <w:position w:val="0"/>
        </w:rPr>
        <w:t xml:space="preserve"> человек пересекает световой луч, идущий от источ</w:t>
        <w:softHyphen/>
        <w:t>ника излучения к приемнику (световой барьер 7). В результате подается команда на остановку ПР и включение лампочек, распо</w:t>
        <w:softHyphen/>
        <w:t>ложенных на стойках ограждения, что сигнализирует о запре</w:t>
        <w:softHyphen/>
        <w:t>щении работы ПР в автоматическом режиме в указанной зоне его рабочего пространства. При необходимости может быть вновь</w:t>
      </w:r>
    </w:p>
    <w:p>
      <w:pPr>
        <w:pStyle w:val="Style35"/>
        <w:keepNext w:val="0"/>
        <w:keepLines w:val="0"/>
        <w:framePr w:w="6470" w:h="283" w:hRule="exact" w:wrap="none" w:vAnchor="page" w:hAnchor="page" w:x="2700" w:y="13713"/>
        <w:widowControl w:val="0"/>
        <w:shd w:val="clear" w:color="auto" w:fill="auto"/>
        <w:bidi w:val="0"/>
        <w:spacing w:before="0" w:after="0" w:line="240" w:lineRule="auto"/>
        <w:ind w:left="0" w:right="0" w:firstLine="0"/>
        <w:jc w:val="right"/>
      </w:pPr>
      <w:r>
        <w:rPr>
          <w:spacing w:val="0"/>
          <w:w w:val="100"/>
          <w:position w:val="0"/>
        </w:rPr>
        <w:t>373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619" w:y="3287"/>
        <w:widowControl w:val="0"/>
        <w:rPr>
          <w:sz w:val="2"/>
          <w:szCs w:val="2"/>
        </w:rPr>
      </w:pPr>
      <w:r>
        <w:drawing>
          <wp:inline>
            <wp:extent cx="2944495" cy="1329055"/>
            <wp:docPr id="236" name="Picut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371"/>
                    <a:stretch/>
                  </pic:blipFill>
                  <pic:spPr>
                    <a:xfrm>
                      <a:ext cx="2944495" cy="1329055"/>
                    </a:xfrm>
                    <a:prstGeom prst="rect"/>
                  </pic:spPr>
                </pic:pic>
              </a:graphicData>
            </a:graphic>
          </wp:inline>
        </w:drawing>
      </w:r>
    </w:p>
    <w:p>
      <w:pPr>
        <w:framePr w:wrap="none" w:vAnchor="page" w:hAnchor="page" w:x="3533" w:y="5730"/>
        <w:widowControl w:val="0"/>
        <w:rPr>
          <w:sz w:val="2"/>
          <w:szCs w:val="2"/>
        </w:rPr>
      </w:pPr>
      <w:r>
        <w:drawing>
          <wp:inline>
            <wp:extent cx="3066415" cy="1402080"/>
            <wp:docPr id="237" name="Picut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373"/>
                    <a:stretch/>
                  </pic:blipFill>
                  <pic:spPr>
                    <a:xfrm>
                      <a:ext cx="3066415" cy="1402080"/>
                    </a:xfrm>
                    <a:prstGeom prst="rect"/>
                  </pic:spPr>
                </pic:pic>
              </a:graphicData>
            </a:graphic>
          </wp:inline>
        </w:drawing>
      </w:r>
    </w:p>
    <w:p>
      <w:pPr>
        <w:pStyle w:val="Style67"/>
        <w:keepNext w:val="0"/>
        <w:keepLines w:val="0"/>
        <w:framePr w:w="6456" w:h="178" w:hRule="exact" w:wrap="none" w:vAnchor="page" w:hAnchor="page" w:x="2726" w:y="8058"/>
        <w:widowControl w:val="0"/>
        <w:shd w:val="clear" w:color="auto" w:fill="auto"/>
        <w:bidi w:val="0"/>
        <w:spacing w:before="0" w:after="0" w:line="223" w:lineRule="auto"/>
        <w:ind w:left="0" w:right="0" w:firstLine="0"/>
        <w:jc w:val="left"/>
      </w:pPr>
      <w:r>
        <w:rPr>
          <w:spacing w:val="0"/>
          <w:w w:val="100"/>
          <w:position w:val="0"/>
        </w:rPr>
        <w:t>Рис. 22.1. Схема РТК с системой безопасности:</w:t>
      </w:r>
    </w:p>
    <w:p>
      <w:pPr>
        <w:pStyle w:val="Style67"/>
        <w:keepNext w:val="0"/>
        <w:keepLines w:val="0"/>
        <w:framePr w:w="6456" w:h="384" w:hRule="exact" w:wrap="none" w:vAnchor="page" w:hAnchor="page" w:x="2726" w:y="8361"/>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i/>
          <w:iCs/>
          <w:spacing w:val="0"/>
          <w:w w:val="100"/>
          <w:position w:val="0"/>
          <w:sz w:val="16"/>
          <w:szCs w:val="16"/>
        </w:rPr>
        <w:t xml:space="preserve">, </w:t>
      </w:r>
      <w:r>
        <w:rPr>
          <w:i/>
          <w:iCs/>
          <w:spacing w:val="0"/>
          <w:w w:val="100"/>
          <w:position w:val="0"/>
          <w:sz w:val="17"/>
          <w:szCs w:val="17"/>
        </w:rPr>
        <w:t>3</w:t>
      </w:r>
      <w:r>
        <w:rPr>
          <w:spacing w:val="0"/>
          <w:w w:val="100"/>
          <w:position w:val="0"/>
          <w:sz w:val="17"/>
          <w:szCs w:val="17"/>
        </w:rPr>
        <w:t xml:space="preserve"> — станки с ЧПУ; </w:t>
      </w:r>
      <w:r>
        <w:rPr>
          <w:i/>
          <w:iCs/>
          <w:spacing w:val="0"/>
          <w:w w:val="100"/>
          <w:position w:val="0"/>
          <w:sz w:val="17"/>
          <w:szCs w:val="17"/>
        </w:rPr>
        <w:t>2</w:t>
      </w:r>
      <w:r>
        <w:rPr>
          <w:spacing w:val="0"/>
          <w:w w:val="100"/>
          <w:position w:val="0"/>
          <w:sz w:val="17"/>
          <w:szCs w:val="17"/>
        </w:rPr>
        <w:t xml:space="preserve"> — ПР; </w:t>
      </w:r>
      <w:r>
        <w:rPr>
          <w:i/>
          <w:iCs/>
          <w:spacing w:val="0"/>
          <w:w w:val="100"/>
          <w:position w:val="0"/>
          <w:sz w:val="17"/>
          <w:szCs w:val="17"/>
        </w:rPr>
        <w:t>4</w:t>
      </w:r>
      <w:r>
        <w:rPr>
          <w:spacing w:val="0"/>
          <w:w w:val="100"/>
          <w:position w:val="0"/>
          <w:sz w:val="17"/>
          <w:szCs w:val="17"/>
        </w:rPr>
        <w:t xml:space="preserve"> — УЧПУ РТК; </w:t>
      </w:r>
      <w:r>
        <w:rPr>
          <w:i/>
          <w:iCs/>
          <w:spacing w:val="0"/>
          <w:w w:val="100"/>
          <w:position w:val="0"/>
          <w:sz w:val="17"/>
          <w:szCs w:val="17"/>
        </w:rPr>
        <w:t>5</w:t>
      </w:r>
      <w:r>
        <w:rPr>
          <w:spacing w:val="0"/>
          <w:w w:val="100"/>
          <w:position w:val="0"/>
          <w:sz w:val="17"/>
          <w:szCs w:val="17"/>
        </w:rPr>
        <w:t xml:space="preserve"> — система светозащиты; </w:t>
      </w:r>
      <w:r>
        <w:rPr>
          <w:i/>
          <w:iCs/>
          <w:spacing w:val="0"/>
          <w:w w:val="100"/>
          <w:position w:val="0"/>
          <w:sz w:val="17"/>
          <w:szCs w:val="17"/>
        </w:rPr>
        <w:t>6</w:t>
      </w:r>
      <w:r>
        <w:rPr>
          <w:spacing w:val="0"/>
          <w:w w:val="100"/>
          <w:position w:val="0"/>
          <w:sz w:val="17"/>
          <w:szCs w:val="17"/>
        </w:rPr>
        <w:t xml:space="preserve"> — магазин; </w:t>
      </w:r>
      <w:r>
        <w:rPr>
          <w:i/>
          <w:iCs/>
          <w:spacing w:val="0"/>
          <w:w w:val="100"/>
          <w:position w:val="0"/>
          <w:sz w:val="17"/>
          <w:szCs w:val="17"/>
        </w:rPr>
        <w:t>7</w:t>
      </w:r>
      <w:r>
        <w:rPr>
          <w:spacing w:val="0"/>
          <w:w w:val="100"/>
          <w:position w:val="0"/>
          <w:sz w:val="17"/>
          <w:szCs w:val="17"/>
        </w:rPr>
        <w:t xml:space="preserve"> — световой баръер; </w:t>
      </w:r>
      <w:r>
        <w:rPr>
          <w:i/>
          <w:iCs/>
          <w:spacing w:val="0"/>
          <w:w w:val="100"/>
          <w:position w:val="0"/>
          <w:sz w:val="17"/>
          <w:szCs w:val="17"/>
        </w:rPr>
        <w:t>8</w:t>
      </w:r>
      <w:r>
        <w:rPr>
          <w:spacing w:val="0"/>
          <w:w w:val="100"/>
          <w:position w:val="0"/>
          <w:sz w:val="17"/>
          <w:szCs w:val="17"/>
        </w:rPr>
        <w:t xml:space="preserve"> — шкаф электрооборудования</w:t>
      </w:r>
    </w:p>
    <w:p>
      <w:pPr>
        <w:pStyle w:val="Style18"/>
        <w:keepNext w:val="0"/>
        <w:keepLines w:val="0"/>
        <w:framePr w:w="6466" w:h="4421" w:hRule="exact" w:wrap="none" w:vAnchor="page" w:hAnchor="page" w:x="2702" w:y="9100"/>
        <w:widowControl w:val="0"/>
        <w:shd w:val="clear" w:color="auto" w:fill="auto"/>
        <w:bidi w:val="0"/>
        <w:spacing w:before="0" w:after="0" w:line="233" w:lineRule="auto"/>
        <w:ind w:left="0" w:right="0" w:firstLine="0"/>
        <w:jc w:val="both"/>
      </w:pPr>
      <w:r>
        <w:rPr>
          <w:spacing w:val="0"/>
          <w:w w:val="100"/>
          <w:position w:val="0"/>
        </w:rPr>
        <w:t>дано разрешение на работу ПР при нажатии человеком на одну из кнопок «Сброс», находящихся на стойках, ограничивающих запрещенную зону работы робота. Магазины 6 (схватов ПР и от</w:t>
        <w:softHyphen/>
        <w:t xml:space="preserve">дельно вынесенные инструментальные) могут иметь отдельные ограждения или находиться за световым барьером </w:t>
      </w:r>
      <w:r>
        <w:rPr>
          <w:i/>
          <w:iCs/>
          <w:spacing w:val="0"/>
          <w:w w:val="100"/>
          <w:position w:val="0"/>
        </w:rPr>
        <w:t>7,</w:t>
      </w:r>
      <w:r>
        <w:rPr>
          <w:spacing w:val="0"/>
          <w:w w:val="100"/>
          <w:position w:val="0"/>
        </w:rPr>
        <w:t xml:space="preserve"> как показа</w:t>
        <w:softHyphen/>
        <w:t xml:space="preserve">но на рис. 22.1. Шкаф </w:t>
      </w:r>
      <w:r>
        <w:rPr>
          <w:i/>
          <w:iCs/>
          <w:spacing w:val="0"/>
          <w:w w:val="100"/>
          <w:position w:val="0"/>
        </w:rPr>
        <w:t>8</w:t>
      </w:r>
      <w:r>
        <w:rPr>
          <w:spacing w:val="0"/>
          <w:w w:val="100"/>
          <w:position w:val="0"/>
        </w:rPr>
        <w:t xml:space="preserve"> с электрооборудованием обычно распо</w:t>
        <w:softHyphen/>
        <w:t>лагается вне зоны размещения светолокационных датчиков.</w:t>
      </w:r>
    </w:p>
    <w:p>
      <w:pPr>
        <w:pStyle w:val="Style18"/>
        <w:keepNext w:val="0"/>
        <w:keepLines w:val="0"/>
        <w:framePr w:w="6466" w:h="4421" w:hRule="exact" w:wrap="none" w:vAnchor="page" w:hAnchor="page" w:x="2702" w:y="9100"/>
        <w:widowControl w:val="0"/>
        <w:shd w:val="clear" w:color="auto" w:fill="auto"/>
        <w:bidi w:val="0"/>
        <w:spacing w:before="0" w:after="0" w:line="233" w:lineRule="auto"/>
        <w:ind w:left="0" w:right="0"/>
        <w:jc w:val="both"/>
      </w:pPr>
      <w:r>
        <w:rPr>
          <w:spacing w:val="0"/>
          <w:w w:val="100"/>
          <w:position w:val="0"/>
        </w:rPr>
        <w:t>Безопасность обслуживающего персонала обеспечивает инфор</w:t>
        <w:softHyphen/>
        <w:t xml:space="preserve">мационная система и соответствующие каналы связи с УЧПУ </w:t>
      </w:r>
      <w:r>
        <w:rPr>
          <w:i/>
          <w:iCs/>
          <w:spacing w:val="0"/>
          <w:w w:val="100"/>
          <w:position w:val="0"/>
        </w:rPr>
        <w:t xml:space="preserve">4, </w:t>
      </w:r>
      <w:r>
        <w:rPr>
          <w:spacing w:val="0"/>
          <w:w w:val="100"/>
          <w:position w:val="0"/>
        </w:rPr>
        <w:t>что позволяет исключить возможность движения ПР и его меха</w:t>
        <w:softHyphen/>
        <w:t>нических рук в зоне нахождения человека.</w:t>
      </w:r>
    </w:p>
    <w:p>
      <w:pPr>
        <w:pStyle w:val="Style18"/>
        <w:keepNext w:val="0"/>
        <w:keepLines w:val="0"/>
        <w:framePr w:w="6466" w:h="4421" w:hRule="exact" w:wrap="none" w:vAnchor="page" w:hAnchor="page" w:x="2702" w:y="9100"/>
        <w:widowControl w:val="0"/>
        <w:shd w:val="clear" w:color="auto" w:fill="auto"/>
        <w:bidi w:val="0"/>
        <w:spacing w:before="0" w:after="0" w:line="233" w:lineRule="auto"/>
        <w:ind w:left="0" w:right="0"/>
        <w:jc w:val="both"/>
      </w:pPr>
      <w:r>
        <w:rPr>
          <w:spacing w:val="0"/>
          <w:w w:val="100"/>
          <w:position w:val="0"/>
        </w:rPr>
        <w:t>В целях большей безопасности обслуживающего персонала по</w:t>
        <w:softHyphen/>
        <w:t>мимо светозащиты предусматривают дополнительные устройства, например выдвижные упоры, расположенные в местах, ограничи</w:t>
        <w:softHyphen/>
        <w:t>вающих рабочую зону ПР. При появлении в этой зоне человека упоры выдвигаются (как по команде оператора, так и по сигналу устройства светозащиты) и препятствуют перемещению ПР в эту зону.</w:t>
      </w:r>
    </w:p>
    <w:p>
      <w:pPr>
        <w:pStyle w:val="Style35"/>
        <w:keepNext w:val="0"/>
        <w:keepLines w:val="0"/>
        <w:framePr w:wrap="none" w:vAnchor="page" w:hAnchor="page" w:x="2717" w:y="13650"/>
        <w:widowControl w:val="0"/>
        <w:shd w:val="clear" w:color="auto" w:fill="auto"/>
        <w:bidi w:val="0"/>
        <w:spacing w:before="0" w:after="0" w:line="240" w:lineRule="auto"/>
        <w:ind w:left="0" w:right="0" w:firstLine="0"/>
        <w:jc w:val="left"/>
      </w:pPr>
      <w:r>
        <w:rPr>
          <w:spacing w:val="0"/>
          <w:w w:val="100"/>
          <w:position w:val="0"/>
        </w:rPr>
        <w:t>374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859" w:h="302" w:hRule="exact" w:wrap="none" w:vAnchor="page" w:hAnchor="page" w:x="2729" w:y="320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22.2.</w:t>
      </w:r>
    </w:p>
    <w:p>
      <w:pPr>
        <w:pStyle w:val="Style126"/>
        <w:keepNext w:val="0"/>
        <w:keepLines w:val="0"/>
        <w:framePr w:w="6461" w:h="648" w:hRule="exact" w:wrap="none" w:vAnchor="page" w:hAnchor="page" w:x="2705" w:y="3179"/>
        <w:widowControl w:val="0"/>
        <w:pBdr>
          <w:bottom w:val="single" w:sz="4" w:space="0" w:color="auto"/>
        </w:pBdr>
        <w:shd w:val="clear" w:color="auto" w:fill="auto"/>
        <w:bidi w:val="0"/>
        <w:spacing w:before="0" w:after="0" w:line="276" w:lineRule="auto"/>
        <w:ind w:left="970" w:right="312" w:firstLine="0"/>
        <w:jc w:val="both"/>
        <w:rPr>
          <w:sz w:val="22"/>
          <w:szCs w:val="22"/>
        </w:rPr>
      </w:pPr>
      <w:r>
        <w:rPr>
          <w:spacing w:val="0"/>
          <w:w w:val="100"/>
          <w:position w:val="0"/>
          <w:sz w:val="22"/>
          <w:szCs w:val="22"/>
        </w:rPr>
        <w:t>УСТРОЙСТВА, ОБЕСПЕЧИВАЮЩИЕ</w:t>
        <w:br/>
        <w:t>БЕЗАВАРИЙНУЮ РАБОТУ ОБОРУДОВАНИЯ</w:t>
      </w:r>
    </w:p>
    <w:p>
      <w:pPr>
        <w:pStyle w:val="Style18"/>
        <w:keepNext w:val="0"/>
        <w:keepLines w:val="0"/>
        <w:framePr w:w="6461" w:h="6701" w:hRule="exact" w:wrap="none" w:vAnchor="page" w:hAnchor="page" w:x="2705" w:y="4082"/>
        <w:widowControl w:val="0"/>
        <w:shd w:val="clear" w:color="auto" w:fill="auto"/>
        <w:bidi w:val="0"/>
        <w:spacing w:before="0" w:after="0" w:line="233" w:lineRule="auto"/>
        <w:ind w:left="0" w:right="0"/>
        <w:jc w:val="both"/>
      </w:pPr>
      <w:r>
        <w:rPr>
          <w:spacing w:val="0"/>
          <w:w w:val="100"/>
          <w:position w:val="0"/>
        </w:rPr>
        <w:t>Для предотвращения аварийных ситуаций при работе ПР ис</w:t>
        <w:softHyphen/>
        <w:t>пользуют устройства, обеспечивающие безаварийную работу обо</w:t>
        <w:softHyphen/>
        <w:t>рудования. Такие устройства должны также уменьшать тяжесть последствий аварийных ситуаций, если они возникли.</w:t>
      </w:r>
    </w:p>
    <w:p>
      <w:pPr>
        <w:pStyle w:val="Style18"/>
        <w:keepNext w:val="0"/>
        <w:keepLines w:val="0"/>
        <w:framePr w:w="6461" w:h="6701" w:hRule="exact" w:wrap="none" w:vAnchor="page" w:hAnchor="page" w:x="2705" w:y="4082"/>
        <w:widowControl w:val="0"/>
        <w:shd w:val="clear" w:color="auto" w:fill="auto"/>
        <w:bidi w:val="0"/>
        <w:spacing w:before="0" w:after="0" w:line="233" w:lineRule="auto"/>
        <w:ind w:left="0" w:right="0"/>
        <w:jc w:val="both"/>
      </w:pPr>
      <w:r>
        <w:rPr>
          <w:spacing w:val="0"/>
          <w:w w:val="100"/>
          <w:position w:val="0"/>
        </w:rPr>
        <w:t>Основными причинами возникновения аварийных ситуаций в РТК являются непредусмотренные движения ПР во время «обуче</w:t>
        <w:softHyphen/>
        <w:t>ния» и в процессе автоматической работы (в том числе вслед</w:t>
        <w:softHyphen/>
        <w:t>ствие погрешностей позиционирования рабочих органов ПР); авария технологического оборудования на участке; ошибочные действия оператора во время наладки и ремонта; нарушение но</w:t>
        <w:softHyphen/>
        <w:t>минальной грузоподъемности ПР; неудобное и тесное размеще</w:t>
        <w:softHyphen/>
        <w:t>ние технологического оборудования, пультов управления, накопи</w:t>
        <w:softHyphen/>
        <w:t>телей и транспортных средств на участке и т.п.</w:t>
      </w:r>
    </w:p>
    <w:p>
      <w:pPr>
        <w:pStyle w:val="Style18"/>
        <w:keepNext w:val="0"/>
        <w:keepLines w:val="0"/>
        <w:framePr w:w="6461" w:h="6701" w:hRule="exact" w:wrap="none" w:vAnchor="page" w:hAnchor="page" w:x="2705" w:y="4082"/>
        <w:widowControl w:val="0"/>
        <w:shd w:val="clear" w:color="auto" w:fill="auto"/>
        <w:bidi w:val="0"/>
        <w:spacing w:before="0" w:after="320" w:line="233" w:lineRule="auto"/>
        <w:ind w:left="0" w:right="0"/>
        <w:jc w:val="both"/>
      </w:pPr>
      <w:bookmarkStart w:id="544" w:name="bookmark544"/>
      <w:r>
        <w:rPr>
          <w:spacing w:val="0"/>
          <w:w w:val="100"/>
          <w:position w:val="0"/>
        </w:rPr>
        <w:t>Устройства, обеспечивающие безаварийную работу оборудова</w:t>
        <w:softHyphen/>
        <w:t>ния, подразделяют на три группы: контролирующие правильность отработки УП робота; контролирующие параметры взаимодей</w:t>
        <w:softHyphen/>
        <w:t>ствия ПР с внешней средой; осуществляющие диагностирование состояния питающих цепей, узлов и механизмов РТК. Устройства первой и второй групп в основном уменьшают тяжесть послед</w:t>
        <w:softHyphen/>
        <w:t>ствий аварийных ситуаций, устройства третьей группы позволяют предотвратить их возникновение. Диагностирование производится путем измерения времени отработки перемещений ПР и сравне</w:t>
        <w:softHyphen/>
        <w:t>ния этого времени с предельно допустимым, а также путем оцен</w:t>
        <w:softHyphen/>
        <w:t>ки конечного состояния РТК после отработки каждого кадра УП и сравнения этого состояния с заданным.</w:t>
      </w:r>
      <w:bookmarkEnd w:id="544"/>
    </w:p>
    <w:p>
      <w:pPr>
        <w:pStyle w:val="Style126"/>
        <w:keepNext w:val="0"/>
        <w:keepLines w:val="0"/>
        <w:framePr w:w="6461" w:h="6701" w:hRule="exact" w:wrap="none" w:vAnchor="page" w:hAnchor="page" w:x="2705" w:y="4082"/>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1733" w:hRule="exact" w:wrap="none" w:vAnchor="page" w:hAnchor="page" w:x="2705" w:y="11085"/>
        <w:widowControl w:val="0"/>
        <w:numPr>
          <w:ilvl w:val="0"/>
          <w:numId w:val="131"/>
        </w:numPr>
        <w:shd w:val="clear" w:color="auto" w:fill="auto"/>
        <w:tabs>
          <w:tab w:pos="983" w:val="left"/>
        </w:tabs>
        <w:bidi w:val="0"/>
        <w:spacing w:before="0" w:after="0" w:line="240" w:lineRule="auto"/>
        <w:ind w:left="980" w:right="0" w:hanging="280"/>
        <w:jc w:val="both"/>
        <w:rPr>
          <w:sz w:val="18"/>
          <w:szCs w:val="18"/>
        </w:rPr>
      </w:pPr>
      <w:bookmarkStart w:id="545" w:name="bookmark545"/>
      <w:bookmarkEnd w:id="545"/>
      <w:r>
        <w:rPr>
          <w:spacing w:val="0"/>
          <w:w w:val="100"/>
          <w:position w:val="0"/>
          <w:sz w:val="18"/>
          <w:szCs w:val="18"/>
        </w:rPr>
        <w:t>Какие вы знаете средства безопасности работы персонала, применяемые в РТК?</w:t>
      </w:r>
    </w:p>
    <w:p>
      <w:pPr>
        <w:pStyle w:val="Style15"/>
        <w:keepNext w:val="0"/>
        <w:keepLines w:val="0"/>
        <w:framePr w:w="6461" w:h="1733" w:hRule="exact" w:wrap="none" w:vAnchor="page" w:hAnchor="page" w:x="2705" w:y="11085"/>
        <w:widowControl w:val="0"/>
        <w:numPr>
          <w:ilvl w:val="0"/>
          <w:numId w:val="131"/>
        </w:numPr>
        <w:shd w:val="clear" w:color="auto" w:fill="auto"/>
        <w:tabs>
          <w:tab w:pos="989" w:val="left"/>
        </w:tabs>
        <w:bidi w:val="0"/>
        <w:spacing w:before="0" w:after="0" w:line="240" w:lineRule="auto"/>
        <w:ind w:left="980" w:right="0" w:hanging="280"/>
        <w:jc w:val="both"/>
        <w:rPr>
          <w:sz w:val="18"/>
          <w:szCs w:val="18"/>
        </w:rPr>
      </w:pPr>
      <w:bookmarkStart w:id="546" w:name="bookmark546"/>
      <w:bookmarkEnd w:id="546"/>
      <w:r>
        <w:rPr>
          <w:spacing w:val="0"/>
          <w:w w:val="100"/>
          <w:position w:val="0"/>
          <w:sz w:val="18"/>
          <w:szCs w:val="18"/>
        </w:rPr>
        <w:t>Каким образом обеспечивается безопасность работы персо</w:t>
        <w:softHyphen/>
        <w:t>нала при обслуживании РТК?</w:t>
      </w:r>
    </w:p>
    <w:p>
      <w:pPr>
        <w:pStyle w:val="Style15"/>
        <w:keepNext w:val="0"/>
        <w:keepLines w:val="0"/>
        <w:framePr w:w="6461" w:h="1733" w:hRule="exact" w:wrap="none" w:vAnchor="page" w:hAnchor="page" w:x="2705" w:y="11085"/>
        <w:widowControl w:val="0"/>
        <w:numPr>
          <w:ilvl w:val="0"/>
          <w:numId w:val="131"/>
        </w:numPr>
        <w:shd w:val="clear" w:color="auto" w:fill="auto"/>
        <w:tabs>
          <w:tab w:pos="989" w:val="left"/>
        </w:tabs>
        <w:bidi w:val="0"/>
        <w:spacing w:before="0" w:after="0" w:line="240" w:lineRule="auto"/>
        <w:ind w:left="980" w:right="0" w:hanging="280"/>
        <w:jc w:val="both"/>
        <w:rPr>
          <w:sz w:val="18"/>
          <w:szCs w:val="18"/>
        </w:rPr>
      </w:pPr>
      <w:bookmarkStart w:id="547" w:name="bookmark547"/>
      <w:bookmarkEnd w:id="547"/>
      <w:r>
        <w:rPr>
          <w:spacing w:val="0"/>
          <w:w w:val="100"/>
          <w:position w:val="0"/>
          <w:sz w:val="18"/>
          <w:szCs w:val="18"/>
        </w:rPr>
        <w:t>Каковы причины возникновения аварийных ситуаций в РТК?</w:t>
      </w:r>
    </w:p>
    <w:p>
      <w:pPr>
        <w:pStyle w:val="Style15"/>
        <w:keepNext w:val="0"/>
        <w:keepLines w:val="0"/>
        <w:framePr w:w="6461" w:h="1733" w:hRule="exact" w:wrap="none" w:vAnchor="page" w:hAnchor="page" w:x="2705" w:y="11085"/>
        <w:widowControl w:val="0"/>
        <w:numPr>
          <w:ilvl w:val="0"/>
          <w:numId w:val="131"/>
        </w:numPr>
        <w:shd w:val="clear" w:color="auto" w:fill="auto"/>
        <w:tabs>
          <w:tab w:pos="994" w:val="left"/>
        </w:tabs>
        <w:bidi w:val="0"/>
        <w:spacing w:before="0" w:after="0" w:line="240" w:lineRule="auto"/>
        <w:ind w:left="980" w:right="0" w:hanging="280"/>
        <w:jc w:val="both"/>
        <w:rPr>
          <w:sz w:val="18"/>
          <w:szCs w:val="18"/>
        </w:rPr>
      </w:pPr>
      <w:bookmarkStart w:id="548" w:name="bookmark548"/>
      <w:bookmarkEnd w:id="548"/>
      <w:r>
        <w:rPr>
          <w:spacing w:val="0"/>
          <w:w w:val="100"/>
          <w:position w:val="0"/>
          <w:sz w:val="18"/>
          <w:szCs w:val="18"/>
        </w:rPr>
        <w:t>На какие группы подразделяются устройства, обеспечиваю</w:t>
        <w:softHyphen/>
        <w:t>щие безаварийную работу технологического оборудования РТК?</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2916555</wp:posOffset>
                </wp:positionH>
                <wp:positionV relativeFrom="page">
                  <wp:posOffset>7470775</wp:posOffset>
                </wp:positionV>
                <wp:extent cx="2855595" cy="0"/>
                <wp:wrapNone/>
                <wp:docPr id="238" name="Shape 238"/>
                <a:graphic xmlns:a="http://schemas.openxmlformats.org/drawingml/2006/main">
                  <a:graphicData uri="http://schemas.microsoft.com/office/word/2010/wordprocessingShape">
                    <wps:wsp>
                      <wps:cNvCnPr/>
                      <wps:spPr>
                        <a:xfrm>
                          <a:ext cx="2855595" cy="0"/>
                        </a:xfrm>
                        <a:prstGeom prst="straightConnector1"/>
                        <a:ln w="21590">
                          <a:solidFill/>
                        </a:ln>
                      </wps:spPr>
                      <wps:bodyPr/>
                    </wps:wsp>
                  </a:graphicData>
                </a:graphic>
              </wp:anchor>
            </w:drawing>
          </mc:Choice>
          <mc:Fallback>
            <w:pict>
              <v:shape o:spt="32" o:oned="true" path="m,l21600,21600e" style="position:absolute;margin-left:229.65000000000001pt;margin-top:588.25pt;width:224.84999999999999pt;height:0;z-index:-251658240;mso-position-horizontal-relative:page;mso-position-vertical-relative:page">
                <v:stroke weight="1.7pt"/>
              </v:shape>
            </w:pict>
          </mc:Fallback>
        </mc:AlternateContent>
      </w:r>
    </w:p>
    <w:p>
      <w:pPr>
        <w:pStyle w:val="Style2"/>
        <w:keepNext w:val="0"/>
        <w:keepLines w:val="0"/>
        <w:framePr w:wrap="none" w:vAnchor="page" w:hAnchor="page" w:x="2486" w:y="298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24" w:firstLine="0"/>
        <w:jc w:val="left"/>
        <w:rPr>
          <w:sz w:val="110"/>
          <w:szCs w:val="110"/>
        </w:rPr>
      </w:pPr>
      <w:r>
        <w:rPr>
          <w:color w:val="FFFFFF"/>
          <w:spacing w:val="0"/>
          <w:w w:val="100"/>
          <w:position w:val="0"/>
          <w:sz w:val="110"/>
          <w:szCs w:val="110"/>
        </w:rPr>
        <w:t>VIII</w:t>
      </w:r>
    </w:p>
    <w:p>
      <w:pPr>
        <w:pStyle w:val="Style221"/>
        <w:keepNext w:val="0"/>
        <w:keepLines w:val="0"/>
        <w:framePr w:w="6461" w:h="1310" w:hRule="exact" w:wrap="none" w:vAnchor="page" w:hAnchor="page" w:x="2702" w:y="3146"/>
        <w:widowControl w:val="0"/>
        <w:shd w:val="clear" w:color="auto" w:fill="auto"/>
        <w:bidi w:val="0"/>
        <w:spacing w:before="0" w:after="0" w:line="259" w:lineRule="auto"/>
        <w:ind w:left="1885" w:right="0" w:firstLine="280"/>
        <w:jc w:val="left"/>
        <w:rPr>
          <w:sz w:val="34"/>
          <w:szCs w:val="34"/>
        </w:rPr>
      </w:pPr>
      <w:r>
        <w:rPr>
          <w:smallCaps w:val="0"/>
          <w:spacing w:val="0"/>
          <w:w w:val="100"/>
          <w:position w:val="0"/>
          <w:sz w:val="34"/>
          <w:szCs w:val="34"/>
        </w:rPr>
        <w:t>ГИБКИЕ</w:t>
      </w:r>
    </w:p>
    <w:p>
      <w:pPr>
        <w:pStyle w:val="Style221"/>
        <w:keepNext w:val="0"/>
        <w:keepLines w:val="0"/>
        <w:framePr w:w="6461" w:h="1310" w:hRule="exact" w:wrap="none" w:vAnchor="page" w:hAnchor="page" w:x="2702" w:y="3146"/>
        <w:widowControl w:val="0"/>
        <w:shd w:val="clear" w:color="auto" w:fill="auto"/>
        <w:bidi w:val="0"/>
        <w:spacing w:before="0" w:after="0" w:line="259" w:lineRule="auto"/>
        <w:ind w:left="2165" w:right="0" w:firstLine="0"/>
        <w:jc w:val="left"/>
        <w:rPr>
          <w:sz w:val="34"/>
          <w:szCs w:val="34"/>
        </w:rPr>
      </w:pPr>
      <w:r>
        <w:rPr>
          <w:smallCaps w:val="0"/>
          <w:spacing w:val="0"/>
          <w:w w:val="100"/>
          <w:position w:val="0"/>
          <w:sz w:val="34"/>
          <w:szCs w:val="34"/>
        </w:rPr>
        <w:t>ПРОИЗВОДСТВЕННЫЕ</w:t>
        <w:br/>
        <w:t>СИСТЕМЫ</w:t>
      </w:r>
    </w:p>
    <w:p>
      <w:pPr>
        <w:pStyle w:val="Style2"/>
        <w:keepNext w:val="0"/>
        <w:keepLines w:val="0"/>
        <w:framePr w:wrap="none" w:vAnchor="page" w:hAnchor="page" w:x="2938" w:y="446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4"/>
          <w:szCs w:val="24"/>
        </w:rPr>
      </w:pPr>
      <w:r>
        <w:rPr>
          <w:rFonts w:ascii="Tahoma" w:eastAsia="Tahoma" w:hAnsi="Tahoma" w:cs="Tahoma"/>
          <w:b/>
          <w:bCs/>
          <w:color w:val="FFFFFF"/>
          <w:spacing w:val="0"/>
          <w:w w:val="100"/>
          <w:position w:val="0"/>
          <w:sz w:val="24"/>
          <w:szCs w:val="24"/>
        </w:rPr>
        <w:t>РАЗДЕЛ</w:t>
      </w:r>
    </w:p>
    <w:p>
      <w:pPr>
        <w:pStyle w:val="Style126"/>
        <w:keepNext w:val="0"/>
        <w:keepLines w:val="0"/>
        <w:framePr w:w="6466" w:h="1152" w:hRule="exact" w:wrap="none" w:vAnchor="page" w:hAnchor="page" w:x="2702" w:y="12021"/>
        <w:widowControl w:val="0"/>
        <w:shd w:val="clear" w:color="auto" w:fill="auto"/>
        <w:bidi w:val="0"/>
        <w:spacing w:before="0" w:after="160" w:line="252" w:lineRule="auto"/>
        <w:ind w:left="2720" w:right="0" w:hanging="1140"/>
        <w:jc w:val="left"/>
      </w:pPr>
      <w:r>
        <w:rPr>
          <w:spacing w:val="0"/>
          <w:w w:val="100"/>
          <w:position w:val="0"/>
        </w:rPr>
        <w:t>Глава 23. Общие сведения о гибких производственных системах</w:t>
      </w:r>
    </w:p>
    <w:p>
      <w:pPr>
        <w:pStyle w:val="Style32"/>
        <w:keepNext w:val="0"/>
        <w:keepLines w:val="0"/>
        <w:framePr w:w="6466" w:h="1152" w:hRule="exact" w:wrap="none" w:vAnchor="page" w:hAnchor="page" w:x="2702" w:y="12021"/>
        <w:widowControl w:val="0"/>
        <w:shd w:val="clear" w:color="auto" w:fill="auto"/>
        <w:bidi w:val="0"/>
        <w:spacing w:before="0" w:after="0" w:line="252" w:lineRule="auto"/>
        <w:ind w:left="0" w:right="0" w:firstLine="0"/>
        <w:jc w:val="center"/>
        <w:rPr>
          <w:sz w:val="20"/>
          <w:szCs w:val="20"/>
        </w:rPr>
      </w:pPr>
      <w:bookmarkStart w:id="549" w:name="bookmark549"/>
      <w:bookmarkStart w:id="550" w:name="bookmark550"/>
      <w:bookmarkStart w:id="551" w:name="bookmark551"/>
      <w:r>
        <w:rPr>
          <w:spacing w:val="0"/>
          <w:w w:val="100"/>
          <w:position w:val="0"/>
          <w:sz w:val="20"/>
          <w:szCs w:val="20"/>
        </w:rPr>
        <w:t>Глава 24. Гибкие производственные</w:t>
        <w:br/>
        <w:t>модули</w:t>
      </w:r>
      <w:bookmarkEnd w:id="549"/>
      <w:bookmarkEnd w:id="550"/>
      <w:bookmarkEnd w:id="551"/>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02" w:y="3383"/>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552" w:name="bookmark552"/>
      <w:r>
        <w:rPr>
          <w:color w:val="FFFFFF"/>
          <w:spacing w:val="0"/>
          <w:w w:val="100"/>
          <w:position w:val="0"/>
          <w:sz w:val="28"/>
          <w:szCs w:val="28"/>
        </w:rPr>
        <w:t>Г</w:t>
      </w:r>
      <w:bookmarkEnd w:id="552"/>
      <w:r>
        <w:rPr>
          <w:color w:val="FFFFFF"/>
          <w:spacing w:val="0"/>
          <w:w w:val="100"/>
          <w:position w:val="0"/>
          <w:sz w:val="26"/>
          <w:szCs w:val="26"/>
        </w:rPr>
        <w:t>лава</w:t>
      </w:r>
      <w:r>
        <w:rPr>
          <w:smallCaps w:val="0"/>
          <w:color w:val="FFFFFF"/>
          <w:spacing w:val="0"/>
          <w:w w:val="100"/>
          <w:position w:val="0"/>
          <w:sz w:val="28"/>
          <w:szCs w:val="28"/>
        </w:rPr>
        <w:t xml:space="preserve"> 23</w:t>
      </w:r>
    </w:p>
    <w:p>
      <w:pPr>
        <w:pStyle w:val="Style86"/>
        <w:keepNext w:val="0"/>
        <w:keepLines w:val="0"/>
        <w:framePr w:w="6466" w:h="715" w:hRule="exact" w:wrap="none" w:vAnchor="page" w:hAnchor="page" w:x="2702" w:y="3945"/>
        <w:widowControl w:val="0"/>
        <w:shd w:val="clear" w:color="auto" w:fill="auto"/>
        <w:bidi w:val="0"/>
        <w:spacing w:before="0" w:after="0"/>
        <w:ind w:right="0" w:firstLine="0"/>
        <w:jc w:val="left"/>
      </w:pPr>
      <w:bookmarkStart w:id="553" w:name="bookmark553"/>
      <w:bookmarkStart w:id="554" w:name="bookmark554"/>
      <w:bookmarkStart w:id="555" w:name="bookmark555"/>
      <w:r>
        <w:rPr>
          <w:spacing w:val="0"/>
          <w:w w:val="100"/>
          <w:position w:val="0"/>
        </w:rPr>
        <w:t>ОБЩИЕ СВЕДЕНИЯ О ГИБКИХ ПРОИЗВОДСТВЕННЫХ СИСТЕМАХ</w:t>
      </w:r>
      <w:bookmarkEnd w:id="553"/>
      <w:bookmarkEnd w:id="554"/>
      <w:bookmarkEnd w:id="555"/>
    </w:p>
    <w:p>
      <w:pPr>
        <w:pStyle w:val="Style126"/>
        <w:keepNext w:val="0"/>
        <w:keepLines w:val="0"/>
        <w:framePr w:w="859" w:h="307" w:hRule="exact" w:wrap="none" w:vAnchor="page" w:hAnchor="page" w:x="2726" w:y="5519"/>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23.1.</w:t>
      </w:r>
    </w:p>
    <w:p>
      <w:pPr>
        <w:pStyle w:val="Style44"/>
        <w:keepNext w:val="0"/>
        <w:keepLines w:val="0"/>
        <w:framePr w:wrap="none" w:vAnchor="page" w:hAnchor="page" w:x="2702" w:y="5519"/>
        <w:widowControl w:val="0"/>
        <w:pBdr>
          <w:bottom w:val="single" w:sz="4" w:space="0" w:color="auto"/>
        </w:pBdr>
        <w:shd w:val="clear" w:color="auto" w:fill="auto"/>
        <w:bidi w:val="0"/>
        <w:spacing w:before="0" w:after="0" w:line="240" w:lineRule="auto"/>
        <w:ind w:left="974" w:right="0" w:firstLine="0"/>
        <w:jc w:val="left"/>
      </w:pPr>
      <w:bookmarkStart w:id="556" w:name="bookmark556"/>
      <w:bookmarkStart w:id="557" w:name="bookmark557"/>
      <w:bookmarkStart w:id="558" w:name="bookmark558"/>
      <w:r>
        <w:rPr>
          <w:spacing w:val="0"/>
          <w:w w:val="100"/>
          <w:position w:val="0"/>
        </w:rPr>
        <w:t>ОСНОВНЫЕ ТЕРМИНЫ И ОПРЕДЕЛЕНИЯ</w:t>
      </w:r>
      <w:bookmarkEnd w:id="556"/>
      <w:bookmarkEnd w:id="557"/>
      <w:bookmarkEnd w:id="558"/>
    </w:p>
    <w:p>
      <w:pPr>
        <w:pStyle w:val="Style18"/>
        <w:keepNext w:val="0"/>
        <w:keepLines w:val="0"/>
        <w:framePr w:w="6466" w:h="7315" w:hRule="exact" w:wrap="none" w:vAnchor="page" w:hAnchor="page" w:x="2702" w:y="6177"/>
        <w:widowControl w:val="0"/>
        <w:shd w:val="clear" w:color="auto" w:fill="auto"/>
        <w:bidi w:val="0"/>
        <w:spacing w:before="0" w:after="0" w:line="233" w:lineRule="auto"/>
        <w:ind w:left="0" w:right="0"/>
        <w:jc w:val="both"/>
      </w:pPr>
      <w:r>
        <w:rPr>
          <w:i/>
          <w:iCs/>
          <w:spacing w:val="0"/>
          <w:w w:val="100"/>
          <w:position w:val="0"/>
        </w:rPr>
        <w:t>Гибкая производственная система</w:t>
      </w:r>
      <w:r>
        <w:rPr>
          <w:spacing w:val="0"/>
          <w:w w:val="100"/>
          <w:position w:val="0"/>
        </w:rPr>
        <w:t xml:space="preserve"> (ГПС) — это управляемая средствами вычислительной техники совокупность технологи</w:t>
        <w:softHyphen/>
        <w:t>ческого оборудования, состоящая из разных сочетаний гибких производственных модулей (ГПМ) и (или) гибких производ</w:t>
        <w:softHyphen/>
        <w:t>ственных ячеек (ГПЯ), автоматизированной системы технологи</w:t>
        <w:softHyphen/>
        <w:t>ческой подготовки производства и системы обеспечения функци</w:t>
        <w:softHyphen/>
        <w:t>онирования, обладающая свойством автоматизированной перена</w:t>
        <w:softHyphen/>
        <w:t>ладки при изменении программы производства изделий, разно</w:t>
        <w:softHyphen/>
        <w:t>видности которых ограничены технологическими возможностями оборудования.</w:t>
      </w:r>
    </w:p>
    <w:p>
      <w:pPr>
        <w:pStyle w:val="Style18"/>
        <w:keepNext w:val="0"/>
        <w:keepLines w:val="0"/>
        <w:framePr w:w="6466" w:h="7315" w:hRule="exact" w:wrap="none" w:vAnchor="page" w:hAnchor="page" w:x="2702" w:y="6177"/>
        <w:widowControl w:val="0"/>
        <w:shd w:val="clear" w:color="auto" w:fill="auto"/>
        <w:bidi w:val="0"/>
        <w:spacing w:before="0" w:after="0" w:line="233" w:lineRule="auto"/>
        <w:ind w:left="0" w:right="0"/>
        <w:jc w:val="both"/>
      </w:pPr>
      <w:r>
        <w:rPr>
          <w:spacing w:val="0"/>
          <w:w w:val="100"/>
          <w:position w:val="0"/>
        </w:rPr>
        <w:t>Гибкие производственные системы — наиболее эффективное средство автоматизации серийного производства, позволяющее переходить с одного вида продукции на другой с минимальными затратами времени и труда, снизить потребность в квалифициро</w:t>
        <w:softHyphen/>
        <w:t>ванных станочниках и станках, повысить качество продукции. Производительность станков с ЧПУ, входящих в ГПС, в 1,5 — 2 раза выше суммарной производительности такого же количе</w:t>
        <w:softHyphen/>
        <w:t>ства индивидуально работающих станков с ЧПУ.</w:t>
      </w:r>
    </w:p>
    <w:p>
      <w:pPr>
        <w:pStyle w:val="Style18"/>
        <w:keepNext w:val="0"/>
        <w:keepLines w:val="0"/>
        <w:framePr w:w="6466" w:h="7315" w:hRule="exact" w:wrap="none" w:vAnchor="page" w:hAnchor="page" w:x="2702" w:y="6177"/>
        <w:widowControl w:val="0"/>
        <w:shd w:val="clear" w:color="auto" w:fill="auto"/>
        <w:bidi w:val="0"/>
        <w:spacing w:before="0" w:after="0" w:line="233" w:lineRule="auto"/>
        <w:ind w:left="0" w:right="0"/>
        <w:jc w:val="both"/>
      </w:pPr>
      <w:r>
        <w:rPr>
          <w:spacing w:val="0"/>
          <w:w w:val="100"/>
          <w:position w:val="0"/>
        </w:rPr>
        <w:t>В состав ГПС входит комплекс технологических средств, со</w:t>
        <w:softHyphen/>
        <w:t>стоящий из одного-двух МС или других металлорежущих стан</w:t>
        <w:softHyphen/>
        <w:t>ков с ЧПУ, оснащенных механизмами АСИ, автоматической смены заготовок и транспортирования их со склада до зоны обработки при помощи различных транспортных средств, напри</w:t>
        <w:softHyphen/>
        <w:t>мер самоходных роботизированных тележек. Этот комплекс свя</w:t>
        <w:softHyphen/>
        <w:t>зан единым математическим обеспечением, способствующим работе оборудования в автоматическом режиме с минимальным участием человека; ГПС наиболее рентабельны при эксплуата</w:t>
        <w:softHyphen/>
        <w:t>ции в 2 — 3 смены.</w:t>
      </w:r>
    </w:p>
    <w:p>
      <w:pPr>
        <w:pStyle w:val="Style18"/>
        <w:keepNext w:val="0"/>
        <w:keepLines w:val="0"/>
        <w:framePr w:w="6466" w:h="7315" w:hRule="exact" w:wrap="none" w:vAnchor="page" w:hAnchor="page" w:x="2702" w:y="6177"/>
        <w:widowControl w:val="0"/>
        <w:shd w:val="clear" w:color="auto" w:fill="auto"/>
        <w:bidi w:val="0"/>
        <w:spacing w:before="0" w:after="0" w:line="233" w:lineRule="auto"/>
        <w:ind w:left="0" w:right="0"/>
        <w:jc w:val="both"/>
      </w:pPr>
      <w:r>
        <w:rPr>
          <w:spacing w:val="0"/>
          <w:w w:val="100"/>
          <w:position w:val="0"/>
        </w:rPr>
        <w:t>Гибкие производственные системы должны быть оснащены со</w:t>
        <w:softHyphen/>
        <w:t>временными системами ЧПУ, управляющими перемещениями ме-</w:t>
      </w:r>
    </w:p>
    <w:p>
      <w:pPr>
        <w:pStyle w:val="Style35"/>
        <w:keepNext w:val="0"/>
        <w:keepLines w:val="0"/>
        <w:framePr w:w="6466" w:h="283" w:hRule="exact" w:wrap="none" w:vAnchor="page" w:hAnchor="page" w:x="2702" w:y="13713"/>
        <w:widowControl w:val="0"/>
        <w:shd w:val="clear" w:color="auto" w:fill="auto"/>
        <w:bidi w:val="0"/>
        <w:spacing w:before="0" w:after="0" w:line="240" w:lineRule="auto"/>
        <w:ind w:left="0" w:right="0" w:firstLine="0"/>
        <w:jc w:val="right"/>
      </w:pPr>
      <w:r>
        <w:rPr>
          <w:spacing w:val="0"/>
          <w:w w:val="100"/>
          <w:position w:val="0"/>
        </w:rPr>
        <w:t>377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4747" w:y="3273"/>
        <w:widowControl w:val="0"/>
        <w:rPr>
          <w:sz w:val="2"/>
          <w:szCs w:val="2"/>
        </w:rPr>
      </w:pPr>
      <w:r>
        <w:drawing>
          <wp:inline>
            <wp:extent cx="1505585" cy="1450975"/>
            <wp:docPr id="239" name="Picut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375"/>
                    <a:stretch/>
                  </pic:blipFill>
                  <pic:spPr>
                    <a:xfrm>
                      <a:ext cx="1505585" cy="1450975"/>
                    </a:xfrm>
                    <a:prstGeom prst="rect"/>
                  </pic:spPr>
                </pic:pic>
              </a:graphicData>
            </a:graphic>
          </wp:inline>
        </w:drawing>
      </w:r>
    </w:p>
    <w:p>
      <w:pPr>
        <w:pStyle w:val="Style67"/>
        <w:keepNext w:val="0"/>
        <w:keepLines w:val="0"/>
        <w:framePr w:w="6398" w:h="211" w:hRule="exact" w:wrap="none" w:vAnchor="page" w:hAnchor="page" w:x="2702" w:y="5754"/>
        <w:widowControl w:val="0"/>
        <w:shd w:val="clear" w:color="auto" w:fill="auto"/>
        <w:bidi w:val="0"/>
        <w:spacing w:before="0" w:after="0" w:line="223" w:lineRule="auto"/>
        <w:ind w:left="0" w:right="0" w:firstLine="0"/>
        <w:jc w:val="left"/>
      </w:pPr>
      <w:r>
        <w:rPr>
          <w:spacing w:val="0"/>
          <w:w w:val="100"/>
          <w:position w:val="0"/>
        </w:rPr>
        <w:t>Рис. 23.1. Структурная схема ГАП:</w:t>
      </w:r>
    </w:p>
    <w:p>
      <w:pPr>
        <w:pStyle w:val="Style15"/>
        <w:keepNext w:val="0"/>
        <w:keepLines w:val="0"/>
        <w:framePr w:w="6466" w:h="1142" w:hRule="exact" w:wrap="none" w:vAnchor="page" w:hAnchor="page" w:x="2702" w:y="6057"/>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ГПС; </w:t>
      </w:r>
      <w:r>
        <w:rPr>
          <w:i/>
          <w:iCs/>
          <w:spacing w:val="0"/>
          <w:w w:val="100"/>
          <w:position w:val="0"/>
        </w:rPr>
        <w:t>2</w:t>
      </w:r>
      <w:r>
        <w:rPr>
          <w:spacing w:val="0"/>
          <w:w w:val="100"/>
          <w:position w:val="0"/>
        </w:rPr>
        <w:t xml:space="preserve"> — автоматическая транспортно-складская система; </w:t>
      </w:r>
      <w:r>
        <w:rPr>
          <w:i/>
          <w:iCs/>
          <w:spacing w:val="0"/>
          <w:w w:val="100"/>
          <w:position w:val="0"/>
        </w:rPr>
        <w:t>3</w:t>
      </w:r>
      <w:r>
        <w:rPr>
          <w:spacing w:val="0"/>
          <w:w w:val="100"/>
          <w:position w:val="0"/>
        </w:rPr>
        <w:t xml:space="preserve">, </w:t>
      </w:r>
      <w:r>
        <w:rPr>
          <w:i/>
          <w:iCs/>
          <w:spacing w:val="0"/>
          <w:w w:val="100"/>
          <w:position w:val="0"/>
        </w:rPr>
        <w:t>4</w:t>
      </w:r>
      <w:r>
        <w:rPr>
          <w:i/>
          <w:iCs/>
          <w:spacing w:val="0"/>
          <w:w w:val="100"/>
          <w:position w:val="0"/>
          <w:sz w:val="16"/>
          <w:szCs w:val="16"/>
        </w:rPr>
        <w:t xml:space="preserve">, </w:t>
      </w:r>
      <w:r>
        <w:rPr>
          <w:i/>
          <w:iCs/>
          <w:spacing w:val="0"/>
          <w:w w:val="100"/>
          <w:position w:val="0"/>
        </w:rPr>
        <w:t>6</w:t>
      </w:r>
      <w:r>
        <w:rPr>
          <w:spacing w:val="0"/>
          <w:w w:val="100"/>
          <w:position w:val="0"/>
        </w:rPr>
        <w:t xml:space="preserve"> — авто матические склады заготовок, инструмента и готовой продукции соответствен но; </w:t>
      </w:r>
      <w:r>
        <w:rPr>
          <w:i/>
          <w:iCs/>
          <w:spacing w:val="0"/>
          <w:w w:val="100"/>
          <w:position w:val="0"/>
        </w:rPr>
        <w:t>5</w:t>
      </w:r>
      <w:r>
        <w:rPr>
          <w:spacing w:val="0"/>
          <w:w w:val="100"/>
          <w:position w:val="0"/>
        </w:rPr>
        <w:t xml:space="preserve"> — автоматический контроль готовых изделий; </w:t>
      </w:r>
      <w:r>
        <w:rPr>
          <w:i/>
          <w:iCs/>
          <w:spacing w:val="0"/>
          <w:w w:val="100"/>
          <w:position w:val="0"/>
        </w:rPr>
        <w:t>7</w:t>
      </w:r>
      <w:r>
        <w:rPr>
          <w:i/>
          <w:iCs/>
          <w:spacing w:val="0"/>
          <w:w w:val="100"/>
          <w:position w:val="0"/>
          <w:sz w:val="16"/>
          <w:szCs w:val="16"/>
        </w:rPr>
        <w:t xml:space="preserve">, </w:t>
      </w:r>
      <w:r>
        <w:rPr>
          <w:i/>
          <w:iCs/>
          <w:spacing w:val="0"/>
          <w:w w:val="100"/>
          <w:position w:val="0"/>
        </w:rPr>
        <w:t>8</w:t>
      </w:r>
      <w:r>
        <w:rPr>
          <w:i/>
          <w:iCs/>
          <w:spacing w:val="0"/>
          <w:w w:val="100"/>
          <w:position w:val="0"/>
          <w:sz w:val="16"/>
          <w:szCs w:val="16"/>
        </w:rPr>
        <w:t xml:space="preserve">, </w:t>
      </w:r>
      <w:r>
        <w:rPr>
          <w:i/>
          <w:iCs/>
          <w:spacing w:val="0"/>
          <w:w w:val="100"/>
          <w:position w:val="0"/>
        </w:rPr>
        <w:t>9</w:t>
      </w:r>
      <w:r>
        <w:rPr>
          <w:i/>
          <w:iCs/>
          <w:spacing w:val="0"/>
          <w:w w:val="100"/>
          <w:position w:val="0"/>
          <w:sz w:val="16"/>
          <w:szCs w:val="16"/>
        </w:rPr>
        <w:t xml:space="preserve">, </w:t>
      </w:r>
      <w:r>
        <w:rPr>
          <w:i/>
          <w:iCs/>
          <w:spacing w:val="0"/>
          <w:w w:val="100"/>
          <w:position w:val="0"/>
        </w:rPr>
        <w:t>10</w:t>
      </w:r>
      <w:r>
        <w:rPr>
          <w:spacing w:val="0"/>
          <w:w w:val="100"/>
          <w:position w:val="0"/>
        </w:rPr>
        <w:t xml:space="preserve"> — автоматизиро ванные рабочие места технолога, конструктора, исследователя и экономиста плановика соответственно; </w:t>
      </w:r>
      <w:r>
        <w:rPr>
          <w:i/>
          <w:iCs/>
          <w:spacing w:val="0"/>
          <w:w w:val="100"/>
          <w:position w:val="0"/>
        </w:rPr>
        <w:t>11</w:t>
      </w:r>
      <w:r>
        <w:rPr>
          <w:spacing w:val="0"/>
          <w:w w:val="100"/>
          <w:position w:val="0"/>
        </w:rPr>
        <w:t xml:space="preserve"> — автоматизированная система управления про изводством; </w:t>
      </w:r>
      <w:r>
        <w:rPr>
          <w:i/>
          <w:iCs/>
          <w:spacing w:val="0"/>
          <w:w w:val="100"/>
          <w:position w:val="0"/>
        </w:rPr>
        <w:t>12</w:t>
      </w:r>
      <w:r>
        <w:rPr>
          <w:spacing w:val="0"/>
          <w:w w:val="100"/>
          <w:position w:val="0"/>
        </w:rPr>
        <w:t xml:space="preserve"> — ЭВМ</w:t>
      </w:r>
    </w:p>
    <w:p>
      <w:pPr>
        <w:pStyle w:val="Style18"/>
        <w:keepNext w:val="0"/>
        <w:keepLines w:val="0"/>
        <w:framePr w:w="6466" w:h="5851" w:hRule="exact" w:wrap="none" w:vAnchor="page" w:hAnchor="page" w:x="2702" w:y="7593"/>
        <w:widowControl w:val="0"/>
        <w:shd w:val="clear" w:color="auto" w:fill="auto"/>
        <w:bidi w:val="0"/>
        <w:spacing w:before="0" w:after="0" w:line="233" w:lineRule="auto"/>
        <w:ind w:left="0" w:right="0" w:firstLine="0"/>
        <w:jc w:val="both"/>
      </w:pPr>
      <w:r>
        <w:rPr>
          <w:spacing w:val="0"/>
          <w:w w:val="100"/>
          <w:position w:val="0"/>
        </w:rPr>
        <w:t>ханизмов станка, инструментом, транспортными средствами и си</w:t>
        <w:softHyphen/>
        <w:t>стемами загрузки-выгрузки, системами мониторинга станка и тех</w:t>
        <w:softHyphen/>
        <w:t>нологического процесса, обеспечивающими диагностирование режущего инструмента, контроль размеров обрабатываемых заго</w:t>
        <w:softHyphen/>
        <w:t>товок непосредственно на станке, и т.д.</w:t>
      </w:r>
    </w:p>
    <w:p>
      <w:pPr>
        <w:pStyle w:val="Style18"/>
        <w:keepNext w:val="0"/>
        <w:keepLines w:val="0"/>
        <w:framePr w:w="6466" w:h="5851" w:hRule="exact" w:wrap="none" w:vAnchor="page" w:hAnchor="page" w:x="2702" w:y="7593"/>
        <w:widowControl w:val="0"/>
        <w:shd w:val="clear" w:color="auto" w:fill="auto"/>
        <w:bidi w:val="0"/>
        <w:spacing w:before="0" w:after="0" w:line="233" w:lineRule="auto"/>
        <w:ind w:left="0" w:right="0"/>
        <w:jc w:val="both"/>
      </w:pPr>
      <w:r>
        <w:rPr>
          <w:spacing w:val="0"/>
          <w:w w:val="100"/>
          <w:position w:val="0"/>
        </w:rPr>
        <w:t>Гибкие производственные системы являются основой гиб</w:t>
        <w:softHyphen/>
        <w:t xml:space="preserve">ких автоматизированных производств (ГАП). В структуру ГАП (рис. 23.1) входит ГПС </w:t>
      </w:r>
      <w:r>
        <w:rPr>
          <w:i/>
          <w:iCs/>
          <w:spacing w:val="0"/>
          <w:w w:val="100"/>
          <w:position w:val="0"/>
        </w:rPr>
        <w:t>1,</w:t>
      </w:r>
      <w:r>
        <w:rPr>
          <w:spacing w:val="0"/>
          <w:w w:val="100"/>
          <w:position w:val="0"/>
        </w:rPr>
        <w:t xml:space="preserve"> автоматическая транспортно-складс</w:t>
        <w:softHyphen/>
        <w:t xml:space="preserve">кая система </w:t>
      </w:r>
      <w:r>
        <w:rPr>
          <w:i/>
          <w:iCs/>
          <w:spacing w:val="0"/>
          <w:w w:val="100"/>
          <w:position w:val="0"/>
        </w:rPr>
        <w:t>2,</w:t>
      </w:r>
      <w:r>
        <w:rPr>
          <w:spacing w:val="0"/>
          <w:w w:val="100"/>
          <w:position w:val="0"/>
        </w:rPr>
        <w:t xml:space="preserve"> автоматические склады заготовок </w:t>
      </w:r>
      <w:r>
        <w:rPr>
          <w:i/>
          <w:iCs/>
          <w:spacing w:val="0"/>
          <w:w w:val="100"/>
          <w:position w:val="0"/>
        </w:rPr>
        <w:t>3,</w:t>
      </w:r>
      <w:r>
        <w:rPr>
          <w:spacing w:val="0"/>
          <w:w w:val="100"/>
          <w:position w:val="0"/>
        </w:rPr>
        <w:t xml:space="preserve"> инструмен</w:t>
        <w:softHyphen/>
        <w:t xml:space="preserve">та </w:t>
      </w:r>
      <w:r>
        <w:rPr>
          <w:i/>
          <w:iCs/>
          <w:spacing w:val="0"/>
          <w:w w:val="100"/>
          <w:position w:val="0"/>
        </w:rPr>
        <w:t>4</w:t>
      </w:r>
      <w:r>
        <w:rPr>
          <w:spacing w:val="0"/>
          <w:w w:val="100"/>
          <w:position w:val="0"/>
        </w:rPr>
        <w:t xml:space="preserve"> и готовой продукции 6, автоматический контроль готовых изделий 5. С помощью автоматизированных рабочих мест тех</w:t>
        <w:softHyphen/>
        <w:t xml:space="preserve">нолога 7, конструктора </w:t>
      </w:r>
      <w:r>
        <w:rPr>
          <w:i/>
          <w:iCs/>
          <w:spacing w:val="0"/>
          <w:w w:val="100"/>
          <w:position w:val="0"/>
        </w:rPr>
        <w:t>8,</w:t>
      </w:r>
      <w:r>
        <w:rPr>
          <w:spacing w:val="0"/>
          <w:w w:val="100"/>
          <w:position w:val="0"/>
        </w:rPr>
        <w:t xml:space="preserve"> исследователя </w:t>
      </w:r>
      <w:r>
        <w:rPr>
          <w:i/>
          <w:iCs/>
          <w:spacing w:val="0"/>
          <w:w w:val="100"/>
          <w:position w:val="0"/>
        </w:rPr>
        <w:t>9,</w:t>
      </w:r>
      <w:r>
        <w:rPr>
          <w:spacing w:val="0"/>
          <w:w w:val="100"/>
          <w:position w:val="0"/>
        </w:rPr>
        <w:t xml:space="preserve"> экономиста-планови</w:t>
        <w:softHyphen/>
        <w:t xml:space="preserve">ка </w:t>
      </w:r>
      <w:r>
        <w:rPr>
          <w:i/>
          <w:iCs/>
          <w:spacing w:val="0"/>
          <w:w w:val="100"/>
          <w:position w:val="0"/>
        </w:rPr>
        <w:t>10</w:t>
      </w:r>
      <w:r>
        <w:rPr>
          <w:spacing w:val="0"/>
          <w:w w:val="100"/>
          <w:position w:val="0"/>
        </w:rPr>
        <w:t xml:space="preserve"> реализуется система автоматизированного проектирова</w:t>
        <w:softHyphen/>
        <w:t>ния (САПР), единая система технологической подготовки про</w:t>
        <w:softHyphen/>
        <w:t>изводства (ЕСТПП), автоматизированная система управления 11 производством (АСУП) и технологическими процессами (АСУТП). Планирование, диспетчерование и управление всем производственным процессом осуществляет ЭВМ 12. Управля</w:t>
        <w:softHyphen/>
        <w:t>юще-вычислительные подсистемы ГАП имеют иерархическую структуру.</w:t>
      </w:r>
    </w:p>
    <w:p>
      <w:pPr>
        <w:pStyle w:val="Style18"/>
        <w:keepNext w:val="0"/>
        <w:keepLines w:val="0"/>
        <w:framePr w:w="6466" w:h="5851" w:hRule="exact" w:wrap="none" w:vAnchor="page" w:hAnchor="page" w:x="2702" w:y="7593"/>
        <w:widowControl w:val="0"/>
        <w:shd w:val="clear" w:color="auto" w:fill="auto"/>
        <w:bidi w:val="0"/>
        <w:spacing w:before="0" w:after="0" w:line="233" w:lineRule="auto"/>
        <w:ind w:left="0" w:right="0"/>
        <w:jc w:val="both"/>
      </w:pPr>
      <w:r>
        <w:rPr>
          <w:i/>
          <w:iCs/>
          <w:spacing w:val="0"/>
          <w:w w:val="100"/>
          <w:position w:val="0"/>
        </w:rPr>
        <w:t>Гибкий производственный модуль —</w:t>
      </w:r>
      <w:r>
        <w:rPr>
          <w:spacing w:val="0"/>
          <w:w w:val="100"/>
          <w:position w:val="0"/>
        </w:rPr>
        <w:t xml:space="preserve"> это единица технологиче</w:t>
        <w:softHyphen/>
        <w:t>ского оборудования, автоматически осуществляющая технологи</w:t>
        <w:softHyphen/>
        <w:t>ческие операции в пределах его технических характеристик, спо</w:t>
        <w:softHyphen/>
        <w:t>собная работать автономно и в составе ГПС (или ГПЯ).</w:t>
      </w:r>
    </w:p>
    <w:p>
      <w:pPr>
        <w:pStyle w:val="Style35"/>
        <w:keepNext w:val="0"/>
        <w:keepLines w:val="0"/>
        <w:framePr w:w="6466" w:h="283" w:hRule="exact" w:wrap="none" w:vAnchor="page" w:hAnchor="page" w:x="2702" w:y="13713"/>
        <w:widowControl w:val="0"/>
        <w:shd w:val="clear" w:color="auto" w:fill="auto"/>
        <w:bidi w:val="0"/>
        <w:spacing w:before="0" w:after="0" w:line="240" w:lineRule="auto"/>
        <w:ind w:left="0" w:right="0" w:firstLine="0"/>
        <w:jc w:val="left"/>
      </w:pPr>
      <w:r>
        <w:rPr>
          <w:spacing w:val="0"/>
          <w:w w:val="100"/>
          <w:position w:val="0"/>
        </w:rPr>
        <w:t>378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1738" w:hRule="exact" w:wrap="none" w:vAnchor="page" w:hAnchor="page" w:x="2705" w:y="3239"/>
        <w:widowControl w:val="0"/>
        <w:shd w:val="clear" w:color="auto" w:fill="auto"/>
        <w:bidi w:val="0"/>
        <w:spacing w:before="0" w:after="0" w:line="233" w:lineRule="auto"/>
        <w:ind w:left="0" w:right="0"/>
        <w:jc w:val="both"/>
      </w:pPr>
      <w:r>
        <w:rPr>
          <w:spacing w:val="0"/>
          <w:w w:val="100"/>
          <w:position w:val="0"/>
        </w:rPr>
        <w:t>Гибкие (автоматически переналаживаемы) модули применяют в серийном производстве с установившейся номенклатурой изго</w:t>
        <w:softHyphen/>
        <w:t>товляемых деталей, что дает возможность использовать для заг</w:t>
        <w:softHyphen/>
        <w:t>рузки-разгрузки ПР. Модуль может функционировать в автомати</w:t>
        <w:softHyphen/>
        <w:t>ческом режиме 1—2 смены при соответствующих условиях, на</w:t>
        <w:softHyphen/>
        <w:t>пример входном контроле партии заготовок, автоматическом кон</w:t>
        <w:softHyphen/>
        <w:t>троле и замене режущего инструмента.</w:t>
      </w:r>
    </w:p>
    <w:p>
      <w:pPr>
        <w:framePr w:wrap="none" w:vAnchor="page" w:hAnchor="page" w:x="3276" w:y="5649"/>
        <w:widowControl w:val="0"/>
        <w:rPr>
          <w:sz w:val="2"/>
          <w:szCs w:val="2"/>
        </w:rPr>
      </w:pPr>
      <w:r>
        <w:drawing>
          <wp:inline>
            <wp:extent cx="3407410" cy="4163695"/>
            <wp:docPr id="240" name="Picut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377"/>
                    <a:stretch/>
                  </pic:blipFill>
                  <pic:spPr>
                    <a:xfrm>
                      <a:ext cx="3407410" cy="4163695"/>
                    </a:xfrm>
                    <a:prstGeom prst="rect"/>
                  </pic:spPr>
                </pic:pic>
              </a:graphicData>
            </a:graphic>
          </wp:inline>
        </w:drawing>
      </w:r>
    </w:p>
    <w:p>
      <w:pPr>
        <w:pStyle w:val="Style67"/>
        <w:keepNext w:val="0"/>
        <w:keepLines w:val="0"/>
        <w:framePr w:w="6451" w:h="173" w:hRule="exact" w:wrap="none" w:vAnchor="page" w:hAnchor="page" w:x="2714" w:y="12796"/>
        <w:widowControl w:val="0"/>
        <w:shd w:val="clear" w:color="auto" w:fill="auto"/>
        <w:bidi w:val="0"/>
        <w:spacing w:before="0" w:after="0" w:line="223" w:lineRule="auto"/>
        <w:ind w:left="0" w:right="0" w:firstLine="0"/>
        <w:jc w:val="left"/>
      </w:pPr>
      <w:r>
        <w:rPr>
          <w:spacing w:val="0"/>
          <w:w w:val="100"/>
          <w:position w:val="0"/>
        </w:rPr>
        <w:t>Рис. 23.2. Схема ГПЯ:</w:t>
      </w:r>
    </w:p>
    <w:p>
      <w:pPr>
        <w:pStyle w:val="Style15"/>
        <w:keepNext w:val="0"/>
        <w:keepLines w:val="0"/>
        <w:framePr w:w="6461" w:h="384" w:hRule="exact" w:wrap="none" w:vAnchor="page" w:hAnchor="page" w:x="2705" w:y="13098"/>
        <w:widowControl w:val="0"/>
        <w:shd w:val="clear" w:color="auto" w:fill="auto"/>
        <w:bidi w:val="0"/>
        <w:spacing w:before="0" w:after="0" w:line="240" w:lineRule="auto"/>
        <w:ind w:left="0" w:right="0" w:firstLine="0"/>
        <w:jc w:val="both"/>
      </w:pPr>
      <w:r>
        <w:rPr>
          <w:i/>
          <w:iCs/>
          <w:spacing w:val="0"/>
          <w:w w:val="100"/>
          <w:position w:val="0"/>
        </w:rPr>
        <w:t>1</w:t>
      </w:r>
      <w:r>
        <w:rPr>
          <w:i/>
          <w:iCs/>
          <w:spacing w:val="0"/>
          <w:w w:val="100"/>
          <w:position w:val="0"/>
          <w:sz w:val="16"/>
          <w:szCs w:val="16"/>
        </w:rPr>
        <w:t xml:space="preserve">, </w:t>
      </w:r>
      <w:r>
        <w:rPr>
          <w:i/>
          <w:iCs/>
          <w:spacing w:val="0"/>
          <w:w w:val="100"/>
          <w:position w:val="0"/>
        </w:rPr>
        <w:t xml:space="preserve">10 </w:t>
      </w:r>
      <w:r>
        <w:rPr>
          <w:i/>
          <w:iCs/>
          <w:spacing w:val="0"/>
          <w:w w:val="100"/>
          <w:position w:val="0"/>
          <w:sz w:val="16"/>
          <w:szCs w:val="16"/>
        </w:rPr>
        <w:t>—</w:t>
      </w:r>
      <w:r>
        <w:rPr>
          <w:spacing w:val="0"/>
          <w:w w:val="100"/>
          <w:position w:val="0"/>
        </w:rPr>
        <w:t xml:space="preserve"> МС; </w:t>
      </w:r>
      <w:r>
        <w:rPr>
          <w:i/>
          <w:iCs/>
          <w:spacing w:val="0"/>
          <w:w w:val="100"/>
          <w:position w:val="0"/>
        </w:rPr>
        <w:t xml:space="preserve">2 </w:t>
      </w:r>
      <w:r>
        <w:rPr>
          <w:i/>
          <w:iCs/>
          <w:spacing w:val="0"/>
          <w:w w:val="100"/>
          <w:position w:val="0"/>
          <w:sz w:val="16"/>
          <w:szCs w:val="16"/>
        </w:rPr>
        <w:t>—</w:t>
      </w:r>
      <w:r>
        <w:rPr>
          <w:spacing w:val="0"/>
          <w:w w:val="100"/>
          <w:position w:val="0"/>
        </w:rPr>
        <w:t xml:space="preserve"> ПР; </w:t>
      </w:r>
      <w:r>
        <w:rPr>
          <w:i/>
          <w:iCs/>
          <w:spacing w:val="0"/>
          <w:w w:val="100"/>
          <w:position w:val="0"/>
        </w:rPr>
        <w:t>3</w:t>
      </w:r>
      <w:r>
        <w:rPr>
          <w:i/>
          <w:iCs/>
          <w:spacing w:val="0"/>
          <w:w w:val="100"/>
          <w:position w:val="0"/>
          <w:sz w:val="16"/>
          <w:szCs w:val="16"/>
        </w:rPr>
        <w:t xml:space="preserve">, </w:t>
      </w:r>
      <w:r>
        <w:rPr>
          <w:i/>
          <w:iCs/>
          <w:spacing w:val="0"/>
          <w:w w:val="100"/>
          <w:position w:val="0"/>
        </w:rPr>
        <w:t xml:space="preserve">7 </w:t>
      </w:r>
      <w:r>
        <w:rPr>
          <w:i/>
          <w:iCs/>
          <w:spacing w:val="0"/>
          <w:w w:val="100"/>
          <w:position w:val="0"/>
          <w:sz w:val="16"/>
          <w:szCs w:val="16"/>
        </w:rPr>
        <w:t>—</w:t>
      </w:r>
      <w:r>
        <w:rPr>
          <w:spacing w:val="0"/>
          <w:w w:val="100"/>
          <w:position w:val="0"/>
        </w:rPr>
        <w:t xml:space="preserve"> паллеты; </w:t>
      </w:r>
      <w:r>
        <w:rPr>
          <w:i/>
          <w:iCs/>
          <w:spacing w:val="0"/>
          <w:w w:val="100"/>
          <w:position w:val="0"/>
        </w:rPr>
        <w:t>4</w:t>
      </w:r>
      <w:r>
        <w:rPr>
          <w:i/>
          <w:iCs/>
          <w:spacing w:val="0"/>
          <w:w w:val="100"/>
          <w:position w:val="0"/>
          <w:sz w:val="16"/>
          <w:szCs w:val="16"/>
        </w:rPr>
        <w:t xml:space="preserve">, </w:t>
      </w:r>
      <w:r>
        <w:rPr>
          <w:i/>
          <w:iCs/>
          <w:spacing w:val="0"/>
          <w:w w:val="100"/>
          <w:position w:val="0"/>
        </w:rPr>
        <w:t xml:space="preserve">6 </w:t>
      </w:r>
      <w:r>
        <w:rPr>
          <w:i/>
          <w:iCs/>
          <w:spacing w:val="0"/>
          <w:w w:val="100"/>
          <w:position w:val="0"/>
          <w:sz w:val="16"/>
          <w:szCs w:val="16"/>
        </w:rPr>
        <w:t>—</w:t>
      </w:r>
      <w:r>
        <w:rPr>
          <w:spacing w:val="0"/>
          <w:w w:val="100"/>
          <w:position w:val="0"/>
        </w:rPr>
        <w:t xml:space="preserve"> конвейеры-накопители; </w:t>
      </w:r>
      <w:r>
        <w:rPr>
          <w:i/>
          <w:iCs/>
          <w:spacing w:val="0"/>
          <w:w w:val="100"/>
          <w:position w:val="0"/>
        </w:rPr>
        <w:t xml:space="preserve">5 </w:t>
      </w:r>
      <w:r>
        <w:rPr>
          <w:i/>
          <w:iCs/>
          <w:spacing w:val="0"/>
          <w:w w:val="100"/>
          <w:position w:val="0"/>
          <w:sz w:val="16"/>
          <w:szCs w:val="16"/>
        </w:rPr>
        <w:t>—</w:t>
      </w:r>
      <w:r>
        <w:rPr>
          <w:spacing w:val="0"/>
          <w:w w:val="100"/>
          <w:position w:val="0"/>
        </w:rPr>
        <w:t xml:space="preserve"> робо</w:t>
        <w:softHyphen/>
        <w:t xml:space="preserve">кар; </w:t>
      </w:r>
      <w:r>
        <w:rPr>
          <w:i/>
          <w:iCs/>
          <w:spacing w:val="0"/>
          <w:w w:val="100"/>
          <w:position w:val="0"/>
        </w:rPr>
        <w:t>8</w:t>
      </w:r>
      <w:r>
        <w:rPr>
          <w:spacing w:val="0"/>
          <w:w w:val="100"/>
          <w:position w:val="0"/>
        </w:rPr>
        <w:t xml:space="preserve"> — контрольно-сортировочный автомат; </w:t>
      </w:r>
      <w:r>
        <w:rPr>
          <w:i/>
          <w:iCs/>
          <w:spacing w:val="0"/>
          <w:w w:val="100"/>
          <w:position w:val="0"/>
        </w:rPr>
        <w:t>9</w:t>
      </w:r>
      <w:r>
        <w:rPr>
          <w:spacing w:val="0"/>
          <w:w w:val="100"/>
          <w:position w:val="0"/>
        </w:rPr>
        <w:t xml:space="preserve">, </w:t>
      </w:r>
      <w:r>
        <w:rPr>
          <w:i/>
          <w:iCs/>
          <w:spacing w:val="0"/>
          <w:w w:val="100"/>
          <w:position w:val="0"/>
        </w:rPr>
        <w:t>11</w:t>
      </w:r>
      <w:r>
        <w:rPr>
          <w:spacing w:val="0"/>
          <w:w w:val="100"/>
          <w:position w:val="0"/>
        </w:rPr>
        <w:t xml:space="preserve"> — тара для стружки</w:t>
      </w:r>
    </w:p>
    <w:p>
      <w:pPr>
        <w:pStyle w:val="Style35"/>
        <w:keepNext w:val="0"/>
        <w:keepLines w:val="0"/>
        <w:framePr w:wrap="none" w:vAnchor="page" w:hAnchor="page" w:x="8580" w:y="13655"/>
        <w:widowControl w:val="0"/>
        <w:shd w:val="clear" w:color="auto" w:fill="auto"/>
        <w:bidi w:val="0"/>
        <w:spacing w:before="0" w:after="0" w:line="240" w:lineRule="auto"/>
        <w:ind w:left="0" w:right="0" w:firstLine="0"/>
        <w:jc w:val="left"/>
      </w:pPr>
      <w:r>
        <w:rPr>
          <w:spacing w:val="0"/>
          <w:w w:val="100"/>
          <w:position w:val="0"/>
        </w:rPr>
        <w:t>379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2346325</wp:posOffset>
                </wp:positionH>
                <wp:positionV relativeFrom="page">
                  <wp:posOffset>5547995</wp:posOffset>
                </wp:positionV>
                <wp:extent cx="3459480" cy="0"/>
                <wp:wrapNone/>
                <wp:docPr id="241" name="Shape 241"/>
                <a:graphic xmlns:a="http://schemas.openxmlformats.org/drawingml/2006/main">
                  <a:graphicData uri="http://schemas.microsoft.com/office/word/2010/wordprocessingShape">
                    <wps:wsp>
                      <wps:cNvCnPr/>
                      <wps:spPr>
                        <a:xfrm>
                          <a:ext cx="3459480" cy="0"/>
                        </a:xfrm>
                        <a:prstGeom prst="straightConnector1"/>
                        <a:ln w="30480">
                          <a:solidFill/>
                        </a:ln>
                      </wps:spPr>
                      <wps:bodyPr/>
                    </wps:wsp>
                  </a:graphicData>
                </a:graphic>
              </wp:anchor>
            </w:drawing>
          </mc:Choice>
          <mc:Fallback>
            <w:pict>
              <v:shape o:spt="32" o:oned="true" path="m,l21600,21600e" style="position:absolute;margin-left:184.75pt;margin-top:436.85000000000002pt;width:272.39999999999998pt;height:0;z-index:-251658240;mso-position-horizontal-relative:page;mso-position-vertical-relative:page">
                <v:stroke weight="2.3999999999999999pt"/>
              </v:shape>
            </w:pict>
          </mc:Fallback>
        </mc:AlternateContent>
      </w:r>
    </w:p>
    <w:p>
      <w:pPr>
        <w:pStyle w:val="Style18"/>
        <w:keepNext w:val="0"/>
        <w:keepLines w:val="0"/>
        <w:framePr w:w="6466" w:h="4661" w:hRule="exact" w:wrap="none" w:vAnchor="page" w:hAnchor="page" w:x="2702" w:y="3146"/>
        <w:widowControl w:val="0"/>
        <w:shd w:val="clear" w:color="auto" w:fill="auto"/>
        <w:bidi w:val="0"/>
        <w:spacing w:before="0" w:after="0" w:line="230" w:lineRule="auto"/>
        <w:ind w:left="0" w:right="0"/>
        <w:jc w:val="both"/>
      </w:pPr>
      <w:r>
        <w:rPr>
          <w:i/>
          <w:iCs/>
          <w:spacing w:val="0"/>
          <w:w w:val="100"/>
          <w:position w:val="0"/>
        </w:rPr>
        <w:t>Гибкая производственная ячейка —</w:t>
      </w:r>
      <w:r>
        <w:rPr>
          <w:spacing w:val="0"/>
          <w:w w:val="100"/>
          <w:position w:val="0"/>
        </w:rPr>
        <w:t xml:space="preserve"> это управляемая средства</w:t>
        <w:softHyphen/>
        <w:t>ми вычислительной техники совокупность нескольких ГПМ и си</w:t>
        <w:softHyphen/>
        <w:t>стемы обеспечения функционирования, осуществляющая комп</w:t>
        <w:softHyphen/>
        <w:t>лекс технологических операций, способная работать автономно и в составе ГПС при изготовлении изделий в пределах подготовлен</w:t>
        <w:softHyphen/>
        <w:t>ного запаса заготовок и инструмента. Пример ГПЯ приведен на рис. 23.2.</w:t>
      </w:r>
    </w:p>
    <w:p>
      <w:pPr>
        <w:pStyle w:val="Style18"/>
        <w:keepNext w:val="0"/>
        <w:keepLines w:val="0"/>
        <w:framePr w:w="6466" w:h="4661" w:hRule="exact" w:wrap="none" w:vAnchor="page" w:hAnchor="page" w:x="2702" w:y="3146"/>
        <w:widowControl w:val="0"/>
        <w:shd w:val="clear" w:color="auto" w:fill="auto"/>
        <w:bidi w:val="0"/>
        <w:spacing w:before="0" w:after="0" w:line="230" w:lineRule="auto"/>
        <w:ind w:left="0" w:right="0"/>
        <w:jc w:val="both"/>
      </w:pPr>
      <w:r>
        <w:rPr>
          <w:spacing w:val="0"/>
          <w:w w:val="100"/>
          <w:position w:val="0"/>
        </w:rPr>
        <w:t>Разновидностью ГПЯ, в которой технологическое оборудова</w:t>
        <w:softHyphen/>
        <w:t>ние расположено в принятой последовательности технологиче</w:t>
        <w:softHyphen/>
        <w:t>ских операций, является гибкая автоматическая линия (ГАЛ).</w:t>
      </w:r>
    </w:p>
    <w:p>
      <w:pPr>
        <w:pStyle w:val="Style18"/>
        <w:keepNext w:val="0"/>
        <w:keepLines w:val="0"/>
        <w:framePr w:w="6466" w:h="4661" w:hRule="exact" w:wrap="none" w:vAnchor="page" w:hAnchor="page" w:x="2702" w:y="3146"/>
        <w:widowControl w:val="0"/>
        <w:shd w:val="clear" w:color="auto" w:fill="auto"/>
        <w:bidi w:val="0"/>
        <w:spacing w:before="0" w:after="0" w:line="230" w:lineRule="auto"/>
        <w:ind w:left="0" w:right="0"/>
        <w:jc w:val="both"/>
      </w:pPr>
      <w:r>
        <w:rPr>
          <w:i/>
          <w:iCs/>
          <w:spacing w:val="0"/>
          <w:w w:val="100"/>
          <w:position w:val="0"/>
        </w:rPr>
        <w:t>Система обеспечения функционирования,</w:t>
      </w:r>
      <w:r>
        <w:rPr>
          <w:spacing w:val="0"/>
          <w:w w:val="100"/>
          <w:position w:val="0"/>
        </w:rPr>
        <w:t xml:space="preserve"> предназначенная для ГПС, — это совокупность взаимосвязанных автоматизиро</w:t>
        <w:softHyphen/>
        <w:t>ванных систем, обеспечивающих управление технологическим процессом, перемещением предметов производства и оснастки. В состав системы обеспечения функционирования ГПС и ГПЯ в общем случае входят автоматизированные системы: транспортно</w:t>
        <w:softHyphen/>
        <w:t>складская (АТСС), инструментального обеспечения (АСИО), кон</w:t>
        <w:softHyphen/>
        <w:t>троля (САК), удаления отходов (АСУО), управления технологиче</w:t>
        <w:softHyphen/>
        <w:t>ским оборудованием (АСУТО), АСУТП и т.д.</w:t>
      </w:r>
    </w:p>
    <w:p>
      <w:pPr>
        <w:pStyle w:val="Style126"/>
        <w:keepNext w:val="0"/>
        <w:keepLines w:val="0"/>
        <w:framePr w:wrap="none" w:vAnchor="page" w:hAnchor="page" w:x="2856" w:y="8358"/>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2"/>
          <w:szCs w:val="22"/>
        </w:rPr>
      </w:pPr>
      <w:r>
        <w:rPr>
          <w:color w:val="FFFFFF"/>
          <w:spacing w:val="0"/>
          <w:w w:val="100"/>
          <w:position w:val="0"/>
          <w:sz w:val="22"/>
          <w:szCs w:val="22"/>
        </w:rPr>
        <w:t>23.2.</w:t>
      </w:r>
    </w:p>
    <w:p>
      <w:pPr>
        <w:pStyle w:val="Style126"/>
        <w:keepNext w:val="0"/>
        <w:keepLines w:val="0"/>
        <w:framePr w:wrap="none" w:vAnchor="page" w:hAnchor="page" w:x="3682" w:y="8358"/>
        <w:widowControl w:val="0"/>
        <w:pBdr>
          <w:bottom w:val="single" w:sz="4" w:space="0" w:color="auto"/>
        </w:pBdr>
        <w:shd w:val="clear" w:color="auto" w:fill="auto"/>
        <w:bidi w:val="0"/>
        <w:spacing w:before="0" w:after="0" w:line="240" w:lineRule="auto"/>
        <w:ind w:left="0" w:right="0" w:firstLine="0"/>
        <w:jc w:val="left"/>
        <w:rPr>
          <w:sz w:val="22"/>
          <w:szCs w:val="22"/>
        </w:rPr>
      </w:pPr>
      <w:r>
        <w:rPr>
          <w:spacing w:val="0"/>
          <w:w w:val="100"/>
          <w:position w:val="0"/>
          <w:sz w:val="22"/>
          <w:szCs w:val="22"/>
        </w:rPr>
        <w:t>КЛАССИФИКАЦИЯ</w:t>
      </w:r>
    </w:p>
    <w:p>
      <w:pPr>
        <w:pStyle w:val="Style18"/>
        <w:keepNext w:val="0"/>
        <w:keepLines w:val="0"/>
        <w:framePr w:w="6466" w:h="4349" w:hRule="exact" w:wrap="none" w:vAnchor="page" w:hAnchor="page" w:x="2702" w:y="9064"/>
        <w:widowControl w:val="0"/>
        <w:shd w:val="clear" w:color="auto" w:fill="auto"/>
        <w:bidi w:val="0"/>
        <w:spacing w:before="0" w:after="0" w:line="230" w:lineRule="auto"/>
        <w:ind w:left="0" w:right="0"/>
        <w:jc w:val="both"/>
      </w:pPr>
      <w:r>
        <w:rPr>
          <w:spacing w:val="0"/>
          <w:w w:val="100"/>
          <w:position w:val="0"/>
        </w:rPr>
        <w:t>В соответствии с ГОСТ 26962—86 устанавливают следующие признаки классификации ГПС: организационный; комплексность изготовления изделий; вид обработки; разновидность обрабатыва</w:t>
        <w:softHyphen/>
        <w:t>емых изделий; автоматизация.</w:t>
      </w:r>
    </w:p>
    <w:p>
      <w:pPr>
        <w:pStyle w:val="Style18"/>
        <w:keepNext w:val="0"/>
        <w:keepLines w:val="0"/>
        <w:framePr w:w="6466" w:h="4349" w:hRule="exact" w:wrap="none" w:vAnchor="page" w:hAnchor="page" w:x="2702" w:y="9064"/>
        <w:widowControl w:val="0"/>
        <w:shd w:val="clear" w:color="auto" w:fill="auto"/>
        <w:bidi w:val="0"/>
        <w:spacing w:before="0" w:after="0" w:line="230" w:lineRule="auto"/>
        <w:ind w:left="0" w:right="0"/>
        <w:jc w:val="both"/>
      </w:pPr>
      <w:r>
        <w:rPr>
          <w:spacing w:val="0"/>
          <w:w w:val="100"/>
          <w:position w:val="0"/>
        </w:rPr>
        <w:t>По организационному признаку ГПС имеют следу</w:t>
        <w:softHyphen/>
        <w:t>ющие классификационные группы: ГАЛ; гибкий автоматизиро</w:t>
        <w:softHyphen/>
        <w:t>ванный участок (ГАУ); гибкий автоматизированный цех (ГАЦ).</w:t>
      </w:r>
    </w:p>
    <w:p>
      <w:pPr>
        <w:pStyle w:val="Style18"/>
        <w:keepNext w:val="0"/>
        <w:keepLines w:val="0"/>
        <w:framePr w:w="6466" w:h="4349" w:hRule="exact" w:wrap="none" w:vAnchor="page" w:hAnchor="page" w:x="2702" w:y="9064"/>
        <w:widowControl w:val="0"/>
        <w:shd w:val="clear" w:color="auto" w:fill="auto"/>
        <w:bidi w:val="0"/>
        <w:spacing w:before="0" w:after="40" w:line="230" w:lineRule="auto"/>
        <w:ind w:left="0" w:right="0"/>
        <w:jc w:val="both"/>
      </w:pPr>
      <w:r>
        <w:rPr>
          <w:spacing w:val="0"/>
          <w:w w:val="100"/>
          <w:position w:val="0"/>
        </w:rPr>
        <w:t>По комплексности изготовления изделий ГПС подразделяют:</w:t>
      </w:r>
    </w:p>
    <w:p>
      <w:pPr>
        <w:pStyle w:val="Style18"/>
        <w:keepNext w:val="0"/>
        <w:keepLines w:val="0"/>
        <w:framePr w:w="6466" w:h="4349" w:hRule="exact" w:wrap="none" w:vAnchor="page" w:hAnchor="page" w:x="2702" w:y="9064"/>
        <w:widowControl w:val="0"/>
        <w:numPr>
          <w:ilvl w:val="0"/>
          <w:numId w:val="133"/>
        </w:numPr>
        <w:shd w:val="clear" w:color="auto" w:fill="auto"/>
        <w:tabs>
          <w:tab w:pos="986" w:val="left"/>
        </w:tabs>
        <w:bidi w:val="0"/>
        <w:spacing w:before="0" w:after="40" w:line="233" w:lineRule="auto"/>
        <w:ind w:left="980" w:right="0" w:hanging="260"/>
        <w:jc w:val="both"/>
      </w:pPr>
      <w:bookmarkStart w:id="559" w:name="bookmark559"/>
      <w:bookmarkEnd w:id="559"/>
      <w:r>
        <w:rPr>
          <w:spacing w:val="0"/>
          <w:w w:val="100"/>
          <w:position w:val="0"/>
        </w:rPr>
        <w:t>на операционные — осуществляют операции технологи</w:t>
        <w:softHyphen/>
        <w:t>ческого процесса изготовления изделий (деталей или сбо</w:t>
        <w:softHyphen/>
        <w:t>рочных единиц);</w:t>
      </w:r>
    </w:p>
    <w:p>
      <w:pPr>
        <w:pStyle w:val="Style18"/>
        <w:keepNext w:val="0"/>
        <w:keepLines w:val="0"/>
        <w:framePr w:w="6466" w:h="4349" w:hRule="exact" w:wrap="none" w:vAnchor="page" w:hAnchor="page" w:x="2702" w:y="9064"/>
        <w:widowControl w:val="0"/>
        <w:numPr>
          <w:ilvl w:val="0"/>
          <w:numId w:val="133"/>
        </w:numPr>
        <w:shd w:val="clear" w:color="auto" w:fill="auto"/>
        <w:tabs>
          <w:tab w:pos="986" w:val="left"/>
        </w:tabs>
        <w:bidi w:val="0"/>
        <w:spacing w:before="0" w:after="40" w:line="228" w:lineRule="auto"/>
        <w:ind w:left="980" w:right="0" w:hanging="260"/>
        <w:jc w:val="both"/>
      </w:pPr>
      <w:bookmarkStart w:id="560" w:name="bookmark560"/>
      <w:bookmarkEnd w:id="560"/>
      <w:r>
        <w:rPr>
          <w:spacing w:val="0"/>
          <w:w w:val="100"/>
          <w:position w:val="0"/>
        </w:rPr>
        <w:t>для производства деталей — производят изготовление де</w:t>
        <w:softHyphen/>
        <w:t>талей по технологическому процессу:</w:t>
      </w:r>
    </w:p>
    <w:p>
      <w:pPr>
        <w:pStyle w:val="Style18"/>
        <w:keepNext w:val="0"/>
        <w:keepLines w:val="0"/>
        <w:framePr w:w="6466" w:h="4349" w:hRule="exact" w:wrap="none" w:vAnchor="page" w:hAnchor="page" w:x="2702" w:y="9064"/>
        <w:widowControl w:val="0"/>
        <w:numPr>
          <w:ilvl w:val="0"/>
          <w:numId w:val="133"/>
        </w:numPr>
        <w:shd w:val="clear" w:color="auto" w:fill="auto"/>
        <w:tabs>
          <w:tab w:pos="986" w:val="left"/>
        </w:tabs>
        <w:bidi w:val="0"/>
        <w:spacing w:before="0" w:after="0" w:line="233" w:lineRule="auto"/>
        <w:ind w:left="980" w:right="0" w:hanging="260"/>
        <w:jc w:val="both"/>
      </w:pPr>
      <w:bookmarkStart w:id="561" w:name="bookmark561"/>
      <w:bookmarkEnd w:id="561"/>
      <w:r>
        <w:rPr>
          <w:spacing w:val="0"/>
          <w:w w:val="100"/>
          <w:position w:val="0"/>
        </w:rPr>
        <w:t>для производства сборочных единиц — производят сбо</w:t>
        <w:softHyphen/>
        <w:t>рочные единицы (узлы), включая изготовление деталей и сборку.</w:t>
      </w:r>
    </w:p>
    <w:p>
      <w:pPr>
        <w:pStyle w:val="Style35"/>
        <w:keepNext w:val="0"/>
        <w:keepLines w:val="0"/>
        <w:framePr w:wrap="none" w:vAnchor="page" w:hAnchor="page" w:x="2717" w:y="13557"/>
        <w:widowControl w:val="0"/>
        <w:shd w:val="clear" w:color="auto" w:fill="auto"/>
        <w:bidi w:val="0"/>
        <w:spacing w:before="0" w:after="0" w:line="240" w:lineRule="auto"/>
        <w:ind w:left="0" w:right="0" w:firstLine="0"/>
        <w:jc w:val="left"/>
      </w:pPr>
      <w:bookmarkStart w:id="562" w:name="bookmark562"/>
      <w:r>
        <w:rPr>
          <w:spacing w:val="0"/>
          <w:w w:val="100"/>
          <w:position w:val="0"/>
        </w:rPr>
        <w:t>380</w:t>
      </w:r>
      <w:bookmarkEnd w:id="562"/>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6288" w:hRule="exact" w:wrap="none" w:vAnchor="page" w:hAnchor="page" w:x="2705" w:y="3239"/>
        <w:widowControl w:val="0"/>
        <w:shd w:val="clear" w:color="auto" w:fill="auto"/>
        <w:bidi w:val="0"/>
        <w:spacing w:before="0" w:after="0" w:line="233" w:lineRule="auto"/>
        <w:ind w:left="0" w:right="0"/>
        <w:jc w:val="both"/>
      </w:pPr>
      <w:r>
        <w:rPr>
          <w:spacing w:val="0"/>
          <w:w w:val="100"/>
          <w:position w:val="0"/>
        </w:rPr>
        <w:t>По виду обработки ГПС имеют следующие классифи</w:t>
        <w:softHyphen/>
        <w:t>кационные группы: литье (металлов и сплавов); обработка давле</w:t>
        <w:softHyphen/>
        <w:t>нием; сварка и пайка; обработка резанием; термическая обработ</w:t>
        <w:softHyphen/>
        <w:t>ка; получение покрытий (металлических, неметаллических — не</w:t>
        <w:softHyphen/>
        <w:t>органических и органических); сборка; технический контроль и испытания и прочие (консервация и упаковывание; фотохимико- физическая обработка; формообразование из полимерных мате</w:t>
        <w:softHyphen/>
        <w:t>риалов, керамики, стекла и резины; порошковая металлургия; электрофизическая, электрохимическая и радиационная обработ</w:t>
        <w:softHyphen/>
        <w:t>ка; электромонтаж).</w:t>
      </w:r>
    </w:p>
    <w:p>
      <w:pPr>
        <w:pStyle w:val="Style18"/>
        <w:keepNext w:val="0"/>
        <w:keepLines w:val="0"/>
        <w:framePr w:w="6461" w:h="6288" w:hRule="exact" w:wrap="none" w:vAnchor="page" w:hAnchor="page" w:x="2705" w:y="3239"/>
        <w:widowControl w:val="0"/>
        <w:shd w:val="clear" w:color="auto" w:fill="auto"/>
        <w:bidi w:val="0"/>
        <w:spacing w:before="0" w:after="0" w:line="233" w:lineRule="auto"/>
        <w:ind w:left="0" w:right="0"/>
        <w:jc w:val="both"/>
      </w:pPr>
      <w:r>
        <w:rPr>
          <w:spacing w:val="0"/>
          <w:w w:val="100"/>
          <w:position w:val="0"/>
        </w:rPr>
        <w:t>Существует также многоцелевая ГПС, в которой реализуется несколько видов обработки.</w:t>
      </w:r>
    </w:p>
    <w:p>
      <w:pPr>
        <w:pStyle w:val="Style18"/>
        <w:keepNext w:val="0"/>
        <w:keepLines w:val="0"/>
        <w:framePr w:w="6461" w:h="6288" w:hRule="exact" w:wrap="none" w:vAnchor="page" w:hAnchor="page" w:x="2705" w:y="3239"/>
        <w:widowControl w:val="0"/>
        <w:shd w:val="clear" w:color="auto" w:fill="auto"/>
        <w:bidi w:val="0"/>
        <w:spacing w:before="0" w:after="0" w:line="233" w:lineRule="auto"/>
        <w:ind w:left="0" w:right="0"/>
        <w:jc w:val="both"/>
      </w:pPr>
      <w:r>
        <w:rPr>
          <w:spacing w:val="0"/>
          <w:w w:val="100"/>
          <w:position w:val="0"/>
        </w:rPr>
        <w:t>По разновидности обрабатываемых изделий ГПС создают для обработки деталей классов (по классификатору ЕСКД):</w:t>
      </w:r>
    </w:p>
    <w:p>
      <w:pPr>
        <w:pStyle w:val="Style18"/>
        <w:keepNext w:val="0"/>
        <w:keepLines w:val="0"/>
        <w:framePr w:w="6461" w:h="6288" w:hRule="exact" w:wrap="none" w:vAnchor="page" w:hAnchor="page" w:x="2705" w:y="3239"/>
        <w:widowControl w:val="0"/>
        <w:numPr>
          <w:ilvl w:val="0"/>
          <w:numId w:val="133"/>
        </w:numPr>
        <w:shd w:val="clear" w:color="auto" w:fill="auto"/>
        <w:tabs>
          <w:tab w:pos="988" w:val="left"/>
        </w:tabs>
        <w:bidi w:val="0"/>
        <w:spacing w:before="0" w:after="0" w:line="240" w:lineRule="auto"/>
        <w:ind w:left="980" w:right="0" w:hanging="260"/>
        <w:jc w:val="both"/>
      </w:pPr>
      <w:bookmarkStart w:id="563" w:name="bookmark563"/>
      <w:bookmarkEnd w:id="563"/>
      <w:r>
        <w:rPr>
          <w:spacing w:val="0"/>
          <w:w w:val="100"/>
          <w:position w:val="0"/>
        </w:rPr>
        <w:t>корпусные — детали — не тела вращения: корпусные, опорные емкостные;</w:t>
      </w:r>
    </w:p>
    <w:p>
      <w:pPr>
        <w:pStyle w:val="Style18"/>
        <w:keepNext w:val="0"/>
        <w:keepLines w:val="0"/>
        <w:framePr w:w="6461" w:h="6288" w:hRule="exact" w:wrap="none" w:vAnchor="page" w:hAnchor="page" w:x="2705" w:y="3239"/>
        <w:widowControl w:val="0"/>
        <w:numPr>
          <w:ilvl w:val="0"/>
          <w:numId w:val="133"/>
        </w:numPr>
        <w:shd w:val="clear" w:color="auto" w:fill="auto"/>
        <w:tabs>
          <w:tab w:pos="988" w:val="left"/>
        </w:tabs>
        <w:bidi w:val="0"/>
        <w:spacing w:before="0" w:after="0" w:line="233" w:lineRule="auto"/>
        <w:ind w:left="980" w:right="0" w:hanging="260"/>
        <w:jc w:val="both"/>
      </w:pPr>
      <w:bookmarkStart w:id="564" w:name="bookmark564"/>
      <w:bookmarkEnd w:id="564"/>
      <w:r>
        <w:rPr>
          <w:spacing w:val="0"/>
          <w:w w:val="100"/>
          <w:position w:val="0"/>
        </w:rPr>
        <w:t>плоскостные — детали — не тела вращения: плоскостные, рычажные, грузовые, тяговые, изогнутые из листов, по</w:t>
        <w:softHyphen/>
        <w:t>лос и лент, аэрогидродинамические, профильные; трубы;</w:t>
      </w:r>
    </w:p>
    <w:p>
      <w:pPr>
        <w:pStyle w:val="Style18"/>
        <w:keepNext w:val="0"/>
        <w:keepLines w:val="0"/>
        <w:framePr w:w="6461" w:h="6288" w:hRule="exact" w:wrap="none" w:vAnchor="page" w:hAnchor="page" w:x="2705" w:y="3239"/>
        <w:widowControl w:val="0"/>
        <w:numPr>
          <w:ilvl w:val="0"/>
          <w:numId w:val="133"/>
        </w:numPr>
        <w:shd w:val="clear" w:color="auto" w:fill="auto"/>
        <w:tabs>
          <w:tab w:pos="988" w:val="left"/>
        </w:tabs>
        <w:bidi w:val="0"/>
        <w:spacing w:before="0" w:after="0" w:line="230" w:lineRule="auto"/>
        <w:ind w:left="980" w:right="0" w:hanging="260"/>
        <w:jc w:val="both"/>
      </w:pPr>
      <w:bookmarkStart w:id="565" w:name="bookmark565"/>
      <w:bookmarkEnd w:id="565"/>
      <w:r>
        <w:rPr>
          <w:spacing w:val="0"/>
          <w:w w:val="100"/>
          <w:position w:val="0"/>
        </w:rPr>
        <w:t>детали — тела вращения: типа колец, дисков, шкивов, бло</w:t>
        <w:softHyphen/>
        <w:t>ков, стержней, втулок, стаканов, колонок, валов, осей, штоков, шпинделей и др.;</w:t>
      </w:r>
    </w:p>
    <w:p>
      <w:pPr>
        <w:pStyle w:val="Style18"/>
        <w:keepNext w:val="0"/>
        <w:keepLines w:val="0"/>
        <w:framePr w:w="6461" w:h="6288" w:hRule="exact" w:wrap="none" w:vAnchor="page" w:hAnchor="page" w:x="2705" w:y="3239"/>
        <w:widowControl w:val="0"/>
        <w:numPr>
          <w:ilvl w:val="0"/>
          <w:numId w:val="133"/>
        </w:numPr>
        <w:shd w:val="clear" w:color="auto" w:fill="auto"/>
        <w:tabs>
          <w:tab w:pos="988" w:val="left"/>
        </w:tabs>
        <w:bidi w:val="0"/>
        <w:spacing w:before="0" w:after="0" w:line="228" w:lineRule="auto"/>
        <w:ind w:left="980" w:right="0" w:hanging="260"/>
        <w:jc w:val="both"/>
      </w:pPr>
      <w:bookmarkStart w:id="566" w:name="bookmark566"/>
      <w:bookmarkEnd w:id="566"/>
      <w:r>
        <w:rPr>
          <w:spacing w:val="0"/>
          <w:w w:val="100"/>
          <w:position w:val="0"/>
        </w:rPr>
        <w:t>прочие детали: кулачковые, карданные, с элементами за</w:t>
        <w:softHyphen/>
        <w:t>цепления, арматуры, пружинные, ручки, уплотнительные,</w:t>
      </w:r>
    </w:p>
    <w:tbl>
      <w:tblPr>
        <w:tblOverlap w:val="never"/>
        <w:jc w:val="left"/>
        <w:tblLayout w:type="fixed"/>
      </w:tblPr>
      <w:tblGrid>
        <w:gridCol w:w="2501"/>
        <w:gridCol w:w="1301"/>
        <w:gridCol w:w="1306"/>
        <w:gridCol w:w="1315"/>
      </w:tblGrid>
      <w:tr>
        <w:trPr>
          <w:trHeight w:val="672" w:hRule="exact"/>
        </w:trPr>
        <w:tc>
          <w:tcPr>
            <w:gridSpan w:val="4"/>
            <w:tcBorders/>
            <w:shd w:val="clear" w:color="auto" w:fill="2E609B"/>
            <w:vAlign w:val="center"/>
          </w:tcPr>
          <w:p>
            <w:pPr>
              <w:pStyle w:val="Style2"/>
              <w:keepNext w:val="0"/>
              <w:keepLines w:val="0"/>
              <w:framePr w:w="6422" w:h="3773" w:wrap="none" w:vAnchor="page" w:hAnchor="page" w:x="2724" w:y="970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60" w:right="0" w:firstLine="0"/>
              <w:jc w:val="left"/>
              <w:rPr>
                <w:sz w:val="18"/>
                <w:szCs w:val="18"/>
              </w:rPr>
            </w:pPr>
            <w:r>
              <w:rPr>
                <w:rFonts w:ascii="Arial" w:eastAsia="Arial" w:hAnsi="Arial" w:cs="Arial"/>
                <w:color w:val="FFFFFF"/>
                <w:spacing w:val="0"/>
                <w:w w:val="100"/>
                <w:position w:val="0"/>
                <w:sz w:val="18"/>
                <w:szCs w:val="18"/>
              </w:rPr>
              <w:t>Таблица 23.1. Выполняемые функции ГПС в зависимости от уровня автоматизации</w:t>
            </w:r>
          </w:p>
        </w:tc>
      </w:tr>
      <w:tr>
        <w:trPr>
          <w:trHeight w:val="576" w:hRule="exact"/>
        </w:trPr>
        <w:tc>
          <w:tcPr>
            <w:tcBorders>
              <w:lef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340"/>
              <w:jc w:val="left"/>
              <w:rPr>
                <w:sz w:val="17"/>
                <w:szCs w:val="17"/>
              </w:rPr>
            </w:pPr>
            <w:r>
              <w:rPr>
                <w:spacing w:val="0"/>
                <w:w w:val="100"/>
                <w:position w:val="0"/>
                <w:sz w:val="17"/>
                <w:szCs w:val="17"/>
              </w:rPr>
              <w:t>Выполняемые функции</w:t>
            </w:r>
          </w:p>
        </w:tc>
        <w:tc>
          <w:tcPr>
            <w:tcBorders>
              <w:lef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1-й уровень автоматизации</w:t>
            </w:r>
          </w:p>
        </w:tc>
        <w:tc>
          <w:tcPr>
            <w:tcBorders>
              <w:lef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2-й уровень автоматизации</w:t>
            </w:r>
          </w:p>
        </w:tc>
        <w:tc>
          <w:tcPr>
            <w:tcBorders>
              <w:left w:val="single" w:sz="4"/>
              <w:righ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3-й уровень автоматизации</w:t>
            </w:r>
          </w:p>
        </w:tc>
      </w:tr>
      <w:tr>
        <w:trPr>
          <w:trHeight w:val="840" w:hRule="exact"/>
        </w:trPr>
        <w:tc>
          <w:tcPr>
            <w:tcBorders>
              <w:top w:val="single" w:sz="4"/>
              <w:lef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Накопление на складе ма</w:t>
              <w:softHyphen/>
              <w:t>териалов, заготовок и из</w:t>
              <w:softHyphen/>
              <w:t>делий</w:t>
            </w:r>
          </w:p>
        </w:tc>
        <w:tc>
          <w:tcPr>
            <w:tcBorders>
              <w:top w:val="single" w:sz="4"/>
              <w:lef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r>
      <w:tr>
        <w:trPr>
          <w:trHeight w:val="624" w:hRule="exact"/>
        </w:trPr>
        <w:tc>
          <w:tcPr>
            <w:tcBorders>
              <w:top w:val="single" w:sz="4"/>
              <w:left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Накопление оснастки, инструмента</w:t>
            </w:r>
          </w:p>
        </w:tc>
        <w:tc>
          <w:tcPr>
            <w:tcBorders>
              <w:top w:val="single" w:sz="4"/>
              <w:lef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r>
      <w:tr>
        <w:trPr>
          <w:trHeight w:val="1061" w:hRule="exact"/>
        </w:trPr>
        <w:tc>
          <w:tcPr>
            <w:tcBorders>
              <w:top w:val="single" w:sz="4"/>
              <w:left w:val="single" w:sz="4"/>
              <w:bottom w:val="single" w:sz="4"/>
            </w:tcBorders>
            <w:shd w:val="clear" w:color="auto" w:fill="FFFFFF"/>
            <w:vAlign w:val="center"/>
          </w:tcPr>
          <w:p>
            <w:pPr>
              <w:pStyle w:val="Style2"/>
              <w:keepNext w:val="0"/>
              <w:keepLines w:val="0"/>
              <w:framePr w:w="6422" w:h="3773" w:wrap="none" w:vAnchor="page" w:hAnchor="page" w:x="2724" w:y="970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Транспортирование мате</w:t>
              <w:softHyphen/>
              <w:t>риалов, заготовок и изде</w:t>
              <w:softHyphen/>
              <w:t>лий по маршруту склад — рабочее место — склад</w:t>
            </w:r>
          </w:p>
        </w:tc>
        <w:tc>
          <w:tcPr>
            <w:tcBorders>
              <w:top w:val="single" w:sz="4"/>
              <w:left w:val="single" w:sz="4"/>
              <w:bottom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top"/>
          </w:tcPr>
          <w:p>
            <w:pPr>
              <w:pStyle w:val="Style2"/>
              <w:keepNext w:val="0"/>
              <w:keepLines w:val="0"/>
              <w:framePr w:w="6422" w:h="3773" w:wrap="none" w:vAnchor="page" w:hAnchor="page" w:x="2724" w:y="9705"/>
              <w:widowControl w:val="0"/>
              <w:shd w:val="clear" w:color="auto" w:fill="auto"/>
              <w:bidi w:val="0"/>
              <w:spacing w:before="8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rap="none" w:vAnchor="page" w:hAnchor="page" w:x="8575" w:y="13655"/>
        <w:widowControl w:val="0"/>
        <w:shd w:val="clear" w:color="auto" w:fill="auto"/>
        <w:bidi w:val="0"/>
        <w:spacing w:before="0" w:after="0" w:line="240" w:lineRule="auto"/>
        <w:ind w:left="0" w:right="0" w:firstLine="0"/>
        <w:jc w:val="left"/>
      </w:pPr>
      <w:r>
        <w:rPr>
          <w:spacing w:val="0"/>
          <w:w w:val="100"/>
          <w:position w:val="0"/>
        </w:rPr>
        <w:t>381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272" w:y="323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23.1</w:t>
      </w:r>
    </w:p>
    <w:tbl>
      <w:tblPr>
        <w:tblOverlap w:val="never"/>
        <w:jc w:val="left"/>
        <w:tblLayout w:type="fixed"/>
      </w:tblPr>
      <w:tblGrid>
        <w:gridCol w:w="2530"/>
        <w:gridCol w:w="1286"/>
        <w:gridCol w:w="1291"/>
        <w:gridCol w:w="1296"/>
      </w:tblGrid>
      <w:tr>
        <w:trPr>
          <w:trHeight w:val="514" w:hRule="exact"/>
        </w:trPr>
        <w:tc>
          <w:tcPr>
            <w:tcBorders>
              <w:top w:val="single" w:sz="4"/>
              <w:left w:val="single" w:sz="4"/>
            </w:tcBorders>
            <w:shd w:val="clear" w:color="auto" w:fill="FFFFFF"/>
            <w:vAlign w:val="top"/>
          </w:tcPr>
          <w:p>
            <w:pPr>
              <w:framePr w:w="6403" w:h="8510" w:wrap="none" w:vAnchor="page" w:hAnchor="page" w:x="2741" w:y="3556"/>
              <w:widowControl w:val="0"/>
              <w:rPr>
                <w:sz w:val="10"/>
                <w:szCs w:val="10"/>
              </w:rPr>
            </w:pPr>
          </w:p>
        </w:tc>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1-й уровень автоматизации</w:t>
            </w:r>
          </w:p>
        </w:tc>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2-й уровень автоматизации</w:t>
            </w:r>
          </w:p>
        </w:tc>
        <w:tc>
          <w:tcPr>
            <w:tcBorders>
              <w:top w:val="single" w:sz="4"/>
              <w:left w:val="single" w:sz="4"/>
              <w:righ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3-й уровень автоматизации</w:t>
            </w:r>
          </w:p>
        </w:tc>
      </w:tr>
      <w:tr>
        <w:trPr>
          <w:trHeight w:val="984" w:hRule="exact"/>
        </w:trPr>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Транспортирование ос</w:t>
              <w:softHyphen/>
              <w:t>настки и инструмента по маршруту склад — рабочее место — склад</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2" w:hRule="exact"/>
        </w:trPr>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28" w:lineRule="auto"/>
              <w:ind w:left="0" w:right="0" w:firstLine="0"/>
              <w:jc w:val="left"/>
              <w:rPr>
                <w:sz w:val="19"/>
                <w:szCs w:val="19"/>
              </w:rPr>
            </w:pPr>
            <w:r>
              <w:rPr>
                <w:spacing w:val="0"/>
                <w:w w:val="100"/>
                <w:position w:val="0"/>
                <w:sz w:val="19"/>
                <w:szCs w:val="19"/>
              </w:rPr>
              <w:t>Управление технологиче</w:t>
              <w:softHyphen/>
              <w:t>скими процессами</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984"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Управление производст</w:t>
              <w:softHyphen/>
              <w:t>венным процессом (пла</w:t>
              <w:softHyphen/>
              <w:t>нирование, диспетчеро- вание и т. п.)</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 + )</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2"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Защита от аварийных ситуаций</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57"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Смена управляющих про</w:t>
              <w:softHyphen/>
              <w:t>грамм</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73" w:hRule="exact"/>
        </w:trPr>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Загрузка-разгрузка мате</w:t>
              <w:softHyphen/>
              <w:t>риалов, заготовок и изде</w:t>
              <w:softHyphen/>
              <w:t>лий</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73" w:hRule="exact"/>
        </w:trPr>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Подача вспомогательных материалов к рабочим местам</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57"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Удаление отходов произ</w:t>
              <w:softHyphen/>
              <w:t>водства от рабочих мест</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73"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Установка и закрепление заготовок в приспособ</w:t>
              <w:softHyphen/>
              <w:t>лениях-спутниках</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2" w:hRule="exact"/>
        </w:trPr>
        <w:tc>
          <w:tcPr>
            <w:tcBorders>
              <w:top w:val="single" w:sz="4"/>
              <w:lef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Контроль качества изготовления</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57" w:hRule="exact"/>
        </w:trPr>
        <w:tc>
          <w:tcPr>
            <w:tcBorders>
              <w:top w:val="single" w:sz="4"/>
              <w:left w:val="single" w:sz="4"/>
            </w:tcBorders>
            <w:shd w:val="clear" w:color="auto" w:fill="FFFFFF"/>
            <w:vAlign w:val="bottom"/>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Технологическая подго</w:t>
              <w:softHyphen/>
              <w:t>товка производства</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bottom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Проектирование изделий</w:t>
            </w:r>
          </w:p>
        </w:tc>
        <w:tc>
          <w:tcPr>
            <w:tcBorders>
              <w:top w:val="single" w:sz="4"/>
              <w:left w:val="single" w:sz="4"/>
              <w:bottom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center"/>
          </w:tcPr>
          <w:p>
            <w:pPr>
              <w:pStyle w:val="Style2"/>
              <w:keepNext w:val="0"/>
              <w:keepLines w:val="0"/>
              <w:framePr w:w="6403" w:h="8510" w:wrap="none" w:vAnchor="page" w:hAnchor="page" w:x="2741" w:y="355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47"/>
        <w:keepNext w:val="0"/>
        <w:keepLines w:val="0"/>
        <w:framePr w:w="6456" w:h="1325" w:hRule="exact" w:wrap="none" w:vAnchor="page" w:hAnchor="page" w:x="2707" w:y="12167"/>
        <w:widowControl w:val="0"/>
        <w:shd w:val="clear" w:color="auto" w:fill="auto"/>
        <w:bidi w:val="0"/>
        <w:spacing w:before="0" w:after="0" w:line="240" w:lineRule="auto"/>
        <w:ind w:left="0" w:right="0" w:firstLine="380"/>
        <w:jc w:val="both"/>
        <w:rPr>
          <w:sz w:val="16"/>
          <w:szCs w:val="16"/>
        </w:rPr>
      </w:pPr>
      <w:r>
        <w:rPr>
          <w:rFonts w:ascii="Times New Roman" w:eastAsia="Times New Roman" w:hAnsi="Times New Roman" w:cs="Times New Roman"/>
          <w:color w:val="211808"/>
          <w:spacing w:val="0"/>
          <w:w w:val="100"/>
          <w:position w:val="0"/>
          <w:sz w:val="16"/>
          <w:szCs w:val="16"/>
        </w:rPr>
        <w:t>Примечания: 1. Знак « + » означает автоматическое выполнение функции, знак «(+)» — автоматизированное, знак « — » — неавтоматическое.</w:t>
      </w:r>
    </w:p>
    <w:p>
      <w:pPr>
        <w:pStyle w:val="Style47"/>
        <w:keepNext w:val="0"/>
        <w:keepLines w:val="0"/>
        <w:framePr w:w="6456" w:h="1325" w:hRule="exact" w:wrap="none" w:vAnchor="page" w:hAnchor="page" w:x="2707" w:y="12167"/>
        <w:widowControl w:val="0"/>
        <w:numPr>
          <w:ilvl w:val="0"/>
          <w:numId w:val="135"/>
        </w:numPr>
        <w:shd w:val="clear" w:color="auto" w:fill="auto"/>
        <w:tabs>
          <w:tab w:pos="442" w:val="left"/>
        </w:tabs>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Уровень автоматизации выбирают в зависимости от технико-экономической целесообразности.</w:t>
      </w:r>
    </w:p>
    <w:p>
      <w:pPr>
        <w:pStyle w:val="Style47"/>
        <w:keepNext w:val="0"/>
        <w:keepLines w:val="0"/>
        <w:framePr w:w="6456" w:h="1325" w:hRule="exact" w:wrap="none" w:vAnchor="page" w:hAnchor="page" w:x="2707" w:y="12167"/>
        <w:widowControl w:val="0"/>
        <w:numPr>
          <w:ilvl w:val="0"/>
          <w:numId w:val="135"/>
        </w:numPr>
        <w:shd w:val="clear" w:color="auto" w:fill="auto"/>
        <w:tabs>
          <w:tab w:pos="456" w:val="left"/>
        </w:tabs>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Допускается при определении уровня автоматизации ГПС различных видов обработки учитывать только присущие им функции, обоснованные в техническом задании на ГПС.</w:t>
      </w:r>
    </w:p>
    <w:p>
      <w:pPr>
        <w:pStyle w:val="Style35"/>
        <w:keepNext w:val="0"/>
        <w:keepLines w:val="0"/>
        <w:framePr w:w="6456" w:h="283" w:hRule="exact" w:wrap="none" w:vAnchor="page" w:hAnchor="page" w:x="2707" w:y="13713"/>
        <w:widowControl w:val="0"/>
        <w:shd w:val="clear" w:color="auto" w:fill="auto"/>
        <w:bidi w:val="0"/>
        <w:spacing w:before="0" w:after="0" w:line="240" w:lineRule="auto"/>
        <w:ind w:left="0" w:right="0" w:firstLine="0"/>
        <w:jc w:val="left"/>
      </w:pPr>
      <w:r>
        <w:rPr>
          <w:spacing w:val="0"/>
          <w:w w:val="100"/>
          <w:position w:val="0"/>
        </w:rPr>
        <w:t>382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4819" w:hRule="exact" w:wrap="none" w:vAnchor="page" w:hAnchor="page" w:x="2705" w:y="3146"/>
        <w:widowControl w:val="0"/>
        <w:shd w:val="clear" w:color="auto" w:fill="auto"/>
        <w:bidi w:val="0"/>
        <w:spacing w:before="0" w:after="0" w:line="228" w:lineRule="auto"/>
        <w:ind w:left="980" w:right="0" w:firstLine="0"/>
        <w:jc w:val="both"/>
      </w:pPr>
      <w:r>
        <w:rPr>
          <w:spacing w:val="0"/>
          <w:w w:val="100"/>
          <w:position w:val="0"/>
        </w:rPr>
        <w:t>крепежные оптические, отсчетные, радиоэлектронные, защитные, посуды, санитарно-технические;</w:t>
      </w:r>
    </w:p>
    <w:p>
      <w:pPr>
        <w:pStyle w:val="Style18"/>
        <w:keepNext w:val="0"/>
        <w:keepLines w:val="0"/>
        <w:framePr w:w="6461" w:h="4819" w:hRule="exact" w:wrap="none" w:vAnchor="page" w:hAnchor="page" w:x="2705" w:y="3146"/>
        <w:widowControl w:val="0"/>
        <w:numPr>
          <w:ilvl w:val="0"/>
          <w:numId w:val="133"/>
        </w:numPr>
        <w:shd w:val="clear" w:color="auto" w:fill="auto"/>
        <w:tabs>
          <w:tab w:pos="998" w:val="left"/>
        </w:tabs>
        <w:bidi w:val="0"/>
        <w:spacing w:before="0" w:after="80" w:line="240" w:lineRule="auto"/>
        <w:ind w:left="980" w:right="0" w:hanging="260"/>
        <w:jc w:val="both"/>
      </w:pPr>
      <w:bookmarkStart w:id="567" w:name="bookmark567"/>
      <w:bookmarkEnd w:id="567"/>
      <w:r>
        <w:rPr>
          <w:spacing w:val="0"/>
          <w:w w:val="100"/>
          <w:position w:val="0"/>
        </w:rPr>
        <w:t>сборочные единицы — сборочные единицы машино- и приборостроения.</w:t>
      </w:r>
    </w:p>
    <w:p>
      <w:pPr>
        <w:pStyle w:val="Style18"/>
        <w:keepNext w:val="0"/>
        <w:keepLines w:val="0"/>
        <w:framePr w:w="6461" w:h="4819" w:hRule="exact" w:wrap="none" w:vAnchor="page" w:hAnchor="page" w:x="2705" w:y="3146"/>
        <w:widowControl w:val="0"/>
        <w:shd w:val="clear" w:color="auto" w:fill="auto"/>
        <w:bidi w:val="0"/>
        <w:spacing w:before="0" w:after="0" w:line="230" w:lineRule="auto"/>
        <w:ind w:left="0" w:right="0"/>
        <w:jc w:val="both"/>
      </w:pPr>
      <w:r>
        <w:rPr>
          <w:spacing w:val="0"/>
          <w:w w:val="100"/>
          <w:position w:val="0"/>
        </w:rPr>
        <w:t>Существует также универсальная ГПС, осуществляющая обра</w:t>
        <w:softHyphen/>
        <w:t>ботку заготовок деталей нескольких классификационных групп.</w:t>
      </w:r>
    </w:p>
    <w:p>
      <w:pPr>
        <w:pStyle w:val="Style18"/>
        <w:keepNext w:val="0"/>
        <w:keepLines w:val="0"/>
        <w:framePr w:w="6461" w:h="4819" w:hRule="exact" w:wrap="none" w:vAnchor="page" w:hAnchor="page" w:x="2705" w:y="3146"/>
        <w:widowControl w:val="0"/>
        <w:shd w:val="clear" w:color="auto" w:fill="auto"/>
        <w:bidi w:val="0"/>
        <w:spacing w:before="0" w:after="0" w:line="230" w:lineRule="auto"/>
        <w:ind w:left="0" w:right="0"/>
        <w:jc w:val="both"/>
      </w:pPr>
      <w:r>
        <w:rPr>
          <w:spacing w:val="0"/>
          <w:w w:val="100"/>
          <w:position w:val="0"/>
        </w:rPr>
        <w:t>По признаку автоматизации ГПС подразделяют на три уровня: 1-й, 2-й и 3-й.</w:t>
      </w:r>
    </w:p>
    <w:p>
      <w:pPr>
        <w:pStyle w:val="Style18"/>
        <w:keepNext w:val="0"/>
        <w:keepLines w:val="0"/>
        <w:framePr w:w="6461" w:h="4819" w:hRule="exact" w:wrap="none" w:vAnchor="page" w:hAnchor="page" w:x="2705" w:y="3146"/>
        <w:widowControl w:val="0"/>
        <w:shd w:val="clear" w:color="auto" w:fill="auto"/>
        <w:bidi w:val="0"/>
        <w:spacing w:before="0" w:after="0" w:line="230" w:lineRule="auto"/>
        <w:ind w:left="0" w:right="0"/>
        <w:jc w:val="both"/>
      </w:pPr>
      <w:r>
        <w:rPr>
          <w:spacing w:val="0"/>
          <w:w w:val="100"/>
          <w:position w:val="0"/>
        </w:rPr>
        <w:t>Выполняемые функции ГПС в зависимости от уровня автома</w:t>
        <w:softHyphen/>
        <w:t>тизации приведены в табл. 23.1.</w:t>
      </w:r>
    </w:p>
    <w:p>
      <w:pPr>
        <w:pStyle w:val="Style18"/>
        <w:keepNext w:val="0"/>
        <w:keepLines w:val="0"/>
        <w:framePr w:w="6461" w:h="4819" w:hRule="exact" w:wrap="none" w:vAnchor="page" w:hAnchor="page" w:x="2705" w:y="3146"/>
        <w:widowControl w:val="0"/>
        <w:shd w:val="clear" w:color="auto" w:fill="auto"/>
        <w:bidi w:val="0"/>
        <w:spacing w:before="0" w:after="80" w:line="230" w:lineRule="auto"/>
        <w:ind w:left="0" w:right="0"/>
        <w:jc w:val="both"/>
      </w:pPr>
      <w:r>
        <w:rPr>
          <w:spacing w:val="0"/>
          <w:w w:val="100"/>
          <w:position w:val="0"/>
        </w:rPr>
        <w:t>Оценку уровней автоматизации ГПС производят по следую</w:t>
        <w:softHyphen/>
        <w:t>щим градациям:</w:t>
      </w:r>
    </w:p>
    <w:p>
      <w:pPr>
        <w:pStyle w:val="Style18"/>
        <w:keepNext w:val="0"/>
        <w:keepLines w:val="0"/>
        <w:framePr w:w="6461" w:h="4819" w:hRule="exact" w:wrap="none" w:vAnchor="page" w:hAnchor="page" w:x="2705" w:y="3146"/>
        <w:widowControl w:val="0"/>
        <w:numPr>
          <w:ilvl w:val="0"/>
          <w:numId w:val="133"/>
        </w:numPr>
        <w:shd w:val="clear" w:color="auto" w:fill="auto"/>
        <w:tabs>
          <w:tab w:pos="998" w:val="left"/>
        </w:tabs>
        <w:bidi w:val="0"/>
        <w:spacing w:before="0" w:after="80" w:line="233" w:lineRule="auto"/>
        <w:ind w:left="980" w:right="0" w:hanging="260"/>
        <w:jc w:val="both"/>
      </w:pPr>
      <w:bookmarkStart w:id="568" w:name="bookmark568"/>
      <w:bookmarkEnd w:id="568"/>
      <w:r>
        <w:rPr>
          <w:spacing w:val="0"/>
          <w:w w:val="100"/>
          <w:position w:val="0"/>
        </w:rPr>
        <w:t>1-й уровень — автоматизированная переналадка при из</w:t>
        <w:softHyphen/>
        <w:t>готовлении освоенных изделий;</w:t>
      </w:r>
    </w:p>
    <w:p>
      <w:pPr>
        <w:pStyle w:val="Style18"/>
        <w:keepNext w:val="0"/>
        <w:keepLines w:val="0"/>
        <w:framePr w:w="6461" w:h="4819" w:hRule="exact" w:wrap="none" w:vAnchor="page" w:hAnchor="page" w:x="2705" w:y="3146"/>
        <w:widowControl w:val="0"/>
        <w:numPr>
          <w:ilvl w:val="0"/>
          <w:numId w:val="133"/>
        </w:numPr>
        <w:shd w:val="clear" w:color="auto" w:fill="auto"/>
        <w:tabs>
          <w:tab w:pos="998" w:val="left"/>
        </w:tabs>
        <w:bidi w:val="0"/>
        <w:spacing w:before="0" w:after="80" w:line="233" w:lineRule="auto"/>
        <w:ind w:left="980" w:right="0" w:hanging="260"/>
        <w:jc w:val="both"/>
      </w:pPr>
      <w:bookmarkStart w:id="569" w:name="bookmark569"/>
      <w:bookmarkEnd w:id="569"/>
      <w:r>
        <w:rPr>
          <w:spacing w:val="0"/>
          <w:w w:val="100"/>
          <w:position w:val="0"/>
        </w:rPr>
        <w:t>2-й уровень — автоматическая переналадка при изготов</w:t>
        <w:softHyphen/>
        <w:t>лении освоенных изделий;</w:t>
      </w:r>
    </w:p>
    <w:p>
      <w:pPr>
        <w:pStyle w:val="Style18"/>
        <w:keepNext w:val="0"/>
        <w:keepLines w:val="0"/>
        <w:framePr w:w="6461" w:h="4819" w:hRule="exact" w:wrap="none" w:vAnchor="page" w:hAnchor="page" w:x="2705" w:y="3146"/>
        <w:widowControl w:val="0"/>
        <w:numPr>
          <w:ilvl w:val="0"/>
          <w:numId w:val="133"/>
        </w:numPr>
        <w:shd w:val="clear" w:color="auto" w:fill="auto"/>
        <w:tabs>
          <w:tab w:pos="998" w:val="left"/>
        </w:tabs>
        <w:bidi w:val="0"/>
        <w:spacing w:before="0" w:after="0" w:line="233" w:lineRule="auto"/>
        <w:ind w:left="980" w:right="0" w:hanging="260"/>
        <w:jc w:val="both"/>
      </w:pPr>
      <w:bookmarkStart w:id="570" w:name="bookmark570"/>
      <w:bookmarkEnd w:id="570"/>
      <w:r>
        <w:rPr>
          <w:spacing w:val="0"/>
          <w:w w:val="100"/>
          <w:position w:val="0"/>
        </w:rPr>
        <w:t>3-й уровень — автоматизированная переналадка при пе</w:t>
        <w:softHyphen/>
        <w:t>реходе на изготовление новых изделий.</w:t>
      </w:r>
    </w:p>
    <w:p>
      <w:pPr>
        <w:pStyle w:val="Style126"/>
        <w:keepNext w:val="0"/>
        <w:keepLines w:val="0"/>
        <w:framePr w:w="859" w:h="302" w:hRule="exact" w:wrap="none" w:vAnchor="page" w:hAnchor="page" w:x="2729" w:y="852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23.3.</w:t>
      </w:r>
    </w:p>
    <w:p>
      <w:pPr>
        <w:pStyle w:val="Style44"/>
        <w:keepNext w:val="0"/>
        <w:keepLines w:val="0"/>
        <w:framePr w:w="6461" w:h="624" w:hRule="exact" w:wrap="none" w:vAnchor="page" w:hAnchor="page" w:x="2705" w:y="8522"/>
        <w:widowControl w:val="0"/>
        <w:pBdr>
          <w:bottom w:val="single" w:sz="4" w:space="0" w:color="auto"/>
        </w:pBdr>
        <w:shd w:val="clear" w:color="auto" w:fill="auto"/>
        <w:bidi w:val="0"/>
        <w:spacing w:before="0" w:after="0"/>
        <w:ind w:left="974" w:right="1690" w:firstLine="0"/>
        <w:jc w:val="both"/>
      </w:pPr>
      <w:bookmarkStart w:id="571" w:name="bookmark571"/>
      <w:bookmarkStart w:id="572" w:name="bookmark572"/>
      <w:bookmarkStart w:id="573" w:name="bookmark573"/>
      <w:r>
        <w:rPr>
          <w:spacing w:val="0"/>
          <w:w w:val="100"/>
          <w:position w:val="0"/>
        </w:rPr>
        <w:t>СОСТАВНЫЕ ЧАСТИ ГИБКИХ</w:t>
        <w:br/>
        <w:t>ПРОИЗВОДСТВЕННЫХ СИСТЕМ</w:t>
      </w:r>
      <w:bookmarkEnd w:id="571"/>
      <w:bookmarkEnd w:id="572"/>
      <w:bookmarkEnd w:id="573"/>
    </w:p>
    <w:p>
      <w:pPr>
        <w:pStyle w:val="Style18"/>
        <w:keepNext w:val="0"/>
        <w:keepLines w:val="0"/>
        <w:framePr w:w="6461" w:h="3926" w:hRule="exact" w:wrap="none" w:vAnchor="page" w:hAnchor="page" w:x="2705" w:y="9486"/>
        <w:widowControl w:val="0"/>
        <w:shd w:val="clear" w:color="auto" w:fill="auto"/>
        <w:bidi w:val="0"/>
        <w:spacing w:before="0" w:after="0" w:line="233" w:lineRule="auto"/>
        <w:ind w:left="0" w:right="0"/>
        <w:jc w:val="both"/>
      </w:pPr>
      <w:r>
        <w:rPr>
          <w:spacing w:val="0"/>
          <w:w w:val="100"/>
          <w:position w:val="0"/>
        </w:rPr>
        <w:t>Для встраивания в ГПС создают разные типы оборудования. В мелкосерийном производстве это может быть РТК, позволяю</w:t>
        <w:softHyphen/>
        <w:t>щий при сохранении свойств быстрой переналаживаемости обес</w:t>
        <w:softHyphen/>
        <w:t>печить автоматическую загрузку заготовок и разгрузку готовых деталей.</w:t>
      </w:r>
    </w:p>
    <w:p>
      <w:pPr>
        <w:pStyle w:val="Style18"/>
        <w:keepNext w:val="0"/>
        <w:keepLines w:val="0"/>
        <w:framePr w:w="6461" w:h="3926" w:hRule="exact" w:wrap="none" w:vAnchor="page" w:hAnchor="page" w:x="2705" w:y="9486"/>
        <w:widowControl w:val="0"/>
        <w:shd w:val="clear" w:color="auto" w:fill="auto"/>
        <w:bidi w:val="0"/>
        <w:spacing w:before="0" w:after="0" w:line="233" w:lineRule="auto"/>
        <w:ind w:left="0" w:right="0"/>
        <w:jc w:val="both"/>
      </w:pPr>
      <w:r>
        <w:rPr>
          <w:spacing w:val="0"/>
          <w:w w:val="100"/>
          <w:position w:val="0"/>
        </w:rPr>
        <w:t>Для среднесерийного производства создают автономно работа</w:t>
        <w:softHyphen/>
        <w:t>ющие токарные, сверлильно-фрезерно-расточные и зубообраба</w:t>
        <w:softHyphen/>
        <w:t>тывающие модули.</w:t>
      </w:r>
    </w:p>
    <w:p>
      <w:pPr>
        <w:pStyle w:val="Style18"/>
        <w:keepNext w:val="0"/>
        <w:keepLines w:val="0"/>
        <w:framePr w:w="6461" w:h="3926" w:hRule="exact" w:wrap="none" w:vAnchor="page" w:hAnchor="page" w:x="2705" w:y="9486"/>
        <w:widowControl w:val="0"/>
        <w:shd w:val="clear" w:color="auto" w:fill="auto"/>
        <w:bidi w:val="0"/>
        <w:spacing w:before="0" w:after="0" w:line="233" w:lineRule="auto"/>
        <w:ind w:left="0" w:right="0"/>
        <w:jc w:val="both"/>
      </w:pPr>
      <w:r>
        <w:rPr>
          <w:spacing w:val="0"/>
          <w:w w:val="100"/>
          <w:position w:val="0"/>
        </w:rPr>
        <w:t>В крупносерийном производстве для обработки заготовок типа тел вращения создают высокопроизводительные токарные автоматы с ЧПУ с увеличенным числом шпинделей, суппортов, с возможностью выполнения сверлильных, фрезерных и других работ.</w:t>
      </w:r>
    </w:p>
    <w:p>
      <w:pPr>
        <w:pStyle w:val="Style18"/>
        <w:keepNext w:val="0"/>
        <w:keepLines w:val="0"/>
        <w:framePr w:w="6461" w:h="3926" w:hRule="exact" w:wrap="none" w:vAnchor="page" w:hAnchor="page" w:x="2705" w:y="9486"/>
        <w:widowControl w:val="0"/>
        <w:shd w:val="clear" w:color="auto" w:fill="auto"/>
        <w:bidi w:val="0"/>
        <w:spacing w:before="0" w:after="0" w:line="233" w:lineRule="auto"/>
        <w:ind w:left="0" w:right="0"/>
        <w:jc w:val="both"/>
      </w:pPr>
      <w:r>
        <w:rPr>
          <w:spacing w:val="0"/>
          <w:w w:val="100"/>
          <w:position w:val="0"/>
        </w:rPr>
        <w:t>Для обработки корпусных деталей в крупносерийном перена</w:t>
        <w:softHyphen/>
        <w:t>лаживаемом производстве применяют МС со сменными много</w:t>
        <w:softHyphen/>
        <w:t>шпиндельными головками.</w:t>
      </w:r>
    </w:p>
    <w:p>
      <w:pPr>
        <w:pStyle w:val="Style35"/>
        <w:keepNext w:val="0"/>
        <w:keepLines w:val="0"/>
        <w:framePr w:wrap="none" w:vAnchor="page" w:hAnchor="page" w:x="8580" w:y="13557"/>
        <w:widowControl w:val="0"/>
        <w:shd w:val="clear" w:color="auto" w:fill="auto"/>
        <w:bidi w:val="0"/>
        <w:spacing w:before="0" w:after="0" w:line="240" w:lineRule="auto"/>
        <w:ind w:left="0" w:right="0" w:firstLine="0"/>
        <w:jc w:val="left"/>
      </w:pPr>
      <w:r>
        <w:rPr>
          <w:spacing w:val="0"/>
          <w:w w:val="100"/>
          <w:position w:val="0"/>
        </w:rPr>
        <w:t>383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811" w:y="3241"/>
        <w:widowControl w:val="0"/>
        <w:rPr>
          <w:sz w:val="2"/>
          <w:szCs w:val="2"/>
        </w:rPr>
      </w:pPr>
      <w:r>
        <w:drawing>
          <wp:inline>
            <wp:extent cx="4077970" cy="5236210"/>
            <wp:docPr id="242" name="Picut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379"/>
                    <a:stretch/>
                  </pic:blipFill>
                  <pic:spPr>
                    <a:xfrm>
                      <a:ext cx="4077970" cy="5236210"/>
                    </a:xfrm>
                    <a:prstGeom prst="rect"/>
                  </pic:spPr>
                </pic:pic>
              </a:graphicData>
            </a:graphic>
          </wp:inline>
        </w:drawing>
      </w:r>
    </w:p>
    <w:p>
      <w:pPr>
        <w:pStyle w:val="Style67"/>
        <w:keepNext w:val="0"/>
        <w:keepLines w:val="0"/>
        <w:framePr w:wrap="none" w:vAnchor="page" w:hAnchor="page" w:x="2820" w:y="11867"/>
        <w:widowControl w:val="0"/>
        <w:shd w:val="clear" w:color="auto" w:fill="auto"/>
        <w:bidi w:val="0"/>
        <w:spacing w:before="0" w:after="0" w:line="240" w:lineRule="auto"/>
        <w:ind w:left="0" w:right="0" w:firstLine="0"/>
        <w:jc w:val="left"/>
      </w:pPr>
      <w:r>
        <w:rPr>
          <w:spacing w:val="0"/>
          <w:w w:val="100"/>
          <w:position w:val="0"/>
        </w:rPr>
        <w:t>Рис. 23.3. Обобщенная структурная схема элементов и</w:t>
      </w:r>
    </w:p>
    <w:p>
      <w:pPr>
        <w:pStyle w:val="Style15"/>
        <w:keepNext w:val="0"/>
        <w:keepLines w:val="0"/>
        <w:framePr w:w="1579" w:h="235" w:hRule="exact" w:wrap="none" w:vAnchor="page" w:hAnchor="page" w:x="7644" w:y="11867"/>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подсистем гибкой</w:t>
      </w:r>
    </w:p>
    <w:p>
      <w:pPr>
        <w:pStyle w:val="Style35"/>
        <w:keepNext w:val="0"/>
        <w:keepLines w:val="0"/>
        <w:framePr w:wrap="none" w:vAnchor="page" w:hAnchor="page" w:x="2820" w:y="13609"/>
        <w:widowControl w:val="0"/>
        <w:shd w:val="clear" w:color="auto" w:fill="auto"/>
        <w:bidi w:val="0"/>
        <w:spacing w:before="0" w:after="0" w:line="240" w:lineRule="auto"/>
        <w:ind w:left="0" w:right="0" w:firstLine="0"/>
        <w:jc w:val="left"/>
      </w:pPr>
      <w:r>
        <w:rPr>
          <w:spacing w:val="0"/>
          <w:w w:val="100"/>
          <w:position w:val="0"/>
        </w:rPr>
        <w:t>384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681" w:y="3241"/>
        <w:widowControl w:val="0"/>
        <w:rPr>
          <w:sz w:val="2"/>
          <w:szCs w:val="2"/>
        </w:rPr>
      </w:pPr>
      <w:r>
        <w:drawing>
          <wp:inline>
            <wp:extent cx="3986530" cy="5181600"/>
            <wp:docPr id="243" name="Picut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81"/>
                    <a:stretch/>
                  </pic:blipFill>
                  <pic:spPr>
                    <a:xfrm>
                      <a:ext cx="3986530" cy="5181600"/>
                    </a:xfrm>
                    <a:prstGeom prst="rect"/>
                  </pic:spPr>
                </pic:pic>
              </a:graphicData>
            </a:graphic>
          </wp:inline>
        </w:drawing>
      </w:r>
    </w:p>
    <w:p>
      <w:pPr>
        <w:pStyle w:val="Style15"/>
        <w:keepNext w:val="0"/>
        <w:keepLines w:val="0"/>
        <w:framePr w:wrap="none" w:vAnchor="page" w:hAnchor="page" w:x="2648" w:y="11867"/>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производственной системы</w:t>
      </w:r>
    </w:p>
    <w:p>
      <w:pPr>
        <w:pStyle w:val="Style35"/>
        <w:keepNext w:val="0"/>
        <w:keepLines w:val="0"/>
        <w:framePr w:wrap="none" w:vAnchor="page" w:hAnchor="page" w:x="8513" w:y="13614"/>
        <w:widowControl w:val="0"/>
        <w:shd w:val="clear" w:color="auto" w:fill="auto"/>
        <w:bidi w:val="0"/>
        <w:spacing w:before="0" w:after="0" w:line="240" w:lineRule="auto"/>
        <w:ind w:left="0" w:right="0" w:firstLine="0"/>
        <w:jc w:val="left"/>
      </w:pPr>
      <w:r>
        <w:rPr>
          <w:spacing w:val="0"/>
          <w:w w:val="100"/>
          <w:position w:val="0"/>
        </w:rPr>
        <w:t>385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72" w:y="3222"/>
        <w:widowControl w:val="0"/>
        <w:rPr>
          <w:sz w:val="2"/>
          <w:szCs w:val="2"/>
        </w:rPr>
      </w:pPr>
      <w:r>
        <w:drawing>
          <wp:inline>
            <wp:extent cx="4053840" cy="2572385"/>
            <wp:docPr id="244" name="Picut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83"/>
                    <a:stretch/>
                  </pic:blipFill>
                  <pic:spPr>
                    <a:xfrm>
                      <a:ext cx="4053840" cy="2572385"/>
                    </a:xfrm>
                    <a:prstGeom prst="rect"/>
                  </pic:spPr>
                </pic:pic>
              </a:graphicData>
            </a:graphic>
          </wp:inline>
        </w:drawing>
      </w:r>
    </w:p>
    <w:p>
      <w:pPr>
        <w:pStyle w:val="Style67"/>
        <w:keepNext w:val="0"/>
        <w:keepLines w:val="0"/>
        <w:framePr w:w="6461" w:h="216" w:hRule="exact" w:wrap="none" w:vAnchor="page" w:hAnchor="page" w:x="2729" w:y="7605"/>
        <w:widowControl w:val="0"/>
        <w:shd w:val="clear" w:color="auto" w:fill="auto"/>
        <w:bidi w:val="0"/>
        <w:spacing w:before="0" w:after="0" w:line="223" w:lineRule="auto"/>
        <w:ind w:left="0" w:right="0" w:firstLine="0"/>
        <w:jc w:val="left"/>
      </w:pPr>
      <w:r>
        <w:rPr>
          <w:spacing w:val="0"/>
          <w:w w:val="100"/>
          <w:position w:val="0"/>
        </w:rPr>
        <w:t>Рис. 23.4. Составные части ГПС механической обработки резанием:</w:t>
      </w:r>
    </w:p>
    <w:p>
      <w:pPr>
        <w:pStyle w:val="Style67"/>
        <w:keepNext w:val="0"/>
        <w:keepLines w:val="0"/>
        <w:framePr w:w="6461" w:h="758" w:hRule="exact" w:wrap="none" w:vAnchor="page" w:hAnchor="page" w:x="2729" w:y="7907"/>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склад заготовок; </w:t>
      </w:r>
      <w:r>
        <w:rPr>
          <w:i/>
          <w:iCs/>
          <w:spacing w:val="0"/>
          <w:w w:val="100"/>
          <w:position w:val="0"/>
          <w:sz w:val="17"/>
          <w:szCs w:val="17"/>
        </w:rPr>
        <w:t>2</w:t>
      </w:r>
      <w:r>
        <w:rPr>
          <w:i/>
          <w:iCs/>
          <w:spacing w:val="0"/>
          <w:w w:val="100"/>
          <w:position w:val="0"/>
          <w:sz w:val="16"/>
          <w:szCs w:val="16"/>
        </w:rPr>
        <w:t xml:space="preserve">, </w:t>
      </w:r>
      <w:r>
        <w:rPr>
          <w:i/>
          <w:iCs/>
          <w:spacing w:val="0"/>
          <w:w w:val="100"/>
          <w:position w:val="0"/>
          <w:sz w:val="17"/>
          <w:szCs w:val="17"/>
        </w:rPr>
        <w:t>8</w:t>
      </w:r>
      <w:r>
        <w:rPr>
          <w:spacing w:val="0"/>
          <w:w w:val="100"/>
          <w:position w:val="0"/>
          <w:sz w:val="17"/>
          <w:szCs w:val="17"/>
        </w:rPr>
        <w:t xml:space="preserve"> — конвейеры; </w:t>
      </w:r>
      <w:r>
        <w:rPr>
          <w:i/>
          <w:iCs/>
          <w:spacing w:val="0"/>
          <w:w w:val="100"/>
          <w:position w:val="0"/>
          <w:sz w:val="17"/>
          <w:szCs w:val="17"/>
        </w:rPr>
        <w:t>3</w:t>
      </w:r>
      <w:r>
        <w:rPr>
          <w:spacing w:val="0"/>
          <w:w w:val="100"/>
          <w:position w:val="0"/>
          <w:sz w:val="17"/>
          <w:szCs w:val="17"/>
        </w:rPr>
        <w:t xml:space="preserve"> — зона установки заготовок на пал</w:t>
        <w:softHyphen/>
        <w:t xml:space="preserve">леты; </w:t>
      </w:r>
      <w:r>
        <w:rPr>
          <w:i/>
          <w:iCs/>
          <w:spacing w:val="0"/>
          <w:w w:val="100"/>
          <w:position w:val="0"/>
          <w:sz w:val="17"/>
          <w:szCs w:val="17"/>
        </w:rPr>
        <w:t>4</w:t>
      </w:r>
      <w:r>
        <w:rPr>
          <w:i/>
          <w:iCs/>
          <w:spacing w:val="0"/>
          <w:w w:val="100"/>
          <w:position w:val="0"/>
          <w:sz w:val="16"/>
          <w:szCs w:val="16"/>
        </w:rPr>
        <w:t xml:space="preserve">, </w:t>
      </w:r>
      <w:r>
        <w:rPr>
          <w:i/>
          <w:iCs/>
          <w:spacing w:val="0"/>
          <w:w w:val="100"/>
          <w:position w:val="0"/>
          <w:sz w:val="17"/>
          <w:szCs w:val="17"/>
        </w:rPr>
        <w:t>7</w:t>
      </w:r>
      <w:r>
        <w:rPr>
          <w:spacing w:val="0"/>
          <w:w w:val="100"/>
          <w:position w:val="0"/>
          <w:sz w:val="17"/>
          <w:szCs w:val="17"/>
        </w:rPr>
        <w:t xml:space="preserve"> — транспортные тележки; </w:t>
      </w:r>
      <w:r>
        <w:rPr>
          <w:i/>
          <w:iCs/>
          <w:spacing w:val="0"/>
          <w:w w:val="100"/>
          <w:position w:val="0"/>
          <w:sz w:val="17"/>
          <w:szCs w:val="17"/>
        </w:rPr>
        <w:t>5</w:t>
      </w:r>
      <w:r>
        <w:rPr>
          <w:spacing w:val="0"/>
          <w:w w:val="100"/>
          <w:position w:val="0"/>
          <w:sz w:val="17"/>
          <w:szCs w:val="17"/>
        </w:rPr>
        <w:t xml:space="preserve"> — станция мойки; </w:t>
      </w:r>
      <w:r>
        <w:rPr>
          <w:i/>
          <w:iCs/>
          <w:spacing w:val="0"/>
          <w:w w:val="100"/>
          <w:position w:val="0"/>
          <w:sz w:val="17"/>
          <w:szCs w:val="17"/>
        </w:rPr>
        <w:t>6</w:t>
      </w:r>
      <w:r>
        <w:rPr>
          <w:spacing w:val="0"/>
          <w:w w:val="100"/>
          <w:position w:val="0"/>
          <w:sz w:val="17"/>
          <w:szCs w:val="17"/>
        </w:rPr>
        <w:t xml:space="preserve"> — МС; </w:t>
      </w:r>
      <w:r>
        <w:rPr>
          <w:i/>
          <w:iCs/>
          <w:spacing w:val="0"/>
          <w:w w:val="100"/>
          <w:position w:val="0"/>
          <w:sz w:val="17"/>
          <w:szCs w:val="17"/>
        </w:rPr>
        <w:t>9</w:t>
      </w:r>
      <w:r>
        <w:rPr>
          <w:spacing w:val="0"/>
          <w:w w:val="100"/>
          <w:position w:val="0"/>
          <w:sz w:val="17"/>
          <w:szCs w:val="17"/>
        </w:rPr>
        <w:t xml:space="preserve"> — оборудо</w:t>
        <w:softHyphen/>
        <w:t xml:space="preserve">вание настройки инструмента; </w:t>
      </w:r>
      <w:r>
        <w:rPr>
          <w:i/>
          <w:iCs/>
          <w:spacing w:val="0"/>
          <w:w w:val="100"/>
          <w:position w:val="0"/>
          <w:sz w:val="17"/>
          <w:szCs w:val="17"/>
        </w:rPr>
        <w:t>10</w:t>
      </w:r>
      <w:r>
        <w:rPr>
          <w:spacing w:val="0"/>
          <w:w w:val="100"/>
          <w:position w:val="0"/>
          <w:sz w:val="17"/>
          <w:szCs w:val="17"/>
        </w:rPr>
        <w:t xml:space="preserve"> — склад инструментов; </w:t>
      </w:r>
      <w:r>
        <w:rPr>
          <w:i/>
          <w:iCs/>
          <w:spacing w:val="0"/>
          <w:w w:val="100"/>
          <w:position w:val="0"/>
          <w:sz w:val="17"/>
          <w:szCs w:val="17"/>
        </w:rPr>
        <w:t>11</w:t>
      </w:r>
      <w:r>
        <w:rPr>
          <w:spacing w:val="0"/>
          <w:w w:val="100"/>
          <w:position w:val="0"/>
          <w:sz w:val="17"/>
          <w:szCs w:val="17"/>
        </w:rPr>
        <w:t xml:space="preserve"> — центр управле</w:t>
        <w:softHyphen/>
        <w:t>ния ГПС</w:t>
      </w:r>
    </w:p>
    <w:p>
      <w:pPr>
        <w:pStyle w:val="Style18"/>
        <w:keepNext w:val="0"/>
        <w:keepLines w:val="0"/>
        <w:framePr w:w="6456" w:h="2909" w:hRule="exact" w:wrap="none" w:vAnchor="page" w:hAnchor="page" w:x="2724" w:y="9217"/>
        <w:widowControl w:val="0"/>
        <w:shd w:val="clear" w:color="auto" w:fill="auto"/>
        <w:bidi w:val="0"/>
        <w:spacing w:before="0" w:after="0" w:line="230" w:lineRule="auto"/>
        <w:ind w:left="0" w:right="0"/>
        <w:jc w:val="both"/>
      </w:pPr>
      <w:r>
        <w:rPr>
          <w:rFonts w:ascii="Arial" w:eastAsia="Arial" w:hAnsi="Arial" w:cs="Arial"/>
          <w:smallCaps/>
          <w:spacing w:val="0"/>
          <w:w w:val="100"/>
          <w:position w:val="0"/>
          <w:sz w:val="13"/>
          <w:szCs w:val="13"/>
        </w:rPr>
        <w:t>Для</w:t>
      </w:r>
      <w:r>
        <w:rPr>
          <w:spacing w:val="0"/>
          <w:w w:val="100"/>
          <w:position w:val="0"/>
        </w:rPr>
        <w:t xml:space="preserve"> функционирования ГПС в ее состав помимо основного и вспомогательного технологического оборудования входят систе</w:t>
        <w:softHyphen/>
        <w:t>мы: транспортно-складская, инструментальная, жизнеобеспечения и др., состоящие из подсистем и элементов (рис. 23.3).</w:t>
      </w:r>
    </w:p>
    <w:p>
      <w:pPr>
        <w:pStyle w:val="Style18"/>
        <w:keepNext w:val="0"/>
        <w:keepLines w:val="0"/>
        <w:framePr w:w="6456" w:h="2909" w:hRule="exact" w:wrap="none" w:vAnchor="page" w:hAnchor="page" w:x="2724" w:y="9217"/>
        <w:widowControl w:val="0"/>
        <w:shd w:val="clear" w:color="auto" w:fill="auto"/>
        <w:bidi w:val="0"/>
        <w:spacing w:before="0" w:after="0" w:line="230" w:lineRule="auto"/>
        <w:ind w:left="0" w:right="0"/>
        <w:jc w:val="both"/>
      </w:pPr>
      <w:r>
        <w:rPr>
          <w:spacing w:val="0"/>
          <w:w w:val="100"/>
          <w:position w:val="0"/>
        </w:rPr>
        <w:t>На базе обобщенной структурной схемы можно составить на</w:t>
        <w:softHyphen/>
        <w:t>бор элементов и подсистем для различных ГПС в зависимости от их назначения и уровня автоматизации.</w:t>
      </w:r>
    </w:p>
    <w:p>
      <w:pPr>
        <w:pStyle w:val="Style18"/>
        <w:keepNext w:val="0"/>
        <w:keepLines w:val="0"/>
        <w:framePr w:w="6456" w:h="2909" w:hRule="exact" w:wrap="none" w:vAnchor="page" w:hAnchor="page" w:x="2724" w:y="9217"/>
        <w:widowControl w:val="0"/>
        <w:shd w:val="clear" w:color="auto" w:fill="auto"/>
        <w:bidi w:val="0"/>
        <w:spacing w:before="0" w:after="440" w:line="230" w:lineRule="auto"/>
        <w:ind w:left="0" w:right="0"/>
        <w:jc w:val="both"/>
      </w:pPr>
      <w:r>
        <w:rPr>
          <w:spacing w:val="0"/>
          <w:w w:val="100"/>
          <w:position w:val="0"/>
        </w:rPr>
        <w:t>На рис. 23.4 показаны составные части ГПС механической обработки резанием.</w:t>
      </w:r>
    </w:p>
    <w:p>
      <w:pPr>
        <w:pStyle w:val="Style126"/>
        <w:keepNext w:val="0"/>
        <w:keepLines w:val="0"/>
        <w:framePr w:w="6456" w:h="2909" w:hRule="exact" w:wrap="none" w:vAnchor="page" w:hAnchor="page" w:x="2724" w:y="9217"/>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56" w:h="883" w:hRule="exact" w:wrap="none" w:vAnchor="page" w:hAnchor="page" w:x="2724" w:y="12486"/>
        <w:widowControl w:val="0"/>
        <w:numPr>
          <w:ilvl w:val="0"/>
          <w:numId w:val="137"/>
        </w:numPr>
        <w:shd w:val="clear" w:color="auto" w:fill="auto"/>
        <w:tabs>
          <w:tab w:pos="987" w:val="left"/>
        </w:tabs>
        <w:bidi w:val="0"/>
        <w:spacing w:before="0" w:after="0" w:line="257" w:lineRule="auto"/>
        <w:ind w:left="980" w:right="0" w:hanging="280"/>
        <w:jc w:val="both"/>
        <w:rPr>
          <w:sz w:val="18"/>
          <w:szCs w:val="18"/>
        </w:rPr>
      </w:pPr>
      <w:bookmarkStart w:id="574" w:name="bookmark574"/>
      <w:bookmarkEnd w:id="574"/>
      <w:r>
        <w:rPr>
          <w:spacing w:val="0"/>
          <w:w w:val="100"/>
          <w:position w:val="0"/>
          <w:sz w:val="18"/>
          <w:szCs w:val="18"/>
        </w:rPr>
        <w:t>Сформируйте определение «гибкая производственная систе</w:t>
        <w:softHyphen/>
        <w:t>ма».</w:t>
      </w:r>
    </w:p>
    <w:p>
      <w:pPr>
        <w:pStyle w:val="Style15"/>
        <w:keepNext w:val="0"/>
        <w:keepLines w:val="0"/>
        <w:framePr w:w="6456" w:h="883" w:hRule="exact" w:wrap="none" w:vAnchor="page" w:hAnchor="page" w:x="2724" w:y="12486"/>
        <w:widowControl w:val="0"/>
        <w:numPr>
          <w:ilvl w:val="0"/>
          <w:numId w:val="137"/>
        </w:numPr>
        <w:shd w:val="clear" w:color="auto" w:fill="auto"/>
        <w:tabs>
          <w:tab w:pos="1001" w:val="left"/>
        </w:tabs>
        <w:bidi w:val="0"/>
        <w:spacing w:before="0" w:after="0" w:line="257" w:lineRule="auto"/>
        <w:ind w:left="0" w:right="0" w:firstLine="700"/>
        <w:jc w:val="both"/>
        <w:rPr>
          <w:sz w:val="18"/>
          <w:szCs w:val="18"/>
        </w:rPr>
      </w:pPr>
      <w:bookmarkStart w:id="575" w:name="bookmark575"/>
      <w:bookmarkEnd w:id="575"/>
      <w:r>
        <w:rPr>
          <w:spacing w:val="0"/>
          <w:w w:val="100"/>
          <w:position w:val="0"/>
          <w:sz w:val="18"/>
          <w:szCs w:val="18"/>
        </w:rPr>
        <w:t>Что входит в состав ГПС?</w:t>
      </w:r>
    </w:p>
    <w:p>
      <w:pPr>
        <w:pStyle w:val="Style15"/>
        <w:keepNext w:val="0"/>
        <w:keepLines w:val="0"/>
        <w:framePr w:w="6456" w:h="883" w:hRule="exact" w:wrap="none" w:vAnchor="page" w:hAnchor="page" w:x="2724" w:y="12486"/>
        <w:widowControl w:val="0"/>
        <w:numPr>
          <w:ilvl w:val="0"/>
          <w:numId w:val="137"/>
        </w:numPr>
        <w:shd w:val="clear" w:color="auto" w:fill="auto"/>
        <w:tabs>
          <w:tab w:pos="1001" w:val="left"/>
        </w:tabs>
        <w:bidi w:val="0"/>
        <w:spacing w:before="0" w:after="0" w:line="257" w:lineRule="auto"/>
        <w:ind w:left="0" w:right="0" w:firstLine="700"/>
        <w:jc w:val="both"/>
        <w:rPr>
          <w:sz w:val="18"/>
          <w:szCs w:val="18"/>
        </w:rPr>
      </w:pPr>
      <w:bookmarkStart w:id="576" w:name="bookmark576"/>
      <w:bookmarkEnd w:id="576"/>
      <w:r>
        <w:rPr>
          <w:spacing w:val="0"/>
          <w:w w:val="100"/>
          <w:position w:val="0"/>
          <w:sz w:val="18"/>
          <w:szCs w:val="18"/>
        </w:rPr>
        <w:t>В чем состоит отличие ГПС от ГАП?</w:t>
      </w:r>
    </w:p>
    <w:p>
      <w:pPr>
        <w:pStyle w:val="Style35"/>
        <w:keepNext w:val="0"/>
        <w:keepLines w:val="0"/>
        <w:framePr w:wrap="none" w:vAnchor="page" w:hAnchor="page" w:x="2734" w:y="13595"/>
        <w:widowControl w:val="0"/>
        <w:shd w:val="clear" w:color="auto" w:fill="auto"/>
        <w:bidi w:val="0"/>
        <w:spacing w:before="0" w:after="0" w:line="240" w:lineRule="auto"/>
        <w:ind w:left="0" w:right="0" w:firstLine="0"/>
        <w:jc w:val="left"/>
      </w:pPr>
      <w:r>
        <w:rPr>
          <w:spacing w:val="0"/>
          <w:w w:val="100"/>
          <w:position w:val="0"/>
        </w:rPr>
        <w:t>386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980" w:right="0" w:hanging="280"/>
        <w:jc w:val="both"/>
        <w:rPr>
          <w:sz w:val="18"/>
          <w:szCs w:val="18"/>
        </w:rPr>
      </w:pPr>
      <w:bookmarkStart w:id="577" w:name="bookmark577"/>
      <w:bookmarkEnd w:id="577"/>
      <w:r>
        <w:rPr>
          <w:spacing w:val="0"/>
          <w:w w:val="100"/>
          <w:position w:val="0"/>
          <w:sz w:val="18"/>
          <w:szCs w:val="18"/>
        </w:rPr>
        <w:t>Расскажите о системе обеспечения функционирования ГПС. Какое технологическое оборудование входит в эту систему?</w:t>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0" w:right="0" w:firstLine="700"/>
        <w:jc w:val="left"/>
        <w:rPr>
          <w:sz w:val="18"/>
          <w:szCs w:val="18"/>
        </w:rPr>
      </w:pPr>
      <w:bookmarkStart w:id="578" w:name="bookmark578"/>
      <w:bookmarkEnd w:id="578"/>
      <w:r>
        <w:rPr>
          <w:spacing w:val="0"/>
          <w:w w:val="100"/>
          <w:position w:val="0"/>
          <w:sz w:val="18"/>
          <w:szCs w:val="18"/>
        </w:rPr>
        <w:t>По каким признакам классифицируют ГПС?</w:t>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0" w:right="0" w:firstLine="700"/>
        <w:jc w:val="left"/>
        <w:rPr>
          <w:sz w:val="18"/>
          <w:szCs w:val="18"/>
        </w:rPr>
      </w:pPr>
      <w:bookmarkStart w:id="579" w:name="bookmark579"/>
      <w:bookmarkEnd w:id="579"/>
      <w:r>
        <w:rPr>
          <w:spacing w:val="0"/>
          <w:w w:val="100"/>
          <w:position w:val="0"/>
          <w:sz w:val="18"/>
          <w:szCs w:val="18"/>
        </w:rPr>
        <w:t>Как подразделяют ГПС по организационному признаку?</w:t>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980" w:right="0" w:hanging="280"/>
        <w:jc w:val="both"/>
        <w:rPr>
          <w:sz w:val="18"/>
          <w:szCs w:val="18"/>
        </w:rPr>
      </w:pPr>
      <w:bookmarkStart w:id="580" w:name="bookmark580"/>
      <w:bookmarkEnd w:id="580"/>
      <w:r>
        <w:rPr>
          <w:spacing w:val="0"/>
          <w:w w:val="100"/>
          <w:position w:val="0"/>
          <w:sz w:val="18"/>
          <w:szCs w:val="18"/>
        </w:rPr>
        <w:t>Какие функции не автоматизированы в ГПС 1-го уровня авто</w:t>
        <w:softHyphen/>
        <w:t>матизации?</w:t>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0" w:right="0" w:firstLine="700"/>
        <w:jc w:val="both"/>
        <w:rPr>
          <w:sz w:val="18"/>
          <w:szCs w:val="18"/>
        </w:rPr>
      </w:pPr>
      <w:bookmarkStart w:id="581" w:name="bookmark581"/>
      <w:bookmarkEnd w:id="581"/>
      <w:r>
        <w:rPr>
          <w:spacing w:val="0"/>
          <w:w w:val="100"/>
          <w:position w:val="0"/>
          <w:sz w:val="18"/>
          <w:szCs w:val="18"/>
        </w:rPr>
        <w:t>Какое технологическое оборудование входит в состав ГПМ?</w:t>
      </w:r>
    </w:p>
    <w:p>
      <w:pPr>
        <w:pStyle w:val="Style15"/>
        <w:keepNext w:val="0"/>
        <w:keepLines w:val="0"/>
        <w:framePr w:w="6456" w:h="2386" w:hRule="exact" w:wrap="none" w:vAnchor="page" w:hAnchor="page" w:x="2724" w:y="3222"/>
        <w:widowControl w:val="0"/>
        <w:numPr>
          <w:ilvl w:val="0"/>
          <w:numId w:val="137"/>
        </w:numPr>
        <w:shd w:val="clear" w:color="auto" w:fill="auto"/>
        <w:tabs>
          <w:tab w:pos="1054" w:val="left"/>
        </w:tabs>
        <w:bidi w:val="0"/>
        <w:spacing w:before="0" w:after="0" w:line="240" w:lineRule="auto"/>
        <w:ind w:left="980" w:right="0" w:hanging="280"/>
        <w:jc w:val="both"/>
        <w:rPr>
          <w:sz w:val="18"/>
          <w:szCs w:val="18"/>
        </w:rPr>
      </w:pPr>
      <w:bookmarkStart w:id="582" w:name="bookmark582"/>
      <w:bookmarkEnd w:id="582"/>
      <w:r>
        <w:rPr>
          <w:spacing w:val="0"/>
          <w:w w:val="100"/>
          <w:position w:val="0"/>
          <w:sz w:val="18"/>
          <w:szCs w:val="18"/>
        </w:rPr>
        <w:t>Что представляет собой транспортно-складская система, яв</w:t>
        <w:softHyphen/>
        <w:t>ляющаяся составной частью ГПС?</w:t>
      </w:r>
    </w:p>
    <w:p>
      <w:pPr>
        <w:pStyle w:val="Style15"/>
        <w:keepNext w:val="0"/>
        <w:keepLines w:val="0"/>
        <w:framePr w:w="6456" w:h="2386" w:hRule="exact" w:wrap="none" w:vAnchor="page" w:hAnchor="page" w:x="2724" w:y="3222"/>
        <w:widowControl w:val="0"/>
        <w:numPr>
          <w:ilvl w:val="0"/>
          <w:numId w:val="137"/>
        </w:numPr>
        <w:shd w:val="clear" w:color="auto" w:fill="auto"/>
        <w:tabs>
          <w:tab w:pos="1034" w:val="left"/>
        </w:tabs>
        <w:bidi w:val="0"/>
        <w:spacing w:before="0" w:after="0" w:line="240" w:lineRule="auto"/>
        <w:ind w:left="980" w:right="0" w:hanging="400"/>
        <w:jc w:val="both"/>
        <w:rPr>
          <w:sz w:val="18"/>
          <w:szCs w:val="18"/>
        </w:rPr>
      </w:pPr>
      <w:bookmarkStart w:id="583" w:name="bookmark583"/>
      <w:bookmarkEnd w:id="583"/>
      <w:r>
        <w:rPr>
          <w:spacing w:val="0"/>
          <w:w w:val="100"/>
          <w:position w:val="0"/>
          <w:sz w:val="18"/>
          <w:szCs w:val="18"/>
        </w:rPr>
        <w:t>Какое технологическое оборудование входит в ГПС механиче</w:t>
        <w:softHyphen/>
        <w:t>ской обработки резанием? Расскажите на примере рис. 23.4.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60" w:y="3378"/>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bookmarkStart w:id="584" w:name="bookmark584"/>
      <w:r>
        <w:rPr>
          <w:color w:val="FFFFFF"/>
          <w:spacing w:val="0"/>
          <w:w w:val="100"/>
          <w:position w:val="0"/>
          <w:sz w:val="28"/>
          <w:szCs w:val="28"/>
        </w:rPr>
        <w:t>Г</w:t>
      </w:r>
      <w:bookmarkEnd w:id="584"/>
      <w:r>
        <w:rPr>
          <w:color w:val="FFFFFF"/>
          <w:spacing w:val="0"/>
          <w:w w:val="100"/>
          <w:position w:val="0"/>
          <w:sz w:val="26"/>
          <w:szCs w:val="26"/>
        </w:rPr>
        <w:t>лава</w:t>
      </w:r>
      <w:r>
        <w:rPr>
          <w:smallCaps w:val="0"/>
          <w:color w:val="FFFFFF"/>
          <w:spacing w:val="0"/>
          <w:w w:val="100"/>
          <w:position w:val="0"/>
          <w:sz w:val="28"/>
          <w:szCs w:val="28"/>
        </w:rPr>
        <w:t xml:space="preserve"> 24</w:t>
      </w:r>
    </w:p>
    <w:p>
      <w:pPr>
        <w:pStyle w:val="Style86"/>
        <w:keepNext w:val="0"/>
        <w:keepLines w:val="0"/>
        <w:framePr w:w="6466" w:h="725" w:hRule="exact" w:wrap="none" w:vAnchor="page" w:hAnchor="page" w:x="2760" w:y="3906"/>
        <w:widowControl w:val="0"/>
        <w:shd w:val="clear" w:color="auto" w:fill="auto"/>
        <w:bidi w:val="0"/>
        <w:spacing w:before="0" w:after="0" w:line="240" w:lineRule="auto"/>
        <w:ind w:left="0" w:right="0" w:firstLine="980"/>
        <w:jc w:val="left"/>
        <w:rPr>
          <w:sz w:val="32"/>
          <w:szCs w:val="32"/>
        </w:rPr>
      </w:pPr>
      <w:bookmarkStart w:id="585" w:name="bookmark585"/>
      <w:bookmarkStart w:id="586" w:name="bookmark586"/>
      <w:bookmarkStart w:id="587" w:name="bookmark587"/>
      <w:r>
        <w:rPr>
          <w:smallCaps/>
          <w:spacing w:val="0"/>
          <w:w w:val="100"/>
          <w:position w:val="0"/>
          <w:sz w:val="32"/>
          <w:szCs w:val="32"/>
          <w:shd w:val="clear" w:color="auto" w:fill="FFFFFF"/>
        </w:rPr>
        <w:t>гибкие производственные</w:t>
      </w:r>
      <w:bookmarkEnd w:id="585"/>
      <w:bookmarkEnd w:id="586"/>
      <w:bookmarkEnd w:id="587"/>
    </w:p>
    <w:p>
      <w:pPr>
        <w:pStyle w:val="Style167"/>
        <w:keepNext w:val="0"/>
        <w:keepLines w:val="0"/>
        <w:framePr w:w="6466" w:h="725" w:hRule="exact" w:wrap="none" w:vAnchor="page" w:hAnchor="page" w:x="2760" w:y="3906"/>
        <w:widowControl w:val="0"/>
        <w:shd w:val="clear" w:color="auto" w:fill="auto"/>
        <w:bidi w:val="0"/>
        <w:spacing w:before="0" w:after="0" w:line="240" w:lineRule="auto"/>
        <w:ind w:left="0" w:right="0" w:firstLine="980"/>
        <w:jc w:val="both"/>
      </w:pPr>
      <w:bookmarkStart w:id="588" w:name="bookmark588"/>
      <w:r>
        <w:rPr>
          <w:smallCaps w:val="0"/>
          <w:color w:val="2E619B"/>
          <w:spacing w:val="0"/>
          <w:w w:val="100"/>
          <w:position w:val="0"/>
          <w:sz w:val="26"/>
          <w:szCs w:val="26"/>
        </w:rPr>
        <w:t>МОДУЛИ</w:t>
      </w:r>
      <w:bookmarkEnd w:id="588"/>
    </w:p>
    <w:p>
      <w:pPr>
        <w:pStyle w:val="Style126"/>
        <w:keepNext w:val="0"/>
        <w:keepLines w:val="0"/>
        <w:framePr w:w="864" w:h="307" w:hRule="exact" w:wrap="none" w:vAnchor="page" w:hAnchor="page" w:x="2784" w:y="551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30" w:firstLine="0"/>
        <w:jc w:val="center"/>
        <w:rPr>
          <w:sz w:val="22"/>
          <w:szCs w:val="22"/>
        </w:rPr>
      </w:pPr>
      <w:r>
        <w:rPr>
          <w:color w:val="FFFFFF"/>
          <w:spacing w:val="0"/>
          <w:w w:val="100"/>
          <w:position w:val="0"/>
          <w:sz w:val="22"/>
          <w:szCs w:val="22"/>
        </w:rPr>
        <w:t>24.1.</w:t>
      </w:r>
    </w:p>
    <w:p>
      <w:pPr>
        <w:pStyle w:val="Style44"/>
        <w:keepNext w:val="0"/>
        <w:keepLines w:val="0"/>
        <w:framePr w:wrap="none" w:vAnchor="page" w:hAnchor="page" w:x="2760" w:y="5514"/>
        <w:widowControl w:val="0"/>
        <w:pBdr>
          <w:bottom w:val="single" w:sz="4" w:space="0" w:color="auto"/>
        </w:pBdr>
        <w:shd w:val="clear" w:color="auto" w:fill="auto"/>
        <w:bidi w:val="0"/>
        <w:spacing w:before="0" w:after="0" w:line="240" w:lineRule="auto"/>
        <w:ind w:left="979" w:right="0" w:firstLine="0"/>
        <w:jc w:val="left"/>
      </w:pPr>
      <w:bookmarkStart w:id="589" w:name="bookmark589"/>
      <w:bookmarkStart w:id="590" w:name="bookmark590"/>
      <w:bookmarkStart w:id="591" w:name="bookmark591"/>
      <w:r>
        <w:rPr>
          <w:spacing w:val="0"/>
          <w:w w:val="100"/>
          <w:position w:val="0"/>
        </w:rPr>
        <w:t>КЛАССИФИКАЦИЯ И СОСТАВНЫЕ ЧАСТИ</w:t>
      </w:r>
      <w:bookmarkEnd w:id="589"/>
      <w:bookmarkEnd w:id="590"/>
      <w:bookmarkEnd w:id="591"/>
    </w:p>
    <w:p>
      <w:pPr>
        <w:pStyle w:val="Style18"/>
        <w:keepNext w:val="0"/>
        <w:keepLines w:val="0"/>
        <w:framePr w:w="6466" w:h="7306" w:hRule="exact" w:wrap="none" w:vAnchor="page" w:hAnchor="page" w:x="2760" w:y="6167"/>
        <w:widowControl w:val="0"/>
        <w:shd w:val="clear" w:color="auto" w:fill="auto"/>
        <w:bidi w:val="0"/>
        <w:spacing w:before="0" w:after="0" w:line="230" w:lineRule="auto"/>
        <w:ind w:left="0" w:right="0"/>
        <w:jc w:val="both"/>
      </w:pPr>
      <w:r>
        <w:rPr>
          <w:spacing w:val="0"/>
          <w:w w:val="100"/>
          <w:position w:val="0"/>
        </w:rPr>
        <w:t>В соответствии с ГОСТ 26962—86 устанавливают следующие признаки классификации ГПМ: вид обработки; разновидность обрабатываемых изделий; автоматизация.</w:t>
      </w:r>
    </w:p>
    <w:p>
      <w:pPr>
        <w:pStyle w:val="Style18"/>
        <w:keepNext w:val="0"/>
        <w:keepLines w:val="0"/>
        <w:framePr w:w="6466" w:h="7306" w:hRule="exact" w:wrap="none" w:vAnchor="page" w:hAnchor="page" w:x="2760" w:y="6167"/>
        <w:widowControl w:val="0"/>
        <w:shd w:val="clear" w:color="auto" w:fill="auto"/>
        <w:bidi w:val="0"/>
        <w:spacing w:before="0" w:after="0" w:line="230" w:lineRule="auto"/>
        <w:ind w:left="0" w:right="0"/>
        <w:jc w:val="both"/>
      </w:pPr>
      <w:r>
        <w:rPr>
          <w:spacing w:val="0"/>
          <w:w w:val="100"/>
          <w:position w:val="0"/>
        </w:rPr>
        <w:t>По виду обработки ГПМ имеют следующие классифи</w:t>
        <w:softHyphen/>
        <w:t>кационные группы: литье; обработка давлением; сварка и пайка; обработка резанием; термическая обработка; получение покры</w:t>
        <w:softHyphen/>
        <w:t>тий; сборка; технический контроль и испытания и др.</w:t>
      </w:r>
    </w:p>
    <w:p>
      <w:pPr>
        <w:pStyle w:val="Style18"/>
        <w:keepNext w:val="0"/>
        <w:keepLines w:val="0"/>
        <w:framePr w:w="6466" w:h="7306" w:hRule="exact" w:wrap="none" w:vAnchor="page" w:hAnchor="page" w:x="2760" w:y="6167"/>
        <w:widowControl w:val="0"/>
        <w:shd w:val="clear" w:color="auto" w:fill="auto"/>
        <w:bidi w:val="0"/>
        <w:spacing w:before="0" w:after="0" w:line="230" w:lineRule="auto"/>
        <w:ind w:left="0" w:right="0"/>
        <w:jc w:val="both"/>
      </w:pPr>
      <w:r>
        <w:rPr>
          <w:spacing w:val="0"/>
          <w:w w:val="100"/>
          <w:position w:val="0"/>
        </w:rPr>
        <w:t>По разновидности обрабатываемых изделий ГПМ имеет следующие классификационные группы: корпусные детали, кроме тел вращения; плоскостные детали; детали — тела вращения; универсальный; сборочные единицы. Универсальный ГПМ осуществляет обработку заготовок деталей нескольких клас</w:t>
        <w:softHyphen/>
        <w:t>сификационных групп.</w:t>
      </w:r>
    </w:p>
    <w:p>
      <w:pPr>
        <w:pStyle w:val="Style18"/>
        <w:keepNext w:val="0"/>
        <w:keepLines w:val="0"/>
        <w:framePr w:w="6466" w:h="7306" w:hRule="exact" w:wrap="none" w:vAnchor="page" w:hAnchor="page" w:x="2760" w:y="6167"/>
        <w:widowControl w:val="0"/>
        <w:shd w:val="clear" w:color="auto" w:fill="auto"/>
        <w:bidi w:val="0"/>
        <w:spacing w:before="0" w:after="0" w:line="230" w:lineRule="auto"/>
        <w:ind w:left="0" w:right="0"/>
        <w:jc w:val="both"/>
      </w:pPr>
      <w:r>
        <w:rPr>
          <w:spacing w:val="0"/>
          <w:w w:val="100"/>
          <w:position w:val="0"/>
        </w:rPr>
        <w:t>По признаку автоматизации ГПМ подразделяют на три уровня: 1-й, 2-й и 3-й; выполняемые функции в зависимости от уровня автоматизации приведены в табл. 24.1.</w:t>
      </w:r>
    </w:p>
    <w:p>
      <w:pPr>
        <w:pStyle w:val="Style18"/>
        <w:keepNext w:val="0"/>
        <w:keepLines w:val="0"/>
        <w:framePr w:w="6466" w:h="7306" w:hRule="exact" w:wrap="none" w:vAnchor="page" w:hAnchor="page" w:x="2760" w:y="6167"/>
        <w:widowControl w:val="0"/>
        <w:shd w:val="clear" w:color="auto" w:fill="auto"/>
        <w:bidi w:val="0"/>
        <w:spacing w:before="0" w:after="40" w:line="230" w:lineRule="auto"/>
        <w:ind w:left="0" w:right="0"/>
        <w:jc w:val="both"/>
      </w:pPr>
      <w:r>
        <w:rPr>
          <w:spacing w:val="0"/>
          <w:w w:val="100"/>
          <w:position w:val="0"/>
        </w:rPr>
        <w:t>В средства автоматизации ГПМ в общем случае входят:</w:t>
      </w:r>
    </w:p>
    <w:p>
      <w:pPr>
        <w:pStyle w:val="Style18"/>
        <w:keepNext w:val="0"/>
        <w:keepLines w:val="0"/>
        <w:framePr w:w="6466" w:h="7306" w:hRule="exact" w:wrap="none" w:vAnchor="page" w:hAnchor="page" w:x="2760" w:y="6167"/>
        <w:widowControl w:val="0"/>
        <w:numPr>
          <w:ilvl w:val="0"/>
          <w:numId w:val="133"/>
        </w:numPr>
        <w:shd w:val="clear" w:color="auto" w:fill="auto"/>
        <w:tabs>
          <w:tab w:pos="984" w:val="left"/>
        </w:tabs>
        <w:bidi w:val="0"/>
        <w:spacing w:before="0" w:after="40" w:line="230" w:lineRule="auto"/>
        <w:ind w:left="980" w:right="0" w:hanging="260"/>
        <w:jc w:val="both"/>
      </w:pPr>
      <w:bookmarkStart w:id="592" w:name="bookmark592"/>
      <w:bookmarkEnd w:id="592"/>
      <w:r>
        <w:rPr>
          <w:spacing w:val="0"/>
          <w:w w:val="100"/>
          <w:position w:val="0"/>
        </w:rPr>
        <w:t>устройство ЧПУ для автоматизации последовательности действий рабочих органов технологического оборудова</w:t>
        <w:softHyphen/>
        <w:t>ния, включая смену заготовок, изделий, инструмента, подачу СОЖ, удаление отходов и переналадки;</w:t>
      </w:r>
    </w:p>
    <w:p>
      <w:pPr>
        <w:pStyle w:val="Style18"/>
        <w:keepNext w:val="0"/>
        <w:keepLines w:val="0"/>
        <w:framePr w:w="6466" w:h="7306" w:hRule="exact" w:wrap="none" w:vAnchor="page" w:hAnchor="page" w:x="2760" w:y="6167"/>
        <w:widowControl w:val="0"/>
        <w:numPr>
          <w:ilvl w:val="0"/>
          <w:numId w:val="133"/>
        </w:numPr>
        <w:shd w:val="clear" w:color="auto" w:fill="auto"/>
        <w:tabs>
          <w:tab w:pos="984" w:val="left"/>
        </w:tabs>
        <w:bidi w:val="0"/>
        <w:spacing w:before="0" w:after="40" w:line="233" w:lineRule="auto"/>
        <w:ind w:left="980" w:right="0" w:hanging="260"/>
        <w:jc w:val="both"/>
      </w:pPr>
      <w:bookmarkStart w:id="593" w:name="bookmark593"/>
      <w:bookmarkEnd w:id="593"/>
      <w:r>
        <w:rPr>
          <w:spacing w:val="0"/>
          <w:w w:val="100"/>
          <w:position w:val="0"/>
        </w:rPr>
        <w:t>устройство адаптивного управления для автоматизации регулирования параметров технологического процесса при изменении условий его выполнения;</w:t>
      </w:r>
    </w:p>
    <w:p>
      <w:pPr>
        <w:pStyle w:val="Style18"/>
        <w:keepNext w:val="0"/>
        <w:keepLines w:val="0"/>
        <w:framePr w:w="6466" w:h="7306" w:hRule="exact" w:wrap="none" w:vAnchor="page" w:hAnchor="page" w:x="2760" w:y="6167"/>
        <w:widowControl w:val="0"/>
        <w:numPr>
          <w:ilvl w:val="0"/>
          <w:numId w:val="133"/>
        </w:numPr>
        <w:shd w:val="clear" w:color="auto" w:fill="auto"/>
        <w:tabs>
          <w:tab w:pos="984" w:val="left"/>
        </w:tabs>
        <w:bidi w:val="0"/>
        <w:spacing w:before="0" w:after="40" w:line="240" w:lineRule="auto"/>
        <w:ind w:left="980" w:right="0" w:hanging="260"/>
        <w:jc w:val="both"/>
      </w:pPr>
      <w:bookmarkStart w:id="594" w:name="bookmark594"/>
      <w:bookmarkEnd w:id="594"/>
      <w:r>
        <w:rPr>
          <w:spacing w:val="0"/>
          <w:w w:val="100"/>
          <w:position w:val="0"/>
        </w:rPr>
        <w:t>устройство контроля и измерения во время или после операции для автоматизации подналадки оборудова</w:t>
        <w:softHyphen/>
        <w:t>ния;</w:t>
      </w:r>
    </w:p>
    <w:p>
      <w:pPr>
        <w:pStyle w:val="Style18"/>
        <w:keepNext w:val="0"/>
        <w:keepLines w:val="0"/>
        <w:framePr w:w="6466" w:h="7306" w:hRule="exact" w:wrap="none" w:vAnchor="page" w:hAnchor="page" w:x="2760" w:y="6167"/>
        <w:widowControl w:val="0"/>
        <w:numPr>
          <w:ilvl w:val="0"/>
          <w:numId w:val="133"/>
        </w:numPr>
        <w:shd w:val="clear" w:color="auto" w:fill="auto"/>
        <w:tabs>
          <w:tab w:pos="984" w:val="left"/>
        </w:tabs>
        <w:bidi w:val="0"/>
        <w:spacing w:before="0" w:after="0" w:line="233" w:lineRule="auto"/>
        <w:ind w:left="980" w:right="0" w:hanging="260"/>
        <w:jc w:val="both"/>
      </w:pPr>
      <w:bookmarkStart w:id="595" w:name="bookmark595"/>
      <w:bookmarkEnd w:id="595"/>
      <w:r>
        <w:rPr>
          <w:spacing w:val="0"/>
          <w:w w:val="100"/>
          <w:position w:val="0"/>
        </w:rPr>
        <w:t>устройство диагностики оборудования для автоматиза</w:t>
        <w:softHyphen/>
        <w:t>ции выявления и устранения неисправностей и т.д.</w:t>
      </w:r>
    </w:p>
    <w:p>
      <w:pPr>
        <w:pStyle w:val="Style35"/>
        <w:keepNext w:val="0"/>
        <w:keepLines w:val="0"/>
        <w:framePr w:w="6466" w:h="283" w:hRule="exact" w:wrap="none" w:vAnchor="page" w:hAnchor="page" w:x="2760" w:y="13708"/>
        <w:widowControl w:val="0"/>
        <w:shd w:val="clear" w:color="auto" w:fill="auto"/>
        <w:bidi w:val="0"/>
        <w:spacing w:before="0" w:after="0" w:line="240" w:lineRule="auto"/>
        <w:ind w:left="0" w:right="0" w:firstLine="0"/>
        <w:jc w:val="left"/>
      </w:pPr>
      <w:r>
        <w:rPr>
          <w:spacing w:val="0"/>
          <w:w w:val="100"/>
          <w:position w:val="0"/>
        </w:rPr>
        <w:t>388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5376" w:h="456" w:hRule="exact" w:wrap="none" w:vAnchor="page" w:hAnchor="page" w:x="2907" w:y="3402"/>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pPr>
      <w:r>
        <w:rPr>
          <w:color w:val="FFFFFF"/>
          <w:spacing w:val="0"/>
          <w:w w:val="100"/>
          <w:position w:val="0"/>
        </w:rPr>
        <w:t>Таблица 24.1. Выполняемые функции ГПМ в зависимости от уровня автоматизации</w:t>
      </w:r>
    </w:p>
    <w:tbl>
      <w:tblPr>
        <w:tblOverlap w:val="never"/>
        <w:jc w:val="left"/>
        <w:tblLayout w:type="fixed"/>
      </w:tblPr>
      <w:tblGrid>
        <w:gridCol w:w="2558"/>
        <w:gridCol w:w="1301"/>
        <w:gridCol w:w="1306"/>
        <w:gridCol w:w="1315"/>
      </w:tblGrid>
      <w:tr>
        <w:trPr>
          <w:trHeight w:val="538" w:hRule="exact"/>
        </w:trPr>
        <w:tc>
          <w:tcPr>
            <w:tcBorders>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Выполняемые функции</w:t>
            </w:r>
          </w:p>
        </w:tc>
        <w:tc>
          <w:tcPr>
            <w:tcBorders>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1-й уровень автоматизации</w:t>
            </w:r>
          </w:p>
        </w:tc>
        <w:tc>
          <w:tcPr>
            <w:tcBorders>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2-й уровень автоматизации</w:t>
            </w:r>
          </w:p>
        </w:tc>
        <w:tc>
          <w:tcPr>
            <w:tcBorders>
              <w:left w:val="single" w:sz="4"/>
              <w:righ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3-й уровень автоматизации</w:t>
            </w:r>
          </w:p>
        </w:tc>
      </w:tr>
      <w:tr>
        <w:trPr>
          <w:trHeight w:val="355"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Обработка</w:t>
            </w:r>
          </w:p>
        </w:tc>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Загрузка-разгрузка мате</w:t>
              <w:softHyphen/>
              <w:t>риалов, заготовок и изделий</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87"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Закрепление заготовок, из</w:t>
              <w:softHyphen/>
              <w:t>делий или приспособлений с изделиями в рабочей зоне</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Смена отдельных инстру</w:t>
              <w:softHyphen/>
              <w:t>ментов</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Блокировка и герметизация рабочей зоны</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Удаление отходов из зоны обработки</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Очистка рабочей зоны и приспособлений</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66"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Смена управляющих программ</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bottom"/>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Защита от аварийных си</w:t>
              <w:softHyphen/>
              <w:t>туаций</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87"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Контроль наличия инстру</w:t>
              <w:softHyphen/>
              <w:t>мента в магазине инстру</w:t>
              <w:softHyphen/>
              <w:t>ментов</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bottom"/>
          </w:tcPr>
          <w:p>
            <w:pPr>
              <w:pStyle w:val="Style2"/>
              <w:keepNext w:val="0"/>
              <w:keepLines w:val="0"/>
              <w:framePr w:w="6480" w:h="9542" w:wrap="none" w:vAnchor="page" w:hAnchor="page" w:x="2753" w:y="3930"/>
              <w:widowControl w:val="0"/>
              <w:shd w:val="clear" w:color="auto" w:fill="auto"/>
              <w:bidi w:val="0"/>
              <w:spacing w:before="0" w:after="0" w:line="233" w:lineRule="auto"/>
              <w:ind w:left="0" w:right="0" w:firstLine="0"/>
              <w:jc w:val="left"/>
              <w:rPr>
                <w:sz w:val="19"/>
                <w:szCs w:val="19"/>
              </w:rPr>
            </w:pPr>
            <w:r>
              <w:rPr>
                <w:spacing w:val="0"/>
                <w:w w:val="100"/>
                <w:position w:val="0"/>
                <w:sz w:val="19"/>
                <w:szCs w:val="19"/>
              </w:rPr>
              <w:t>Контроль состояния инструмента</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355"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Подналадка инструмента</w:t>
            </w:r>
          </w:p>
        </w:tc>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87"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Контроль качества (пара</w:t>
              <w:softHyphen/>
              <w:t>метров, размеров и т.п.) обработки</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71" w:hRule="exact"/>
        </w:trPr>
        <w:tc>
          <w:tcPr>
            <w:tcBorders>
              <w:top w:val="single" w:sz="4"/>
              <w:left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Контроль загрузки приспособлений</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797" w:hRule="exact"/>
        </w:trPr>
        <w:tc>
          <w:tcPr>
            <w:tcBorders>
              <w:top w:val="single" w:sz="4"/>
              <w:left w:val="single" w:sz="4"/>
              <w:bottom w:val="single" w:sz="4"/>
            </w:tcBorders>
            <w:shd w:val="clear" w:color="auto" w:fill="FFFFFF"/>
            <w:vAlign w:val="center"/>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Контроль состояния при</w:t>
              <w:softHyphen/>
              <w:t>способлений и их подна</w:t>
              <w:softHyphen/>
              <w:t>ладка</w:t>
            </w:r>
          </w:p>
        </w:tc>
        <w:tc>
          <w:tcPr>
            <w:tcBorders>
              <w:top w:val="single" w:sz="4"/>
              <w:left w:val="single" w:sz="4"/>
              <w:bottom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top"/>
          </w:tcPr>
          <w:p>
            <w:pPr>
              <w:pStyle w:val="Style2"/>
              <w:keepNext w:val="0"/>
              <w:keepLines w:val="0"/>
              <w:framePr w:w="6480" w:h="9542" w:wrap="none" w:vAnchor="page" w:hAnchor="page" w:x="2753" w:y="3930"/>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35"/>
        <w:keepNext w:val="0"/>
        <w:keepLines w:val="0"/>
        <w:framePr w:wrap="none" w:vAnchor="page" w:hAnchor="page" w:x="8604" w:y="13650"/>
        <w:widowControl w:val="0"/>
        <w:shd w:val="clear" w:color="auto" w:fill="auto"/>
        <w:bidi w:val="0"/>
        <w:spacing w:before="0" w:after="0" w:line="240" w:lineRule="auto"/>
        <w:ind w:left="0" w:right="0" w:firstLine="0"/>
        <w:jc w:val="left"/>
      </w:pPr>
      <w:r>
        <w:rPr>
          <w:spacing w:val="0"/>
          <w:w w:val="100"/>
          <w:position w:val="0"/>
        </w:rPr>
        <w:t>389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330" w:y="311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табл. 24.1</w:t>
      </w:r>
    </w:p>
    <w:tbl>
      <w:tblPr>
        <w:tblOverlap w:val="never"/>
        <w:jc w:val="left"/>
        <w:tblLayout w:type="fixed"/>
      </w:tblPr>
      <w:tblGrid>
        <w:gridCol w:w="2530"/>
        <w:gridCol w:w="1286"/>
        <w:gridCol w:w="1291"/>
        <w:gridCol w:w="1296"/>
      </w:tblGrid>
      <w:tr>
        <w:trPr>
          <w:trHeight w:val="538" w:hRule="exact"/>
        </w:trPr>
        <w:tc>
          <w:tcPr>
            <w:tcBorders>
              <w:top w:val="single" w:sz="4"/>
              <w:lef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360"/>
              <w:jc w:val="left"/>
              <w:rPr>
                <w:sz w:val="17"/>
                <w:szCs w:val="17"/>
              </w:rPr>
            </w:pPr>
            <w:r>
              <w:rPr>
                <w:spacing w:val="0"/>
                <w:w w:val="100"/>
                <w:position w:val="0"/>
                <w:sz w:val="17"/>
                <w:szCs w:val="17"/>
              </w:rPr>
              <w:t>Выполняемые функции</w:t>
            </w:r>
          </w:p>
        </w:tc>
        <w:tc>
          <w:tcPr>
            <w:tcBorders>
              <w:top w:val="single" w:sz="4"/>
              <w:lef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1-й уровень автоматизации</w:t>
            </w:r>
          </w:p>
        </w:tc>
        <w:tc>
          <w:tcPr>
            <w:tcBorders>
              <w:top w:val="single" w:sz="4"/>
              <w:lef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2-й уровень автоматизации</w:t>
            </w:r>
          </w:p>
        </w:tc>
        <w:tc>
          <w:tcPr>
            <w:tcBorders>
              <w:top w:val="single" w:sz="4"/>
              <w:left w:val="single" w:sz="4"/>
              <w:righ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3-й уровень автоматизации</w:t>
            </w:r>
          </w:p>
        </w:tc>
      </w:tr>
      <w:tr>
        <w:trPr>
          <w:trHeight w:val="581" w:hRule="exact"/>
        </w:trPr>
        <w:tc>
          <w:tcPr>
            <w:tcBorders>
              <w:top w:val="single" w:sz="4"/>
              <w:lef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Смена комплектов при</w:t>
              <w:softHyphen/>
              <w:t>способлений</w:t>
            </w:r>
          </w:p>
        </w:tc>
        <w:tc>
          <w:tcPr>
            <w:tcBorders>
              <w:top w:val="single" w:sz="4"/>
              <w:lef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18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86" w:hRule="exact"/>
        </w:trPr>
        <w:tc>
          <w:tcPr>
            <w:tcBorders>
              <w:top w:val="single" w:sz="4"/>
              <w:left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Смена комплектов инст</w:t>
              <w:softHyphen/>
              <w:t>рументов</w:t>
            </w:r>
          </w:p>
        </w:tc>
        <w:tc>
          <w:tcPr>
            <w:tcBorders>
              <w:top w:val="single" w:sz="4"/>
              <w:lef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180" w:after="0" w:line="240" w:lineRule="auto"/>
              <w:ind w:left="0" w:right="0" w:firstLine="0"/>
              <w:jc w:val="center"/>
              <w:rPr>
                <w:sz w:val="19"/>
                <w:szCs w:val="19"/>
              </w:rPr>
            </w:pPr>
            <w:r>
              <w:rPr>
                <w:color w:val="000000"/>
                <w:spacing w:val="0"/>
                <w:w w:val="100"/>
                <w:position w:val="0"/>
                <w:sz w:val="19"/>
                <w:szCs w:val="19"/>
              </w:rPr>
              <w:t>—</w:t>
            </w:r>
          </w:p>
        </w:tc>
        <w:tc>
          <w:tcPr>
            <w:tcBorders>
              <w:top w:val="single" w:sz="4"/>
              <w:lef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righ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r>
        <w:trPr>
          <w:trHeight w:val="590" w:hRule="exact"/>
        </w:trPr>
        <w:tc>
          <w:tcPr>
            <w:tcBorders>
              <w:top w:val="single" w:sz="4"/>
              <w:left w:val="single" w:sz="4"/>
              <w:bottom w:val="single" w:sz="4"/>
            </w:tcBorders>
            <w:shd w:val="clear" w:color="auto" w:fill="FFFFFF"/>
            <w:vAlign w:val="center"/>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Адаптация технологиче</w:t>
              <w:softHyphen/>
              <w:t>ского процесса</w:t>
            </w:r>
          </w:p>
        </w:tc>
        <w:tc>
          <w:tcPr>
            <w:tcBorders>
              <w:top w:val="single" w:sz="4"/>
              <w:left w:val="single" w:sz="4"/>
              <w:bottom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c>
          <w:tcPr>
            <w:tcBorders>
              <w:top w:val="single" w:sz="4"/>
              <w:left w:val="single" w:sz="4"/>
              <w:bottom w:val="single" w:sz="4"/>
              <w:right w:val="single" w:sz="4"/>
            </w:tcBorders>
            <w:shd w:val="clear" w:color="auto" w:fill="FFFFFF"/>
            <w:vAlign w:val="top"/>
          </w:tcPr>
          <w:p>
            <w:pPr>
              <w:pStyle w:val="Style2"/>
              <w:keepNext w:val="0"/>
              <w:keepLines w:val="0"/>
              <w:framePr w:w="6403" w:h="2294" w:wrap="none" w:vAnchor="page" w:hAnchor="page" w:x="2799" w:y="3481"/>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w:t>
            </w:r>
          </w:p>
        </w:tc>
      </w:tr>
    </w:tbl>
    <w:p>
      <w:pPr>
        <w:pStyle w:val="Style47"/>
        <w:keepNext w:val="0"/>
        <w:keepLines w:val="0"/>
        <w:framePr w:w="6456" w:h="1406" w:hRule="exact" w:wrap="none" w:vAnchor="page" w:hAnchor="page" w:x="2770" w:y="6069"/>
        <w:widowControl w:val="0"/>
        <w:shd w:val="clear" w:color="auto" w:fill="auto"/>
        <w:bidi w:val="0"/>
        <w:spacing w:before="0" w:after="0" w:line="23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Примечания: 1. Знак «</w:t>
      </w:r>
      <w:r>
        <w:rPr>
          <w:rFonts w:ascii="Times New Roman" w:eastAsia="Times New Roman" w:hAnsi="Times New Roman" w:cs="Times New Roman"/>
          <w:color w:val="211808"/>
          <w:spacing w:val="0"/>
          <w:w w:val="100"/>
          <w:position w:val="0"/>
          <w:sz w:val="19"/>
          <w:szCs w:val="19"/>
        </w:rPr>
        <w:t>+</w:t>
      </w:r>
      <w:r>
        <w:rPr>
          <w:rFonts w:ascii="Times New Roman" w:eastAsia="Times New Roman" w:hAnsi="Times New Roman" w:cs="Times New Roman"/>
          <w:color w:val="211808"/>
          <w:spacing w:val="0"/>
          <w:w w:val="100"/>
          <w:position w:val="0"/>
          <w:sz w:val="16"/>
          <w:szCs w:val="16"/>
        </w:rPr>
        <w:t>» означает автоматическое выполнение функции, знак «(</w:t>
      </w:r>
      <w:r>
        <w:rPr>
          <w:rFonts w:ascii="Times New Roman" w:eastAsia="Times New Roman" w:hAnsi="Times New Roman" w:cs="Times New Roman"/>
          <w:color w:val="211808"/>
          <w:spacing w:val="0"/>
          <w:w w:val="100"/>
          <w:position w:val="0"/>
          <w:sz w:val="19"/>
          <w:szCs w:val="19"/>
        </w:rPr>
        <w:t>+</w:t>
      </w:r>
      <w:r>
        <w:rPr>
          <w:rFonts w:ascii="Times New Roman" w:eastAsia="Times New Roman" w:hAnsi="Times New Roman" w:cs="Times New Roman"/>
          <w:color w:val="211808"/>
          <w:spacing w:val="0"/>
          <w:w w:val="100"/>
          <w:position w:val="0"/>
          <w:sz w:val="16"/>
          <w:szCs w:val="16"/>
        </w:rPr>
        <w:t>)» — автоматизированное, знак «</w:t>
      </w:r>
      <w:r>
        <w:rPr>
          <w:rFonts w:ascii="Times New Roman" w:eastAsia="Times New Roman" w:hAnsi="Times New Roman" w:cs="Times New Roman"/>
          <w:color w:val="211808"/>
          <w:spacing w:val="0"/>
          <w:w w:val="100"/>
          <w:position w:val="0"/>
          <w:sz w:val="19"/>
          <w:szCs w:val="19"/>
        </w:rPr>
        <w:t xml:space="preserve">-» — </w:t>
      </w:r>
      <w:r>
        <w:rPr>
          <w:rFonts w:ascii="Times New Roman" w:eastAsia="Times New Roman" w:hAnsi="Times New Roman" w:cs="Times New Roman"/>
          <w:color w:val="211808"/>
          <w:spacing w:val="0"/>
          <w:w w:val="100"/>
          <w:position w:val="0"/>
          <w:sz w:val="16"/>
          <w:szCs w:val="16"/>
        </w:rPr>
        <w:t>неавтоматическое.</w:t>
      </w:r>
    </w:p>
    <w:p>
      <w:pPr>
        <w:pStyle w:val="Style47"/>
        <w:keepNext w:val="0"/>
        <w:keepLines w:val="0"/>
        <w:framePr w:w="6456" w:h="1406" w:hRule="exact" w:wrap="none" w:vAnchor="page" w:hAnchor="page" w:x="2770" w:y="6069"/>
        <w:widowControl w:val="0"/>
        <w:numPr>
          <w:ilvl w:val="0"/>
          <w:numId w:val="139"/>
        </w:numPr>
        <w:shd w:val="clear" w:color="auto" w:fill="auto"/>
        <w:tabs>
          <w:tab w:pos="437" w:val="left"/>
        </w:tabs>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Уровень автоматизации выбирают в зависимости от технико-экономической целесообразности.</w:t>
      </w:r>
    </w:p>
    <w:p>
      <w:pPr>
        <w:pStyle w:val="Style47"/>
        <w:keepNext w:val="0"/>
        <w:keepLines w:val="0"/>
        <w:framePr w:w="6456" w:h="1406" w:hRule="exact" w:wrap="none" w:vAnchor="page" w:hAnchor="page" w:x="2770" w:y="6069"/>
        <w:widowControl w:val="0"/>
        <w:numPr>
          <w:ilvl w:val="0"/>
          <w:numId w:val="139"/>
        </w:numPr>
        <w:shd w:val="clear" w:color="auto" w:fill="auto"/>
        <w:tabs>
          <w:tab w:pos="446" w:val="left"/>
        </w:tabs>
        <w:bidi w:val="0"/>
        <w:spacing w:before="0" w:after="0" w:line="240" w:lineRule="auto"/>
        <w:ind w:left="0" w:right="0" w:firstLine="300"/>
        <w:jc w:val="both"/>
        <w:rPr>
          <w:sz w:val="16"/>
          <w:szCs w:val="16"/>
        </w:rPr>
      </w:pPr>
      <w:r>
        <w:rPr>
          <w:rFonts w:ascii="Times New Roman" w:eastAsia="Times New Roman" w:hAnsi="Times New Roman" w:cs="Times New Roman"/>
          <w:color w:val="211808"/>
          <w:spacing w:val="0"/>
          <w:w w:val="100"/>
          <w:position w:val="0"/>
          <w:sz w:val="16"/>
          <w:szCs w:val="16"/>
        </w:rPr>
        <w:t>Допускается при определении уровня автоматизации ГПМ различных видов обработки учитывать только присущие им функции, обоснованные в техническом задании на ГПМ.</w:t>
      </w:r>
    </w:p>
    <w:p>
      <w:pPr>
        <w:pStyle w:val="Style18"/>
        <w:keepNext w:val="0"/>
        <w:keepLines w:val="0"/>
        <w:framePr w:w="6466" w:h="5486" w:hRule="exact" w:wrap="none" w:vAnchor="page" w:hAnchor="page" w:x="2760" w:y="7921"/>
        <w:widowControl w:val="0"/>
        <w:shd w:val="clear" w:color="auto" w:fill="auto"/>
        <w:bidi w:val="0"/>
        <w:spacing w:before="0" w:after="40" w:line="233" w:lineRule="auto"/>
        <w:ind w:left="0" w:right="0"/>
        <w:jc w:val="both"/>
      </w:pPr>
      <w:r>
        <w:rPr>
          <w:spacing w:val="0"/>
          <w:w w:val="100"/>
          <w:position w:val="0"/>
        </w:rPr>
        <w:t>При работе в составе ГПЯ или ГПС средства автоматизации ГПМ определяются организацией информационных и материаль</w:t>
        <w:softHyphen/>
        <w:t>ных потоков. На рис. 24.1 представлена структура ГПМ обработ</w:t>
        <w:softHyphen/>
        <w:t>ки резанием, в состав которого помимо металлообрабатывающе</w:t>
        <w:softHyphen/>
        <w:t>го станка входят дополнительные устройства и приспособления для реализации следующих функций:</w:t>
      </w:r>
    </w:p>
    <w:p>
      <w:pPr>
        <w:pStyle w:val="Style18"/>
        <w:keepNext w:val="0"/>
        <w:keepLines w:val="0"/>
        <w:framePr w:w="6466" w:h="5486" w:hRule="exact" w:wrap="none" w:vAnchor="page" w:hAnchor="page" w:x="2760" w:y="7921"/>
        <w:widowControl w:val="0"/>
        <w:numPr>
          <w:ilvl w:val="0"/>
          <w:numId w:val="133"/>
        </w:numPr>
        <w:shd w:val="clear" w:color="auto" w:fill="auto"/>
        <w:tabs>
          <w:tab w:pos="990" w:val="left"/>
        </w:tabs>
        <w:bidi w:val="0"/>
        <w:spacing w:before="0" w:after="40" w:line="230" w:lineRule="auto"/>
        <w:ind w:left="980" w:right="0" w:hanging="260"/>
        <w:jc w:val="both"/>
      </w:pPr>
      <w:bookmarkStart w:id="596" w:name="bookmark596"/>
      <w:bookmarkEnd w:id="596"/>
      <w:r>
        <w:rPr>
          <w:spacing w:val="0"/>
          <w:w w:val="100"/>
          <w:position w:val="0"/>
        </w:rPr>
        <w:t>автоматизация переналадки при наличии автоматических устройств смены инструмента и заготовки с накопителя</w:t>
        <w:softHyphen/>
        <w:t>ми значительной емкости; необходим также увеличенный объем памяти для УП и возможность автоматического вызова соответствующей УП;</w:t>
      </w:r>
    </w:p>
    <w:p>
      <w:pPr>
        <w:pStyle w:val="Style18"/>
        <w:keepNext w:val="0"/>
        <w:keepLines w:val="0"/>
        <w:framePr w:w="6466" w:h="5486" w:hRule="exact" w:wrap="none" w:vAnchor="page" w:hAnchor="page" w:x="2760" w:y="7921"/>
        <w:widowControl w:val="0"/>
        <w:numPr>
          <w:ilvl w:val="0"/>
          <w:numId w:val="133"/>
        </w:numPr>
        <w:shd w:val="clear" w:color="auto" w:fill="auto"/>
        <w:tabs>
          <w:tab w:pos="990" w:val="left"/>
        </w:tabs>
        <w:bidi w:val="0"/>
        <w:spacing w:before="0" w:after="40" w:line="233" w:lineRule="auto"/>
        <w:ind w:left="980" w:right="0" w:hanging="260"/>
        <w:jc w:val="both"/>
      </w:pPr>
      <w:bookmarkStart w:id="597" w:name="bookmark597"/>
      <w:bookmarkEnd w:id="597"/>
      <w:r>
        <w:rPr>
          <w:spacing w:val="0"/>
          <w:w w:val="100"/>
          <w:position w:val="0"/>
        </w:rPr>
        <w:t>самодиагностирование с помощью УЧПУ, которое сооб</w:t>
        <w:softHyphen/>
        <w:t>щает диагностическую информацию как от датчиков, рас</w:t>
        <w:softHyphen/>
        <w:t>положенных на станке, так и от всех компонентов самого управляющего устройства и реагирует на нее заранее зап</w:t>
        <w:softHyphen/>
        <w:t>ланированными (алгоритмизированными) действиями, а также сообщает о возникших отказах и неисправностях;</w:t>
      </w:r>
    </w:p>
    <w:p>
      <w:pPr>
        <w:pStyle w:val="Style18"/>
        <w:keepNext w:val="0"/>
        <w:keepLines w:val="0"/>
        <w:framePr w:w="6466" w:h="5486" w:hRule="exact" w:wrap="none" w:vAnchor="page" w:hAnchor="page" w:x="2760" w:y="7921"/>
        <w:widowControl w:val="0"/>
        <w:numPr>
          <w:ilvl w:val="0"/>
          <w:numId w:val="133"/>
        </w:numPr>
        <w:shd w:val="clear" w:color="auto" w:fill="auto"/>
        <w:tabs>
          <w:tab w:pos="990" w:val="left"/>
        </w:tabs>
        <w:bidi w:val="0"/>
        <w:spacing w:before="0" w:after="0" w:line="233" w:lineRule="auto"/>
        <w:ind w:left="980" w:right="0" w:hanging="260"/>
        <w:jc w:val="both"/>
      </w:pPr>
      <w:bookmarkStart w:id="598" w:name="bookmark598"/>
      <w:bookmarkEnd w:id="598"/>
      <w:r>
        <w:rPr>
          <w:spacing w:val="0"/>
          <w:w w:val="100"/>
          <w:position w:val="0"/>
        </w:rPr>
        <w:t>автоматизация контроля технологического процесса: со</w:t>
        <w:softHyphen/>
        <w:t>стояния инструмента, точности обработки, величины на</w:t>
        <w:softHyphen/>
        <w:t>грузок приводов рабочих органов, последовательности работы элементов электрооборудования и времени про</w:t>
        <w:softHyphen/>
        <w:t>текания процессов;</w:t>
      </w:r>
    </w:p>
    <w:p>
      <w:pPr>
        <w:pStyle w:val="Style35"/>
        <w:keepNext w:val="0"/>
        <w:keepLines w:val="0"/>
        <w:framePr w:w="6466" w:h="283" w:hRule="exact" w:wrap="none" w:vAnchor="page" w:hAnchor="page" w:x="2760" w:y="13600"/>
        <w:widowControl w:val="0"/>
        <w:shd w:val="clear" w:color="auto" w:fill="auto"/>
        <w:bidi w:val="0"/>
        <w:spacing w:before="0" w:after="0" w:line="240" w:lineRule="auto"/>
        <w:ind w:left="0" w:right="0" w:firstLine="0"/>
        <w:jc w:val="left"/>
      </w:pPr>
      <w:r>
        <w:rPr>
          <w:spacing w:val="0"/>
          <w:w w:val="100"/>
          <w:position w:val="0"/>
        </w:rPr>
        <w:t>390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264" w:h="533" w:hRule="exact" w:wrap="none" w:vAnchor="page" w:hAnchor="page" w:x="2998" w:y="8512"/>
        <w:widowControl w:val="0"/>
        <w:shd w:val="clear" w:color="auto" w:fill="auto"/>
        <w:bidi w:val="0"/>
        <w:spacing w:before="0" w:after="0" w:line="240" w:lineRule="auto"/>
        <w:ind w:left="0" w:right="0" w:firstLine="0"/>
        <w:jc w:val="center"/>
        <w:textDirection w:val="tbRl"/>
        <w:rPr>
          <w:sz w:val="28"/>
          <w:szCs w:val="28"/>
        </w:rPr>
      </w:pPr>
      <w:r>
        <w:rPr>
          <w:smallCaps w:val="0"/>
          <w:color w:val="2E619B"/>
          <w:spacing w:val="0"/>
          <w:w w:val="100"/>
          <w:position w:val="0"/>
          <w:sz w:val="28"/>
          <w:szCs w:val="28"/>
        </w:rPr>
        <w:t>391</w:t>
      </w:r>
    </w:p>
    <w:p>
      <w:pPr>
        <w:framePr w:wrap="none" w:vAnchor="page" w:hAnchor="page" w:x="3776" w:y="2671"/>
        <w:widowControl w:val="0"/>
        <w:rPr>
          <w:sz w:val="2"/>
          <w:szCs w:val="2"/>
        </w:rPr>
      </w:pPr>
      <w:r>
        <w:drawing>
          <wp:inline>
            <wp:extent cx="6272530" cy="3681730"/>
            <wp:docPr id="245" name="Picut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385"/>
                    <a:stretch/>
                  </pic:blipFill>
                  <pic:spPr>
                    <a:xfrm>
                      <a:ext cx="6272530" cy="3681730"/>
                    </a:xfrm>
                    <a:prstGeom prst="rect"/>
                  </pic:spPr>
                </pic:pic>
              </a:graphicData>
            </a:graphic>
          </wp:inline>
        </w:drawing>
      </w:r>
    </w:p>
    <w:p>
      <w:pPr>
        <w:pStyle w:val="Style67"/>
        <w:keepNext w:val="0"/>
        <w:keepLines w:val="0"/>
        <w:framePr w:wrap="none" w:vAnchor="page" w:hAnchor="page" w:x="3454" w:y="8839"/>
        <w:widowControl w:val="0"/>
        <w:shd w:val="clear" w:color="auto" w:fill="auto"/>
        <w:bidi w:val="0"/>
        <w:spacing w:before="0" w:after="0" w:line="240" w:lineRule="auto"/>
        <w:ind w:left="0" w:right="0" w:firstLine="0"/>
        <w:jc w:val="left"/>
      </w:pPr>
      <w:r>
        <w:rPr>
          <w:spacing w:val="0"/>
          <w:w w:val="100"/>
          <w:position w:val="0"/>
        </w:rPr>
        <w:t>Рис. 24.1. Структура гибкого производственного модуля обработки резанием</w:t>
      </w:r>
    </w:p>
    <w:p>
      <w:pPr>
        <w:widowControl w:val="0"/>
        <w:spacing w:line="1" w:lineRule="exact"/>
        <w:sectPr>
          <w:footnotePr>
            <w:pos w:val="pageBottom"/>
            <w:numFmt w:val="decimal"/>
            <w:numRestart w:val="continuous"/>
          </w:footnotePr>
          <w:pgSz w:w="16834" w:h="11909" w:orient="landscape"/>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973" w:hRule="exact" w:wrap="none" w:vAnchor="page" w:hAnchor="page" w:x="2722" w:y="3221"/>
        <w:widowControl w:val="0"/>
        <w:shd w:val="clear" w:color="auto" w:fill="auto"/>
        <w:bidi w:val="0"/>
        <w:spacing w:before="0" w:after="0" w:line="230" w:lineRule="auto"/>
        <w:ind w:left="980" w:right="0" w:hanging="260"/>
        <w:jc w:val="both"/>
      </w:pPr>
      <w:r>
        <w:rPr>
          <w:color w:val="2E619B"/>
          <w:spacing w:val="0"/>
          <w:w w:val="100"/>
          <w:position w:val="0"/>
        </w:rPr>
        <w:t xml:space="preserve">■ </w:t>
      </w:r>
      <w:r>
        <w:rPr>
          <w:spacing w:val="0"/>
          <w:w w:val="100"/>
          <w:position w:val="0"/>
        </w:rPr>
        <w:t>поддержание непрерывного функционирования модуля путем автоматической подачи заготовок в необходимых количествах, подачи инструментов-дублеров и их автома</w:t>
        <w:softHyphen/>
        <w:t>тического ввода в работу, автоматического поднастраи</w:t>
        <w:softHyphen/>
        <w:t>вания инструмента по результатам контроля обрабаты</w:t>
        <w:softHyphen/>
        <w:t>ваемых поверхностей, поддержания заданных парамет</w:t>
        <w:softHyphen/>
        <w:t>ров работы станка, адаптации режима обработки к усло</w:t>
        <w:softHyphen/>
        <w:t>виям процесса резания.</w:t>
      </w:r>
    </w:p>
    <w:p>
      <w:pPr>
        <w:pStyle w:val="Style126"/>
        <w:keepNext w:val="0"/>
        <w:keepLines w:val="0"/>
        <w:framePr w:w="864" w:h="302" w:hRule="exact" w:wrap="none" w:vAnchor="page" w:hAnchor="page" w:x="2746" w:y="5636"/>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30" w:right="130" w:firstLine="0"/>
        <w:jc w:val="center"/>
        <w:rPr>
          <w:sz w:val="22"/>
          <w:szCs w:val="22"/>
        </w:rPr>
      </w:pPr>
      <w:r>
        <w:rPr>
          <w:color w:val="FFFFFF"/>
          <w:spacing w:val="0"/>
          <w:w w:val="100"/>
          <w:position w:val="0"/>
          <w:sz w:val="22"/>
          <w:szCs w:val="22"/>
        </w:rPr>
        <w:t>24.2.</w:t>
      </w:r>
    </w:p>
    <w:p>
      <w:pPr>
        <w:pStyle w:val="Style44"/>
        <w:keepNext w:val="0"/>
        <w:keepLines w:val="0"/>
        <w:framePr w:w="6466" w:h="912" w:hRule="exact" w:wrap="none" w:vAnchor="page" w:hAnchor="page" w:x="2722" w:y="5636"/>
        <w:widowControl w:val="0"/>
        <w:pBdr>
          <w:bottom w:val="single" w:sz="4" w:space="0" w:color="auto"/>
        </w:pBdr>
        <w:shd w:val="clear" w:color="auto" w:fill="auto"/>
        <w:bidi w:val="0"/>
        <w:spacing w:before="0" w:after="0"/>
        <w:ind w:left="970" w:right="605" w:firstLine="0"/>
        <w:jc w:val="both"/>
      </w:pPr>
      <w:bookmarkStart w:id="599" w:name="bookmark599"/>
      <w:bookmarkStart w:id="600" w:name="bookmark600"/>
      <w:bookmarkStart w:id="601" w:name="bookmark601"/>
      <w:r>
        <w:rPr>
          <w:spacing w:val="0"/>
          <w:w w:val="100"/>
          <w:position w:val="0"/>
        </w:rPr>
        <w:t>ГИБКИЕ ПРОИЗВОДСТВЕННЫЕ МОДУЛИ</w:t>
        <w:br/>
        <w:t>ДЛЯ ОБРАБОТКИ ЗАГОТОВОК ТИПА ТЕЛ</w:t>
        <w:br/>
        <w:t>ВРАЩЕНИЯ</w:t>
      </w:r>
      <w:bookmarkEnd w:id="599"/>
      <w:bookmarkEnd w:id="600"/>
      <w:bookmarkEnd w:id="601"/>
    </w:p>
    <w:p>
      <w:pPr>
        <w:pStyle w:val="Style18"/>
        <w:keepNext w:val="0"/>
        <w:keepLines w:val="0"/>
        <w:framePr w:w="6466" w:h="6590" w:hRule="exact" w:wrap="none" w:vAnchor="page" w:hAnchor="page" w:x="2722" w:y="6860"/>
        <w:widowControl w:val="0"/>
        <w:shd w:val="clear" w:color="auto" w:fill="auto"/>
        <w:bidi w:val="0"/>
        <w:spacing w:before="0" w:after="0" w:line="233" w:lineRule="auto"/>
        <w:ind w:left="0" w:right="0"/>
        <w:jc w:val="both"/>
      </w:pPr>
      <w:r>
        <w:rPr>
          <w:spacing w:val="0"/>
          <w:w w:val="100"/>
          <w:position w:val="0"/>
        </w:rPr>
        <w:t>В данном подразделе уделено внимание только изучению уст</w:t>
        <w:softHyphen/>
        <w:t>ройства станков, входящих в состав ГПМ.</w:t>
      </w:r>
    </w:p>
    <w:p>
      <w:pPr>
        <w:pStyle w:val="Style18"/>
        <w:keepNext w:val="0"/>
        <w:keepLines w:val="0"/>
        <w:framePr w:w="6466" w:h="6590" w:hRule="exact" w:wrap="none" w:vAnchor="page" w:hAnchor="page" w:x="2722" w:y="6860"/>
        <w:widowControl w:val="0"/>
        <w:shd w:val="clear" w:color="auto" w:fill="auto"/>
        <w:bidi w:val="0"/>
        <w:spacing w:before="0" w:after="0" w:line="233" w:lineRule="auto"/>
        <w:ind w:left="0" w:right="0"/>
        <w:jc w:val="both"/>
      </w:pPr>
      <w:r>
        <w:rPr>
          <w:b/>
          <w:bCs/>
          <w:spacing w:val="0"/>
          <w:w w:val="100"/>
          <w:position w:val="0"/>
        </w:rPr>
        <w:t>Модули с одношпиндельным токарным станком с ЧПУ вер</w:t>
        <w:softHyphen/>
        <w:t xml:space="preserve">тикальной компоновки. </w:t>
      </w:r>
      <w:r>
        <w:rPr>
          <w:spacing w:val="0"/>
          <w:w w:val="100"/>
          <w:position w:val="0"/>
        </w:rPr>
        <w:t>Токарные станки вертикальной компо</w:t>
        <w:softHyphen/>
        <w:t>новки (с вертикальным расположением шпинделя) получили ши</w:t>
        <w:softHyphen/>
        <w:t>рокое применение. Вертикальное расположение шпинделя позво</w:t>
        <w:softHyphen/>
        <w:t>лило объединить точение и автоматизацию всего процесса в од</w:t>
        <w:softHyphen/>
        <w:t>ном станке, реализовав это решение на минимальной производ</w:t>
        <w:softHyphen/>
        <w:t>ственной площади. Принцип действия таких станков заключает</w:t>
        <w:softHyphen/>
        <w:t>ся в том, что мотор-шпиндель, суппорт и приводы помимо своих основных функций выполняют загрузку-разгрузку станка. В ста</w:t>
        <w:softHyphen/>
        <w:t>нок вмонтирован транспортно-накопительный конвейер, который подает заготовки в позицию загрузки. Шпиндель, являющийся ча</w:t>
        <w:softHyphen/>
        <w:t>стью портального суппорта, сам выполняет захват заготовок с конвейера и укладывает на него готовые детали. Подобная систе</w:t>
        <w:softHyphen/>
        <w:t>ма загрузки-разгрузки, с одной стороны, сокращает расходы на создание загрузочных устройств, с другой — вследствие сведен</w:t>
        <w:softHyphen/>
        <w:t>ных до минимума перемещений затрачивается минимальное штучное время.</w:t>
      </w:r>
    </w:p>
    <w:p>
      <w:pPr>
        <w:pStyle w:val="Style18"/>
        <w:keepNext w:val="0"/>
        <w:keepLines w:val="0"/>
        <w:framePr w:w="6466" w:h="6590" w:hRule="exact" w:wrap="none" w:vAnchor="page" w:hAnchor="page" w:x="2722" w:y="6860"/>
        <w:widowControl w:val="0"/>
        <w:shd w:val="clear" w:color="auto" w:fill="auto"/>
        <w:bidi w:val="0"/>
        <w:spacing w:before="0" w:after="0" w:line="233" w:lineRule="auto"/>
        <w:ind w:left="0" w:right="0"/>
        <w:jc w:val="both"/>
      </w:pPr>
      <w:r>
        <w:rPr>
          <w:spacing w:val="0"/>
          <w:w w:val="100"/>
          <w:position w:val="0"/>
        </w:rPr>
        <w:t>На рис. 24.2 показан ГПМ с одношпиндельным токарным стан</w:t>
        <w:softHyphen/>
        <w:t>ком с ЧПУ вертикальной компоновки. Станок выполняет различ</w:t>
        <w:softHyphen/>
        <w:t>ные токарные работы и измерения в автоматическом цикле с уп</w:t>
        <w:softHyphen/>
        <w:t xml:space="preserve">равлением от УЧПУ </w:t>
      </w:r>
      <w:r>
        <w:rPr>
          <w:i/>
          <w:iCs/>
          <w:spacing w:val="0"/>
          <w:w w:val="100"/>
          <w:position w:val="0"/>
        </w:rPr>
        <w:t>1.</w:t>
      </w:r>
      <w:r>
        <w:rPr>
          <w:spacing w:val="0"/>
          <w:w w:val="100"/>
          <w:position w:val="0"/>
        </w:rPr>
        <w:t xml:space="preserve"> Замкнутый транспортный конвейер </w:t>
      </w:r>
      <w:r>
        <w:rPr>
          <w:i/>
          <w:iCs/>
          <w:spacing w:val="0"/>
          <w:w w:val="100"/>
          <w:position w:val="0"/>
        </w:rPr>
        <w:t>9,</w:t>
      </w:r>
      <w:r>
        <w:rPr>
          <w:spacing w:val="0"/>
          <w:w w:val="100"/>
          <w:position w:val="0"/>
        </w:rPr>
        <w:t xml:space="preserve"> уп</w:t>
        <w:softHyphen/>
        <w:t>равляемый от УЧПУ станка, без переналадки перемещает заготов</w:t>
        <w:softHyphen/>
        <w:t xml:space="preserve">ки </w:t>
      </w:r>
      <w:r>
        <w:rPr>
          <w:i/>
          <w:iCs/>
          <w:spacing w:val="0"/>
          <w:w w:val="100"/>
          <w:position w:val="0"/>
        </w:rPr>
        <w:t>8</w:t>
      </w:r>
      <w:r>
        <w:rPr>
          <w:spacing w:val="0"/>
          <w:w w:val="100"/>
          <w:position w:val="0"/>
        </w:rPr>
        <w:t xml:space="preserve"> в транспортирующих рамках к позиции загрузки-разгрузки. Патрон </w:t>
      </w:r>
      <w:r>
        <w:rPr>
          <w:i/>
          <w:iCs/>
          <w:spacing w:val="0"/>
          <w:w w:val="100"/>
          <w:position w:val="0"/>
        </w:rPr>
        <w:t>6</w:t>
      </w:r>
      <w:r>
        <w:rPr>
          <w:spacing w:val="0"/>
          <w:w w:val="100"/>
          <w:position w:val="0"/>
        </w:rPr>
        <w:t xml:space="preserve"> захватывает заготовку, после чего шпиндель вместе с портальным суппортом перемещается в рабочую позицию.</w:t>
      </w:r>
    </w:p>
    <w:p>
      <w:pPr>
        <w:pStyle w:val="Style35"/>
        <w:keepNext w:val="0"/>
        <w:keepLines w:val="0"/>
        <w:framePr w:w="6466" w:h="278" w:hRule="exact" w:wrap="none" w:vAnchor="page" w:hAnchor="page" w:x="2722" w:y="13690"/>
        <w:widowControl w:val="0"/>
        <w:shd w:val="clear" w:color="auto" w:fill="auto"/>
        <w:bidi w:val="0"/>
        <w:spacing w:before="0" w:after="0" w:line="240" w:lineRule="auto"/>
        <w:ind w:left="0" w:right="0" w:firstLine="0"/>
        <w:jc w:val="left"/>
      </w:pPr>
      <w:r>
        <w:rPr>
          <w:spacing w:val="0"/>
          <w:w w:val="100"/>
          <w:position w:val="0"/>
        </w:rPr>
        <w:t>392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5655" w:y="3094"/>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14</w:t>
      </w:r>
    </w:p>
    <w:p>
      <w:pPr>
        <w:framePr w:wrap="none" w:vAnchor="page" w:hAnchor="page" w:x="2823" w:y="3708"/>
        <w:widowControl w:val="0"/>
        <w:rPr>
          <w:sz w:val="2"/>
          <w:szCs w:val="2"/>
        </w:rPr>
      </w:pPr>
      <w:r>
        <w:drawing>
          <wp:inline>
            <wp:extent cx="3980815" cy="2926080"/>
            <wp:docPr id="246" name="Picut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387"/>
                    <a:stretch/>
                  </pic:blipFill>
                  <pic:spPr>
                    <a:xfrm>
                      <a:ext cx="3980815" cy="2926080"/>
                    </a:xfrm>
                    <a:prstGeom prst="rect"/>
                  </pic:spPr>
                </pic:pic>
              </a:graphicData>
            </a:graphic>
          </wp:inline>
        </w:drawing>
      </w:r>
    </w:p>
    <w:p>
      <w:pPr>
        <w:pStyle w:val="Style67"/>
        <w:keepNext w:val="0"/>
        <w:keepLines w:val="0"/>
        <w:framePr w:w="6456" w:h="1286" w:hRule="exact" w:wrap="none" w:vAnchor="page" w:hAnchor="page" w:x="2732" w:y="8393"/>
        <w:widowControl w:val="0"/>
        <w:shd w:val="clear" w:color="auto" w:fill="auto"/>
        <w:bidi w:val="0"/>
        <w:spacing w:before="0" w:after="40" w:line="240" w:lineRule="auto"/>
        <w:ind w:left="980" w:right="0" w:hanging="980"/>
        <w:jc w:val="left"/>
      </w:pPr>
      <w:r>
        <w:rPr>
          <w:spacing w:val="0"/>
          <w:w w:val="100"/>
          <w:position w:val="0"/>
        </w:rPr>
        <w:t>Рис. 24.2. Гибкий производственный модуль с одношпиндельным токарным станком с ЧПУ вертикальной компоновки:</w:t>
      </w:r>
    </w:p>
    <w:p>
      <w:pPr>
        <w:pStyle w:val="Style67"/>
        <w:keepNext w:val="0"/>
        <w:keepLines w:val="0"/>
        <w:framePr w:w="6456" w:h="1286" w:hRule="exact" w:wrap="none" w:vAnchor="page" w:hAnchor="page" w:x="2732" w:y="8393"/>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УЧПУ; </w:t>
      </w:r>
      <w:r>
        <w:rPr>
          <w:i/>
          <w:iCs/>
          <w:spacing w:val="0"/>
          <w:w w:val="100"/>
          <w:position w:val="0"/>
          <w:sz w:val="17"/>
          <w:szCs w:val="17"/>
        </w:rPr>
        <w:t>2</w:t>
      </w:r>
      <w:r>
        <w:rPr>
          <w:spacing w:val="0"/>
          <w:w w:val="100"/>
          <w:position w:val="0"/>
          <w:sz w:val="17"/>
          <w:szCs w:val="17"/>
        </w:rPr>
        <w:t xml:space="preserve"> — портальный суппорт; </w:t>
      </w:r>
      <w:r>
        <w:rPr>
          <w:i/>
          <w:iCs/>
          <w:spacing w:val="0"/>
          <w:w w:val="100"/>
          <w:position w:val="0"/>
          <w:sz w:val="17"/>
          <w:szCs w:val="17"/>
        </w:rPr>
        <w:t>3</w:t>
      </w:r>
      <w:r>
        <w:rPr>
          <w:spacing w:val="0"/>
          <w:w w:val="100"/>
          <w:position w:val="0"/>
          <w:sz w:val="17"/>
          <w:szCs w:val="17"/>
        </w:rPr>
        <w:t xml:space="preserve"> — мотор-шпиндель; </w:t>
      </w:r>
      <w:r>
        <w:rPr>
          <w:i/>
          <w:iCs/>
          <w:spacing w:val="0"/>
          <w:w w:val="100"/>
          <w:position w:val="0"/>
          <w:sz w:val="17"/>
          <w:szCs w:val="17"/>
        </w:rPr>
        <w:t>4</w:t>
      </w:r>
      <w:r>
        <w:rPr>
          <w:spacing w:val="0"/>
          <w:w w:val="100"/>
          <w:position w:val="0"/>
          <w:sz w:val="17"/>
          <w:szCs w:val="17"/>
        </w:rPr>
        <w:t xml:space="preserve"> — станина; </w:t>
      </w:r>
      <w:r>
        <w:rPr>
          <w:i/>
          <w:iCs/>
          <w:spacing w:val="0"/>
          <w:w w:val="100"/>
          <w:position w:val="0"/>
          <w:sz w:val="17"/>
          <w:szCs w:val="17"/>
        </w:rPr>
        <w:t>5</w:t>
      </w:r>
      <w:r>
        <w:rPr>
          <w:spacing w:val="0"/>
          <w:w w:val="100"/>
          <w:position w:val="0"/>
          <w:sz w:val="17"/>
          <w:szCs w:val="17"/>
        </w:rPr>
        <w:t xml:space="preserve"> — револьверная головка; </w:t>
      </w:r>
      <w:r>
        <w:rPr>
          <w:i/>
          <w:iCs/>
          <w:spacing w:val="0"/>
          <w:w w:val="100"/>
          <w:position w:val="0"/>
          <w:sz w:val="17"/>
          <w:szCs w:val="17"/>
        </w:rPr>
        <w:t>6</w:t>
      </w:r>
      <w:r>
        <w:rPr>
          <w:spacing w:val="0"/>
          <w:w w:val="100"/>
          <w:position w:val="0"/>
          <w:sz w:val="17"/>
          <w:szCs w:val="17"/>
        </w:rPr>
        <w:t xml:space="preserve"> — патрон; </w:t>
      </w:r>
      <w:r>
        <w:rPr>
          <w:i/>
          <w:iCs/>
          <w:spacing w:val="0"/>
          <w:w w:val="100"/>
          <w:position w:val="0"/>
          <w:sz w:val="17"/>
          <w:szCs w:val="17"/>
        </w:rPr>
        <w:t>7</w:t>
      </w:r>
      <w:r>
        <w:rPr>
          <w:spacing w:val="0"/>
          <w:w w:val="100"/>
          <w:position w:val="0"/>
          <w:sz w:val="17"/>
          <w:szCs w:val="17"/>
        </w:rPr>
        <w:t xml:space="preserve"> — измерительный щуп; </w:t>
      </w:r>
      <w:r>
        <w:rPr>
          <w:i/>
          <w:iCs/>
          <w:spacing w:val="0"/>
          <w:w w:val="100"/>
          <w:position w:val="0"/>
          <w:sz w:val="17"/>
          <w:szCs w:val="17"/>
        </w:rPr>
        <w:t>8</w:t>
      </w:r>
      <w:r>
        <w:rPr>
          <w:spacing w:val="0"/>
          <w:w w:val="100"/>
          <w:position w:val="0"/>
          <w:sz w:val="17"/>
          <w:szCs w:val="17"/>
        </w:rPr>
        <w:t xml:space="preserve"> — заготовка; </w:t>
      </w:r>
      <w:r>
        <w:rPr>
          <w:i/>
          <w:iCs/>
          <w:spacing w:val="0"/>
          <w:w w:val="100"/>
          <w:position w:val="0"/>
          <w:sz w:val="17"/>
          <w:szCs w:val="17"/>
        </w:rPr>
        <w:t>9</w:t>
      </w:r>
      <w:r>
        <w:rPr>
          <w:spacing w:val="0"/>
          <w:w w:val="100"/>
          <w:position w:val="0"/>
          <w:sz w:val="17"/>
          <w:szCs w:val="17"/>
        </w:rPr>
        <w:t xml:space="preserve"> — конвейер; </w:t>
      </w:r>
      <w:r>
        <w:rPr>
          <w:i/>
          <w:iCs/>
          <w:spacing w:val="0"/>
          <w:w w:val="100"/>
          <w:position w:val="0"/>
          <w:sz w:val="17"/>
          <w:szCs w:val="17"/>
        </w:rPr>
        <w:t>10</w:t>
      </w:r>
      <w:r>
        <w:rPr>
          <w:spacing w:val="0"/>
          <w:w w:val="100"/>
          <w:position w:val="0"/>
          <w:sz w:val="17"/>
          <w:szCs w:val="17"/>
        </w:rPr>
        <w:t xml:space="preserve"> — направляющие; </w:t>
      </w:r>
      <w:r>
        <w:rPr>
          <w:i/>
          <w:iCs/>
          <w:spacing w:val="0"/>
          <w:w w:val="100"/>
          <w:position w:val="0"/>
          <w:sz w:val="17"/>
          <w:szCs w:val="17"/>
        </w:rPr>
        <w:t>11</w:t>
      </w:r>
      <w:r>
        <w:rPr>
          <w:spacing w:val="0"/>
          <w:w w:val="100"/>
          <w:position w:val="0"/>
          <w:sz w:val="17"/>
          <w:szCs w:val="17"/>
        </w:rPr>
        <w:t xml:space="preserve"> — гидростанция; </w:t>
      </w:r>
      <w:r>
        <w:rPr>
          <w:i/>
          <w:iCs/>
          <w:spacing w:val="0"/>
          <w:w w:val="100"/>
          <w:position w:val="0"/>
          <w:sz w:val="17"/>
          <w:szCs w:val="17"/>
        </w:rPr>
        <w:t>12</w:t>
      </w:r>
      <w:r>
        <w:rPr>
          <w:spacing w:val="0"/>
          <w:w w:val="100"/>
          <w:position w:val="0"/>
          <w:sz w:val="17"/>
          <w:szCs w:val="17"/>
        </w:rPr>
        <w:t xml:space="preserve"> — шкаф с электрообо</w:t>
        <w:softHyphen/>
        <w:t xml:space="preserve">рудованием; </w:t>
      </w:r>
      <w:r>
        <w:rPr>
          <w:i/>
          <w:iCs/>
          <w:spacing w:val="0"/>
          <w:w w:val="100"/>
          <w:position w:val="0"/>
          <w:sz w:val="17"/>
          <w:szCs w:val="17"/>
        </w:rPr>
        <w:t>13</w:t>
      </w:r>
      <w:r>
        <w:rPr>
          <w:spacing w:val="0"/>
          <w:w w:val="100"/>
          <w:position w:val="0"/>
          <w:sz w:val="17"/>
          <w:szCs w:val="17"/>
        </w:rPr>
        <w:t xml:space="preserve"> — система охлаждения; </w:t>
      </w:r>
      <w:r>
        <w:rPr>
          <w:i/>
          <w:iCs/>
          <w:spacing w:val="0"/>
          <w:w w:val="100"/>
          <w:position w:val="0"/>
          <w:sz w:val="17"/>
          <w:szCs w:val="17"/>
        </w:rPr>
        <w:t>14</w:t>
      </w:r>
      <w:r>
        <w:rPr>
          <w:spacing w:val="0"/>
          <w:w w:val="100"/>
          <w:position w:val="0"/>
          <w:sz w:val="17"/>
          <w:szCs w:val="17"/>
        </w:rPr>
        <w:t xml:space="preserve"> — шариковый ходовой винт</w:t>
      </w:r>
    </w:p>
    <w:p>
      <w:pPr>
        <w:pStyle w:val="Style18"/>
        <w:keepNext w:val="0"/>
        <w:keepLines w:val="0"/>
        <w:framePr w:w="6466" w:h="3418" w:hRule="exact" w:wrap="none" w:vAnchor="page" w:hAnchor="page" w:x="2722" w:y="9972"/>
        <w:widowControl w:val="0"/>
        <w:shd w:val="clear" w:color="auto" w:fill="auto"/>
        <w:bidi w:val="0"/>
        <w:spacing w:before="0" w:after="0" w:line="233" w:lineRule="auto"/>
        <w:ind w:left="0" w:right="0"/>
        <w:jc w:val="both"/>
      </w:pPr>
      <w:r>
        <w:rPr>
          <w:spacing w:val="0"/>
          <w:w w:val="100"/>
          <w:position w:val="0"/>
        </w:rPr>
        <w:t>Заготовка обрабатывается режущими инструментами, находя</w:t>
        <w:softHyphen/>
        <w:t>щимися в револьверной головке 5. Готовая деталь, которую пат</w:t>
        <w:softHyphen/>
        <w:t xml:space="preserve">рон 6 устанавливает на конвейер </w:t>
      </w:r>
      <w:r>
        <w:rPr>
          <w:i/>
          <w:iCs/>
          <w:spacing w:val="0"/>
          <w:w w:val="100"/>
          <w:position w:val="0"/>
        </w:rPr>
        <w:t>9,</w:t>
      </w:r>
      <w:r>
        <w:rPr>
          <w:spacing w:val="0"/>
          <w:w w:val="100"/>
          <w:position w:val="0"/>
        </w:rPr>
        <w:t xml:space="preserve"> заменяется заготовкой, и цикл повторяется. Для асимметричных, а также длинных, тонких или требующих ориентирования заготовок в рамках устанавливаются несложные приспособления — спутники или паллеты. Таким об</w:t>
        <w:softHyphen/>
        <w:t>разом, заготовки различной конфигурации автоматически могут загружаться и разгружаться. Благодаря быстродействующей 12- позиционной дисковой револьверной головке 5 с электроприво</w:t>
        <w:softHyphen/>
        <w:t>дом поворота и логикой выбора направления поворота обеспечи</w:t>
        <w:softHyphen/>
        <w:t>вается очень малое время смены инструмента.</w:t>
      </w:r>
    </w:p>
    <w:p>
      <w:pPr>
        <w:pStyle w:val="Style18"/>
        <w:keepNext w:val="0"/>
        <w:keepLines w:val="0"/>
        <w:framePr w:w="6466" w:h="3418" w:hRule="exact" w:wrap="none" w:vAnchor="page" w:hAnchor="page" w:x="2722" w:y="9972"/>
        <w:widowControl w:val="0"/>
        <w:shd w:val="clear" w:color="auto" w:fill="auto"/>
        <w:bidi w:val="0"/>
        <w:spacing w:before="0" w:after="0" w:line="233" w:lineRule="auto"/>
        <w:ind w:left="0" w:right="0"/>
        <w:jc w:val="both"/>
      </w:pPr>
      <w:r>
        <w:rPr>
          <w:spacing w:val="0"/>
          <w:w w:val="100"/>
          <w:position w:val="0"/>
        </w:rPr>
        <w:t xml:space="preserve">Посредством линейных роликовых с предварительным натягом направляющих по осям </w:t>
      </w:r>
      <w:r>
        <w:rPr>
          <w:i/>
          <w:iCs/>
          <w:spacing w:val="0"/>
          <w:w w:val="100"/>
          <w:position w:val="0"/>
        </w:rPr>
        <w:t>X</w:t>
      </w:r>
      <w:r>
        <w:rPr>
          <w:spacing w:val="0"/>
          <w:w w:val="100"/>
          <w:position w:val="0"/>
        </w:rPr>
        <w:t xml:space="preserve"> и </w:t>
      </w:r>
      <w:r>
        <w:rPr>
          <w:spacing w:val="0"/>
          <w:w w:val="100"/>
          <w:position w:val="0"/>
        </w:rPr>
        <w:t xml:space="preserve">Z </w:t>
      </w:r>
      <w:r>
        <w:rPr>
          <w:spacing w:val="0"/>
          <w:w w:val="100"/>
          <w:position w:val="0"/>
        </w:rPr>
        <w:t>достигаются высокая точность об</w:t>
        <w:softHyphen/>
        <w:t>работки, а также высокие скорость перемещения и ускорения.</w:t>
      </w:r>
    </w:p>
    <w:p>
      <w:pPr>
        <w:pStyle w:val="Style35"/>
        <w:keepNext w:val="0"/>
        <w:keepLines w:val="0"/>
        <w:framePr w:w="6466" w:h="283" w:hRule="exact" w:wrap="none" w:vAnchor="page" w:hAnchor="page" w:x="2722" w:y="13582"/>
        <w:widowControl w:val="0"/>
        <w:shd w:val="clear" w:color="auto" w:fill="auto"/>
        <w:bidi w:val="0"/>
        <w:spacing w:before="0" w:after="0" w:line="240" w:lineRule="auto"/>
        <w:ind w:left="0" w:right="0" w:firstLine="0"/>
        <w:jc w:val="right"/>
      </w:pPr>
      <w:r>
        <w:rPr>
          <w:spacing w:val="0"/>
          <w:w w:val="100"/>
          <w:position w:val="0"/>
        </w:rPr>
        <w:t>393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firstLine="0"/>
        <w:jc w:val="both"/>
      </w:pPr>
      <w:r>
        <w:rPr>
          <w:spacing w:val="0"/>
          <w:w w:val="100"/>
          <w:position w:val="0"/>
        </w:rPr>
        <w:t>Так как централизованно смазываемые направляющие находятся за пределами рабочей зоны, стружка, свободно падая вниз, не попадает на направляющие.</w:t>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jc w:val="both"/>
      </w:pPr>
      <w:r>
        <w:rPr>
          <w:spacing w:val="0"/>
          <w:w w:val="100"/>
          <w:position w:val="0"/>
        </w:rPr>
        <w:t>Измерения осуществляются измерительным поворотным щу</w:t>
        <w:softHyphen/>
        <w:t xml:space="preserve">пом 7 выборочно в процессе обработки (с точностью ±2 мкм), перед измерением заготовка обдувается воздухом. В портальном суппорте 2 встроен мотор-шпиндель </w:t>
      </w:r>
      <w:r>
        <w:rPr>
          <w:i/>
          <w:iCs/>
          <w:spacing w:val="0"/>
          <w:w w:val="100"/>
          <w:position w:val="0"/>
        </w:rPr>
        <w:t>3,</w:t>
      </w:r>
      <w:r>
        <w:rPr>
          <w:spacing w:val="0"/>
          <w:w w:val="100"/>
          <w:position w:val="0"/>
        </w:rPr>
        <w:t xml:space="preserve"> который по командам «Загрузить» и «Обработать» захватывает заготовку </w:t>
      </w:r>
      <w:r>
        <w:rPr>
          <w:i/>
          <w:iCs/>
          <w:spacing w:val="0"/>
          <w:w w:val="100"/>
          <w:position w:val="0"/>
        </w:rPr>
        <w:t>8,</w:t>
      </w:r>
      <w:r>
        <w:rPr>
          <w:spacing w:val="0"/>
          <w:w w:val="100"/>
          <w:position w:val="0"/>
        </w:rPr>
        <w:t xml:space="preserve"> находящу</w:t>
        <w:softHyphen/>
        <w:t xml:space="preserve">юся на замкнутом конвейере </w:t>
      </w:r>
      <w:r>
        <w:rPr>
          <w:i/>
          <w:iCs/>
          <w:spacing w:val="0"/>
          <w:w w:val="100"/>
          <w:position w:val="0"/>
        </w:rPr>
        <w:t>9,</w:t>
      </w:r>
      <w:r>
        <w:rPr>
          <w:spacing w:val="0"/>
          <w:w w:val="100"/>
          <w:position w:val="0"/>
        </w:rPr>
        <w:t xml:space="preserve"> и перемещает ее к револьверной головке </w:t>
      </w:r>
      <w:r>
        <w:rPr>
          <w:i/>
          <w:iCs/>
          <w:spacing w:val="0"/>
          <w:w w:val="100"/>
          <w:position w:val="0"/>
        </w:rPr>
        <w:t>5</w:t>
      </w:r>
      <w:r>
        <w:rPr>
          <w:spacing w:val="0"/>
          <w:w w:val="100"/>
          <w:position w:val="0"/>
        </w:rPr>
        <w:t xml:space="preserve"> с инструментами.</w:t>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jc w:val="both"/>
      </w:pPr>
      <w:r>
        <w:rPr>
          <w:spacing w:val="0"/>
          <w:w w:val="100"/>
          <w:position w:val="0"/>
        </w:rPr>
        <w:t>Перемещение суппорта вместе с шпиндельным блоком по ко</w:t>
        <w:softHyphen/>
        <w:t xml:space="preserve">ординате </w:t>
      </w:r>
      <w:r>
        <w:rPr>
          <w:i/>
          <w:iCs/>
          <w:spacing w:val="0"/>
          <w:w w:val="100"/>
          <w:position w:val="0"/>
        </w:rPr>
        <w:t>X</w:t>
      </w:r>
      <w:r>
        <w:rPr>
          <w:spacing w:val="0"/>
          <w:w w:val="100"/>
          <w:position w:val="0"/>
        </w:rPr>
        <w:t xml:space="preserve"> осуществляется от шарикового ходового винта </w:t>
      </w:r>
      <w:r>
        <w:rPr>
          <w:i/>
          <w:iCs/>
          <w:spacing w:val="0"/>
          <w:w w:val="100"/>
          <w:position w:val="0"/>
        </w:rPr>
        <w:t>14</w:t>
      </w:r>
      <w:r>
        <w:rPr>
          <w:spacing w:val="0"/>
          <w:w w:val="100"/>
          <w:position w:val="0"/>
        </w:rPr>
        <w:t xml:space="preserve"> по роликовым направляющим </w:t>
      </w:r>
      <w:r>
        <w:rPr>
          <w:i/>
          <w:iCs/>
          <w:spacing w:val="0"/>
          <w:w w:val="100"/>
          <w:position w:val="0"/>
        </w:rPr>
        <w:t>10,</w:t>
      </w:r>
      <w:r>
        <w:rPr>
          <w:spacing w:val="0"/>
          <w:w w:val="100"/>
          <w:position w:val="0"/>
        </w:rPr>
        <w:t xml:space="preserve"> установленным в верхней части станины 4 из полимерного бетона. В центральной части шпин</w:t>
        <w:softHyphen/>
        <w:t xml:space="preserve">дельного блока на гидростатических опорах установлен мотор- шпиндель с жидкостным охлаждением, перемещающийся по оси </w:t>
      </w:r>
      <w:r>
        <w:rPr>
          <w:spacing w:val="0"/>
          <w:w w:val="100"/>
          <w:position w:val="0"/>
        </w:rPr>
        <w:t xml:space="preserve">Z. </w:t>
      </w:r>
      <w:r>
        <w:rPr>
          <w:spacing w:val="0"/>
          <w:w w:val="100"/>
          <w:position w:val="0"/>
        </w:rPr>
        <w:t xml:space="preserve">Встроенная система охлаждения </w:t>
      </w:r>
      <w:r>
        <w:rPr>
          <w:i/>
          <w:iCs/>
          <w:spacing w:val="0"/>
          <w:w w:val="100"/>
          <w:position w:val="0"/>
        </w:rPr>
        <w:t>13</w:t>
      </w:r>
      <w:r>
        <w:rPr>
          <w:spacing w:val="0"/>
          <w:w w:val="100"/>
          <w:position w:val="0"/>
        </w:rPr>
        <w:t xml:space="preserve"> осуществляет отвод избыточ</w:t>
        <w:softHyphen/>
        <w:t>ной теплоты, обеспечивая постоянство температуры в мотор- шпинделе и его опорах. Жидкость в гидростатические шпин</w:t>
        <w:softHyphen/>
        <w:t xml:space="preserve">дельные опоры поступает от гидростанции 11, размещенной в шкафу </w:t>
      </w:r>
      <w:r>
        <w:rPr>
          <w:i/>
          <w:iCs/>
          <w:spacing w:val="0"/>
          <w:w w:val="100"/>
          <w:position w:val="0"/>
        </w:rPr>
        <w:t>12</w:t>
      </w:r>
      <w:r>
        <w:rPr>
          <w:spacing w:val="0"/>
          <w:w w:val="100"/>
          <w:position w:val="0"/>
        </w:rPr>
        <w:t xml:space="preserve"> с электрооборудованием.</w:t>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jc w:val="both"/>
      </w:pPr>
      <w:r>
        <w:rPr>
          <w:spacing w:val="0"/>
          <w:w w:val="100"/>
          <w:position w:val="0"/>
        </w:rPr>
        <w:t>Рассмотренный ГПМ работает в автономном режиме.</w:t>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jc w:val="both"/>
      </w:pPr>
      <w:r>
        <w:rPr>
          <w:b/>
          <w:bCs/>
          <w:spacing w:val="0"/>
          <w:w w:val="100"/>
          <w:position w:val="0"/>
        </w:rPr>
        <w:t xml:space="preserve">Модули с двухшпиндельными токарными станками с ЧПУ. </w:t>
      </w:r>
      <w:r>
        <w:rPr>
          <w:spacing w:val="0"/>
          <w:w w:val="100"/>
          <w:position w:val="0"/>
        </w:rPr>
        <w:t>Для обработки заготовки с двух сторон применяют двухшпин</w:t>
        <w:softHyphen/>
        <w:t>дельные токарные станки с ЧПУ. Известны два конструктивных решения таких станков: с использованием кантователя и с проти</w:t>
        <w:softHyphen/>
        <w:t>вошпинделем. Такие станки применяются в условиях крупносе</w:t>
        <w:softHyphen/>
        <w:t>рийного и массового производства.</w:t>
      </w:r>
    </w:p>
    <w:p>
      <w:pPr>
        <w:pStyle w:val="Style18"/>
        <w:keepNext w:val="0"/>
        <w:keepLines w:val="0"/>
        <w:framePr w:w="6466" w:h="10272" w:hRule="exact" w:wrap="none" w:vAnchor="page" w:hAnchor="page" w:x="2722" w:y="3221"/>
        <w:widowControl w:val="0"/>
        <w:shd w:val="clear" w:color="auto" w:fill="auto"/>
        <w:bidi w:val="0"/>
        <w:spacing w:before="0" w:after="0" w:line="233" w:lineRule="auto"/>
        <w:ind w:left="0" w:right="0"/>
        <w:jc w:val="both"/>
      </w:pPr>
      <w:r>
        <w:rPr>
          <w:b/>
          <w:bCs/>
          <w:i/>
          <w:iCs/>
          <w:spacing w:val="0"/>
          <w:w w:val="100"/>
          <w:position w:val="0"/>
        </w:rPr>
        <w:t>Двухшпиндельный токарный станок с кантователем.</w:t>
      </w:r>
      <w:r>
        <w:rPr>
          <w:spacing w:val="0"/>
          <w:w w:val="100"/>
          <w:position w:val="0"/>
        </w:rPr>
        <w:t xml:space="preserve"> На наклонной станине станка по направляющим перемещаются две вертикально расположенные шпиндельные бабки: левая (на рис. 24.3, </w:t>
      </w:r>
      <w:r>
        <w:rPr>
          <w:i/>
          <w:iCs/>
          <w:spacing w:val="0"/>
          <w:w w:val="100"/>
          <w:position w:val="0"/>
        </w:rPr>
        <w:t>а</w:t>
      </w:r>
      <w:r>
        <w:rPr>
          <w:spacing w:val="0"/>
          <w:w w:val="100"/>
          <w:position w:val="0"/>
        </w:rPr>
        <w:t xml:space="preserve"> ее не видно) и правая </w:t>
      </w:r>
      <w:r>
        <w:rPr>
          <w:i/>
          <w:iCs/>
          <w:spacing w:val="0"/>
          <w:w w:val="100"/>
          <w:position w:val="0"/>
        </w:rPr>
        <w:t>16;</w:t>
      </w:r>
      <w:r>
        <w:rPr>
          <w:spacing w:val="0"/>
          <w:w w:val="100"/>
          <w:position w:val="0"/>
        </w:rPr>
        <w:t xml:space="preserve"> между ними смонтирован канто</w:t>
        <w:softHyphen/>
        <w:t>ватель 2, не имеющий продольного перемещения вдоль направля</w:t>
        <w:softHyphen/>
        <w:t>ющих. Со встроенного в станок линейного подводящего конвей</w:t>
        <w:softHyphen/>
        <w:t xml:space="preserve">ера </w:t>
      </w:r>
      <w:r>
        <w:rPr>
          <w:i/>
          <w:iCs/>
          <w:spacing w:val="0"/>
          <w:w w:val="100"/>
          <w:position w:val="0"/>
        </w:rPr>
        <w:t>13</w:t>
      </w:r>
      <w:r>
        <w:rPr>
          <w:spacing w:val="0"/>
          <w:w w:val="100"/>
          <w:position w:val="0"/>
        </w:rPr>
        <w:t xml:space="preserve"> левый шпиндель своим патроном захватывает заготовку 11. Затем заготовка шпинделем транспортируется в рабочую зону к левой револьверной головке. После этого осуществляется в автома</w:t>
        <w:softHyphen/>
        <w:t>тическом режиме обработка с одной стороны заготовки 11 и ее передача с левого на правый шпиндель 17 с ее переворотом канто</w:t>
        <w:softHyphen/>
        <w:t>вателем 2. После обработки заготовки с другой стороны осуществ</w:t>
        <w:softHyphen/>
        <w:t>ляется выгрузка готовой детали 8 на отводящий линейный конвей</w:t>
        <w:softHyphen/>
        <w:t>ер 6. Конвейеры расположены на тумбах 7 и 12.</w:t>
      </w:r>
    </w:p>
    <w:p>
      <w:pPr>
        <w:pStyle w:val="Style35"/>
        <w:keepNext w:val="0"/>
        <w:keepLines w:val="0"/>
        <w:framePr w:wrap="none" w:vAnchor="page" w:hAnchor="page" w:x="2736" w:y="13628"/>
        <w:widowControl w:val="0"/>
        <w:shd w:val="clear" w:color="auto" w:fill="auto"/>
        <w:bidi w:val="0"/>
        <w:spacing w:before="0" w:after="0" w:line="240" w:lineRule="auto"/>
        <w:ind w:left="0" w:right="0" w:firstLine="0"/>
        <w:jc w:val="left"/>
      </w:pPr>
      <w:r>
        <w:rPr>
          <w:spacing w:val="0"/>
          <w:w w:val="100"/>
          <w:position w:val="0"/>
        </w:rPr>
        <w:t>394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 xml:space="preserve">Захват заготовки </w:t>
      </w:r>
      <w:r>
        <w:rPr>
          <w:i/>
          <w:iCs/>
          <w:spacing w:val="0"/>
          <w:w w:val="100"/>
          <w:position w:val="0"/>
        </w:rPr>
        <w:t>11 с</w:t>
      </w:r>
      <w:r>
        <w:rPr>
          <w:spacing w:val="0"/>
          <w:w w:val="100"/>
          <w:position w:val="0"/>
        </w:rPr>
        <w:t xml:space="preserve"> подводящего конвейера и выгрузка об</w:t>
        <w:softHyphen/>
        <w:t xml:space="preserve">работанной готовой детали </w:t>
      </w:r>
      <w:r>
        <w:rPr>
          <w:i/>
          <w:iCs/>
          <w:spacing w:val="0"/>
          <w:w w:val="100"/>
          <w:position w:val="0"/>
        </w:rPr>
        <w:t>8</w:t>
      </w:r>
      <w:r>
        <w:rPr>
          <w:spacing w:val="0"/>
          <w:w w:val="100"/>
          <w:position w:val="0"/>
        </w:rPr>
        <w:t xml:space="preserve"> на отводящий конвейер осуществля</w:t>
        <w:softHyphen/>
        <w:t>ются патронами на шпинделях, установленных на крестовые суп</w:t>
        <w:softHyphen/>
        <w:t>порты, каретки которых перемещаются по горизонтальным роли</w:t>
        <w:softHyphen/>
        <w:t xml:space="preserve">ковым направляющим </w:t>
      </w:r>
      <w:r>
        <w:rPr>
          <w:i/>
          <w:iCs/>
          <w:spacing w:val="0"/>
          <w:w w:val="100"/>
          <w:position w:val="0"/>
        </w:rPr>
        <w:t>9</w:t>
      </w:r>
      <w:r>
        <w:rPr>
          <w:spacing w:val="0"/>
          <w:w w:val="100"/>
          <w:position w:val="0"/>
        </w:rPr>
        <w:t xml:space="preserve"> станины, а ползуны, на которых смонти</w:t>
        <w:softHyphen/>
        <w:t xml:space="preserve">рованы шпиндельные бабки, — по вертикальным </w:t>
      </w:r>
      <w:r>
        <w:rPr>
          <w:i/>
          <w:iCs/>
          <w:spacing w:val="0"/>
          <w:w w:val="100"/>
          <w:position w:val="0"/>
        </w:rPr>
        <w:t>19.</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Шпиндель (в корпусе каждой шпиндельной бабки) вращается на прецизионных радиально-упорных шариковых подшипниках.</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После обработки заготовки с одной стороны левая шпиндель</w:t>
        <w:softHyphen/>
        <w:t>ная бабка по команде от УЧПУ 1 подводится по шариковому хо</w:t>
        <w:softHyphen/>
        <w:t xml:space="preserve">довому винту </w:t>
      </w:r>
      <w:r>
        <w:rPr>
          <w:i/>
          <w:iCs/>
          <w:spacing w:val="0"/>
          <w:w w:val="100"/>
          <w:position w:val="0"/>
        </w:rPr>
        <w:t>10</w:t>
      </w:r>
      <w:r>
        <w:rPr>
          <w:spacing w:val="0"/>
          <w:w w:val="100"/>
          <w:position w:val="0"/>
        </w:rPr>
        <w:t xml:space="preserve"> к кантователю. Схват </w:t>
      </w:r>
      <w:r>
        <w:rPr>
          <w:i/>
          <w:iCs/>
          <w:spacing w:val="0"/>
          <w:w w:val="100"/>
          <w:position w:val="0"/>
        </w:rPr>
        <w:t>14</w:t>
      </w:r>
      <w:r>
        <w:rPr>
          <w:spacing w:val="0"/>
          <w:w w:val="100"/>
          <w:position w:val="0"/>
        </w:rPr>
        <w:t xml:space="preserve"> (рис. 24.3, </w:t>
      </w:r>
      <w:r>
        <w:rPr>
          <w:i/>
          <w:iCs/>
          <w:spacing w:val="0"/>
          <w:w w:val="100"/>
          <w:position w:val="0"/>
        </w:rPr>
        <w:t>б</w:t>
      </w:r>
      <w:r>
        <w:rPr>
          <w:spacing w:val="0"/>
          <w:w w:val="100"/>
          <w:position w:val="0"/>
        </w:rPr>
        <w:t xml:space="preserve">) забирает обработанную с одной стороны заготовку, поворачивает ее и вставляет в патрон правого шпинделя 17. Обработанная с одной стороны заготовка 18 автоматически закрепляется в патроне, и правая шпиндельная бабка </w:t>
      </w:r>
      <w:r>
        <w:rPr>
          <w:i/>
          <w:iCs/>
          <w:spacing w:val="0"/>
          <w:w w:val="100"/>
          <w:position w:val="0"/>
        </w:rPr>
        <w:t>16</w:t>
      </w:r>
      <w:r>
        <w:rPr>
          <w:spacing w:val="0"/>
          <w:w w:val="100"/>
          <w:position w:val="0"/>
        </w:rPr>
        <w:t xml:space="preserve"> по шариковому ходовому винту </w:t>
      </w:r>
      <w:r>
        <w:rPr>
          <w:i/>
          <w:iCs/>
          <w:spacing w:val="0"/>
          <w:w w:val="100"/>
          <w:position w:val="0"/>
        </w:rPr>
        <w:t xml:space="preserve">15 </w:t>
      </w:r>
      <w:r>
        <w:rPr>
          <w:spacing w:val="0"/>
          <w:w w:val="100"/>
          <w:position w:val="0"/>
        </w:rPr>
        <w:t>по команде от УЧПУ 4 (см. рис. 24.3, а) подходит к правой револь</w:t>
        <w:softHyphen/>
        <w:t xml:space="preserve">верной головке </w:t>
      </w:r>
      <w:r>
        <w:rPr>
          <w:i/>
          <w:iCs/>
          <w:spacing w:val="0"/>
          <w:w w:val="100"/>
          <w:position w:val="0"/>
        </w:rPr>
        <w:t>20</w:t>
      </w:r>
      <w:r>
        <w:rPr>
          <w:spacing w:val="0"/>
          <w:w w:val="100"/>
          <w:position w:val="0"/>
        </w:rPr>
        <w:t xml:space="preserve"> (см. рис. 24.3, б), и осуществляется обработка второй стороны заготовки.</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Стружка отводится от станка встроенным пластинчатым кон</w:t>
        <w:softHyphen/>
        <w:t xml:space="preserve">вейером. Рабочая зона освещается лампами дневного света </w:t>
      </w:r>
      <w:r>
        <w:rPr>
          <w:i/>
          <w:iCs/>
          <w:spacing w:val="0"/>
          <w:w w:val="100"/>
          <w:position w:val="0"/>
        </w:rPr>
        <w:t>3</w:t>
      </w:r>
      <w:r>
        <w:rPr>
          <w:spacing w:val="0"/>
          <w:w w:val="100"/>
          <w:position w:val="0"/>
        </w:rPr>
        <w:t xml:space="preserve"> (см. рис. 24.3, а) и защищена подвижным ограждением с остеклением.</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Встроенные в стойки 5 станка УЧПУ 1 и 4 имеют дисплеи и клавиатуры для набора и коррекции программы.</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Кинематическая схема двухшпиндельного токарного станка с кантователем приведена на рис. 24.4. Шпиндели станка приводят</w:t>
        <w:softHyphen/>
        <w:t xml:space="preserve">ся во вращение электродвигателями 3 (рис. 24.4, </w:t>
      </w:r>
      <w:r>
        <w:rPr>
          <w:i/>
          <w:iCs/>
          <w:spacing w:val="0"/>
          <w:w w:val="100"/>
          <w:position w:val="0"/>
        </w:rPr>
        <w:t>а, б</w:t>
      </w:r>
      <w:r>
        <w:rPr>
          <w:spacing w:val="0"/>
          <w:w w:val="100"/>
          <w:position w:val="0"/>
        </w:rPr>
        <w:t>) с бесступен</w:t>
        <w:softHyphen/>
        <w:t>чатым регулированием его угловых скоростей. Движение от элек</w:t>
        <w:softHyphen/>
        <w:t>тродвигателя передается через ременную передачу (шкивы 4 и 5). Станки могут изготовляться с мотор-шпинделем. Поперечные пе</w:t>
        <w:softHyphen/>
        <w:t xml:space="preserve">ремещения кареток суппортов (по координате X) и вертикальные перемещения ползунов (по координате </w:t>
      </w:r>
      <w:r>
        <w:rPr>
          <w:i/>
          <w:iCs/>
          <w:spacing w:val="0"/>
          <w:w w:val="100"/>
          <w:position w:val="0"/>
        </w:rPr>
        <w:t>Z)</w:t>
      </w:r>
      <w:r>
        <w:rPr>
          <w:spacing w:val="0"/>
          <w:w w:val="100"/>
          <w:position w:val="0"/>
        </w:rPr>
        <w:t xml:space="preserve"> </w:t>
      </w:r>
      <w:r>
        <w:rPr>
          <w:spacing w:val="0"/>
          <w:w w:val="100"/>
          <w:position w:val="0"/>
        </w:rPr>
        <w:t>осуществляются соот</w:t>
        <w:softHyphen/>
        <w:t>ветственно электродвигателями 6 и 11 с регулируемой частотой вращения. Эти электродвигатели передают движение через зуб</w:t>
        <w:softHyphen/>
        <w:t>чатую ременную передачу (шкивы 1, 2, 7, 8) шариковым винто</w:t>
        <w:softHyphen/>
        <w:t>вым передачам 9 и 10.</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 xml:space="preserve">Поворот револьверных головок </w:t>
      </w:r>
      <w:r>
        <w:rPr>
          <w:i/>
          <w:iCs/>
          <w:spacing w:val="0"/>
          <w:w w:val="100"/>
          <w:position w:val="0"/>
        </w:rPr>
        <w:t>13</w:t>
      </w:r>
      <w:r>
        <w:rPr>
          <w:spacing w:val="0"/>
          <w:w w:val="100"/>
          <w:position w:val="0"/>
        </w:rPr>
        <w:t xml:space="preserve"> (левой и правой) (рис. 24.4, </w:t>
      </w:r>
      <w:r>
        <w:rPr>
          <w:i/>
          <w:iCs/>
          <w:spacing w:val="0"/>
          <w:w w:val="100"/>
          <w:position w:val="0"/>
        </w:rPr>
        <w:t>в,</w:t>
      </w:r>
      <w:r>
        <w:rPr>
          <w:spacing w:val="0"/>
          <w:w w:val="100"/>
          <w:position w:val="0"/>
        </w:rPr>
        <w:t xml:space="preserve"> г) осуществляется от электродвигателей 12.</w:t>
      </w:r>
    </w:p>
    <w:p>
      <w:pPr>
        <w:pStyle w:val="Style18"/>
        <w:keepNext w:val="0"/>
        <w:keepLines w:val="0"/>
        <w:framePr w:w="6470" w:h="10277" w:hRule="exact" w:wrap="none" w:vAnchor="page" w:hAnchor="page" w:x="2720" w:y="3216"/>
        <w:widowControl w:val="0"/>
        <w:shd w:val="clear" w:color="auto" w:fill="auto"/>
        <w:bidi w:val="0"/>
        <w:spacing w:before="0" w:after="0" w:line="230" w:lineRule="auto"/>
        <w:ind w:left="0" w:right="0"/>
        <w:jc w:val="both"/>
      </w:pPr>
      <w:r>
        <w:rPr>
          <w:spacing w:val="0"/>
          <w:w w:val="100"/>
          <w:position w:val="0"/>
        </w:rPr>
        <w:t xml:space="preserve">Поворот и переворот заготовки кантователь осуществляет от двух гидроцилиндров ГЦ1 и ГЦ2 (рис. 24.4, </w:t>
      </w:r>
      <w:r>
        <w:rPr>
          <w:i/>
          <w:iCs/>
          <w:spacing w:val="0"/>
          <w:w w:val="100"/>
          <w:position w:val="0"/>
        </w:rPr>
        <w:t>д)</w:t>
      </w:r>
      <w:r>
        <w:rPr>
          <w:spacing w:val="0"/>
          <w:w w:val="100"/>
          <w:position w:val="0"/>
        </w:rPr>
        <w:t xml:space="preserve"> посредством выдви</w:t>
        <w:softHyphen/>
        <w:t>жения поршней, на штоках которых нарезаны рейки 19 и 21, вра</w:t>
        <w:softHyphen/>
        <w:t>щающие зубчатое колесо 20. Последнее смонтировано на верти</w:t>
        <w:softHyphen/>
        <w:t>кальном валу, на поперечной вращающейся оси которого закреп-</w:t>
      </w:r>
    </w:p>
    <w:p>
      <w:pPr>
        <w:pStyle w:val="Style35"/>
        <w:keepNext w:val="0"/>
        <w:keepLines w:val="0"/>
        <w:framePr w:wrap="none" w:vAnchor="page" w:hAnchor="page" w:x="8595" w:y="13632"/>
        <w:widowControl w:val="0"/>
        <w:shd w:val="clear" w:color="auto" w:fill="auto"/>
        <w:bidi w:val="0"/>
        <w:spacing w:before="0" w:after="0" w:line="240" w:lineRule="auto"/>
        <w:ind w:left="0" w:right="0" w:firstLine="0"/>
        <w:jc w:val="left"/>
      </w:pPr>
      <w:r>
        <w:rPr>
          <w:spacing w:val="0"/>
          <w:w w:val="100"/>
          <w:position w:val="0"/>
        </w:rPr>
        <w:t>395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044" w:y="3260"/>
        <w:widowControl w:val="0"/>
        <w:rPr>
          <w:sz w:val="2"/>
          <w:szCs w:val="2"/>
        </w:rPr>
      </w:pPr>
      <w:r>
        <w:drawing>
          <wp:inline>
            <wp:extent cx="3657600" cy="2597150"/>
            <wp:docPr id="247" name="Picut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389"/>
                    <a:stretch/>
                  </pic:blipFill>
                  <pic:spPr>
                    <a:xfrm>
                      <a:ext cx="3657600" cy="2597150"/>
                    </a:xfrm>
                    <a:prstGeom prst="rect"/>
                  </pic:spPr>
                </pic:pic>
              </a:graphicData>
            </a:graphic>
          </wp:inline>
        </w:drawing>
      </w:r>
    </w:p>
    <w:p>
      <w:pPr>
        <w:pStyle w:val="Style67"/>
        <w:keepNext w:val="0"/>
        <w:keepLines w:val="0"/>
        <w:framePr w:w="6466" w:h="427" w:hRule="exact" w:wrap="none" w:vAnchor="page" w:hAnchor="page" w:x="2732" w:y="7484"/>
        <w:widowControl w:val="0"/>
        <w:shd w:val="clear" w:color="auto" w:fill="auto"/>
        <w:bidi w:val="0"/>
        <w:spacing w:before="0" w:after="0" w:line="240" w:lineRule="auto"/>
        <w:ind w:left="980" w:right="0" w:hanging="980"/>
        <w:jc w:val="left"/>
      </w:pPr>
      <w:r>
        <w:rPr>
          <w:spacing w:val="0"/>
          <w:w w:val="100"/>
          <w:position w:val="0"/>
        </w:rPr>
        <w:t>Рис. 24.3. Гибкий производственный модуль с двухшпиндельным токар и его рабочая зона (</w:t>
      </w:r>
      <w:r>
        <w:rPr>
          <w:i/>
          <w:iCs/>
          <w:spacing w:val="0"/>
          <w:w w:val="100"/>
          <w:position w:val="0"/>
        </w:rPr>
        <w:t>б</w:t>
      </w:r>
      <w:r>
        <w:rPr>
          <w:spacing w:val="0"/>
          <w:w w:val="100"/>
          <w:position w:val="0"/>
        </w:rPr>
        <w:t>):</w:t>
      </w:r>
    </w:p>
    <w:p>
      <w:pPr>
        <w:pStyle w:val="Style67"/>
        <w:keepNext w:val="0"/>
        <w:keepLines w:val="0"/>
        <w:framePr w:w="6466" w:h="758" w:hRule="exact" w:wrap="none" w:vAnchor="page" w:hAnchor="page" w:x="2732" w:y="8002"/>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4</w:t>
      </w:r>
      <w:r>
        <w:rPr>
          <w:spacing w:val="0"/>
          <w:w w:val="100"/>
          <w:position w:val="0"/>
          <w:sz w:val="17"/>
          <w:szCs w:val="17"/>
        </w:rPr>
        <w:t xml:space="preserve"> — УЧПУ; </w:t>
      </w:r>
      <w:r>
        <w:rPr>
          <w:i/>
          <w:iCs/>
          <w:spacing w:val="0"/>
          <w:w w:val="100"/>
          <w:position w:val="0"/>
          <w:sz w:val="17"/>
          <w:szCs w:val="17"/>
        </w:rPr>
        <w:t>2</w:t>
      </w:r>
      <w:r>
        <w:rPr>
          <w:spacing w:val="0"/>
          <w:w w:val="100"/>
          <w:position w:val="0"/>
          <w:sz w:val="17"/>
          <w:szCs w:val="17"/>
        </w:rPr>
        <w:t xml:space="preserve"> — кантователь; </w:t>
      </w:r>
      <w:r>
        <w:rPr>
          <w:i/>
          <w:iCs/>
          <w:spacing w:val="0"/>
          <w:w w:val="100"/>
          <w:position w:val="0"/>
          <w:sz w:val="17"/>
          <w:szCs w:val="17"/>
        </w:rPr>
        <w:t>3</w:t>
      </w:r>
      <w:r>
        <w:rPr>
          <w:spacing w:val="0"/>
          <w:w w:val="100"/>
          <w:position w:val="0"/>
          <w:sz w:val="17"/>
          <w:szCs w:val="17"/>
        </w:rPr>
        <w:t xml:space="preserve"> — лампа дневного света; </w:t>
      </w:r>
      <w:r>
        <w:rPr>
          <w:i/>
          <w:iCs/>
          <w:spacing w:val="0"/>
          <w:w w:val="100"/>
          <w:position w:val="0"/>
          <w:sz w:val="17"/>
          <w:szCs w:val="17"/>
        </w:rPr>
        <w:t>5</w:t>
      </w:r>
      <w:r>
        <w:rPr>
          <w:spacing w:val="0"/>
          <w:w w:val="100"/>
          <w:position w:val="0"/>
          <w:sz w:val="17"/>
          <w:szCs w:val="17"/>
        </w:rPr>
        <w:t xml:space="preserve"> — стойка; </w:t>
      </w:r>
      <w:r>
        <w:rPr>
          <w:i/>
          <w:iCs/>
          <w:spacing w:val="0"/>
          <w:w w:val="100"/>
          <w:position w:val="0"/>
          <w:sz w:val="17"/>
          <w:szCs w:val="17"/>
        </w:rPr>
        <w:t>6</w:t>
      </w:r>
      <w:r>
        <w:rPr>
          <w:spacing w:val="0"/>
          <w:w w:val="100"/>
          <w:position w:val="0"/>
          <w:sz w:val="17"/>
          <w:szCs w:val="17"/>
        </w:rPr>
        <w:t xml:space="preserve"> — от направляющие качения; </w:t>
      </w:r>
      <w:r>
        <w:rPr>
          <w:i/>
          <w:iCs/>
          <w:spacing w:val="0"/>
          <w:w w:val="100"/>
          <w:position w:val="0"/>
          <w:sz w:val="17"/>
          <w:szCs w:val="17"/>
        </w:rPr>
        <w:t>10</w:t>
      </w:r>
      <w:r>
        <w:rPr>
          <w:i/>
          <w:iCs/>
          <w:spacing w:val="0"/>
          <w:w w:val="100"/>
          <w:position w:val="0"/>
          <w:sz w:val="16"/>
          <w:szCs w:val="16"/>
        </w:rPr>
        <w:t xml:space="preserve">, </w:t>
      </w:r>
      <w:r>
        <w:rPr>
          <w:i/>
          <w:iCs/>
          <w:spacing w:val="0"/>
          <w:w w:val="100"/>
          <w:position w:val="0"/>
          <w:sz w:val="17"/>
          <w:szCs w:val="17"/>
        </w:rPr>
        <w:t>15</w:t>
      </w:r>
      <w:r>
        <w:rPr>
          <w:spacing w:val="0"/>
          <w:w w:val="100"/>
          <w:position w:val="0"/>
          <w:sz w:val="17"/>
          <w:szCs w:val="17"/>
        </w:rPr>
        <w:t xml:space="preserve"> — шариковые ходовые винты; </w:t>
      </w:r>
      <w:r>
        <w:rPr>
          <w:i/>
          <w:iCs/>
          <w:spacing w:val="0"/>
          <w:w w:val="100"/>
          <w:position w:val="0"/>
          <w:sz w:val="17"/>
          <w:szCs w:val="17"/>
        </w:rPr>
        <w:t>11</w:t>
      </w:r>
      <w:r>
        <w:rPr>
          <w:spacing w:val="0"/>
          <w:w w:val="100"/>
          <w:position w:val="0"/>
          <w:sz w:val="17"/>
          <w:szCs w:val="17"/>
        </w:rPr>
        <w:t xml:space="preserve"> — заготовка; ная бабка; </w:t>
      </w:r>
      <w:r>
        <w:rPr>
          <w:i/>
          <w:iCs/>
          <w:spacing w:val="0"/>
          <w:w w:val="100"/>
          <w:position w:val="0"/>
          <w:sz w:val="17"/>
          <w:szCs w:val="17"/>
        </w:rPr>
        <w:t>17</w:t>
      </w:r>
      <w:r>
        <w:rPr>
          <w:spacing w:val="0"/>
          <w:w w:val="100"/>
          <w:position w:val="0"/>
          <w:sz w:val="17"/>
          <w:szCs w:val="17"/>
        </w:rPr>
        <w:t xml:space="preserve"> — правый шпиндель; </w:t>
      </w:r>
      <w:r>
        <w:rPr>
          <w:i/>
          <w:iCs/>
          <w:spacing w:val="0"/>
          <w:w w:val="100"/>
          <w:position w:val="0"/>
          <w:sz w:val="17"/>
          <w:szCs w:val="17"/>
        </w:rPr>
        <w:t>18</w:t>
      </w:r>
      <w:r>
        <w:rPr>
          <w:spacing w:val="0"/>
          <w:w w:val="100"/>
          <w:position w:val="0"/>
          <w:sz w:val="17"/>
          <w:szCs w:val="17"/>
        </w:rPr>
        <w:t xml:space="preserve"> — обработанная с одной стороны заго головка</w:t>
      </w:r>
    </w:p>
    <w:p>
      <w:pPr>
        <w:pStyle w:val="Style18"/>
        <w:keepNext w:val="0"/>
        <w:keepLines w:val="0"/>
        <w:framePr w:w="6466" w:h="4166" w:hRule="exact" w:wrap="none" w:vAnchor="page" w:hAnchor="page" w:x="2722" w:y="9260"/>
        <w:widowControl w:val="0"/>
        <w:shd w:val="clear" w:color="auto" w:fill="auto"/>
        <w:bidi w:val="0"/>
        <w:spacing w:before="0" w:after="0" w:line="230" w:lineRule="auto"/>
        <w:ind w:left="0" w:right="0" w:firstLine="0"/>
        <w:jc w:val="both"/>
      </w:pPr>
      <w:r>
        <w:rPr>
          <w:spacing w:val="0"/>
          <w:w w:val="100"/>
          <w:position w:val="0"/>
        </w:rPr>
        <w:t xml:space="preserve">лено коническое зубчатое колесо </w:t>
      </w:r>
      <w:r>
        <w:rPr>
          <w:i/>
          <w:iCs/>
          <w:spacing w:val="0"/>
          <w:w w:val="100"/>
          <w:position w:val="0"/>
        </w:rPr>
        <w:t>15,</w:t>
      </w:r>
      <w:r>
        <w:rPr>
          <w:spacing w:val="0"/>
          <w:w w:val="100"/>
          <w:position w:val="0"/>
        </w:rPr>
        <w:t xml:space="preserve"> сцепляющееся с неподвиж</w:t>
        <w:softHyphen/>
        <w:t xml:space="preserve">ным таким же колесом </w:t>
      </w:r>
      <w:r>
        <w:rPr>
          <w:i/>
          <w:iCs/>
          <w:spacing w:val="0"/>
          <w:w w:val="100"/>
          <w:position w:val="0"/>
        </w:rPr>
        <w:t>14.</w:t>
      </w:r>
      <w:r>
        <w:rPr>
          <w:spacing w:val="0"/>
          <w:w w:val="100"/>
          <w:position w:val="0"/>
        </w:rPr>
        <w:t xml:space="preserve"> При обкатке колеса 15 по колесу </w:t>
      </w:r>
      <w:r>
        <w:rPr>
          <w:i/>
          <w:iCs/>
          <w:spacing w:val="0"/>
          <w:w w:val="100"/>
          <w:position w:val="0"/>
        </w:rPr>
        <w:t>14</w:t>
      </w:r>
      <w:r>
        <w:rPr>
          <w:spacing w:val="0"/>
          <w:w w:val="100"/>
          <w:position w:val="0"/>
        </w:rPr>
        <w:t xml:space="preserve"> в процессе поворота вертикального (а следовательно, и поперечно</w:t>
        <w:softHyphen/>
        <w:t>го) вала происходит поворот заготовки. Разжим схватов кантова</w:t>
        <w:softHyphen/>
        <w:t xml:space="preserve">теля осуществляется с помощью гидроцилиндра ГЦ3, а зажим — пружиной. Сила от пружины или от гидроцилиндра передается на схваты через рычажную систему на реечную передачу </w:t>
      </w:r>
      <w:r>
        <w:rPr>
          <w:i/>
          <w:iCs/>
          <w:spacing w:val="0"/>
          <w:w w:val="100"/>
          <w:position w:val="0"/>
        </w:rPr>
        <w:t xml:space="preserve">16, 17, 18, </w:t>
      </w:r>
      <w:r>
        <w:rPr>
          <w:spacing w:val="0"/>
          <w:w w:val="100"/>
          <w:position w:val="0"/>
        </w:rPr>
        <w:t>встроенную в отверстие поперечного вала.</w:t>
      </w:r>
    </w:p>
    <w:p>
      <w:pPr>
        <w:pStyle w:val="Style18"/>
        <w:keepNext w:val="0"/>
        <w:keepLines w:val="0"/>
        <w:framePr w:w="6466" w:h="4166" w:hRule="exact" w:wrap="none" w:vAnchor="page" w:hAnchor="page" w:x="2722" w:y="9260"/>
        <w:widowControl w:val="0"/>
        <w:shd w:val="clear" w:color="auto" w:fill="auto"/>
        <w:bidi w:val="0"/>
        <w:spacing w:before="0" w:after="0" w:line="230" w:lineRule="auto"/>
        <w:ind w:left="0" w:right="0"/>
        <w:jc w:val="both"/>
      </w:pPr>
      <w:r>
        <w:rPr>
          <w:spacing w:val="0"/>
          <w:w w:val="100"/>
          <w:position w:val="0"/>
        </w:rPr>
        <w:t xml:space="preserve">Привод подводящего (рис. 24.4, е) и отводящего (рис. 24.4, </w:t>
      </w:r>
      <w:r>
        <w:rPr>
          <w:i/>
          <w:iCs/>
          <w:spacing w:val="0"/>
          <w:w w:val="100"/>
          <w:position w:val="0"/>
        </w:rPr>
        <w:t xml:space="preserve">ж) </w:t>
      </w:r>
      <w:r>
        <w:rPr>
          <w:spacing w:val="0"/>
          <w:w w:val="100"/>
          <w:position w:val="0"/>
        </w:rPr>
        <w:t xml:space="preserve">конвейеров </w:t>
      </w:r>
      <w:r>
        <w:rPr>
          <w:i/>
          <w:iCs/>
          <w:spacing w:val="0"/>
          <w:w w:val="100"/>
          <w:position w:val="0"/>
        </w:rPr>
        <w:t>23</w:t>
      </w:r>
      <w:r>
        <w:rPr>
          <w:spacing w:val="0"/>
          <w:w w:val="100"/>
          <w:position w:val="0"/>
        </w:rPr>
        <w:t xml:space="preserve"> осуществляется от электродвигателей </w:t>
      </w:r>
      <w:r>
        <w:rPr>
          <w:i/>
          <w:iCs/>
          <w:spacing w:val="0"/>
          <w:w w:val="100"/>
          <w:position w:val="0"/>
        </w:rPr>
        <w:t>26</w:t>
      </w:r>
      <w:r>
        <w:rPr>
          <w:spacing w:val="0"/>
          <w:w w:val="100"/>
          <w:position w:val="0"/>
        </w:rPr>
        <w:t xml:space="preserve"> через чер</w:t>
        <w:softHyphen/>
        <w:t xml:space="preserve">вячный редуктор (червяк 28, червячное колесо 29) и посредством цилиндрических зубчатых колес </w:t>
      </w:r>
      <w:r>
        <w:rPr>
          <w:i/>
          <w:iCs/>
          <w:spacing w:val="0"/>
          <w:w w:val="100"/>
          <w:position w:val="0"/>
        </w:rPr>
        <w:t>30, 27</w:t>
      </w:r>
      <w:r>
        <w:rPr>
          <w:spacing w:val="0"/>
          <w:w w:val="100"/>
          <w:position w:val="0"/>
        </w:rPr>
        <w:t xml:space="preserve"> и 25 на звездочку 24, тяну</w:t>
        <w:softHyphen/>
        <w:t>щую замкнутую цепь конвейера. Цепь опирается на ролики 22.</w:t>
      </w:r>
    </w:p>
    <w:p>
      <w:pPr>
        <w:pStyle w:val="Style18"/>
        <w:keepNext w:val="0"/>
        <w:keepLines w:val="0"/>
        <w:framePr w:w="6466" w:h="4166" w:hRule="exact" w:wrap="none" w:vAnchor="page" w:hAnchor="page" w:x="2722" w:y="9260"/>
        <w:widowControl w:val="0"/>
        <w:shd w:val="clear" w:color="auto" w:fill="auto"/>
        <w:bidi w:val="0"/>
        <w:spacing w:before="0" w:after="0" w:line="230" w:lineRule="auto"/>
        <w:ind w:left="0" w:right="0"/>
        <w:jc w:val="both"/>
      </w:pPr>
      <w:r>
        <w:rPr>
          <w:spacing w:val="0"/>
          <w:w w:val="100"/>
          <w:position w:val="0"/>
        </w:rPr>
        <w:t>Высокие мощность и быстроходность главного привода в со</w:t>
        <w:softHyphen/>
        <w:t>четании с современными приводами подач позволяют получать во многих случаях окончательно готовую деталь при высокой производительности станка. По сравнению с токарными восьми-</w:t>
      </w:r>
    </w:p>
    <w:p>
      <w:pPr>
        <w:pStyle w:val="Style35"/>
        <w:keepNext w:val="0"/>
        <w:keepLines w:val="0"/>
        <w:framePr w:wrap="none" w:vAnchor="page" w:hAnchor="page" w:x="2736" w:y="13632"/>
        <w:widowControl w:val="0"/>
        <w:shd w:val="clear" w:color="auto" w:fill="auto"/>
        <w:bidi w:val="0"/>
        <w:spacing w:before="0" w:after="0" w:line="240" w:lineRule="auto"/>
        <w:ind w:left="0" w:right="0" w:firstLine="0"/>
        <w:jc w:val="left"/>
      </w:pPr>
      <w:r>
        <w:rPr>
          <w:spacing w:val="0"/>
          <w:w w:val="100"/>
          <w:position w:val="0"/>
        </w:rPr>
        <w:t>396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332" w:y="3255"/>
        <w:widowControl w:val="0"/>
        <w:rPr>
          <w:sz w:val="2"/>
          <w:szCs w:val="2"/>
        </w:rPr>
      </w:pPr>
      <w:r>
        <w:drawing>
          <wp:inline>
            <wp:extent cx="3481070" cy="2401570"/>
            <wp:docPr id="248" name="Picut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391"/>
                    <a:stretch/>
                  </pic:blipFill>
                  <pic:spPr>
                    <a:xfrm>
                      <a:ext cx="3481070" cy="2401570"/>
                    </a:xfrm>
                    <a:prstGeom prst="rect"/>
                  </pic:spPr>
                </pic:pic>
              </a:graphicData>
            </a:graphic>
          </wp:inline>
        </w:drawing>
      </w:r>
    </w:p>
    <w:p>
      <w:pPr>
        <w:pStyle w:val="Style67"/>
        <w:keepNext w:val="0"/>
        <w:keepLines w:val="0"/>
        <w:framePr w:w="6443" w:h="536" w:hRule="exact" w:wrap="none" w:vAnchor="page" w:hAnchor="page" w:x="2740" w:y="7178"/>
        <w:widowControl w:val="0"/>
        <w:shd w:val="clear" w:color="auto" w:fill="auto"/>
        <w:bidi w:val="0"/>
        <w:spacing w:before="0" w:after="80" w:line="240" w:lineRule="auto"/>
        <w:ind w:left="0" w:right="0" w:firstLine="0"/>
        <w:jc w:val="center"/>
        <w:rPr>
          <w:sz w:val="19"/>
          <w:szCs w:val="19"/>
        </w:rPr>
      </w:pPr>
      <w:r>
        <w:rPr>
          <w:rFonts w:ascii="Times New Roman" w:eastAsia="Times New Roman" w:hAnsi="Times New Roman" w:cs="Times New Roman"/>
          <w:i/>
          <w:iCs/>
          <w:spacing w:val="0"/>
          <w:w w:val="100"/>
          <w:position w:val="0"/>
          <w:sz w:val="19"/>
          <w:szCs w:val="19"/>
        </w:rPr>
        <w:t>б</w:t>
      </w:r>
    </w:p>
    <w:p>
      <w:pPr>
        <w:pStyle w:val="Style67"/>
        <w:keepNext w:val="0"/>
        <w:keepLines w:val="0"/>
        <w:framePr w:w="6443" w:h="536" w:hRule="exact" w:wrap="none" w:vAnchor="page" w:hAnchor="page" w:x="2740" w:y="7178"/>
        <w:widowControl w:val="0"/>
        <w:shd w:val="clear" w:color="auto" w:fill="auto"/>
        <w:bidi w:val="0"/>
        <w:spacing w:before="0" w:after="0" w:line="240" w:lineRule="auto"/>
        <w:ind w:left="0" w:right="0" w:firstLine="0"/>
        <w:jc w:val="center"/>
      </w:pPr>
      <w:r>
        <w:rPr>
          <w:spacing w:val="0"/>
          <w:w w:val="100"/>
          <w:position w:val="0"/>
        </w:rPr>
        <w:t>ным станком с ЧПУ вертикальной компоновки (с кантователем) (</w:t>
      </w:r>
      <w:r>
        <w:rPr>
          <w:i/>
          <w:iCs/>
          <w:spacing w:val="0"/>
          <w:w w:val="100"/>
          <w:position w:val="0"/>
        </w:rPr>
        <w:t>а</w:t>
      </w:r>
      <w:r>
        <w:rPr>
          <w:spacing w:val="0"/>
          <w:w w:val="100"/>
          <w:position w:val="0"/>
        </w:rPr>
        <w:t>)</w:t>
      </w:r>
    </w:p>
    <w:p>
      <w:pPr>
        <w:pStyle w:val="Style15"/>
        <w:keepNext w:val="0"/>
        <w:keepLines w:val="0"/>
        <w:framePr w:w="6456" w:h="610" w:hRule="exact" w:wrap="none" w:vAnchor="page" w:hAnchor="page" w:x="2727" w:y="7965"/>
        <w:widowControl w:val="0"/>
        <w:shd w:val="clear" w:color="auto" w:fill="auto"/>
        <w:bidi w:val="0"/>
        <w:spacing w:before="0" w:after="0" w:line="240" w:lineRule="auto"/>
        <w:ind w:left="0" w:right="0" w:firstLine="0"/>
        <w:jc w:val="both"/>
      </w:pPr>
      <w:r>
        <w:rPr>
          <w:spacing w:val="0"/>
          <w:w w:val="100"/>
          <w:position w:val="0"/>
        </w:rPr>
        <w:t xml:space="preserve">водящий конвейер; </w:t>
      </w:r>
      <w:r>
        <w:rPr>
          <w:i/>
          <w:iCs/>
          <w:spacing w:val="0"/>
          <w:w w:val="100"/>
          <w:position w:val="0"/>
        </w:rPr>
        <w:t>7</w:t>
      </w:r>
      <w:r>
        <w:rPr>
          <w:i/>
          <w:iCs/>
          <w:spacing w:val="0"/>
          <w:w w:val="100"/>
          <w:position w:val="0"/>
          <w:sz w:val="16"/>
          <w:szCs w:val="16"/>
        </w:rPr>
        <w:t xml:space="preserve">, </w:t>
      </w:r>
      <w:r>
        <w:rPr>
          <w:i/>
          <w:iCs/>
          <w:spacing w:val="0"/>
          <w:w w:val="100"/>
          <w:position w:val="0"/>
        </w:rPr>
        <w:t>12</w:t>
      </w:r>
      <w:r>
        <w:rPr>
          <w:spacing w:val="0"/>
          <w:w w:val="100"/>
          <w:position w:val="0"/>
        </w:rPr>
        <w:t xml:space="preserve"> — тумбы; </w:t>
      </w:r>
      <w:r>
        <w:rPr>
          <w:i/>
          <w:iCs/>
          <w:spacing w:val="0"/>
          <w:w w:val="100"/>
          <w:position w:val="0"/>
        </w:rPr>
        <w:t>8</w:t>
      </w:r>
      <w:r>
        <w:rPr>
          <w:spacing w:val="0"/>
          <w:w w:val="100"/>
          <w:position w:val="0"/>
        </w:rPr>
        <w:t xml:space="preserve"> — готовая деталь; </w:t>
      </w:r>
      <w:r>
        <w:rPr>
          <w:i/>
          <w:iCs/>
          <w:spacing w:val="0"/>
          <w:w w:val="100"/>
          <w:position w:val="0"/>
        </w:rPr>
        <w:t>9</w:t>
      </w:r>
      <w:r>
        <w:rPr>
          <w:spacing w:val="0"/>
          <w:w w:val="100"/>
          <w:position w:val="0"/>
        </w:rPr>
        <w:t xml:space="preserve"> — горизонтальные </w:t>
      </w:r>
      <w:r>
        <w:rPr>
          <w:i/>
          <w:iCs/>
          <w:spacing w:val="0"/>
          <w:w w:val="100"/>
          <w:position w:val="0"/>
        </w:rPr>
        <w:t>13</w:t>
      </w:r>
      <w:r>
        <w:rPr>
          <w:spacing w:val="0"/>
          <w:w w:val="100"/>
          <w:position w:val="0"/>
        </w:rPr>
        <w:t xml:space="preserve"> — подводящий конвейер; </w:t>
      </w:r>
      <w:r>
        <w:rPr>
          <w:i/>
          <w:iCs/>
          <w:spacing w:val="0"/>
          <w:w w:val="100"/>
          <w:position w:val="0"/>
        </w:rPr>
        <w:t>14</w:t>
      </w:r>
      <w:r>
        <w:rPr>
          <w:spacing w:val="0"/>
          <w:w w:val="100"/>
          <w:position w:val="0"/>
        </w:rPr>
        <w:t xml:space="preserve"> — схват кантователя; </w:t>
      </w:r>
      <w:r>
        <w:rPr>
          <w:i/>
          <w:iCs/>
          <w:spacing w:val="0"/>
          <w:w w:val="100"/>
          <w:position w:val="0"/>
        </w:rPr>
        <w:t>16</w:t>
      </w:r>
      <w:r>
        <w:rPr>
          <w:spacing w:val="0"/>
          <w:w w:val="100"/>
          <w:position w:val="0"/>
        </w:rPr>
        <w:t xml:space="preserve"> — правая шпиндель- товка; </w:t>
      </w:r>
      <w:r>
        <w:rPr>
          <w:i/>
          <w:iCs/>
          <w:spacing w:val="0"/>
          <w:w w:val="100"/>
          <w:position w:val="0"/>
        </w:rPr>
        <w:t>19</w:t>
      </w:r>
      <w:r>
        <w:rPr>
          <w:spacing w:val="0"/>
          <w:w w:val="100"/>
          <w:position w:val="0"/>
        </w:rPr>
        <w:t xml:space="preserve"> — вертикальные направляющие качения; </w:t>
      </w:r>
      <w:r>
        <w:rPr>
          <w:i/>
          <w:iCs/>
          <w:spacing w:val="0"/>
          <w:w w:val="100"/>
          <w:position w:val="0"/>
        </w:rPr>
        <w:t>20</w:t>
      </w:r>
      <w:r>
        <w:rPr>
          <w:spacing w:val="0"/>
          <w:w w:val="100"/>
          <w:position w:val="0"/>
        </w:rPr>
        <w:t xml:space="preserve"> — правая револьверная</w:t>
      </w:r>
    </w:p>
    <w:p>
      <w:pPr>
        <w:pStyle w:val="Style18"/>
        <w:keepNext w:val="0"/>
        <w:keepLines w:val="0"/>
        <w:framePr w:w="6456" w:h="4173" w:hRule="exact" w:wrap="none" w:vAnchor="page" w:hAnchor="page" w:x="2727" w:y="9249"/>
        <w:widowControl w:val="0"/>
        <w:shd w:val="clear" w:color="auto" w:fill="auto"/>
        <w:bidi w:val="0"/>
        <w:spacing w:before="0" w:after="0" w:line="233" w:lineRule="auto"/>
        <w:ind w:left="0" w:right="0" w:firstLine="0"/>
        <w:jc w:val="both"/>
      </w:pPr>
      <w:r>
        <w:rPr>
          <w:spacing w:val="0"/>
          <w:w w:val="100"/>
          <w:position w:val="0"/>
        </w:rPr>
        <w:t>шпиндельными полуавтоматами вертикальной компоновки, ис</w:t>
        <w:softHyphen/>
        <w:t>пользуемыми для аналогичных изделий, описанный станок выше по производительности в 1,5 — 2 раза и обеспечивает изготовле</w:t>
        <w:softHyphen/>
        <w:t xml:space="preserve">ние деталей с высокими точностью и качеством поверхностей </w:t>
      </w:r>
      <w:r>
        <w:rPr>
          <w:i/>
          <w:iCs/>
          <w:spacing w:val="0"/>
          <w:w w:val="100"/>
          <w:position w:val="0"/>
        </w:rPr>
        <w:t>(Ra</w:t>
      </w:r>
      <w:r>
        <w:rPr>
          <w:spacing w:val="0"/>
          <w:w w:val="100"/>
          <w:position w:val="0"/>
        </w:rPr>
        <w:t xml:space="preserve"> </w:t>
      </w:r>
      <w:r>
        <w:rPr>
          <w:spacing w:val="0"/>
          <w:w w:val="100"/>
          <w:position w:val="0"/>
        </w:rPr>
        <w:t>0,63). Это объясняется следующими конструктивными осо</w:t>
        <w:softHyphen/>
        <w:t>бенностями:</w:t>
      </w:r>
    </w:p>
    <w:p>
      <w:pPr>
        <w:pStyle w:val="Style18"/>
        <w:keepNext w:val="0"/>
        <w:keepLines w:val="0"/>
        <w:framePr w:w="6456" w:h="4173" w:hRule="exact" w:wrap="none" w:vAnchor="page" w:hAnchor="page" w:x="2727" w:y="9249"/>
        <w:widowControl w:val="0"/>
        <w:shd w:val="clear" w:color="auto" w:fill="auto"/>
        <w:bidi w:val="0"/>
        <w:spacing w:before="0" w:after="0" w:line="233" w:lineRule="auto"/>
        <w:ind w:left="0" w:right="0"/>
        <w:jc w:val="both"/>
      </w:pPr>
      <w:r>
        <w:rPr>
          <w:spacing w:val="0"/>
          <w:w w:val="100"/>
          <w:position w:val="0"/>
        </w:rPr>
        <w:t>применением электроприводов главного движения высокой мощности (до 30 кВт) и быстроходности (до 8 000 мин</w:t>
      </w:r>
      <w:r>
        <w:rPr>
          <w:spacing w:val="0"/>
          <w:w w:val="100"/>
          <w:position w:val="0"/>
          <w:sz w:val="13"/>
          <w:szCs w:val="13"/>
          <w:vertAlign w:val="superscript"/>
        </w:rPr>
        <w:t>-1</w:t>
      </w:r>
      <w:r>
        <w:rPr>
          <w:spacing w:val="0"/>
          <w:w w:val="100"/>
          <w:position w:val="0"/>
        </w:rPr>
        <w:t>) с после</w:t>
        <w:softHyphen/>
        <w:t>дующей передачей движения через ременную передачу на шпин</w:t>
        <w:softHyphen/>
        <w:t>дель, смонтированный на прецизионных подшипниках, либо с использованием мотор-шпинделя. В результате резко сократилась кинематическая цепь главного движения, а следовательно, были устранены влияющие на точность обработки погрешность шага зубчатых передач и удары при входе в зацепление, являющиеся причиной вибраций;</w:t>
      </w:r>
    </w:p>
    <w:p>
      <w:pPr>
        <w:pStyle w:val="Style18"/>
        <w:keepNext w:val="0"/>
        <w:keepLines w:val="0"/>
        <w:framePr w:w="6456" w:h="4173" w:hRule="exact" w:wrap="none" w:vAnchor="page" w:hAnchor="page" w:x="2727" w:y="9249"/>
        <w:widowControl w:val="0"/>
        <w:shd w:val="clear" w:color="auto" w:fill="auto"/>
        <w:bidi w:val="0"/>
        <w:spacing w:before="0" w:after="0" w:line="233" w:lineRule="auto"/>
        <w:ind w:left="0" w:right="0"/>
        <w:jc w:val="both"/>
      </w:pPr>
      <w:r>
        <w:rPr>
          <w:spacing w:val="0"/>
          <w:w w:val="100"/>
          <w:position w:val="0"/>
        </w:rPr>
        <w:t>заменой направляющих скольжения линейными направляющи</w:t>
        <w:softHyphen/>
        <w:t>ми качения, обеспечивающими легкость движений по обеим ко-</w:t>
      </w:r>
    </w:p>
    <w:p>
      <w:pPr>
        <w:pStyle w:val="Style35"/>
        <w:keepNext w:val="0"/>
        <w:keepLines w:val="0"/>
        <w:framePr w:wrap="none" w:vAnchor="page" w:hAnchor="page" w:x="8599" w:y="13625"/>
        <w:widowControl w:val="0"/>
        <w:shd w:val="clear" w:color="auto" w:fill="auto"/>
        <w:bidi w:val="0"/>
        <w:spacing w:before="0" w:after="0" w:line="240" w:lineRule="auto"/>
        <w:ind w:left="0" w:right="0" w:firstLine="0"/>
        <w:jc w:val="both"/>
      </w:pPr>
      <w:r>
        <w:rPr>
          <w:spacing w:val="0"/>
          <w:w w:val="100"/>
          <w:position w:val="0"/>
        </w:rPr>
        <w:t>397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264" w:h="571" w:hRule="exact" w:wrap="none" w:vAnchor="page" w:hAnchor="page" w:x="2987" w:y="2816"/>
        <w:widowControl w:val="0"/>
        <w:shd w:val="clear" w:color="auto" w:fill="auto"/>
        <w:bidi w:val="0"/>
        <w:spacing w:before="0" w:after="0" w:line="240" w:lineRule="auto"/>
        <w:ind w:left="0" w:right="0" w:firstLine="0"/>
        <w:jc w:val="left"/>
        <w:textDirection w:val="tbRl"/>
      </w:pPr>
      <w:r>
        <w:rPr>
          <w:spacing w:val="0"/>
          <w:w w:val="100"/>
          <w:position w:val="0"/>
        </w:rPr>
        <w:t>398</w:t>
      </w:r>
    </w:p>
    <w:p>
      <w:pPr>
        <w:pStyle w:val="Style67"/>
        <w:keepNext w:val="0"/>
        <w:keepLines w:val="0"/>
        <w:framePr w:wrap="none" w:vAnchor="page" w:hAnchor="page" w:x="6438" w:y="303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w:t>
      </w:r>
    </w:p>
    <w:p>
      <w:pPr>
        <w:pStyle w:val="Style67"/>
        <w:keepNext w:val="0"/>
        <w:keepLines w:val="0"/>
        <w:framePr w:wrap="none" w:vAnchor="page" w:hAnchor="page" w:x="3438" w:y="325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 25, in = 4 </w:t>
      </w:r>
      <w:r>
        <w:rPr>
          <w:color w:val="000000"/>
          <w:spacing w:val="0"/>
          <w:w w:val="100"/>
          <w:position w:val="0"/>
          <w:sz w:val="13"/>
          <w:szCs w:val="13"/>
        </w:rPr>
        <w:t>мм</w:t>
      </w:r>
    </w:p>
    <w:p>
      <w:pPr>
        <w:pStyle w:val="Style67"/>
        <w:keepNext w:val="0"/>
        <w:keepLines w:val="0"/>
        <w:framePr w:wrap="none" w:vAnchor="page" w:hAnchor="page" w:x="5996" w:y="3291"/>
        <w:widowControl w:val="0"/>
        <w:shd w:val="clear" w:color="auto" w:fill="auto"/>
        <w:bidi w:val="0"/>
        <w:spacing w:before="0" w:after="0" w:line="240" w:lineRule="auto"/>
        <w:ind w:left="34" w:right="0" w:firstLine="0"/>
        <w:jc w:val="left"/>
        <w:rPr>
          <w:sz w:val="13"/>
          <w:szCs w:val="13"/>
        </w:rPr>
      </w:pPr>
      <w:r>
        <w:rPr>
          <w:color w:val="000000"/>
          <w:spacing w:val="0"/>
          <w:w w:val="100"/>
          <w:position w:val="0"/>
          <w:sz w:val="13"/>
          <w:szCs w:val="13"/>
        </w:rPr>
        <w:t xml:space="preserve">z =25, m = 4 </w:t>
      </w:r>
      <w:r>
        <w:rPr>
          <w:color w:val="000000"/>
          <w:spacing w:val="0"/>
          <w:w w:val="100"/>
          <w:position w:val="0"/>
          <w:sz w:val="13"/>
          <w:szCs w:val="13"/>
        </w:rPr>
        <w:t>мм</w:t>
      </w:r>
    </w:p>
    <w:p>
      <w:pPr>
        <w:pStyle w:val="Style67"/>
        <w:keepNext w:val="0"/>
        <w:keepLines w:val="0"/>
        <w:framePr w:wrap="none" w:vAnchor="page" w:hAnchor="page" w:x="4302" w:y="3603"/>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11</w:t>
      </w:r>
    </w:p>
    <w:p>
      <w:pPr>
        <w:pStyle w:val="Style67"/>
        <w:keepNext w:val="0"/>
        <w:keepLines w:val="0"/>
        <w:framePr w:w="768" w:h="446" w:hRule="exact" w:wrap="none" w:vAnchor="page" w:hAnchor="page" w:x="4043" w:y="3858"/>
        <w:widowControl w:val="0"/>
        <w:shd w:val="clear" w:color="auto" w:fill="auto"/>
        <w:bidi w:val="0"/>
        <w:spacing w:before="0" w:after="0" w:line="269" w:lineRule="auto"/>
        <w:ind w:left="0" w:right="0" w:firstLine="220"/>
        <w:jc w:val="left"/>
        <w:rPr>
          <w:sz w:val="19"/>
          <w:szCs w:val="19"/>
        </w:rPr>
      </w:pPr>
      <w:r>
        <w:rPr>
          <w:rFonts w:ascii="Times New Roman" w:eastAsia="Times New Roman" w:hAnsi="Times New Roman" w:cs="Times New Roman"/>
          <w:i/>
          <w:iCs/>
          <w:color w:val="000000"/>
          <w:spacing w:val="0"/>
          <w:w w:val="100"/>
          <w:position w:val="0"/>
          <w:sz w:val="19"/>
          <w:szCs w:val="19"/>
          <w:u w:val="single"/>
        </w:rPr>
        <w:t>10</w:t>
      </w:r>
    </w:p>
    <w:p>
      <w:pPr>
        <w:pStyle w:val="Style67"/>
        <w:keepNext w:val="0"/>
        <w:keepLines w:val="0"/>
        <w:framePr w:w="768" w:h="446" w:hRule="exact" w:wrap="none" w:vAnchor="page" w:hAnchor="page" w:x="4043" w:y="3858"/>
        <w:widowControl w:val="0"/>
        <w:shd w:val="clear" w:color="auto" w:fill="auto"/>
        <w:bidi w:val="0"/>
        <w:spacing w:before="0" w:after="0" w:line="269" w:lineRule="auto"/>
        <w:ind w:left="0" w:right="0" w:firstLine="0"/>
        <w:jc w:val="left"/>
        <w:rPr>
          <w:sz w:val="13"/>
          <w:szCs w:val="13"/>
        </w:rPr>
      </w:pPr>
      <w:r>
        <w:rPr>
          <w:color w:val="000000"/>
          <w:spacing w:val="0"/>
          <w:w w:val="100"/>
          <w:position w:val="0"/>
          <w:sz w:val="13"/>
          <w:szCs w:val="13"/>
        </w:rPr>
        <w:t xml:space="preserve">P = 10 </w:t>
      </w:r>
      <w:r>
        <w:rPr>
          <w:color w:val="000000"/>
          <w:spacing w:val="0"/>
          <w:w w:val="100"/>
          <w:position w:val="0"/>
          <w:sz w:val="13"/>
          <w:szCs w:val="13"/>
        </w:rPr>
        <w:t>мм</w:t>
      </w:r>
    </w:p>
    <w:p>
      <w:pPr>
        <w:pStyle w:val="Style67"/>
        <w:keepNext w:val="0"/>
        <w:keepLines w:val="0"/>
        <w:framePr w:w="768" w:h="422" w:hRule="exact" w:wrap="none" w:vAnchor="page" w:hAnchor="page" w:x="4023" w:y="4386"/>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i/>
          <w:iCs/>
          <w:color w:val="000000"/>
          <w:spacing w:val="0"/>
          <w:w w:val="100"/>
          <w:position w:val="0"/>
          <w:sz w:val="19"/>
          <w:szCs w:val="19"/>
        </w:rPr>
        <w:t>9</w:t>
      </w:r>
    </w:p>
    <w:p>
      <w:pPr>
        <w:pStyle w:val="Style67"/>
        <w:keepNext w:val="0"/>
        <w:keepLines w:val="0"/>
        <w:framePr w:w="768" w:h="422" w:hRule="exact" w:wrap="none" w:vAnchor="page" w:hAnchor="page" w:x="4023" w:y="438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 xml:space="preserve">P = 10 </w:t>
      </w:r>
      <w:r>
        <w:rPr>
          <w:color w:val="000000"/>
          <w:spacing w:val="0"/>
          <w:w w:val="100"/>
          <w:position w:val="0"/>
          <w:sz w:val="13"/>
          <w:szCs w:val="13"/>
        </w:rPr>
        <w:t>мм</w:t>
      </w:r>
    </w:p>
    <w:p>
      <w:pPr>
        <w:pStyle w:val="Style67"/>
        <w:keepNext w:val="0"/>
        <w:keepLines w:val="0"/>
        <w:framePr w:wrap="none" w:vAnchor="page" w:hAnchor="page" w:x="3423" w:y="5134"/>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=25, </w:t>
      </w:r>
      <w:r>
        <w:rPr>
          <w:rFonts w:ascii="Times New Roman" w:eastAsia="Times New Roman" w:hAnsi="Times New Roman" w:cs="Times New Roman"/>
          <w:i/>
          <w:iCs/>
          <w:color w:val="000000"/>
          <w:spacing w:val="0"/>
          <w:w w:val="100"/>
          <w:position w:val="0"/>
          <w:sz w:val="19"/>
          <w:szCs w:val="19"/>
        </w:rPr>
        <w:t xml:space="preserve">m = 4 </w:t>
      </w:r>
      <w:r>
        <w:rPr>
          <w:rFonts w:ascii="Times New Roman" w:eastAsia="Times New Roman" w:hAnsi="Times New Roman" w:cs="Times New Roman"/>
          <w:i/>
          <w:iCs/>
          <w:color w:val="000000"/>
          <w:spacing w:val="0"/>
          <w:w w:val="100"/>
          <w:position w:val="0"/>
          <w:sz w:val="19"/>
          <w:szCs w:val="19"/>
        </w:rPr>
        <w:t>мм</w:t>
      </w:r>
    </w:p>
    <w:p>
      <w:pPr>
        <w:pStyle w:val="Style67"/>
        <w:keepNext w:val="0"/>
        <w:keepLines w:val="0"/>
        <w:framePr w:wrap="none" w:vAnchor="page" w:hAnchor="page" w:x="6601" w:y="5811"/>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5</w:t>
      </w:r>
    </w:p>
    <w:p>
      <w:pPr>
        <w:pStyle w:val="Style67"/>
        <w:keepNext w:val="0"/>
        <w:keepLines w:val="0"/>
        <w:framePr w:wrap="none" w:vAnchor="page" w:hAnchor="page" w:x="3462" w:y="583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=25, m = 4 </w:t>
      </w:r>
      <w:r>
        <w:rPr>
          <w:color w:val="000000"/>
          <w:spacing w:val="0"/>
          <w:w w:val="100"/>
          <w:position w:val="0"/>
          <w:sz w:val="13"/>
          <w:szCs w:val="13"/>
        </w:rPr>
        <w:t>мм'</w:t>
      </w:r>
    </w:p>
    <w:p>
      <w:pPr>
        <w:pStyle w:val="Style67"/>
        <w:keepNext w:val="0"/>
        <w:keepLines w:val="0"/>
        <w:framePr w:wrap="none" w:vAnchor="page" w:hAnchor="page" w:x="6121" w:y="6013"/>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=32, m = 3 </w:t>
      </w:r>
      <w:r>
        <w:rPr>
          <w:color w:val="000000"/>
          <w:spacing w:val="0"/>
          <w:w w:val="100"/>
          <w:position w:val="0"/>
          <w:sz w:val="13"/>
          <w:szCs w:val="13"/>
        </w:rPr>
        <w:t>мм</w:t>
      </w:r>
    </w:p>
    <w:p>
      <w:pPr>
        <w:pStyle w:val="Style67"/>
        <w:keepNext w:val="0"/>
        <w:keepLines w:val="0"/>
        <w:framePr w:wrap="none" w:vAnchor="page" w:hAnchor="page" w:x="8127" w:y="339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14</w:t>
      </w:r>
    </w:p>
    <w:p>
      <w:pPr>
        <w:pStyle w:val="Style67"/>
        <w:keepNext w:val="0"/>
        <w:keepLines w:val="0"/>
        <w:framePr w:wrap="none" w:vAnchor="page" w:hAnchor="page" w:x="7551" w:y="360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=34, </w:t>
      </w:r>
      <w:r>
        <w:rPr>
          <w:color w:val="000000"/>
          <w:spacing w:val="0"/>
          <w:w w:val="100"/>
          <w:position w:val="0"/>
          <w:sz w:val="13"/>
          <w:szCs w:val="13"/>
        </w:rPr>
        <w:t>лг = 2,5 мм</w:t>
      </w:r>
    </w:p>
    <w:p>
      <w:pPr>
        <w:pStyle w:val="Style67"/>
        <w:keepNext w:val="0"/>
        <w:keepLines w:val="0"/>
        <w:framePr w:wrap="none" w:vAnchor="page" w:hAnchor="page" w:x="8291" w:y="391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18</w:t>
      </w:r>
    </w:p>
    <w:p>
      <w:pPr>
        <w:pStyle w:val="Style67"/>
        <w:keepNext w:val="0"/>
        <w:keepLines w:val="0"/>
        <w:framePr w:wrap="none" w:vAnchor="page" w:hAnchor="page" w:x="7705" w:y="413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 =</w:t>
      </w:r>
      <w:r>
        <w:rPr>
          <w:color w:val="000000"/>
          <w:spacing w:val="0"/>
          <w:w w:val="100"/>
          <w:position w:val="0"/>
          <w:sz w:val="13"/>
          <w:szCs w:val="13"/>
        </w:rPr>
        <w:t xml:space="preserve"> 14, m = 2,5 </w:t>
      </w:r>
      <w:r>
        <w:rPr>
          <w:color w:val="000000"/>
          <w:spacing w:val="0"/>
          <w:w w:val="100"/>
          <w:position w:val="0"/>
          <w:sz w:val="13"/>
          <w:szCs w:val="13"/>
        </w:rPr>
        <w:t>мм</w:t>
      </w:r>
    </w:p>
    <w:p>
      <w:pPr>
        <w:pStyle w:val="Style67"/>
        <w:keepNext w:val="0"/>
        <w:keepLines w:val="0"/>
        <w:framePr w:wrap="none" w:vAnchor="page" w:hAnchor="page" w:x="6558" w:y="5499"/>
        <w:widowControl w:val="0"/>
        <w:shd w:val="clear" w:color="auto" w:fill="auto"/>
        <w:bidi w:val="0"/>
        <w:spacing w:before="0" w:after="0" w:line="240" w:lineRule="auto"/>
        <w:ind w:left="34"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=73, m = 3 </w:t>
      </w:r>
      <w:r>
        <w:rPr>
          <w:color w:val="000000"/>
          <w:spacing w:val="0"/>
          <w:w w:val="100"/>
          <w:position w:val="0"/>
          <w:sz w:val="13"/>
          <w:szCs w:val="13"/>
        </w:rPr>
        <w:t>мм</w:t>
      </w:r>
    </w:p>
    <w:p>
      <w:pPr>
        <w:pStyle w:val="Style67"/>
        <w:keepNext w:val="0"/>
        <w:keepLines w:val="0"/>
        <w:framePr w:wrap="none" w:vAnchor="page" w:hAnchor="page" w:x="3923" w:y="6742"/>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30</w:t>
      </w:r>
    </w:p>
    <w:p>
      <w:pPr>
        <w:pStyle w:val="Style67"/>
        <w:keepNext w:val="0"/>
        <w:keepLines w:val="0"/>
        <w:framePr w:wrap="none" w:vAnchor="page" w:hAnchor="page" w:x="3985" w:y="740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=60</w:t>
      </w:r>
    </w:p>
    <w:p>
      <w:pPr>
        <w:pStyle w:val="Style67"/>
        <w:keepNext w:val="0"/>
        <w:keepLines w:val="0"/>
        <w:framePr w:wrap="none" w:vAnchor="page" w:hAnchor="page" w:x="4038" w:y="765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28</w:t>
      </w:r>
    </w:p>
    <w:p>
      <w:pPr>
        <w:pStyle w:val="Style67"/>
        <w:keepNext w:val="0"/>
        <w:keepLines w:val="0"/>
        <w:framePr w:wrap="none" w:vAnchor="page" w:hAnchor="page" w:x="4019" w:y="7837"/>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 = 1</w:t>
      </w:r>
    </w:p>
    <w:p>
      <w:pPr>
        <w:pStyle w:val="Style67"/>
        <w:keepNext w:val="0"/>
        <w:keepLines w:val="0"/>
        <w:framePr w:w="974" w:h="384" w:hRule="exact" w:wrap="none" w:vAnchor="page" w:hAnchor="page" w:x="7556" w:y="4443"/>
        <w:widowControl w:val="0"/>
        <w:shd w:val="clear" w:color="auto" w:fill="auto"/>
        <w:tabs>
          <w:tab w:leader="underscore" w:pos="586" w:val="left"/>
        </w:tabs>
        <w:bidi w:val="0"/>
        <w:spacing w:before="0" w:after="0" w:line="240" w:lineRule="auto"/>
        <w:ind w:left="0" w:right="10" w:firstLine="0"/>
        <w:jc w:val="right"/>
        <w:rPr>
          <w:sz w:val="13"/>
          <w:szCs w:val="13"/>
        </w:rPr>
      </w:pPr>
      <w:r>
        <w:rPr>
          <w:color w:val="000000"/>
          <w:spacing w:val="0"/>
          <w:w w:val="100"/>
          <w:position w:val="0"/>
          <w:sz w:val="13"/>
          <w:szCs w:val="13"/>
        </w:rPr>
        <w:tab/>
      </w:r>
      <w:r>
        <w:rPr>
          <w:color w:val="000000"/>
          <w:spacing w:val="0"/>
          <w:w w:val="100"/>
          <w:position w:val="0"/>
          <w:sz w:val="13"/>
          <w:szCs w:val="13"/>
          <w:u w:val="single"/>
        </w:rPr>
        <w:t>17</w:t>
      </w:r>
    </w:p>
    <w:p>
      <w:pPr>
        <w:pStyle w:val="Style67"/>
        <w:keepNext w:val="0"/>
        <w:keepLines w:val="0"/>
        <w:framePr w:w="974" w:h="384" w:hRule="exact" w:wrap="none" w:vAnchor="page" w:hAnchor="page" w:x="7556" w:y="4443"/>
        <w:widowControl w:val="0"/>
        <w:shd w:val="clear" w:color="auto" w:fill="auto"/>
        <w:bidi w:val="0"/>
        <w:spacing w:before="0" w:after="0" w:line="209" w:lineRule="auto"/>
        <w:ind w:left="0" w:right="0" w:firstLine="0"/>
        <w:jc w:val="left"/>
        <w:rPr>
          <w:sz w:val="19"/>
          <w:szCs w:val="19"/>
        </w:rPr>
      </w:pPr>
      <w:r>
        <w:rPr>
          <w:color w:val="000000"/>
          <w:spacing w:val="0"/>
          <w:w w:val="100"/>
          <w:position w:val="0"/>
          <w:sz w:val="13"/>
          <w:szCs w:val="13"/>
        </w:rPr>
        <w:t xml:space="preserve">Рейка </w:t>
      </w:r>
      <w:r>
        <w:rPr>
          <w:rFonts w:ascii="Times New Roman" w:eastAsia="Times New Roman" w:hAnsi="Times New Roman" w:cs="Times New Roman"/>
          <w:i/>
          <w:iCs/>
          <w:color w:val="000000"/>
          <w:spacing w:val="0"/>
          <w:w w:val="100"/>
          <w:position w:val="0"/>
          <w:sz w:val="19"/>
          <w:szCs w:val="19"/>
        </w:rPr>
        <w:t>m = 2,</w:t>
      </w:r>
    </w:p>
    <w:p>
      <w:pPr>
        <w:pStyle w:val="Style67"/>
        <w:keepNext w:val="0"/>
        <w:keepLines w:val="0"/>
        <w:framePr w:wrap="none" w:vAnchor="page" w:hAnchor="page" w:x="13067" w:y="3834"/>
        <w:widowControl w:val="0"/>
        <w:shd w:val="clear" w:color="auto" w:fill="auto"/>
        <w:bidi w:val="0"/>
        <w:spacing w:before="0" w:after="0" w:line="240" w:lineRule="auto"/>
        <w:ind w:left="19" w:right="0" w:firstLine="0"/>
        <w:jc w:val="left"/>
        <w:rPr>
          <w:sz w:val="19"/>
          <w:szCs w:val="19"/>
        </w:rPr>
      </w:pPr>
      <w:r>
        <w:rPr>
          <w:rFonts w:ascii="Times New Roman" w:eastAsia="Times New Roman" w:hAnsi="Times New Roman" w:cs="Times New Roman"/>
          <w:i/>
          <w:iCs/>
          <w:color w:val="000000"/>
          <w:spacing w:val="0"/>
          <w:w w:val="100"/>
          <w:position w:val="0"/>
          <w:sz w:val="19"/>
          <w:szCs w:val="19"/>
        </w:rPr>
        <w:t>11</w:t>
      </w:r>
    </w:p>
    <w:p>
      <w:pPr>
        <w:pStyle w:val="Style67"/>
        <w:keepNext w:val="0"/>
        <w:keepLines w:val="0"/>
        <w:framePr w:w="211" w:h="240" w:hRule="exact" w:wrap="none" w:vAnchor="page" w:hAnchor="page" w:x="13052" w:y="4136"/>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i/>
          <w:iCs/>
          <w:color w:val="000000"/>
          <w:spacing w:val="0"/>
          <w:w w:val="100"/>
          <w:position w:val="0"/>
          <w:sz w:val="19"/>
          <w:szCs w:val="19"/>
        </w:rPr>
        <w:t>10</w:t>
      </w:r>
    </w:p>
    <w:p>
      <w:pPr>
        <w:pStyle w:val="Style67"/>
        <w:keepNext w:val="0"/>
        <w:keepLines w:val="0"/>
        <w:framePr w:wrap="none" w:vAnchor="page" w:hAnchor="page" w:x="13465" w:y="489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8</w:t>
      </w:r>
    </w:p>
    <w:p>
      <w:pPr>
        <w:pStyle w:val="Style67"/>
        <w:keepNext w:val="0"/>
        <w:keepLines w:val="0"/>
        <w:framePr w:wrap="none" w:vAnchor="page" w:hAnchor="page" w:x="13475" w:y="5562"/>
        <w:widowControl w:val="0"/>
        <w:shd w:val="clear" w:color="auto" w:fill="auto"/>
        <w:bidi w:val="0"/>
        <w:spacing w:before="0" w:after="0" w:line="240" w:lineRule="auto"/>
        <w:ind w:left="24" w:right="0" w:firstLine="0"/>
        <w:jc w:val="left"/>
        <w:rPr>
          <w:sz w:val="22"/>
          <w:szCs w:val="22"/>
        </w:rPr>
      </w:pPr>
      <w:r>
        <w:rPr>
          <w:rFonts w:ascii="Times New Roman" w:eastAsia="Times New Roman" w:hAnsi="Times New Roman" w:cs="Times New Roman"/>
          <w:color w:val="000000"/>
          <w:spacing w:val="0"/>
          <w:w w:val="100"/>
          <w:position w:val="0"/>
          <w:sz w:val="22"/>
          <w:szCs w:val="22"/>
        </w:rPr>
        <w:t>7</w:t>
      </w:r>
    </w:p>
    <w:p>
      <w:pPr>
        <w:pStyle w:val="Style67"/>
        <w:keepNext w:val="0"/>
        <w:keepLines w:val="0"/>
        <w:framePr w:w="1363" w:h="206" w:hRule="exact" w:wrap="none" w:vAnchor="page" w:hAnchor="page" w:x="10038" w:y="6243"/>
        <w:widowControl w:val="0"/>
        <w:shd w:val="clear" w:color="auto" w:fill="auto"/>
        <w:bidi w:val="0"/>
        <w:spacing w:before="0" w:after="0" w:line="240" w:lineRule="auto"/>
        <w:ind w:left="0" w:right="33" w:firstLine="0"/>
        <w:jc w:val="righ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=34, m = 2,5 </w:t>
      </w:r>
      <w:r>
        <w:rPr>
          <w:color w:val="000000"/>
          <w:spacing w:val="0"/>
          <w:w w:val="100"/>
          <w:position w:val="0"/>
          <w:sz w:val="13"/>
          <w:szCs w:val="13"/>
        </w:rPr>
        <w:t>мм</w:t>
      </w:r>
    </w:p>
    <w:p>
      <w:pPr>
        <w:pStyle w:val="Style67"/>
        <w:keepNext w:val="0"/>
        <w:keepLines w:val="0"/>
        <w:framePr w:wrap="none" w:vAnchor="page" w:hAnchor="page" w:x="7172" w:y="6454"/>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12</w:t>
      </w:r>
    </w:p>
    <w:p>
      <w:pPr>
        <w:pStyle w:val="Style67"/>
        <w:keepNext w:val="0"/>
        <w:keepLines w:val="0"/>
        <w:framePr w:w="811" w:h="240" w:hRule="exact" w:wrap="none" w:vAnchor="page" w:hAnchor="page" w:x="12793" w:y="716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i/>
          <w:iCs/>
          <w:color w:val="000000"/>
          <w:spacing w:val="0"/>
          <w:w w:val="100"/>
          <w:position w:val="0"/>
          <w:sz w:val="19"/>
          <w:szCs w:val="19"/>
        </w:rPr>
        <w:t>30 29 28</w:t>
      </w:r>
    </w:p>
    <w:p>
      <w:pPr>
        <w:pStyle w:val="Style67"/>
        <w:keepNext w:val="0"/>
        <w:keepLines w:val="0"/>
        <w:framePr w:wrap="none" w:vAnchor="page" w:hAnchor="page" w:x="8459" w:y="801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21</w:t>
      </w:r>
    </w:p>
    <w:p>
      <w:pPr>
        <w:pStyle w:val="Style67"/>
        <w:keepNext w:val="0"/>
        <w:keepLines w:val="0"/>
        <w:framePr w:w="1210" w:h="240" w:hRule="exact" w:wrap="none" w:vAnchor="page" w:hAnchor="page" w:x="7998" w:y="8226"/>
        <w:widowControl w:val="0"/>
        <w:shd w:val="clear" w:color="auto" w:fill="auto"/>
        <w:bidi w:val="0"/>
        <w:spacing w:before="0" w:after="0" w:line="240" w:lineRule="auto"/>
        <w:ind w:left="0" w:right="101" w:firstLine="0"/>
        <w:jc w:val="right"/>
        <w:rPr>
          <w:sz w:val="13"/>
          <w:szCs w:val="13"/>
        </w:rPr>
      </w:pPr>
      <w:r>
        <w:rPr>
          <w:color w:val="000000"/>
          <w:spacing w:val="0"/>
          <w:w w:val="100"/>
          <w:position w:val="0"/>
          <w:sz w:val="13"/>
          <w:szCs w:val="13"/>
        </w:rPr>
        <w:t xml:space="preserve">Рейка </w:t>
      </w:r>
      <w:r>
        <w:rPr>
          <w:rFonts w:ascii="Times New Roman" w:eastAsia="Times New Roman" w:hAnsi="Times New Roman" w:cs="Times New Roman"/>
          <w:i/>
          <w:iCs/>
          <w:color w:val="000000"/>
          <w:spacing w:val="0"/>
          <w:w w:val="100"/>
          <w:position w:val="0"/>
          <w:sz w:val="19"/>
          <w:szCs w:val="19"/>
        </w:rPr>
        <w:t>m =</w:t>
      </w:r>
      <w:r>
        <w:rPr>
          <w:color w:val="000000"/>
          <w:spacing w:val="0"/>
          <w:w w:val="100"/>
          <w:position w:val="0"/>
          <w:sz w:val="13"/>
          <w:szCs w:val="13"/>
        </w:rPr>
        <w:t xml:space="preserve"> 3 </w:t>
      </w:r>
      <w:r>
        <w:rPr>
          <w:color w:val="000000"/>
          <w:spacing w:val="0"/>
          <w:w w:val="100"/>
          <w:position w:val="0"/>
          <w:sz w:val="13"/>
          <w:szCs w:val="13"/>
        </w:rPr>
        <w:t>мм</w:t>
      </w:r>
    </w:p>
    <w:p>
      <w:pPr>
        <w:pStyle w:val="Style67"/>
        <w:keepNext w:val="0"/>
        <w:keepLines w:val="0"/>
        <w:framePr w:wrap="none" w:vAnchor="page" w:hAnchor="page" w:x="6318" w:y="836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z =7</w:t>
      </w:r>
    </w:p>
    <w:p>
      <w:pPr>
        <w:pStyle w:val="Style67"/>
        <w:keepNext w:val="0"/>
        <w:keepLines w:val="0"/>
        <w:framePr w:w="226" w:h="202" w:hRule="exact" w:wrap="none" w:vAnchor="page" w:hAnchor="page" w:x="11900" w:y="847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i/>
          <w:iCs/>
          <w:color w:val="000000"/>
          <w:spacing w:val="0"/>
          <w:w w:val="100"/>
          <w:position w:val="0"/>
          <w:sz w:val="19"/>
          <w:szCs w:val="19"/>
        </w:rPr>
        <w:t>24</w:t>
      </w:r>
    </w:p>
    <w:p>
      <w:pPr>
        <w:pStyle w:val="Style67"/>
        <w:keepNext w:val="0"/>
        <w:keepLines w:val="0"/>
        <w:framePr w:wrap="none" w:vAnchor="page" w:hAnchor="page" w:x="8401" w:y="8614"/>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20</w:t>
      </w:r>
    </w:p>
    <w:p>
      <w:pPr>
        <w:pStyle w:val="Style67"/>
        <w:keepNext w:val="0"/>
        <w:keepLines w:val="0"/>
        <w:framePr w:w="206" w:h="187" w:hRule="exact" w:wrap="none" w:vAnchor="page" w:hAnchor="page" w:x="10753" w:y="8677"/>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i/>
          <w:iCs/>
          <w:color w:val="000000"/>
          <w:spacing w:val="0"/>
          <w:w w:val="100"/>
          <w:position w:val="0"/>
          <w:sz w:val="19"/>
          <w:szCs w:val="19"/>
        </w:rPr>
        <w:t>19</w:t>
      </w:r>
    </w:p>
    <w:p>
      <w:pPr>
        <w:pStyle w:val="Style67"/>
        <w:keepNext w:val="0"/>
        <w:keepLines w:val="0"/>
        <w:framePr w:wrap="none" w:vAnchor="page" w:hAnchor="page" w:x="6097" w:y="8677"/>
        <w:widowControl w:val="0"/>
        <w:shd w:val="clear" w:color="auto" w:fill="auto"/>
        <w:bidi w:val="0"/>
        <w:spacing w:before="0" w:after="0" w:line="240" w:lineRule="auto"/>
        <w:ind w:left="34" w:right="0" w:firstLine="0"/>
        <w:jc w:val="left"/>
        <w:rPr>
          <w:sz w:val="19"/>
          <w:szCs w:val="19"/>
        </w:rPr>
      </w:pPr>
      <w:r>
        <w:rPr>
          <w:rFonts w:ascii="Times New Roman" w:eastAsia="Times New Roman" w:hAnsi="Times New Roman" w:cs="Times New Roman"/>
          <w:i/>
          <w:iCs/>
          <w:color w:val="000000"/>
          <w:spacing w:val="0"/>
          <w:w w:val="100"/>
          <w:position w:val="0"/>
          <w:sz w:val="19"/>
          <w:szCs w:val="19"/>
        </w:rPr>
        <w:t>25</w:t>
      </w:r>
    </w:p>
    <w:p>
      <w:pPr>
        <w:pStyle w:val="Style67"/>
        <w:keepNext w:val="0"/>
        <w:keepLines w:val="0"/>
        <w:framePr w:wrap="none" w:vAnchor="page" w:hAnchor="page" w:x="3423" w:y="871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=20, </w:t>
      </w:r>
      <w:r>
        <w:rPr>
          <w:rFonts w:ascii="Times New Roman" w:eastAsia="Times New Roman" w:hAnsi="Times New Roman" w:cs="Times New Roman"/>
          <w:i/>
          <w:iCs/>
          <w:color w:val="000000"/>
          <w:spacing w:val="0"/>
          <w:w w:val="100"/>
          <w:position w:val="0"/>
          <w:sz w:val="19"/>
          <w:szCs w:val="19"/>
        </w:rPr>
        <w:t>m = 2</w:t>
      </w:r>
      <w:r>
        <w:rPr>
          <w:color w:val="000000"/>
          <w:spacing w:val="0"/>
          <w:w w:val="100"/>
          <w:position w:val="0"/>
          <w:sz w:val="13"/>
          <w:szCs w:val="13"/>
        </w:rPr>
        <w:t xml:space="preserve"> </w:t>
      </w:r>
      <w:r>
        <w:rPr>
          <w:color w:val="000000"/>
          <w:spacing w:val="0"/>
          <w:w w:val="100"/>
          <w:position w:val="0"/>
          <w:sz w:val="13"/>
          <w:szCs w:val="13"/>
        </w:rPr>
        <w:t>мм</w:t>
      </w:r>
    </w:p>
    <w:p>
      <w:pPr>
        <w:pStyle w:val="Style67"/>
        <w:keepNext w:val="0"/>
        <w:keepLines w:val="0"/>
        <w:framePr w:wrap="none" w:vAnchor="page" w:hAnchor="page" w:x="11857" w:y="8725"/>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rPr>
        <w:t>25</w:t>
      </w:r>
    </w:p>
    <w:p>
      <w:pPr>
        <w:pStyle w:val="Style67"/>
        <w:keepNext w:val="0"/>
        <w:keepLines w:val="0"/>
        <w:framePr w:wrap="none" w:vAnchor="page" w:hAnchor="page" w:x="8007" w:y="886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9"/>
          <w:szCs w:val="19"/>
        </w:rPr>
        <w:t>z</w:t>
      </w:r>
      <w:r>
        <w:rPr>
          <w:color w:val="000000"/>
          <w:spacing w:val="0"/>
          <w:w w:val="100"/>
          <w:position w:val="0"/>
          <w:sz w:val="13"/>
          <w:szCs w:val="13"/>
        </w:rPr>
        <w:t xml:space="preserve"> =14, </w:t>
      </w:r>
      <w:r>
        <w:rPr>
          <w:rFonts w:ascii="Times New Roman" w:eastAsia="Times New Roman" w:hAnsi="Times New Roman" w:cs="Times New Roman"/>
          <w:i/>
          <w:iCs/>
          <w:color w:val="000000"/>
          <w:spacing w:val="0"/>
          <w:w w:val="100"/>
          <w:position w:val="0"/>
          <w:sz w:val="19"/>
          <w:szCs w:val="19"/>
        </w:rPr>
        <w:t>m = 3</w:t>
      </w:r>
      <w:r>
        <w:rPr>
          <w:color w:val="000000"/>
          <w:spacing w:val="0"/>
          <w:w w:val="100"/>
          <w:position w:val="0"/>
          <w:sz w:val="13"/>
          <w:szCs w:val="13"/>
        </w:rPr>
        <w:t xml:space="preserve"> </w:t>
      </w:r>
      <w:r>
        <w:rPr>
          <w:color w:val="000000"/>
          <w:spacing w:val="0"/>
          <w:w w:val="100"/>
          <w:position w:val="0"/>
          <w:sz w:val="13"/>
          <w:szCs w:val="13"/>
        </w:rPr>
        <w:t>мм</w:t>
      </w:r>
    </w:p>
    <w:p>
      <w:pPr>
        <w:pStyle w:val="Style67"/>
        <w:keepNext w:val="0"/>
        <w:keepLines w:val="0"/>
        <w:framePr w:w="1210" w:h="240" w:hRule="exact" w:wrap="none" w:vAnchor="page" w:hAnchor="page" w:x="10316" w:y="8869"/>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 xml:space="preserve">Рейка </w:t>
      </w:r>
      <w:r>
        <w:rPr>
          <w:rFonts w:ascii="Times New Roman" w:eastAsia="Times New Roman" w:hAnsi="Times New Roman" w:cs="Times New Roman"/>
          <w:i/>
          <w:iCs/>
          <w:color w:val="000000"/>
          <w:spacing w:val="0"/>
          <w:w w:val="100"/>
          <w:position w:val="0"/>
          <w:sz w:val="19"/>
          <w:szCs w:val="19"/>
        </w:rPr>
        <w:t>m =</w:t>
      </w:r>
      <w:r>
        <w:rPr>
          <w:color w:val="000000"/>
          <w:spacing w:val="0"/>
          <w:w w:val="100"/>
          <w:position w:val="0"/>
          <w:sz w:val="13"/>
          <w:szCs w:val="13"/>
        </w:rPr>
        <w:t xml:space="preserve"> 3 </w:t>
      </w:r>
      <w:r>
        <w:rPr>
          <w:color w:val="000000"/>
          <w:spacing w:val="0"/>
          <w:w w:val="100"/>
          <w:position w:val="0"/>
          <w:sz w:val="13"/>
          <w:szCs w:val="13"/>
        </w:rPr>
        <w:t>мм</w:t>
      </w:r>
    </w:p>
    <w:p>
      <w:pPr>
        <w:pStyle w:val="Style67"/>
        <w:keepNext w:val="0"/>
        <w:keepLines w:val="0"/>
        <w:framePr w:wrap="none" w:vAnchor="page" w:hAnchor="page" w:x="5703" w:y="8907"/>
        <w:widowControl w:val="0"/>
        <w:shd w:val="clear" w:color="auto" w:fill="auto"/>
        <w:bidi w:val="0"/>
        <w:spacing w:before="0" w:after="0" w:line="240" w:lineRule="auto"/>
        <w:ind w:left="33" w:right="0" w:firstLine="0"/>
        <w:jc w:val="left"/>
        <w:rPr>
          <w:sz w:val="13"/>
          <w:szCs w:val="13"/>
        </w:rPr>
      </w:pPr>
      <w:r>
        <w:rPr>
          <w:color w:val="000000"/>
          <w:spacing w:val="0"/>
          <w:w w:val="100"/>
          <w:position w:val="0"/>
          <w:sz w:val="13"/>
          <w:szCs w:val="13"/>
        </w:rPr>
        <w:t xml:space="preserve">z =51, m = 2 </w:t>
      </w:r>
      <w:r>
        <w:rPr>
          <w:color w:val="000000"/>
          <w:spacing w:val="0"/>
          <w:w w:val="100"/>
          <w:position w:val="0"/>
          <w:sz w:val="13"/>
          <w:szCs w:val="13"/>
        </w:rPr>
        <w:t>мм</w:t>
      </w:r>
    </w:p>
    <w:p>
      <w:pPr>
        <w:framePr w:wrap="none" w:vAnchor="page" w:hAnchor="page" w:x="3870" w:y="3037"/>
        <w:widowControl w:val="0"/>
      </w:pPr>
    </w:p>
    <w:tbl>
      <w:tblPr>
        <w:tblOverlap w:val="never"/>
        <w:jc w:val="left"/>
        <w:tblLayout w:type="fixed"/>
      </w:tblPr>
      <w:tblGrid>
        <w:gridCol w:w="490"/>
        <w:gridCol w:w="298"/>
        <w:gridCol w:w="269"/>
      </w:tblGrid>
      <w:tr>
        <w:trPr>
          <w:trHeight w:val="192" w:hRule="exact"/>
        </w:trPr>
        <w:tc>
          <w:tcPr>
            <w:tcBorders>
              <w:top w:val="single" w:sz="4"/>
            </w:tcBorders>
            <w:shd w:val="clear" w:color="auto" w:fill="FFFFFF"/>
            <w:vAlign w:val="top"/>
          </w:tcPr>
          <w:p>
            <w:pPr>
              <w:framePr w:w="1056" w:h="1037" w:wrap="none" w:vAnchor="page" w:hAnchor="page" w:x="5852" w:y="3728"/>
              <w:widowControl w:val="0"/>
              <w:rPr>
                <w:sz w:val="10"/>
                <w:szCs w:val="10"/>
              </w:rPr>
            </w:pPr>
          </w:p>
        </w:tc>
        <w:tc>
          <w:tcPr>
            <w:tcBorders>
              <w:top w:val="single" w:sz="4"/>
            </w:tcBorders>
            <w:shd w:val="clear" w:color="auto" w:fill="FFFFFF"/>
            <w:vAlign w:val="bottom"/>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L°</w:t>
            </w:r>
          </w:p>
        </w:tc>
        <w:tc>
          <w:tcPr>
            <w:tcBorders>
              <w:top w:val="single" w:sz="4"/>
              <w:left w:val="single" w:sz="4"/>
            </w:tcBorders>
            <w:shd w:val="clear" w:color="auto" w:fill="FFFFFF"/>
            <w:vAlign w:val="bottom"/>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°J</w:t>
            </w:r>
          </w:p>
        </w:tc>
      </w:tr>
      <w:tr>
        <w:trPr>
          <w:trHeight w:val="221" w:hRule="exact"/>
        </w:trPr>
        <w:tc>
          <w:tcPr>
            <w:tcBorders/>
            <w:shd w:val="clear" w:color="auto" w:fill="FFFFFF"/>
            <w:vAlign w:val="top"/>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0"/>
              <w:jc w:val="center"/>
              <w:rPr>
                <w:sz w:val="19"/>
                <w:szCs w:val="19"/>
              </w:rPr>
            </w:pPr>
            <w:r>
              <w:rPr>
                <w:i/>
                <w:iCs/>
                <w:color w:val="000000"/>
                <w:spacing w:val="0"/>
                <w:w w:val="100"/>
                <w:position w:val="0"/>
                <w:sz w:val="19"/>
                <w:szCs w:val="19"/>
              </w:rPr>
              <w:t>3</w:t>
            </w:r>
          </w:p>
        </w:tc>
        <w:tc>
          <w:tcPr>
            <w:tcBorders/>
            <w:shd w:val="clear" w:color="auto" w:fill="FFFFFF"/>
            <w:vAlign w:val="top"/>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160"/>
              <w:jc w:val="left"/>
            </w:pPr>
            <w:r>
              <w:rPr>
                <w:color w:val="000000"/>
                <w:spacing w:val="0"/>
                <w:w w:val="100"/>
                <w:position w:val="0"/>
              </w:rPr>
              <w:t>r°</w:t>
            </w:r>
          </w:p>
        </w:tc>
        <w:tc>
          <w:tcPr>
            <w:tcBorders>
              <w:left w:val="single" w:sz="4"/>
            </w:tcBorders>
            <w:shd w:val="clear" w:color="auto" w:fill="FFFFFF"/>
            <w:vAlign w:val="top"/>
          </w:tcPr>
          <w:p>
            <w:pPr>
              <w:framePr w:w="1056" w:h="1037" w:wrap="none" w:vAnchor="page" w:hAnchor="page" w:x="5852" w:y="3728"/>
              <w:widowControl w:val="0"/>
              <w:rPr>
                <w:sz w:val="10"/>
                <w:szCs w:val="10"/>
              </w:rPr>
            </w:pPr>
          </w:p>
        </w:tc>
      </w:tr>
      <w:tr>
        <w:trPr>
          <w:trHeight w:val="206" w:hRule="exact"/>
        </w:trPr>
        <w:tc>
          <w:tcPr>
            <w:tcBorders/>
            <w:shd w:val="clear" w:color="auto" w:fill="FFFFFF"/>
            <w:vAlign w:val="top"/>
          </w:tcPr>
          <w:p>
            <w:pPr>
              <w:framePr w:w="1056" w:h="1037" w:wrap="none" w:vAnchor="page" w:hAnchor="page" w:x="5852" w:y="3728"/>
              <w:widowControl w:val="0"/>
              <w:rPr>
                <w:sz w:val="10"/>
                <w:szCs w:val="10"/>
              </w:rPr>
            </w:pPr>
          </w:p>
        </w:tc>
        <w:tc>
          <w:tcPr>
            <w:tcBorders/>
            <w:shd w:val="clear" w:color="auto" w:fill="FFFFFF"/>
            <w:vAlign w:val="bottom"/>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160"/>
              <w:jc w:val="left"/>
            </w:pPr>
            <w:r>
              <w:rPr>
                <w:color w:val="000000"/>
                <w:spacing w:val="0"/>
                <w:w w:val="100"/>
                <w:position w:val="0"/>
              </w:rPr>
              <w:t>L°</w:t>
            </w:r>
          </w:p>
        </w:tc>
        <w:tc>
          <w:tcPr>
            <w:tcBorders>
              <w:left w:val="single" w:sz="4"/>
            </w:tcBorders>
            <w:shd w:val="clear" w:color="auto" w:fill="FFFFFF"/>
            <w:vAlign w:val="top"/>
          </w:tcPr>
          <w:p>
            <w:pPr>
              <w:framePr w:w="1056" w:h="1037" w:wrap="none" w:vAnchor="page" w:hAnchor="page" w:x="5852" w:y="3728"/>
              <w:widowControl w:val="0"/>
              <w:rPr>
                <w:sz w:val="10"/>
                <w:szCs w:val="10"/>
              </w:rPr>
            </w:pPr>
          </w:p>
        </w:tc>
      </w:tr>
      <w:tr>
        <w:trPr>
          <w:trHeight w:val="173" w:hRule="exact"/>
        </w:trPr>
        <w:tc>
          <w:tcPr>
            <w:tcBorders/>
            <w:shd w:val="clear" w:color="auto" w:fill="FFFFFF"/>
            <w:vAlign w:val="bottom"/>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0"/>
              <w:jc w:val="left"/>
              <w:rPr>
                <w:sz w:val="17"/>
                <w:szCs w:val="17"/>
              </w:rPr>
            </w:pPr>
            <w:r>
              <w:rPr>
                <w:rFonts w:ascii="Arial" w:eastAsia="Arial" w:hAnsi="Arial" w:cs="Arial"/>
                <w:smallCaps/>
                <w:color w:val="000000"/>
                <w:spacing w:val="0"/>
                <w:w w:val="100"/>
                <w:position w:val="0"/>
                <w:sz w:val="17"/>
                <w:szCs w:val="17"/>
              </w:rPr>
              <w:t>(m)</w:t>
            </w:r>
          </w:p>
        </w:tc>
        <w:tc>
          <w:tcPr>
            <w:tcBorders/>
            <w:shd w:val="clear" w:color="auto" w:fill="FFFFFF"/>
            <w:vAlign w:val="bottom"/>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160"/>
              <w:jc w:val="left"/>
            </w:pPr>
            <w:r>
              <w:rPr>
                <w:color w:val="000000"/>
                <w:spacing w:val="0"/>
                <w:w w:val="100"/>
                <w:position w:val="0"/>
              </w:rPr>
              <w:t>r°</w:t>
            </w:r>
          </w:p>
        </w:tc>
        <w:tc>
          <w:tcPr>
            <w:tcBorders>
              <w:left w:val="single" w:sz="4"/>
            </w:tcBorders>
            <w:shd w:val="clear" w:color="auto" w:fill="FFFFFF"/>
            <w:vAlign w:val="top"/>
          </w:tcPr>
          <w:p>
            <w:pPr>
              <w:framePr w:w="1056" w:h="1037" w:wrap="none" w:vAnchor="page" w:hAnchor="page" w:x="5852" w:y="3728"/>
              <w:widowControl w:val="0"/>
              <w:rPr>
                <w:sz w:val="10"/>
                <w:szCs w:val="10"/>
              </w:rPr>
            </w:pPr>
          </w:p>
        </w:tc>
      </w:tr>
      <w:tr>
        <w:trPr>
          <w:trHeight w:val="245" w:hRule="exact"/>
        </w:trPr>
        <w:tc>
          <w:tcPr>
            <w:tcBorders>
              <w:bottom w:val="single" w:sz="4"/>
            </w:tcBorders>
            <w:shd w:val="clear" w:color="auto" w:fill="FFFFFF"/>
            <w:vAlign w:val="top"/>
          </w:tcPr>
          <w:p>
            <w:pPr>
              <w:framePr w:w="1056" w:h="1037" w:wrap="none" w:vAnchor="page" w:hAnchor="page" w:x="5852" w:y="3728"/>
              <w:widowControl w:val="0"/>
              <w:rPr>
                <w:sz w:val="10"/>
                <w:szCs w:val="10"/>
              </w:rPr>
            </w:pPr>
          </w:p>
        </w:tc>
        <w:tc>
          <w:tcPr>
            <w:tcBorders>
              <w:bottom w:val="single" w:sz="4"/>
            </w:tcBorders>
            <w:shd w:val="clear" w:color="auto" w:fill="FFFFFF"/>
            <w:vAlign w:val="top"/>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160"/>
              <w:jc w:val="left"/>
            </w:pPr>
            <w:r>
              <w:rPr>
                <w:color w:val="000000"/>
                <w:spacing w:val="0"/>
                <w:w w:val="100"/>
                <w:position w:val="0"/>
              </w:rPr>
              <w:t>i°)</w:t>
            </w:r>
          </w:p>
        </w:tc>
        <w:tc>
          <w:tcPr>
            <w:tcBorders>
              <w:left w:val="single" w:sz="4"/>
              <w:bottom w:val="single" w:sz="4"/>
            </w:tcBorders>
            <w:shd w:val="clear" w:color="auto" w:fill="FFFFFF"/>
            <w:vAlign w:val="top"/>
          </w:tcPr>
          <w:p>
            <w:pPr>
              <w:pStyle w:val="Style2"/>
              <w:keepNext w:val="0"/>
              <w:keepLines w:val="0"/>
              <w:framePr w:w="1056" w:h="1037" w:wrap="none" w:vAnchor="page" w:hAnchor="page" w:x="5852" w:y="3728"/>
              <w:widowControl w:val="0"/>
              <w:shd w:val="clear" w:color="auto" w:fill="auto"/>
              <w:bidi w:val="0"/>
              <w:spacing w:before="0" w:after="0" w:line="240" w:lineRule="auto"/>
              <w:ind w:left="0" w:right="0" w:firstLine="0"/>
              <w:jc w:val="left"/>
            </w:pPr>
            <w:r>
              <w:rPr>
                <w:color w:val="000000"/>
                <w:spacing w:val="0"/>
                <w:w w:val="100"/>
                <w:position w:val="0"/>
              </w:rPr>
              <w:t>X</w:t>
            </w:r>
          </w:p>
        </w:tc>
      </w:tr>
    </w:tbl>
    <w:tbl>
      <w:tblPr>
        <w:tblOverlap w:val="never"/>
        <w:jc w:val="left"/>
        <w:tblLayout w:type="fixed"/>
      </w:tblPr>
      <w:tblGrid>
        <w:gridCol w:w="264"/>
        <w:gridCol w:w="792"/>
      </w:tblGrid>
      <w:tr>
        <w:trPr>
          <w:trHeight w:val="211" w:hRule="exact"/>
        </w:trPr>
        <w:tc>
          <w:tcPr>
            <w:tcBorders>
              <w:top w:val="single" w:sz="4"/>
            </w:tcBorders>
            <w:shd w:val="clear" w:color="auto" w:fill="FFFFFF"/>
            <w:vAlign w:val="bottom"/>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right"/>
            </w:pPr>
            <w:r>
              <w:rPr>
                <w:color w:val="000000"/>
                <w:spacing w:val="0"/>
                <w:w w:val="100"/>
                <w:position w:val="0"/>
              </w:rPr>
              <w:t>1?</w:t>
            </w:r>
          </w:p>
        </w:tc>
        <w:tc>
          <w:tcPr>
            <w:tcBorders>
              <w:top w:val="single" w:sz="4"/>
              <w:left w:val="single" w:sz="4"/>
            </w:tcBorders>
            <w:shd w:val="clear" w:color="auto" w:fill="FFFFFF"/>
            <w:vAlign w:val="top"/>
          </w:tcPr>
          <w:p>
            <w:pPr>
              <w:framePr w:w="1056" w:h="1037" w:wrap="none" w:vAnchor="page" w:hAnchor="page" w:x="11247" w:y="3675"/>
              <w:widowControl w:val="0"/>
              <w:rPr>
                <w:sz w:val="10"/>
                <w:szCs w:val="10"/>
              </w:rPr>
            </w:pPr>
          </w:p>
        </w:tc>
      </w:tr>
      <w:tr>
        <w:trPr>
          <w:trHeight w:val="187" w:hRule="exact"/>
        </w:trPr>
        <w:tc>
          <w:tcPr>
            <w:tcBorders/>
            <w:shd w:val="clear" w:color="auto" w:fill="FFFFFF"/>
            <w:vAlign w:val="top"/>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right"/>
            </w:pPr>
            <w:r>
              <w:rPr>
                <w:color w:val="000000"/>
                <w:spacing w:val="0"/>
                <w:w w:val="100"/>
                <w:position w:val="0"/>
              </w:rPr>
              <w:t>r°</w:t>
            </w:r>
          </w:p>
        </w:tc>
        <w:tc>
          <w:tcPr>
            <w:tcBorders>
              <w:left w:val="single" w:sz="4"/>
            </w:tcBorders>
            <w:shd w:val="clear" w:color="auto" w:fill="FFFFFF"/>
            <w:vAlign w:val="top"/>
          </w:tcPr>
          <w:p>
            <w:pPr>
              <w:pStyle w:val="Style2"/>
              <w:keepNext w:val="0"/>
              <w:keepLines w:val="0"/>
              <w:framePr w:w="1056" w:h="1037" w:wrap="none" w:vAnchor="page" w:hAnchor="page" w:x="11247" w:y="3675"/>
              <w:widowControl w:val="0"/>
              <w:shd w:val="clear" w:color="auto" w:fill="auto"/>
              <w:tabs>
                <w:tab w:pos="715" w:val="left"/>
              </w:tabs>
              <w:bidi w:val="0"/>
              <w:spacing w:before="0" w:after="0" w:line="240" w:lineRule="auto"/>
              <w:ind w:left="0" w:right="0" w:firstLine="0"/>
              <w:jc w:val="center"/>
            </w:pPr>
            <w:r>
              <w:rPr>
                <w:color w:val="000000"/>
                <w:spacing w:val="0"/>
                <w:w w:val="100"/>
                <w:position w:val="0"/>
              </w:rPr>
              <w:t>O-]</w:t>
              <w:tab/>
              <w:t>:</w:t>
            </w:r>
          </w:p>
        </w:tc>
      </w:tr>
      <w:tr>
        <w:trPr>
          <w:trHeight w:val="221" w:hRule="exact"/>
        </w:trPr>
        <w:tc>
          <w:tcPr>
            <w:tcBorders/>
            <w:shd w:val="clear" w:color="auto" w:fill="FFFFFF"/>
            <w:vAlign w:val="bottom"/>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right"/>
            </w:pPr>
            <w:r>
              <w:rPr>
                <w:color w:val="000000"/>
                <w:spacing w:val="0"/>
                <w:w w:val="100"/>
                <w:position w:val="0"/>
              </w:rPr>
              <w:t>1?</w:t>
            </w:r>
          </w:p>
        </w:tc>
        <w:tc>
          <w:tcPr>
            <w:tcBorders>
              <w:left w:val="single" w:sz="4"/>
            </w:tcBorders>
            <w:shd w:val="clear" w:color="auto" w:fill="FFFFFF"/>
            <w:vAlign w:val="bottom"/>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both"/>
            </w:pPr>
            <w:r>
              <w:rPr>
                <w:color w:val="000000"/>
                <w:spacing w:val="0"/>
                <w:w w:val="100"/>
                <w:position w:val="0"/>
              </w:rPr>
              <w:t>°</w:t>
            </w:r>
            <w:r>
              <w:rPr>
                <w:color w:val="000000"/>
                <w:spacing w:val="0"/>
                <w:w w:val="100"/>
                <w:position w:val="0"/>
                <w:vertAlign w:val="superscript"/>
              </w:rPr>
              <w:t>J 4</w:t>
            </w:r>
            <w:r>
              <w:rPr>
                <w:color w:val="000000"/>
                <w:spacing w:val="0"/>
                <w:w w:val="100"/>
                <w:position w:val="0"/>
              </w:rPr>
              <w:t xml:space="preserve"> z</w:t>
            </w:r>
          </w:p>
        </w:tc>
      </w:tr>
      <w:tr>
        <w:trPr>
          <w:trHeight w:val="168" w:hRule="exact"/>
        </w:trPr>
        <w:tc>
          <w:tcPr>
            <w:tcBorders/>
            <w:shd w:val="clear" w:color="auto" w:fill="FFFFFF"/>
            <w:vAlign w:val="bottom"/>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left"/>
            </w:pPr>
            <w:r>
              <w:rPr>
                <w:color w:val="000000"/>
                <w:spacing w:val="0"/>
                <w:w w:val="100"/>
                <w:position w:val="0"/>
              </w:rPr>
              <w:t>r°</w:t>
            </w:r>
          </w:p>
        </w:tc>
        <w:tc>
          <w:tcPr>
            <w:tcBorders>
              <w:left w:val="single" w:sz="4"/>
            </w:tcBorders>
            <w:shd w:val="clear" w:color="auto" w:fill="FFFFFF"/>
            <w:vAlign w:val="bottom"/>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both"/>
            </w:pPr>
            <w:r>
              <w:rPr>
                <w:color w:val="000000"/>
                <w:spacing w:val="0"/>
                <w:w w:val="100"/>
                <w:position w:val="0"/>
              </w:rPr>
              <w:t xml:space="preserve">"1 </w:t>
            </w:r>
            <w:r>
              <w:rPr>
                <w:color w:val="000000"/>
                <w:spacing w:val="0"/>
                <w:w w:val="100"/>
                <w:position w:val="0"/>
              </w:rPr>
              <w:t xml:space="preserve">/ </w:t>
            </w:r>
            <w:r>
              <w:rPr>
                <w:color w:val="000000"/>
                <w:spacing w:val="0"/>
                <w:w w:val="100"/>
                <w:position w:val="0"/>
              </w:rPr>
              <w:t>(M)</w:t>
            </w:r>
          </w:p>
        </w:tc>
      </w:tr>
      <w:tr>
        <w:trPr>
          <w:trHeight w:val="250" w:hRule="exact"/>
        </w:trPr>
        <w:tc>
          <w:tcPr>
            <w:tcBorders>
              <w:bottom w:val="single" w:sz="4"/>
            </w:tcBorders>
            <w:shd w:val="clear" w:color="auto" w:fill="FFFFFF"/>
            <w:vAlign w:val="top"/>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left"/>
            </w:pPr>
            <w:r>
              <w:rPr>
                <w:color w:val="000000"/>
                <w:spacing w:val="0"/>
                <w:w w:val="100"/>
                <w:position w:val="0"/>
              </w:rPr>
              <w:t>Го</w:t>
            </w:r>
          </w:p>
        </w:tc>
        <w:tc>
          <w:tcPr>
            <w:tcBorders>
              <w:left w:val="single" w:sz="4"/>
              <w:bottom w:val="single" w:sz="4"/>
            </w:tcBorders>
            <w:shd w:val="clear" w:color="auto" w:fill="FFFFFF"/>
            <w:vAlign w:val="top"/>
          </w:tcPr>
          <w:p>
            <w:pPr>
              <w:pStyle w:val="Style2"/>
              <w:keepNext w:val="0"/>
              <w:keepLines w:val="0"/>
              <w:framePr w:w="1056" w:h="1037" w:wrap="none" w:vAnchor="page" w:hAnchor="page" w:x="11247" w:y="3675"/>
              <w:widowControl w:val="0"/>
              <w:shd w:val="clear" w:color="auto" w:fill="auto"/>
              <w:bidi w:val="0"/>
              <w:spacing w:before="0" w:after="0" w:line="240" w:lineRule="auto"/>
              <w:ind w:left="0" w:right="0" w:firstLine="0"/>
              <w:jc w:val="center"/>
            </w:pPr>
            <w:r>
              <w:rPr>
                <w:color w:val="000000"/>
                <w:spacing w:val="0"/>
                <w:w w:val="100"/>
                <w:position w:val="0"/>
                <w:u w:val="single"/>
              </w:rPr>
              <w:t>IZ X</w:t>
            </w:r>
          </w:p>
        </w:tc>
      </w:tr>
    </w:tbl>
    <w:p>
      <w:pPr>
        <w:framePr w:wrap="none" w:vAnchor="page" w:hAnchor="page" w:x="13172" w:y="5067"/>
        <w:widowControl w:val="0"/>
      </w:pPr>
    </w:p>
    <w:p>
      <w:pPr>
        <w:pStyle w:val="Style2"/>
        <w:keepNext w:val="0"/>
        <w:keepLines w:val="0"/>
        <w:framePr w:wrap="none" w:vAnchor="page" w:hAnchor="page" w:x="8588" w:y="5883"/>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rPr>
        <w:t>16</w:t>
      </w:r>
    </w:p>
    <w:p>
      <w:pPr>
        <w:pStyle w:val="Style355"/>
        <w:keepNext w:val="0"/>
        <w:keepLines w:val="0"/>
        <w:framePr w:wrap="none" w:vAnchor="page" w:hAnchor="page" w:x="8036" w:y="6118"/>
        <w:widowControl w:val="0"/>
        <w:shd w:val="clear" w:color="auto" w:fill="auto"/>
        <w:bidi w:val="0"/>
        <w:spacing w:before="0" w:after="0" w:line="240" w:lineRule="auto"/>
        <w:ind w:left="0" w:right="0" w:firstLine="0"/>
        <w:jc w:val="left"/>
      </w:pPr>
      <w:r>
        <w:rPr>
          <w:color w:val="000000"/>
          <w:spacing w:val="0"/>
          <w:w w:val="100"/>
          <w:position w:val="0"/>
        </w:rPr>
        <w:t xml:space="preserve">Рейка </w:t>
      </w:r>
      <w:r>
        <w:rPr>
          <w:rFonts w:ascii="Times New Roman" w:eastAsia="Times New Roman" w:hAnsi="Times New Roman" w:cs="Times New Roman"/>
          <w:i/>
          <w:iCs/>
          <w:color w:val="000000"/>
          <w:spacing w:val="0"/>
          <w:w w:val="100"/>
          <w:position w:val="0"/>
          <w:sz w:val="19"/>
          <w:szCs w:val="19"/>
        </w:rPr>
        <w:t>m</w:t>
      </w:r>
      <w:r>
        <w:rPr>
          <w:color w:val="000000"/>
          <w:spacing w:val="0"/>
          <w:w w:val="100"/>
          <w:position w:val="0"/>
        </w:rPr>
        <w:t xml:space="preserve"> =2,5 </w:t>
      </w:r>
      <w:r>
        <w:rPr>
          <w:color w:val="000000"/>
          <w:spacing w:val="0"/>
          <w:w w:val="100"/>
          <w:position w:val="0"/>
        </w:rPr>
        <w:t>мм</w:t>
      </w:r>
    </w:p>
    <w:p>
      <w:pPr>
        <w:pStyle w:val="Style355"/>
        <w:keepNext w:val="0"/>
        <w:keepLines w:val="0"/>
        <w:framePr w:w="346" w:h="197" w:hRule="exact" w:wrap="none" w:vAnchor="page" w:hAnchor="page" w:x="8665" w:y="6675"/>
        <w:widowControl w:val="0"/>
        <w:shd w:val="clear" w:color="auto" w:fill="auto"/>
        <w:bidi w:val="0"/>
        <w:spacing w:before="0" w:after="0" w:line="240" w:lineRule="auto"/>
        <w:ind w:left="34" w:right="0" w:firstLine="0"/>
        <w:jc w:val="center"/>
      </w:pPr>
      <w:r>
        <w:rPr>
          <w:color w:val="000000"/>
          <w:spacing w:val="0"/>
          <w:w w:val="100"/>
          <w:position w:val="0"/>
        </w:rPr>
        <w:t>ГЦ1</w:t>
      </w:r>
    </w:p>
    <w:p>
      <w:pPr>
        <w:pStyle w:val="Style355"/>
        <w:keepNext w:val="0"/>
        <w:keepLines w:val="0"/>
        <w:framePr w:w="1219" w:h="432" w:hRule="exact" w:wrap="none" w:vAnchor="page" w:hAnchor="page" w:x="3438" w:y="6968"/>
        <w:widowControl w:val="0"/>
        <w:shd w:val="clear" w:color="auto" w:fill="auto"/>
        <w:bidi w:val="0"/>
        <w:spacing w:before="0" w:after="40" w:line="240" w:lineRule="auto"/>
        <w:ind w:left="0" w:right="0" w:firstLine="0"/>
        <w:jc w:val="left"/>
      </w:pPr>
      <w:r>
        <w:rPr>
          <w:color w:val="000000"/>
          <w:spacing w:val="0"/>
          <w:w w:val="100"/>
          <w:position w:val="0"/>
        </w:rPr>
        <w:t xml:space="preserve">z = 10, </w:t>
      </w:r>
      <w:r>
        <w:rPr>
          <w:rFonts w:ascii="Times New Roman" w:eastAsia="Times New Roman" w:hAnsi="Times New Roman" w:cs="Times New Roman"/>
          <w:i/>
          <w:iCs/>
          <w:color w:val="000000"/>
          <w:spacing w:val="0"/>
          <w:w w:val="100"/>
          <w:position w:val="0"/>
          <w:sz w:val="19"/>
          <w:szCs w:val="19"/>
        </w:rPr>
        <w:t>m = 2</w:t>
      </w:r>
      <w:r>
        <w:rPr>
          <w:color w:val="000000"/>
          <w:spacing w:val="0"/>
          <w:w w:val="100"/>
          <w:position w:val="0"/>
        </w:rPr>
        <w:t xml:space="preserve"> </w:t>
      </w:r>
      <w:r>
        <w:rPr>
          <w:color w:val="000000"/>
          <w:spacing w:val="0"/>
          <w:w w:val="100"/>
          <w:position w:val="0"/>
        </w:rPr>
        <w:t>мм</w:t>
      </w:r>
    </w:p>
    <w:p>
      <w:pPr>
        <w:pStyle w:val="Style2"/>
        <w:keepNext w:val="0"/>
        <w:keepLines w:val="0"/>
        <w:framePr w:w="1219" w:h="432" w:hRule="exact" w:wrap="none" w:vAnchor="page" w:hAnchor="page" w:x="3438" w:y="6968"/>
        <w:widowControl w:val="0"/>
        <w:shd w:val="clear" w:color="auto" w:fill="auto"/>
        <w:bidi w:val="0"/>
        <w:spacing w:before="0" w:after="0" w:line="240" w:lineRule="auto"/>
        <w:ind w:left="0" w:right="0" w:firstLine="640"/>
        <w:jc w:val="left"/>
        <w:rPr>
          <w:sz w:val="19"/>
          <w:szCs w:val="19"/>
        </w:rPr>
      </w:pPr>
      <w:r>
        <w:rPr>
          <w:i/>
          <w:iCs/>
          <w:color w:val="000000"/>
          <w:spacing w:val="0"/>
          <w:w w:val="100"/>
          <w:position w:val="0"/>
          <w:sz w:val="19"/>
          <w:szCs w:val="19"/>
          <w:u w:val="single"/>
        </w:rPr>
        <w:t>29</w:t>
      </w:r>
    </w:p>
    <w:p>
      <w:pPr>
        <w:widowControl w:val="0"/>
        <w:spacing w:line="1" w:lineRule="exact"/>
        <w:sectPr>
          <w:footnotePr>
            <w:pos w:val="pageBottom"/>
            <w:numFmt w:val="decimal"/>
            <w:numRestart w:val="continuous"/>
          </w:footnotePr>
          <w:pgSz w:w="16834" w:h="11909" w:orient="landscape"/>
          <w:pgMar w:top="514" w:right="360" w:bottom="360" w:left="360" w:header="0" w:footer="3" w:gutter="0"/>
          <w:cols w:space="720"/>
          <w:noEndnote/>
          <w:rtlGutter w:val="0"/>
          <w:docGrid w:linePitch="360"/>
        </w:sectPr>
      </w:pPr>
      <w:r>
        <w:drawing>
          <wp:anchor distT="0" distB="0" distL="0" distR="0" simplePos="0" relativeHeight="62914702" behindDoc="1" locked="0" layoutInCell="1" allowOverlap="1">
            <wp:simplePos x="0" y="0"/>
            <wp:positionH relativeFrom="page">
              <wp:posOffset>2218690</wp:posOffset>
            </wp:positionH>
            <wp:positionV relativeFrom="page">
              <wp:posOffset>1912620</wp:posOffset>
            </wp:positionV>
            <wp:extent cx="2292350" cy="2164080"/>
            <wp:wrapNone/>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393"/>
                    <a:stretch/>
                  </pic:blipFill>
                  <pic:spPr>
                    <a:xfrm>
                      <a:ext cx="2292350" cy="2164080"/>
                    </a:xfrm>
                    <a:prstGeom prst="rect"/>
                  </pic:spPr>
                </pic:pic>
              </a:graphicData>
            </a:graphic>
          </wp:anchor>
        </w:drawing>
      </w:r>
      <w:r>
        <w:drawing>
          <wp:anchor distT="0" distB="0" distL="0" distR="0" simplePos="0" relativeHeight="62914703" behindDoc="1" locked="0" layoutInCell="1" allowOverlap="1">
            <wp:simplePos x="0" y="0"/>
            <wp:positionH relativeFrom="page">
              <wp:posOffset>2450465</wp:posOffset>
            </wp:positionH>
            <wp:positionV relativeFrom="page">
              <wp:posOffset>1912620</wp:posOffset>
            </wp:positionV>
            <wp:extent cx="6229985" cy="3956050"/>
            <wp:wrapNone/>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395"/>
                    <a:stretch/>
                  </pic:blipFill>
                  <pic:spPr>
                    <a:xfrm>
                      <a:ext cx="6229985" cy="3956050"/>
                    </a:xfrm>
                    <a:prstGeom prst="rect"/>
                  </pic:spPr>
                </pic:pic>
              </a:graphicData>
            </a:graphic>
          </wp:anchor>
        </w:drawing>
      </w:r>
    </w:p>
    <w:p>
      <w:pPr>
        <w:widowControl w:val="0"/>
        <w:spacing w:line="1" w:lineRule="exact"/>
      </w:pPr>
      <w:r/>
    </w:p>
    <w:p>
      <w:pPr>
        <w:pStyle w:val="Style15"/>
        <w:keepNext w:val="0"/>
        <w:keepLines w:val="0"/>
        <w:framePr w:w="6470" w:h="2054" w:hRule="exact" w:wrap="none" w:vAnchor="page" w:hAnchor="page" w:x="2683" w:y="3235"/>
        <w:widowControl w:val="0"/>
        <w:shd w:val="clear" w:color="auto" w:fill="auto"/>
        <w:bidi w:val="0"/>
        <w:spacing w:before="0" w:after="60" w:line="240" w:lineRule="auto"/>
        <w:ind w:left="980" w:right="0" w:hanging="980"/>
        <w:jc w:val="both"/>
        <w:rPr>
          <w:sz w:val="18"/>
          <w:szCs w:val="18"/>
        </w:rPr>
      </w:pPr>
      <w:r>
        <w:rPr>
          <w:spacing w:val="0"/>
          <w:w w:val="100"/>
          <w:position w:val="0"/>
          <w:sz w:val="18"/>
          <w:szCs w:val="18"/>
        </w:rPr>
        <w:t>Рис. 24.4. Кинематические схемы узлов двухшпиндельного токарного станка с ЧПУ с кантователем:</w:t>
      </w:r>
    </w:p>
    <w:p>
      <w:pPr>
        <w:pStyle w:val="Style15"/>
        <w:keepNext w:val="0"/>
        <w:keepLines w:val="0"/>
        <w:framePr w:w="6470" w:h="2054" w:hRule="exact" w:wrap="none" w:vAnchor="page" w:hAnchor="page" w:x="2683" w:y="3235"/>
        <w:widowControl w:val="0"/>
        <w:shd w:val="clear" w:color="auto" w:fill="auto"/>
        <w:bidi w:val="0"/>
        <w:spacing w:before="0" w:after="0" w:line="240" w:lineRule="auto"/>
        <w:ind w:left="0" w:right="0" w:firstLine="0"/>
        <w:jc w:val="both"/>
      </w:pPr>
      <w:r>
        <w:rPr>
          <w:i/>
          <w:iCs/>
          <w:spacing w:val="0"/>
          <w:w w:val="100"/>
          <w:position w:val="0"/>
        </w:rPr>
        <w:t>а</w:t>
      </w:r>
      <w:r>
        <w:rPr>
          <w:spacing w:val="0"/>
          <w:w w:val="100"/>
          <w:position w:val="0"/>
        </w:rPr>
        <w:t xml:space="preserve">, </w:t>
      </w:r>
      <w:r>
        <w:rPr>
          <w:i/>
          <w:iCs/>
          <w:spacing w:val="0"/>
          <w:w w:val="100"/>
          <w:position w:val="0"/>
        </w:rPr>
        <w:t>б</w:t>
      </w:r>
      <w:r>
        <w:rPr>
          <w:spacing w:val="0"/>
          <w:w w:val="100"/>
          <w:position w:val="0"/>
        </w:rPr>
        <w:t xml:space="preserve"> — приводов главного движения; </w:t>
      </w:r>
      <w:r>
        <w:rPr>
          <w:i/>
          <w:iCs/>
          <w:spacing w:val="0"/>
          <w:w w:val="100"/>
          <w:position w:val="0"/>
        </w:rPr>
        <w:t>в</w:t>
      </w:r>
      <w:r>
        <w:rPr>
          <w:i/>
          <w:iCs/>
          <w:spacing w:val="0"/>
          <w:w w:val="100"/>
          <w:position w:val="0"/>
          <w:sz w:val="16"/>
          <w:szCs w:val="16"/>
        </w:rPr>
        <w:t xml:space="preserve">, </w:t>
      </w:r>
      <w:r>
        <w:rPr>
          <w:i/>
          <w:iCs/>
          <w:spacing w:val="0"/>
          <w:w w:val="100"/>
          <w:position w:val="0"/>
        </w:rPr>
        <w:t>г</w:t>
      </w:r>
      <w:r>
        <w:rPr>
          <w:spacing w:val="0"/>
          <w:w w:val="100"/>
          <w:position w:val="0"/>
        </w:rPr>
        <w:t xml:space="preserve"> — револьверных головок; </w:t>
      </w:r>
      <w:r>
        <w:rPr>
          <w:i/>
          <w:iCs/>
          <w:spacing w:val="0"/>
          <w:w w:val="100"/>
          <w:position w:val="0"/>
        </w:rPr>
        <w:t>д</w:t>
      </w:r>
      <w:r>
        <w:rPr>
          <w:spacing w:val="0"/>
          <w:w w:val="100"/>
          <w:position w:val="0"/>
        </w:rPr>
        <w:t xml:space="preserve"> — кантова</w:t>
        <w:softHyphen/>
        <w:t xml:space="preserve">теля; </w:t>
      </w:r>
      <w:r>
        <w:rPr>
          <w:i/>
          <w:iCs/>
          <w:spacing w:val="0"/>
          <w:w w:val="100"/>
          <w:position w:val="0"/>
        </w:rPr>
        <w:t>е</w:t>
      </w:r>
      <w:r>
        <w:rPr>
          <w:spacing w:val="0"/>
          <w:w w:val="100"/>
          <w:position w:val="0"/>
        </w:rPr>
        <w:t xml:space="preserve">, </w:t>
      </w:r>
      <w:r>
        <w:rPr>
          <w:i/>
          <w:iCs/>
          <w:spacing w:val="0"/>
          <w:w w:val="100"/>
          <w:position w:val="0"/>
        </w:rPr>
        <w:t>ж</w:t>
      </w:r>
      <w:r>
        <w:rPr>
          <w:spacing w:val="0"/>
          <w:w w:val="100"/>
          <w:position w:val="0"/>
        </w:rPr>
        <w:t xml:space="preserve"> — соответственно подводящего и отводящего конвейеров; </w:t>
      </w:r>
      <w:r>
        <w:rPr>
          <w:i/>
          <w:iCs/>
          <w:spacing w:val="0"/>
          <w:w w:val="100"/>
          <w:position w:val="0"/>
        </w:rPr>
        <w:t>1</w:t>
      </w:r>
      <w:r>
        <w:rPr>
          <w:spacing w:val="0"/>
          <w:w w:val="100"/>
          <w:position w:val="0"/>
        </w:rPr>
        <w:t xml:space="preserve">, </w:t>
      </w:r>
      <w:r>
        <w:rPr>
          <w:i/>
          <w:iCs/>
          <w:spacing w:val="0"/>
          <w:w w:val="100"/>
          <w:position w:val="0"/>
        </w:rPr>
        <w:t>2</w:t>
      </w:r>
      <w:r>
        <w:rPr>
          <w:i/>
          <w:iCs/>
          <w:spacing w:val="0"/>
          <w:w w:val="100"/>
          <w:position w:val="0"/>
          <w:sz w:val="16"/>
          <w:szCs w:val="16"/>
        </w:rPr>
        <w:t xml:space="preserve">, </w:t>
      </w:r>
      <w:r>
        <w:rPr>
          <w:i/>
          <w:iCs/>
          <w:spacing w:val="0"/>
          <w:w w:val="100"/>
          <w:position w:val="0"/>
        </w:rPr>
        <w:t>4</w:t>
      </w:r>
      <w:r>
        <w:rPr>
          <w:i/>
          <w:iCs/>
          <w:spacing w:val="0"/>
          <w:w w:val="100"/>
          <w:position w:val="0"/>
          <w:sz w:val="16"/>
          <w:szCs w:val="16"/>
        </w:rPr>
        <w:t xml:space="preserve">, </w:t>
      </w:r>
      <w:r>
        <w:rPr>
          <w:i/>
          <w:iCs/>
          <w:spacing w:val="0"/>
          <w:w w:val="100"/>
          <w:position w:val="0"/>
        </w:rPr>
        <w:t>5</w:t>
      </w:r>
      <w:r>
        <w:rPr>
          <w:i/>
          <w:iCs/>
          <w:spacing w:val="0"/>
          <w:w w:val="100"/>
          <w:position w:val="0"/>
          <w:sz w:val="16"/>
          <w:szCs w:val="16"/>
        </w:rPr>
        <w:t xml:space="preserve">, </w:t>
      </w:r>
      <w:r>
        <w:rPr>
          <w:i/>
          <w:iCs/>
          <w:spacing w:val="0"/>
          <w:w w:val="100"/>
          <w:position w:val="0"/>
        </w:rPr>
        <w:t>7</w:t>
      </w:r>
      <w:r>
        <w:rPr>
          <w:i/>
          <w:iCs/>
          <w:spacing w:val="0"/>
          <w:w w:val="100"/>
          <w:position w:val="0"/>
          <w:sz w:val="16"/>
          <w:szCs w:val="16"/>
        </w:rPr>
        <w:t xml:space="preserve">, </w:t>
      </w:r>
      <w:r>
        <w:rPr>
          <w:i/>
          <w:iCs/>
          <w:spacing w:val="0"/>
          <w:w w:val="100"/>
          <w:position w:val="0"/>
        </w:rPr>
        <w:t>8</w:t>
      </w:r>
      <w:r>
        <w:rPr>
          <w:spacing w:val="0"/>
          <w:w w:val="100"/>
          <w:position w:val="0"/>
        </w:rPr>
        <w:t xml:space="preserve"> — шкивы; </w:t>
      </w:r>
      <w:r>
        <w:rPr>
          <w:i/>
          <w:iCs/>
          <w:spacing w:val="0"/>
          <w:w w:val="100"/>
          <w:position w:val="0"/>
        </w:rPr>
        <w:t>3</w:t>
      </w:r>
      <w:r>
        <w:rPr>
          <w:spacing w:val="0"/>
          <w:w w:val="100"/>
          <w:position w:val="0"/>
        </w:rPr>
        <w:t xml:space="preserve">, </w:t>
      </w:r>
      <w:r>
        <w:rPr>
          <w:i/>
          <w:iCs/>
          <w:spacing w:val="0"/>
          <w:w w:val="100"/>
          <w:position w:val="0"/>
        </w:rPr>
        <w:t>6</w:t>
      </w:r>
      <w:r>
        <w:rPr>
          <w:spacing w:val="0"/>
          <w:w w:val="100"/>
          <w:position w:val="0"/>
        </w:rPr>
        <w:t xml:space="preserve">, </w:t>
      </w:r>
      <w:r>
        <w:rPr>
          <w:i/>
          <w:iCs/>
          <w:spacing w:val="0"/>
          <w:w w:val="100"/>
          <w:position w:val="0"/>
        </w:rPr>
        <w:t>11</w:t>
      </w:r>
      <w:r>
        <w:rPr>
          <w:spacing w:val="0"/>
          <w:w w:val="100"/>
          <w:position w:val="0"/>
        </w:rPr>
        <w:t xml:space="preserve">, </w:t>
      </w:r>
      <w:r>
        <w:rPr>
          <w:i/>
          <w:iCs/>
          <w:spacing w:val="0"/>
          <w:w w:val="100"/>
          <w:position w:val="0"/>
        </w:rPr>
        <w:t>12</w:t>
      </w:r>
      <w:r>
        <w:rPr>
          <w:spacing w:val="0"/>
          <w:w w:val="100"/>
          <w:position w:val="0"/>
        </w:rPr>
        <w:t xml:space="preserve">, </w:t>
      </w:r>
      <w:r>
        <w:rPr>
          <w:i/>
          <w:iCs/>
          <w:spacing w:val="0"/>
          <w:w w:val="100"/>
          <w:position w:val="0"/>
        </w:rPr>
        <w:t>26</w:t>
      </w:r>
      <w:r>
        <w:rPr>
          <w:spacing w:val="0"/>
          <w:w w:val="100"/>
          <w:position w:val="0"/>
        </w:rPr>
        <w:t xml:space="preserve"> — электродвигатели; </w:t>
      </w:r>
      <w:r>
        <w:rPr>
          <w:i/>
          <w:iCs/>
          <w:spacing w:val="0"/>
          <w:w w:val="100"/>
          <w:position w:val="0"/>
        </w:rPr>
        <w:t>9</w:t>
      </w:r>
      <w:r>
        <w:rPr>
          <w:spacing w:val="0"/>
          <w:w w:val="100"/>
          <w:position w:val="0"/>
        </w:rPr>
        <w:t xml:space="preserve">, </w:t>
      </w:r>
      <w:r>
        <w:rPr>
          <w:i/>
          <w:iCs/>
          <w:spacing w:val="0"/>
          <w:w w:val="100"/>
          <w:position w:val="0"/>
        </w:rPr>
        <w:t>10</w:t>
      </w:r>
      <w:r>
        <w:rPr>
          <w:spacing w:val="0"/>
          <w:w w:val="100"/>
          <w:position w:val="0"/>
        </w:rPr>
        <w:t xml:space="preserve"> — шариковые вин</w:t>
        <w:softHyphen/>
        <w:t xml:space="preserve">товые передачи; </w:t>
      </w:r>
      <w:r>
        <w:rPr>
          <w:i/>
          <w:iCs/>
          <w:spacing w:val="0"/>
          <w:w w:val="100"/>
          <w:position w:val="0"/>
        </w:rPr>
        <w:t>13</w:t>
      </w:r>
      <w:r>
        <w:rPr>
          <w:spacing w:val="0"/>
          <w:w w:val="100"/>
          <w:position w:val="0"/>
        </w:rPr>
        <w:t xml:space="preserve"> — револьверные головки; </w:t>
      </w:r>
      <w:r>
        <w:rPr>
          <w:i/>
          <w:iCs/>
          <w:spacing w:val="0"/>
          <w:w w:val="100"/>
          <w:position w:val="0"/>
        </w:rPr>
        <w:t>14</w:t>
      </w:r>
      <w:r>
        <w:rPr>
          <w:spacing w:val="0"/>
          <w:w w:val="100"/>
          <w:position w:val="0"/>
        </w:rPr>
        <w:t xml:space="preserve">, </w:t>
      </w:r>
      <w:r>
        <w:rPr>
          <w:i/>
          <w:iCs/>
          <w:spacing w:val="0"/>
          <w:w w:val="100"/>
          <w:position w:val="0"/>
        </w:rPr>
        <w:t>15</w:t>
      </w:r>
      <w:r>
        <w:rPr>
          <w:spacing w:val="0"/>
          <w:w w:val="100"/>
          <w:position w:val="0"/>
        </w:rPr>
        <w:t xml:space="preserve"> — конические колеса соответственно неподвижное и подвижное; </w:t>
      </w:r>
      <w:r>
        <w:rPr>
          <w:i/>
          <w:iCs/>
          <w:spacing w:val="0"/>
          <w:w w:val="100"/>
          <w:position w:val="0"/>
        </w:rPr>
        <w:t>16</w:t>
      </w:r>
      <w:r>
        <w:rPr>
          <w:spacing w:val="0"/>
          <w:w w:val="100"/>
          <w:position w:val="0"/>
        </w:rPr>
        <w:t xml:space="preserve">, </w:t>
      </w:r>
      <w:r>
        <w:rPr>
          <w:i/>
          <w:iCs/>
          <w:spacing w:val="0"/>
          <w:w w:val="100"/>
          <w:position w:val="0"/>
        </w:rPr>
        <w:t>17</w:t>
      </w:r>
      <w:r>
        <w:rPr>
          <w:spacing w:val="0"/>
          <w:w w:val="100"/>
          <w:position w:val="0"/>
        </w:rPr>
        <w:t xml:space="preserve">, </w:t>
      </w:r>
      <w:r>
        <w:rPr>
          <w:i/>
          <w:iCs/>
          <w:spacing w:val="0"/>
          <w:w w:val="100"/>
          <w:position w:val="0"/>
        </w:rPr>
        <w:t>19</w:t>
      </w:r>
      <w:r>
        <w:rPr>
          <w:spacing w:val="0"/>
          <w:w w:val="100"/>
          <w:position w:val="0"/>
        </w:rPr>
        <w:t xml:space="preserve">, </w:t>
      </w:r>
      <w:r>
        <w:rPr>
          <w:i/>
          <w:iCs/>
          <w:spacing w:val="0"/>
          <w:w w:val="100"/>
          <w:position w:val="0"/>
        </w:rPr>
        <w:t>21</w:t>
      </w:r>
      <w:r>
        <w:rPr>
          <w:spacing w:val="0"/>
          <w:w w:val="100"/>
          <w:position w:val="0"/>
        </w:rPr>
        <w:t xml:space="preserve"> — рейки; </w:t>
      </w:r>
      <w:r>
        <w:rPr>
          <w:i/>
          <w:iCs/>
          <w:spacing w:val="0"/>
          <w:w w:val="100"/>
          <w:position w:val="0"/>
        </w:rPr>
        <w:t>18</w:t>
      </w:r>
      <w:r>
        <w:rPr>
          <w:spacing w:val="0"/>
          <w:w w:val="100"/>
          <w:position w:val="0"/>
        </w:rPr>
        <w:t xml:space="preserve">, </w:t>
      </w:r>
      <w:r>
        <w:rPr>
          <w:i/>
          <w:iCs/>
          <w:spacing w:val="0"/>
          <w:w w:val="100"/>
          <w:position w:val="0"/>
        </w:rPr>
        <w:t>20</w:t>
      </w:r>
      <w:r>
        <w:rPr>
          <w:spacing w:val="0"/>
          <w:w w:val="100"/>
          <w:position w:val="0"/>
        </w:rPr>
        <w:t xml:space="preserve">, </w:t>
      </w:r>
      <w:r>
        <w:rPr>
          <w:i/>
          <w:iCs/>
          <w:spacing w:val="0"/>
          <w:w w:val="100"/>
          <w:position w:val="0"/>
        </w:rPr>
        <w:t>25</w:t>
      </w:r>
      <w:r>
        <w:rPr>
          <w:spacing w:val="0"/>
          <w:w w:val="100"/>
          <w:position w:val="0"/>
        </w:rPr>
        <w:t xml:space="preserve">, </w:t>
      </w:r>
      <w:r>
        <w:rPr>
          <w:i/>
          <w:iCs/>
          <w:spacing w:val="0"/>
          <w:w w:val="100"/>
          <w:position w:val="0"/>
        </w:rPr>
        <w:t>27</w:t>
      </w:r>
      <w:r>
        <w:rPr>
          <w:spacing w:val="0"/>
          <w:w w:val="100"/>
          <w:position w:val="0"/>
        </w:rPr>
        <w:t xml:space="preserve">, </w:t>
      </w:r>
      <w:r>
        <w:rPr>
          <w:i/>
          <w:iCs/>
          <w:spacing w:val="0"/>
          <w:w w:val="100"/>
          <w:position w:val="0"/>
        </w:rPr>
        <w:t>30</w:t>
      </w:r>
      <w:r>
        <w:rPr>
          <w:spacing w:val="0"/>
          <w:w w:val="100"/>
          <w:position w:val="0"/>
        </w:rPr>
        <w:t xml:space="preserve"> — цилиндрические зубчатые колеса; </w:t>
      </w:r>
      <w:r>
        <w:rPr>
          <w:i/>
          <w:iCs/>
          <w:spacing w:val="0"/>
          <w:w w:val="100"/>
          <w:position w:val="0"/>
        </w:rPr>
        <w:t>22</w:t>
      </w:r>
      <w:r>
        <w:rPr>
          <w:spacing w:val="0"/>
          <w:w w:val="100"/>
          <w:position w:val="0"/>
        </w:rPr>
        <w:t xml:space="preserve"> — ролики; </w:t>
      </w:r>
      <w:r>
        <w:rPr>
          <w:i/>
          <w:iCs/>
          <w:spacing w:val="0"/>
          <w:w w:val="100"/>
          <w:position w:val="0"/>
        </w:rPr>
        <w:t>23</w:t>
      </w:r>
      <w:r>
        <w:rPr>
          <w:spacing w:val="0"/>
          <w:w w:val="100"/>
          <w:position w:val="0"/>
        </w:rPr>
        <w:t xml:space="preserve"> — конвейе</w:t>
        <w:softHyphen/>
        <w:t xml:space="preserve">ры; </w:t>
      </w:r>
      <w:r>
        <w:rPr>
          <w:i/>
          <w:iCs/>
          <w:spacing w:val="0"/>
          <w:w w:val="100"/>
          <w:position w:val="0"/>
        </w:rPr>
        <w:t>24</w:t>
      </w:r>
      <w:r>
        <w:rPr>
          <w:spacing w:val="0"/>
          <w:w w:val="100"/>
          <w:position w:val="0"/>
        </w:rPr>
        <w:t xml:space="preserve"> — звездочки; </w:t>
      </w:r>
      <w:r>
        <w:rPr>
          <w:i/>
          <w:iCs/>
          <w:spacing w:val="0"/>
          <w:w w:val="100"/>
          <w:position w:val="0"/>
        </w:rPr>
        <w:t>28</w:t>
      </w:r>
      <w:r>
        <w:rPr>
          <w:spacing w:val="0"/>
          <w:w w:val="100"/>
          <w:position w:val="0"/>
        </w:rPr>
        <w:t xml:space="preserve"> — червяк; </w:t>
      </w:r>
      <w:r>
        <w:rPr>
          <w:i/>
          <w:iCs/>
          <w:spacing w:val="0"/>
          <w:w w:val="100"/>
          <w:position w:val="0"/>
        </w:rPr>
        <w:t>29</w:t>
      </w:r>
      <w:r>
        <w:rPr>
          <w:spacing w:val="0"/>
          <w:w w:val="100"/>
          <w:position w:val="0"/>
        </w:rPr>
        <w:t xml:space="preserve"> — червячное колесо; ГЦ1 —ГЦ3 — гид</w:t>
        <w:softHyphen/>
        <w:t>роцилиндры</w:t>
      </w:r>
    </w:p>
    <w:p>
      <w:pPr>
        <w:pStyle w:val="Style18"/>
        <w:keepNext w:val="0"/>
        <w:keepLines w:val="0"/>
        <w:framePr w:w="6470" w:h="7589" w:hRule="exact" w:wrap="none" w:vAnchor="page" w:hAnchor="page" w:x="2683" w:y="5903"/>
        <w:widowControl w:val="0"/>
        <w:shd w:val="clear" w:color="auto" w:fill="auto"/>
        <w:bidi w:val="0"/>
        <w:spacing w:before="0" w:after="0" w:line="230" w:lineRule="auto"/>
        <w:ind w:left="0" w:right="0" w:firstLine="0"/>
        <w:jc w:val="both"/>
      </w:pPr>
      <w:r>
        <w:rPr>
          <w:spacing w:val="0"/>
          <w:w w:val="100"/>
          <w:position w:val="0"/>
        </w:rPr>
        <w:t>ординатам, и повышением точности и повторяемости перемеще</w:t>
        <w:softHyphen/>
        <w:t>ний. Благодаря этому повысилась точность обработки;</w:t>
      </w:r>
    </w:p>
    <w:p>
      <w:pPr>
        <w:pStyle w:val="Style18"/>
        <w:keepNext w:val="0"/>
        <w:keepLines w:val="0"/>
        <w:framePr w:w="6470" w:h="7589" w:hRule="exact" w:wrap="none" w:vAnchor="page" w:hAnchor="page" w:x="2683" w:y="5903"/>
        <w:widowControl w:val="0"/>
        <w:shd w:val="clear" w:color="auto" w:fill="auto"/>
        <w:bidi w:val="0"/>
        <w:spacing w:before="0" w:after="0" w:line="230" w:lineRule="auto"/>
        <w:ind w:left="0" w:right="0"/>
        <w:jc w:val="both"/>
      </w:pPr>
      <w:r>
        <w:rPr>
          <w:spacing w:val="0"/>
          <w:w w:val="100"/>
          <w:position w:val="0"/>
        </w:rPr>
        <w:t>использованием станины из железобетона: к стальной сварной оболочке приварена арматура, залитая высококачественным бето</w:t>
        <w:softHyphen/>
        <w:t>ном. Это способствует лучшему демпфированию колебаний и, следовательно, улучшению качества обрабатываемых поверхно</w:t>
        <w:softHyphen/>
        <w:t>стей, а также снижению уровня шума станка.</w:t>
      </w:r>
    </w:p>
    <w:p>
      <w:pPr>
        <w:pStyle w:val="Style18"/>
        <w:keepNext w:val="0"/>
        <w:keepLines w:val="0"/>
        <w:framePr w:w="6470" w:h="7589" w:hRule="exact" w:wrap="none" w:vAnchor="page" w:hAnchor="page" w:x="2683" w:y="5903"/>
        <w:widowControl w:val="0"/>
        <w:shd w:val="clear" w:color="auto" w:fill="auto"/>
        <w:bidi w:val="0"/>
        <w:spacing w:before="0" w:after="0" w:line="230" w:lineRule="auto"/>
        <w:ind w:left="0" w:right="0"/>
        <w:jc w:val="both"/>
      </w:pPr>
      <w:r>
        <w:rPr>
          <w:b/>
          <w:bCs/>
          <w:i/>
          <w:iCs/>
          <w:spacing w:val="0"/>
          <w:w w:val="100"/>
          <w:position w:val="0"/>
        </w:rPr>
        <w:t xml:space="preserve">Двухшпиндельный токарный станок с противошпинделем. </w:t>
      </w:r>
      <w:r>
        <w:rPr>
          <w:spacing w:val="0"/>
          <w:w w:val="100"/>
          <w:position w:val="0"/>
        </w:rPr>
        <w:t xml:space="preserve">На рис. 24.5 показан ГПМ с двухшпиндельным токарным станком с ЧПУ вертикальной компоновки, причем один мотор-шпиндель (верхний) смонтирован в подвижной шпиндельной бабке </w:t>
      </w:r>
      <w:r>
        <w:rPr>
          <w:i/>
          <w:iCs/>
          <w:spacing w:val="0"/>
          <w:w w:val="100"/>
          <w:position w:val="0"/>
        </w:rPr>
        <w:t>3,</w:t>
      </w:r>
      <w:r>
        <w:rPr>
          <w:spacing w:val="0"/>
          <w:w w:val="100"/>
          <w:position w:val="0"/>
        </w:rPr>
        <w:t xml:space="preserve"> а дру</w:t>
        <w:softHyphen/>
        <w:t xml:space="preserve">гой (нижний) — в стационарной шпиндельной бабке </w:t>
      </w:r>
      <w:r>
        <w:rPr>
          <w:i/>
          <w:iCs/>
          <w:spacing w:val="0"/>
          <w:w w:val="100"/>
          <w:position w:val="0"/>
        </w:rPr>
        <w:t>13.</w:t>
      </w:r>
      <w:r>
        <w:rPr>
          <w:spacing w:val="0"/>
          <w:w w:val="100"/>
          <w:position w:val="0"/>
        </w:rPr>
        <w:t xml:space="preserve"> Нижний шпиндель параллелен верхнему и расположен напротив верхнего, поэтому его называют противошпинделем. Верхний шпиндель захватывает патроном заготовку </w:t>
      </w:r>
      <w:r>
        <w:rPr>
          <w:i/>
          <w:iCs/>
          <w:spacing w:val="0"/>
          <w:w w:val="100"/>
          <w:position w:val="0"/>
        </w:rPr>
        <w:t>15</w:t>
      </w:r>
      <w:r>
        <w:rPr>
          <w:spacing w:val="0"/>
          <w:w w:val="100"/>
          <w:position w:val="0"/>
        </w:rPr>
        <w:t xml:space="preserve"> с подводящего конвейера </w:t>
      </w:r>
      <w:r>
        <w:rPr>
          <w:i/>
          <w:iCs/>
          <w:spacing w:val="0"/>
          <w:w w:val="100"/>
          <w:position w:val="0"/>
        </w:rPr>
        <w:t xml:space="preserve">17 </w:t>
      </w:r>
      <w:r>
        <w:rPr>
          <w:spacing w:val="0"/>
          <w:w w:val="100"/>
          <w:position w:val="0"/>
        </w:rPr>
        <w:t xml:space="preserve">и переносит ее в рабочую зону к стационарной револьверной головке </w:t>
      </w:r>
      <w:r>
        <w:rPr>
          <w:i/>
          <w:iCs/>
          <w:spacing w:val="0"/>
          <w:w w:val="100"/>
          <w:position w:val="0"/>
        </w:rPr>
        <w:t>14.</w:t>
      </w:r>
      <w:r>
        <w:rPr>
          <w:spacing w:val="0"/>
          <w:w w:val="100"/>
          <w:position w:val="0"/>
        </w:rPr>
        <w:t xml:space="preserve"> После обработки заготовки с одной стороны шпин</w:t>
        <w:softHyphen/>
        <w:t>дельная бабка 3 (вместе с верхним шпинделем и заготовкой) пе</w:t>
        <w:softHyphen/>
        <w:t xml:space="preserve">ремещается по направляющим </w:t>
      </w:r>
      <w:r>
        <w:rPr>
          <w:i/>
          <w:iCs/>
          <w:spacing w:val="0"/>
          <w:w w:val="100"/>
          <w:position w:val="0"/>
        </w:rPr>
        <w:t>2</w:t>
      </w:r>
      <w:r>
        <w:rPr>
          <w:spacing w:val="0"/>
          <w:w w:val="100"/>
          <w:position w:val="0"/>
        </w:rPr>
        <w:t xml:space="preserve"> (вдоль оси X) к стационарной шпиндельной бабке </w:t>
      </w:r>
      <w:r>
        <w:rPr>
          <w:i/>
          <w:iCs/>
          <w:spacing w:val="0"/>
          <w:w w:val="100"/>
          <w:position w:val="0"/>
        </w:rPr>
        <w:t>13,</w:t>
      </w:r>
      <w:r>
        <w:rPr>
          <w:spacing w:val="0"/>
          <w:w w:val="100"/>
          <w:position w:val="0"/>
        </w:rPr>
        <w:t xml:space="preserve"> жестко закрепленной на станине 16, и останавливается прямо над нижним шпинделем. Происходит пе</w:t>
        <w:softHyphen/>
        <w:t>редача заготовки с одного шпинделя на другой (без кантования) и закрепление заготовки в патроне нижнего шпинделя.</w:t>
      </w:r>
    </w:p>
    <w:p>
      <w:pPr>
        <w:pStyle w:val="Style18"/>
        <w:keepNext w:val="0"/>
        <w:keepLines w:val="0"/>
        <w:framePr w:w="6470" w:h="7589" w:hRule="exact" w:wrap="none" w:vAnchor="page" w:hAnchor="page" w:x="2683" w:y="5903"/>
        <w:widowControl w:val="0"/>
        <w:shd w:val="clear" w:color="auto" w:fill="auto"/>
        <w:bidi w:val="0"/>
        <w:spacing w:before="0" w:after="0" w:line="230" w:lineRule="auto"/>
        <w:ind w:left="0" w:right="0"/>
        <w:jc w:val="both"/>
      </w:pPr>
      <w:r>
        <w:rPr>
          <w:spacing w:val="0"/>
          <w:w w:val="100"/>
          <w:position w:val="0"/>
        </w:rPr>
        <w:t>Перемещение шпиндельной бабки 3 осуществляется от линей</w:t>
        <w:softHyphen/>
        <w:t>ного двигателя, который реализует высокую точностью позицио</w:t>
        <w:softHyphen/>
        <w:t>нирования, что очень важно при обработке сверлением и фрезе</w:t>
        <w:softHyphen/>
        <w:t>рованием поверхностей на обеих сторонах заготовки, к взаимно</w:t>
        <w:softHyphen/>
        <w:t>му расположению которых предъявляются повышенные требова</w:t>
        <w:softHyphen/>
        <w:t>ния. Суппорт 6, несущий револьверную головку 7, подводится к обработанной с одной стороны заготовке 12, и начинается обра</w:t>
        <w:softHyphen/>
        <w:t>ботка ее второй стороны. Обе револьверные головки имеют при-</w:t>
      </w:r>
    </w:p>
    <w:p>
      <w:pPr>
        <w:pStyle w:val="Style35"/>
        <w:keepNext w:val="0"/>
        <w:keepLines w:val="0"/>
        <w:framePr w:wrap="none" w:vAnchor="page" w:hAnchor="page" w:x="8559" w:y="13641"/>
        <w:widowControl w:val="0"/>
        <w:shd w:val="clear" w:color="auto" w:fill="auto"/>
        <w:bidi w:val="0"/>
        <w:spacing w:before="0" w:after="0" w:line="240" w:lineRule="auto"/>
        <w:ind w:left="0" w:right="0" w:firstLine="0"/>
        <w:jc w:val="left"/>
      </w:pPr>
      <w:r>
        <w:rPr>
          <w:spacing w:val="0"/>
          <w:w w:val="100"/>
          <w:position w:val="0"/>
        </w:rPr>
        <w:t>399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07" w:y="3278"/>
        <w:widowControl w:val="0"/>
        <w:rPr>
          <w:sz w:val="2"/>
          <w:szCs w:val="2"/>
        </w:rPr>
      </w:pPr>
      <w:r>
        <w:drawing>
          <wp:inline>
            <wp:extent cx="4077970" cy="2962910"/>
            <wp:docPr id="253" name="Picut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397"/>
                    <a:stretch/>
                  </pic:blipFill>
                  <pic:spPr>
                    <a:xfrm>
                      <a:ext cx="4077970" cy="2962910"/>
                    </a:xfrm>
                    <a:prstGeom prst="rect"/>
                  </pic:spPr>
                </pic:pic>
              </a:graphicData>
            </a:graphic>
          </wp:inline>
        </w:drawing>
      </w:r>
    </w:p>
    <w:p>
      <w:pPr>
        <w:pStyle w:val="Style67"/>
        <w:keepNext w:val="0"/>
        <w:keepLines w:val="0"/>
        <w:framePr w:w="6451" w:h="2078" w:hRule="exact" w:wrap="none" w:vAnchor="page" w:hAnchor="page" w:x="2693" w:y="8203"/>
        <w:widowControl w:val="0"/>
        <w:shd w:val="clear" w:color="auto" w:fill="auto"/>
        <w:bidi w:val="0"/>
        <w:spacing w:before="0" w:after="40" w:line="240" w:lineRule="auto"/>
        <w:ind w:left="980" w:right="0" w:hanging="980"/>
        <w:jc w:val="left"/>
      </w:pPr>
      <w:r>
        <w:rPr>
          <w:spacing w:val="0"/>
          <w:w w:val="100"/>
          <w:position w:val="0"/>
        </w:rPr>
        <w:t>Рис. 24.5. Гибкий производственный модуль с двухшпиндельным токарным станком с ЧПУ вертикальной компоновки (с противошпинделем):</w:t>
      </w:r>
    </w:p>
    <w:p>
      <w:pPr>
        <w:pStyle w:val="Style67"/>
        <w:keepNext w:val="0"/>
        <w:keepLines w:val="0"/>
        <w:framePr w:w="6451" w:h="2078" w:hRule="exact" w:wrap="none" w:vAnchor="page" w:hAnchor="page" w:x="2693" w:y="8203"/>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w:t>
      </w:r>
      <w:r>
        <w:rPr>
          <w:i/>
          <w:iCs/>
          <w:spacing w:val="0"/>
          <w:w w:val="100"/>
          <w:position w:val="0"/>
          <w:sz w:val="17"/>
          <w:szCs w:val="17"/>
        </w:rPr>
        <w:t>11</w:t>
      </w:r>
      <w:r>
        <w:rPr>
          <w:spacing w:val="0"/>
          <w:w w:val="100"/>
          <w:position w:val="0"/>
          <w:sz w:val="17"/>
          <w:szCs w:val="17"/>
        </w:rPr>
        <w:t xml:space="preserve"> — защитные кожухи рабочей зоны станка; </w:t>
      </w:r>
      <w:r>
        <w:rPr>
          <w:i/>
          <w:iCs/>
          <w:spacing w:val="0"/>
          <w:w w:val="100"/>
          <w:position w:val="0"/>
          <w:sz w:val="17"/>
          <w:szCs w:val="17"/>
        </w:rPr>
        <w:t>2</w:t>
      </w:r>
      <w:r>
        <w:rPr>
          <w:spacing w:val="0"/>
          <w:w w:val="100"/>
          <w:position w:val="0"/>
          <w:sz w:val="17"/>
          <w:szCs w:val="17"/>
        </w:rPr>
        <w:t xml:space="preserve"> — направляющие; </w:t>
      </w:r>
      <w:r>
        <w:rPr>
          <w:i/>
          <w:iCs/>
          <w:spacing w:val="0"/>
          <w:w w:val="100"/>
          <w:position w:val="0"/>
          <w:sz w:val="17"/>
          <w:szCs w:val="17"/>
        </w:rPr>
        <w:t>3</w:t>
      </w:r>
      <w:r>
        <w:rPr>
          <w:spacing w:val="0"/>
          <w:w w:val="100"/>
          <w:position w:val="0"/>
          <w:sz w:val="17"/>
          <w:szCs w:val="17"/>
        </w:rPr>
        <w:t xml:space="preserve"> — под</w:t>
        <w:softHyphen/>
        <w:t xml:space="preserve">вижная шпиндельная бабка; </w:t>
      </w:r>
      <w:r>
        <w:rPr>
          <w:i/>
          <w:iCs/>
          <w:spacing w:val="0"/>
          <w:w w:val="100"/>
          <w:position w:val="0"/>
          <w:sz w:val="17"/>
          <w:szCs w:val="17"/>
        </w:rPr>
        <w:t>4</w:t>
      </w:r>
      <w:r>
        <w:rPr>
          <w:spacing w:val="0"/>
          <w:w w:val="100"/>
          <w:position w:val="0"/>
          <w:sz w:val="17"/>
          <w:szCs w:val="17"/>
        </w:rPr>
        <w:t xml:space="preserve"> — ходовые винты; </w:t>
      </w:r>
      <w:r>
        <w:rPr>
          <w:i/>
          <w:iCs/>
          <w:spacing w:val="0"/>
          <w:w w:val="100"/>
          <w:position w:val="0"/>
          <w:sz w:val="17"/>
          <w:szCs w:val="17"/>
        </w:rPr>
        <w:t>5</w:t>
      </w:r>
      <w:r>
        <w:rPr>
          <w:spacing w:val="0"/>
          <w:w w:val="100"/>
          <w:position w:val="0"/>
          <w:sz w:val="17"/>
          <w:szCs w:val="17"/>
        </w:rPr>
        <w:t xml:space="preserve"> — защитное устройство на</w:t>
        <w:softHyphen/>
        <w:t xml:space="preserve">правляющих и ходовых винтов; </w:t>
      </w:r>
      <w:r>
        <w:rPr>
          <w:i/>
          <w:iCs/>
          <w:spacing w:val="0"/>
          <w:w w:val="100"/>
          <w:position w:val="0"/>
          <w:sz w:val="17"/>
          <w:szCs w:val="17"/>
        </w:rPr>
        <w:t>6</w:t>
      </w:r>
      <w:r>
        <w:rPr>
          <w:spacing w:val="0"/>
          <w:w w:val="100"/>
          <w:position w:val="0"/>
          <w:sz w:val="17"/>
          <w:szCs w:val="17"/>
        </w:rPr>
        <w:t xml:space="preserve"> — суппорт револьверной головки; </w:t>
      </w:r>
      <w:r>
        <w:rPr>
          <w:i/>
          <w:iCs/>
          <w:spacing w:val="0"/>
          <w:w w:val="100"/>
          <w:position w:val="0"/>
          <w:sz w:val="17"/>
          <w:szCs w:val="17"/>
        </w:rPr>
        <w:t>7</w:t>
      </w:r>
      <w:r>
        <w:rPr>
          <w:spacing w:val="0"/>
          <w:w w:val="100"/>
          <w:position w:val="0"/>
          <w:sz w:val="17"/>
          <w:szCs w:val="17"/>
        </w:rPr>
        <w:t xml:space="preserve"> — револь</w:t>
        <w:softHyphen/>
        <w:t xml:space="preserve">верная головка; </w:t>
      </w:r>
      <w:r>
        <w:rPr>
          <w:i/>
          <w:iCs/>
          <w:spacing w:val="0"/>
          <w:w w:val="100"/>
          <w:position w:val="0"/>
          <w:sz w:val="17"/>
          <w:szCs w:val="17"/>
        </w:rPr>
        <w:t>8</w:t>
      </w:r>
      <w:r>
        <w:rPr>
          <w:spacing w:val="0"/>
          <w:w w:val="100"/>
          <w:position w:val="0"/>
          <w:sz w:val="17"/>
          <w:szCs w:val="17"/>
        </w:rPr>
        <w:t xml:space="preserve"> — автооператор выгрузки готовой детали; </w:t>
      </w:r>
      <w:r>
        <w:rPr>
          <w:i/>
          <w:iCs/>
          <w:spacing w:val="0"/>
          <w:w w:val="100"/>
          <w:position w:val="0"/>
          <w:sz w:val="17"/>
          <w:szCs w:val="17"/>
        </w:rPr>
        <w:t>9</w:t>
      </w:r>
      <w:r>
        <w:rPr>
          <w:spacing w:val="0"/>
          <w:w w:val="100"/>
          <w:position w:val="0"/>
          <w:sz w:val="17"/>
          <w:szCs w:val="17"/>
        </w:rPr>
        <w:t xml:space="preserve"> — отводящий конвейер; </w:t>
      </w:r>
      <w:r>
        <w:rPr>
          <w:i/>
          <w:iCs/>
          <w:spacing w:val="0"/>
          <w:w w:val="100"/>
          <w:position w:val="0"/>
          <w:sz w:val="17"/>
          <w:szCs w:val="17"/>
        </w:rPr>
        <w:t>10</w:t>
      </w:r>
      <w:r>
        <w:rPr>
          <w:spacing w:val="0"/>
          <w:w w:val="100"/>
          <w:position w:val="0"/>
          <w:sz w:val="17"/>
          <w:szCs w:val="17"/>
        </w:rPr>
        <w:t xml:space="preserve"> — транспортер стружки; </w:t>
      </w:r>
      <w:r>
        <w:rPr>
          <w:i/>
          <w:iCs/>
          <w:spacing w:val="0"/>
          <w:w w:val="100"/>
          <w:position w:val="0"/>
          <w:sz w:val="17"/>
          <w:szCs w:val="17"/>
        </w:rPr>
        <w:t>12</w:t>
      </w:r>
      <w:r>
        <w:rPr>
          <w:spacing w:val="0"/>
          <w:w w:val="100"/>
          <w:position w:val="0"/>
          <w:sz w:val="17"/>
          <w:szCs w:val="17"/>
        </w:rPr>
        <w:t xml:space="preserve"> — обработанная с одной стороны за</w:t>
        <w:softHyphen/>
        <w:t xml:space="preserve">готовка; </w:t>
      </w:r>
      <w:r>
        <w:rPr>
          <w:i/>
          <w:iCs/>
          <w:spacing w:val="0"/>
          <w:w w:val="100"/>
          <w:position w:val="0"/>
          <w:sz w:val="17"/>
          <w:szCs w:val="17"/>
        </w:rPr>
        <w:t>13</w:t>
      </w:r>
      <w:r>
        <w:rPr>
          <w:spacing w:val="0"/>
          <w:w w:val="100"/>
          <w:position w:val="0"/>
          <w:sz w:val="17"/>
          <w:szCs w:val="17"/>
        </w:rPr>
        <w:t xml:space="preserve"> — стационарная шпиндельная бабка; </w:t>
      </w:r>
      <w:r>
        <w:rPr>
          <w:i/>
          <w:iCs/>
          <w:spacing w:val="0"/>
          <w:w w:val="100"/>
          <w:position w:val="0"/>
          <w:sz w:val="17"/>
          <w:szCs w:val="17"/>
        </w:rPr>
        <w:t>14</w:t>
      </w:r>
      <w:r>
        <w:rPr>
          <w:spacing w:val="0"/>
          <w:w w:val="100"/>
          <w:position w:val="0"/>
          <w:sz w:val="17"/>
          <w:szCs w:val="17"/>
        </w:rPr>
        <w:t xml:space="preserve"> — стационарная револьвер</w:t>
        <w:softHyphen/>
        <w:t xml:space="preserve">ная головка; </w:t>
      </w:r>
      <w:r>
        <w:rPr>
          <w:i/>
          <w:iCs/>
          <w:spacing w:val="0"/>
          <w:w w:val="100"/>
          <w:position w:val="0"/>
          <w:sz w:val="17"/>
          <w:szCs w:val="17"/>
        </w:rPr>
        <w:t>15</w:t>
      </w:r>
      <w:r>
        <w:rPr>
          <w:spacing w:val="0"/>
          <w:w w:val="100"/>
          <w:position w:val="0"/>
          <w:sz w:val="17"/>
          <w:szCs w:val="17"/>
        </w:rPr>
        <w:t xml:space="preserve"> — заготовка; </w:t>
      </w:r>
      <w:r>
        <w:rPr>
          <w:i/>
          <w:iCs/>
          <w:spacing w:val="0"/>
          <w:w w:val="100"/>
          <w:position w:val="0"/>
          <w:sz w:val="17"/>
          <w:szCs w:val="17"/>
        </w:rPr>
        <w:t>16</w:t>
      </w:r>
      <w:r>
        <w:rPr>
          <w:spacing w:val="0"/>
          <w:w w:val="100"/>
          <w:position w:val="0"/>
          <w:sz w:val="17"/>
          <w:szCs w:val="17"/>
        </w:rPr>
        <w:t xml:space="preserve"> — станина; </w:t>
      </w:r>
      <w:r>
        <w:rPr>
          <w:i/>
          <w:iCs/>
          <w:spacing w:val="0"/>
          <w:w w:val="100"/>
          <w:position w:val="0"/>
          <w:sz w:val="17"/>
          <w:szCs w:val="17"/>
        </w:rPr>
        <w:t>17</w:t>
      </w:r>
      <w:r>
        <w:rPr>
          <w:spacing w:val="0"/>
          <w:w w:val="100"/>
          <w:position w:val="0"/>
          <w:sz w:val="17"/>
          <w:szCs w:val="17"/>
        </w:rPr>
        <w:t xml:space="preserve"> — подводящий конвейер</w:t>
      </w:r>
    </w:p>
    <w:p>
      <w:pPr>
        <w:pStyle w:val="Style18"/>
        <w:keepNext w:val="0"/>
        <w:keepLines w:val="0"/>
        <w:framePr w:w="6461" w:h="2683" w:hRule="exact" w:wrap="none" w:vAnchor="page" w:hAnchor="page" w:x="2688" w:y="10780"/>
        <w:widowControl w:val="0"/>
        <w:shd w:val="clear" w:color="auto" w:fill="auto"/>
        <w:bidi w:val="0"/>
        <w:spacing w:before="0" w:after="0" w:line="233" w:lineRule="auto"/>
        <w:ind w:left="0" w:right="0" w:firstLine="0"/>
        <w:jc w:val="both"/>
      </w:pPr>
      <w:r>
        <w:rPr>
          <w:spacing w:val="0"/>
          <w:w w:val="100"/>
          <w:position w:val="0"/>
        </w:rPr>
        <w:t>водной инструмент, что позволяет выполнять различные виды обработки: точение, сверление, нарезание резьбы и фрезерова</w:t>
        <w:softHyphen/>
        <w:t>ние, при этом не требуется переустановка заготовки и дополни</w:t>
        <w:softHyphen/>
        <w:t>тельных зажимных приспособлений.</w:t>
      </w:r>
    </w:p>
    <w:p>
      <w:pPr>
        <w:pStyle w:val="Style18"/>
        <w:keepNext w:val="0"/>
        <w:keepLines w:val="0"/>
        <w:framePr w:w="6461" w:h="2683" w:hRule="exact" w:wrap="none" w:vAnchor="page" w:hAnchor="page" w:x="2688" w:y="10780"/>
        <w:widowControl w:val="0"/>
        <w:shd w:val="clear" w:color="auto" w:fill="auto"/>
        <w:bidi w:val="0"/>
        <w:spacing w:before="0" w:after="0" w:line="233" w:lineRule="auto"/>
        <w:ind w:left="0" w:right="0"/>
        <w:jc w:val="both"/>
      </w:pPr>
      <w:r>
        <w:rPr>
          <w:spacing w:val="0"/>
          <w:w w:val="100"/>
          <w:position w:val="0"/>
        </w:rPr>
        <w:t xml:space="preserve">По окончании обработки автооператор </w:t>
      </w:r>
      <w:r>
        <w:rPr>
          <w:i/>
          <w:iCs/>
          <w:spacing w:val="0"/>
          <w:w w:val="100"/>
          <w:position w:val="0"/>
        </w:rPr>
        <w:t>8,</w:t>
      </w:r>
      <w:r>
        <w:rPr>
          <w:spacing w:val="0"/>
          <w:w w:val="100"/>
          <w:position w:val="0"/>
        </w:rPr>
        <w:t xml:space="preserve"> смонтированный на суппорте 6, выгружает готовую деталь на отводящий конвейер </w:t>
      </w:r>
      <w:r>
        <w:rPr>
          <w:i/>
          <w:iCs/>
          <w:spacing w:val="0"/>
          <w:w w:val="100"/>
          <w:position w:val="0"/>
        </w:rPr>
        <w:t>9.</w:t>
      </w:r>
    </w:p>
    <w:p>
      <w:pPr>
        <w:pStyle w:val="Style18"/>
        <w:keepNext w:val="0"/>
        <w:keepLines w:val="0"/>
        <w:framePr w:w="6461" w:h="2683" w:hRule="exact" w:wrap="none" w:vAnchor="page" w:hAnchor="page" w:x="2688" w:y="10780"/>
        <w:widowControl w:val="0"/>
        <w:shd w:val="clear" w:color="auto" w:fill="auto"/>
        <w:bidi w:val="0"/>
        <w:spacing w:before="0" w:after="0" w:line="233" w:lineRule="auto"/>
        <w:ind w:left="0" w:right="0"/>
        <w:jc w:val="both"/>
      </w:pPr>
      <w:r>
        <w:rPr>
          <w:spacing w:val="0"/>
          <w:w w:val="100"/>
          <w:position w:val="0"/>
        </w:rPr>
        <w:t xml:space="preserve">Благодаря системе защитных кожухов </w:t>
      </w:r>
      <w:r>
        <w:rPr>
          <w:i/>
          <w:iCs/>
          <w:spacing w:val="0"/>
          <w:w w:val="100"/>
          <w:position w:val="0"/>
        </w:rPr>
        <w:t>1</w:t>
      </w:r>
      <w:r>
        <w:rPr>
          <w:spacing w:val="0"/>
          <w:w w:val="100"/>
          <w:position w:val="0"/>
        </w:rPr>
        <w:t xml:space="preserve"> и </w:t>
      </w:r>
      <w:r>
        <w:rPr>
          <w:i/>
          <w:iCs/>
          <w:spacing w:val="0"/>
          <w:w w:val="100"/>
          <w:position w:val="0"/>
        </w:rPr>
        <w:t>11</w:t>
      </w:r>
      <w:r>
        <w:rPr>
          <w:spacing w:val="0"/>
          <w:w w:val="100"/>
          <w:position w:val="0"/>
        </w:rPr>
        <w:t xml:space="preserve"> рабочая зона ос</w:t>
        <w:softHyphen/>
        <w:t>тается надежно закрытой на протяжении всей обработки заготов</w:t>
        <w:softHyphen/>
        <w:t xml:space="preserve">ки, а ходовые винты </w:t>
      </w:r>
      <w:r>
        <w:rPr>
          <w:i/>
          <w:iCs/>
          <w:spacing w:val="0"/>
          <w:w w:val="100"/>
          <w:position w:val="0"/>
        </w:rPr>
        <w:t>4</w:t>
      </w:r>
      <w:r>
        <w:rPr>
          <w:spacing w:val="0"/>
          <w:w w:val="100"/>
          <w:position w:val="0"/>
        </w:rPr>
        <w:t xml:space="preserve"> и направляющие </w:t>
      </w:r>
      <w:r>
        <w:rPr>
          <w:i/>
          <w:iCs/>
          <w:spacing w:val="0"/>
          <w:w w:val="100"/>
          <w:position w:val="0"/>
        </w:rPr>
        <w:t>2</w:t>
      </w:r>
      <w:r>
        <w:rPr>
          <w:spacing w:val="0"/>
          <w:w w:val="100"/>
          <w:position w:val="0"/>
        </w:rPr>
        <w:t xml:space="preserve"> закрыты от попадания стружки защитными устройствами 5; стружка удаляется по транс</w:t>
        <w:softHyphen/>
        <w:t xml:space="preserve">портеру </w:t>
      </w:r>
      <w:r>
        <w:rPr>
          <w:i/>
          <w:iCs/>
          <w:spacing w:val="0"/>
          <w:w w:val="100"/>
          <w:position w:val="0"/>
        </w:rPr>
        <w:t>10.</w:t>
      </w:r>
    </w:p>
    <w:p>
      <w:pPr>
        <w:pStyle w:val="Style35"/>
        <w:keepNext w:val="0"/>
        <w:keepLines w:val="0"/>
        <w:framePr w:w="6461" w:h="278" w:hRule="exact" w:wrap="none" w:vAnchor="page" w:hAnchor="page" w:x="2688" w:y="13699"/>
        <w:widowControl w:val="0"/>
        <w:shd w:val="clear" w:color="auto" w:fill="auto"/>
        <w:bidi w:val="0"/>
        <w:spacing w:before="0" w:after="0" w:line="240" w:lineRule="auto"/>
        <w:ind w:left="0" w:right="0" w:firstLine="0"/>
        <w:jc w:val="left"/>
      </w:pPr>
      <w:r>
        <w:rPr>
          <w:spacing w:val="0"/>
          <w:w w:val="100"/>
          <w:position w:val="0"/>
        </w:rPr>
        <w:t>400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1713865</wp:posOffset>
                </wp:positionH>
                <wp:positionV relativeFrom="page">
                  <wp:posOffset>4802505</wp:posOffset>
                </wp:positionV>
                <wp:extent cx="4072255" cy="0"/>
                <wp:wrapNone/>
                <wp:docPr id="254" name="Shape 254"/>
                <a:graphic xmlns:a="http://schemas.openxmlformats.org/drawingml/2006/main">
                  <a:graphicData uri="http://schemas.microsoft.com/office/word/2010/wordprocessingShape">
                    <wps:wsp>
                      <wps:cNvCnPr/>
                      <wps:spPr>
                        <a:xfrm>
                          <a:ext cx="4072255" cy="0"/>
                        </a:xfrm>
                        <a:prstGeom prst="straightConnector1"/>
                        <a:ln w="27305">
                          <a:solidFill/>
                        </a:ln>
                      </wps:spPr>
                      <wps:bodyPr/>
                    </wps:wsp>
                  </a:graphicData>
                </a:graphic>
              </wp:anchor>
            </w:drawing>
          </mc:Choice>
          <mc:Fallback>
            <w:pict>
              <v:shape o:spt="32" o:oned="true" path="m,l21600,21600e" style="position:absolute;margin-left:134.94999999999999pt;margin-top:378.15000000000003pt;width:320.65000000000003pt;height:0;z-index:-251658240;mso-position-horizontal-relative:page;mso-position-vertical-relative:page">
                <v:stroke weight="2.1499999999999999pt"/>
              </v:shape>
            </w:pict>
          </mc:Fallback>
        </mc:AlternateContent>
      </w:r>
    </w:p>
    <w:p>
      <w:pPr>
        <w:pStyle w:val="Style18"/>
        <w:keepNext w:val="0"/>
        <w:keepLines w:val="0"/>
        <w:framePr w:w="6456" w:h="1978" w:hRule="exact" w:wrap="none" w:vAnchor="page" w:hAnchor="page" w:x="2691" w:y="3225"/>
        <w:widowControl w:val="0"/>
        <w:shd w:val="clear" w:color="auto" w:fill="auto"/>
        <w:bidi w:val="0"/>
        <w:spacing w:before="0" w:after="0" w:line="233" w:lineRule="auto"/>
        <w:ind w:left="0" w:right="0"/>
        <w:jc w:val="both"/>
      </w:pPr>
      <w:r>
        <w:rPr>
          <w:spacing w:val="0"/>
          <w:w w:val="100"/>
          <w:position w:val="0"/>
        </w:rPr>
        <w:t>Полная обработка заготовки осуществляется по автоматиче</w:t>
        <w:softHyphen/>
        <w:t>скому циклу с управлением от системы ЧПУ.</w:t>
      </w:r>
    </w:p>
    <w:p>
      <w:pPr>
        <w:pStyle w:val="Style18"/>
        <w:keepNext w:val="0"/>
        <w:keepLines w:val="0"/>
        <w:framePr w:w="6456" w:h="1978" w:hRule="exact" w:wrap="none" w:vAnchor="page" w:hAnchor="page" w:x="2691" w:y="3225"/>
        <w:widowControl w:val="0"/>
        <w:shd w:val="clear" w:color="auto" w:fill="auto"/>
        <w:bidi w:val="0"/>
        <w:spacing w:before="0" w:after="0" w:line="233" w:lineRule="auto"/>
        <w:ind w:left="0" w:right="0"/>
        <w:jc w:val="both"/>
      </w:pPr>
      <w:r>
        <w:rPr>
          <w:spacing w:val="0"/>
          <w:w w:val="100"/>
          <w:position w:val="0"/>
        </w:rPr>
        <w:t>Рассмотренные ГПМ с двухшпиндельными станками могут работать в автономном режиме, если их конвейеры представляют замкнутую цепь, и в составе ГПС, если имеют только подводящий и отводящий конвейеры, как показано на рис. 24.3 и 24.5. Во вто</w:t>
        <w:softHyphen/>
        <w:t>ром случае они должны иметь стандартные сопрягающие устрой</w:t>
        <w:softHyphen/>
        <w:t>ства для стыковки с АТСС и центральной ЭВМ.</w:t>
      </w:r>
    </w:p>
    <w:p>
      <w:pPr>
        <w:pStyle w:val="Style126"/>
        <w:keepNext w:val="0"/>
        <w:keepLines w:val="0"/>
        <w:framePr w:w="859" w:h="302" w:hRule="exact" w:wrap="none" w:vAnchor="page" w:hAnchor="page" w:x="2710" w:y="5644"/>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24.3.</w:t>
      </w:r>
    </w:p>
    <w:p>
      <w:pPr>
        <w:pStyle w:val="Style126"/>
        <w:keepNext w:val="0"/>
        <w:keepLines w:val="0"/>
        <w:framePr w:w="6456" w:h="624" w:hRule="exact" w:wrap="none" w:vAnchor="page" w:hAnchor="page" w:x="2691" w:y="5644"/>
        <w:widowControl w:val="0"/>
        <w:pBdr>
          <w:bottom w:val="single" w:sz="4" w:space="0" w:color="auto"/>
        </w:pBdr>
        <w:shd w:val="clear" w:color="auto" w:fill="auto"/>
        <w:bidi w:val="0"/>
        <w:spacing w:before="0" w:after="0" w:line="276" w:lineRule="auto"/>
        <w:ind w:left="965" w:right="0" w:firstLine="0"/>
        <w:jc w:val="left"/>
        <w:rPr>
          <w:sz w:val="22"/>
          <w:szCs w:val="22"/>
        </w:rPr>
      </w:pPr>
      <w:r>
        <w:rPr>
          <w:spacing w:val="0"/>
          <w:w w:val="100"/>
          <w:position w:val="0"/>
          <w:sz w:val="22"/>
          <w:szCs w:val="22"/>
        </w:rPr>
        <w:t>ГИБКИЕ ПРОИЗВОДСТВЕННЫЕ МОДУЛИ</w:t>
        <w:br/>
        <w:t>ДЛЯ ОБРАБОТКИ КОРПУСНЫХ ЗАГОТОВОК</w:t>
      </w:r>
    </w:p>
    <w:p>
      <w:pPr>
        <w:pStyle w:val="Style18"/>
        <w:keepNext w:val="0"/>
        <w:keepLines w:val="0"/>
        <w:framePr w:w="6456" w:h="754" w:hRule="exact" w:wrap="none" w:vAnchor="page" w:hAnchor="page" w:x="2691" w:y="6527"/>
        <w:widowControl w:val="0"/>
        <w:shd w:val="clear" w:color="auto" w:fill="auto"/>
        <w:bidi w:val="0"/>
        <w:spacing w:before="0" w:after="0" w:line="230" w:lineRule="auto"/>
        <w:ind w:left="0" w:right="0"/>
        <w:jc w:val="both"/>
      </w:pPr>
      <w:r>
        <w:rPr>
          <w:spacing w:val="0"/>
          <w:w w:val="100"/>
          <w:position w:val="0"/>
        </w:rPr>
        <w:t>Рассмотрим традиционную структуру ГПМ, предназначенно</w:t>
        <w:softHyphen/>
        <w:t>го для обработки корпусных заготовок. В него входит МС с го</w:t>
        <w:softHyphen/>
        <w:t xml:space="preserve">ризонтально расположенным шпинделем </w:t>
      </w:r>
      <w:r>
        <w:rPr>
          <w:i/>
          <w:iCs/>
          <w:spacing w:val="0"/>
          <w:w w:val="100"/>
          <w:position w:val="0"/>
        </w:rPr>
        <w:t>1</w:t>
      </w:r>
      <w:r>
        <w:rPr>
          <w:spacing w:val="0"/>
          <w:w w:val="100"/>
          <w:position w:val="0"/>
        </w:rPr>
        <w:t xml:space="preserve"> (рис. 24.6). Многоце-</w:t>
      </w:r>
    </w:p>
    <w:p>
      <w:pPr>
        <w:framePr w:wrap="none" w:vAnchor="page" w:hAnchor="page" w:x="3694" w:y="7708"/>
        <w:widowControl w:val="0"/>
        <w:rPr>
          <w:sz w:val="2"/>
          <w:szCs w:val="2"/>
        </w:rPr>
      </w:pPr>
      <w:r>
        <w:drawing>
          <wp:inline>
            <wp:extent cx="2822575" cy="2828290"/>
            <wp:docPr id="255" name="Picut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99"/>
                    <a:stretch/>
                  </pic:blipFill>
                  <pic:spPr>
                    <a:xfrm>
                      <a:ext cx="2822575" cy="2828290"/>
                    </a:xfrm>
                    <a:prstGeom prst="rect"/>
                  </pic:spPr>
                </pic:pic>
              </a:graphicData>
            </a:graphic>
          </wp:inline>
        </w:drawing>
      </w:r>
    </w:p>
    <w:p>
      <w:pPr>
        <w:pStyle w:val="Style67"/>
        <w:keepNext w:val="0"/>
        <w:keepLines w:val="0"/>
        <w:framePr w:w="6456" w:h="427" w:hRule="exact" w:wrap="none" w:vAnchor="page" w:hAnchor="page" w:x="2691" w:y="12374"/>
        <w:widowControl w:val="0"/>
        <w:shd w:val="clear" w:color="auto" w:fill="auto"/>
        <w:bidi w:val="0"/>
        <w:spacing w:before="0" w:after="0" w:line="240" w:lineRule="auto"/>
        <w:ind w:left="0" w:right="0" w:firstLine="0"/>
        <w:jc w:val="center"/>
      </w:pPr>
      <w:bookmarkStart w:id="602" w:name="bookmark602"/>
      <w:r>
        <w:rPr>
          <w:spacing w:val="0"/>
          <w:w w:val="100"/>
          <w:position w:val="0"/>
        </w:rPr>
        <w:t>Рис. 24.6. Гибкий производственный модуль на базе МС</w:t>
        <w:br/>
        <w:t>для обработки корпусных заготовок:</w:t>
      </w:r>
      <w:bookmarkEnd w:id="602"/>
    </w:p>
    <w:p>
      <w:pPr>
        <w:pStyle w:val="Style15"/>
        <w:keepNext w:val="0"/>
        <w:keepLines w:val="0"/>
        <w:framePr w:w="6456" w:h="576" w:hRule="exact" w:wrap="none" w:vAnchor="page" w:hAnchor="page" w:x="2691" w:y="12892"/>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шпиндель; </w:t>
      </w:r>
      <w:r>
        <w:rPr>
          <w:i/>
          <w:iCs/>
          <w:spacing w:val="0"/>
          <w:w w:val="100"/>
          <w:position w:val="0"/>
        </w:rPr>
        <w:t>2</w:t>
      </w:r>
      <w:r>
        <w:rPr>
          <w:spacing w:val="0"/>
          <w:w w:val="100"/>
          <w:position w:val="0"/>
        </w:rPr>
        <w:t xml:space="preserve"> — магазин инструментов; </w:t>
      </w:r>
      <w:r>
        <w:rPr>
          <w:i/>
          <w:iCs/>
          <w:spacing w:val="0"/>
          <w:w w:val="100"/>
          <w:position w:val="0"/>
        </w:rPr>
        <w:t>3</w:t>
      </w:r>
      <w:r>
        <w:rPr>
          <w:spacing w:val="0"/>
          <w:w w:val="100"/>
          <w:position w:val="0"/>
        </w:rPr>
        <w:t xml:space="preserve"> — МС; </w:t>
      </w:r>
      <w:r>
        <w:rPr>
          <w:i/>
          <w:iCs/>
          <w:spacing w:val="0"/>
          <w:w w:val="100"/>
          <w:position w:val="0"/>
        </w:rPr>
        <w:t>4</w:t>
      </w:r>
      <w:r>
        <w:rPr>
          <w:spacing w:val="0"/>
          <w:w w:val="100"/>
          <w:position w:val="0"/>
        </w:rPr>
        <w:t xml:space="preserve"> — УЧПУ; </w:t>
      </w:r>
      <w:r>
        <w:rPr>
          <w:i/>
          <w:iCs/>
          <w:spacing w:val="0"/>
          <w:w w:val="100"/>
          <w:position w:val="0"/>
        </w:rPr>
        <w:t>5</w:t>
      </w:r>
      <w:r>
        <w:rPr>
          <w:spacing w:val="0"/>
          <w:w w:val="100"/>
          <w:position w:val="0"/>
        </w:rPr>
        <w:t xml:space="preserve"> — шкаф электрооборудования; </w:t>
      </w:r>
      <w:r>
        <w:rPr>
          <w:i/>
          <w:iCs/>
          <w:spacing w:val="0"/>
          <w:w w:val="100"/>
          <w:position w:val="0"/>
        </w:rPr>
        <w:t>6</w:t>
      </w:r>
      <w:r>
        <w:rPr>
          <w:spacing w:val="0"/>
          <w:w w:val="100"/>
          <w:position w:val="0"/>
        </w:rPr>
        <w:t xml:space="preserve"> — поворотный стол-накопитель спутников; </w:t>
      </w:r>
      <w:r>
        <w:rPr>
          <w:i/>
          <w:iCs/>
          <w:spacing w:val="0"/>
          <w:w w:val="100"/>
          <w:position w:val="0"/>
        </w:rPr>
        <w:t>7</w:t>
      </w:r>
      <w:r>
        <w:rPr>
          <w:spacing w:val="0"/>
          <w:w w:val="100"/>
          <w:position w:val="0"/>
        </w:rPr>
        <w:t xml:space="preserve"> — при</w:t>
        <w:softHyphen/>
        <w:t xml:space="preserve">способление-спутник; </w:t>
      </w:r>
      <w:r>
        <w:rPr>
          <w:i/>
          <w:iCs/>
          <w:spacing w:val="0"/>
          <w:w w:val="100"/>
          <w:position w:val="0"/>
        </w:rPr>
        <w:t>8</w:t>
      </w:r>
      <w:r>
        <w:rPr>
          <w:spacing w:val="0"/>
          <w:w w:val="100"/>
          <w:position w:val="0"/>
        </w:rPr>
        <w:t xml:space="preserve"> — заготовка; </w:t>
      </w:r>
      <w:r>
        <w:rPr>
          <w:i/>
          <w:iCs/>
          <w:spacing w:val="0"/>
          <w:w w:val="100"/>
          <w:position w:val="0"/>
        </w:rPr>
        <w:t>9</w:t>
      </w:r>
      <w:r>
        <w:rPr>
          <w:spacing w:val="0"/>
          <w:w w:val="100"/>
          <w:position w:val="0"/>
        </w:rPr>
        <w:t xml:space="preserve"> — ограждение рабочей зоны</w:t>
      </w:r>
    </w:p>
    <w:p>
      <w:pPr>
        <w:pStyle w:val="Style35"/>
        <w:keepNext w:val="0"/>
        <w:keepLines w:val="0"/>
        <w:framePr w:w="586" w:h="341" w:hRule="exact" w:wrap="none" w:vAnchor="page" w:hAnchor="page" w:x="8556" w:y="13636"/>
        <w:widowControl w:val="0"/>
        <w:shd w:val="clear" w:color="auto" w:fill="auto"/>
        <w:bidi w:val="0"/>
        <w:spacing w:before="0" w:after="0" w:line="240" w:lineRule="auto"/>
        <w:ind w:left="0" w:right="0" w:firstLine="0"/>
        <w:jc w:val="right"/>
      </w:pPr>
      <w:r>
        <w:rPr>
          <w:spacing w:val="0"/>
          <w:w w:val="100"/>
          <w:position w:val="0"/>
        </w:rPr>
        <w:t>401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2702" w:hRule="exact" w:wrap="none" w:vAnchor="page" w:hAnchor="page" w:x="2688" w:y="3225"/>
        <w:widowControl w:val="0"/>
        <w:pBdr>
          <w:bottom w:val="single" w:sz="4" w:space="0" w:color="auto"/>
        </w:pBdr>
        <w:shd w:val="clear" w:color="auto" w:fill="auto"/>
        <w:bidi w:val="0"/>
        <w:spacing w:before="0" w:after="0" w:line="233" w:lineRule="auto"/>
        <w:ind w:left="0" w:right="0" w:firstLine="0"/>
        <w:jc w:val="both"/>
      </w:pPr>
      <w:r>
        <w:rPr>
          <w:spacing w:val="0"/>
          <w:w w:val="100"/>
          <w:position w:val="0"/>
        </w:rPr>
        <w:t xml:space="preserve">левой станок </w:t>
      </w:r>
      <w:r>
        <w:rPr>
          <w:i/>
          <w:iCs/>
          <w:spacing w:val="0"/>
          <w:w w:val="100"/>
          <w:position w:val="0"/>
        </w:rPr>
        <w:t>3</w:t>
      </w:r>
      <w:r>
        <w:rPr>
          <w:spacing w:val="0"/>
          <w:w w:val="100"/>
          <w:position w:val="0"/>
        </w:rPr>
        <w:t xml:space="preserve"> выполняет различные виды обработки: фрезеро</w:t>
        <w:softHyphen/>
        <w:t xml:space="preserve">вание, сверление, растачивание, нарезание резьбы и др., имеет магазин инструментов </w:t>
      </w:r>
      <w:r>
        <w:rPr>
          <w:i/>
          <w:iCs/>
          <w:spacing w:val="0"/>
          <w:w w:val="100"/>
          <w:position w:val="0"/>
        </w:rPr>
        <w:t>2,</w:t>
      </w:r>
      <w:r>
        <w:rPr>
          <w:spacing w:val="0"/>
          <w:w w:val="100"/>
          <w:position w:val="0"/>
        </w:rPr>
        <w:t xml:space="preserve"> в котором расположены необходимые для обработки заготовки режущие инструменты, включая резерв</w:t>
        <w:softHyphen/>
        <w:t>ные (на случай износа или поломки режущего инструмента). Обязательное требование к ГПМ — возможность встраивания его в ГПС. Поэтому модуль должен иметь стандартные сопряга</w:t>
        <w:softHyphen/>
        <w:t xml:space="preserve">ющие устройства для стыковки с АТСС и центральной ЭВМ. Обычно такие ГПМ имеют поворотный стол-накопитель </w:t>
      </w:r>
      <w:r>
        <w:rPr>
          <w:i/>
          <w:iCs/>
          <w:spacing w:val="0"/>
          <w:w w:val="100"/>
          <w:position w:val="0"/>
        </w:rPr>
        <w:t>6</w:t>
      </w:r>
      <w:r>
        <w:rPr>
          <w:spacing w:val="0"/>
          <w:w w:val="100"/>
          <w:position w:val="0"/>
        </w:rPr>
        <w:t xml:space="preserve"> спут</w:t>
        <w:softHyphen/>
        <w:t xml:space="preserve">ников, на котором размещаются приспособления-спутники </w:t>
      </w:r>
      <w:r>
        <w:rPr>
          <w:i/>
          <w:iCs/>
          <w:spacing w:val="0"/>
          <w:w w:val="100"/>
          <w:position w:val="0"/>
        </w:rPr>
        <w:t>7</w:t>
      </w:r>
      <w:r>
        <w:rPr>
          <w:spacing w:val="0"/>
          <w:w w:val="100"/>
          <w:position w:val="0"/>
        </w:rPr>
        <w:t xml:space="preserve"> с заготовками </w:t>
      </w:r>
      <w:r>
        <w:rPr>
          <w:i/>
          <w:iCs/>
          <w:spacing w:val="0"/>
          <w:w w:val="100"/>
          <w:position w:val="0"/>
        </w:rPr>
        <w:t>8.</w:t>
      </w:r>
    </w:p>
    <w:p>
      <w:pPr>
        <w:framePr w:wrap="none" w:vAnchor="page" w:hAnchor="page" w:x="3859" w:y="6254"/>
        <w:widowControl w:val="0"/>
        <w:rPr>
          <w:sz w:val="2"/>
          <w:szCs w:val="2"/>
        </w:rPr>
      </w:pPr>
      <w:r>
        <w:drawing>
          <wp:inline>
            <wp:extent cx="2639695" cy="3663950"/>
            <wp:docPr id="256" name="Picut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401"/>
                    <a:stretch/>
                  </pic:blipFill>
                  <pic:spPr>
                    <a:xfrm>
                      <a:ext cx="2639695" cy="3663950"/>
                    </a:xfrm>
                    <a:prstGeom prst="rect"/>
                  </pic:spPr>
                </pic:pic>
              </a:graphicData>
            </a:graphic>
          </wp:inline>
        </w:drawing>
      </w:r>
    </w:p>
    <w:p>
      <w:pPr>
        <w:pStyle w:val="Style67"/>
        <w:keepNext w:val="0"/>
        <w:keepLines w:val="0"/>
        <w:framePr w:w="6461" w:h="389" w:hRule="exact" w:wrap="none" w:vAnchor="page" w:hAnchor="page" w:x="2688" w:y="12182"/>
        <w:widowControl w:val="0"/>
        <w:shd w:val="clear" w:color="auto" w:fill="auto"/>
        <w:bidi w:val="0"/>
        <w:spacing w:before="0" w:after="0" w:line="240" w:lineRule="auto"/>
        <w:ind w:left="980" w:right="0" w:hanging="980"/>
        <w:jc w:val="left"/>
      </w:pPr>
      <w:r>
        <w:rPr>
          <w:spacing w:val="0"/>
          <w:w w:val="100"/>
          <w:position w:val="0"/>
        </w:rPr>
        <w:t>Рис. 24.7. Компоновка ГПМ на базе МС для обработки корпусных заготовок:</w:t>
      </w:r>
    </w:p>
    <w:p>
      <w:pPr>
        <w:pStyle w:val="Style67"/>
        <w:keepNext w:val="0"/>
        <w:keepLines w:val="0"/>
        <w:framePr w:w="6461" w:h="768" w:hRule="exact" w:wrap="none" w:vAnchor="page" w:hAnchor="page" w:x="2688" w:y="12700"/>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шпиндель МС; </w:t>
      </w:r>
      <w:r>
        <w:rPr>
          <w:i/>
          <w:iCs/>
          <w:spacing w:val="0"/>
          <w:w w:val="100"/>
          <w:position w:val="0"/>
          <w:sz w:val="17"/>
          <w:szCs w:val="17"/>
        </w:rPr>
        <w:t>2</w:t>
      </w:r>
      <w:r>
        <w:rPr>
          <w:spacing w:val="0"/>
          <w:w w:val="100"/>
          <w:position w:val="0"/>
          <w:sz w:val="17"/>
          <w:szCs w:val="17"/>
        </w:rPr>
        <w:t xml:space="preserve"> — шкаф электрооборудования; </w:t>
      </w:r>
      <w:r>
        <w:rPr>
          <w:i/>
          <w:iCs/>
          <w:spacing w:val="0"/>
          <w:w w:val="100"/>
          <w:position w:val="0"/>
          <w:sz w:val="17"/>
          <w:szCs w:val="17"/>
        </w:rPr>
        <w:t>3</w:t>
      </w:r>
      <w:r>
        <w:rPr>
          <w:spacing w:val="0"/>
          <w:w w:val="100"/>
          <w:position w:val="0"/>
          <w:sz w:val="17"/>
          <w:szCs w:val="17"/>
        </w:rPr>
        <w:t xml:space="preserve"> — система управления измерением параметров обработки; </w:t>
      </w:r>
      <w:r>
        <w:rPr>
          <w:i/>
          <w:iCs/>
          <w:spacing w:val="0"/>
          <w:w w:val="100"/>
          <w:position w:val="0"/>
          <w:sz w:val="17"/>
          <w:szCs w:val="17"/>
        </w:rPr>
        <w:t>4</w:t>
      </w:r>
      <w:r>
        <w:rPr>
          <w:spacing w:val="0"/>
          <w:w w:val="100"/>
          <w:position w:val="0"/>
          <w:sz w:val="17"/>
          <w:szCs w:val="17"/>
        </w:rPr>
        <w:t xml:space="preserve"> — УЧПУ; </w:t>
      </w:r>
      <w:r>
        <w:rPr>
          <w:i/>
          <w:iCs/>
          <w:spacing w:val="0"/>
          <w:w w:val="100"/>
          <w:position w:val="0"/>
          <w:sz w:val="17"/>
          <w:szCs w:val="17"/>
        </w:rPr>
        <w:t>5</w:t>
      </w:r>
      <w:r>
        <w:rPr>
          <w:spacing w:val="0"/>
          <w:w w:val="100"/>
          <w:position w:val="0"/>
          <w:sz w:val="17"/>
          <w:szCs w:val="17"/>
        </w:rPr>
        <w:t xml:space="preserve"> — стол-накопитель спутни</w:t>
        <w:softHyphen/>
        <w:t xml:space="preserve">ков; </w:t>
      </w:r>
      <w:r>
        <w:rPr>
          <w:i/>
          <w:iCs/>
          <w:spacing w:val="0"/>
          <w:w w:val="100"/>
          <w:position w:val="0"/>
          <w:sz w:val="17"/>
          <w:szCs w:val="17"/>
        </w:rPr>
        <w:t>6</w:t>
      </w:r>
      <w:r>
        <w:rPr>
          <w:spacing w:val="0"/>
          <w:w w:val="100"/>
          <w:position w:val="0"/>
          <w:sz w:val="17"/>
          <w:szCs w:val="17"/>
        </w:rPr>
        <w:t xml:space="preserve"> — устройство смены спутников; </w:t>
      </w:r>
      <w:r>
        <w:rPr>
          <w:i/>
          <w:iCs/>
          <w:spacing w:val="0"/>
          <w:w w:val="100"/>
          <w:position w:val="0"/>
          <w:sz w:val="17"/>
          <w:szCs w:val="17"/>
        </w:rPr>
        <w:t>7</w:t>
      </w:r>
      <w:r>
        <w:rPr>
          <w:spacing w:val="0"/>
          <w:w w:val="100"/>
          <w:position w:val="0"/>
          <w:sz w:val="17"/>
          <w:szCs w:val="17"/>
        </w:rPr>
        <w:t xml:space="preserve"> — спутник; </w:t>
      </w:r>
      <w:r>
        <w:rPr>
          <w:i/>
          <w:iCs/>
          <w:spacing w:val="0"/>
          <w:w w:val="100"/>
          <w:position w:val="0"/>
          <w:sz w:val="17"/>
          <w:szCs w:val="17"/>
        </w:rPr>
        <w:t>8</w:t>
      </w:r>
      <w:r>
        <w:rPr>
          <w:spacing w:val="0"/>
          <w:w w:val="100"/>
          <w:position w:val="0"/>
          <w:sz w:val="17"/>
          <w:szCs w:val="17"/>
        </w:rPr>
        <w:t xml:space="preserve"> — кассета с инструмен</w:t>
        <w:softHyphen/>
        <w:t xml:space="preserve">том; </w:t>
      </w:r>
      <w:r>
        <w:rPr>
          <w:i/>
          <w:iCs/>
          <w:spacing w:val="0"/>
          <w:w w:val="100"/>
          <w:position w:val="0"/>
          <w:sz w:val="17"/>
          <w:szCs w:val="17"/>
        </w:rPr>
        <w:t>Х</w:t>
      </w:r>
      <w:r>
        <w:rPr>
          <w:i/>
          <w:iCs/>
          <w:spacing w:val="0"/>
          <w:w w:val="100"/>
          <w:position w:val="0"/>
          <w:sz w:val="16"/>
          <w:szCs w:val="16"/>
        </w:rPr>
        <w:t xml:space="preserve">, </w:t>
      </w:r>
      <w:r>
        <w:rPr>
          <w:i/>
          <w:iCs/>
          <w:spacing w:val="0"/>
          <w:w w:val="100"/>
          <w:position w:val="0"/>
          <w:sz w:val="17"/>
          <w:szCs w:val="17"/>
        </w:rPr>
        <w:t>Y</w:t>
      </w:r>
      <w:r>
        <w:rPr>
          <w:i/>
          <w:iCs/>
          <w:spacing w:val="0"/>
          <w:w w:val="100"/>
          <w:position w:val="0"/>
          <w:sz w:val="16"/>
          <w:szCs w:val="16"/>
        </w:rPr>
        <w:t xml:space="preserve">, </w:t>
      </w:r>
      <w:r>
        <w:rPr>
          <w:i/>
          <w:iCs/>
          <w:spacing w:val="0"/>
          <w:w w:val="100"/>
          <w:position w:val="0"/>
          <w:sz w:val="17"/>
          <w:szCs w:val="17"/>
        </w:rPr>
        <w:t>Z</w:t>
      </w:r>
      <w:r>
        <w:rPr>
          <w:i/>
          <w:iCs/>
          <w:spacing w:val="0"/>
          <w:w w:val="100"/>
          <w:position w:val="0"/>
          <w:sz w:val="16"/>
          <w:szCs w:val="16"/>
        </w:rPr>
        <w:t xml:space="preserve">, </w:t>
      </w:r>
      <w:r>
        <w:rPr>
          <w:i/>
          <w:iCs/>
          <w:spacing w:val="0"/>
          <w:w w:val="100"/>
          <w:position w:val="0"/>
          <w:sz w:val="17"/>
          <w:szCs w:val="17"/>
        </w:rPr>
        <w:t>B</w:t>
      </w:r>
      <w:r>
        <w:rPr>
          <w:spacing w:val="0"/>
          <w:w w:val="100"/>
          <w:position w:val="0"/>
          <w:sz w:val="17"/>
          <w:szCs w:val="17"/>
        </w:rPr>
        <w:t xml:space="preserve"> </w:t>
      </w:r>
      <w:r>
        <w:rPr>
          <w:spacing w:val="0"/>
          <w:w w:val="100"/>
          <w:position w:val="0"/>
          <w:sz w:val="17"/>
          <w:szCs w:val="17"/>
        </w:rPr>
        <w:t>— оси координат</w:t>
      </w:r>
    </w:p>
    <w:p>
      <w:pPr>
        <w:pStyle w:val="Style35"/>
        <w:keepNext w:val="0"/>
        <w:keepLines w:val="0"/>
        <w:framePr w:wrap="none" w:vAnchor="page" w:hAnchor="page" w:x="2698" w:y="13636"/>
        <w:widowControl w:val="0"/>
        <w:shd w:val="clear" w:color="auto" w:fill="auto"/>
        <w:bidi w:val="0"/>
        <w:spacing w:before="0" w:after="0" w:line="240" w:lineRule="auto"/>
        <w:ind w:left="0" w:right="0" w:firstLine="0"/>
        <w:jc w:val="left"/>
      </w:pPr>
      <w:r>
        <w:rPr>
          <w:spacing w:val="0"/>
          <w:w w:val="100"/>
          <w:position w:val="0"/>
        </w:rPr>
        <w:t>402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6082" w:hRule="exact" w:wrap="none" w:vAnchor="page" w:hAnchor="page" w:x="2688" w:y="3131"/>
        <w:widowControl w:val="0"/>
        <w:shd w:val="clear" w:color="auto" w:fill="auto"/>
        <w:bidi w:val="0"/>
        <w:spacing w:before="0" w:after="0" w:line="233" w:lineRule="auto"/>
        <w:ind w:left="0" w:right="0"/>
        <w:jc w:val="both"/>
      </w:pPr>
      <w:r>
        <w:rPr>
          <w:spacing w:val="0"/>
          <w:w w:val="100"/>
          <w:position w:val="0"/>
        </w:rPr>
        <w:t>Весь цикл обработки: процесс резания, загрузка-разгрузка, смена инструмента и другие необходимые перемещения узлов ГПМ — управляется от УЧПУ.</w:t>
      </w:r>
    </w:p>
    <w:p>
      <w:pPr>
        <w:pStyle w:val="Style18"/>
        <w:keepNext w:val="0"/>
        <w:keepLines w:val="0"/>
        <w:framePr w:w="6461" w:h="6082" w:hRule="exact" w:wrap="none" w:vAnchor="page" w:hAnchor="page" w:x="2688" w:y="3131"/>
        <w:widowControl w:val="0"/>
        <w:shd w:val="clear" w:color="auto" w:fill="auto"/>
        <w:bidi w:val="0"/>
        <w:spacing w:before="0" w:after="0" w:line="233" w:lineRule="auto"/>
        <w:ind w:left="0" w:right="0"/>
        <w:jc w:val="both"/>
      </w:pPr>
      <w:r>
        <w:rPr>
          <w:spacing w:val="0"/>
          <w:w w:val="100"/>
          <w:position w:val="0"/>
        </w:rPr>
        <w:t>На рис. 24.7 приведена компоновка узлов рассмотренного ГПМ, предназначенного для обработки корпусных заготовок. Ус</w:t>
        <w:softHyphen/>
        <w:t xml:space="preserve">тройство </w:t>
      </w:r>
      <w:r>
        <w:rPr>
          <w:i/>
          <w:iCs/>
          <w:spacing w:val="0"/>
          <w:w w:val="100"/>
          <w:position w:val="0"/>
        </w:rPr>
        <w:t>6</w:t>
      </w:r>
      <w:r>
        <w:rPr>
          <w:spacing w:val="0"/>
          <w:w w:val="100"/>
          <w:position w:val="0"/>
        </w:rPr>
        <w:t xml:space="preserve"> смены спутников </w:t>
      </w:r>
      <w:r>
        <w:rPr>
          <w:i/>
          <w:iCs/>
          <w:spacing w:val="0"/>
          <w:w w:val="100"/>
          <w:position w:val="0"/>
        </w:rPr>
        <w:t>7</w:t>
      </w:r>
      <w:r>
        <w:rPr>
          <w:spacing w:val="0"/>
          <w:w w:val="100"/>
          <w:position w:val="0"/>
        </w:rPr>
        <w:t xml:space="preserve"> представляет собой двухпозицион</w:t>
        <w:softHyphen/>
        <w:t>ный поворотный стол, связывающий станок со столом-накопите</w:t>
        <w:softHyphen/>
        <w:t xml:space="preserve">лем </w:t>
      </w:r>
      <w:r>
        <w:rPr>
          <w:i/>
          <w:iCs/>
          <w:spacing w:val="0"/>
          <w:w w:val="100"/>
          <w:position w:val="0"/>
        </w:rPr>
        <w:t>5.</w:t>
      </w:r>
      <w:r>
        <w:rPr>
          <w:spacing w:val="0"/>
          <w:w w:val="100"/>
          <w:position w:val="0"/>
        </w:rPr>
        <w:t xml:space="preserve"> На спутник можно устанавливать как заготовку, так и кас</w:t>
        <w:softHyphen/>
        <w:t xml:space="preserve">сету </w:t>
      </w:r>
      <w:r>
        <w:rPr>
          <w:i/>
          <w:iCs/>
          <w:spacing w:val="0"/>
          <w:w w:val="100"/>
          <w:position w:val="0"/>
        </w:rPr>
        <w:t>8</w:t>
      </w:r>
      <w:r>
        <w:rPr>
          <w:spacing w:val="0"/>
          <w:w w:val="100"/>
          <w:position w:val="0"/>
        </w:rPr>
        <w:t xml:space="preserve"> с инструментом. Кассета в нужный момент подается на стол станка, а затем автооператор заменяет из шпинделя </w:t>
      </w:r>
      <w:r>
        <w:rPr>
          <w:i/>
          <w:iCs/>
          <w:spacing w:val="0"/>
          <w:w w:val="100"/>
          <w:position w:val="0"/>
        </w:rPr>
        <w:t>1</w:t>
      </w:r>
      <w:r>
        <w:rPr>
          <w:spacing w:val="0"/>
          <w:w w:val="100"/>
          <w:position w:val="0"/>
        </w:rPr>
        <w:t xml:space="preserve"> отра</w:t>
        <w:softHyphen/>
        <w:t>ботавший инструмент, если его дублера не оказывается в магази</w:t>
        <w:softHyphen/>
        <w:t xml:space="preserve">не инструментов. Система </w:t>
      </w:r>
      <w:r>
        <w:rPr>
          <w:i/>
          <w:iCs/>
          <w:spacing w:val="0"/>
          <w:w w:val="100"/>
          <w:position w:val="0"/>
        </w:rPr>
        <w:t>3</w:t>
      </w:r>
      <w:r>
        <w:rPr>
          <w:spacing w:val="0"/>
          <w:w w:val="100"/>
          <w:position w:val="0"/>
        </w:rPr>
        <w:t xml:space="preserve"> управления измерением параметров обработки получает команды от УЧПУ </w:t>
      </w:r>
      <w:r>
        <w:rPr>
          <w:i/>
          <w:iCs/>
          <w:spacing w:val="0"/>
          <w:w w:val="100"/>
          <w:position w:val="0"/>
        </w:rPr>
        <w:t>4</w:t>
      </w:r>
      <w:r>
        <w:rPr>
          <w:spacing w:val="0"/>
          <w:w w:val="100"/>
          <w:position w:val="0"/>
        </w:rPr>
        <w:t xml:space="preserve"> станка.</w:t>
      </w:r>
    </w:p>
    <w:p>
      <w:pPr>
        <w:pStyle w:val="Style18"/>
        <w:keepNext w:val="0"/>
        <w:keepLines w:val="0"/>
        <w:framePr w:w="6461" w:h="6082" w:hRule="exact" w:wrap="none" w:vAnchor="page" w:hAnchor="page" w:x="2688" w:y="3131"/>
        <w:widowControl w:val="0"/>
        <w:shd w:val="clear" w:color="auto" w:fill="auto"/>
        <w:bidi w:val="0"/>
        <w:spacing w:before="0" w:after="0" w:line="233" w:lineRule="auto"/>
        <w:ind w:left="0" w:right="0"/>
        <w:jc w:val="both"/>
      </w:pPr>
      <w:r>
        <w:rPr>
          <w:spacing w:val="0"/>
          <w:w w:val="100"/>
          <w:position w:val="0"/>
        </w:rPr>
        <w:t>Современные ГПМ оснащают герметизированными устрой</w:t>
        <w:softHyphen/>
        <w:t>ствами защиты рабочей зоны, в которую подается СОЖ, и защи</w:t>
        <w:softHyphen/>
        <w:t>ты направляющих (от попадания на направляющие в том числе стружки).</w:t>
      </w:r>
    </w:p>
    <w:p>
      <w:pPr>
        <w:pStyle w:val="Style18"/>
        <w:keepNext w:val="0"/>
        <w:keepLines w:val="0"/>
        <w:framePr w:w="6461" w:h="6082" w:hRule="exact" w:wrap="none" w:vAnchor="page" w:hAnchor="page" w:x="2688" w:y="3131"/>
        <w:widowControl w:val="0"/>
        <w:shd w:val="clear" w:color="auto" w:fill="auto"/>
        <w:bidi w:val="0"/>
        <w:spacing w:before="0" w:after="440" w:line="233" w:lineRule="auto"/>
        <w:ind w:left="0" w:right="0"/>
        <w:jc w:val="both"/>
      </w:pPr>
      <w:r>
        <w:rPr>
          <w:spacing w:val="0"/>
          <w:w w:val="100"/>
          <w:position w:val="0"/>
        </w:rPr>
        <w:t>В массовом производстве эксплуатируют ГПМ со сменными многошпиндельными головками, что позволяет быстро перенала</w:t>
        <w:softHyphen/>
        <w:t>дить станок на обработку аналогичных корпусных заготовок. Это повышает производительность выпуска изделий с одной произ</w:t>
        <w:softHyphen/>
        <w:t>водственной площади цеха.</w:t>
      </w:r>
    </w:p>
    <w:p>
      <w:pPr>
        <w:pStyle w:val="Style126"/>
        <w:keepNext w:val="0"/>
        <w:keepLines w:val="0"/>
        <w:framePr w:w="6461" w:h="6082" w:hRule="exact" w:wrap="none" w:vAnchor="page" w:hAnchor="page" w:x="2688" w:y="3131"/>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1" w:h="2587" w:hRule="exact" w:wrap="none" w:vAnchor="page" w:hAnchor="page" w:x="2688" w:y="9573"/>
        <w:widowControl w:val="0"/>
        <w:numPr>
          <w:ilvl w:val="0"/>
          <w:numId w:val="141"/>
        </w:numPr>
        <w:shd w:val="clear" w:color="auto" w:fill="auto"/>
        <w:tabs>
          <w:tab w:pos="986" w:val="left"/>
        </w:tabs>
        <w:bidi w:val="0"/>
        <w:spacing w:before="0" w:after="0" w:line="240" w:lineRule="auto"/>
        <w:ind w:left="0" w:right="0" w:firstLine="700"/>
        <w:jc w:val="both"/>
        <w:rPr>
          <w:sz w:val="18"/>
          <w:szCs w:val="18"/>
        </w:rPr>
      </w:pPr>
      <w:bookmarkStart w:id="603" w:name="bookmark603"/>
      <w:bookmarkEnd w:id="603"/>
      <w:r>
        <w:rPr>
          <w:spacing w:val="0"/>
          <w:w w:val="100"/>
          <w:position w:val="0"/>
          <w:sz w:val="18"/>
          <w:szCs w:val="18"/>
        </w:rPr>
        <w:t>По каким признакам классифицируют ГПМ?</w:t>
      </w:r>
    </w:p>
    <w:p>
      <w:pPr>
        <w:pStyle w:val="Style15"/>
        <w:keepNext w:val="0"/>
        <w:keepLines w:val="0"/>
        <w:framePr w:w="6461" w:h="2587" w:hRule="exact" w:wrap="none" w:vAnchor="page" w:hAnchor="page" w:x="2688" w:y="9573"/>
        <w:widowControl w:val="0"/>
        <w:numPr>
          <w:ilvl w:val="0"/>
          <w:numId w:val="141"/>
        </w:numPr>
        <w:shd w:val="clear" w:color="auto" w:fill="auto"/>
        <w:tabs>
          <w:tab w:pos="989" w:val="left"/>
        </w:tabs>
        <w:bidi w:val="0"/>
        <w:spacing w:before="0" w:after="0" w:line="240" w:lineRule="auto"/>
        <w:ind w:left="980" w:right="0" w:hanging="280"/>
        <w:jc w:val="both"/>
        <w:rPr>
          <w:sz w:val="18"/>
          <w:szCs w:val="18"/>
        </w:rPr>
      </w:pPr>
      <w:bookmarkStart w:id="604" w:name="bookmark604"/>
      <w:bookmarkEnd w:id="604"/>
      <w:r>
        <w:rPr>
          <w:spacing w:val="0"/>
          <w:w w:val="100"/>
          <w:position w:val="0"/>
          <w:sz w:val="18"/>
          <w:szCs w:val="18"/>
        </w:rPr>
        <w:t>Перечислите функции, выполняемые ГПМ 1-го уровня авто</w:t>
        <w:softHyphen/>
        <w:t>матизации.</w:t>
      </w:r>
    </w:p>
    <w:p>
      <w:pPr>
        <w:pStyle w:val="Style15"/>
        <w:keepNext w:val="0"/>
        <w:keepLines w:val="0"/>
        <w:framePr w:w="6461" w:h="2587" w:hRule="exact" w:wrap="none" w:vAnchor="page" w:hAnchor="page" w:x="2688" w:y="9573"/>
        <w:widowControl w:val="0"/>
        <w:numPr>
          <w:ilvl w:val="0"/>
          <w:numId w:val="141"/>
        </w:numPr>
        <w:shd w:val="clear" w:color="auto" w:fill="auto"/>
        <w:tabs>
          <w:tab w:pos="989" w:val="left"/>
        </w:tabs>
        <w:bidi w:val="0"/>
        <w:spacing w:before="0" w:after="0" w:line="240" w:lineRule="auto"/>
        <w:ind w:left="980" w:right="0" w:hanging="280"/>
        <w:jc w:val="both"/>
        <w:rPr>
          <w:sz w:val="18"/>
          <w:szCs w:val="18"/>
        </w:rPr>
      </w:pPr>
      <w:bookmarkStart w:id="605" w:name="bookmark605"/>
      <w:bookmarkEnd w:id="605"/>
      <w:r>
        <w:rPr>
          <w:spacing w:val="0"/>
          <w:w w:val="100"/>
          <w:position w:val="0"/>
          <w:sz w:val="18"/>
          <w:szCs w:val="18"/>
        </w:rPr>
        <w:t>Какие достоинства имеют токарные станки с вертикальным расположением шпинделя?</w:t>
      </w:r>
    </w:p>
    <w:p>
      <w:pPr>
        <w:pStyle w:val="Style15"/>
        <w:keepNext w:val="0"/>
        <w:keepLines w:val="0"/>
        <w:framePr w:w="6461" w:h="2587" w:hRule="exact" w:wrap="none" w:vAnchor="page" w:hAnchor="page" w:x="2688" w:y="9573"/>
        <w:widowControl w:val="0"/>
        <w:numPr>
          <w:ilvl w:val="0"/>
          <w:numId w:val="141"/>
        </w:numPr>
        <w:shd w:val="clear" w:color="auto" w:fill="auto"/>
        <w:tabs>
          <w:tab w:pos="994" w:val="left"/>
        </w:tabs>
        <w:bidi w:val="0"/>
        <w:spacing w:before="0" w:after="0" w:line="240" w:lineRule="auto"/>
        <w:ind w:left="980" w:right="0" w:hanging="280"/>
        <w:jc w:val="both"/>
        <w:rPr>
          <w:sz w:val="18"/>
          <w:szCs w:val="18"/>
        </w:rPr>
      </w:pPr>
      <w:bookmarkStart w:id="606" w:name="bookmark606"/>
      <w:bookmarkEnd w:id="606"/>
      <w:r>
        <w:rPr>
          <w:spacing w:val="0"/>
          <w:w w:val="100"/>
          <w:position w:val="0"/>
          <w:sz w:val="18"/>
          <w:szCs w:val="18"/>
        </w:rPr>
        <w:t>Каковы достоинства токарного станка с ЧПУ вертикальной компоновки с противошпинделем?</w:t>
      </w:r>
    </w:p>
    <w:p>
      <w:pPr>
        <w:pStyle w:val="Style15"/>
        <w:keepNext w:val="0"/>
        <w:keepLines w:val="0"/>
        <w:framePr w:w="6461" w:h="2587" w:hRule="exact" w:wrap="none" w:vAnchor="page" w:hAnchor="page" w:x="2688" w:y="9573"/>
        <w:widowControl w:val="0"/>
        <w:numPr>
          <w:ilvl w:val="0"/>
          <w:numId w:val="141"/>
        </w:numPr>
        <w:shd w:val="clear" w:color="auto" w:fill="auto"/>
        <w:tabs>
          <w:tab w:pos="994" w:val="left"/>
        </w:tabs>
        <w:bidi w:val="0"/>
        <w:spacing w:before="0" w:after="0" w:line="240" w:lineRule="auto"/>
        <w:ind w:left="980" w:right="0" w:hanging="280"/>
        <w:jc w:val="both"/>
        <w:rPr>
          <w:sz w:val="18"/>
          <w:szCs w:val="18"/>
        </w:rPr>
      </w:pPr>
      <w:bookmarkStart w:id="607" w:name="bookmark607"/>
      <w:bookmarkEnd w:id="607"/>
      <w:r>
        <w:rPr>
          <w:spacing w:val="0"/>
          <w:w w:val="100"/>
          <w:position w:val="0"/>
          <w:sz w:val="18"/>
          <w:szCs w:val="18"/>
        </w:rPr>
        <w:t>Какие станки, узлы и механизмы входят в состав ГПМ, пред</w:t>
        <w:softHyphen/>
        <w:t>назначенного для обработки корпусных заготовок?</w:t>
      </w:r>
    </w:p>
    <w:p>
      <w:pPr>
        <w:pStyle w:val="Style15"/>
        <w:keepNext w:val="0"/>
        <w:keepLines w:val="0"/>
        <w:framePr w:w="6461" w:h="2587" w:hRule="exact" w:wrap="none" w:vAnchor="page" w:hAnchor="page" w:x="2688" w:y="9573"/>
        <w:widowControl w:val="0"/>
        <w:numPr>
          <w:ilvl w:val="0"/>
          <w:numId w:val="141"/>
        </w:numPr>
        <w:shd w:val="clear" w:color="auto" w:fill="auto"/>
        <w:tabs>
          <w:tab w:pos="994" w:val="left"/>
        </w:tabs>
        <w:bidi w:val="0"/>
        <w:spacing w:before="0" w:after="0" w:line="240" w:lineRule="auto"/>
        <w:ind w:left="980" w:right="0" w:hanging="280"/>
        <w:jc w:val="both"/>
        <w:rPr>
          <w:sz w:val="18"/>
          <w:szCs w:val="18"/>
        </w:rPr>
      </w:pPr>
      <w:bookmarkStart w:id="608" w:name="bookmark608"/>
      <w:bookmarkEnd w:id="608"/>
      <w:r>
        <w:rPr>
          <w:spacing w:val="0"/>
          <w:w w:val="100"/>
          <w:position w:val="0"/>
          <w:sz w:val="18"/>
          <w:szCs w:val="18"/>
        </w:rPr>
        <w:t>Какими устройствами укомплектовывают ГПМ, предназначен</w:t>
        <w:softHyphen/>
        <w:t>ные для обработки корпусных заготовок, если их встраивают в ГПС?</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3139" w:y="2935"/>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9" w:right="15" w:firstLine="0"/>
        <w:jc w:val="left"/>
        <w:rPr>
          <w:sz w:val="110"/>
          <w:szCs w:val="110"/>
        </w:rPr>
      </w:pPr>
      <w:r>
        <w:rPr>
          <w:color w:val="FFFFFF"/>
          <w:spacing w:val="0"/>
          <w:w w:val="100"/>
          <w:position w:val="0"/>
          <w:sz w:val="110"/>
          <w:szCs w:val="110"/>
        </w:rPr>
        <w:t>IX</w:t>
      </w:r>
    </w:p>
    <w:p>
      <w:pPr>
        <w:pStyle w:val="Style32"/>
        <w:keepNext w:val="0"/>
        <w:keepLines w:val="0"/>
        <w:framePr w:w="6461" w:h="1306" w:hRule="exact" w:wrap="none" w:vAnchor="page" w:hAnchor="page" w:x="2688" w:y="3103"/>
        <w:widowControl w:val="0"/>
        <w:shd w:val="clear" w:color="auto" w:fill="auto"/>
        <w:bidi w:val="0"/>
        <w:spacing w:before="0" w:after="0"/>
        <w:ind w:left="2165" w:right="0" w:firstLine="0"/>
        <w:jc w:val="left"/>
      </w:pPr>
      <w:bookmarkStart w:id="609" w:name="bookmark609"/>
      <w:bookmarkStart w:id="610" w:name="bookmark610"/>
      <w:bookmarkStart w:id="611" w:name="bookmark611"/>
      <w:r>
        <w:rPr>
          <w:spacing w:val="0"/>
          <w:w w:val="100"/>
          <w:position w:val="0"/>
        </w:rPr>
        <w:t>ОРГАНИЗАЦИЯ</w:t>
        <w:br/>
        <w:t>РАБОЧЕГО МЕСТА</w:t>
        <w:br/>
        <w:t>СТАНОЧНИКА</w:t>
      </w:r>
      <w:bookmarkEnd w:id="609"/>
      <w:bookmarkEnd w:id="610"/>
      <w:bookmarkEnd w:id="611"/>
    </w:p>
    <w:p>
      <w:pPr>
        <w:pStyle w:val="Style2"/>
        <w:keepNext w:val="0"/>
        <w:keepLines w:val="0"/>
        <w:framePr w:wrap="none" w:vAnchor="page" w:hAnchor="page" w:x="3197" w:y="4413"/>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0" w:right="0" w:firstLine="0"/>
        <w:jc w:val="left"/>
        <w:rPr>
          <w:sz w:val="24"/>
          <w:szCs w:val="24"/>
        </w:rPr>
      </w:pPr>
      <w:r>
        <w:rPr>
          <w:rFonts w:ascii="Tahoma" w:eastAsia="Tahoma" w:hAnsi="Tahoma" w:cs="Tahoma"/>
          <w:b/>
          <w:bCs/>
          <w:color w:val="FFFFFF"/>
          <w:spacing w:val="0"/>
          <w:w w:val="100"/>
          <w:position w:val="0"/>
          <w:sz w:val="24"/>
          <w:szCs w:val="24"/>
        </w:rPr>
        <w:t>РАЗДЕЛ</w:t>
      </w:r>
    </w:p>
    <w:p>
      <w:pPr>
        <w:pStyle w:val="Style126"/>
        <w:keepNext w:val="0"/>
        <w:keepLines w:val="0"/>
        <w:framePr w:wrap="none" w:vAnchor="page" w:hAnchor="page" w:x="2688" w:y="11815"/>
        <w:widowControl w:val="0"/>
        <w:shd w:val="clear" w:color="auto" w:fill="auto"/>
        <w:bidi w:val="0"/>
        <w:spacing w:before="0" w:after="0" w:line="240" w:lineRule="auto"/>
        <w:ind w:left="1589" w:right="0" w:firstLine="0"/>
        <w:jc w:val="left"/>
      </w:pPr>
      <w:r>
        <w:rPr>
          <w:spacing w:val="0"/>
          <w:w w:val="100"/>
          <w:position w:val="0"/>
        </w:rPr>
        <w:t>Глава 25. Рабочее место станочника</w:t>
      </w:r>
    </w:p>
    <w:p>
      <w:pPr>
        <w:pStyle w:val="Style126"/>
        <w:keepNext w:val="0"/>
        <w:keepLines w:val="0"/>
        <w:framePr w:w="6456" w:h="984" w:hRule="exact" w:wrap="none" w:vAnchor="page" w:hAnchor="page" w:x="2688" w:y="12223"/>
        <w:widowControl w:val="0"/>
        <w:shd w:val="clear" w:color="auto" w:fill="auto"/>
        <w:bidi w:val="0"/>
        <w:spacing w:before="0" w:after="0" w:line="252" w:lineRule="auto"/>
        <w:ind w:left="2409" w:right="0" w:hanging="820"/>
        <w:jc w:val="left"/>
      </w:pPr>
      <w:r>
        <w:rPr>
          <w:spacing w:val="0"/>
          <w:w w:val="100"/>
          <w:position w:val="0"/>
        </w:rPr>
        <w:t>Глава 26. Специфика организации рабочего</w:t>
        <w:br/>
        <w:t>места в цехах единичного,</w:t>
        <w:br/>
        <w:t>серийного и крупносерийного</w:t>
        <w:br/>
        <w:t>производства</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r>
        <w:drawing>
          <wp:anchor distT="0" distB="0" distL="0" distR="0" simplePos="0" relativeHeight="62914704" behindDoc="1" locked="0" layoutInCell="1" allowOverlap="1">
            <wp:simplePos x="0" y="0"/>
            <wp:positionH relativeFrom="page">
              <wp:posOffset>1111885</wp:posOffset>
            </wp:positionH>
            <wp:positionV relativeFrom="page">
              <wp:posOffset>7334250</wp:posOffset>
            </wp:positionV>
            <wp:extent cx="1816735" cy="2005330"/>
            <wp:wrapNone/>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403"/>
                    <a:stretch/>
                  </pic:blipFill>
                  <pic:spPr>
                    <a:xfrm>
                      <a:ext cx="1816735" cy="2005330"/>
                    </a:xfrm>
                    <a:prstGeom prst="rect"/>
                  </pic:spPr>
                </pic:pic>
              </a:graphicData>
            </a:graphic>
          </wp:anchor>
        </w:drawing>
      </w:r>
    </w:p>
    <w:p>
      <w:pPr>
        <w:widowControl w:val="0"/>
        <w:spacing w:line="1" w:lineRule="exact"/>
      </w:pPr>
      <w:r/>
    </w:p>
    <w:p>
      <w:pPr>
        <w:pStyle w:val="Style167"/>
        <w:keepNext w:val="0"/>
        <w:keepLines w:val="0"/>
        <w:framePr w:wrap="none" w:vAnchor="page" w:hAnchor="page" w:x="2714" w:y="3360"/>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612" w:name="bookmark612"/>
      <w:r>
        <w:rPr>
          <w:color w:val="FFFFFF"/>
          <w:spacing w:val="0"/>
          <w:w w:val="100"/>
          <w:position w:val="0"/>
          <w:sz w:val="28"/>
          <w:szCs w:val="28"/>
        </w:rPr>
        <w:t>Г</w:t>
      </w:r>
      <w:bookmarkEnd w:id="612"/>
      <w:r>
        <w:rPr>
          <w:color w:val="FFFFFF"/>
          <w:spacing w:val="0"/>
          <w:w w:val="100"/>
          <w:position w:val="0"/>
          <w:sz w:val="26"/>
          <w:szCs w:val="26"/>
        </w:rPr>
        <w:t>лава</w:t>
      </w:r>
      <w:r>
        <w:rPr>
          <w:smallCaps w:val="0"/>
          <w:color w:val="FFFFFF"/>
          <w:spacing w:val="0"/>
          <w:w w:val="100"/>
          <w:position w:val="0"/>
          <w:sz w:val="28"/>
          <w:szCs w:val="28"/>
        </w:rPr>
        <w:t xml:space="preserve"> 25</w:t>
      </w:r>
    </w:p>
    <w:p>
      <w:pPr>
        <w:pStyle w:val="Style167"/>
        <w:keepNext w:val="0"/>
        <w:keepLines w:val="0"/>
        <w:framePr w:w="6456" w:h="355" w:hRule="exact" w:wrap="none" w:vAnchor="page" w:hAnchor="page" w:x="2714" w:y="3922"/>
        <w:widowControl w:val="0"/>
        <w:shd w:val="clear" w:color="auto" w:fill="auto"/>
        <w:bidi w:val="0"/>
        <w:spacing w:before="0" w:after="0" w:line="240" w:lineRule="auto"/>
        <w:ind w:left="0" w:right="0" w:firstLine="0"/>
        <w:jc w:val="center"/>
      </w:pPr>
      <w:r>
        <w:rPr>
          <w:smallCaps w:val="0"/>
          <w:color w:val="2E619B"/>
          <w:spacing w:val="0"/>
          <w:w w:val="100"/>
          <w:position w:val="0"/>
          <w:sz w:val="26"/>
          <w:szCs w:val="26"/>
        </w:rPr>
        <w:t>РАБОЧЕЕ МЕСТО СТАНОЧНИКА</w:t>
      </w:r>
    </w:p>
    <w:p>
      <w:pPr>
        <w:pStyle w:val="Style126"/>
        <w:keepNext w:val="0"/>
        <w:keepLines w:val="0"/>
        <w:framePr w:w="859" w:h="307" w:hRule="exact" w:wrap="none" w:vAnchor="page" w:hAnchor="page" w:x="2738" w:y="5530"/>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25.1.</w:t>
      </w:r>
    </w:p>
    <w:p>
      <w:pPr>
        <w:pStyle w:val="Style126"/>
        <w:keepNext w:val="0"/>
        <w:keepLines w:val="0"/>
        <w:framePr w:wrap="none" w:vAnchor="page" w:hAnchor="page" w:x="2714" w:y="5530"/>
        <w:widowControl w:val="0"/>
        <w:pBdr>
          <w:bottom w:val="single" w:sz="4" w:space="0" w:color="auto"/>
        </w:pBdr>
        <w:shd w:val="clear" w:color="auto" w:fill="auto"/>
        <w:bidi w:val="0"/>
        <w:spacing w:before="0" w:after="0" w:line="240" w:lineRule="auto"/>
        <w:ind w:left="979" w:right="0" w:firstLine="0"/>
        <w:jc w:val="left"/>
        <w:rPr>
          <w:sz w:val="22"/>
          <w:szCs w:val="22"/>
        </w:rPr>
      </w:pPr>
      <w:r>
        <w:rPr>
          <w:spacing w:val="0"/>
          <w:w w:val="100"/>
          <w:position w:val="0"/>
          <w:sz w:val="22"/>
          <w:szCs w:val="22"/>
        </w:rPr>
        <w:t>ПЛАНИРОВКА РАБОЧЕГО МЕСТА</w:t>
      </w:r>
    </w:p>
    <w:p>
      <w:pPr>
        <w:pStyle w:val="Style18"/>
        <w:keepNext w:val="0"/>
        <w:keepLines w:val="0"/>
        <w:framePr w:w="6456" w:h="7320" w:hRule="exact" w:wrap="none" w:vAnchor="page" w:hAnchor="page" w:x="2714" w:y="6183"/>
        <w:widowControl w:val="0"/>
        <w:shd w:val="clear" w:color="auto" w:fill="auto"/>
        <w:bidi w:val="0"/>
        <w:spacing w:before="0" w:after="0" w:line="233" w:lineRule="auto"/>
        <w:ind w:left="0" w:right="0"/>
        <w:jc w:val="both"/>
      </w:pPr>
      <w:r>
        <w:rPr>
          <w:i/>
          <w:iCs/>
          <w:spacing w:val="0"/>
          <w:w w:val="100"/>
          <w:position w:val="0"/>
        </w:rPr>
        <w:t>Рабочим, местом,</w:t>
      </w:r>
      <w:r>
        <w:rPr>
          <w:spacing w:val="0"/>
          <w:w w:val="100"/>
          <w:position w:val="0"/>
        </w:rPr>
        <w:t xml:space="preserve"> называется часть производственной площади цеха, на которой размещены один или несколько исполнителей работы и обслуживаемая ими единица технологического оборудо</w:t>
        <w:softHyphen/>
        <w:t>вания, а также оснастка и (на ограниченное время) предметы производства.</w:t>
      </w:r>
    </w:p>
    <w:p>
      <w:pPr>
        <w:pStyle w:val="Style18"/>
        <w:keepNext w:val="0"/>
        <w:keepLines w:val="0"/>
        <w:framePr w:w="6456" w:h="7320" w:hRule="exact" w:wrap="none" w:vAnchor="page" w:hAnchor="page" w:x="2714" w:y="6183"/>
        <w:widowControl w:val="0"/>
        <w:shd w:val="clear" w:color="auto" w:fill="auto"/>
        <w:bidi w:val="0"/>
        <w:spacing w:before="0" w:after="0" w:line="233" w:lineRule="auto"/>
        <w:ind w:left="0" w:right="0"/>
        <w:jc w:val="both"/>
      </w:pPr>
      <w:r>
        <w:rPr>
          <w:spacing w:val="0"/>
          <w:w w:val="100"/>
          <w:position w:val="0"/>
        </w:rPr>
        <w:t>Организация рабочего места предусматривает рациональное расположение оборудования и оснастки, наиболее эффективное использование производственных площадей, создание удобных и безопасных условий труда, продуманное расположение инстру</w:t>
        <w:softHyphen/>
        <w:t>ментов, заготовок и готовых деталей на рабочем месте.</w:t>
      </w:r>
    </w:p>
    <w:p>
      <w:pPr>
        <w:pStyle w:val="Style18"/>
        <w:keepNext w:val="0"/>
        <w:keepLines w:val="0"/>
        <w:framePr w:w="6456" w:h="7320" w:hRule="exact" w:wrap="none" w:vAnchor="page" w:hAnchor="page" w:x="2714" w:y="6183"/>
        <w:widowControl w:val="0"/>
        <w:shd w:val="clear" w:color="auto" w:fill="auto"/>
        <w:bidi w:val="0"/>
        <w:spacing w:before="0" w:after="0" w:line="233" w:lineRule="auto"/>
        <w:ind w:left="0" w:right="0"/>
        <w:jc w:val="both"/>
      </w:pPr>
      <w:r>
        <w:rPr>
          <w:spacing w:val="0"/>
          <w:w w:val="100"/>
          <w:position w:val="0"/>
        </w:rPr>
        <w:t>Все предметы и инструменты на рабочем месте располагают в пределах досягаемости вытянутых рук, что ведет к снижению на</w:t>
        <w:softHyphen/>
        <w:t>пряжения и утомляемости рабочего. То, что берут правой рукой, располагают справа, то, что берут левой рукой, — слева. Матери</w:t>
        <w:softHyphen/>
        <w:t>алы и инструменты, которые берут обеими руками, располагают с той стороны станка, где во время работы находится рабочий.</w:t>
      </w:r>
    </w:p>
    <w:p>
      <w:pPr>
        <w:pStyle w:val="Style18"/>
        <w:keepNext w:val="0"/>
        <w:keepLines w:val="0"/>
        <w:framePr w:w="6456" w:h="7320" w:hRule="exact" w:wrap="none" w:vAnchor="page" w:hAnchor="page" w:x="2714" w:y="6183"/>
        <w:widowControl w:val="0"/>
        <w:shd w:val="clear" w:color="auto" w:fill="auto"/>
        <w:bidi w:val="0"/>
        <w:spacing w:before="0" w:after="0" w:line="233" w:lineRule="auto"/>
        <w:ind w:left="0" w:right="0"/>
        <w:jc w:val="both"/>
      </w:pPr>
      <w:bookmarkStart w:id="613" w:name="bookmark613"/>
      <w:r>
        <w:rPr>
          <w:spacing w:val="0"/>
          <w:w w:val="100"/>
          <w:position w:val="0"/>
        </w:rPr>
        <w:t>Планировка рабочего места токаря, работающего на токарно</w:t>
        <w:softHyphen/>
        <w:t>винторезном станке, приведена на рис. 25.1.</w:t>
      </w:r>
      <w:bookmarkEnd w:id="613"/>
    </w:p>
    <w:p>
      <w:pPr>
        <w:pStyle w:val="Style18"/>
        <w:keepNext w:val="0"/>
        <w:keepLines w:val="0"/>
        <w:framePr w:w="6456" w:h="7320" w:hRule="exact" w:wrap="none" w:vAnchor="page" w:hAnchor="page" w:x="2714" w:y="6183"/>
        <w:widowControl w:val="0"/>
        <w:shd w:val="clear" w:color="auto" w:fill="auto"/>
        <w:bidi w:val="0"/>
        <w:spacing w:before="0" w:after="0" w:line="233" w:lineRule="auto"/>
        <w:ind w:left="0" w:right="0"/>
        <w:jc w:val="both"/>
      </w:pPr>
      <w:r>
        <w:rPr>
          <w:spacing w:val="0"/>
          <w:w w:val="100"/>
          <w:position w:val="0"/>
        </w:rPr>
        <w:t>На рис. 25.2 показано рабочее место сверловщика, работающе</w:t>
        <w:softHyphen/>
        <w:t>го на вертикально-сверлильном станке, а на рис. 25.3 — на ради</w:t>
        <w:softHyphen/>
        <w:t xml:space="preserve">ально-сверлильном. Кроме сверлильного станка </w:t>
      </w:r>
      <w:r>
        <w:rPr>
          <w:i/>
          <w:iCs/>
          <w:spacing w:val="0"/>
          <w:w w:val="100"/>
          <w:position w:val="0"/>
        </w:rPr>
        <w:t>1</w:t>
      </w:r>
      <w:r>
        <w:rPr>
          <w:spacing w:val="0"/>
          <w:w w:val="100"/>
          <w:position w:val="0"/>
        </w:rPr>
        <w:t xml:space="preserve"> (см. рис. 25.2) на рабочем месте расположен приемный столик 7, на котором устанавливают тару </w:t>
      </w:r>
      <w:r>
        <w:rPr>
          <w:i/>
          <w:iCs/>
          <w:spacing w:val="0"/>
          <w:w w:val="100"/>
          <w:position w:val="0"/>
        </w:rPr>
        <w:t>8</w:t>
      </w:r>
      <w:r>
        <w:rPr>
          <w:spacing w:val="0"/>
          <w:w w:val="100"/>
          <w:position w:val="0"/>
        </w:rPr>
        <w:t xml:space="preserve"> с заготовками, подлежащими обработке, также предусмотрены стеллаж </w:t>
      </w:r>
      <w:r>
        <w:rPr>
          <w:i/>
          <w:iCs/>
          <w:spacing w:val="0"/>
          <w:w w:val="100"/>
          <w:position w:val="0"/>
        </w:rPr>
        <w:t>2</w:t>
      </w:r>
      <w:r>
        <w:rPr>
          <w:spacing w:val="0"/>
          <w:w w:val="100"/>
          <w:position w:val="0"/>
        </w:rPr>
        <w:t xml:space="preserve"> для хранения приспособлений, инструментальная тумбочка </w:t>
      </w:r>
      <w:r>
        <w:rPr>
          <w:i/>
          <w:iCs/>
          <w:spacing w:val="0"/>
          <w:w w:val="100"/>
          <w:position w:val="0"/>
        </w:rPr>
        <w:t>4</w:t>
      </w:r>
      <w:r>
        <w:rPr>
          <w:spacing w:val="0"/>
          <w:w w:val="100"/>
          <w:position w:val="0"/>
        </w:rPr>
        <w:t xml:space="preserve"> для режущего, измерительного и вспомогательного инструментов, стеллаж-подставка </w:t>
      </w:r>
      <w:r>
        <w:rPr>
          <w:i/>
          <w:iCs/>
          <w:spacing w:val="0"/>
          <w:w w:val="100"/>
          <w:position w:val="0"/>
        </w:rPr>
        <w:t>9.</w:t>
      </w:r>
      <w:r>
        <w:rPr>
          <w:spacing w:val="0"/>
          <w:w w:val="100"/>
          <w:position w:val="0"/>
        </w:rPr>
        <w:t xml:space="preserve"> На инстру</w:t>
        <w:softHyphen/>
        <w:t xml:space="preserve">ментальной тумбочке установлен планшет </w:t>
      </w:r>
      <w:r>
        <w:rPr>
          <w:i/>
          <w:iCs/>
          <w:spacing w:val="0"/>
          <w:w w:val="100"/>
          <w:position w:val="0"/>
        </w:rPr>
        <w:t>3</w:t>
      </w:r>
      <w:r>
        <w:rPr>
          <w:spacing w:val="0"/>
          <w:w w:val="100"/>
          <w:position w:val="0"/>
        </w:rPr>
        <w:t xml:space="preserve"> для рабочих черте</w:t>
        <w:softHyphen/>
        <w:t>жей и технологической документации. Около станка кладут дере</w:t>
        <w:softHyphen/>
        <w:t xml:space="preserve">вянную решетку </w:t>
      </w:r>
      <w:r>
        <w:rPr>
          <w:i/>
          <w:iCs/>
          <w:spacing w:val="0"/>
          <w:w w:val="100"/>
          <w:position w:val="0"/>
        </w:rPr>
        <w:t>6</w:t>
      </w:r>
      <w:r>
        <w:rPr>
          <w:spacing w:val="0"/>
          <w:w w:val="100"/>
          <w:position w:val="0"/>
        </w:rPr>
        <w:t xml:space="preserve"> под ноги, на которой устанавливают вращаю</w:t>
        <w:softHyphen/>
        <w:t xml:space="preserve">щийся стул </w:t>
      </w:r>
      <w:r>
        <w:rPr>
          <w:i/>
          <w:iCs/>
          <w:spacing w:val="0"/>
          <w:w w:val="100"/>
          <w:position w:val="0"/>
        </w:rPr>
        <w:t>5</w:t>
      </w:r>
      <w:r>
        <w:rPr>
          <w:spacing w:val="0"/>
          <w:w w:val="100"/>
          <w:position w:val="0"/>
        </w:rPr>
        <w:t xml:space="preserve"> (с регулируемой высотой) для станочника.</w:t>
      </w:r>
    </w:p>
    <w:p>
      <w:pPr>
        <w:pStyle w:val="Style35"/>
        <w:keepNext w:val="0"/>
        <w:keepLines w:val="0"/>
        <w:framePr w:w="6456" w:h="283" w:hRule="exact" w:wrap="none" w:vAnchor="page" w:hAnchor="page" w:x="2714" w:y="13690"/>
        <w:widowControl w:val="0"/>
        <w:shd w:val="clear" w:color="auto" w:fill="auto"/>
        <w:bidi w:val="0"/>
        <w:spacing w:before="0" w:after="0" w:line="240" w:lineRule="auto"/>
        <w:ind w:left="0" w:right="0" w:firstLine="0"/>
        <w:jc w:val="right"/>
      </w:pPr>
      <w:bookmarkStart w:id="614" w:name="bookmark614"/>
      <w:r>
        <w:rPr>
          <w:spacing w:val="0"/>
          <w:w w:val="100"/>
          <w:position w:val="0"/>
        </w:rPr>
        <w:t>405</w:t>
      </w:r>
      <w:bookmarkEnd w:id="614"/>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110" w:h="238" w:hRule="exact" w:wrap="none" w:vAnchor="page" w:hAnchor="page" w:x="7387" w:y="3195"/>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i/>
          <w:iCs/>
          <w:color w:val="000000"/>
          <w:spacing w:val="0"/>
          <w:w w:val="100"/>
          <w:position w:val="0"/>
          <w:sz w:val="19"/>
          <w:szCs w:val="19"/>
        </w:rPr>
        <w:t>1</w:t>
      </w:r>
    </w:p>
    <w:p>
      <w:pPr>
        <w:framePr w:wrap="none" w:vAnchor="page" w:hAnchor="page" w:x="4416" w:y="3382"/>
        <w:widowControl w:val="0"/>
        <w:rPr>
          <w:sz w:val="2"/>
          <w:szCs w:val="2"/>
        </w:rPr>
      </w:pPr>
      <w:r>
        <w:drawing>
          <wp:inline>
            <wp:extent cx="1944370" cy="1103630"/>
            <wp:docPr id="259" name="Picut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405"/>
                    <a:stretch/>
                  </pic:blipFill>
                  <pic:spPr>
                    <a:xfrm>
                      <a:ext cx="1944370" cy="1103630"/>
                    </a:xfrm>
                    <a:prstGeom prst="rect"/>
                  </pic:spPr>
                </pic:pic>
              </a:graphicData>
            </a:graphic>
          </wp:inline>
        </w:drawing>
      </w:r>
    </w:p>
    <w:p>
      <w:pPr>
        <w:pStyle w:val="Style67"/>
        <w:keepNext w:val="0"/>
        <w:keepLines w:val="0"/>
        <w:framePr w:w="6456" w:h="1094" w:hRule="exact" w:wrap="none" w:vAnchor="page" w:hAnchor="page" w:x="2717" w:y="5326"/>
        <w:widowControl w:val="0"/>
        <w:shd w:val="clear" w:color="auto" w:fill="auto"/>
        <w:bidi w:val="0"/>
        <w:spacing w:before="0" w:after="60" w:line="240" w:lineRule="auto"/>
        <w:ind w:left="980" w:right="0" w:hanging="980"/>
        <w:jc w:val="left"/>
      </w:pPr>
      <w:r>
        <w:rPr>
          <w:spacing w:val="0"/>
          <w:w w:val="100"/>
          <w:position w:val="0"/>
        </w:rPr>
        <w:t>Рис. 25.1. Планировка рабочего места токаря, работающего на токар</w:t>
        <w:softHyphen/>
        <w:t>но-винторезном станке:</w:t>
      </w:r>
    </w:p>
    <w:p>
      <w:pPr>
        <w:pStyle w:val="Style67"/>
        <w:keepNext w:val="0"/>
        <w:keepLines w:val="0"/>
        <w:framePr w:w="6456" w:h="1094" w:hRule="exact" w:wrap="none" w:vAnchor="page" w:hAnchor="page" w:x="2717" w:y="5326"/>
        <w:widowControl w:val="0"/>
        <w:shd w:val="clear" w:color="auto" w:fill="auto"/>
        <w:bidi w:val="0"/>
        <w:spacing w:before="0" w:after="0" w:line="240" w:lineRule="auto"/>
        <w:ind w:left="0" w:right="0" w:firstLine="0"/>
        <w:jc w:val="both"/>
        <w:rPr>
          <w:sz w:val="17"/>
          <w:szCs w:val="17"/>
        </w:rPr>
      </w:pPr>
      <w:r>
        <w:rPr>
          <w:i/>
          <w:iCs/>
          <w:spacing w:val="0"/>
          <w:w w:val="100"/>
          <w:position w:val="0"/>
          <w:sz w:val="17"/>
          <w:szCs w:val="17"/>
        </w:rPr>
        <w:t>1</w:t>
      </w:r>
      <w:r>
        <w:rPr>
          <w:spacing w:val="0"/>
          <w:w w:val="100"/>
          <w:position w:val="0"/>
          <w:sz w:val="17"/>
          <w:szCs w:val="17"/>
        </w:rPr>
        <w:t xml:space="preserve"> — станок; </w:t>
      </w:r>
      <w:r>
        <w:rPr>
          <w:i/>
          <w:iCs/>
          <w:spacing w:val="0"/>
          <w:w w:val="100"/>
          <w:position w:val="0"/>
          <w:sz w:val="17"/>
          <w:szCs w:val="17"/>
        </w:rPr>
        <w:t>2</w:t>
      </w:r>
      <w:r>
        <w:rPr>
          <w:spacing w:val="0"/>
          <w:w w:val="100"/>
          <w:position w:val="0"/>
          <w:sz w:val="17"/>
          <w:szCs w:val="17"/>
        </w:rPr>
        <w:t xml:space="preserve"> — урна для мусора; </w:t>
      </w:r>
      <w:r>
        <w:rPr>
          <w:i/>
          <w:iCs/>
          <w:spacing w:val="0"/>
          <w:w w:val="100"/>
          <w:position w:val="0"/>
          <w:sz w:val="17"/>
          <w:szCs w:val="17"/>
        </w:rPr>
        <w:t>3</w:t>
      </w:r>
      <w:r>
        <w:rPr>
          <w:spacing w:val="0"/>
          <w:w w:val="100"/>
          <w:position w:val="0"/>
          <w:sz w:val="17"/>
          <w:szCs w:val="17"/>
        </w:rPr>
        <w:t xml:space="preserve"> — инструментальная тумбочка; </w:t>
      </w:r>
      <w:r>
        <w:rPr>
          <w:i/>
          <w:iCs/>
          <w:spacing w:val="0"/>
          <w:w w:val="100"/>
          <w:position w:val="0"/>
          <w:sz w:val="17"/>
          <w:szCs w:val="17"/>
        </w:rPr>
        <w:t>4</w:t>
      </w:r>
      <w:r>
        <w:rPr>
          <w:spacing w:val="0"/>
          <w:w w:val="100"/>
          <w:position w:val="0"/>
          <w:sz w:val="17"/>
          <w:szCs w:val="17"/>
        </w:rPr>
        <w:t xml:space="preserve"> — под</w:t>
        <w:softHyphen/>
        <w:t xml:space="preserve">ножная решетка; </w:t>
      </w:r>
      <w:r>
        <w:rPr>
          <w:i/>
          <w:iCs/>
          <w:spacing w:val="0"/>
          <w:w w:val="100"/>
          <w:position w:val="0"/>
          <w:sz w:val="17"/>
          <w:szCs w:val="17"/>
        </w:rPr>
        <w:t>5</w:t>
      </w:r>
      <w:r>
        <w:rPr>
          <w:spacing w:val="0"/>
          <w:w w:val="100"/>
          <w:position w:val="0"/>
          <w:sz w:val="17"/>
          <w:szCs w:val="17"/>
        </w:rPr>
        <w:t xml:space="preserve"> — стул; </w:t>
      </w:r>
      <w:r>
        <w:rPr>
          <w:i/>
          <w:iCs/>
          <w:spacing w:val="0"/>
          <w:w w:val="100"/>
          <w:position w:val="0"/>
          <w:sz w:val="17"/>
          <w:szCs w:val="17"/>
        </w:rPr>
        <w:t>6</w:t>
      </w:r>
      <w:r>
        <w:rPr>
          <w:spacing w:val="0"/>
          <w:w w:val="100"/>
          <w:position w:val="0"/>
          <w:sz w:val="17"/>
          <w:szCs w:val="17"/>
        </w:rPr>
        <w:t xml:space="preserve"> — ящичная тара; </w:t>
      </w:r>
      <w:r>
        <w:rPr>
          <w:i/>
          <w:iCs/>
          <w:spacing w:val="0"/>
          <w:w w:val="100"/>
          <w:position w:val="0"/>
          <w:sz w:val="17"/>
          <w:szCs w:val="17"/>
        </w:rPr>
        <w:t>7</w:t>
      </w:r>
      <w:r>
        <w:rPr>
          <w:spacing w:val="0"/>
          <w:w w:val="100"/>
          <w:position w:val="0"/>
          <w:sz w:val="17"/>
          <w:szCs w:val="17"/>
        </w:rPr>
        <w:t xml:space="preserve"> — приемный столик; </w:t>
      </w:r>
      <w:r>
        <w:rPr>
          <w:i/>
          <w:iCs/>
          <w:spacing w:val="0"/>
          <w:w w:val="100"/>
          <w:position w:val="0"/>
          <w:sz w:val="17"/>
          <w:szCs w:val="17"/>
        </w:rPr>
        <w:t>8</w:t>
      </w:r>
      <w:r>
        <w:rPr>
          <w:spacing w:val="0"/>
          <w:w w:val="100"/>
          <w:position w:val="0"/>
          <w:sz w:val="17"/>
          <w:szCs w:val="17"/>
        </w:rPr>
        <w:t xml:space="preserve"> — планшет для чертежей</w:t>
      </w:r>
    </w:p>
    <w:p>
      <w:pPr>
        <w:pStyle w:val="Style18"/>
        <w:keepNext w:val="0"/>
        <w:keepLines w:val="0"/>
        <w:framePr w:w="6470" w:h="2462" w:hRule="exact" w:wrap="none" w:vAnchor="page" w:hAnchor="page" w:x="2707" w:y="6727"/>
        <w:widowControl w:val="0"/>
        <w:shd w:val="clear" w:color="auto" w:fill="auto"/>
        <w:bidi w:val="0"/>
        <w:spacing w:before="0" w:after="0" w:line="230" w:lineRule="auto"/>
        <w:ind w:left="0" w:right="0"/>
        <w:jc w:val="both"/>
      </w:pPr>
      <w:r>
        <w:rPr>
          <w:spacing w:val="0"/>
          <w:w w:val="100"/>
          <w:position w:val="0"/>
        </w:rPr>
        <w:t>Рабочее место сверловщика, работающего на радиально-свер</w:t>
        <w:softHyphen/>
        <w:t>лильном станке (см. рис. 25.3), организовано так же, как предыду</w:t>
        <w:softHyphen/>
        <w:t xml:space="preserve">щее; помимо радиально-сверлильного станка </w:t>
      </w:r>
      <w:r>
        <w:rPr>
          <w:i/>
          <w:iCs/>
          <w:spacing w:val="0"/>
          <w:w w:val="100"/>
          <w:position w:val="0"/>
        </w:rPr>
        <w:t>1</w:t>
      </w:r>
      <w:r>
        <w:rPr>
          <w:spacing w:val="0"/>
          <w:w w:val="100"/>
          <w:position w:val="0"/>
        </w:rPr>
        <w:t xml:space="preserve"> оснащено шкафом </w:t>
      </w:r>
      <w:r>
        <w:rPr>
          <w:i/>
          <w:iCs/>
          <w:spacing w:val="0"/>
          <w:w w:val="100"/>
          <w:position w:val="0"/>
        </w:rPr>
        <w:t>2</w:t>
      </w:r>
      <w:r>
        <w:rPr>
          <w:spacing w:val="0"/>
          <w:w w:val="100"/>
          <w:position w:val="0"/>
        </w:rPr>
        <w:t xml:space="preserve"> для хранения инструментов, передвижными приемными столика</w:t>
        <w:softHyphen/>
        <w:t xml:space="preserve">ми </w:t>
      </w:r>
      <w:r>
        <w:rPr>
          <w:i/>
          <w:iCs/>
          <w:spacing w:val="0"/>
          <w:w w:val="100"/>
          <w:position w:val="0"/>
        </w:rPr>
        <w:t>4,</w:t>
      </w:r>
      <w:r>
        <w:rPr>
          <w:spacing w:val="0"/>
          <w:w w:val="100"/>
          <w:position w:val="0"/>
        </w:rPr>
        <w:t xml:space="preserve"> подставками </w:t>
      </w:r>
      <w:r>
        <w:rPr>
          <w:i/>
          <w:iCs/>
          <w:spacing w:val="0"/>
          <w:w w:val="100"/>
          <w:position w:val="0"/>
        </w:rPr>
        <w:t>5</w:t>
      </w:r>
      <w:r>
        <w:rPr>
          <w:spacing w:val="0"/>
          <w:w w:val="100"/>
          <w:position w:val="0"/>
        </w:rPr>
        <w:t xml:space="preserve"> для корпусных деталей, стеллажами </w:t>
      </w:r>
      <w:r>
        <w:rPr>
          <w:i/>
          <w:iCs/>
          <w:spacing w:val="0"/>
          <w:w w:val="100"/>
          <w:position w:val="0"/>
        </w:rPr>
        <w:t>3</w:t>
      </w:r>
      <w:r>
        <w:rPr>
          <w:spacing w:val="0"/>
          <w:w w:val="100"/>
          <w:position w:val="0"/>
        </w:rPr>
        <w:t xml:space="preserve"> для хра</w:t>
        <w:softHyphen/>
        <w:t xml:space="preserve">нения приспособлений, деревянной решеткой </w:t>
      </w:r>
      <w:r>
        <w:rPr>
          <w:i/>
          <w:iCs/>
          <w:spacing w:val="0"/>
          <w:w w:val="100"/>
          <w:position w:val="0"/>
        </w:rPr>
        <w:t>6</w:t>
      </w:r>
      <w:r>
        <w:rPr>
          <w:spacing w:val="0"/>
          <w:w w:val="100"/>
          <w:position w:val="0"/>
        </w:rPr>
        <w:t xml:space="preserve"> под ноги сверлов</w:t>
        <w:softHyphen/>
        <w:t xml:space="preserve">щика, на которой установлен вращающийся стул </w:t>
      </w:r>
      <w:r>
        <w:rPr>
          <w:i/>
          <w:iCs/>
          <w:spacing w:val="0"/>
          <w:w w:val="100"/>
          <w:position w:val="0"/>
        </w:rPr>
        <w:t>8,</w:t>
      </w:r>
      <w:r>
        <w:rPr>
          <w:spacing w:val="0"/>
          <w:w w:val="100"/>
          <w:position w:val="0"/>
        </w:rPr>
        <w:t xml:space="preserve"> и планшетом </w:t>
      </w:r>
      <w:r>
        <w:rPr>
          <w:i/>
          <w:iCs/>
          <w:spacing w:val="0"/>
          <w:w w:val="100"/>
          <w:position w:val="0"/>
        </w:rPr>
        <w:t xml:space="preserve">7 </w:t>
      </w:r>
      <w:r>
        <w:rPr>
          <w:spacing w:val="0"/>
          <w:w w:val="100"/>
          <w:position w:val="0"/>
        </w:rPr>
        <w:t>для рабочих чертежей и технологической документации.</w:t>
      </w:r>
    </w:p>
    <w:p>
      <w:pPr>
        <w:pStyle w:val="Style18"/>
        <w:keepNext w:val="0"/>
        <w:keepLines w:val="0"/>
        <w:framePr w:w="6470" w:h="2462" w:hRule="exact" w:wrap="none" w:vAnchor="page" w:hAnchor="page" w:x="2707" w:y="6727"/>
        <w:widowControl w:val="0"/>
        <w:shd w:val="clear" w:color="auto" w:fill="auto"/>
        <w:bidi w:val="0"/>
        <w:spacing w:before="0" w:after="0" w:line="230" w:lineRule="auto"/>
        <w:ind w:left="0" w:right="0"/>
        <w:jc w:val="both"/>
      </w:pPr>
      <w:r>
        <w:rPr>
          <w:spacing w:val="0"/>
          <w:w w:val="100"/>
          <w:position w:val="0"/>
        </w:rPr>
        <w:t>На рис. 25.4 приведен пример типовой планировки рабочего места фрезеровщика-универсала. Около станка 2 находятся дере-</w:t>
      </w:r>
    </w:p>
    <w:p>
      <w:pPr>
        <w:framePr w:wrap="none" w:vAnchor="page" w:hAnchor="page" w:x="2731" w:y="9487"/>
        <w:widowControl w:val="0"/>
        <w:rPr>
          <w:sz w:val="2"/>
          <w:szCs w:val="2"/>
        </w:rPr>
      </w:pPr>
      <w:r>
        <w:drawing>
          <wp:inline>
            <wp:extent cx="4072255" cy="1713230"/>
            <wp:docPr id="260" name="Picut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407"/>
                    <a:stretch/>
                  </pic:blipFill>
                  <pic:spPr>
                    <a:xfrm>
                      <a:ext cx="4072255" cy="1713230"/>
                    </a:xfrm>
                    <a:prstGeom prst="rect"/>
                  </pic:spPr>
                </pic:pic>
              </a:graphicData>
            </a:graphic>
          </wp:inline>
        </w:drawing>
      </w:r>
    </w:p>
    <w:p>
      <w:pPr>
        <w:pStyle w:val="Style67"/>
        <w:keepNext w:val="0"/>
        <w:keepLines w:val="0"/>
        <w:framePr w:w="6461" w:h="425" w:hRule="exact" w:wrap="none" w:vAnchor="page" w:hAnchor="page" w:x="2707" w:y="12384"/>
        <w:widowControl w:val="0"/>
        <w:shd w:val="clear" w:color="auto" w:fill="auto"/>
        <w:bidi w:val="0"/>
        <w:spacing w:before="0" w:after="0" w:line="223" w:lineRule="auto"/>
        <w:ind w:left="0" w:right="0" w:firstLine="0"/>
        <w:jc w:val="left"/>
      </w:pPr>
      <w:r>
        <w:rPr>
          <w:spacing w:val="0"/>
          <w:w w:val="100"/>
          <w:position w:val="0"/>
        </w:rPr>
        <w:t>Рис. 25.2. Планировка рабочего места сверловщика, работающего</w:t>
      </w:r>
    </w:p>
    <w:p>
      <w:pPr>
        <w:pStyle w:val="Style67"/>
        <w:keepNext w:val="0"/>
        <w:keepLines w:val="0"/>
        <w:framePr w:w="6461" w:h="425" w:hRule="exact" w:wrap="none" w:vAnchor="page" w:hAnchor="page" w:x="2707" w:y="12384"/>
        <w:widowControl w:val="0"/>
        <w:shd w:val="clear" w:color="auto" w:fill="auto"/>
        <w:bidi w:val="0"/>
        <w:spacing w:before="0" w:after="0" w:line="223" w:lineRule="auto"/>
        <w:ind w:left="0" w:right="0" w:firstLine="980"/>
        <w:jc w:val="left"/>
      </w:pPr>
      <w:r>
        <w:rPr>
          <w:spacing w:val="0"/>
          <w:w w:val="100"/>
          <w:position w:val="0"/>
        </w:rPr>
        <w:t>на вертикально-сверлильном станке:</w:t>
      </w:r>
    </w:p>
    <w:p>
      <w:pPr>
        <w:pStyle w:val="Style15"/>
        <w:keepNext w:val="0"/>
        <w:keepLines w:val="0"/>
        <w:framePr w:w="6470" w:h="564" w:hRule="exact" w:wrap="none" w:vAnchor="page" w:hAnchor="page" w:x="2707" w:y="12905"/>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станок; </w:t>
      </w:r>
      <w:r>
        <w:rPr>
          <w:i/>
          <w:iCs/>
          <w:spacing w:val="0"/>
          <w:w w:val="100"/>
          <w:position w:val="0"/>
        </w:rPr>
        <w:t>2</w:t>
      </w:r>
      <w:r>
        <w:rPr>
          <w:spacing w:val="0"/>
          <w:w w:val="100"/>
          <w:position w:val="0"/>
        </w:rPr>
        <w:t xml:space="preserve"> — стеллаж; </w:t>
      </w:r>
      <w:r>
        <w:rPr>
          <w:i/>
          <w:iCs/>
          <w:spacing w:val="0"/>
          <w:w w:val="100"/>
          <w:position w:val="0"/>
        </w:rPr>
        <w:t>3</w:t>
      </w:r>
      <w:r>
        <w:rPr>
          <w:spacing w:val="0"/>
          <w:w w:val="100"/>
          <w:position w:val="0"/>
        </w:rPr>
        <w:t xml:space="preserve"> — планшет; </w:t>
      </w:r>
      <w:r>
        <w:rPr>
          <w:i/>
          <w:iCs/>
          <w:spacing w:val="0"/>
          <w:w w:val="100"/>
          <w:position w:val="0"/>
        </w:rPr>
        <w:t>4</w:t>
      </w:r>
      <w:r>
        <w:rPr>
          <w:spacing w:val="0"/>
          <w:w w:val="100"/>
          <w:position w:val="0"/>
        </w:rPr>
        <w:t xml:space="preserve"> — инструментальная тумбочка; </w:t>
      </w:r>
      <w:r>
        <w:rPr>
          <w:i/>
          <w:iCs/>
          <w:spacing w:val="0"/>
          <w:w w:val="100"/>
          <w:position w:val="0"/>
        </w:rPr>
        <w:t>5</w:t>
      </w:r>
      <w:r>
        <w:rPr>
          <w:spacing w:val="0"/>
          <w:w w:val="100"/>
          <w:position w:val="0"/>
        </w:rPr>
        <w:t xml:space="preserve"> — стул; </w:t>
      </w:r>
      <w:r>
        <w:rPr>
          <w:i/>
          <w:iCs/>
          <w:spacing w:val="0"/>
          <w:w w:val="100"/>
          <w:position w:val="0"/>
        </w:rPr>
        <w:t>6</w:t>
      </w:r>
      <w:r>
        <w:rPr>
          <w:spacing w:val="0"/>
          <w:w w:val="100"/>
          <w:position w:val="0"/>
        </w:rPr>
        <w:t xml:space="preserve"> — подножная решетка; </w:t>
      </w:r>
      <w:r>
        <w:rPr>
          <w:i/>
          <w:iCs/>
          <w:spacing w:val="0"/>
          <w:w w:val="100"/>
          <w:position w:val="0"/>
        </w:rPr>
        <w:t>7</w:t>
      </w:r>
      <w:r>
        <w:rPr>
          <w:spacing w:val="0"/>
          <w:w w:val="100"/>
          <w:position w:val="0"/>
        </w:rPr>
        <w:t xml:space="preserve"> — приемный столик; </w:t>
      </w:r>
      <w:r>
        <w:rPr>
          <w:i/>
          <w:iCs/>
          <w:spacing w:val="0"/>
          <w:w w:val="100"/>
          <w:position w:val="0"/>
        </w:rPr>
        <w:t>8</w:t>
      </w:r>
      <w:r>
        <w:rPr>
          <w:spacing w:val="0"/>
          <w:w w:val="100"/>
          <w:position w:val="0"/>
        </w:rPr>
        <w:t xml:space="preserve"> — тара; </w:t>
      </w:r>
      <w:r>
        <w:rPr>
          <w:i/>
          <w:iCs/>
          <w:spacing w:val="0"/>
          <w:w w:val="100"/>
          <w:position w:val="0"/>
        </w:rPr>
        <w:t>9</w:t>
      </w:r>
      <w:r>
        <w:rPr>
          <w:spacing w:val="0"/>
          <w:w w:val="100"/>
          <w:position w:val="0"/>
        </w:rPr>
        <w:t xml:space="preserve"> — стеллаж- подставка</w:t>
      </w:r>
    </w:p>
    <w:p>
      <w:pPr>
        <w:pStyle w:val="Style35"/>
        <w:keepNext w:val="0"/>
        <w:keepLines w:val="0"/>
        <w:framePr w:wrap="none" w:vAnchor="page" w:hAnchor="page" w:x="2712" w:y="13627"/>
        <w:widowControl w:val="0"/>
        <w:shd w:val="clear" w:color="auto" w:fill="auto"/>
        <w:bidi w:val="0"/>
        <w:spacing w:before="0" w:after="0" w:line="240" w:lineRule="auto"/>
        <w:ind w:left="0" w:right="0" w:firstLine="0"/>
        <w:jc w:val="left"/>
      </w:pPr>
      <w:r>
        <w:rPr>
          <w:spacing w:val="0"/>
          <w:w w:val="100"/>
          <w:position w:val="0"/>
        </w:rPr>
        <w:t>406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67"/>
        <w:keepNext w:val="0"/>
        <w:keepLines w:val="0"/>
        <w:framePr w:wrap="none" w:vAnchor="page" w:hAnchor="page" w:x="8081" w:y="3166"/>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1000</w:t>
      </w:r>
    </w:p>
    <w:p>
      <w:pPr>
        <w:framePr w:wrap="none" w:vAnchor="page" w:hAnchor="page" w:x="2829" w:y="3382"/>
        <w:widowControl w:val="0"/>
        <w:rPr>
          <w:sz w:val="2"/>
          <w:szCs w:val="2"/>
        </w:rPr>
      </w:pPr>
      <w:r>
        <w:drawing>
          <wp:inline>
            <wp:extent cx="3956050" cy="1877695"/>
            <wp:docPr id="261" name="Picut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409"/>
                    <a:stretch/>
                  </pic:blipFill>
                  <pic:spPr>
                    <a:xfrm>
                      <a:ext cx="3956050" cy="1877695"/>
                    </a:xfrm>
                    <a:prstGeom prst="rect"/>
                  </pic:spPr>
                </pic:pic>
              </a:graphicData>
            </a:graphic>
          </wp:inline>
        </w:drawing>
      </w:r>
    </w:p>
    <w:p>
      <w:pPr>
        <w:pStyle w:val="Style67"/>
        <w:keepNext w:val="0"/>
        <w:keepLines w:val="0"/>
        <w:framePr w:w="6461" w:h="425" w:hRule="exact" w:wrap="none" w:vAnchor="page" w:hAnchor="page" w:x="2714" w:y="6699"/>
        <w:widowControl w:val="0"/>
        <w:shd w:val="clear" w:color="auto" w:fill="auto"/>
        <w:bidi w:val="0"/>
        <w:spacing w:before="0" w:after="0" w:line="223" w:lineRule="auto"/>
        <w:ind w:left="0" w:right="0" w:firstLine="0"/>
        <w:jc w:val="left"/>
      </w:pPr>
      <w:r>
        <w:rPr>
          <w:spacing w:val="0"/>
          <w:w w:val="100"/>
          <w:position w:val="0"/>
        </w:rPr>
        <w:t>Рис. 25.3. Планировка рабочего места сверловщика, работающего</w:t>
      </w:r>
    </w:p>
    <w:p>
      <w:pPr>
        <w:pStyle w:val="Style67"/>
        <w:keepNext w:val="0"/>
        <w:keepLines w:val="0"/>
        <w:framePr w:w="6461" w:h="425" w:hRule="exact" w:wrap="none" w:vAnchor="page" w:hAnchor="page" w:x="2714" w:y="6699"/>
        <w:widowControl w:val="0"/>
        <w:shd w:val="clear" w:color="auto" w:fill="auto"/>
        <w:bidi w:val="0"/>
        <w:spacing w:before="0" w:after="0" w:line="223" w:lineRule="auto"/>
        <w:ind w:left="0" w:right="0" w:firstLine="980"/>
        <w:jc w:val="left"/>
      </w:pPr>
      <w:r>
        <w:rPr>
          <w:spacing w:val="0"/>
          <w:w w:val="100"/>
          <w:position w:val="0"/>
        </w:rPr>
        <w:t>на радиально-сверлильном станке:</w:t>
      </w:r>
    </w:p>
    <w:p>
      <w:pPr>
        <w:pStyle w:val="Style15"/>
        <w:keepNext w:val="0"/>
        <w:keepLines w:val="0"/>
        <w:framePr w:w="6475" w:h="382" w:hRule="exact" w:wrap="none" w:vAnchor="page" w:hAnchor="page" w:x="2705" w:y="7219"/>
        <w:widowControl w:val="0"/>
        <w:pBdr>
          <w:bottom w:val="single" w:sz="4" w:space="0" w:color="auto"/>
        </w:pBdr>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станок; </w:t>
      </w:r>
      <w:r>
        <w:rPr>
          <w:i/>
          <w:iCs/>
          <w:spacing w:val="0"/>
          <w:w w:val="100"/>
          <w:position w:val="0"/>
        </w:rPr>
        <w:t>2</w:t>
      </w:r>
      <w:r>
        <w:rPr>
          <w:spacing w:val="0"/>
          <w:w w:val="100"/>
          <w:position w:val="0"/>
        </w:rPr>
        <w:t xml:space="preserve"> — шкаф; </w:t>
      </w:r>
      <w:r>
        <w:rPr>
          <w:i/>
          <w:iCs/>
          <w:spacing w:val="0"/>
          <w:w w:val="100"/>
          <w:position w:val="0"/>
        </w:rPr>
        <w:t>3</w:t>
      </w:r>
      <w:r>
        <w:rPr>
          <w:spacing w:val="0"/>
          <w:w w:val="100"/>
          <w:position w:val="0"/>
        </w:rPr>
        <w:t xml:space="preserve"> — стеллажи; </w:t>
      </w:r>
      <w:r>
        <w:rPr>
          <w:i/>
          <w:iCs/>
          <w:spacing w:val="0"/>
          <w:w w:val="100"/>
          <w:position w:val="0"/>
        </w:rPr>
        <w:t>4</w:t>
      </w:r>
      <w:r>
        <w:rPr>
          <w:spacing w:val="0"/>
          <w:w w:val="100"/>
          <w:position w:val="0"/>
        </w:rPr>
        <w:t xml:space="preserve"> — приемные столики; </w:t>
      </w:r>
      <w:r>
        <w:rPr>
          <w:i/>
          <w:iCs/>
          <w:spacing w:val="0"/>
          <w:w w:val="100"/>
          <w:position w:val="0"/>
        </w:rPr>
        <w:t>5</w:t>
      </w:r>
      <w:r>
        <w:rPr>
          <w:spacing w:val="0"/>
          <w:w w:val="100"/>
          <w:position w:val="0"/>
        </w:rPr>
        <w:t xml:space="preserve"> — подставки; </w:t>
      </w:r>
      <w:r>
        <w:rPr>
          <w:i/>
          <w:iCs/>
          <w:spacing w:val="0"/>
          <w:w w:val="100"/>
          <w:position w:val="0"/>
        </w:rPr>
        <w:t>6</w:t>
      </w:r>
      <w:r>
        <w:rPr>
          <w:spacing w:val="0"/>
          <w:w w:val="100"/>
          <w:position w:val="0"/>
        </w:rPr>
        <w:t xml:space="preserve"> — подножная решетка; </w:t>
      </w:r>
      <w:r>
        <w:rPr>
          <w:i/>
          <w:iCs/>
          <w:spacing w:val="0"/>
          <w:w w:val="100"/>
          <w:position w:val="0"/>
        </w:rPr>
        <w:t>7</w:t>
      </w:r>
      <w:r>
        <w:rPr>
          <w:spacing w:val="0"/>
          <w:w w:val="100"/>
          <w:position w:val="0"/>
        </w:rPr>
        <w:t xml:space="preserve"> — планшет; </w:t>
      </w:r>
      <w:r>
        <w:rPr>
          <w:i/>
          <w:iCs/>
          <w:spacing w:val="0"/>
          <w:w w:val="100"/>
          <w:position w:val="0"/>
        </w:rPr>
        <w:t>8</w:t>
      </w:r>
      <w:r>
        <w:rPr>
          <w:spacing w:val="0"/>
          <w:w w:val="100"/>
          <w:position w:val="0"/>
        </w:rPr>
        <w:t xml:space="preserve"> — стул</w:t>
      </w:r>
    </w:p>
    <w:p>
      <w:pPr>
        <w:pStyle w:val="Style18"/>
        <w:keepNext w:val="0"/>
        <w:keepLines w:val="0"/>
        <w:framePr w:w="6475" w:h="5395" w:hRule="exact" w:wrap="none" w:vAnchor="page" w:hAnchor="page" w:x="2705" w:y="8081"/>
        <w:widowControl w:val="0"/>
        <w:shd w:val="clear" w:color="auto" w:fill="auto"/>
        <w:bidi w:val="0"/>
        <w:spacing w:before="0" w:after="0" w:line="230" w:lineRule="auto"/>
        <w:ind w:left="0" w:right="0" w:firstLine="0"/>
        <w:jc w:val="both"/>
      </w:pPr>
      <w:r>
        <w:rPr>
          <w:spacing w:val="0"/>
          <w:w w:val="100"/>
          <w:position w:val="0"/>
        </w:rPr>
        <w:t xml:space="preserve">вянная подножная решетка </w:t>
      </w:r>
      <w:r>
        <w:rPr>
          <w:i/>
          <w:iCs/>
          <w:spacing w:val="0"/>
          <w:w w:val="100"/>
          <w:position w:val="0"/>
        </w:rPr>
        <w:t>8,</w:t>
      </w:r>
      <w:r>
        <w:rPr>
          <w:spacing w:val="0"/>
          <w:w w:val="100"/>
          <w:position w:val="0"/>
        </w:rPr>
        <w:t xml:space="preserve"> урна для мусора </w:t>
      </w:r>
      <w:r>
        <w:rPr>
          <w:i/>
          <w:iCs/>
          <w:spacing w:val="0"/>
          <w:w w:val="100"/>
          <w:position w:val="0"/>
        </w:rPr>
        <w:t>6,</w:t>
      </w:r>
      <w:r>
        <w:rPr>
          <w:spacing w:val="0"/>
          <w:w w:val="100"/>
          <w:position w:val="0"/>
        </w:rPr>
        <w:t xml:space="preserve"> слева приемный столик </w:t>
      </w:r>
      <w:r>
        <w:rPr>
          <w:i/>
          <w:iCs/>
          <w:spacing w:val="0"/>
          <w:w w:val="100"/>
          <w:position w:val="0"/>
        </w:rPr>
        <w:t>9,</w:t>
      </w:r>
      <w:r>
        <w:rPr>
          <w:spacing w:val="0"/>
          <w:w w:val="100"/>
          <w:position w:val="0"/>
        </w:rPr>
        <w:t xml:space="preserve"> на котором располагается тара </w:t>
      </w:r>
      <w:r>
        <w:rPr>
          <w:i/>
          <w:iCs/>
          <w:spacing w:val="0"/>
          <w:w w:val="100"/>
          <w:position w:val="0"/>
        </w:rPr>
        <w:t>10.</w:t>
      </w:r>
      <w:r>
        <w:rPr>
          <w:spacing w:val="0"/>
          <w:w w:val="100"/>
          <w:position w:val="0"/>
        </w:rPr>
        <w:t xml:space="preserve"> Большинство фрезер</w:t>
        <w:softHyphen/>
        <w:t>ных станков имеют дублирующие органы управления, поэтому решетка должна быть удобной для перемещения станочника пе</w:t>
        <w:softHyphen/>
        <w:t>ред станком.</w:t>
      </w:r>
    </w:p>
    <w:p>
      <w:pPr>
        <w:pStyle w:val="Style18"/>
        <w:keepNext w:val="0"/>
        <w:keepLines w:val="0"/>
        <w:framePr w:w="6475" w:h="5395" w:hRule="exact" w:wrap="none" w:vAnchor="page" w:hAnchor="page" w:x="2705" w:y="8081"/>
        <w:widowControl w:val="0"/>
        <w:shd w:val="clear" w:color="auto" w:fill="auto"/>
        <w:bidi w:val="0"/>
        <w:spacing w:before="0" w:after="0" w:line="230" w:lineRule="auto"/>
        <w:ind w:left="0" w:right="0"/>
        <w:jc w:val="both"/>
      </w:pPr>
      <w:r>
        <w:rPr>
          <w:spacing w:val="0"/>
          <w:w w:val="100"/>
          <w:position w:val="0"/>
        </w:rPr>
        <w:t>При групповом расположении фрезерных станков инструмен</w:t>
        <w:softHyphen/>
        <w:t xml:space="preserve">тальные шкафы должны быть вынесены за пределы рабочих мест. В этом случае на рабочем месте устанавливают стеллаж 1 для подготовленных к работе инструментов, оснастки и заготовок. Делительные головки, поворотные столы, пневмотиски следует хранить на стеллажах и подставках, режущий инструмент — в тумбочке </w:t>
      </w:r>
      <w:r>
        <w:rPr>
          <w:i/>
          <w:iCs/>
          <w:spacing w:val="0"/>
          <w:w w:val="100"/>
          <w:position w:val="0"/>
        </w:rPr>
        <w:t>5</w:t>
      </w:r>
      <w:r>
        <w:rPr>
          <w:spacing w:val="0"/>
          <w:w w:val="100"/>
          <w:position w:val="0"/>
        </w:rPr>
        <w:t xml:space="preserve"> для инструмента. Обычно на этой тумбочке распола</w:t>
        <w:softHyphen/>
        <w:t>гают планшет 7 для чертежей.</w:t>
      </w:r>
    </w:p>
    <w:p>
      <w:pPr>
        <w:pStyle w:val="Style18"/>
        <w:keepNext w:val="0"/>
        <w:keepLines w:val="0"/>
        <w:framePr w:w="6475" w:h="5395" w:hRule="exact" w:wrap="none" w:vAnchor="page" w:hAnchor="page" w:x="2705" w:y="8081"/>
        <w:widowControl w:val="0"/>
        <w:shd w:val="clear" w:color="auto" w:fill="auto"/>
        <w:bidi w:val="0"/>
        <w:spacing w:before="0" w:after="0" w:line="230" w:lineRule="auto"/>
        <w:ind w:left="0" w:right="0"/>
        <w:jc w:val="both"/>
      </w:pPr>
      <w:r>
        <w:rPr>
          <w:spacing w:val="0"/>
          <w:w w:val="100"/>
          <w:position w:val="0"/>
        </w:rPr>
        <w:t>Для предотвращения поломки фрез и порчи поверхности сто</w:t>
        <w:softHyphen/>
        <w:t>ла станка тяжелые фрезы предварительно устанавливают на спе</w:t>
        <w:softHyphen/>
        <w:t xml:space="preserve">циальную деревянную подставку </w:t>
      </w:r>
      <w:r>
        <w:rPr>
          <w:i/>
          <w:iCs/>
          <w:spacing w:val="0"/>
          <w:w w:val="100"/>
          <w:position w:val="0"/>
        </w:rPr>
        <w:t>4</w:t>
      </w:r>
      <w:r>
        <w:rPr>
          <w:spacing w:val="0"/>
          <w:w w:val="100"/>
          <w:position w:val="0"/>
        </w:rPr>
        <w:t xml:space="preserve"> (при ее отсутствии — на кусок толстой доски на стол станка). Для центрирования фрезы со шпинделем ее перемещают вместе с подставкой по поверхности стола или без подставки, с помощью стола и консоли станка. За</w:t>
        <w:softHyphen/>
        <w:t>тем перемещением гильзы или ползуна шпинделя вручную (на станках горизонтальной компоновки — посредством перемеще</w:t>
        <w:softHyphen/>
        <w:t>ния стола) конус оправки фрезы вводят в конусное отверстие</w:t>
      </w:r>
    </w:p>
    <w:p>
      <w:pPr>
        <w:pStyle w:val="Style35"/>
        <w:keepNext w:val="0"/>
        <w:keepLines w:val="0"/>
        <w:framePr w:w="588" w:h="341" w:hRule="exact" w:wrap="none" w:vAnchor="page" w:hAnchor="page" w:x="8575" w:y="13623"/>
        <w:widowControl w:val="0"/>
        <w:shd w:val="clear" w:color="auto" w:fill="auto"/>
        <w:bidi w:val="0"/>
        <w:spacing w:before="0" w:after="0" w:line="240" w:lineRule="auto"/>
        <w:ind w:left="0" w:right="0" w:firstLine="0"/>
        <w:jc w:val="right"/>
      </w:pPr>
      <w:r>
        <w:rPr>
          <w:spacing w:val="0"/>
          <w:w w:val="100"/>
          <w:position w:val="0"/>
        </w:rPr>
        <w:t>407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3775" w:y="3264"/>
        <w:widowControl w:val="0"/>
        <w:rPr>
          <w:sz w:val="2"/>
          <w:szCs w:val="2"/>
        </w:rPr>
      </w:pPr>
      <w:r>
        <w:drawing>
          <wp:inline>
            <wp:extent cx="2834640" cy="2249170"/>
            <wp:docPr id="262" name="Picut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411"/>
                    <a:stretch/>
                  </pic:blipFill>
                  <pic:spPr>
                    <a:xfrm>
                      <a:ext cx="2834640" cy="2249170"/>
                    </a:xfrm>
                    <a:prstGeom prst="rect"/>
                  </pic:spPr>
                </pic:pic>
              </a:graphicData>
            </a:graphic>
          </wp:inline>
        </w:drawing>
      </w:r>
    </w:p>
    <w:p>
      <w:pPr>
        <w:pStyle w:val="Style67"/>
        <w:keepNext w:val="0"/>
        <w:keepLines w:val="0"/>
        <w:framePr w:w="6466" w:h="211" w:hRule="exact" w:wrap="none" w:vAnchor="page" w:hAnchor="page" w:x="2709" w:y="7013"/>
        <w:widowControl w:val="0"/>
        <w:shd w:val="clear" w:color="auto" w:fill="auto"/>
        <w:bidi w:val="0"/>
        <w:spacing w:before="0" w:after="0" w:line="223" w:lineRule="auto"/>
        <w:ind w:left="0" w:right="0" w:firstLine="0"/>
        <w:jc w:val="left"/>
      </w:pPr>
      <w:r>
        <w:rPr>
          <w:spacing w:val="0"/>
          <w:w w:val="100"/>
          <w:position w:val="0"/>
        </w:rPr>
        <w:t>Рис. 25.4. Планировка рабочего места фрезеровщика-универсала:</w:t>
      </w:r>
    </w:p>
    <w:p>
      <w:pPr>
        <w:pStyle w:val="Style67"/>
        <w:keepNext w:val="0"/>
        <w:keepLines w:val="0"/>
        <w:framePr w:w="6466" w:h="576" w:hRule="exact" w:wrap="none" w:vAnchor="page" w:hAnchor="page" w:x="2709" w:y="7315"/>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1</w:t>
      </w:r>
      <w:r>
        <w:rPr>
          <w:spacing w:val="0"/>
          <w:w w:val="100"/>
          <w:position w:val="0"/>
          <w:sz w:val="17"/>
          <w:szCs w:val="17"/>
        </w:rPr>
        <w:t xml:space="preserve"> — стеллаж; </w:t>
      </w:r>
      <w:r>
        <w:rPr>
          <w:i/>
          <w:iCs/>
          <w:spacing w:val="0"/>
          <w:w w:val="100"/>
          <w:position w:val="0"/>
          <w:sz w:val="17"/>
          <w:szCs w:val="17"/>
        </w:rPr>
        <w:t>2</w:t>
      </w:r>
      <w:r>
        <w:rPr>
          <w:spacing w:val="0"/>
          <w:w w:val="100"/>
          <w:position w:val="0"/>
          <w:sz w:val="17"/>
          <w:szCs w:val="17"/>
        </w:rPr>
        <w:t xml:space="preserve"> — станок; </w:t>
      </w:r>
      <w:r>
        <w:rPr>
          <w:i/>
          <w:iCs/>
          <w:spacing w:val="0"/>
          <w:w w:val="100"/>
          <w:position w:val="0"/>
          <w:sz w:val="17"/>
          <w:szCs w:val="17"/>
        </w:rPr>
        <w:t>3</w:t>
      </w:r>
      <w:r>
        <w:rPr>
          <w:spacing w:val="0"/>
          <w:w w:val="100"/>
          <w:position w:val="0"/>
          <w:sz w:val="17"/>
          <w:szCs w:val="17"/>
        </w:rPr>
        <w:t xml:space="preserve"> — ограждение; </w:t>
      </w:r>
      <w:r>
        <w:rPr>
          <w:i/>
          <w:iCs/>
          <w:spacing w:val="0"/>
          <w:w w:val="100"/>
          <w:position w:val="0"/>
          <w:sz w:val="17"/>
          <w:szCs w:val="17"/>
        </w:rPr>
        <w:t>4</w:t>
      </w:r>
      <w:r>
        <w:rPr>
          <w:spacing w:val="0"/>
          <w:w w:val="100"/>
          <w:position w:val="0"/>
          <w:sz w:val="17"/>
          <w:szCs w:val="17"/>
        </w:rPr>
        <w:t xml:space="preserve"> — подставка для инструмента; </w:t>
      </w:r>
      <w:r>
        <w:rPr>
          <w:i/>
          <w:iCs/>
          <w:spacing w:val="0"/>
          <w:w w:val="100"/>
          <w:position w:val="0"/>
          <w:sz w:val="17"/>
          <w:szCs w:val="17"/>
        </w:rPr>
        <w:t>5</w:t>
      </w:r>
      <w:r>
        <w:rPr>
          <w:spacing w:val="0"/>
          <w:w w:val="100"/>
          <w:position w:val="0"/>
          <w:sz w:val="17"/>
          <w:szCs w:val="17"/>
        </w:rPr>
        <w:t xml:space="preserve"> — тумбочка для инструмента; </w:t>
      </w:r>
      <w:r>
        <w:rPr>
          <w:i/>
          <w:iCs/>
          <w:spacing w:val="0"/>
          <w:w w:val="100"/>
          <w:position w:val="0"/>
          <w:sz w:val="17"/>
          <w:szCs w:val="17"/>
        </w:rPr>
        <w:t>6</w:t>
      </w:r>
      <w:r>
        <w:rPr>
          <w:spacing w:val="0"/>
          <w:w w:val="100"/>
          <w:position w:val="0"/>
          <w:sz w:val="17"/>
          <w:szCs w:val="17"/>
        </w:rPr>
        <w:t xml:space="preserve"> — урна для мусора; </w:t>
      </w:r>
      <w:r>
        <w:rPr>
          <w:i/>
          <w:iCs/>
          <w:spacing w:val="0"/>
          <w:w w:val="100"/>
          <w:position w:val="0"/>
          <w:sz w:val="17"/>
          <w:szCs w:val="17"/>
        </w:rPr>
        <w:t>7</w:t>
      </w:r>
      <w:r>
        <w:rPr>
          <w:spacing w:val="0"/>
          <w:w w:val="100"/>
          <w:position w:val="0"/>
          <w:sz w:val="17"/>
          <w:szCs w:val="17"/>
        </w:rPr>
        <w:t xml:space="preserve"> — планшет для чертежей;</w:t>
      </w:r>
    </w:p>
    <w:p>
      <w:pPr>
        <w:pStyle w:val="Style67"/>
        <w:keepNext w:val="0"/>
        <w:keepLines w:val="0"/>
        <w:framePr w:w="6466" w:h="576" w:hRule="exact" w:wrap="none" w:vAnchor="page" w:hAnchor="page" w:x="2709" w:y="7315"/>
        <w:widowControl w:val="0"/>
        <w:shd w:val="clear" w:color="auto" w:fill="auto"/>
        <w:bidi w:val="0"/>
        <w:spacing w:before="0" w:after="0" w:line="240" w:lineRule="auto"/>
        <w:ind w:left="0" w:right="0" w:firstLine="0"/>
        <w:jc w:val="left"/>
        <w:rPr>
          <w:sz w:val="17"/>
          <w:szCs w:val="17"/>
        </w:rPr>
      </w:pPr>
      <w:r>
        <w:rPr>
          <w:i/>
          <w:iCs/>
          <w:spacing w:val="0"/>
          <w:w w:val="100"/>
          <w:position w:val="0"/>
          <w:sz w:val="17"/>
          <w:szCs w:val="17"/>
        </w:rPr>
        <w:t>8</w:t>
      </w:r>
      <w:r>
        <w:rPr>
          <w:spacing w:val="0"/>
          <w:w w:val="100"/>
          <w:position w:val="0"/>
          <w:sz w:val="17"/>
          <w:szCs w:val="17"/>
        </w:rPr>
        <w:t xml:space="preserve"> — подножная решетка; </w:t>
      </w:r>
      <w:r>
        <w:rPr>
          <w:i/>
          <w:iCs/>
          <w:spacing w:val="0"/>
          <w:w w:val="100"/>
          <w:position w:val="0"/>
          <w:sz w:val="17"/>
          <w:szCs w:val="17"/>
        </w:rPr>
        <w:t>9</w:t>
      </w:r>
      <w:r>
        <w:rPr>
          <w:spacing w:val="0"/>
          <w:w w:val="100"/>
          <w:position w:val="0"/>
          <w:sz w:val="17"/>
          <w:szCs w:val="17"/>
        </w:rPr>
        <w:t xml:space="preserve"> — приемный столик; </w:t>
      </w:r>
      <w:r>
        <w:rPr>
          <w:i/>
          <w:iCs/>
          <w:spacing w:val="0"/>
          <w:w w:val="100"/>
          <w:position w:val="0"/>
          <w:sz w:val="17"/>
          <w:szCs w:val="17"/>
        </w:rPr>
        <w:t>10</w:t>
      </w:r>
      <w:r>
        <w:rPr>
          <w:spacing w:val="0"/>
          <w:w w:val="100"/>
          <w:position w:val="0"/>
          <w:sz w:val="17"/>
          <w:szCs w:val="17"/>
        </w:rPr>
        <w:t xml:space="preserve"> — тара; </w:t>
      </w:r>
      <w:r>
        <w:rPr>
          <w:i/>
          <w:iCs/>
          <w:spacing w:val="0"/>
          <w:w w:val="100"/>
          <w:position w:val="0"/>
          <w:sz w:val="17"/>
          <w:szCs w:val="17"/>
        </w:rPr>
        <w:t>11</w:t>
      </w:r>
      <w:r>
        <w:rPr>
          <w:spacing w:val="0"/>
          <w:w w:val="100"/>
          <w:position w:val="0"/>
          <w:sz w:val="17"/>
          <w:szCs w:val="17"/>
        </w:rPr>
        <w:t xml:space="preserve"> — стул</w:t>
      </w:r>
    </w:p>
    <w:p>
      <w:pPr>
        <w:pStyle w:val="Style18"/>
        <w:keepNext w:val="0"/>
        <w:keepLines w:val="0"/>
        <w:framePr w:w="6466" w:h="4910" w:hRule="exact" w:wrap="none" w:vAnchor="page" w:hAnchor="page" w:x="2709" w:y="8530"/>
        <w:widowControl w:val="0"/>
        <w:shd w:val="clear" w:color="auto" w:fill="auto"/>
        <w:bidi w:val="0"/>
        <w:spacing w:before="0" w:after="0" w:line="233" w:lineRule="auto"/>
        <w:ind w:left="0" w:right="0" w:firstLine="0"/>
        <w:jc w:val="both"/>
      </w:pPr>
      <w:r>
        <w:rPr>
          <w:spacing w:val="0"/>
          <w:w w:val="100"/>
          <w:position w:val="0"/>
        </w:rPr>
        <w:t>шпинделя и закрепляют фрезу вручную завинчиванием (в резьбо</w:t>
        <w:softHyphen/>
        <w:t>вое отверстие оправки) шомпола с последующим зажимом.</w:t>
      </w:r>
    </w:p>
    <w:p>
      <w:pPr>
        <w:pStyle w:val="Style18"/>
        <w:keepNext w:val="0"/>
        <w:keepLines w:val="0"/>
        <w:framePr w:w="6466" w:h="4910" w:hRule="exact" w:wrap="none" w:vAnchor="page" w:hAnchor="page" w:x="2709" w:y="8530"/>
        <w:widowControl w:val="0"/>
        <w:shd w:val="clear" w:color="auto" w:fill="auto"/>
        <w:bidi w:val="0"/>
        <w:spacing w:before="0" w:after="0" w:line="233" w:lineRule="auto"/>
        <w:ind w:left="0" w:right="0"/>
        <w:jc w:val="both"/>
      </w:pPr>
      <w:r>
        <w:rPr>
          <w:spacing w:val="0"/>
          <w:w w:val="100"/>
          <w:position w:val="0"/>
        </w:rPr>
        <w:t>Набор инструментов и оснастки на рабочем месте фрезеров</w:t>
        <w:softHyphen/>
        <w:t>щика определяется типом станка, номенклатурой деталей, техно</w:t>
        <w:softHyphen/>
        <w:t>логическим процессом. Кроме того, на рабочем месте должны быть только самые необходимые, постоянно используемые при</w:t>
        <w:softHyphen/>
        <w:t>способления и инструменты.</w:t>
      </w:r>
    </w:p>
    <w:p>
      <w:pPr>
        <w:pStyle w:val="Style18"/>
        <w:keepNext w:val="0"/>
        <w:keepLines w:val="0"/>
        <w:framePr w:w="6466" w:h="4910" w:hRule="exact" w:wrap="none" w:vAnchor="page" w:hAnchor="page" w:x="2709" w:y="8530"/>
        <w:widowControl w:val="0"/>
        <w:shd w:val="clear" w:color="auto" w:fill="auto"/>
        <w:bidi w:val="0"/>
        <w:spacing w:before="0" w:after="0" w:line="233" w:lineRule="auto"/>
        <w:ind w:left="0" w:right="0"/>
        <w:jc w:val="both"/>
      </w:pPr>
      <w:r>
        <w:rPr>
          <w:spacing w:val="0"/>
          <w:w w:val="100"/>
          <w:position w:val="0"/>
        </w:rPr>
        <w:t>По мере накопления готовые детали следует увозить с рабоче</w:t>
        <w:softHyphen/>
        <w:t>го места. Пол должен быть ровным, без выбоин и неровностей, на нем не должно быть подтеков и капель масла или СОЖ. Следует своевременно очищать станки от стружки. Уровень шума на ра</w:t>
        <w:softHyphen/>
        <w:t>бочем месте должен быть не выше 70 дБ, оптимальная освещен</w:t>
        <w:softHyphen/>
        <w:t>ность — 200 лк. Для защиты глаз от стружки необходимо приме</w:t>
        <w:softHyphen/>
        <w:t>нять защитные очки, индивидуальные щитки и специальное ог</w:t>
        <w:softHyphen/>
        <w:t xml:space="preserve">раждение </w:t>
      </w:r>
      <w:r>
        <w:rPr>
          <w:i/>
          <w:iCs/>
          <w:spacing w:val="0"/>
          <w:w w:val="100"/>
          <w:position w:val="0"/>
        </w:rPr>
        <w:t>3</w:t>
      </w:r>
      <w:r>
        <w:rPr>
          <w:spacing w:val="0"/>
          <w:w w:val="100"/>
          <w:position w:val="0"/>
        </w:rPr>
        <w:t xml:space="preserve"> для фрез, устанавливаемых на станке.</w:t>
      </w:r>
    </w:p>
    <w:p>
      <w:pPr>
        <w:pStyle w:val="Style18"/>
        <w:keepNext w:val="0"/>
        <w:keepLines w:val="0"/>
        <w:framePr w:w="6466" w:h="4910" w:hRule="exact" w:wrap="none" w:vAnchor="page" w:hAnchor="page" w:x="2709" w:y="8530"/>
        <w:widowControl w:val="0"/>
        <w:shd w:val="clear" w:color="auto" w:fill="auto"/>
        <w:bidi w:val="0"/>
        <w:spacing w:before="0" w:after="0" w:line="233" w:lineRule="auto"/>
        <w:ind w:left="0" w:right="0"/>
        <w:jc w:val="both"/>
      </w:pPr>
      <w:r>
        <w:rPr>
          <w:spacing w:val="0"/>
          <w:w w:val="100"/>
          <w:position w:val="0"/>
        </w:rPr>
        <w:t>Эффективная эксплуатация фрезерного станка обеспечивает</w:t>
        <w:softHyphen/>
        <w:t>ся постоянным уходом за рабочим местом: смазыванием узлов станка в соответствии с требованиями, изложенными в руковод</w:t>
        <w:softHyphen/>
        <w:t>стве по его эксплуатации; периодической проверкой точности пе</w:t>
        <w:softHyphen/>
        <w:t>ремещения узлов станка и при необходимости соответствующей</w:t>
      </w:r>
    </w:p>
    <w:p>
      <w:pPr>
        <w:pStyle w:val="Style35"/>
        <w:keepNext w:val="0"/>
        <w:keepLines w:val="0"/>
        <w:framePr w:wrap="none" w:vAnchor="page" w:hAnchor="page" w:x="2719" w:y="13632"/>
        <w:widowControl w:val="0"/>
        <w:shd w:val="clear" w:color="auto" w:fill="auto"/>
        <w:bidi w:val="0"/>
        <w:spacing w:before="0" w:after="0" w:line="240" w:lineRule="auto"/>
        <w:ind w:left="0" w:right="0" w:firstLine="0"/>
        <w:jc w:val="left"/>
      </w:pPr>
      <w:r>
        <w:rPr>
          <w:spacing w:val="0"/>
          <w:w w:val="100"/>
          <w:position w:val="0"/>
        </w:rPr>
        <w:t>408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5400" w:hRule="exact" w:wrap="none" w:vAnchor="page" w:hAnchor="page" w:x="2709" w:y="3216"/>
        <w:widowControl w:val="0"/>
        <w:shd w:val="clear" w:color="auto" w:fill="auto"/>
        <w:bidi w:val="0"/>
        <w:spacing w:before="0" w:after="0" w:line="233" w:lineRule="auto"/>
        <w:ind w:left="0" w:right="0" w:firstLine="0"/>
        <w:jc w:val="both"/>
      </w:pPr>
      <w:r>
        <w:rPr>
          <w:spacing w:val="0"/>
          <w:w w:val="100"/>
          <w:position w:val="0"/>
        </w:rPr>
        <w:t>регулировкой. В обязанности фрезеровщика входят уборка стружки и СОЖ, а также контроль исправности электрооборудо</w:t>
        <w:softHyphen/>
        <w:t>вания и электропроводки.</w:t>
      </w:r>
    </w:p>
    <w:p>
      <w:pPr>
        <w:pStyle w:val="Style18"/>
        <w:keepNext w:val="0"/>
        <w:keepLines w:val="0"/>
        <w:framePr w:w="6466" w:h="5400" w:hRule="exact" w:wrap="none" w:vAnchor="page" w:hAnchor="page" w:x="2709" w:y="3216"/>
        <w:widowControl w:val="0"/>
        <w:shd w:val="clear" w:color="auto" w:fill="auto"/>
        <w:bidi w:val="0"/>
        <w:spacing w:before="0" w:after="0" w:line="233" w:lineRule="auto"/>
        <w:ind w:left="0" w:right="0"/>
        <w:jc w:val="both"/>
      </w:pPr>
      <w:r>
        <w:rPr>
          <w:spacing w:val="0"/>
          <w:w w:val="100"/>
          <w:position w:val="0"/>
        </w:rPr>
        <w:t>При работе на станке фрезеровщик должен соблюдать осто</w:t>
        <w:softHyphen/>
        <w:t>рожность, быть предельно внимательным, так как станок являет</w:t>
        <w:softHyphen/>
        <w:t>ся зоной повышенной опасности; применять правильные приемы работы: заготовку подавать к фрезе только после включения вра</w:t>
        <w:softHyphen/>
        <w:t>щения шпинделя, при этом механическую подачу включать до соприкосновения фрезы с заготовкой; останавливая станок, вы</w:t>
        <w:softHyphen/>
        <w:t>ключить подачу, затем отвести фрезу и выключить вращение шпинделя. Отводить фрезу необходимо в безопасное место, что</w:t>
        <w:softHyphen/>
        <w:t>бы не повредить руки о ее режущие кромки при съеме готовой детали или ее измерении.</w:t>
      </w:r>
    </w:p>
    <w:p>
      <w:pPr>
        <w:pStyle w:val="Style18"/>
        <w:keepNext w:val="0"/>
        <w:keepLines w:val="0"/>
        <w:framePr w:w="6466" w:h="5400" w:hRule="exact" w:wrap="none" w:vAnchor="page" w:hAnchor="page" w:x="2709" w:y="3216"/>
        <w:widowControl w:val="0"/>
        <w:pBdr>
          <w:bottom w:val="single" w:sz="4" w:space="0" w:color="auto"/>
        </w:pBdr>
        <w:shd w:val="clear" w:color="auto" w:fill="auto"/>
        <w:bidi w:val="0"/>
        <w:spacing w:before="0" w:after="0" w:line="233" w:lineRule="auto"/>
        <w:ind w:left="0" w:right="0"/>
        <w:jc w:val="both"/>
      </w:pPr>
      <w:r>
        <w:rPr>
          <w:spacing w:val="0"/>
          <w:w w:val="100"/>
          <w:position w:val="0"/>
        </w:rPr>
        <w:t xml:space="preserve">Примерная схема планировки рабочего места шлифовщика, обслуживающего плоскошлифовальный станок, представлена на рис. 25.5. Перед станком </w:t>
      </w:r>
      <w:r>
        <w:rPr>
          <w:i/>
          <w:iCs/>
          <w:spacing w:val="0"/>
          <w:w w:val="100"/>
          <w:position w:val="0"/>
        </w:rPr>
        <w:t>1</w:t>
      </w:r>
      <w:r>
        <w:rPr>
          <w:spacing w:val="0"/>
          <w:w w:val="100"/>
          <w:position w:val="0"/>
        </w:rPr>
        <w:t xml:space="preserve"> расположены подножная решетка </w:t>
      </w:r>
      <w:r>
        <w:rPr>
          <w:i/>
          <w:iCs/>
          <w:spacing w:val="0"/>
          <w:w w:val="100"/>
          <w:position w:val="0"/>
        </w:rPr>
        <w:t>8</w:t>
      </w:r>
      <w:r>
        <w:rPr>
          <w:spacing w:val="0"/>
          <w:w w:val="100"/>
          <w:position w:val="0"/>
        </w:rPr>
        <w:t xml:space="preserve"> и стул 7. Слева от него установлен контрольный столик </w:t>
      </w:r>
      <w:r>
        <w:rPr>
          <w:i/>
          <w:iCs/>
          <w:spacing w:val="0"/>
          <w:w w:val="100"/>
          <w:position w:val="0"/>
        </w:rPr>
        <w:t>9</w:t>
      </w:r>
      <w:r>
        <w:rPr>
          <w:spacing w:val="0"/>
          <w:w w:val="100"/>
          <w:position w:val="0"/>
        </w:rPr>
        <w:t xml:space="preserve"> для из</w:t>
        <w:softHyphen/>
        <w:t xml:space="preserve">мерительного инструмента, а справа — приемный столик </w:t>
      </w:r>
      <w:r>
        <w:rPr>
          <w:i/>
          <w:iCs/>
          <w:spacing w:val="0"/>
          <w:w w:val="100"/>
          <w:position w:val="0"/>
        </w:rPr>
        <w:t>6</w:t>
      </w:r>
      <w:r>
        <w:rPr>
          <w:spacing w:val="0"/>
          <w:w w:val="100"/>
          <w:position w:val="0"/>
        </w:rPr>
        <w:t xml:space="preserve"> и стеллаж </w:t>
      </w:r>
      <w:r>
        <w:rPr>
          <w:i/>
          <w:iCs/>
          <w:spacing w:val="0"/>
          <w:w w:val="100"/>
          <w:position w:val="0"/>
        </w:rPr>
        <w:t>5</w:t>
      </w:r>
      <w:r>
        <w:rPr>
          <w:spacing w:val="0"/>
          <w:w w:val="100"/>
          <w:position w:val="0"/>
        </w:rPr>
        <w:t xml:space="preserve"> для приспособлений с выдвижной платформой. Над стеллажом закреплена кассета </w:t>
      </w:r>
      <w:r>
        <w:rPr>
          <w:i/>
          <w:iCs/>
          <w:spacing w:val="0"/>
          <w:w w:val="100"/>
          <w:position w:val="0"/>
        </w:rPr>
        <w:t>4</w:t>
      </w:r>
      <w:r>
        <w:rPr>
          <w:spacing w:val="0"/>
          <w:w w:val="100"/>
          <w:position w:val="0"/>
        </w:rPr>
        <w:t xml:space="preserve"> для хранения абразивного инст</w:t>
        <w:softHyphen/>
        <w:t xml:space="preserve">румента. Справа от станка размещены гидростанция </w:t>
      </w:r>
      <w:r>
        <w:rPr>
          <w:i/>
          <w:iCs/>
          <w:spacing w:val="0"/>
          <w:w w:val="100"/>
          <w:position w:val="0"/>
        </w:rPr>
        <w:t>3</w:t>
      </w:r>
      <w:r>
        <w:rPr>
          <w:spacing w:val="0"/>
          <w:w w:val="100"/>
          <w:position w:val="0"/>
        </w:rPr>
        <w:t xml:space="preserve"> и шкаф </w:t>
      </w:r>
      <w:r>
        <w:rPr>
          <w:i/>
          <w:iCs/>
          <w:spacing w:val="0"/>
          <w:w w:val="100"/>
          <w:position w:val="0"/>
        </w:rPr>
        <w:t xml:space="preserve">2 </w:t>
      </w:r>
      <w:r>
        <w:rPr>
          <w:spacing w:val="0"/>
          <w:w w:val="100"/>
          <w:position w:val="0"/>
        </w:rPr>
        <w:t xml:space="preserve">для электрооборудования, а слева — бак </w:t>
      </w:r>
      <w:r>
        <w:rPr>
          <w:i/>
          <w:iCs/>
          <w:spacing w:val="0"/>
          <w:w w:val="100"/>
          <w:position w:val="0"/>
        </w:rPr>
        <w:t>10</w:t>
      </w:r>
      <w:r>
        <w:rPr>
          <w:spacing w:val="0"/>
          <w:w w:val="100"/>
          <w:position w:val="0"/>
        </w:rPr>
        <w:t xml:space="preserve"> для СОЖ.</w:t>
      </w:r>
    </w:p>
    <w:p>
      <w:pPr>
        <w:framePr w:wrap="none" w:vAnchor="page" w:hAnchor="page" w:x="4413" w:y="8981"/>
        <w:widowControl w:val="0"/>
        <w:rPr>
          <w:sz w:val="2"/>
          <w:szCs w:val="2"/>
        </w:rPr>
      </w:pPr>
      <w:r>
        <w:drawing>
          <wp:inline>
            <wp:extent cx="1932305" cy="2066290"/>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413"/>
                    <a:stretch/>
                  </pic:blipFill>
                  <pic:spPr>
                    <a:xfrm>
                      <a:ext cx="1932305" cy="2066290"/>
                    </a:xfrm>
                    <a:prstGeom prst="rect"/>
                  </pic:spPr>
                </pic:pic>
              </a:graphicData>
            </a:graphic>
          </wp:inline>
        </w:drawing>
      </w:r>
    </w:p>
    <w:p>
      <w:pPr>
        <w:pStyle w:val="Style67"/>
        <w:keepNext w:val="0"/>
        <w:keepLines w:val="0"/>
        <w:framePr w:w="6461" w:h="427" w:hRule="exact" w:wrap="none" w:vAnchor="page" w:hAnchor="page" w:x="2709" w:y="12365"/>
        <w:widowControl w:val="0"/>
        <w:shd w:val="clear" w:color="auto" w:fill="auto"/>
        <w:bidi w:val="0"/>
        <w:spacing w:before="0" w:after="0" w:line="240" w:lineRule="auto"/>
        <w:ind w:left="980" w:right="0" w:hanging="980"/>
        <w:jc w:val="left"/>
      </w:pPr>
      <w:r>
        <w:rPr>
          <w:spacing w:val="0"/>
          <w:w w:val="100"/>
          <w:position w:val="0"/>
        </w:rPr>
        <w:t>Рис. 25.5. Планировка рабочего места шлифовщика, обслуживающе</w:t>
        <w:softHyphen/>
        <w:t>го плоскошлифовальный станок:</w:t>
      </w:r>
    </w:p>
    <w:p>
      <w:pPr>
        <w:pStyle w:val="Style15"/>
        <w:keepNext w:val="0"/>
        <w:keepLines w:val="0"/>
        <w:framePr w:w="6466" w:h="566" w:hRule="exact" w:wrap="none" w:vAnchor="page" w:hAnchor="page" w:x="2709" w:y="12883"/>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станок; </w:t>
      </w:r>
      <w:r>
        <w:rPr>
          <w:i/>
          <w:iCs/>
          <w:spacing w:val="0"/>
          <w:w w:val="100"/>
          <w:position w:val="0"/>
        </w:rPr>
        <w:t>2</w:t>
      </w:r>
      <w:r>
        <w:rPr>
          <w:spacing w:val="0"/>
          <w:w w:val="100"/>
          <w:position w:val="0"/>
        </w:rPr>
        <w:t xml:space="preserve"> — шкаф для электрооборудования; </w:t>
      </w:r>
      <w:r>
        <w:rPr>
          <w:i/>
          <w:iCs/>
          <w:spacing w:val="0"/>
          <w:w w:val="100"/>
          <w:position w:val="0"/>
        </w:rPr>
        <w:t>3</w:t>
      </w:r>
      <w:r>
        <w:rPr>
          <w:spacing w:val="0"/>
          <w:w w:val="100"/>
          <w:position w:val="0"/>
        </w:rPr>
        <w:t xml:space="preserve"> — гидростанция; </w:t>
      </w:r>
      <w:r>
        <w:rPr>
          <w:i/>
          <w:iCs/>
          <w:spacing w:val="0"/>
          <w:w w:val="100"/>
          <w:position w:val="0"/>
        </w:rPr>
        <w:t>4</w:t>
      </w:r>
      <w:r>
        <w:rPr>
          <w:spacing w:val="0"/>
          <w:w w:val="100"/>
          <w:position w:val="0"/>
        </w:rPr>
        <w:t xml:space="preserve"> — кассе</w:t>
        <w:softHyphen/>
        <w:t xml:space="preserve">та; </w:t>
      </w:r>
      <w:r>
        <w:rPr>
          <w:i/>
          <w:iCs/>
          <w:spacing w:val="0"/>
          <w:w w:val="100"/>
          <w:position w:val="0"/>
        </w:rPr>
        <w:t>5</w:t>
      </w:r>
      <w:r>
        <w:rPr>
          <w:spacing w:val="0"/>
          <w:w w:val="100"/>
          <w:position w:val="0"/>
        </w:rPr>
        <w:t xml:space="preserve"> — стеллаж; </w:t>
      </w:r>
      <w:r>
        <w:rPr>
          <w:i/>
          <w:iCs/>
          <w:spacing w:val="0"/>
          <w:w w:val="100"/>
          <w:position w:val="0"/>
        </w:rPr>
        <w:t>6</w:t>
      </w:r>
      <w:r>
        <w:rPr>
          <w:spacing w:val="0"/>
          <w:w w:val="100"/>
          <w:position w:val="0"/>
        </w:rPr>
        <w:t xml:space="preserve"> — приемный столик; </w:t>
      </w:r>
      <w:r>
        <w:rPr>
          <w:i/>
          <w:iCs/>
          <w:spacing w:val="0"/>
          <w:w w:val="100"/>
          <w:position w:val="0"/>
        </w:rPr>
        <w:t>7</w:t>
      </w:r>
      <w:r>
        <w:rPr>
          <w:spacing w:val="0"/>
          <w:w w:val="100"/>
          <w:position w:val="0"/>
        </w:rPr>
        <w:t xml:space="preserve"> — стул; </w:t>
      </w:r>
      <w:r>
        <w:rPr>
          <w:i/>
          <w:iCs/>
          <w:spacing w:val="0"/>
          <w:w w:val="100"/>
          <w:position w:val="0"/>
        </w:rPr>
        <w:t>8</w:t>
      </w:r>
      <w:r>
        <w:rPr>
          <w:spacing w:val="0"/>
          <w:w w:val="100"/>
          <w:position w:val="0"/>
        </w:rPr>
        <w:t xml:space="preserve"> — подножная решетка; </w:t>
      </w:r>
      <w:r>
        <w:rPr>
          <w:i/>
          <w:iCs/>
          <w:spacing w:val="0"/>
          <w:w w:val="100"/>
          <w:position w:val="0"/>
        </w:rPr>
        <w:t>9</w:t>
      </w:r>
      <w:r>
        <w:rPr>
          <w:spacing w:val="0"/>
          <w:w w:val="100"/>
          <w:position w:val="0"/>
        </w:rPr>
        <w:t xml:space="preserve"> — стол; </w:t>
      </w:r>
      <w:r>
        <w:rPr>
          <w:i/>
          <w:iCs/>
          <w:spacing w:val="0"/>
          <w:w w:val="100"/>
          <w:position w:val="0"/>
        </w:rPr>
        <w:t>10</w:t>
      </w:r>
      <w:r>
        <w:rPr>
          <w:spacing w:val="0"/>
          <w:w w:val="100"/>
          <w:position w:val="0"/>
        </w:rPr>
        <w:t xml:space="preserve"> — бак для СОЖ</w:t>
      </w:r>
    </w:p>
    <w:p>
      <w:pPr>
        <w:pStyle w:val="Style35"/>
        <w:keepNext w:val="0"/>
        <w:keepLines w:val="0"/>
        <w:framePr w:w="586" w:h="341" w:hRule="exact" w:wrap="none" w:vAnchor="page" w:hAnchor="page" w:x="8580" w:y="13632"/>
        <w:widowControl w:val="0"/>
        <w:shd w:val="clear" w:color="auto" w:fill="auto"/>
        <w:bidi w:val="0"/>
        <w:spacing w:before="0" w:after="0" w:line="240" w:lineRule="auto"/>
        <w:ind w:left="0" w:right="0" w:firstLine="0"/>
        <w:jc w:val="right"/>
      </w:pPr>
      <w:r>
        <w:rPr>
          <w:spacing w:val="0"/>
          <w:w w:val="100"/>
          <w:position w:val="0"/>
        </w:rPr>
        <w:t>409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1737995</wp:posOffset>
                </wp:positionH>
                <wp:positionV relativeFrom="page">
                  <wp:posOffset>6153150</wp:posOffset>
                </wp:positionV>
                <wp:extent cx="4069080" cy="0"/>
                <wp:wrapNone/>
                <wp:docPr id="264" name="Shape 264"/>
                <a:graphic xmlns:a="http://schemas.openxmlformats.org/drawingml/2006/main">
                  <a:graphicData uri="http://schemas.microsoft.com/office/word/2010/wordprocessingShape">
                    <wps:wsp>
                      <wps:cNvCnPr/>
                      <wps:spPr>
                        <a:xfrm>
                          <a:ext cx="4069080" cy="0"/>
                        </a:xfrm>
                        <a:prstGeom prst="straightConnector1"/>
                        <a:ln w="27305">
                          <a:solidFill/>
                        </a:ln>
                      </wps:spPr>
                      <wps:bodyPr/>
                    </wps:wsp>
                  </a:graphicData>
                </a:graphic>
              </wp:anchor>
            </w:drawing>
          </mc:Choice>
          <mc:Fallback>
            <w:pict>
              <v:shape o:spt="32" o:oned="true" path="m,l21600,21600e" style="position:absolute;margin-left:136.84999999999999pt;margin-top:484.5pt;width:320.40000000000003pt;height:0;z-index:-251658240;mso-position-horizontal-relative:page;mso-position-vertical-relative:page">
                <v:stroke weight="2.1499999999999999pt"/>
              </v:shape>
            </w:pict>
          </mc:Fallback>
        </mc:AlternateContent>
      </w:r>
    </w:p>
    <w:p>
      <w:pPr>
        <w:framePr w:wrap="none" w:vAnchor="page" w:hAnchor="page" w:x="4577" w:y="3322"/>
        <w:widowControl w:val="0"/>
        <w:rPr>
          <w:sz w:val="2"/>
          <w:szCs w:val="2"/>
        </w:rPr>
      </w:pPr>
      <w:r>
        <w:drawing>
          <wp:inline>
            <wp:extent cx="1158240" cy="112141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415"/>
                    <a:stretch/>
                  </pic:blipFill>
                  <pic:spPr>
                    <a:xfrm>
                      <a:ext cx="1158240" cy="1121410"/>
                    </a:xfrm>
                    <a:prstGeom prst="rect"/>
                  </pic:spPr>
                </pic:pic>
              </a:graphicData>
            </a:graphic>
          </wp:inline>
        </w:drawing>
      </w:r>
    </w:p>
    <w:p>
      <w:pPr>
        <w:framePr w:wrap="none" w:vAnchor="page" w:hAnchor="page" w:x="6492" w:y="3259"/>
        <w:widowControl w:val="0"/>
        <w:rPr>
          <w:sz w:val="2"/>
          <w:szCs w:val="2"/>
        </w:rPr>
      </w:pPr>
      <w:r>
        <w:drawing>
          <wp:inline>
            <wp:extent cx="524510" cy="926465"/>
            <wp:docPr id="266" name="Picut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417"/>
                    <a:stretch/>
                  </pic:blipFill>
                  <pic:spPr>
                    <a:xfrm>
                      <a:ext cx="524510" cy="926465"/>
                    </a:xfrm>
                    <a:prstGeom prst="rect"/>
                  </pic:spPr>
                </pic:pic>
              </a:graphicData>
            </a:graphic>
          </wp:inline>
        </w:drawing>
      </w:r>
    </w:p>
    <w:p>
      <w:pPr>
        <w:framePr w:wrap="none" w:vAnchor="page" w:hAnchor="page" w:x="4605" w:y="5179"/>
        <w:widowControl w:val="0"/>
        <w:rPr>
          <w:sz w:val="2"/>
          <w:szCs w:val="2"/>
        </w:rPr>
      </w:pPr>
      <w:r>
        <w:drawing>
          <wp:inline>
            <wp:extent cx="1219200" cy="298450"/>
            <wp:docPr id="267" name="Picut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419"/>
                    <a:stretch/>
                  </pic:blipFill>
                  <pic:spPr>
                    <a:xfrm>
                      <a:ext cx="1219200" cy="298450"/>
                    </a:xfrm>
                    <a:prstGeom prst="rect"/>
                  </pic:spPr>
                </pic:pic>
              </a:graphicData>
            </a:graphic>
          </wp:inline>
        </w:drawing>
      </w:r>
    </w:p>
    <w:p>
      <w:pPr>
        <w:pStyle w:val="Style67"/>
        <w:keepNext w:val="0"/>
        <w:keepLines w:val="0"/>
        <w:framePr w:w="6446" w:h="211" w:hRule="exact" w:wrap="none" w:vAnchor="page" w:hAnchor="page" w:x="2719" w:y="5851"/>
        <w:widowControl w:val="0"/>
        <w:shd w:val="clear" w:color="auto" w:fill="auto"/>
        <w:bidi w:val="0"/>
        <w:spacing w:before="0" w:after="0" w:line="223" w:lineRule="auto"/>
        <w:ind w:left="0" w:right="0" w:firstLine="0"/>
        <w:jc w:val="left"/>
      </w:pPr>
      <w:r>
        <w:rPr>
          <w:spacing w:val="0"/>
          <w:w w:val="100"/>
          <w:position w:val="0"/>
        </w:rPr>
        <w:t>Рис. 25.6. Планировка рабочего места токаря-карусельщика:</w:t>
      </w:r>
    </w:p>
    <w:p>
      <w:pPr>
        <w:pStyle w:val="Style15"/>
        <w:keepNext w:val="0"/>
        <w:keepLines w:val="0"/>
        <w:framePr w:w="6466" w:h="576" w:hRule="exact" w:wrap="none" w:vAnchor="page" w:hAnchor="page" w:x="2709" w:y="6154"/>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ящик для стружки; </w:t>
      </w:r>
      <w:r>
        <w:rPr>
          <w:i/>
          <w:iCs/>
          <w:spacing w:val="0"/>
          <w:w w:val="100"/>
          <w:position w:val="0"/>
        </w:rPr>
        <w:t>2</w:t>
      </w:r>
      <w:r>
        <w:rPr>
          <w:spacing w:val="0"/>
          <w:w w:val="100"/>
          <w:position w:val="0"/>
        </w:rPr>
        <w:t xml:space="preserve"> — подножная решетка; </w:t>
      </w:r>
      <w:r>
        <w:rPr>
          <w:i/>
          <w:iCs/>
          <w:spacing w:val="0"/>
          <w:w w:val="100"/>
          <w:position w:val="0"/>
        </w:rPr>
        <w:t>3</w:t>
      </w:r>
      <w:r>
        <w:rPr>
          <w:spacing w:val="0"/>
          <w:w w:val="100"/>
          <w:position w:val="0"/>
        </w:rPr>
        <w:t xml:space="preserve"> — станок; </w:t>
      </w:r>
      <w:r>
        <w:rPr>
          <w:i/>
          <w:iCs/>
          <w:spacing w:val="0"/>
          <w:w w:val="100"/>
          <w:position w:val="0"/>
        </w:rPr>
        <w:t>4</w:t>
      </w:r>
      <w:r>
        <w:rPr>
          <w:spacing w:val="0"/>
          <w:w w:val="100"/>
          <w:position w:val="0"/>
        </w:rPr>
        <w:t xml:space="preserve"> — стеллаж для приспособлений; </w:t>
      </w:r>
      <w:r>
        <w:rPr>
          <w:i/>
          <w:iCs/>
          <w:spacing w:val="0"/>
          <w:w w:val="100"/>
          <w:position w:val="0"/>
        </w:rPr>
        <w:t>5</w:t>
      </w:r>
      <w:r>
        <w:rPr>
          <w:spacing w:val="0"/>
          <w:w w:val="100"/>
          <w:position w:val="0"/>
        </w:rPr>
        <w:t xml:space="preserve"> — шкаф для электрооборудования; </w:t>
      </w:r>
      <w:r>
        <w:rPr>
          <w:i/>
          <w:iCs/>
          <w:spacing w:val="0"/>
          <w:w w:val="100"/>
          <w:position w:val="0"/>
        </w:rPr>
        <w:t>6</w:t>
      </w:r>
      <w:r>
        <w:rPr>
          <w:spacing w:val="0"/>
          <w:w w:val="100"/>
          <w:position w:val="0"/>
        </w:rPr>
        <w:t xml:space="preserve"> — инструментальный шкаф; </w:t>
      </w:r>
      <w:r>
        <w:rPr>
          <w:i/>
          <w:iCs/>
          <w:spacing w:val="0"/>
          <w:w w:val="100"/>
          <w:position w:val="0"/>
        </w:rPr>
        <w:t>7</w:t>
      </w:r>
      <w:r>
        <w:rPr>
          <w:spacing w:val="0"/>
          <w:w w:val="100"/>
          <w:position w:val="0"/>
        </w:rPr>
        <w:t xml:space="preserve"> — стул</w:t>
      </w:r>
    </w:p>
    <w:p>
      <w:pPr>
        <w:pStyle w:val="Style18"/>
        <w:keepNext w:val="0"/>
        <w:keepLines w:val="0"/>
        <w:framePr w:w="6466" w:h="2467" w:hRule="exact" w:wrap="none" w:vAnchor="page" w:hAnchor="page" w:x="2709" w:y="7066"/>
        <w:widowControl w:val="0"/>
        <w:shd w:val="clear" w:color="auto" w:fill="auto"/>
        <w:bidi w:val="0"/>
        <w:spacing w:before="0" w:after="0" w:line="230" w:lineRule="auto"/>
        <w:ind w:left="0" w:right="0"/>
        <w:jc w:val="both"/>
      </w:pPr>
      <w:r>
        <w:rPr>
          <w:spacing w:val="0"/>
          <w:w w:val="100"/>
          <w:position w:val="0"/>
        </w:rPr>
        <w:t>Рабочее место шлифовщика оснащают устройством для прину</w:t>
        <w:softHyphen/>
        <w:t>дительного отсасывания пыли, чтобы избежать ранения глаз ра</w:t>
        <w:softHyphen/>
        <w:t>бочего абразивными зернами при правке шлифовальных кругов. В шлифовальных станках, работающих без применения СОЖ, должна быть предусмотрена возможность подсоединения к ним местной вытяжной вентиляционной системы.</w:t>
      </w:r>
    </w:p>
    <w:p>
      <w:pPr>
        <w:pStyle w:val="Style18"/>
        <w:keepNext w:val="0"/>
        <w:keepLines w:val="0"/>
        <w:framePr w:w="6466" w:h="2467" w:hRule="exact" w:wrap="none" w:vAnchor="page" w:hAnchor="page" w:x="2709" w:y="7066"/>
        <w:widowControl w:val="0"/>
        <w:shd w:val="clear" w:color="auto" w:fill="auto"/>
        <w:bidi w:val="0"/>
        <w:spacing w:before="0" w:after="0" w:line="230" w:lineRule="auto"/>
        <w:ind w:left="0" w:right="0"/>
        <w:jc w:val="both"/>
      </w:pPr>
      <w:r>
        <w:rPr>
          <w:spacing w:val="0"/>
          <w:w w:val="100"/>
          <w:position w:val="0"/>
        </w:rPr>
        <w:t>Рассмотренные планировки рабочих мест наиболее целесооб</w:t>
        <w:softHyphen/>
        <w:t>разны для рабочих-универсалов в случае обработки небольших партий разнотипных деталей, требующей частой смены режуще</w:t>
        <w:softHyphen/>
        <w:t>го инструмента, а также при обработке длинных и тяжелых заго-</w:t>
      </w:r>
    </w:p>
    <w:p>
      <w:pPr>
        <w:framePr w:wrap="none" w:vAnchor="page" w:hAnchor="page" w:x="4394" w:y="10152"/>
        <w:widowControl w:val="0"/>
        <w:rPr>
          <w:sz w:val="2"/>
          <w:szCs w:val="2"/>
        </w:rPr>
      </w:pPr>
      <w:r>
        <w:drawing>
          <wp:inline>
            <wp:extent cx="1957070" cy="1487170"/>
            <wp:docPr id="268" name="Picut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421"/>
                    <a:stretch/>
                  </pic:blipFill>
                  <pic:spPr>
                    <a:xfrm>
                      <a:ext cx="1957070" cy="1487170"/>
                    </a:xfrm>
                    <a:prstGeom prst="rect"/>
                  </pic:spPr>
                </pic:pic>
              </a:graphicData>
            </a:graphic>
          </wp:inline>
        </w:drawing>
      </w:r>
    </w:p>
    <w:p>
      <w:pPr>
        <w:pStyle w:val="Style67"/>
        <w:keepNext w:val="0"/>
        <w:keepLines w:val="0"/>
        <w:framePr w:w="6451" w:h="211" w:hRule="exact" w:wrap="none" w:vAnchor="page" w:hAnchor="page" w:x="2719" w:y="12773"/>
        <w:widowControl w:val="0"/>
        <w:shd w:val="clear" w:color="auto" w:fill="auto"/>
        <w:bidi w:val="0"/>
        <w:spacing w:before="0" w:after="0" w:line="223" w:lineRule="auto"/>
        <w:ind w:left="0" w:right="0" w:firstLine="0"/>
        <w:jc w:val="left"/>
      </w:pPr>
      <w:r>
        <w:rPr>
          <w:spacing w:val="0"/>
          <w:w w:val="100"/>
          <w:position w:val="0"/>
        </w:rPr>
        <w:t>Рис. 25.7. Планировка рабочего места наладчика станка с ЧПУ:</w:t>
      </w:r>
    </w:p>
    <w:p>
      <w:pPr>
        <w:pStyle w:val="Style15"/>
        <w:keepNext w:val="0"/>
        <w:keepLines w:val="0"/>
        <w:framePr w:w="6466" w:h="355" w:hRule="exact" w:wrap="none" w:vAnchor="page" w:hAnchor="page" w:x="2709" w:y="13075"/>
        <w:widowControl w:val="0"/>
        <w:shd w:val="clear" w:color="auto" w:fill="auto"/>
        <w:bidi w:val="0"/>
        <w:spacing w:before="0" w:after="0" w:line="240" w:lineRule="auto"/>
        <w:ind w:left="0" w:right="0" w:firstLine="0"/>
        <w:jc w:val="both"/>
      </w:pPr>
      <w:r>
        <w:rPr>
          <w:i/>
          <w:iCs/>
          <w:spacing w:val="0"/>
          <w:w w:val="100"/>
          <w:position w:val="0"/>
        </w:rPr>
        <w:t>1</w:t>
      </w:r>
      <w:r>
        <w:rPr>
          <w:spacing w:val="0"/>
          <w:w w:val="100"/>
          <w:position w:val="0"/>
        </w:rPr>
        <w:t xml:space="preserve"> — слесарный верстак; </w:t>
      </w:r>
      <w:r>
        <w:rPr>
          <w:i/>
          <w:iCs/>
          <w:spacing w:val="0"/>
          <w:w w:val="100"/>
          <w:position w:val="0"/>
        </w:rPr>
        <w:t>2</w:t>
      </w:r>
      <w:r>
        <w:rPr>
          <w:spacing w:val="0"/>
          <w:w w:val="100"/>
          <w:position w:val="0"/>
        </w:rPr>
        <w:t xml:space="preserve"> — стул; </w:t>
      </w:r>
      <w:r>
        <w:rPr>
          <w:i/>
          <w:iCs/>
          <w:spacing w:val="0"/>
          <w:w w:val="100"/>
          <w:position w:val="0"/>
        </w:rPr>
        <w:t>3</w:t>
      </w:r>
      <w:r>
        <w:rPr>
          <w:spacing w:val="0"/>
          <w:w w:val="100"/>
          <w:position w:val="0"/>
        </w:rPr>
        <w:t xml:space="preserve"> — передвижной столик; </w:t>
      </w:r>
      <w:r>
        <w:rPr>
          <w:i/>
          <w:iCs/>
          <w:spacing w:val="0"/>
          <w:w w:val="100"/>
          <w:position w:val="0"/>
        </w:rPr>
        <w:t>4</w:t>
      </w:r>
      <w:r>
        <w:rPr>
          <w:spacing w:val="0"/>
          <w:w w:val="100"/>
          <w:position w:val="0"/>
        </w:rPr>
        <w:t xml:space="preserve"> — комплекто</w:t>
        <w:softHyphen/>
        <w:t xml:space="preserve">вочный стенд; </w:t>
      </w:r>
      <w:r>
        <w:rPr>
          <w:i/>
          <w:iCs/>
          <w:spacing w:val="0"/>
          <w:w w:val="100"/>
          <w:position w:val="0"/>
        </w:rPr>
        <w:t>5</w:t>
      </w:r>
      <w:r>
        <w:rPr>
          <w:spacing w:val="0"/>
          <w:w w:val="100"/>
          <w:position w:val="0"/>
        </w:rPr>
        <w:t xml:space="preserve"> — стеллаж; </w:t>
      </w:r>
      <w:r>
        <w:rPr>
          <w:i/>
          <w:iCs/>
          <w:spacing w:val="0"/>
          <w:w w:val="100"/>
          <w:position w:val="0"/>
        </w:rPr>
        <w:t>6</w:t>
      </w:r>
      <w:r>
        <w:rPr>
          <w:spacing w:val="0"/>
          <w:w w:val="100"/>
          <w:position w:val="0"/>
        </w:rPr>
        <w:t xml:space="preserve"> — пульт; </w:t>
      </w:r>
      <w:r>
        <w:rPr>
          <w:i/>
          <w:iCs/>
          <w:spacing w:val="0"/>
          <w:w w:val="100"/>
          <w:position w:val="0"/>
        </w:rPr>
        <w:t>7</w:t>
      </w:r>
      <w:r>
        <w:rPr>
          <w:spacing w:val="0"/>
          <w:w w:val="100"/>
          <w:position w:val="0"/>
        </w:rPr>
        <w:t xml:space="preserve"> — телефон; </w:t>
      </w:r>
      <w:r>
        <w:rPr>
          <w:i/>
          <w:iCs/>
          <w:spacing w:val="0"/>
          <w:w w:val="100"/>
          <w:position w:val="0"/>
        </w:rPr>
        <w:t>8</w:t>
      </w:r>
      <w:r>
        <w:rPr>
          <w:spacing w:val="0"/>
          <w:w w:val="100"/>
          <w:position w:val="0"/>
        </w:rPr>
        <w:t xml:space="preserve"> — урна для мусора</w:t>
      </w:r>
    </w:p>
    <w:p>
      <w:pPr>
        <w:pStyle w:val="Style35"/>
        <w:keepNext w:val="0"/>
        <w:keepLines w:val="0"/>
        <w:framePr w:w="6451" w:h="278" w:hRule="exact" w:wrap="none" w:vAnchor="page" w:hAnchor="page" w:x="2719" w:y="13690"/>
        <w:widowControl w:val="0"/>
        <w:shd w:val="clear" w:color="auto" w:fill="auto"/>
        <w:bidi w:val="0"/>
        <w:spacing w:before="0" w:after="0" w:line="240" w:lineRule="auto"/>
        <w:ind w:left="0" w:right="0" w:firstLine="0"/>
        <w:jc w:val="left"/>
      </w:pPr>
      <w:r>
        <w:rPr>
          <w:spacing w:val="0"/>
          <w:w w:val="100"/>
          <w:position w:val="0"/>
        </w:rPr>
        <w:t>410</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1" w:h="8318" w:hRule="exact" w:wrap="none" w:vAnchor="page" w:hAnchor="page" w:x="2708" w:y="3160"/>
        <w:widowControl w:val="0"/>
        <w:shd w:val="clear" w:color="auto" w:fill="auto"/>
        <w:bidi w:val="0"/>
        <w:spacing w:before="0" w:after="0" w:line="233" w:lineRule="auto"/>
        <w:ind w:left="0" w:right="0" w:firstLine="0"/>
        <w:jc w:val="both"/>
      </w:pPr>
      <w:r>
        <w:rPr>
          <w:spacing w:val="0"/>
          <w:w w:val="100"/>
          <w:position w:val="0"/>
        </w:rPr>
        <w:t>товок, которые приходится брать двумя руками. При планирова</w:t>
        <w:softHyphen/>
        <w:t>нии рабочего места токаря-карусельщика, обслуживающего круп</w:t>
        <w:softHyphen/>
        <w:t>ный токарно-карусельный станок, или строгальщика, работающе</w:t>
        <w:softHyphen/>
        <w:t>го на продольно-строгальном станке, следует учитывать необходи</w:t>
        <w:softHyphen/>
        <w:t>мость хранения на рабочем месте большого количества разнооб</w:t>
        <w:softHyphen/>
        <w:t>разной и крупногабаритной технологической оснастки. С этой целью у таких станков устанавливают по нескольку инструмен</w:t>
        <w:softHyphen/>
        <w:t>тальных вместительных шкафов и различные стеллажи для разме</w:t>
        <w:softHyphen/>
        <w:t>щения приспособлений и контрольного инструмента. На рис. 25.6 приведен один из возможных вариантов планировки рабочего места токаря-карусельщика. Следует иметь в виду, что стеллажи нужно располагать с таким расчетом, чтобы вокруг станка оста</w:t>
        <w:softHyphen/>
        <w:t>вались проходы шириной не менее 1 м.</w:t>
      </w:r>
    </w:p>
    <w:p>
      <w:pPr>
        <w:pStyle w:val="Style18"/>
        <w:keepNext w:val="0"/>
        <w:keepLines w:val="0"/>
        <w:framePr w:w="6461" w:h="8318" w:hRule="exact" w:wrap="none" w:vAnchor="page" w:hAnchor="page" w:x="2708" w:y="3160"/>
        <w:widowControl w:val="0"/>
        <w:shd w:val="clear" w:color="auto" w:fill="auto"/>
        <w:bidi w:val="0"/>
        <w:spacing w:before="0" w:after="0" w:line="233" w:lineRule="auto"/>
        <w:ind w:left="0" w:right="0"/>
        <w:jc w:val="both"/>
      </w:pPr>
      <w:r>
        <w:rPr>
          <w:spacing w:val="0"/>
          <w:w w:val="100"/>
          <w:position w:val="0"/>
        </w:rPr>
        <w:t>Специфика организации рабочего места у станка с ЧПУ состо</w:t>
        <w:softHyphen/>
        <w:t>ит в том, что, как правило, станки с ЧПУ обслуживают оператор и наладчик, который выполняет наладку, переналадку и подналад</w:t>
        <w:softHyphen/>
        <w:t xml:space="preserve">ку станка. Поэтому у наладчика должно быть свое рабочее место (рис. 25.7). Связь рабочего со службами цеха осуществляется по телефону 7, а вызов наладчика на рабочие места операторов — с помощью сигнальных лампочек, расположенных на специальном пульте </w:t>
      </w:r>
      <w:r>
        <w:rPr>
          <w:i/>
          <w:iCs/>
          <w:spacing w:val="0"/>
          <w:w w:val="100"/>
          <w:position w:val="0"/>
        </w:rPr>
        <w:t>6.</w:t>
      </w:r>
      <w:r>
        <w:rPr>
          <w:spacing w:val="0"/>
          <w:w w:val="100"/>
          <w:position w:val="0"/>
        </w:rPr>
        <w:t xml:space="preserve"> В тумбах слесарного верстака </w:t>
      </w:r>
      <w:r>
        <w:rPr>
          <w:i/>
          <w:iCs/>
          <w:spacing w:val="0"/>
          <w:w w:val="100"/>
          <w:position w:val="0"/>
        </w:rPr>
        <w:t>1</w:t>
      </w:r>
      <w:r>
        <w:rPr>
          <w:spacing w:val="0"/>
          <w:w w:val="100"/>
          <w:position w:val="0"/>
        </w:rPr>
        <w:t xml:space="preserve"> хранятся режущий, ме</w:t>
        <w:softHyphen/>
        <w:t xml:space="preserve">рительный и слесарный инструменты, а также предметы ухода за рабочим местом. На рабочем месте размещается также стул </w:t>
      </w:r>
      <w:r>
        <w:rPr>
          <w:i/>
          <w:iCs/>
          <w:spacing w:val="0"/>
          <w:w w:val="100"/>
          <w:position w:val="0"/>
        </w:rPr>
        <w:t>2</w:t>
      </w:r>
      <w:r>
        <w:rPr>
          <w:spacing w:val="0"/>
          <w:w w:val="100"/>
          <w:position w:val="0"/>
        </w:rPr>
        <w:t xml:space="preserve"> и урна для мусора </w:t>
      </w:r>
      <w:r>
        <w:rPr>
          <w:i/>
          <w:iCs/>
          <w:spacing w:val="0"/>
          <w:w w:val="100"/>
          <w:position w:val="0"/>
        </w:rPr>
        <w:t>8.</w:t>
      </w:r>
    </w:p>
    <w:p>
      <w:pPr>
        <w:pStyle w:val="Style18"/>
        <w:keepNext w:val="0"/>
        <w:keepLines w:val="0"/>
        <w:framePr w:w="6461" w:h="8318" w:hRule="exact" w:wrap="none" w:vAnchor="page" w:hAnchor="page" w:x="2708" w:y="3160"/>
        <w:widowControl w:val="0"/>
        <w:shd w:val="clear" w:color="auto" w:fill="auto"/>
        <w:bidi w:val="0"/>
        <w:spacing w:before="0" w:after="0" w:line="233" w:lineRule="auto"/>
        <w:ind w:left="0" w:right="0"/>
        <w:jc w:val="both"/>
      </w:pPr>
      <w:r>
        <w:rPr>
          <w:spacing w:val="0"/>
          <w:w w:val="100"/>
          <w:position w:val="0"/>
        </w:rPr>
        <w:t xml:space="preserve">Настроечные приспособления и вспомогательный инструмент находятся в тумбах комплектовочного стенда </w:t>
      </w:r>
      <w:r>
        <w:rPr>
          <w:i/>
          <w:iCs/>
          <w:spacing w:val="0"/>
          <w:w w:val="100"/>
          <w:position w:val="0"/>
        </w:rPr>
        <w:t>4.</w:t>
      </w:r>
      <w:r>
        <w:rPr>
          <w:spacing w:val="0"/>
          <w:w w:val="100"/>
          <w:position w:val="0"/>
        </w:rPr>
        <w:t xml:space="preserve"> При работе все необходимые инструменты (измерительный, слесарный, электро</w:t>
        <w:softHyphen/>
        <w:t xml:space="preserve">инструмент), программоносители, эталонные детали, а также вспомогательный и режущий инструменты наладчик располагает на передвижном столике </w:t>
      </w:r>
      <w:r>
        <w:rPr>
          <w:i/>
          <w:iCs/>
          <w:spacing w:val="0"/>
          <w:w w:val="100"/>
          <w:position w:val="0"/>
        </w:rPr>
        <w:t>3.</w:t>
      </w:r>
      <w:r>
        <w:rPr>
          <w:spacing w:val="0"/>
          <w:w w:val="100"/>
          <w:position w:val="0"/>
        </w:rPr>
        <w:t xml:space="preserve"> На рабочем месте наладчика размеща</w:t>
        <w:softHyphen/>
        <w:t>ются только те программоносители, которые нужны при обработ</w:t>
        <w:softHyphen/>
        <w:t>ке в данной смене. В инструментально-раздаточной кладовой пре</w:t>
        <w:softHyphen/>
        <w:t>дусмотрен шкаф для хранения всех программоносителей и дета</w:t>
        <w:softHyphen/>
        <w:t>лей-эталонов.</w:t>
      </w:r>
    </w:p>
    <w:p>
      <w:pPr>
        <w:pStyle w:val="Style126"/>
        <w:keepNext w:val="0"/>
        <w:keepLines w:val="0"/>
        <w:framePr w:w="859" w:h="307" w:hRule="exact" w:wrap="none" w:vAnchor="page" w:hAnchor="page" w:x="2732" w:y="11977"/>
        <w:widowControl w:val="0"/>
        <w:pBdr>
          <w:top w:val="single" w:sz="0" w:space="0" w:color="2E609B"/>
          <w:left w:val="single" w:sz="0" w:space="0" w:color="2E609B"/>
          <w:bottom w:val="single" w:sz="0" w:space="0" w:color="2E609B"/>
          <w:right w:val="single" w:sz="0" w:space="0" w:color="2E609B"/>
        </w:pBdr>
        <w:shd w:val="clear" w:color="auto" w:fill="2E609B"/>
        <w:bidi w:val="0"/>
        <w:spacing w:before="0" w:after="0" w:line="240" w:lineRule="auto"/>
        <w:ind w:left="125" w:right="129" w:firstLine="0"/>
        <w:jc w:val="center"/>
        <w:rPr>
          <w:sz w:val="22"/>
          <w:szCs w:val="22"/>
        </w:rPr>
      </w:pPr>
      <w:r>
        <w:rPr>
          <w:color w:val="FFFFFF"/>
          <w:spacing w:val="0"/>
          <w:w w:val="100"/>
          <w:position w:val="0"/>
          <w:sz w:val="22"/>
          <w:szCs w:val="22"/>
        </w:rPr>
        <w:t>25.2.</w:t>
      </w:r>
    </w:p>
    <w:p>
      <w:pPr>
        <w:pStyle w:val="Style44"/>
        <w:keepNext w:val="0"/>
        <w:keepLines w:val="0"/>
        <w:framePr w:w="6461" w:h="624" w:hRule="exact" w:wrap="none" w:vAnchor="page" w:hAnchor="page" w:x="2708" w:y="11977"/>
        <w:widowControl w:val="0"/>
        <w:pBdr>
          <w:bottom w:val="single" w:sz="4" w:space="0" w:color="auto"/>
        </w:pBdr>
        <w:shd w:val="clear" w:color="auto" w:fill="auto"/>
        <w:bidi w:val="0"/>
        <w:spacing w:before="0" w:after="0"/>
        <w:ind w:left="974" w:right="0" w:firstLine="0"/>
        <w:jc w:val="left"/>
      </w:pPr>
      <w:bookmarkStart w:id="615" w:name="bookmark615"/>
      <w:bookmarkStart w:id="616" w:name="bookmark616"/>
      <w:bookmarkStart w:id="617" w:name="bookmark617"/>
      <w:r>
        <w:rPr>
          <w:spacing w:val="0"/>
          <w:w w:val="100"/>
          <w:position w:val="0"/>
        </w:rPr>
        <w:t>ОРГАНИЗАЦИОННО-ТЕХНОЛОГИЧЕСКАЯ</w:t>
        <w:br/>
        <w:t>ОСНАСТКА</w:t>
      </w:r>
      <w:bookmarkEnd w:id="615"/>
      <w:bookmarkEnd w:id="616"/>
      <w:bookmarkEnd w:id="617"/>
    </w:p>
    <w:p>
      <w:pPr>
        <w:pStyle w:val="Style18"/>
        <w:keepNext w:val="0"/>
        <w:keepLines w:val="0"/>
        <w:framePr w:w="6461" w:h="514" w:hRule="exact" w:wrap="none" w:vAnchor="page" w:hAnchor="page" w:x="2708" w:y="12918"/>
        <w:widowControl w:val="0"/>
        <w:shd w:val="clear" w:color="auto" w:fill="auto"/>
        <w:bidi w:val="0"/>
        <w:spacing w:before="0" w:after="0" w:line="233" w:lineRule="auto"/>
        <w:ind w:left="0" w:right="0"/>
        <w:jc w:val="both"/>
      </w:pPr>
      <w:r>
        <w:rPr>
          <w:spacing w:val="0"/>
          <w:w w:val="100"/>
          <w:position w:val="0"/>
        </w:rPr>
        <w:t xml:space="preserve">Под </w:t>
      </w:r>
      <w:r>
        <w:rPr>
          <w:i/>
          <w:iCs/>
          <w:spacing w:val="0"/>
          <w:w w:val="100"/>
          <w:position w:val="0"/>
        </w:rPr>
        <w:t>технологической оснасткой</w:t>
      </w:r>
      <w:r>
        <w:rPr>
          <w:spacing w:val="0"/>
          <w:w w:val="100"/>
          <w:position w:val="0"/>
        </w:rPr>
        <w:t xml:space="preserve"> понимают средства, обеспечи</w:t>
        <w:softHyphen/>
        <w:t>вающие выполнение технологического процесса в заданных пара</w:t>
        <w:softHyphen/>
      </w:r>
    </w:p>
    <w:p>
      <w:pPr>
        <w:pStyle w:val="Style35"/>
        <w:keepNext w:val="0"/>
        <w:keepLines w:val="0"/>
        <w:framePr w:w="586" w:h="341" w:hRule="exact" w:wrap="none" w:vAnchor="page" w:hAnchor="page" w:x="8578" w:y="13571"/>
        <w:widowControl w:val="0"/>
        <w:shd w:val="clear" w:color="auto" w:fill="auto"/>
        <w:bidi w:val="0"/>
        <w:spacing w:before="0" w:after="0" w:line="240" w:lineRule="auto"/>
        <w:ind w:left="0" w:right="0" w:firstLine="0"/>
        <w:jc w:val="right"/>
      </w:pPr>
      <w:r>
        <w:rPr>
          <w:spacing w:val="0"/>
          <w:w w:val="100"/>
          <w:position w:val="0"/>
        </w:rPr>
        <w:t>411</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8"/>
        <w:keepNext w:val="0"/>
        <w:keepLines w:val="0"/>
        <w:framePr w:w="6466" w:h="8275" w:hRule="exact" w:wrap="none" w:vAnchor="page" w:hAnchor="page" w:x="2705" w:y="3160"/>
        <w:widowControl w:val="0"/>
        <w:shd w:val="clear" w:color="auto" w:fill="auto"/>
        <w:bidi w:val="0"/>
        <w:spacing w:before="0" w:after="0" w:line="233" w:lineRule="auto"/>
        <w:ind w:left="0" w:right="0" w:firstLine="0"/>
        <w:jc w:val="both"/>
      </w:pPr>
      <w:r>
        <w:rPr>
          <w:spacing w:val="0"/>
          <w:w w:val="100"/>
          <w:position w:val="0"/>
        </w:rPr>
        <w:t>метрах — станочные приспособления, режущий, вспомогатель</w:t>
        <w:softHyphen/>
        <w:t>ный и измерительный инструменты. Технологическая оснастка в зависимости от времени нахождения на рабочем месте бывает постоянной или временной.</w:t>
      </w:r>
    </w:p>
    <w:p>
      <w:pPr>
        <w:pStyle w:val="Style18"/>
        <w:keepNext w:val="0"/>
        <w:keepLines w:val="0"/>
        <w:framePr w:w="6466" w:h="8275" w:hRule="exact" w:wrap="none" w:vAnchor="page" w:hAnchor="page" w:x="2705" w:y="3160"/>
        <w:widowControl w:val="0"/>
        <w:shd w:val="clear" w:color="auto" w:fill="auto"/>
        <w:bidi w:val="0"/>
        <w:spacing w:before="0" w:after="0" w:line="233" w:lineRule="auto"/>
        <w:ind w:left="0" w:right="0"/>
        <w:jc w:val="both"/>
      </w:pPr>
      <w:r>
        <w:rPr>
          <w:i/>
          <w:iCs/>
          <w:spacing w:val="0"/>
          <w:w w:val="100"/>
          <w:position w:val="0"/>
        </w:rPr>
        <w:t>Организационная оснастка</w:t>
      </w:r>
      <w:r>
        <w:rPr>
          <w:spacing w:val="0"/>
          <w:w w:val="100"/>
          <w:position w:val="0"/>
        </w:rPr>
        <w:t xml:space="preserve"> необходима для размещения и хра</w:t>
        <w:softHyphen/>
        <w:t>нения технологической оснастки. В нее входят средства для хране</w:t>
        <w:softHyphen/>
        <w:t>ния станочных приспособлений, режущего, вспомогательного и измерительного инструментов — шкафы, тумбочки, этажерки; средства для хранения материалов, заготовок, готовых изделий — ящичные тары, стойки, стеллажи; средства для размещения техни</w:t>
        <w:softHyphen/>
        <w:t>ческой и технологической документации — планшеты, полки, ящи</w:t>
        <w:softHyphen/>
        <w:t>ки; средства, обеспечивающие нормальные условия работы, — производственная мебель, лампы местного освещения, средства связи.</w:t>
      </w:r>
    </w:p>
    <w:p>
      <w:pPr>
        <w:pStyle w:val="Style18"/>
        <w:keepNext w:val="0"/>
        <w:keepLines w:val="0"/>
        <w:framePr w:w="6466" w:h="8275" w:hRule="exact" w:wrap="none" w:vAnchor="page" w:hAnchor="page" w:x="2705" w:y="3160"/>
        <w:widowControl w:val="0"/>
        <w:shd w:val="clear" w:color="auto" w:fill="auto"/>
        <w:bidi w:val="0"/>
        <w:spacing w:before="0" w:after="0" w:line="233" w:lineRule="auto"/>
        <w:ind w:left="0" w:right="0"/>
        <w:jc w:val="both"/>
      </w:pPr>
      <w:r>
        <w:rPr>
          <w:spacing w:val="0"/>
          <w:w w:val="100"/>
          <w:position w:val="0"/>
        </w:rPr>
        <w:t>Все рабочие места станочников в обязательном порядке осна</w:t>
        <w:softHyphen/>
        <w:t>щаются подножными решетками либо ступеньками со сплошным настилом. Их изготовляют из изоляционных материалов (сухой древесины, пластмассы). Решетки применяют в тех случаях, ког</w:t>
        <w:softHyphen/>
        <w:t>да при обработке образуется большое количество стружки; при работе на шлифовальных станках удобнее иметь ступеньку со сплошным настилом. Высоту расположения решеток и ступенек от пола выбирают в зависимости от роста рабочего, а их площадь должна быть такой, чтобы рабочий не оступился во время выпол</w:t>
        <w:softHyphen/>
        <w:t>нения технологических операций.</w:t>
      </w:r>
    </w:p>
    <w:p>
      <w:pPr>
        <w:pStyle w:val="Style18"/>
        <w:keepNext w:val="0"/>
        <w:keepLines w:val="0"/>
        <w:framePr w:w="6466" w:h="8275" w:hRule="exact" w:wrap="none" w:vAnchor="page" w:hAnchor="page" w:x="2705" w:y="3160"/>
        <w:widowControl w:val="0"/>
        <w:shd w:val="clear" w:color="auto" w:fill="auto"/>
        <w:bidi w:val="0"/>
        <w:spacing w:before="0" w:after="440" w:line="233" w:lineRule="auto"/>
        <w:ind w:left="0" w:right="0"/>
        <w:jc w:val="both"/>
      </w:pPr>
      <w:r>
        <w:rPr>
          <w:spacing w:val="0"/>
          <w:w w:val="100"/>
          <w:position w:val="0"/>
        </w:rPr>
        <w:t>Помимо оснащения рабочего места техническими средствами (станками, подъемно-транспортными механизмами, измеритель</w:t>
        <w:softHyphen/>
        <w:t>ными приспособлениями, организационно-технологической осна</w:t>
        <w:softHyphen/>
        <w:t>сткой) для выполнения определенных видов работ и контроля необходимо создать на рабочем месте нормальные условия рабо</w:t>
        <w:softHyphen/>
        <w:t>ты: хорошее освещение, допустимые уровни шума и вибраций, своевременное удаление загрязненного воздуха и приток чистого.</w:t>
      </w:r>
    </w:p>
    <w:p>
      <w:pPr>
        <w:pStyle w:val="Style126"/>
        <w:keepNext w:val="0"/>
        <w:keepLines w:val="0"/>
        <w:framePr w:w="6466" w:h="8275" w:hRule="exact" w:wrap="none" w:vAnchor="page" w:hAnchor="page" w:x="2705" w:y="3160"/>
        <w:widowControl w:val="0"/>
        <w:pBdr>
          <w:bottom w:val="single" w:sz="4" w:space="0" w:color="auto"/>
        </w:pBdr>
        <w:shd w:val="clear" w:color="auto" w:fill="auto"/>
        <w:bidi w:val="0"/>
        <w:spacing w:before="0" w:after="0" w:line="240" w:lineRule="auto"/>
        <w:ind w:left="0" w:right="0" w:firstLine="980"/>
        <w:jc w:val="both"/>
      </w:pPr>
      <w:r>
        <w:rPr>
          <w:spacing w:val="0"/>
          <w:w w:val="100"/>
          <w:position w:val="0"/>
        </w:rPr>
        <w:t>КОНТРОЛЬНЫЕ ВОПРОСЫ</w:t>
      </w:r>
    </w:p>
    <w:p>
      <w:pPr>
        <w:pStyle w:val="Style15"/>
        <w:keepNext w:val="0"/>
        <w:keepLines w:val="0"/>
        <w:framePr w:w="6466" w:h="1301" w:hRule="exact" w:wrap="none" w:vAnchor="page" w:hAnchor="page" w:x="2705" w:y="11800"/>
        <w:widowControl w:val="0"/>
        <w:numPr>
          <w:ilvl w:val="0"/>
          <w:numId w:val="143"/>
        </w:numPr>
        <w:shd w:val="clear" w:color="auto" w:fill="auto"/>
        <w:tabs>
          <w:tab w:pos="978" w:val="left"/>
        </w:tabs>
        <w:bidi w:val="0"/>
        <w:spacing w:before="0" w:after="0" w:line="240" w:lineRule="auto"/>
        <w:ind w:left="0" w:right="0" w:firstLine="700"/>
        <w:jc w:val="both"/>
        <w:rPr>
          <w:sz w:val="18"/>
          <w:szCs w:val="18"/>
        </w:rPr>
      </w:pPr>
      <w:bookmarkStart w:id="618" w:name="bookmark618"/>
      <w:bookmarkEnd w:id="618"/>
      <w:r>
        <w:rPr>
          <w:spacing w:val="0"/>
          <w:w w:val="100"/>
          <w:position w:val="0"/>
          <w:sz w:val="18"/>
          <w:szCs w:val="18"/>
        </w:rPr>
        <w:t>Что называется рабочим местом станочника?</w:t>
      </w:r>
    </w:p>
    <w:p>
      <w:pPr>
        <w:pStyle w:val="Style15"/>
        <w:keepNext w:val="0"/>
        <w:keepLines w:val="0"/>
        <w:framePr w:w="6466" w:h="1301" w:hRule="exact" w:wrap="none" w:vAnchor="page" w:hAnchor="page" w:x="2705" w:y="11800"/>
        <w:widowControl w:val="0"/>
        <w:numPr>
          <w:ilvl w:val="0"/>
          <w:numId w:val="143"/>
        </w:numPr>
        <w:shd w:val="clear" w:color="auto" w:fill="auto"/>
        <w:tabs>
          <w:tab w:pos="984" w:val="left"/>
        </w:tabs>
        <w:bidi w:val="0"/>
        <w:spacing w:before="0" w:after="0" w:line="240" w:lineRule="auto"/>
        <w:ind w:left="980" w:right="0" w:hanging="280"/>
        <w:jc w:val="both"/>
        <w:rPr>
          <w:sz w:val="18"/>
          <w:szCs w:val="18"/>
        </w:rPr>
      </w:pPr>
      <w:bookmarkStart w:id="619" w:name="bookmark619"/>
      <w:bookmarkEnd w:id="619"/>
      <w:r>
        <w:rPr>
          <w:spacing w:val="0"/>
          <w:w w:val="100"/>
          <w:position w:val="0"/>
          <w:sz w:val="18"/>
          <w:szCs w:val="18"/>
        </w:rPr>
        <w:t>В чем состоят особенности планировки рабочего места налад</w:t>
        <w:softHyphen/>
        <w:t>чика станка с ЧПУ?</w:t>
      </w:r>
    </w:p>
    <w:p>
      <w:pPr>
        <w:pStyle w:val="Style15"/>
        <w:keepNext w:val="0"/>
        <w:keepLines w:val="0"/>
        <w:framePr w:w="6466" w:h="1301" w:hRule="exact" w:wrap="none" w:vAnchor="page" w:hAnchor="page" w:x="2705" w:y="11800"/>
        <w:widowControl w:val="0"/>
        <w:numPr>
          <w:ilvl w:val="0"/>
          <w:numId w:val="143"/>
        </w:numPr>
        <w:shd w:val="clear" w:color="auto" w:fill="auto"/>
        <w:tabs>
          <w:tab w:pos="984" w:val="left"/>
        </w:tabs>
        <w:bidi w:val="0"/>
        <w:spacing w:before="0" w:after="0" w:line="240" w:lineRule="auto"/>
        <w:ind w:left="0" w:right="0" w:firstLine="700"/>
        <w:jc w:val="both"/>
        <w:rPr>
          <w:sz w:val="18"/>
          <w:szCs w:val="18"/>
        </w:rPr>
      </w:pPr>
      <w:bookmarkStart w:id="620" w:name="bookmark620"/>
      <w:bookmarkEnd w:id="620"/>
      <w:r>
        <w:rPr>
          <w:spacing w:val="0"/>
          <w:w w:val="100"/>
          <w:position w:val="0"/>
          <w:sz w:val="18"/>
          <w:szCs w:val="18"/>
        </w:rPr>
        <w:t>Что называется технологической оснасткой?</w:t>
      </w:r>
    </w:p>
    <w:p>
      <w:pPr>
        <w:pStyle w:val="Style15"/>
        <w:keepNext w:val="0"/>
        <w:keepLines w:val="0"/>
        <w:framePr w:w="6466" w:h="1301" w:hRule="exact" w:wrap="none" w:vAnchor="page" w:hAnchor="page" w:x="2705" w:y="11800"/>
        <w:widowControl w:val="0"/>
        <w:numPr>
          <w:ilvl w:val="0"/>
          <w:numId w:val="143"/>
        </w:numPr>
        <w:shd w:val="clear" w:color="auto" w:fill="auto"/>
        <w:tabs>
          <w:tab w:pos="989" w:val="left"/>
        </w:tabs>
        <w:bidi w:val="0"/>
        <w:spacing w:before="0" w:after="0" w:line="240" w:lineRule="auto"/>
        <w:ind w:left="980" w:right="0" w:hanging="280"/>
        <w:jc w:val="both"/>
        <w:rPr>
          <w:sz w:val="18"/>
          <w:szCs w:val="18"/>
        </w:rPr>
      </w:pPr>
      <w:bookmarkStart w:id="621" w:name="bookmark621"/>
      <w:bookmarkEnd w:id="621"/>
      <w:r>
        <w:rPr>
          <w:spacing w:val="0"/>
          <w:w w:val="100"/>
          <w:position w:val="0"/>
          <w:sz w:val="18"/>
          <w:szCs w:val="18"/>
        </w:rPr>
        <w:t>Перечислите технические средства, которыми оснащают рабо</w:t>
        <w:softHyphen/>
        <w:t>чее место станочника.</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08" w:y="3402"/>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left"/>
        <w:rPr>
          <w:sz w:val="28"/>
          <w:szCs w:val="28"/>
        </w:rPr>
      </w:pPr>
      <w:bookmarkStart w:id="622" w:name="bookmark622"/>
      <w:r>
        <w:rPr>
          <w:color w:val="FFFFFF"/>
          <w:spacing w:val="0"/>
          <w:w w:val="100"/>
          <w:position w:val="0"/>
          <w:sz w:val="28"/>
          <w:szCs w:val="28"/>
        </w:rPr>
        <w:t>Г</w:t>
      </w:r>
      <w:bookmarkEnd w:id="622"/>
      <w:r>
        <w:rPr>
          <w:color w:val="FFFFFF"/>
          <w:spacing w:val="0"/>
          <w:w w:val="100"/>
          <w:position w:val="0"/>
          <w:sz w:val="26"/>
          <w:szCs w:val="26"/>
        </w:rPr>
        <w:t>лава</w:t>
      </w:r>
      <w:r>
        <w:rPr>
          <w:smallCaps w:val="0"/>
          <w:color w:val="FFFFFF"/>
          <w:spacing w:val="0"/>
          <w:w w:val="100"/>
          <w:position w:val="0"/>
          <w:sz w:val="28"/>
          <w:szCs w:val="28"/>
        </w:rPr>
        <w:t xml:space="preserve"> 26</w:t>
      </w:r>
    </w:p>
    <w:p>
      <w:pPr>
        <w:pStyle w:val="Style86"/>
        <w:keepNext w:val="0"/>
        <w:keepLines w:val="0"/>
        <w:framePr w:w="6461" w:h="1699" w:hRule="exact" w:wrap="none" w:vAnchor="page" w:hAnchor="page" w:x="2708" w:y="3964"/>
        <w:widowControl w:val="0"/>
        <w:shd w:val="clear" w:color="auto" w:fill="auto"/>
        <w:bidi w:val="0"/>
        <w:spacing w:before="0" w:after="0" w:line="240" w:lineRule="auto"/>
        <w:ind w:right="0" w:firstLine="0"/>
        <w:jc w:val="left"/>
      </w:pPr>
      <w:bookmarkStart w:id="623" w:name="bookmark623"/>
      <w:bookmarkStart w:id="624" w:name="bookmark624"/>
      <w:bookmarkStart w:id="625" w:name="bookmark625"/>
      <w:r>
        <w:rPr>
          <w:spacing w:val="0"/>
          <w:w w:val="100"/>
          <w:position w:val="0"/>
        </w:rPr>
        <w:t xml:space="preserve">СПЕЦИФИКА ОРГАНИЗАЦИИ </w:t>
      </w:r>
      <w:r>
        <w:rPr>
          <w:smallCaps/>
          <w:spacing w:val="0"/>
          <w:w w:val="100"/>
          <w:position w:val="0"/>
          <w:sz w:val="32"/>
          <w:szCs w:val="32"/>
        </w:rPr>
        <w:t xml:space="preserve">рабочего места в цехах единичного, серийного и крупносерийного </w:t>
      </w:r>
      <w:r>
        <w:rPr>
          <w:spacing w:val="0"/>
          <w:w w:val="100"/>
          <w:position w:val="0"/>
        </w:rPr>
        <w:t>ПРОИЗВОДСТВА</w:t>
      </w:r>
      <w:bookmarkEnd w:id="623"/>
      <w:bookmarkEnd w:id="624"/>
      <w:bookmarkEnd w:id="625"/>
    </w:p>
    <w:p>
      <w:pPr>
        <w:pStyle w:val="Style18"/>
        <w:keepNext w:val="0"/>
        <w:keepLines w:val="0"/>
        <w:framePr w:w="6461" w:h="7277" w:hRule="exact" w:wrap="none" w:vAnchor="page" w:hAnchor="page" w:x="2708" w:y="6196"/>
        <w:widowControl w:val="0"/>
        <w:shd w:val="clear" w:color="auto" w:fill="auto"/>
        <w:bidi w:val="0"/>
        <w:spacing w:before="0" w:after="0" w:line="233" w:lineRule="auto"/>
        <w:ind w:left="0" w:right="0"/>
        <w:jc w:val="both"/>
      </w:pPr>
      <w:r>
        <w:rPr>
          <w:spacing w:val="0"/>
          <w:w w:val="100"/>
          <w:position w:val="0"/>
        </w:rPr>
        <w:t xml:space="preserve">В механических цехах </w:t>
      </w:r>
      <w:r>
        <w:rPr>
          <w:i/>
          <w:iCs/>
          <w:spacing w:val="0"/>
          <w:w w:val="100"/>
          <w:position w:val="0"/>
        </w:rPr>
        <w:t>единичного и мелкосерийного производ</w:t>
        <w:softHyphen/>
        <w:t>ства</w:t>
      </w:r>
      <w:r>
        <w:rPr>
          <w:spacing w:val="0"/>
          <w:w w:val="100"/>
          <w:position w:val="0"/>
        </w:rPr>
        <w:t xml:space="preserve"> на рабочем месте станочника хранится много инструментов и приспособлений, которые убирают в инструментальную тумбоч</w:t>
        <w:softHyphen/>
        <w:t>ку. С задней стороны тумбочки прикреплен планшет, служащий для вывешивания чертежей, карт технологического процесса, инструкций по технике безопасности. В приемном столике на верхней полке устанавливают тару с заготовками и деталями, на нижней хранят приспособления и принадлежности. Если на рабо</w:t>
        <w:softHyphen/>
        <w:t>чих местах по условиям работы нельзя установить достаточно близко организационно технологическую оснастку, то там исполь</w:t>
        <w:softHyphen/>
        <w:t>зуют передвижные приемные столики (рис. 26.1).</w:t>
      </w:r>
    </w:p>
    <w:p>
      <w:pPr>
        <w:pStyle w:val="Style18"/>
        <w:keepNext w:val="0"/>
        <w:keepLines w:val="0"/>
        <w:framePr w:w="6461" w:h="7277" w:hRule="exact" w:wrap="none" w:vAnchor="page" w:hAnchor="page" w:x="2708" w:y="6196"/>
        <w:widowControl w:val="0"/>
        <w:shd w:val="clear" w:color="auto" w:fill="auto"/>
        <w:bidi w:val="0"/>
        <w:spacing w:before="0" w:after="0" w:line="233" w:lineRule="auto"/>
        <w:ind w:left="0" w:right="0"/>
        <w:jc w:val="both"/>
      </w:pPr>
      <w:r>
        <w:rPr>
          <w:spacing w:val="0"/>
          <w:w w:val="100"/>
          <w:position w:val="0"/>
        </w:rPr>
        <w:t>При односменной работе на рабочем месте устанавливается тумбочка с одним отделением, при двухсменной — с двумя отде</w:t>
        <w:softHyphen/>
        <w:t>лениями, при трехсменной — две инструментальные тумбочки: одна с двумя отделениями, другая с одним. На рис. 26.2 показана типовая инструментальная тумбочка с поворотными полками. На верхней полке хранятся чертежи, технологическая документация, рабочие наряды, справочники, измерительные инструменты. На средние полки укладывают резцы, переходные втулки, центры, хомутики, подкладки. В самом нижнем отделении хранят патроны и кулачки к ним. Не следует загромождать тумбочку излишним запасом инструментов.</w:t>
      </w:r>
    </w:p>
    <w:p>
      <w:pPr>
        <w:pStyle w:val="Style18"/>
        <w:keepNext w:val="0"/>
        <w:keepLines w:val="0"/>
        <w:framePr w:w="6461" w:h="7277" w:hRule="exact" w:wrap="none" w:vAnchor="page" w:hAnchor="page" w:x="2708" w:y="6196"/>
        <w:widowControl w:val="0"/>
        <w:shd w:val="clear" w:color="auto" w:fill="auto"/>
        <w:bidi w:val="0"/>
        <w:spacing w:before="0" w:after="0" w:line="233" w:lineRule="auto"/>
        <w:ind w:left="0" w:right="0"/>
        <w:jc w:val="both"/>
      </w:pPr>
      <w:r>
        <w:rPr>
          <w:spacing w:val="0"/>
          <w:w w:val="100"/>
          <w:position w:val="0"/>
        </w:rPr>
        <w:t xml:space="preserve">В условиях </w:t>
      </w:r>
      <w:r>
        <w:rPr>
          <w:i/>
          <w:iCs/>
          <w:spacing w:val="0"/>
          <w:w w:val="100"/>
          <w:position w:val="0"/>
        </w:rPr>
        <w:t>среднесерийного производства</w:t>
      </w:r>
      <w:r>
        <w:rPr>
          <w:spacing w:val="0"/>
          <w:w w:val="100"/>
          <w:position w:val="0"/>
        </w:rPr>
        <w:t xml:space="preserve"> размещение и хра</w:t>
        <w:softHyphen/>
        <w:t>нение режущего и измерительного инструментов имеет свои особенности. В частности, специализированный режущий и спе</w:t>
        <w:softHyphen/>
        <w:t>циальный инструменты, а также предельные калибры хранят в инструментально-раздаточных кладовых; выдают его только для выполнения определенных видов работы, а на рабочем месте хранят на свободных полках инструментальных шкафов и тум</w:t>
        <w:softHyphen/>
        <w:t>бочек.</w:t>
      </w:r>
    </w:p>
    <w:p>
      <w:pPr>
        <w:pStyle w:val="Style35"/>
        <w:keepNext w:val="0"/>
        <w:keepLines w:val="0"/>
        <w:framePr w:w="6461" w:h="278" w:hRule="exact" w:wrap="none" w:vAnchor="page" w:hAnchor="page" w:x="2708" w:y="13732"/>
        <w:widowControl w:val="0"/>
        <w:shd w:val="clear" w:color="auto" w:fill="auto"/>
        <w:bidi w:val="0"/>
        <w:spacing w:before="0" w:after="0" w:line="240" w:lineRule="auto"/>
        <w:ind w:left="0" w:right="0" w:firstLine="0"/>
        <w:jc w:val="right"/>
      </w:pPr>
      <w:r>
        <w:rPr>
          <w:spacing w:val="0"/>
          <w:w w:val="100"/>
          <w:position w:val="0"/>
        </w:rPr>
        <w:t>413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framePr w:wrap="none" w:vAnchor="page" w:hAnchor="page" w:x="2753" w:y="3213"/>
        <w:widowControl w:val="0"/>
        <w:rPr>
          <w:sz w:val="2"/>
          <w:szCs w:val="2"/>
        </w:rPr>
      </w:pPr>
      <w:r>
        <w:drawing>
          <wp:inline>
            <wp:extent cx="4084320" cy="2456815"/>
            <wp:docPr id="269" name="Picut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423"/>
                    <a:stretch/>
                  </pic:blipFill>
                  <pic:spPr>
                    <a:xfrm>
                      <a:ext cx="4084320" cy="2456815"/>
                    </a:xfrm>
                    <a:prstGeom prst="rect"/>
                  </pic:spPr>
                </pic:pic>
              </a:graphicData>
            </a:graphic>
          </wp:inline>
        </w:drawing>
      </w:r>
    </w:p>
    <w:p>
      <w:pPr>
        <w:pStyle w:val="Style67"/>
        <w:keepNext w:val="0"/>
        <w:keepLines w:val="0"/>
        <w:framePr w:w="6341" w:h="662" w:hRule="exact" w:wrap="none" w:vAnchor="page" w:hAnchor="page" w:x="2705" w:y="7288"/>
        <w:widowControl w:val="0"/>
        <w:shd w:val="clear" w:color="auto" w:fill="auto"/>
        <w:tabs>
          <w:tab w:pos="4099" w:val="left"/>
        </w:tabs>
        <w:bidi w:val="0"/>
        <w:spacing w:before="0" w:after="0" w:line="240" w:lineRule="auto"/>
        <w:ind w:left="960" w:right="0" w:hanging="960"/>
        <w:jc w:val="left"/>
      </w:pPr>
      <w:r>
        <w:rPr>
          <w:spacing w:val="0"/>
          <w:w w:val="100"/>
          <w:position w:val="0"/>
        </w:rPr>
        <w:t>Рис. 26.1. Передвижной прием- Рис. 26.2. Инструментальная ный столик</w:t>
        <w:tab/>
        <w:t>тумбочка с поворотными</w:t>
      </w:r>
    </w:p>
    <w:p>
      <w:pPr>
        <w:pStyle w:val="Style67"/>
        <w:keepNext w:val="0"/>
        <w:keepLines w:val="0"/>
        <w:framePr w:w="6341" w:h="662" w:hRule="exact" w:wrap="none" w:vAnchor="page" w:hAnchor="page" w:x="2705" w:y="7288"/>
        <w:widowControl w:val="0"/>
        <w:shd w:val="clear" w:color="auto" w:fill="auto"/>
        <w:bidi w:val="0"/>
        <w:spacing w:before="0" w:after="0" w:line="240" w:lineRule="auto"/>
        <w:ind w:left="4120" w:right="0" w:firstLine="0"/>
        <w:jc w:val="left"/>
      </w:pPr>
      <w:r>
        <w:rPr>
          <w:spacing w:val="0"/>
          <w:w w:val="100"/>
          <w:position w:val="0"/>
        </w:rPr>
        <w:t>полками</w:t>
      </w:r>
    </w:p>
    <w:p>
      <w:pPr>
        <w:pStyle w:val="Style18"/>
        <w:keepNext w:val="0"/>
        <w:keepLines w:val="0"/>
        <w:framePr w:w="6485" w:h="2664" w:hRule="exact" w:wrap="none" w:vAnchor="page" w:hAnchor="page" w:x="2696" w:y="8694"/>
        <w:widowControl w:val="0"/>
        <w:shd w:val="clear" w:color="auto" w:fill="auto"/>
        <w:bidi w:val="0"/>
        <w:spacing w:before="0" w:after="440" w:line="233" w:lineRule="auto"/>
        <w:ind w:left="0" w:right="0"/>
        <w:jc w:val="both"/>
      </w:pPr>
      <w:r>
        <w:rPr>
          <w:spacing w:val="0"/>
          <w:w w:val="100"/>
          <w:position w:val="0"/>
        </w:rPr>
        <w:t xml:space="preserve">При </w:t>
      </w:r>
      <w:r>
        <w:rPr>
          <w:i/>
          <w:iCs/>
          <w:spacing w:val="0"/>
          <w:w w:val="100"/>
          <w:position w:val="0"/>
        </w:rPr>
        <w:t>крупносерийном, и массовом, производстве,</w:t>
      </w:r>
      <w:r>
        <w:rPr>
          <w:spacing w:val="0"/>
          <w:w w:val="100"/>
          <w:position w:val="0"/>
        </w:rPr>
        <w:t xml:space="preserve"> организованном по поточной форме, на рабочих местах постоянно хранят только специальный режущий и измерительный инструменты, а также средства для уборки станка, поэтому объем организационно-техно</w:t>
        <w:softHyphen/>
        <w:t>логической оснастки при таком типе производства сведен к мини</w:t>
        <w:softHyphen/>
        <w:t>мальному. В обслуживании рабочего места важную роль играет ежедневная уборка станка и околостаночного пространства. Эту работу выполняет станочник.</w:t>
      </w:r>
    </w:p>
    <w:p>
      <w:pPr>
        <w:pStyle w:val="Style126"/>
        <w:keepNext w:val="0"/>
        <w:keepLines w:val="0"/>
        <w:framePr w:w="6485" w:h="2664" w:hRule="exact" w:wrap="none" w:vAnchor="page" w:hAnchor="page" w:x="2696" w:y="8694"/>
        <w:widowControl w:val="0"/>
        <w:pBdr>
          <w:bottom w:val="single" w:sz="4" w:space="0" w:color="auto"/>
        </w:pBdr>
        <w:shd w:val="clear" w:color="auto" w:fill="auto"/>
        <w:bidi w:val="0"/>
        <w:spacing w:before="0" w:after="0" w:line="240" w:lineRule="auto"/>
        <w:ind w:left="0" w:right="0" w:firstLine="980"/>
        <w:jc w:val="left"/>
      </w:pPr>
      <w:r>
        <w:rPr>
          <w:spacing w:val="0"/>
          <w:w w:val="100"/>
          <w:position w:val="0"/>
        </w:rPr>
        <w:t>КОНТРОЛЬНЫЕ ВОПРОСЫ</w:t>
      </w:r>
    </w:p>
    <w:p>
      <w:pPr>
        <w:pStyle w:val="Style15"/>
        <w:keepNext w:val="0"/>
        <w:keepLines w:val="0"/>
        <w:framePr w:w="6485" w:h="888" w:hRule="exact" w:wrap="none" w:vAnchor="page" w:hAnchor="page" w:x="2696" w:y="11718"/>
        <w:widowControl w:val="0"/>
        <w:numPr>
          <w:ilvl w:val="0"/>
          <w:numId w:val="145"/>
        </w:numPr>
        <w:shd w:val="clear" w:color="auto" w:fill="auto"/>
        <w:tabs>
          <w:tab w:pos="971" w:val="left"/>
        </w:tabs>
        <w:bidi w:val="0"/>
        <w:spacing w:before="0" w:after="0" w:line="240" w:lineRule="auto"/>
        <w:ind w:left="980" w:right="0" w:hanging="280"/>
        <w:jc w:val="both"/>
        <w:rPr>
          <w:sz w:val="18"/>
          <w:szCs w:val="18"/>
        </w:rPr>
      </w:pPr>
      <w:bookmarkStart w:id="626" w:name="bookmark626"/>
      <w:bookmarkEnd w:id="626"/>
      <w:r>
        <w:rPr>
          <w:spacing w:val="0"/>
          <w:w w:val="100"/>
          <w:position w:val="0"/>
          <w:sz w:val="18"/>
          <w:szCs w:val="18"/>
        </w:rPr>
        <w:t>Для каких целей в единичном производстве используют пере</w:t>
        <w:softHyphen/>
        <w:t>движные столики?</w:t>
      </w:r>
    </w:p>
    <w:p>
      <w:pPr>
        <w:pStyle w:val="Style15"/>
        <w:keepNext w:val="0"/>
        <w:keepLines w:val="0"/>
        <w:framePr w:w="6485" w:h="888" w:hRule="exact" w:wrap="none" w:vAnchor="page" w:hAnchor="page" w:x="2696" w:y="11718"/>
        <w:widowControl w:val="0"/>
        <w:numPr>
          <w:ilvl w:val="0"/>
          <w:numId w:val="145"/>
        </w:numPr>
        <w:shd w:val="clear" w:color="auto" w:fill="auto"/>
        <w:tabs>
          <w:tab w:pos="984" w:val="left"/>
        </w:tabs>
        <w:bidi w:val="0"/>
        <w:spacing w:before="0" w:after="0" w:line="240" w:lineRule="auto"/>
        <w:ind w:left="980" w:right="0" w:hanging="280"/>
        <w:jc w:val="both"/>
        <w:rPr>
          <w:sz w:val="18"/>
          <w:szCs w:val="18"/>
        </w:rPr>
      </w:pPr>
      <w:bookmarkStart w:id="627" w:name="bookmark627"/>
      <w:bookmarkEnd w:id="627"/>
      <w:r>
        <w:rPr>
          <w:spacing w:val="0"/>
          <w:w w:val="100"/>
          <w:position w:val="0"/>
          <w:sz w:val="18"/>
          <w:szCs w:val="18"/>
        </w:rPr>
        <w:t>Какие режущие инструменты хранят на рабочем месте в усло</w:t>
        <w:softHyphen/>
        <w:t>виях крупносерийного производства?</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2"/>
        <w:keepNext w:val="0"/>
        <w:keepLines w:val="0"/>
        <w:framePr w:wrap="none" w:vAnchor="page" w:hAnchor="page" w:x="2734" w:y="3397"/>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firstLine="280"/>
        <w:jc w:val="left"/>
        <w:rPr>
          <w:sz w:val="28"/>
          <w:szCs w:val="28"/>
        </w:rPr>
      </w:pPr>
      <w:bookmarkStart w:id="628" w:name="bookmark628"/>
      <w:bookmarkStart w:id="629" w:name="bookmark629"/>
      <w:bookmarkStart w:id="630" w:name="bookmark630"/>
      <w:r>
        <w:rPr>
          <w:color w:val="FFFFFF"/>
          <w:spacing w:val="0"/>
          <w:w w:val="100"/>
          <w:position w:val="0"/>
          <w:sz w:val="28"/>
          <w:szCs w:val="28"/>
        </w:rPr>
        <w:t>Приложение</w:t>
      </w:r>
      <w:bookmarkEnd w:id="628"/>
      <w:bookmarkEnd w:id="629"/>
      <w:bookmarkEnd w:id="630"/>
    </w:p>
    <w:p>
      <w:pPr>
        <w:pStyle w:val="Style15"/>
        <w:keepNext w:val="0"/>
        <w:keepLines w:val="0"/>
        <w:framePr w:w="6408" w:h="518" w:hRule="exact" w:wrap="none" w:vAnchor="page" w:hAnchor="page" w:x="2734" w:y="3973"/>
        <w:widowControl w:val="0"/>
        <w:shd w:val="clear" w:color="auto" w:fill="auto"/>
        <w:bidi w:val="0"/>
        <w:spacing w:before="0" w:after="0" w:line="276" w:lineRule="auto"/>
        <w:ind w:left="960" w:right="0" w:firstLine="0"/>
        <w:jc w:val="left"/>
        <w:rPr>
          <w:sz w:val="18"/>
          <w:szCs w:val="18"/>
        </w:rPr>
      </w:pPr>
      <w:r>
        <w:rPr>
          <w:i/>
          <w:iCs/>
          <w:color w:val="2E619B"/>
          <w:spacing w:val="0"/>
          <w:w w:val="100"/>
          <w:position w:val="0"/>
          <w:sz w:val="18"/>
          <w:szCs w:val="18"/>
        </w:rPr>
        <w:t>Условные обозначения элементов кинематических схем станков</w:t>
      </w:r>
    </w:p>
    <w:tbl>
      <w:tblPr>
        <w:tblOverlap w:val="never"/>
        <w:jc w:val="left"/>
        <w:tblLayout w:type="fixed"/>
      </w:tblPr>
      <w:tblGrid>
        <w:gridCol w:w="3518"/>
        <w:gridCol w:w="2890"/>
      </w:tblGrid>
      <w:tr>
        <w:trPr>
          <w:trHeight w:val="331" w:hRule="exact"/>
        </w:trPr>
        <w:tc>
          <w:tcPr>
            <w:tcBorders>
              <w:top w:val="single" w:sz="4"/>
              <w:left w:val="single" w:sz="4"/>
            </w:tcBorders>
            <w:shd w:val="clear" w:color="auto" w:fill="FFFFFF"/>
            <w:vAlign w:val="center"/>
          </w:tcPr>
          <w:p>
            <w:pPr>
              <w:pStyle w:val="Style2"/>
              <w:keepNext w:val="0"/>
              <w:keepLines w:val="0"/>
              <w:framePr w:w="6408" w:h="8966" w:wrap="none" w:vAnchor="page" w:hAnchor="page" w:x="2734" w:y="452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tcBorders>
              <w:top w:val="single" w:sz="4"/>
              <w:left w:val="single" w:sz="4"/>
              <w:right w:val="single" w:sz="4"/>
            </w:tcBorders>
            <w:shd w:val="clear" w:color="auto" w:fill="FFFFFF"/>
            <w:vAlign w:val="center"/>
          </w:tcPr>
          <w:p>
            <w:pPr>
              <w:pStyle w:val="Style2"/>
              <w:keepNext w:val="0"/>
              <w:keepLines w:val="0"/>
              <w:framePr w:w="6408" w:h="8966" w:wrap="none" w:vAnchor="page" w:hAnchor="page" w:x="2734" w:y="452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Условные обозначения</w:t>
            </w:r>
          </w:p>
        </w:tc>
      </w:tr>
      <w:tr>
        <w:trPr>
          <w:trHeight w:val="1651" w:hRule="exact"/>
        </w:trPr>
        <w:tc>
          <w:tcPr>
            <w:tcBorders>
              <w:top w:val="single" w:sz="4"/>
              <w:left w:val="single" w:sz="4"/>
            </w:tcBorders>
            <w:shd w:val="clear" w:color="auto" w:fill="FFFFFF"/>
            <w:vAlign w:val="center"/>
          </w:tcPr>
          <w:p>
            <w:pPr>
              <w:pStyle w:val="Style2"/>
              <w:keepNext w:val="0"/>
              <w:keepLines w:val="0"/>
              <w:framePr w:w="6408" w:h="8966" w:wrap="none" w:vAnchor="page" w:hAnchor="page" w:x="2734" w:y="4525"/>
              <w:widowControl w:val="0"/>
              <w:shd w:val="clear" w:color="auto" w:fill="auto"/>
              <w:bidi w:val="0"/>
              <w:spacing w:before="0" w:after="240" w:line="240" w:lineRule="auto"/>
              <w:ind w:left="0" w:right="0" w:firstLine="0"/>
              <w:jc w:val="left"/>
              <w:rPr>
                <w:sz w:val="19"/>
                <w:szCs w:val="19"/>
              </w:rPr>
            </w:pPr>
            <w:r>
              <w:rPr>
                <w:spacing w:val="0"/>
                <w:w w:val="100"/>
                <w:position w:val="0"/>
                <w:sz w:val="19"/>
                <w:szCs w:val="19"/>
              </w:rPr>
              <w:t>Подшипники скольжения и качения на валу без уточнения типа:</w:t>
            </w:r>
          </w:p>
          <w:p>
            <w:pPr>
              <w:pStyle w:val="Style2"/>
              <w:keepNext w:val="0"/>
              <w:keepLines w:val="0"/>
              <w:framePr w:w="6408" w:h="8966" w:wrap="none" w:vAnchor="page" w:hAnchor="page" w:x="2734" w:y="4525"/>
              <w:widowControl w:val="0"/>
              <w:shd w:val="clear" w:color="auto" w:fill="auto"/>
              <w:bidi w:val="0"/>
              <w:spacing w:before="0" w:after="240" w:line="240" w:lineRule="auto"/>
              <w:ind w:left="0" w:right="0" w:firstLine="240"/>
              <w:jc w:val="left"/>
              <w:rPr>
                <w:sz w:val="19"/>
                <w:szCs w:val="19"/>
              </w:rPr>
            </w:pPr>
            <w:r>
              <w:rPr>
                <w:spacing w:val="0"/>
                <w:w w:val="100"/>
                <w:position w:val="0"/>
                <w:sz w:val="19"/>
                <w:szCs w:val="19"/>
              </w:rPr>
              <w:t>радиальный</w:t>
            </w:r>
          </w:p>
          <w:p>
            <w:pPr>
              <w:pStyle w:val="Style2"/>
              <w:keepNext w:val="0"/>
              <w:keepLines w:val="0"/>
              <w:framePr w:w="6408" w:h="8966" w:wrap="none" w:vAnchor="page" w:hAnchor="page" w:x="2734" w:y="4525"/>
              <w:widowControl w:val="0"/>
              <w:shd w:val="clear" w:color="auto" w:fill="auto"/>
              <w:bidi w:val="0"/>
              <w:spacing w:before="0" w:after="240" w:line="240" w:lineRule="auto"/>
              <w:ind w:left="0" w:right="0" w:firstLine="240"/>
              <w:jc w:val="left"/>
              <w:rPr>
                <w:sz w:val="19"/>
                <w:szCs w:val="19"/>
              </w:rPr>
            </w:pPr>
            <w:r>
              <w:rPr>
                <w:spacing w:val="0"/>
                <w:w w:val="100"/>
                <w:position w:val="0"/>
                <w:sz w:val="19"/>
                <w:szCs w:val="19"/>
              </w:rPr>
              <w:t>упорный</w:t>
            </w:r>
          </w:p>
        </w:tc>
        <w:tc>
          <w:tcPr>
            <w:tcBorders>
              <w:top w:val="single" w:sz="4"/>
              <w:left w:val="single" w:sz="4"/>
              <w:right w:val="single" w:sz="4"/>
            </w:tcBorders>
            <w:shd w:val="clear" w:color="auto" w:fill="FFFFFF"/>
            <w:vAlign w:val="bottom"/>
          </w:tcPr>
          <w:p>
            <w:pPr>
              <w:pStyle w:val="Style2"/>
              <w:keepNext w:val="0"/>
              <w:keepLines w:val="0"/>
              <w:framePr w:w="6408" w:h="8966" w:wrap="none" w:vAnchor="page" w:hAnchor="page" w:x="2734" w:y="4525"/>
              <w:widowControl w:val="0"/>
              <w:shd w:val="clear" w:color="auto" w:fill="auto"/>
              <w:tabs>
                <w:tab w:leader="hyphen" w:pos="1128" w:val="left"/>
              </w:tabs>
              <w:bidi w:val="0"/>
              <w:spacing w:before="0" w:after="0" w:line="240" w:lineRule="auto"/>
              <w:ind w:left="0" w:right="0" w:firstLine="0"/>
              <w:jc w:val="center"/>
            </w:pPr>
            <w:r>
              <w:rPr>
                <w:b/>
                <w:bCs/>
                <w:color w:val="000000"/>
                <w:spacing w:val="0"/>
                <w:w w:val="100"/>
                <w:position w:val="0"/>
              </w:rPr>
              <w:tab/>
              <w:t>II</w:t>
            </w:r>
          </w:p>
        </w:tc>
      </w:tr>
      <w:tr>
        <w:trPr>
          <w:trHeight w:val="3427" w:hRule="exact"/>
        </w:trPr>
        <w:tc>
          <w:tcPr>
            <w:tcBorders>
              <w:top w:val="single" w:sz="4"/>
              <w:left w:val="single" w:sz="4"/>
            </w:tcBorders>
            <w:shd w:val="clear" w:color="auto" w:fill="FFFFFF"/>
            <w:vAlign w:val="top"/>
          </w:tcPr>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0"/>
              <w:jc w:val="left"/>
              <w:rPr>
                <w:sz w:val="19"/>
                <w:szCs w:val="19"/>
              </w:rPr>
            </w:pPr>
            <w:r>
              <w:rPr>
                <w:spacing w:val="0"/>
                <w:w w:val="100"/>
                <w:position w:val="0"/>
                <w:sz w:val="19"/>
                <w:szCs w:val="19"/>
              </w:rPr>
              <w:t>Подшипники скольжения:</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240"/>
              <w:jc w:val="left"/>
              <w:rPr>
                <w:sz w:val="19"/>
                <w:szCs w:val="19"/>
              </w:rPr>
            </w:pPr>
            <w:r>
              <w:rPr>
                <w:spacing w:val="0"/>
                <w:w w:val="100"/>
                <w:position w:val="0"/>
                <w:sz w:val="19"/>
                <w:szCs w:val="19"/>
              </w:rPr>
              <w:t>радиальный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240"/>
              <w:jc w:val="left"/>
              <w:rPr>
                <w:sz w:val="19"/>
                <w:szCs w:val="19"/>
              </w:rPr>
            </w:pPr>
            <w:r>
              <w:rPr>
                <w:spacing w:val="0"/>
                <w:w w:val="100"/>
                <w:position w:val="0"/>
                <w:sz w:val="19"/>
                <w:szCs w:val="19"/>
              </w:rPr>
              <w:t>радиально-упорные:</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односторонний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двусторонний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240"/>
              <w:jc w:val="left"/>
              <w:rPr>
                <w:sz w:val="19"/>
                <w:szCs w:val="19"/>
              </w:rPr>
            </w:pPr>
            <w:r>
              <w:rPr>
                <w:spacing w:val="0"/>
                <w:w w:val="100"/>
                <w:position w:val="0"/>
                <w:sz w:val="19"/>
                <w:szCs w:val="19"/>
              </w:rPr>
              <w:t>упорные:</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односторонний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двусторонний</w:t>
            </w:r>
          </w:p>
        </w:tc>
        <w:tc>
          <w:tcPr>
            <w:tcBorders>
              <w:top w:val="single" w:sz="4"/>
              <w:left w:val="single" w:sz="4"/>
              <w:right w:val="single" w:sz="4"/>
            </w:tcBorders>
            <w:shd w:val="clear" w:color="auto" w:fill="FFFFFF"/>
            <w:textDirection w:val="tbRl"/>
            <w:vAlign w:val="top"/>
          </w:tcPr>
          <w:p>
            <w:pPr>
              <w:pStyle w:val="Style2"/>
              <w:keepNext w:val="0"/>
              <w:keepLines w:val="0"/>
              <w:framePr w:w="6408" w:h="8966" w:wrap="none" w:vAnchor="page" w:hAnchor="page" w:x="2734" w:y="4525"/>
              <w:widowControl w:val="0"/>
              <w:shd w:val="clear" w:color="auto" w:fill="auto"/>
              <w:bidi w:val="0"/>
              <w:spacing w:before="640" w:after="0" w:line="240" w:lineRule="auto"/>
              <w:ind w:left="0" w:right="0" w:firstLine="480"/>
              <w:jc w:val="left"/>
            </w:pPr>
            <w:r>
              <w:rPr>
                <w:b/>
                <w:bCs/>
                <w:color w:val="000000"/>
                <w:spacing w:val="0"/>
                <w:w w:val="100"/>
                <w:position w:val="0"/>
              </w:rPr>
              <w:t>][ о</w:t>
            </w:r>
          </w:p>
        </w:tc>
      </w:tr>
      <w:tr>
        <w:trPr>
          <w:trHeight w:val="3557" w:hRule="exact"/>
        </w:trPr>
        <w:tc>
          <w:tcPr>
            <w:tcBorders>
              <w:top w:val="single" w:sz="4"/>
              <w:left w:val="single" w:sz="4"/>
              <w:bottom w:val="single" w:sz="4"/>
            </w:tcBorders>
            <w:shd w:val="clear" w:color="auto" w:fill="FFFFFF"/>
            <w:vAlign w:val="center"/>
          </w:tcPr>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0"/>
              <w:jc w:val="left"/>
              <w:rPr>
                <w:sz w:val="19"/>
                <w:szCs w:val="19"/>
              </w:rPr>
            </w:pPr>
            <w:r>
              <w:rPr>
                <w:spacing w:val="0"/>
                <w:w w:val="100"/>
                <w:position w:val="0"/>
                <w:sz w:val="19"/>
                <w:szCs w:val="19"/>
              </w:rPr>
              <w:t>Подшипники качения:</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380"/>
              <w:jc w:val="left"/>
              <w:rPr>
                <w:sz w:val="19"/>
                <w:szCs w:val="19"/>
              </w:rPr>
            </w:pPr>
            <w:r>
              <w:rPr>
                <w:spacing w:val="0"/>
                <w:w w:val="100"/>
                <w:position w:val="0"/>
                <w:sz w:val="19"/>
                <w:szCs w:val="19"/>
              </w:rPr>
              <w:t>радиальный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380"/>
              <w:jc w:val="left"/>
              <w:rPr>
                <w:sz w:val="19"/>
                <w:szCs w:val="19"/>
              </w:rPr>
            </w:pPr>
            <w:r>
              <w:rPr>
                <w:spacing w:val="0"/>
                <w:w w:val="100"/>
                <w:position w:val="0"/>
                <w:sz w:val="19"/>
                <w:szCs w:val="19"/>
              </w:rPr>
              <w:t>радиально-упорные:</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односторонний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двусторонний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380"/>
              <w:jc w:val="left"/>
              <w:rPr>
                <w:sz w:val="19"/>
                <w:szCs w:val="19"/>
              </w:rPr>
            </w:pPr>
            <w:r>
              <w:rPr>
                <w:spacing w:val="0"/>
                <w:w w:val="100"/>
                <w:position w:val="0"/>
                <w:sz w:val="19"/>
                <w:szCs w:val="19"/>
              </w:rPr>
              <w:t>упорные:</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односторонний</w:t>
            </w:r>
          </w:p>
          <w:p>
            <w:pPr>
              <w:pStyle w:val="Style2"/>
              <w:keepNext w:val="0"/>
              <w:keepLines w:val="0"/>
              <w:framePr w:w="6408" w:h="8966" w:wrap="none" w:vAnchor="page" w:hAnchor="page" w:x="2734" w:y="4525"/>
              <w:widowControl w:val="0"/>
              <w:shd w:val="clear" w:color="auto" w:fill="auto"/>
              <w:bidi w:val="0"/>
              <w:spacing w:before="0" w:after="220" w:line="240" w:lineRule="auto"/>
              <w:ind w:left="0" w:right="0" w:firstLine="500"/>
              <w:jc w:val="left"/>
              <w:rPr>
                <w:sz w:val="19"/>
                <w:szCs w:val="19"/>
              </w:rPr>
            </w:pPr>
            <w:r>
              <w:rPr>
                <w:spacing w:val="0"/>
                <w:w w:val="100"/>
                <w:position w:val="0"/>
                <w:sz w:val="19"/>
                <w:szCs w:val="19"/>
              </w:rPr>
              <w:t>двусторонний</w:t>
            </w:r>
          </w:p>
        </w:tc>
        <w:tc>
          <w:tcPr>
            <w:tcBorders>
              <w:top w:val="single" w:sz="4"/>
              <w:left w:val="single" w:sz="4"/>
              <w:bottom w:val="single" w:sz="4"/>
              <w:right w:val="single" w:sz="4"/>
            </w:tcBorders>
            <w:shd w:val="clear" w:color="auto" w:fill="FFFFFF"/>
            <w:vAlign w:val="bottom"/>
          </w:tcPr>
          <w:p>
            <w:pPr>
              <w:pStyle w:val="Style2"/>
              <w:keepNext w:val="0"/>
              <w:keepLines w:val="0"/>
              <w:framePr w:w="6408" w:h="8966" w:wrap="none" w:vAnchor="page" w:hAnchor="page" w:x="2734" w:y="4525"/>
              <w:widowControl w:val="0"/>
              <w:shd w:val="clear" w:color="auto" w:fill="auto"/>
              <w:tabs>
                <w:tab w:leader="underscore" w:pos="1986" w:val="left"/>
              </w:tabs>
              <w:bidi w:val="0"/>
              <w:spacing w:before="0" w:after="0" w:line="240" w:lineRule="auto"/>
              <w:ind w:left="1060" w:right="0" w:firstLine="0"/>
              <w:jc w:val="left"/>
            </w:pPr>
            <w:r>
              <w:rPr>
                <w:b/>
                <w:bCs/>
                <w:color w:val="000000"/>
                <w:spacing w:val="0"/>
                <w:w w:val="100"/>
                <w:position w:val="0"/>
              </w:rPr>
              <w:tab/>
            </w:r>
            <w:r>
              <w:rPr>
                <w:b/>
                <w:bCs/>
                <w:color w:val="000000"/>
                <w:spacing w:val="0"/>
                <w:w w:val="100"/>
                <w:position w:val="0"/>
                <w:u w:val="single"/>
              </w:rPr>
              <w:t>о</w:t>
            </w:r>
          </w:p>
          <w:p>
            <w:pPr>
              <w:pStyle w:val="Style2"/>
              <w:keepNext w:val="0"/>
              <w:keepLines w:val="0"/>
              <w:framePr w:w="6408" w:h="8966" w:wrap="none" w:vAnchor="page" w:hAnchor="page" w:x="2734" w:y="4525"/>
              <w:widowControl w:val="0"/>
              <w:shd w:val="clear" w:color="auto" w:fill="auto"/>
              <w:bidi w:val="0"/>
              <w:spacing w:before="0" w:after="480" w:line="180" w:lineRule="auto"/>
              <w:ind w:left="2000" w:right="0" w:firstLine="0"/>
              <w:jc w:val="left"/>
            </w:pPr>
            <w:r>
              <w:rPr>
                <w:b/>
                <w:bCs/>
                <w:color w:val="000000"/>
                <w:spacing w:val="0"/>
                <w:w w:val="100"/>
                <w:position w:val="0"/>
                <w:u w:val="single"/>
              </w:rPr>
              <w:t>о</w:t>
            </w:r>
          </w:p>
          <w:p>
            <w:pPr>
              <w:pStyle w:val="Style2"/>
              <w:keepNext w:val="0"/>
              <w:keepLines w:val="0"/>
              <w:framePr w:w="6408" w:h="8966" w:wrap="none" w:vAnchor="page" w:hAnchor="page" w:x="2734" w:y="4525"/>
              <w:widowControl w:val="0"/>
              <w:shd w:val="clear" w:color="auto" w:fill="auto"/>
              <w:tabs>
                <w:tab w:leader="underscore" w:pos="2207" w:val="right"/>
              </w:tabs>
              <w:bidi w:val="0"/>
              <w:spacing w:before="0" w:after="0" w:line="240" w:lineRule="auto"/>
              <w:ind w:left="1060" w:right="0" w:firstLine="0"/>
              <w:jc w:val="both"/>
            </w:pPr>
            <w:r>
              <w:rPr>
                <w:b/>
                <w:bCs/>
                <w:color w:val="000000"/>
                <w:spacing w:val="0"/>
                <w:w w:val="100"/>
                <w:position w:val="0"/>
              </w:rPr>
              <w:tab/>
            </w:r>
            <w:r>
              <w:rPr>
                <w:b/>
                <w:bCs/>
                <w:color w:val="000000"/>
                <w:spacing w:val="0"/>
                <w:w w:val="100"/>
                <w:position w:val="0"/>
                <w:u w:val="single"/>
              </w:rPr>
              <w:t>~б~|</w:t>
            </w:r>
          </w:p>
          <w:p>
            <w:pPr>
              <w:pStyle w:val="Style2"/>
              <w:keepNext w:val="0"/>
              <w:keepLines w:val="0"/>
              <w:framePr w:w="6408" w:h="8966" w:wrap="none" w:vAnchor="page" w:hAnchor="page" w:x="2734" w:y="4525"/>
              <w:widowControl w:val="0"/>
              <w:shd w:val="clear" w:color="auto" w:fill="auto"/>
              <w:bidi w:val="0"/>
              <w:spacing w:before="0" w:after="60" w:line="180" w:lineRule="auto"/>
              <w:ind w:left="2000" w:right="0" w:firstLine="0"/>
              <w:jc w:val="left"/>
            </w:pPr>
            <w:r>
              <w:rPr>
                <w:b/>
                <w:bCs/>
                <w:color w:val="000000"/>
                <w:spacing w:val="0"/>
                <w:w w:val="100"/>
                <w:position w:val="0"/>
                <w:u w:val="single"/>
              </w:rPr>
              <w:t>О |</w:t>
            </w:r>
          </w:p>
          <w:p>
            <w:pPr>
              <w:pStyle w:val="Style2"/>
              <w:keepNext w:val="0"/>
              <w:keepLines w:val="0"/>
              <w:framePr w:w="6408" w:h="8966" w:wrap="none" w:vAnchor="page" w:hAnchor="page" w:x="2734" w:y="4525"/>
              <w:widowControl w:val="0"/>
              <w:shd w:val="clear" w:color="auto" w:fill="auto"/>
              <w:tabs>
                <w:tab w:leader="underscore" w:pos="2039" w:val="center"/>
              </w:tabs>
              <w:bidi w:val="0"/>
              <w:spacing w:before="0" w:after="0" w:line="240" w:lineRule="auto"/>
              <w:ind w:left="1060" w:right="0" w:firstLine="0"/>
              <w:jc w:val="both"/>
            </w:pPr>
            <w:r>
              <w:rPr>
                <w:b/>
                <w:bCs/>
                <w:color w:val="000000"/>
                <w:spacing w:val="0"/>
                <w:w w:val="100"/>
                <w:position w:val="0"/>
              </w:rPr>
              <w:tab/>
            </w:r>
            <w:r>
              <w:rPr>
                <w:b/>
                <w:bCs/>
                <w:color w:val="000000"/>
                <w:spacing w:val="0"/>
                <w:w w:val="100"/>
                <w:position w:val="0"/>
                <w:u w:val="single"/>
              </w:rPr>
              <w:t>Го~1</w:t>
            </w:r>
          </w:p>
          <w:p>
            <w:pPr>
              <w:pStyle w:val="Style2"/>
              <w:keepNext w:val="0"/>
              <w:keepLines w:val="0"/>
              <w:framePr w:w="6408" w:h="8966" w:wrap="none" w:vAnchor="page" w:hAnchor="page" w:x="2734" w:y="4525"/>
              <w:widowControl w:val="0"/>
              <w:shd w:val="clear" w:color="auto" w:fill="auto"/>
              <w:bidi w:val="0"/>
              <w:spacing w:before="0" w:after="480" w:line="180" w:lineRule="auto"/>
              <w:ind w:left="1880" w:right="0" w:firstLine="0"/>
              <w:jc w:val="left"/>
            </w:pPr>
            <w:r>
              <w:rPr>
                <w:b/>
                <w:bCs/>
                <w:color w:val="000000"/>
                <w:spacing w:val="0"/>
                <w:w w:val="100"/>
                <w:position w:val="0"/>
                <w:u w:val="single"/>
              </w:rPr>
              <w:t>| О |</w:t>
            </w:r>
          </w:p>
          <w:p>
            <w:pPr>
              <w:pStyle w:val="Style2"/>
              <w:keepNext w:val="0"/>
              <w:keepLines w:val="0"/>
              <w:framePr w:w="6408" w:h="8966" w:wrap="none" w:vAnchor="page" w:hAnchor="page" w:x="2734" w:y="4525"/>
              <w:widowControl w:val="0"/>
              <w:shd w:val="clear" w:color="auto" w:fill="auto"/>
              <w:tabs>
                <w:tab w:leader="underscore" w:pos="2039" w:val="center"/>
                <w:tab w:pos="2207" w:val="right"/>
              </w:tabs>
              <w:bidi w:val="0"/>
              <w:spacing w:before="0" w:after="0" w:line="240" w:lineRule="auto"/>
              <w:ind w:left="1060" w:right="0" w:firstLine="0"/>
              <w:jc w:val="both"/>
            </w:pPr>
            <w:r>
              <w:rPr>
                <w:b/>
                <w:bCs/>
                <w:color w:val="000000"/>
                <w:spacing w:val="0"/>
                <w:w w:val="100"/>
                <w:position w:val="0"/>
              </w:rPr>
              <w:tab/>
            </w:r>
            <w:r>
              <w:rPr>
                <w:b/>
                <w:bCs/>
                <w:color w:val="000000"/>
                <w:spacing w:val="0"/>
                <w:w w:val="100"/>
                <w:position w:val="0"/>
                <w:u w:val="single"/>
              </w:rPr>
              <w:t>О</w:t>
              <w:tab/>
              <w:t>I</w:t>
            </w:r>
          </w:p>
          <w:p>
            <w:pPr>
              <w:pStyle w:val="Style2"/>
              <w:keepNext w:val="0"/>
              <w:keepLines w:val="0"/>
              <w:framePr w:w="6408" w:h="8966" w:wrap="none" w:vAnchor="page" w:hAnchor="page" w:x="2734" w:y="4525"/>
              <w:widowControl w:val="0"/>
              <w:shd w:val="clear" w:color="auto" w:fill="auto"/>
              <w:bidi w:val="0"/>
              <w:spacing w:before="0" w:after="0" w:line="180" w:lineRule="auto"/>
              <w:ind w:left="2000" w:right="0" w:firstLine="0"/>
              <w:jc w:val="left"/>
            </w:pPr>
            <w:r>
              <w:rPr>
                <w:b/>
                <w:bCs/>
                <w:color w:val="000000"/>
                <w:spacing w:val="0"/>
                <w:w w:val="100"/>
                <w:position w:val="0"/>
              </w:rPr>
              <w:t>о |</w:t>
            </w:r>
          </w:p>
          <w:p>
            <w:pPr>
              <w:pStyle w:val="Style2"/>
              <w:keepNext w:val="0"/>
              <w:keepLines w:val="0"/>
              <w:framePr w:w="6408" w:h="8966" w:wrap="none" w:vAnchor="page" w:hAnchor="page" w:x="2734" w:y="4525"/>
              <w:widowControl w:val="0"/>
              <w:shd w:val="clear" w:color="auto" w:fill="auto"/>
              <w:tabs>
                <w:tab w:leader="underscore" w:pos="1876" w:val="left"/>
              </w:tabs>
              <w:bidi w:val="0"/>
              <w:spacing w:before="0" w:after="0" w:line="240" w:lineRule="auto"/>
              <w:ind w:left="1060" w:right="0" w:firstLine="0"/>
              <w:jc w:val="both"/>
            </w:pPr>
            <w:r>
              <w:rPr>
                <w:b/>
                <w:bCs/>
                <w:color w:val="000000"/>
                <w:spacing w:val="0"/>
                <w:w w:val="100"/>
                <w:position w:val="0"/>
              </w:rPr>
              <w:tab/>
            </w:r>
            <w:r>
              <w:rPr>
                <w:b/>
                <w:bCs/>
                <w:color w:val="000000"/>
                <w:spacing w:val="0"/>
                <w:w w:val="100"/>
                <w:position w:val="0"/>
                <w:u w:val="single"/>
              </w:rPr>
              <w:t>I о I</w:t>
            </w:r>
          </w:p>
          <w:p>
            <w:pPr>
              <w:pStyle w:val="Style2"/>
              <w:keepNext w:val="0"/>
              <w:keepLines w:val="0"/>
              <w:framePr w:w="6408" w:h="8966" w:wrap="none" w:vAnchor="page" w:hAnchor="page" w:x="2734" w:y="4525"/>
              <w:widowControl w:val="0"/>
              <w:shd w:val="clear" w:color="auto" w:fill="auto"/>
              <w:bidi w:val="0"/>
              <w:spacing w:before="0" w:after="280" w:line="180" w:lineRule="auto"/>
              <w:ind w:left="1880" w:right="0" w:firstLine="0"/>
              <w:jc w:val="left"/>
            </w:pPr>
            <w:r>
              <w:rPr>
                <w:b/>
                <w:bCs/>
                <w:color w:val="000000"/>
                <w:spacing w:val="0"/>
                <w:w w:val="100"/>
                <w:position w:val="0"/>
              </w:rPr>
              <w:t>I О I</w:t>
            </w:r>
          </w:p>
        </w:tc>
      </w:tr>
    </w:tbl>
    <w:p>
      <w:pPr>
        <w:pStyle w:val="Style35"/>
        <w:keepNext w:val="0"/>
        <w:keepLines w:val="0"/>
        <w:framePr w:w="586" w:h="341" w:hRule="exact" w:wrap="none" w:vAnchor="page" w:hAnchor="page" w:x="8580" w:y="13669"/>
        <w:widowControl w:val="0"/>
        <w:shd w:val="clear" w:color="auto" w:fill="auto"/>
        <w:bidi w:val="0"/>
        <w:spacing w:before="0" w:after="0" w:line="240" w:lineRule="auto"/>
        <w:ind w:left="0" w:right="0" w:firstLine="0"/>
        <w:jc w:val="right"/>
      </w:pPr>
      <w:r>
        <w:rPr>
          <w:spacing w:val="0"/>
          <w:w w:val="100"/>
          <w:position w:val="0"/>
        </w:rPr>
        <w:t>415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1714" w:h="254" w:hRule="exact" w:wrap="none" w:vAnchor="page" w:hAnchor="page" w:x="7617" w:y="317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прил.</w:t>
      </w:r>
    </w:p>
    <w:tbl>
      <w:tblPr>
        <w:tblOverlap w:val="never"/>
        <w:jc w:val="left"/>
        <w:tblLayout w:type="fixed"/>
      </w:tblPr>
      <w:tblGrid>
        <w:gridCol w:w="3456"/>
        <w:gridCol w:w="2357"/>
      </w:tblGrid>
      <w:tr>
        <w:trPr>
          <w:trHeight w:val="250" w:hRule="exact"/>
        </w:trPr>
        <w:tc>
          <w:tcPr>
            <w:tcBorders>
              <w:top w:val="single" w:sz="4"/>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tcBorders>
              <w:top w:val="single" w:sz="4"/>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540"/>
              <w:jc w:val="both"/>
              <w:rPr>
                <w:sz w:val="17"/>
                <w:szCs w:val="17"/>
              </w:rPr>
            </w:pPr>
            <w:r>
              <w:rPr>
                <w:spacing w:val="0"/>
                <w:w w:val="100"/>
                <w:position w:val="0"/>
                <w:sz w:val="17"/>
                <w:szCs w:val="17"/>
              </w:rPr>
              <w:t>Условные обозначения</w:t>
            </w:r>
          </w:p>
        </w:tc>
      </w:tr>
      <w:tr>
        <w:trPr>
          <w:trHeight w:val="278" w:hRule="exact"/>
        </w:trPr>
        <w:tc>
          <w:tcPr>
            <w:tcBorders>
              <w:top w:val="single" w:sz="4"/>
              <w:left w:val="single" w:sz="4"/>
            </w:tcBorders>
            <w:shd w:val="clear" w:color="auto" w:fill="FFFFFF"/>
            <w:vAlign w:val="bottom"/>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Муфта (общее обозначение</w:t>
            </w:r>
          </w:p>
        </w:tc>
        <w:tc>
          <w:tcPr>
            <w:tcBorders>
              <w:top w:val="single" w:sz="4"/>
              <w:left w:val="single" w:sz="4"/>
            </w:tcBorders>
            <w:shd w:val="clear" w:color="auto" w:fill="FFFFFF"/>
            <w:vAlign w:val="bottom"/>
          </w:tcPr>
          <w:p>
            <w:pPr>
              <w:pStyle w:val="Style2"/>
              <w:keepNext w:val="0"/>
              <w:keepLines w:val="0"/>
              <w:framePr w:w="5813" w:h="2606" w:wrap="none" w:vAnchor="page" w:hAnchor="page" w:x="2942" w:y="3585"/>
              <w:widowControl w:val="0"/>
              <w:shd w:val="clear" w:color="auto" w:fill="auto"/>
              <w:tabs>
                <w:tab w:leader="underscore" w:pos="490" w:val="left"/>
                <w:tab w:leader="underscore" w:pos="1133" w:val="left"/>
              </w:tabs>
              <w:bidi w:val="0"/>
              <w:spacing w:before="0" w:after="0" w:line="240" w:lineRule="auto"/>
              <w:ind w:left="0" w:right="240" w:firstLine="0"/>
              <w:jc w:val="right"/>
              <w:rPr>
                <w:sz w:val="19"/>
                <w:szCs w:val="19"/>
              </w:rPr>
            </w:pPr>
            <w:r>
              <w:rPr>
                <w:color w:val="000000"/>
                <w:spacing w:val="0"/>
                <w:w w:val="100"/>
                <w:position w:val="0"/>
                <w:sz w:val="19"/>
                <w:szCs w:val="19"/>
              </w:rPr>
              <w:tab/>
            </w:r>
            <w:r>
              <w:rPr>
                <w:color w:val="000000"/>
                <w:spacing w:val="0"/>
                <w:w w:val="100"/>
                <w:position w:val="0"/>
                <w:sz w:val="19"/>
                <w:szCs w:val="19"/>
              </w:rPr>
              <w:t xml:space="preserve">I </w:t>
            </w:r>
            <w:r>
              <w:rPr>
                <w:color w:val="000000"/>
                <w:spacing w:val="0"/>
                <w:w w:val="100"/>
                <w:position w:val="0"/>
                <w:sz w:val="19"/>
                <w:szCs w:val="19"/>
              </w:rPr>
              <w:t>I</w:t>
              <w:tab/>
            </w:r>
          </w:p>
        </w:tc>
      </w:tr>
      <w:tr>
        <w:trPr>
          <w:trHeight w:val="288" w:hRule="exact"/>
        </w:trPr>
        <w:tc>
          <w:tcPr>
            <w:tcBorders>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без уточнения типа)</w:t>
            </w:r>
          </w:p>
        </w:tc>
        <w:tc>
          <w:tcPr>
            <w:tcBorders>
              <w:top w:val="single" w:sz="4"/>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720" w:firstLine="0"/>
              <w:jc w:val="right"/>
              <w:rPr>
                <w:sz w:val="19"/>
                <w:szCs w:val="19"/>
              </w:rPr>
            </w:pPr>
            <w:r>
              <w:rPr>
                <w:color w:val="000000"/>
                <w:spacing w:val="0"/>
                <w:w w:val="100"/>
                <w:position w:val="0"/>
                <w:sz w:val="19"/>
                <w:szCs w:val="19"/>
              </w:rPr>
              <w:t xml:space="preserve">I </w:t>
            </w:r>
            <w:r>
              <w:rPr>
                <w:color w:val="000000"/>
                <w:spacing w:val="0"/>
                <w:w w:val="100"/>
                <w:position w:val="0"/>
                <w:sz w:val="19"/>
                <w:szCs w:val="19"/>
              </w:rPr>
              <w:t>I</w:t>
            </w:r>
          </w:p>
        </w:tc>
      </w:tr>
      <w:tr>
        <w:trPr>
          <w:trHeight w:val="648" w:hRule="exact"/>
        </w:trPr>
        <w:tc>
          <w:tcPr>
            <w:tcBorders>
              <w:top w:val="single" w:sz="4"/>
              <w:left w:val="single" w:sz="4"/>
            </w:tcBorders>
            <w:shd w:val="clear" w:color="auto" w:fill="FFFFFF"/>
            <w:vAlign w:val="center"/>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Муфты нерасцепляемые (неуправляемые):</w:t>
            </w:r>
          </w:p>
        </w:tc>
        <w:tc>
          <w:tcPr>
            <w:tcBorders>
              <w:top w:val="single" w:sz="4"/>
              <w:left w:val="single" w:sz="4"/>
            </w:tcBorders>
            <w:shd w:val="clear" w:color="auto" w:fill="FFFFFF"/>
            <w:vAlign w:val="top"/>
          </w:tcPr>
          <w:p>
            <w:pPr>
              <w:framePr w:w="5813" w:h="2606" w:wrap="none" w:vAnchor="page" w:hAnchor="page" w:x="2942" w:y="3585"/>
              <w:widowControl w:val="0"/>
              <w:rPr>
                <w:sz w:val="10"/>
                <w:szCs w:val="10"/>
              </w:rPr>
            </w:pPr>
          </w:p>
        </w:tc>
      </w:tr>
      <w:tr>
        <w:trPr>
          <w:trHeight w:val="130" w:hRule="exact"/>
        </w:trPr>
        <w:tc>
          <w:tcPr>
            <w:vMerge w:val="restart"/>
            <w:tcBorders>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глухая</w:t>
            </w:r>
          </w:p>
        </w:tc>
        <w:tc>
          <w:tcPr>
            <w:tcBorders>
              <w:top w:val="single" w:sz="4"/>
              <w:left w:val="single" w:sz="4"/>
            </w:tcBorders>
            <w:shd w:val="clear" w:color="auto" w:fill="FFFFFF"/>
            <w:vAlign w:val="bottom"/>
          </w:tcPr>
          <w:p>
            <w:pPr>
              <w:pStyle w:val="Style2"/>
              <w:keepNext w:val="0"/>
              <w:keepLines w:val="0"/>
              <w:framePr w:w="5813" w:h="2606" w:wrap="none" w:vAnchor="page" w:hAnchor="page" w:x="2942" w:y="3585"/>
              <w:widowControl w:val="0"/>
              <w:shd w:val="clear" w:color="auto" w:fill="auto"/>
              <w:tabs>
                <w:tab w:leader="hyphen" w:pos="1266" w:val="left"/>
                <w:tab w:leader="hyphen" w:pos="2058" w:val="left"/>
              </w:tabs>
              <w:bidi w:val="0"/>
              <w:spacing w:before="0" w:after="0" w:line="240" w:lineRule="auto"/>
              <w:ind w:left="0" w:right="0" w:firstLine="920"/>
              <w:jc w:val="left"/>
              <w:rPr>
                <w:sz w:val="19"/>
                <w:szCs w:val="19"/>
              </w:rPr>
            </w:pPr>
            <w:r>
              <w:rPr>
                <w:color w:val="000000"/>
                <w:spacing w:val="0"/>
                <w:w w:val="100"/>
                <w:position w:val="0"/>
                <w:sz w:val="19"/>
                <w:szCs w:val="19"/>
              </w:rPr>
              <w:tab/>
            </w:r>
            <w:r>
              <w:rPr>
                <w:color w:val="000000"/>
                <w:spacing w:val="0"/>
                <w:w w:val="100"/>
                <w:position w:val="0"/>
                <w:sz w:val="19"/>
                <w:szCs w:val="19"/>
                <w:u w:val="single"/>
              </w:rPr>
              <w:t>|~* *-|</w:t>
            </w:r>
            <w:r>
              <w:rPr>
                <w:color w:val="000000"/>
                <w:spacing w:val="0"/>
                <w:w w:val="100"/>
                <w:position w:val="0"/>
                <w:sz w:val="19"/>
                <w:szCs w:val="19"/>
              </w:rPr>
              <w:tab/>
            </w:r>
          </w:p>
        </w:tc>
      </w:tr>
      <w:tr>
        <w:trPr>
          <w:trHeight w:val="384" w:hRule="exact"/>
        </w:trPr>
        <w:tc>
          <w:tcPr>
            <w:vMerge/>
            <w:tcBorders>
              <w:left w:val="single" w:sz="4"/>
            </w:tcBorders>
            <w:shd w:val="clear" w:color="auto" w:fill="FFFFFF"/>
            <w:vAlign w:val="top"/>
          </w:tcPr>
          <w:p>
            <w:pPr>
              <w:framePr w:w="5813" w:h="2606" w:wrap="none" w:vAnchor="page" w:hAnchor="page" w:x="2942" w:y="3585"/>
            </w:pPr>
          </w:p>
        </w:tc>
        <w:tc>
          <w:tcPr>
            <w:tcBorders>
              <w:top w:val="single" w:sz="4"/>
              <w:left w:val="single" w:sz="4"/>
            </w:tcBorders>
            <w:shd w:val="clear" w:color="auto" w:fill="FFFFFF"/>
            <w:vAlign w:val="top"/>
          </w:tcPr>
          <w:p>
            <w:pPr>
              <w:framePr w:w="5813" w:h="2606" w:wrap="none" w:vAnchor="page" w:hAnchor="page" w:x="2942" w:y="3585"/>
              <w:widowControl w:val="0"/>
              <w:rPr>
                <w:sz w:val="10"/>
                <w:szCs w:val="10"/>
              </w:rPr>
            </w:pPr>
          </w:p>
        </w:tc>
      </w:tr>
      <w:tr>
        <w:trPr>
          <w:trHeight w:val="389" w:hRule="exact"/>
        </w:trPr>
        <w:tc>
          <w:tcPr>
            <w:tcBorders>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упругая</w:t>
            </w:r>
          </w:p>
        </w:tc>
        <w:tc>
          <w:tcPr>
            <w:tcBorders>
              <w:top w:val="single" w:sz="4"/>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80" w:after="0" w:line="240" w:lineRule="auto"/>
              <w:ind w:left="0" w:right="0" w:firstLine="920"/>
              <w:jc w:val="left"/>
              <w:rPr>
                <w:sz w:val="26"/>
                <w:szCs w:val="26"/>
              </w:rPr>
            </w:pPr>
            <w:r>
              <w:rPr>
                <w:rFonts w:ascii="Arial" w:eastAsia="Arial" w:hAnsi="Arial" w:cs="Arial"/>
                <w:color w:val="000000"/>
                <w:spacing w:val="0"/>
                <w:w w:val="100"/>
                <w:position w:val="0"/>
                <w:sz w:val="26"/>
                <w:szCs w:val="26"/>
              </w:rPr>
              <w:t>——</w:t>
            </w:r>
          </w:p>
        </w:tc>
      </w:tr>
      <w:tr>
        <w:trPr>
          <w:trHeight w:val="240" w:hRule="exact"/>
        </w:trPr>
        <w:tc>
          <w:tcPr>
            <w:tcBorders>
              <w:left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240"/>
              <w:jc w:val="left"/>
              <w:rPr>
                <w:sz w:val="19"/>
                <w:szCs w:val="19"/>
              </w:rPr>
            </w:pPr>
            <w:r>
              <w:rPr>
                <w:spacing w:val="0"/>
                <w:w w:val="100"/>
                <w:position w:val="0"/>
                <w:sz w:val="19"/>
                <w:szCs w:val="19"/>
              </w:rPr>
              <w:t>компенсирующая</w:t>
            </w:r>
          </w:p>
        </w:tc>
        <w:tc>
          <w:tcPr>
            <w:tcBorders>
              <w:top w:val="single" w:sz="4"/>
              <w:left w:val="single" w:sz="4"/>
              <w:bottom w:val="single" w:sz="4"/>
            </w:tcBorders>
            <w:shd w:val="clear" w:color="auto" w:fill="FFFFFF"/>
            <w:vAlign w:val="top"/>
          </w:tcPr>
          <w:p>
            <w:pPr>
              <w:pStyle w:val="Style2"/>
              <w:keepNext w:val="0"/>
              <w:keepLines w:val="0"/>
              <w:framePr w:w="5813" w:h="2606" w:wrap="none" w:vAnchor="page" w:hAnchor="page" w:x="2942" w:y="3585"/>
              <w:widowControl w:val="0"/>
              <w:shd w:val="clear" w:color="auto" w:fill="auto"/>
              <w:bidi w:val="0"/>
              <w:spacing w:before="0" w:after="0" w:line="240" w:lineRule="auto"/>
              <w:ind w:left="0" w:right="0" w:firstLine="920"/>
              <w:jc w:val="left"/>
              <w:rPr>
                <w:sz w:val="26"/>
                <w:szCs w:val="26"/>
              </w:rPr>
            </w:pPr>
            <w:r>
              <w:rPr>
                <w:rFonts w:ascii="Arial" w:eastAsia="Arial" w:hAnsi="Arial" w:cs="Arial"/>
                <w:color w:val="000000"/>
                <w:spacing w:val="0"/>
                <w:w w:val="100"/>
                <w:position w:val="0"/>
                <w:sz w:val="26"/>
                <w:szCs w:val="26"/>
              </w:rPr>
              <w:t>—ЬШ—</w:t>
            </w:r>
          </w:p>
        </w:tc>
      </w:tr>
    </w:tbl>
    <w:p>
      <w:pPr>
        <w:pStyle w:val="Style47"/>
        <w:keepNext w:val="0"/>
        <w:keepLines w:val="0"/>
        <w:framePr w:wrap="none" w:vAnchor="page" w:hAnchor="page" w:x="2947" w:y="635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211808"/>
          <w:spacing w:val="0"/>
          <w:w w:val="100"/>
          <w:position w:val="0"/>
          <w:sz w:val="19"/>
          <w:szCs w:val="19"/>
        </w:rPr>
        <w:t>Муфты сцепляемые (управляемые):</w:t>
      </w:r>
    </w:p>
    <w:tbl>
      <w:tblPr>
        <w:tblOverlap w:val="never"/>
        <w:jc w:val="left"/>
        <w:tblLayout w:type="fixed"/>
      </w:tblPr>
      <w:tblGrid>
        <w:gridCol w:w="3456"/>
        <w:gridCol w:w="1277"/>
        <w:gridCol w:w="845"/>
      </w:tblGrid>
      <w:tr>
        <w:trPr>
          <w:trHeight w:val="1661" w:hRule="exact"/>
        </w:trPr>
        <w:tc>
          <w:tcPr>
            <w:tcBorders>
              <w:left w:val="single" w:sz="4"/>
            </w:tcBorders>
            <w:shd w:val="clear" w:color="auto" w:fill="FFFFFF"/>
            <w:vAlign w:val="top"/>
          </w:tcPr>
          <w:p>
            <w:pPr>
              <w:pStyle w:val="Style2"/>
              <w:keepNext w:val="0"/>
              <w:keepLines w:val="0"/>
              <w:framePr w:w="5578" w:h="6571" w:wrap="none" w:vAnchor="page" w:hAnchor="page" w:x="2942" w:y="6739"/>
              <w:widowControl w:val="0"/>
              <w:shd w:val="clear" w:color="auto" w:fill="auto"/>
              <w:bidi w:val="0"/>
              <w:spacing w:before="0" w:after="320" w:line="240" w:lineRule="auto"/>
              <w:ind w:left="0" w:right="0" w:firstLine="240"/>
              <w:jc w:val="left"/>
              <w:rPr>
                <w:sz w:val="19"/>
                <w:szCs w:val="19"/>
              </w:rPr>
            </w:pPr>
            <w:r>
              <w:rPr>
                <w:spacing w:val="0"/>
                <w:w w:val="100"/>
                <w:position w:val="0"/>
                <w:sz w:val="19"/>
                <w:szCs w:val="19"/>
              </w:rPr>
              <w:t>общего назначения</w:t>
            </w:r>
          </w:p>
          <w:p>
            <w:pPr>
              <w:pStyle w:val="Style2"/>
              <w:keepNext w:val="0"/>
              <w:keepLines w:val="0"/>
              <w:framePr w:w="5578" w:h="6571" w:wrap="none" w:vAnchor="page" w:hAnchor="page" w:x="2942" w:y="6739"/>
              <w:widowControl w:val="0"/>
              <w:shd w:val="clear" w:color="auto" w:fill="auto"/>
              <w:bidi w:val="0"/>
              <w:spacing w:before="0" w:after="360" w:line="240" w:lineRule="auto"/>
              <w:ind w:left="0" w:right="0" w:firstLine="240"/>
              <w:jc w:val="left"/>
              <w:rPr>
                <w:sz w:val="19"/>
                <w:szCs w:val="19"/>
              </w:rPr>
            </w:pPr>
            <w:r>
              <w:rPr>
                <w:spacing w:val="0"/>
                <w:w w:val="100"/>
                <w:position w:val="0"/>
                <w:sz w:val="19"/>
                <w:szCs w:val="19"/>
              </w:rPr>
              <w:t>односторонняя</w:t>
            </w:r>
          </w:p>
          <w:p>
            <w:pPr>
              <w:pStyle w:val="Style2"/>
              <w:keepNext w:val="0"/>
              <w:keepLines w:val="0"/>
              <w:framePr w:w="5578" w:h="6571" w:wrap="none" w:vAnchor="page" w:hAnchor="page" w:x="2942" w:y="6739"/>
              <w:widowControl w:val="0"/>
              <w:shd w:val="clear" w:color="auto" w:fill="auto"/>
              <w:bidi w:val="0"/>
              <w:spacing w:before="0" w:after="340" w:line="240" w:lineRule="auto"/>
              <w:ind w:left="0" w:right="0" w:firstLine="240"/>
              <w:jc w:val="left"/>
              <w:rPr>
                <w:sz w:val="19"/>
                <w:szCs w:val="19"/>
              </w:rPr>
            </w:pPr>
            <w:r>
              <w:rPr>
                <w:spacing w:val="0"/>
                <w:w w:val="100"/>
                <w:position w:val="0"/>
                <w:sz w:val="19"/>
                <w:szCs w:val="19"/>
              </w:rPr>
              <w:t>двусторонняя</w:t>
            </w:r>
          </w:p>
        </w:tc>
        <w:tc>
          <w:tcPr>
            <w:tcBorders>
              <w:left w:val="single" w:sz="4"/>
            </w:tcBorders>
            <w:shd w:val="clear" w:color="auto" w:fill="FFFFFF"/>
            <w:vAlign w:val="top"/>
          </w:tcPr>
          <w:p>
            <w:pPr>
              <w:pStyle w:val="Style2"/>
              <w:keepNext w:val="0"/>
              <w:keepLines w:val="0"/>
              <w:framePr w:w="5578" w:h="6571" w:wrap="none" w:vAnchor="page" w:hAnchor="page" w:x="2942" w:y="6739"/>
              <w:widowControl w:val="0"/>
              <w:shd w:val="clear" w:color="auto" w:fill="auto"/>
              <w:bidi w:val="0"/>
              <w:spacing w:before="720" w:after="0" w:line="240" w:lineRule="auto"/>
              <w:ind w:left="0" w:right="0" w:firstLine="0"/>
              <w:jc w:val="center"/>
            </w:pPr>
            <w:r>
              <w:rPr>
                <w:color w:val="000000"/>
                <w:spacing w:val="0"/>
                <w:w w:val="100"/>
                <w:position w:val="0"/>
              </w:rPr>
              <w:t>-</w:t>
            </w:r>
          </w:p>
        </w:tc>
        <w:tc>
          <w:tcPr>
            <w:tcBorders/>
            <w:shd w:val="clear" w:color="auto" w:fill="FFFFFF"/>
            <w:textDirection w:val="btLr"/>
            <w:vAlign w:val="top"/>
          </w:tcPr>
          <w:p>
            <w:pPr>
              <w:pStyle w:val="Style2"/>
              <w:keepNext w:val="0"/>
              <w:keepLines w:val="0"/>
              <w:framePr w:w="5578" w:h="6571" w:wrap="none" w:vAnchor="page" w:hAnchor="page" w:x="2942" w:y="6739"/>
              <w:widowControl w:val="0"/>
              <w:shd w:val="clear" w:color="auto" w:fill="auto"/>
              <w:bidi w:val="0"/>
              <w:spacing w:before="0" w:after="0" w:line="163" w:lineRule="auto"/>
              <w:ind w:left="0" w:right="0" w:firstLine="0"/>
              <w:jc w:val="right"/>
              <w:rPr>
                <w:sz w:val="40"/>
                <w:szCs w:val="40"/>
              </w:rPr>
            </w:pPr>
            <w:r>
              <w:rPr>
                <w:rFonts w:ascii="Arial" w:eastAsia="Arial" w:hAnsi="Arial" w:cs="Arial"/>
                <w:color w:val="000000"/>
                <w:spacing w:val="0"/>
                <w:w w:val="100"/>
                <w:position w:val="0"/>
                <w:sz w:val="40"/>
                <w:szCs w:val="40"/>
              </w:rPr>
              <w:t xml:space="preserve">им пи гл 4 </w:t>
            </w:r>
            <w:r>
              <w:rPr>
                <w:rFonts w:ascii="Arial" w:eastAsia="Arial" w:hAnsi="Arial" w:cs="Arial"/>
                <w:color w:val="000000"/>
                <w:spacing w:val="0"/>
                <w:w w:val="100"/>
                <w:position w:val="0"/>
                <w:sz w:val="40"/>
                <w:szCs w:val="40"/>
              </w:rPr>
              <w:t xml:space="preserve">pi W </w:t>
            </w:r>
            <w:r>
              <w:rPr>
                <w:rFonts w:ascii="Arial" w:eastAsia="Arial" w:hAnsi="Arial" w:cs="Arial"/>
                <w:color w:val="000000"/>
                <w:spacing w:val="0"/>
                <w:w w:val="100"/>
                <w:position w:val="0"/>
                <w:sz w:val="40"/>
                <w:szCs w:val="40"/>
              </w:rPr>
              <w:t>ш</w:t>
            </w:r>
          </w:p>
        </w:tc>
      </w:tr>
      <w:tr>
        <w:trPr>
          <w:trHeight w:val="1675" w:hRule="exact"/>
        </w:trPr>
        <w:tc>
          <w:tcPr>
            <w:tcBorders>
              <w:top w:val="single" w:sz="4"/>
              <w:left w:val="single" w:sz="4"/>
            </w:tcBorders>
            <w:shd w:val="clear" w:color="auto" w:fill="FFFFFF"/>
            <w:vAlign w:val="top"/>
          </w:tcPr>
          <w:p>
            <w:pPr>
              <w:pStyle w:val="Style2"/>
              <w:keepNext w:val="0"/>
              <w:keepLines w:val="0"/>
              <w:framePr w:w="5578" w:h="6571" w:wrap="none" w:vAnchor="page" w:hAnchor="page" w:x="2942" w:y="6739"/>
              <w:widowControl w:val="0"/>
              <w:shd w:val="clear" w:color="auto" w:fill="auto"/>
              <w:bidi w:val="0"/>
              <w:spacing w:before="0" w:after="120" w:line="240" w:lineRule="auto"/>
              <w:ind w:left="0" w:right="0" w:firstLine="0"/>
              <w:jc w:val="left"/>
              <w:rPr>
                <w:sz w:val="19"/>
                <w:szCs w:val="19"/>
              </w:rPr>
            </w:pPr>
            <w:r>
              <w:rPr>
                <w:spacing w:val="0"/>
                <w:w w:val="100"/>
                <w:position w:val="0"/>
                <w:sz w:val="19"/>
                <w:szCs w:val="19"/>
              </w:rPr>
              <w:t>Муфты сцепляемые механические:</w:t>
            </w:r>
          </w:p>
          <w:p>
            <w:pPr>
              <w:pStyle w:val="Style2"/>
              <w:keepNext w:val="0"/>
              <w:keepLines w:val="0"/>
              <w:framePr w:w="5578" w:h="6571" w:wrap="none" w:vAnchor="page" w:hAnchor="page" w:x="2942" w:y="6739"/>
              <w:widowControl w:val="0"/>
              <w:shd w:val="clear" w:color="auto" w:fill="auto"/>
              <w:bidi w:val="0"/>
              <w:spacing w:before="0" w:after="200" w:line="240" w:lineRule="auto"/>
              <w:ind w:left="240" w:right="0" w:firstLine="0"/>
              <w:jc w:val="left"/>
              <w:rPr>
                <w:sz w:val="19"/>
                <w:szCs w:val="19"/>
              </w:rPr>
            </w:pPr>
            <w:r>
              <w:rPr>
                <w:spacing w:val="0"/>
                <w:w w:val="100"/>
                <w:position w:val="0"/>
                <w:sz w:val="19"/>
                <w:szCs w:val="19"/>
              </w:rPr>
              <w:t>синхронная(например, зубчатая)</w:t>
            </w:r>
          </w:p>
          <w:p>
            <w:pPr>
              <w:pStyle w:val="Style2"/>
              <w:keepNext w:val="0"/>
              <w:keepLines w:val="0"/>
              <w:framePr w:w="5578" w:h="6571" w:wrap="none" w:vAnchor="page" w:hAnchor="page" w:x="2942" w:y="6739"/>
              <w:widowControl w:val="0"/>
              <w:shd w:val="clear" w:color="auto" w:fill="auto"/>
              <w:bidi w:val="0"/>
              <w:spacing w:before="0" w:after="160" w:line="240" w:lineRule="auto"/>
              <w:ind w:left="240" w:right="0" w:firstLine="0"/>
              <w:jc w:val="left"/>
              <w:rPr>
                <w:sz w:val="19"/>
                <w:szCs w:val="19"/>
              </w:rPr>
            </w:pPr>
            <w:r>
              <w:rPr>
                <w:spacing w:val="0"/>
                <w:w w:val="100"/>
                <w:position w:val="0"/>
                <w:sz w:val="19"/>
                <w:szCs w:val="19"/>
              </w:rPr>
              <w:t>асинхронная (например, фрикционная)</w:t>
            </w:r>
          </w:p>
        </w:tc>
        <w:tc>
          <w:tcPr>
            <w:tcBorders>
              <w:top w:val="single" w:sz="4"/>
              <w:left w:val="single" w:sz="4"/>
            </w:tcBorders>
            <w:shd w:val="clear" w:color="auto" w:fill="FFFFFF"/>
            <w:vAlign w:val="bottom"/>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center"/>
              <w:rPr>
                <w:sz w:val="66"/>
                <w:szCs w:val="66"/>
              </w:rPr>
            </w:pPr>
            <w:r>
              <w:rPr>
                <w:rFonts w:ascii="Arial" w:eastAsia="Arial" w:hAnsi="Arial" w:cs="Arial"/>
                <w:color w:val="000000"/>
                <w:spacing w:val="0"/>
                <w:w w:val="100"/>
                <w:position w:val="0"/>
                <w:sz w:val="66"/>
                <w:szCs w:val="66"/>
              </w:rPr>
              <w:t>н</w:t>
            </w:r>
          </w:p>
        </w:tc>
        <w:tc>
          <w:tcPr>
            <w:tcBorders>
              <w:top w:val="single" w:sz="4"/>
            </w:tcBorders>
            <w:shd w:val="clear" w:color="auto" w:fill="FFFFFF"/>
            <w:vAlign w:val="bottom"/>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both"/>
              <w:rPr>
                <w:sz w:val="60"/>
                <w:szCs w:val="60"/>
              </w:rPr>
            </w:pPr>
            <w:r>
              <w:rPr>
                <w:rFonts w:ascii="Lucida Sans Unicode" w:eastAsia="Lucida Sans Unicode" w:hAnsi="Lucida Sans Unicode" w:cs="Lucida Sans Unicode"/>
                <w:color w:val="000000"/>
                <w:spacing w:val="0"/>
                <w:w w:val="100"/>
                <w:position w:val="0"/>
                <w:sz w:val="60"/>
                <w:szCs w:val="60"/>
              </w:rPr>
              <w:t>Es^</w:t>
            </w:r>
          </w:p>
        </w:tc>
      </w:tr>
      <w:tr>
        <w:trPr>
          <w:trHeight w:val="576" w:hRule="exact"/>
        </w:trPr>
        <w:tc>
          <w:tcPr>
            <w:tcBorders>
              <w:top w:val="single" w:sz="4"/>
              <w:left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Муфта сцепляемая электрическая</w:t>
            </w:r>
          </w:p>
        </w:tc>
        <w:tc>
          <w:tcPr>
            <w:tcBorders>
              <w:top w:val="single" w:sz="4"/>
              <w:left w:val="single" w:sz="4"/>
            </w:tcBorders>
            <w:shd w:val="clear" w:color="auto" w:fill="FFFFFF"/>
            <w:vAlign w:val="bottom"/>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center"/>
              <w:rPr>
                <w:sz w:val="66"/>
                <w:szCs w:val="66"/>
              </w:rPr>
            </w:pPr>
            <w:r>
              <w:rPr>
                <w:rFonts w:ascii="Arial" w:eastAsia="Arial" w:hAnsi="Arial" w:cs="Arial"/>
                <w:color w:val="000000"/>
                <w:spacing w:val="0"/>
                <w:w w:val="100"/>
                <w:position w:val="0"/>
                <w:sz w:val="66"/>
                <w:szCs w:val="66"/>
              </w:rPr>
              <w:t>ч</w:t>
            </w:r>
          </w:p>
        </w:tc>
        <w:tc>
          <w:tcPr>
            <w:tcBorders>
              <w:top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w:t>
            </w:r>
          </w:p>
        </w:tc>
      </w:tr>
      <w:tr>
        <w:trPr>
          <w:trHeight w:val="576" w:hRule="exact"/>
        </w:trPr>
        <w:tc>
          <w:tcPr>
            <w:tcBorders>
              <w:top w:val="single" w:sz="4"/>
              <w:left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Муфта сцепляемая гидравлическая или пневматическая</w:t>
            </w:r>
          </w:p>
        </w:tc>
        <w:tc>
          <w:tcPr>
            <w:tcBorders>
              <w:top w:val="single" w:sz="4"/>
              <w:left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right"/>
              <w:rPr>
                <w:sz w:val="66"/>
                <w:szCs w:val="66"/>
              </w:rPr>
            </w:pPr>
            <w:r>
              <w:rPr>
                <w:rFonts w:ascii="Arial" w:eastAsia="Arial" w:hAnsi="Arial" w:cs="Arial"/>
                <w:color w:val="000000"/>
                <w:spacing w:val="0"/>
                <w:w w:val="100"/>
                <w:position w:val="0"/>
                <w:sz w:val="66"/>
                <w:szCs w:val="66"/>
              </w:rPr>
              <w:t>—</w:t>
            </w:r>
          </w:p>
        </w:tc>
        <w:tc>
          <w:tcPr>
            <w:tcBorders>
              <w:top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both"/>
              <w:rPr>
                <w:sz w:val="60"/>
                <w:szCs w:val="60"/>
              </w:rPr>
            </w:pPr>
            <w:r>
              <w:rPr>
                <w:rFonts w:ascii="Lucida Sans Unicode" w:eastAsia="Lucida Sans Unicode" w:hAnsi="Lucida Sans Unicode" w:cs="Lucida Sans Unicode"/>
                <w:color w:val="000000"/>
                <w:spacing w:val="0"/>
                <w:w w:val="100"/>
                <w:position w:val="0"/>
                <w:sz w:val="60"/>
                <w:szCs w:val="60"/>
              </w:rPr>
              <w:t>“3 —</w:t>
            </w:r>
          </w:p>
        </w:tc>
      </w:tr>
      <w:tr>
        <w:trPr>
          <w:trHeight w:val="2083" w:hRule="exact"/>
        </w:trPr>
        <w:tc>
          <w:tcPr>
            <w:tcBorders>
              <w:top w:val="single" w:sz="4"/>
              <w:left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Муфты автоматические</w:t>
            </w:r>
          </w:p>
          <w:p>
            <w:pPr>
              <w:pStyle w:val="Style2"/>
              <w:keepNext w:val="0"/>
              <w:keepLines w:val="0"/>
              <w:framePr w:w="5578" w:h="6571" w:wrap="none" w:vAnchor="page" w:hAnchor="page" w:x="2942" w:y="6739"/>
              <w:widowControl w:val="0"/>
              <w:shd w:val="clear" w:color="auto" w:fill="auto"/>
              <w:bidi w:val="0"/>
              <w:spacing w:before="0" w:after="100" w:line="240" w:lineRule="auto"/>
              <w:ind w:left="0" w:right="0" w:firstLine="0"/>
              <w:jc w:val="left"/>
              <w:rPr>
                <w:sz w:val="19"/>
                <w:szCs w:val="19"/>
              </w:rPr>
            </w:pPr>
            <w:r>
              <w:rPr>
                <w:spacing w:val="0"/>
                <w:w w:val="100"/>
                <w:position w:val="0"/>
                <w:sz w:val="19"/>
                <w:szCs w:val="19"/>
              </w:rPr>
              <w:t>(самодействующие):</w:t>
            </w:r>
          </w:p>
          <w:p>
            <w:pPr>
              <w:pStyle w:val="Style2"/>
              <w:keepNext w:val="0"/>
              <w:keepLines w:val="0"/>
              <w:framePr w:w="5578" w:h="6571" w:wrap="none" w:vAnchor="page" w:hAnchor="page" w:x="2942" w:y="6739"/>
              <w:widowControl w:val="0"/>
              <w:shd w:val="clear" w:color="auto" w:fill="auto"/>
              <w:bidi w:val="0"/>
              <w:spacing w:before="0" w:after="320" w:line="240" w:lineRule="auto"/>
              <w:ind w:left="0" w:right="0" w:firstLine="240"/>
              <w:jc w:val="left"/>
              <w:rPr>
                <w:sz w:val="19"/>
                <w:szCs w:val="19"/>
              </w:rPr>
            </w:pPr>
            <w:r>
              <w:rPr>
                <w:spacing w:val="0"/>
                <w:w w:val="100"/>
                <w:position w:val="0"/>
                <w:sz w:val="19"/>
                <w:szCs w:val="19"/>
              </w:rPr>
              <w:t>общего назначения</w:t>
            </w:r>
          </w:p>
          <w:p>
            <w:pPr>
              <w:pStyle w:val="Style2"/>
              <w:keepNext w:val="0"/>
              <w:keepLines w:val="0"/>
              <w:framePr w:w="5578" w:h="6571" w:wrap="none" w:vAnchor="page" w:hAnchor="page" w:x="2942" w:y="6739"/>
              <w:widowControl w:val="0"/>
              <w:shd w:val="clear" w:color="auto" w:fill="auto"/>
              <w:bidi w:val="0"/>
              <w:spacing w:before="0" w:after="320" w:line="240" w:lineRule="auto"/>
              <w:ind w:left="0" w:right="0" w:firstLine="240"/>
              <w:jc w:val="left"/>
              <w:rPr>
                <w:sz w:val="19"/>
                <w:szCs w:val="19"/>
              </w:rPr>
            </w:pPr>
            <w:r>
              <w:rPr>
                <w:spacing w:val="0"/>
                <w:w w:val="100"/>
                <w:position w:val="0"/>
                <w:sz w:val="19"/>
                <w:szCs w:val="19"/>
              </w:rPr>
              <w:t>обгонная (свободного хода)</w:t>
            </w:r>
          </w:p>
          <w:p>
            <w:pPr>
              <w:pStyle w:val="Style2"/>
              <w:keepNext w:val="0"/>
              <w:keepLines w:val="0"/>
              <w:framePr w:w="5578" w:h="6571" w:wrap="none" w:vAnchor="page" w:hAnchor="page" w:x="2942" w:y="6739"/>
              <w:widowControl w:val="0"/>
              <w:shd w:val="clear" w:color="auto" w:fill="auto"/>
              <w:bidi w:val="0"/>
              <w:spacing w:before="0" w:after="320" w:line="240" w:lineRule="auto"/>
              <w:ind w:left="0" w:right="0" w:firstLine="240"/>
              <w:jc w:val="left"/>
              <w:rPr>
                <w:sz w:val="19"/>
                <w:szCs w:val="19"/>
              </w:rPr>
            </w:pPr>
            <w:r>
              <w:rPr>
                <w:spacing w:val="0"/>
                <w:w w:val="100"/>
                <w:position w:val="0"/>
                <w:sz w:val="19"/>
                <w:szCs w:val="19"/>
              </w:rPr>
              <w:t>центробежная фрикционная</w:t>
            </w:r>
          </w:p>
        </w:tc>
        <w:tc>
          <w:tcPr>
            <w:tcBorders>
              <w:top w:val="single" w:sz="4"/>
              <w:left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0"/>
              <w:jc w:val="center"/>
              <w:rPr>
                <w:sz w:val="66"/>
                <w:szCs w:val="66"/>
              </w:rPr>
            </w:pPr>
            <w:r>
              <w:rPr>
                <w:rFonts w:ascii="Arial" w:eastAsia="Arial" w:hAnsi="Arial" w:cs="Arial"/>
                <w:color w:val="000000"/>
                <w:spacing w:val="0"/>
                <w:w w:val="100"/>
                <w:position w:val="0"/>
                <w:sz w:val="66"/>
                <w:szCs w:val="66"/>
              </w:rPr>
              <w:t>-</w:t>
            </w:r>
          </w:p>
        </w:tc>
        <w:tc>
          <w:tcPr>
            <w:tcBorders>
              <w:top w:val="single" w:sz="4"/>
            </w:tcBorders>
            <w:shd w:val="clear" w:color="auto" w:fill="FFFFFF"/>
            <w:vAlign w:val="center"/>
          </w:tcPr>
          <w:p>
            <w:pPr>
              <w:pStyle w:val="Style2"/>
              <w:keepNext w:val="0"/>
              <w:keepLines w:val="0"/>
              <w:framePr w:w="5578" w:h="6571" w:wrap="none" w:vAnchor="page" w:hAnchor="page" w:x="2942" w:y="6739"/>
              <w:widowControl w:val="0"/>
              <w:shd w:val="clear" w:color="auto" w:fill="auto"/>
              <w:bidi w:val="0"/>
              <w:spacing w:before="0" w:after="0" w:line="240" w:lineRule="auto"/>
              <w:ind w:left="0" w:right="0" w:firstLine="140"/>
              <w:jc w:val="left"/>
            </w:pPr>
            <w:r>
              <w:rPr>
                <w:color w:val="000000"/>
                <w:spacing w:val="0"/>
                <w:w w:val="100"/>
                <w:position w:val="0"/>
              </w:rPr>
              <w:t>l</w:t>
            </w:r>
            <w:r>
              <w:rPr>
                <w:color w:val="000000"/>
                <w:spacing w:val="0"/>
                <w:w w:val="100"/>
                <w:position w:val="0"/>
                <w:u w:val="single"/>
              </w:rPr>
              <w:t xml:space="preserve">ol </w:t>
            </w:r>
            <w:r>
              <w:rPr>
                <w:color w:val="000000"/>
                <w:spacing w:val="0"/>
                <w:w w:val="100"/>
                <w:position w:val="0"/>
                <w:u w:val="single"/>
              </w:rPr>
              <w:t>|</w:t>
            </w:r>
          </w:p>
        </w:tc>
      </w:tr>
    </w:tbl>
    <w:p>
      <w:pPr>
        <w:pStyle w:val="Style35"/>
        <w:keepNext w:val="0"/>
        <w:keepLines w:val="0"/>
        <w:framePr w:wrap="none" w:vAnchor="page" w:hAnchor="page" w:x="2875" w:y="13598"/>
        <w:widowControl w:val="0"/>
        <w:shd w:val="clear" w:color="auto" w:fill="auto"/>
        <w:bidi w:val="0"/>
        <w:spacing w:before="0" w:after="0" w:line="240" w:lineRule="auto"/>
        <w:ind w:left="0" w:right="0" w:firstLine="0"/>
        <w:jc w:val="left"/>
      </w:pPr>
      <w:r>
        <w:rPr>
          <w:spacing w:val="0"/>
          <w:w w:val="100"/>
          <w:position w:val="0"/>
        </w:rPr>
        <w:t>416</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435" w:y="3205"/>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прил.</w:t>
      </w:r>
    </w:p>
    <w:tbl>
      <w:tblPr>
        <w:tblOverlap w:val="never"/>
        <w:jc w:val="left"/>
        <w:tblLayout w:type="fixed"/>
      </w:tblPr>
      <w:tblGrid>
        <w:gridCol w:w="3518"/>
        <w:gridCol w:w="1392"/>
        <w:gridCol w:w="226"/>
        <w:gridCol w:w="1272"/>
      </w:tblGrid>
      <w:tr>
        <w:trPr>
          <w:trHeight w:val="326" w:hRule="exact"/>
        </w:trPr>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gridSpan w:val="3"/>
            <w:tcBorders>
              <w:top w:val="single" w:sz="4"/>
              <w:left w:val="single" w:sz="4"/>
              <w:righ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Условные обозначения</w:t>
            </w:r>
          </w:p>
        </w:tc>
      </w:tr>
      <w:tr>
        <w:trPr>
          <w:trHeight w:val="1344" w:hRule="exact"/>
        </w:trPr>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240" w:line="233" w:lineRule="auto"/>
              <w:ind w:left="300" w:right="0" w:firstLine="20"/>
              <w:jc w:val="left"/>
              <w:rPr>
                <w:sz w:val="19"/>
                <w:szCs w:val="19"/>
              </w:rPr>
            </w:pPr>
            <w:r>
              <w:rPr>
                <w:spacing w:val="0"/>
                <w:w w:val="100"/>
                <w:position w:val="0"/>
                <w:sz w:val="19"/>
                <w:szCs w:val="19"/>
              </w:rPr>
              <w:t>предохранительная с разруша</w:t>
              <w:softHyphen/>
              <w:t>ющим элементом</w:t>
            </w:r>
          </w:p>
          <w:p>
            <w:pPr>
              <w:pStyle w:val="Style2"/>
              <w:keepNext w:val="0"/>
              <w:keepLines w:val="0"/>
              <w:framePr w:w="6408" w:h="9922" w:wrap="none" w:vAnchor="page" w:hAnchor="page" w:x="2721" w:y="3531"/>
              <w:widowControl w:val="0"/>
              <w:shd w:val="clear" w:color="auto" w:fill="auto"/>
              <w:bidi w:val="0"/>
              <w:spacing w:before="0" w:after="0" w:line="233" w:lineRule="auto"/>
              <w:ind w:left="300" w:right="0" w:firstLine="20"/>
              <w:jc w:val="left"/>
              <w:rPr>
                <w:sz w:val="19"/>
                <w:szCs w:val="19"/>
              </w:rPr>
            </w:pPr>
            <w:r>
              <w:rPr>
                <w:spacing w:val="0"/>
                <w:w w:val="100"/>
                <w:position w:val="0"/>
                <w:sz w:val="19"/>
                <w:szCs w:val="19"/>
              </w:rPr>
              <w:t>предохранительная с неразруша</w:t>
              <w:softHyphen/>
              <w:t>ющим элементом</w:t>
            </w:r>
          </w:p>
        </w:tc>
        <w:tc>
          <w:tcPr>
            <w:gridSpan w:val="3"/>
            <w:tcBorders>
              <w:top w:val="single" w:sz="4"/>
              <w:left w:val="single" w:sz="4"/>
              <w:right w:val="single" w:sz="4"/>
            </w:tcBorders>
            <w:shd w:val="clear" w:color="auto" w:fill="FFFFFF"/>
            <w:vAlign w:val="top"/>
          </w:tcPr>
          <w:p>
            <w:pPr>
              <w:framePr w:w="6408" w:h="9922" w:wrap="none" w:vAnchor="page" w:hAnchor="page" w:x="2721" w:y="3531"/>
              <w:widowControl w:val="0"/>
              <w:rPr>
                <w:sz w:val="10"/>
                <w:szCs w:val="10"/>
              </w:rPr>
            </w:pPr>
          </w:p>
        </w:tc>
      </w:tr>
      <w:tr>
        <w:trPr>
          <w:trHeight w:val="653" w:hRule="exact"/>
        </w:trPr>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Тормоз (общее обозначение без уточнения типа)</w:t>
            </w:r>
          </w:p>
        </w:tc>
        <w:tc>
          <w:tcPr>
            <w:gridSpan w:val="3"/>
            <w:tcBorders>
              <w:top w:val="single" w:sz="4"/>
              <w:left w:val="single" w:sz="4"/>
              <w:right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0" w:after="0" w:line="240" w:lineRule="auto"/>
              <w:ind w:left="186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w:t>
            </w:r>
          </w:p>
          <w:p>
            <w:pPr>
              <w:pStyle w:val="Style2"/>
              <w:keepNext w:val="0"/>
              <w:keepLines w:val="0"/>
              <w:framePr w:w="6408" w:h="9922" w:wrap="none" w:vAnchor="page" w:hAnchor="page" w:x="2721" w:y="3531"/>
              <w:widowControl w:val="0"/>
              <w:shd w:val="clear" w:color="auto" w:fill="auto"/>
              <w:tabs>
                <w:tab w:leader="hyphen" w:pos="1846" w:val="left"/>
              </w:tabs>
              <w:bidi w:val="0"/>
              <w:spacing w:before="0" w:after="0" w:line="180" w:lineRule="auto"/>
              <w:ind w:left="0" w:right="0" w:firstLine="900"/>
              <w:jc w:val="left"/>
              <w:rPr>
                <w:sz w:val="60"/>
                <w:szCs w:val="60"/>
              </w:rPr>
            </w:pPr>
            <w:r>
              <w:rPr>
                <w:rFonts w:ascii="Lucida Sans Unicode" w:eastAsia="Lucida Sans Unicode" w:hAnsi="Lucida Sans Unicode" w:cs="Lucida Sans Unicode"/>
                <w:color w:val="000000"/>
                <w:spacing w:val="0"/>
                <w:w w:val="100"/>
                <w:position w:val="0"/>
                <w:sz w:val="60"/>
                <w:szCs w:val="60"/>
              </w:rPr>
              <w:tab/>
              <w:t>3</w:t>
            </w:r>
          </w:p>
        </w:tc>
      </w:tr>
      <w:tr>
        <w:trPr>
          <w:trHeight w:val="2208" w:hRule="exact"/>
        </w:trPr>
        <w:tc>
          <w:tcPr>
            <w:tcBorders>
              <w:top w:val="single" w:sz="4"/>
              <w:left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0" w:after="120" w:line="240" w:lineRule="auto"/>
              <w:ind w:left="0" w:right="0" w:firstLine="0"/>
              <w:jc w:val="left"/>
              <w:rPr>
                <w:sz w:val="19"/>
                <w:szCs w:val="19"/>
              </w:rPr>
            </w:pPr>
            <w:r>
              <w:rPr>
                <w:spacing w:val="0"/>
                <w:w w:val="100"/>
                <w:position w:val="0"/>
                <w:sz w:val="19"/>
                <w:szCs w:val="19"/>
              </w:rPr>
              <w:t>Храповые зубчатые механизмы:</w:t>
            </w:r>
          </w:p>
          <w:p>
            <w:pPr>
              <w:pStyle w:val="Style2"/>
              <w:keepNext w:val="0"/>
              <w:keepLines w:val="0"/>
              <w:framePr w:w="6408" w:h="9922" w:wrap="none" w:vAnchor="page" w:hAnchor="page" w:x="2721" w:y="3531"/>
              <w:widowControl w:val="0"/>
              <w:shd w:val="clear" w:color="auto" w:fill="auto"/>
              <w:bidi w:val="0"/>
              <w:spacing w:before="0" w:after="640" w:line="240" w:lineRule="auto"/>
              <w:ind w:left="300" w:right="0" w:firstLine="20"/>
              <w:jc w:val="left"/>
              <w:rPr>
                <w:sz w:val="19"/>
                <w:szCs w:val="19"/>
              </w:rPr>
            </w:pPr>
            <w:r>
              <w:rPr>
                <w:spacing w:val="0"/>
                <w:w w:val="100"/>
                <w:position w:val="0"/>
                <w:sz w:val="19"/>
                <w:szCs w:val="19"/>
              </w:rPr>
              <w:t>с наружным зацеплением (односторонний)</w:t>
            </w:r>
          </w:p>
          <w:p>
            <w:pPr>
              <w:pStyle w:val="Style2"/>
              <w:keepNext w:val="0"/>
              <w:keepLines w:val="0"/>
              <w:framePr w:w="6408" w:h="9922" w:wrap="none" w:vAnchor="page" w:hAnchor="page" w:x="2721" w:y="3531"/>
              <w:widowControl w:val="0"/>
              <w:shd w:val="clear" w:color="auto" w:fill="auto"/>
              <w:bidi w:val="0"/>
              <w:spacing w:before="0" w:after="0" w:line="240" w:lineRule="auto"/>
              <w:ind w:left="300" w:right="0" w:firstLine="20"/>
              <w:jc w:val="left"/>
              <w:rPr>
                <w:sz w:val="19"/>
                <w:szCs w:val="19"/>
              </w:rPr>
            </w:pPr>
            <w:r>
              <w:rPr>
                <w:spacing w:val="0"/>
                <w:w w:val="100"/>
                <w:position w:val="0"/>
                <w:sz w:val="19"/>
                <w:szCs w:val="19"/>
              </w:rPr>
              <w:t>с внутренним зацеплением</w:t>
            </w:r>
          </w:p>
          <w:p>
            <w:pPr>
              <w:pStyle w:val="Style2"/>
              <w:keepNext w:val="0"/>
              <w:keepLines w:val="0"/>
              <w:framePr w:w="6408" w:h="9922" w:wrap="none" w:vAnchor="page" w:hAnchor="page" w:x="2721" w:y="3531"/>
              <w:widowControl w:val="0"/>
              <w:shd w:val="clear" w:color="auto" w:fill="auto"/>
              <w:bidi w:val="0"/>
              <w:spacing w:before="0" w:after="120" w:line="240" w:lineRule="auto"/>
              <w:ind w:left="300" w:right="0" w:firstLine="20"/>
              <w:jc w:val="left"/>
              <w:rPr>
                <w:sz w:val="19"/>
                <w:szCs w:val="19"/>
              </w:rPr>
            </w:pPr>
            <w:r>
              <w:rPr>
                <w:spacing w:val="0"/>
                <w:w w:val="100"/>
                <w:position w:val="0"/>
                <w:sz w:val="19"/>
                <w:szCs w:val="19"/>
              </w:rPr>
              <w:t>(односторонний)</w:t>
            </w:r>
          </w:p>
        </w:tc>
        <w:tc>
          <w:tcPr>
            <w:tcBorders>
              <w:top w:val="single" w:sz="4"/>
              <w:left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600" w:after="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w:t>
            </w:r>
          </w:p>
        </w:tc>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X</w:t>
            </w:r>
          </w:p>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-S</w:t>
            </w:r>
          </w:p>
          <w:p>
            <w:pPr>
              <w:pStyle w:val="Style2"/>
              <w:keepNext w:val="0"/>
              <w:keepLines w:val="0"/>
              <w:framePr w:w="6408" w:h="9922" w:wrap="none" w:vAnchor="page" w:hAnchor="page" w:x="2721" w:y="3531"/>
              <w:widowControl w:val="0"/>
              <w:shd w:val="clear" w:color="auto" w:fill="auto"/>
              <w:bidi w:val="0"/>
              <w:spacing w:before="0" w:after="0" w:line="180" w:lineRule="auto"/>
              <w:ind w:left="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X</w:t>
            </w:r>
          </w:p>
        </w:tc>
        <w:tc>
          <w:tcPr>
            <w:tcBorders>
              <w:top w:val="single" w:sz="4"/>
              <w:left w:val="single" w:sz="4"/>
              <w:right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600" w:after="0" w:line="240" w:lineRule="auto"/>
              <w:ind w:left="0" w:right="0" w:firstLine="0"/>
              <w:jc w:val="left"/>
              <w:rPr>
                <w:sz w:val="66"/>
                <w:szCs w:val="66"/>
              </w:rPr>
            </w:pPr>
            <w:r>
              <w:rPr>
                <w:rFonts w:ascii="Arial" w:eastAsia="Arial" w:hAnsi="Arial" w:cs="Arial"/>
                <w:color w:val="000000"/>
                <w:spacing w:val="0"/>
                <w:w w:val="100"/>
                <w:position w:val="0"/>
                <w:sz w:val="66"/>
                <w:szCs w:val="66"/>
              </w:rPr>
              <w:t>—</w:t>
            </w:r>
          </w:p>
        </w:tc>
      </w:tr>
      <w:tr>
        <w:trPr>
          <w:trHeight w:val="701" w:hRule="exact"/>
        </w:trPr>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Шкив ступенчатый, закрепленный на валу</w:t>
            </w:r>
          </w:p>
        </w:tc>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w:t>
            </w:r>
          </w:p>
        </w:tc>
        <w:tc>
          <w:tcPr>
            <w:gridSpan w:val="2"/>
            <w:tcBorders>
              <w:top w:val="single" w:sz="4"/>
              <w:left w:val="single" w:sz="4"/>
              <w:righ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tabs>
                <w:tab w:leader="hyphen" w:pos="466" w:val="left"/>
              </w:tabs>
              <w:bidi w:val="0"/>
              <w:spacing w:before="0" w:after="0" w:line="240" w:lineRule="auto"/>
              <w:ind w:left="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xj</w:t>
            </w:r>
            <w:r>
              <w:rPr>
                <w:rFonts w:ascii="Lucida Sans Unicode" w:eastAsia="Lucida Sans Unicode" w:hAnsi="Lucida Sans Unicode" w:cs="Lucida Sans Unicode"/>
                <w:color w:val="000000"/>
                <w:spacing w:val="0"/>
                <w:w w:val="100"/>
                <w:position w:val="0"/>
                <w:sz w:val="60"/>
                <w:szCs w:val="60"/>
              </w:rPr>
              <w:tab/>
            </w:r>
          </w:p>
        </w:tc>
      </w:tr>
      <w:tr>
        <w:trPr>
          <w:trHeight w:val="2453" w:hRule="exact"/>
        </w:trPr>
        <w:tc>
          <w:tcPr>
            <w:tcBorders>
              <w:top w:val="single" w:sz="4"/>
              <w:lef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260" w:line="312" w:lineRule="auto"/>
              <w:ind w:left="300" w:right="0" w:hanging="300"/>
              <w:jc w:val="left"/>
              <w:rPr>
                <w:sz w:val="19"/>
                <w:szCs w:val="19"/>
              </w:rPr>
            </w:pPr>
            <w:r>
              <w:rPr>
                <w:spacing w:val="0"/>
                <w:w w:val="100"/>
                <w:position w:val="0"/>
                <w:sz w:val="19"/>
                <w:szCs w:val="19"/>
              </w:rPr>
              <w:t>Соединения детали с валом: при свободном вращении</w:t>
            </w:r>
          </w:p>
          <w:p>
            <w:pPr>
              <w:pStyle w:val="Style2"/>
              <w:keepNext w:val="0"/>
              <w:keepLines w:val="0"/>
              <w:framePr w:w="6408" w:h="9922" w:wrap="none" w:vAnchor="page" w:hAnchor="page" w:x="2721" w:y="3531"/>
              <w:widowControl w:val="0"/>
              <w:shd w:val="clear" w:color="auto" w:fill="auto"/>
              <w:bidi w:val="0"/>
              <w:spacing w:before="0" w:after="260" w:line="312" w:lineRule="auto"/>
              <w:ind w:left="0" w:right="0"/>
              <w:jc w:val="left"/>
              <w:rPr>
                <w:sz w:val="19"/>
                <w:szCs w:val="19"/>
              </w:rPr>
            </w:pPr>
            <w:r>
              <w:rPr>
                <w:spacing w:val="0"/>
                <w:w w:val="100"/>
                <w:position w:val="0"/>
                <w:sz w:val="19"/>
                <w:szCs w:val="19"/>
              </w:rPr>
              <w:t>подвижное без вращения</w:t>
            </w:r>
          </w:p>
          <w:p>
            <w:pPr>
              <w:pStyle w:val="Style2"/>
              <w:keepNext w:val="0"/>
              <w:keepLines w:val="0"/>
              <w:framePr w:w="6408" w:h="9922" w:wrap="none" w:vAnchor="page" w:hAnchor="page" w:x="2721" w:y="3531"/>
              <w:widowControl w:val="0"/>
              <w:shd w:val="clear" w:color="auto" w:fill="auto"/>
              <w:bidi w:val="0"/>
              <w:spacing w:before="0" w:after="260" w:line="312" w:lineRule="auto"/>
              <w:ind w:left="0" w:right="0"/>
              <w:jc w:val="left"/>
              <w:rPr>
                <w:sz w:val="19"/>
                <w:szCs w:val="19"/>
              </w:rPr>
            </w:pPr>
            <w:r>
              <w:rPr>
                <w:spacing w:val="0"/>
                <w:w w:val="100"/>
                <w:position w:val="0"/>
                <w:sz w:val="19"/>
                <w:szCs w:val="19"/>
              </w:rPr>
              <w:t>с помощью вытяжной шпонки</w:t>
            </w:r>
          </w:p>
          <w:p>
            <w:pPr>
              <w:pStyle w:val="Style2"/>
              <w:keepNext w:val="0"/>
              <w:keepLines w:val="0"/>
              <w:framePr w:w="6408" w:h="9922" w:wrap="none" w:vAnchor="page" w:hAnchor="page" w:x="2721" w:y="3531"/>
              <w:widowControl w:val="0"/>
              <w:shd w:val="clear" w:color="auto" w:fill="auto"/>
              <w:bidi w:val="0"/>
              <w:spacing w:before="0" w:after="260" w:line="312" w:lineRule="auto"/>
              <w:ind w:left="0" w:right="0"/>
              <w:jc w:val="left"/>
              <w:rPr>
                <w:sz w:val="19"/>
                <w:szCs w:val="19"/>
              </w:rPr>
            </w:pPr>
            <w:r>
              <w:rPr>
                <w:spacing w:val="0"/>
                <w:w w:val="100"/>
                <w:position w:val="0"/>
                <w:sz w:val="19"/>
                <w:szCs w:val="19"/>
              </w:rPr>
              <w:t>глухое</w:t>
            </w:r>
          </w:p>
        </w:tc>
        <w:tc>
          <w:tcPr>
            <w:tcBorders>
              <w:top w:val="single" w:sz="4"/>
              <w:left w:val="single" w:sz="4"/>
            </w:tcBorders>
            <w:shd w:val="clear" w:color="auto" w:fill="FFFFFF"/>
            <w:vAlign w:val="top"/>
          </w:tcPr>
          <w:p>
            <w:pPr>
              <w:framePr w:w="6408" w:h="9922" w:wrap="none" w:vAnchor="page" w:hAnchor="page" w:x="2721" w:y="3531"/>
              <w:widowControl w:val="0"/>
              <w:rPr>
                <w:sz w:val="10"/>
                <w:szCs w:val="10"/>
              </w:rPr>
            </w:pPr>
          </w:p>
        </w:tc>
        <w:tc>
          <w:tcPr>
            <w:gridSpan w:val="2"/>
            <w:tcBorders>
              <w:top w:val="single" w:sz="4"/>
              <w:left w:val="single" w:sz="4"/>
              <w:right w:val="single" w:sz="4"/>
            </w:tcBorders>
            <w:shd w:val="clear" w:color="auto" w:fill="FFFFFF"/>
            <w:vAlign w:val="top"/>
          </w:tcPr>
          <w:p>
            <w:pPr>
              <w:framePr w:w="6408" w:h="9922" w:wrap="none" w:vAnchor="page" w:hAnchor="page" w:x="2721" w:y="3531"/>
              <w:widowControl w:val="0"/>
              <w:rPr>
                <w:sz w:val="10"/>
                <w:szCs w:val="10"/>
              </w:rPr>
            </w:pPr>
          </w:p>
        </w:tc>
      </w:tr>
      <w:tr>
        <w:trPr>
          <w:trHeight w:val="2237" w:hRule="exact"/>
        </w:trPr>
        <w:tc>
          <w:tcPr>
            <w:tcBorders>
              <w:top w:val="single" w:sz="4"/>
              <w:left w:val="single" w:sz="4"/>
              <w:bottom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0" w:after="60" w:line="240" w:lineRule="auto"/>
              <w:ind w:left="0" w:right="0" w:firstLine="0"/>
              <w:jc w:val="left"/>
              <w:rPr>
                <w:sz w:val="19"/>
                <w:szCs w:val="19"/>
              </w:rPr>
            </w:pPr>
            <w:r>
              <w:rPr>
                <w:spacing w:val="0"/>
                <w:w w:val="100"/>
                <w:position w:val="0"/>
                <w:sz w:val="19"/>
                <w:szCs w:val="19"/>
              </w:rPr>
              <w:t>Передачи фрикционные:</w:t>
            </w:r>
          </w:p>
          <w:p>
            <w:pPr>
              <w:pStyle w:val="Style2"/>
              <w:keepNext w:val="0"/>
              <w:keepLines w:val="0"/>
              <w:framePr w:w="6408" w:h="9922" w:wrap="none" w:vAnchor="page" w:hAnchor="page" w:x="2721" w:y="3531"/>
              <w:widowControl w:val="0"/>
              <w:shd w:val="clear" w:color="auto" w:fill="auto"/>
              <w:bidi w:val="0"/>
              <w:spacing w:before="0" w:after="700" w:line="240" w:lineRule="auto"/>
              <w:ind w:left="0" w:right="0"/>
              <w:jc w:val="left"/>
              <w:rPr>
                <w:sz w:val="19"/>
                <w:szCs w:val="19"/>
              </w:rPr>
            </w:pPr>
            <w:r>
              <w:rPr>
                <w:spacing w:val="0"/>
                <w:w w:val="100"/>
                <w:position w:val="0"/>
                <w:sz w:val="19"/>
                <w:szCs w:val="19"/>
              </w:rPr>
              <w:t>с цилиндрическими роликами</w:t>
            </w:r>
          </w:p>
          <w:p>
            <w:pPr>
              <w:pStyle w:val="Style2"/>
              <w:keepNext w:val="0"/>
              <w:keepLines w:val="0"/>
              <w:framePr w:w="6408" w:h="9922" w:wrap="none" w:vAnchor="page" w:hAnchor="page" w:x="2721" w:y="3531"/>
              <w:widowControl w:val="0"/>
              <w:shd w:val="clear" w:color="auto" w:fill="auto"/>
              <w:bidi w:val="0"/>
              <w:spacing w:before="0" w:after="380" w:line="240" w:lineRule="auto"/>
              <w:ind w:left="0" w:right="0"/>
              <w:jc w:val="left"/>
              <w:rPr>
                <w:sz w:val="19"/>
                <w:szCs w:val="19"/>
              </w:rPr>
            </w:pPr>
            <w:r>
              <w:rPr>
                <w:spacing w:val="0"/>
                <w:w w:val="100"/>
                <w:position w:val="0"/>
                <w:sz w:val="19"/>
                <w:szCs w:val="19"/>
              </w:rPr>
              <w:t>с коническими роликами</w:t>
            </w:r>
          </w:p>
        </w:tc>
        <w:tc>
          <w:tcPr>
            <w:tcBorders>
              <w:top w:val="single" w:sz="4"/>
              <w:left w:val="single" w:sz="4"/>
              <w:bottom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0" w:after="46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_L</w:t>
            </w:r>
          </w:p>
          <w:p>
            <w:pPr>
              <w:pStyle w:val="Style2"/>
              <w:keepNext w:val="0"/>
              <w:keepLines w:val="0"/>
              <w:framePr w:w="6408" w:h="9922" w:wrap="none" w:vAnchor="page" w:hAnchor="page" w:x="2721" w:y="3531"/>
              <w:widowControl w:val="0"/>
              <w:shd w:val="clear" w:color="auto" w:fill="auto"/>
              <w:tabs>
                <w:tab w:leader="hyphen" w:pos="144" w:val="left"/>
              </w:tabs>
              <w:bidi w:val="0"/>
              <w:spacing w:before="0" w:after="0" w:line="240" w:lineRule="auto"/>
              <w:ind w:left="0" w:right="0" w:firstLine="0"/>
              <w:jc w:val="right"/>
              <w:rPr>
                <w:sz w:val="60"/>
                <w:szCs w:val="60"/>
              </w:rPr>
            </w:pPr>
            <w:r>
              <w:rPr>
                <w:rFonts w:ascii="Lucida Sans Unicode" w:eastAsia="Lucida Sans Unicode" w:hAnsi="Lucida Sans Unicode" w:cs="Lucida Sans Unicode"/>
                <w:color w:val="000000"/>
                <w:spacing w:val="0"/>
                <w:w w:val="100"/>
                <w:position w:val="0"/>
                <w:sz w:val="60"/>
                <w:szCs w:val="60"/>
              </w:rPr>
              <w:tab/>
              <w:t xml:space="preserve"> X</w:t>
            </w:r>
          </w:p>
        </w:tc>
        <w:tc>
          <w:tcPr>
            <w:tcBorders>
              <w:top w:val="single" w:sz="4"/>
              <w:left w:val="single" w:sz="4"/>
              <w:bottom w:val="single" w:sz="4"/>
            </w:tcBorders>
            <w:shd w:val="clear" w:color="auto" w:fill="FFFFFF"/>
            <w:vAlign w:val="top"/>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X</w:t>
            </w:r>
          </w:p>
          <w:p>
            <w:pPr>
              <w:pStyle w:val="Style2"/>
              <w:keepNext w:val="0"/>
              <w:keepLines w:val="0"/>
              <w:framePr w:w="6408" w:h="9922" w:wrap="none" w:vAnchor="page" w:hAnchor="page" w:x="2721" w:y="3531"/>
              <w:widowControl w:val="0"/>
              <w:shd w:val="clear" w:color="auto" w:fill="auto"/>
              <w:bidi w:val="0"/>
              <w:spacing w:before="0" w:after="0" w:line="180" w:lineRule="auto"/>
              <w:ind w:left="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X</w:t>
            </w:r>
          </w:p>
        </w:tc>
        <w:tc>
          <w:tcPr>
            <w:tcBorders>
              <w:top w:val="single" w:sz="4"/>
              <w:left w:val="single" w:sz="4"/>
              <w:bottom w:val="single" w:sz="4"/>
              <w:right w:val="single" w:sz="4"/>
            </w:tcBorders>
            <w:shd w:val="clear" w:color="auto" w:fill="FFFFFF"/>
            <w:vAlign w:val="center"/>
          </w:tcPr>
          <w:p>
            <w:pPr>
              <w:pStyle w:val="Style2"/>
              <w:keepNext w:val="0"/>
              <w:keepLines w:val="0"/>
              <w:framePr w:w="6408" w:h="9922" w:wrap="none" w:vAnchor="page" w:hAnchor="page" w:x="2721" w:y="3531"/>
              <w:widowControl w:val="0"/>
              <w:shd w:val="clear" w:color="auto" w:fill="auto"/>
              <w:bidi w:val="0"/>
              <w:spacing w:before="0" w:after="0" w:line="240" w:lineRule="auto"/>
              <w:ind w:left="0" w:right="0" w:firstLine="0"/>
              <w:jc w:val="left"/>
              <w:rPr>
                <w:sz w:val="66"/>
                <w:szCs w:val="66"/>
              </w:rPr>
            </w:pPr>
            <w:r>
              <w:rPr>
                <w:rFonts w:ascii="Arial" w:eastAsia="Arial" w:hAnsi="Arial" w:cs="Arial"/>
                <w:color w:val="000000"/>
                <w:spacing w:val="0"/>
                <w:w w:val="100"/>
                <w:position w:val="0"/>
                <w:sz w:val="66"/>
                <w:szCs w:val="66"/>
              </w:rPr>
              <w:t>d-</w:t>
            </w:r>
          </w:p>
        </w:tc>
      </w:tr>
    </w:tbl>
    <w:p>
      <w:pPr>
        <w:pStyle w:val="Style35"/>
        <w:keepNext w:val="0"/>
        <w:keepLines w:val="0"/>
        <w:framePr w:w="586" w:h="341" w:hRule="exact" w:wrap="none" w:vAnchor="page" w:hAnchor="page" w:x="8568" w:y="13626"/>
        <w:widowControl w:val="0"/>
        <w:shd w:val="clear" w:color="auto" w:fill="auto"/>
        <w:bidi w:val="0"/>
        <w:spacing w:before="0" w:after="0" w:line="240" w:lineRule="auto"/>
        <w:ind w:left="0" w:right="0" w:firstLine="0"/>
        <w:jc w:val="right"/>
      </w:pPr>
      <w:r>
        <w:rPr>
          <w:spacing w:val="0"/>
          <w:w w:val="100"/>
          <w:position w:val="0"/>
        </w:rPr>
        <w:t>417</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459" w:y="3205"/>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прил.</w:t>
      </w:r>
    </w:p>
    <w:tbl>
      <w:tblPr>
        <w:tblOverlap w:val="never"/>
        <w:jc w:val="left"/>
        <w:tblLayout w:type="fixed"/>
      </w:tblPr>
      <w:tblGrid>
        <w:gridCol w:w="3518"/>
        <w:gridCol w:w="2890"/>
      </w:tblGrid>
      <w:tr>
        <w:trPr>
          <w:trHeight w:val="331" w:hRule="exact"/>
        </w:trPr>
        <w:tc>
          <w:tcPr>
            <w:tcBorders>
              <w:top w:val="single" w:sz="4"/>
              <w:left w:val="single" w:sz="4"/>
            </w:tcBorders>
            <w:shd w:val="clear" w:color="auto" w:fill="FFFFFF"/>
            <w:vAlign w:val="center"/>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tcBorders>
              <w:top w:val="single" w:sz="4"/>
              <w:left w:val="single" w:sz="4"/>
              <w:right w:val="single" w:sz="4"/>
            </w:tcBorders>
            <w:shd w:val="clear" w:color="auto" w:fill="FFFFFF"/>
            <w:vAlign w:val="center"/>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Условные обозначения</w:t>
            </w:r>
          </w:p>
        </w:tc>
      </w:tr>
      <w:tr>
        <w:trPr>
          <w:trHeight w:val="298" w:hRule="exact"/>
        </w:trPr>
        <w:tc>
          <w:tcPr>
            <w:tcBorders>
              <w:top w:val="single" w:sz="4"/>
              <w:left w:val="single" w:sz="4"/>
            </w:tcBorders>
            <w:shd w:val="clear" w:color="auto" w:fill="FFFFFF"/>
            <w:vAlign w:val="bottom"/>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с коническими роликами</w:t>
            </w: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1776" w:hRule="exact"/>
        </w:trPr>
        <w:tc>
          <w:tcPr>
            <w:tcBorders>
              <w:top w:val="single" w:sz="4"/>
              <w:lef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регулируемыми</w:t>
            </w: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504" w:hRule="exact"/>
        </w:trPr>
        <w:tc>
          <w:tcPr>
            <w:tcBorders>
              <w:top w:val="single" w:sz="4"/>
              <w:left w:val="single" w:sz="4"/>
            </w:tcBorders>
            <w:shd w:val="clear" w:color="auto" w:fill="FFFFFF"/>
            <w:vAlign w:val="center"/>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Передачи ременные:</w:t>
            </w: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1555" w:hRule="exact"/>
        </w:trPr>
        <w:tc>
          <w:tcPr>
            <w:tcBorders>
              <w:top w:val="single" w:sz="4"/>
              <w:lef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без уточнения типа ремня</w:t>
            </w:r>
          </w:p>
        </w:tc>
        <w:tc>
          <w:tcPr>
            <w:tcBorders>
              <w:top w:val="single" w:sz="4"/>
              <w:left w:val="single" w:sz="4"/>
              <w:righ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(БЕЗ</w:t>
            </w:r>
          </w:p>
          <w:p>
            <w:pPr>
              <w:pStyle w:val="Style2"/>
              <w:keepNext w:val="0"/>
              <w:keepLines w:val="0"/>
              <w:framePr w:w="6408" w:h="9955" w:wrap="none" w:vAnchor="page" w:hAnchor="page" w:x="2721" w:y="3498"/>
              <w:widowControl w:val="0"/>
              <w:shd w:val="clear" w:color="auto" w:fill="auto"/>
              <w:tabs>
                <w:tab w:leader="underscore" w:pos="1176" w:val="left"/>
              </w:tabs>
              <w:bidi w:val="0"/>
              <w:spacing w:before="0" w:after="0" w:line="18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u w:val="single"/>
              </w:rPr>
              <w:t>—^~1</w:t>
            </w:r>
            <w:r>
              <w:rPr>
                <w:rFonts w:ascii="Lucida Sans Unicode" w:eastAsia="Lucida Sans Unicode" w:hAnsi="Lucida Sans Unicode" w:cs="Lucida Sans Unicode"/>
                <w:color w:val="000000"/>
                <w:spacing w:val="0"/>
                <w:w w:val="100"/>
                <w:position w:val="0"/>
                <w:sz w:val="60"/>
                <w:szCs w:val="60"/>
              </w:rPr>
              <w:tab/>
            </w:r>
            <w:r>
              <w:rPr>
                <w:rFonts w:ascii="Lucida Sans Unicode" w:eastAsia="Lucida Sans Unicode" w:hAnsi="Lucida Sans Unicode" w:cs="Lucida Sans Unicode"/>
                <w:color w:val="000000"/>
                <w:spacing w:val="0"/>
                <w:w w:val="100"/>
                <w:position w:val="0"/>
                <w:sz w:val="60"/>
                <w:szCs w:val="60"/>
              </w:rPr>
              <w:t>E±Z</w:t>
            </w:r>
          </w:p>
          <w:p>
            <w:pPr>
              <w:pStyle w:val="Style2"/>
              <w:keepNext w:val="0"/>
              <w:keepLines w:val="0"/>
              <w:framePr w:w="6408" w:h="9955" w:wrap="none" w:vAnchor="page" w:hAnchor="page" w:x="2721" w:y="3498"/>
              <w:widowControl w:val="0"/>
              <w:shd w:val="clear" w:color="auto" w:fill="auto"/>
              <w:tabs>
                <w:tab w:pos="1123" w:val="left"/>
              </w:tabs>
              <w:bidi w:val="0"/>
              <w:spacing w:before="0" w:after="0" w:line="18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X</w:t>
              <w:tab/>
              <w:t>X</w:t>
            </w:r>
          </w:p>
          <w:p>
            <w:pPr>
              <w:pStyle w:val="Style2"/>
              <w:keepNext w:val="0"/>
              <w:keepLines w:val="0"/>
              <w:framePr w:w="6408" w:h="9955" w:wrap="none" w:vAnchor="page" w:hAnchor="page" w:x="2721" w:y="3498"/>
              <w:widowControl w:val="0"/>
              <w:shd w:val="clear" w:color="auto" w:fill="auto"/>
              <w:bidi w:val="0"/>
              <w:spacing w:before="0" w:after="0" w:line="18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I—I LnJ</w:t>
            </w:r>
          </w:p>
        </w:tc>
      </w:tr>
      <w:tr>
        <w:trPr>
          <w:trHeight w:val="888" w:hRule="exact"/>
        </w:trPr>
        <w:tc>
          <w:tcPr>
            <w:tcBorders>
              <w:top w:val="single" w:sz="4"/>
              <w:lef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140" w:after="0" w:line="240" w:lineRule="auto"/>
              <w:ind w:left="0" w:right="0" w:firstLine="340"/>
              <w:jc w:val="left"/>
              <w:rPr>
                <w:sz w:val="19"/>
                <w:szCs w:val="19"/>
              </w:rPr>
            </w:pPr>
            <w:r>
              <w:rPr>
                <w:spacing w:val="0"/>
                <w:w w:val="100"/>
                <w:position w:val="0"/>
                <w:sz w:val="19"/>
                <w:szCs w:val="19"/>
              </w:rPr>
              <w:t>плоским ремнем</w:t>
            </w:r>
          </w:p>
        </w:tc>
        <w:tc>
          <w:tcPr>
            <w:tcBorders>
              <w:top w:val="single" w:sz="4"/>
              <w:left w:val="single" w:sz="4"/>
              <w:righ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(БЕЗ</w:t>
            </w:r>
          </w:p>
        </w:tc>
      </w:tr>
      <w:tr>
        <w:trPr>
          <w:trHeight w:val="989" w:hRule="exact"/>
        </w:trPr>
        <w:tc>
          <w:tcPr>
            <w:tcBorders>
              <w:top w:val="single" w:sz="4"/>
              <w:left w:val="single" w:sz="4"/>
            </w:tcBorders>
            <w:shd w:val="clear" w:color="auto" w:fill="FFFFFF"/>
            <w:vAlign w:val="center"/>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клиновидным ремнем</w:t>
            </w:r>
          </w:p>
        </w:tc>
        <w:tc>
          <w:tcPr>
            <w:tcBorders>
              <w:top w:val="single" w:sz="4"/>
              <w:left w:val="single" w:sz="4"/>
              <w:righ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(БЕЗ</w:t>
            </w:r>
          </w:p>
        </w:tc>
      </w:tr>
      <w:tr>
        <w:trPr>
          <w:trHeight w:val="509" w:hRule="exact"/>
        </w:trPr>
        <w:tc>
          <w:tcPr>
            <w:tcBorders>
              <w:top w:val="single" w:sz="4"/>
              <w:left w:val="single" w:sz="4"/>
            </w:tcBorders>
            <w:shd w:val="clear" w:color="auto" w:fill="FFFFFF"/>
            <w:vAlign w:val="bottom"/>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круглым ремнем</w:t>
            </w:r>
          </w:p>
        </w:tc>
        <w:tc>
          <w:tcPr>
            <w:tcBorders>
              <w:top w:val="single" w:sz="4"/>
              <w:left w:val="single" w:sz="4"/>
              <w:righ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(БЕЗ</w:t>
            </w:r>
          </w:p>
        </w:tc>
      </w:tr>
      <w:tr>
        <w:trPr>
          <w:trHeight w:val="1075" w:hRule="exact"/>
        </w:trPr>
        <w:tc>
          <w:tcPr>
            <w:tcBorders>
              <w:top w:val="single" w:sz="4"/>
              <w:left w:val="single" w:sz="4"/>
            </w:tcBorders>
            <w:shd w:val="clear" w:color="auto" w:fill="FFFFFF"/>
            <w:vAlign w:val="center"/>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340"/>
              <w:jc w:val="left"/>
              <w:rPr>
                <w:sz w:val="19"/>
                <w:szCs w:val="19"/>
              </w:rPr>
            </w:pPr>
            <w:r>
              <w:rPr>
                <w:spacing w:val="0"/>
                <w:w w:val="100"/>
                <w:position w:val="0"/>
                <w:sz w:val="19"/>
                <w:szCs w:val="19"/>
              </w:rPr>
              <w:t>зубчатым ремнем</w:t>
            </w:r>
          </w:p>
        </w:tc>
        <w:tc>
          <w:tcPr>
            <w:tcBorders>
              <w:top w:val="single" w:sz="4"/>
              <w:left w:val="single" w:sz="4"/>
              <w:right w:val="single" w:sz="4"/>
            </w:tcBorders>
            <w:shd w:val="clear" w:color="auto" w:fill="FFFFFF"/>
            <w:vAlign w:val="bottom"/>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center"/>
              <w:rPr>
                <w:sz w:val="60"/>
                <w:szCs w:val="60"/>
              </w:rPr>
            </w:pPr>
            <w:r>
              <w:rPr>
                <w:rFonts w:ascii="Lucida Sans Unicode" w:eastAsia="Lucida Sans Unicode" w:hAnsi="Lucida Sans Unicode" w:cs="Lucida Sans Unicode"/>
                <w:color w:val="000000"/>
                <w:spacing w:val="0"/>
                <w:w w:val="100"/>
                <w:position w:val="0"/>
                <w:sz w:val="60"/>
                <w:szCs w:val="60"/>
              </w:rPr>
              <w:t>СЕ1О</w:t>
            </w:r>
          </w:p>
        </w:tc>
      </w:tr>
      <w:tr>
        <w:trPr>
          <w:trHeight w:val="298" w:hRule="exact"/>
        </w:trPr>
        <w:tc>
          <w:tcPr>
            <w:tcBorders>
              <w:top w:val="single" w:sz="4"/>
              <w:left w:val="single" w:sz="4"/>
            </w:tcBorders>
            <w:shd w:val="clear" w:color="auto" w:fill="FFFFFF"/>
            <w:vAlign w:val="bottom"/>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Передача цепью (общее обозначение</w:t>
            </w: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235" w:hRule="exact"/>
        </w:trPr>
        <w:tc>
          <w:tcPr>
            <w:tcBorders>
              <w:top w:val="single" w:sz="4"/>
              <w:left w:val="single" w:sz="4"/>
            </w:tcBorders>
            <w:shd w:val="clear" w:color="auto" w:fill="FFFFFF"/>
            <w:vAlign w:val="top"/>
          </w:tcPr>
          <w:p>
            <w:pPr>
              <w:pStyle w:val="Style2"/>
              <w:keepNext w:val="0"/>
              <w:keepLines w:val="0"/>
              <w:framePr w:w="6408" w:h="9955" w:wrap="none" w:vAnchor="page" w:hAnchor="page" w:x="2721" w:y="3498"/>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без уточнения типа цепи)</w:t>
            </w: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240" w:hRule="exact"/>
        </w:trPr>
        <w:tc>
          <w:tcPr>
            <w:tcBorders>
              <w:top w:val="single" w:sz="4"/>
              <w:left w:val="single" w:sz="4"/>
            </w:tcBorders>
            <w:shd w:val="clear" w:color="auto" w:fill="FFFFFF"/>
            <w:vAlign w:val="top"/>
          </w:tcPr>
          <w:p>
            <w:pPr>
              <w:framePr w:w="6408" w:h="9955" w:wrap="none" w:vAnchor="page" w:hAnchor="page" w:x="2721" w:y="3498"/>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6408" w:h="9955" w:wrap="none" w:vAnchor="page" w:hAnchor="page" w:x="2721" w:y="3498"/>
              <w:widowControl w:val="0"/>
              <w:shd w:val="clear" w:color="auto" w:fill="auto"/>
              <w:bidi w:val="0"/>
              <w:spacing w:before="0" w:after="0" w:line="240" w:lineRule="auto"/>
              <w:ind w:left="1420" w:right="0" w:firstLine="0"/>
              <w:jc w:val="left"/>
              <w:rPr>
                <w:sz w:val="60"/>
                <w:szCs w:val="60"/>
              </w:rPr>
            </w:pPr>
            <w:r>
              <w:rPr>
                <w:rFonts w:ascii="Lucida Sans Unicode" w:eastAsia="Lucida Sans Unicode" w:hAnsi="Lucida Sans Unicode" w:cs="Lucida Sans Unicode"/>
                <w:color w:val="000000"/>
                <w:spacing w:val="0"/>
                <w:w w:val="100"/>
                <w:position w:val="0"/>
                <w:sz w:val="60"/>
                <w:szCs w:val="60"/>
              </w:rPr>
              <w:t>■ Чдф</w:t>
            </w:r>
          </w:p>
        </w:tc>
      </w:tr>
      <w:tr>
        <w:trPr>
          <w:trHeight w:val="317" w:hRule="exact"/>
        </w:trPr>
        <w:tc>
          <w:tcPr>
            <w:tcBorders>
              <w:top w:val="single" w:sz="4"/>
              <w:left w:val="single" w:sz="4"/>
            </w:tcBorders>
            <w:shd w:val="clear" w:color="auto" w:fill="FFFFFF"/>
            <w:vAlign w:val="top"/>
          </w:tcPr>
          <w:p>
            <w:pPr>
              <w:framePr w:w="6408" w:h="9955" w:wrap="none" w:vAnchor="page" w:hAnchor="page" w:x="2721" w:y="3498"/>
              <w:widowControl w:val="0"/>
              <w:rPr>
                <w:sz w:val="10"/>
                <w:szCs w:val="10"/>
              </w:rPr>
            </w:pPr>
          </w:p>
        </w:tc>
        <w:tc>
          <w:tcPr>
            <w:tcBorders>
              <w:top w:val="single" w:sz="4"/>
              <w:left w:val="single" w:sz="4"/>
              <w:right w:val="single" w:sz="4"/>
            </w:tcBorders>
            <w:shd w:val="clear" w:color="auto" w:fill="FFFFFF"/>
            <w:vAlign w:val="top"/>
          </w:tcPr>
          <w:p>
            <w:pPr>
              <w:framePr w:w="6408" w:h="9955" w:wrap="none" w:vAnchor="page" w:hAnchor="page" w:x="2721" w:y="3498"/>
              <w:widowControl w:val="0"/>
              <w:rPr>
                <w:sz w:val="10"/>
                <w:szCs w:val="10"/>
              </w:rPr>
            </w:pPr>
          </w:p>
        </w:tc>
      </w:tr>
      <w:tr>
        <w:trPr>
          <w:trHeight w:val="941" w:hRule="exact"/>
        </w:trPr>
        <w:tc>
          <w:tcPr>
            <w:tcBorders>
              <w:top w:val="single" w:sz="4"/>
              <w:left w:val="single" w:sz="4"/>
              <w:bottom w:val="single" w:sz="4"/>
            </w:tcBorders>
            <w:shd w:val="clear" w:color="auto" w:fill="FFFFFF"/>
            <w:vAlign w:val="top"/>
          </w:tcPr>
          <w:p>
            <w:pPr>
              <w:framePr w:w="6408" w:h="9955" w:wrap="none" w:vAnchor="page" w:hAnchor="page" w:x="2721" w:y="3498"/>
              <w:widowControl w:val="0"/>
              <w:rPr>
                <w:sz w:val="10"/>
                <w:szCs w:val="10"/>
              </w:rPr>
            </w:pPr>
          </w:p>
        </w:tc>
        <w:tc>
          <w:tcPr>
            <w:tcBorders>
              <w:top w:val="single" w:sz="4"/>
              <w:left w:val="single" w:sz="4"/>
              <w:bottom w:val="single" w:sz="4"/>
              <w:right w:val="single" w:sz="4"/>
            </w:tcBorders>
            <w:shd w:val="clear" w:color="auto" w:fill="FFFFFF"/>
            <w:vAlign w:val="top"/>
          </w:tcPr>
          <w:p>
            <w:pPr>
              <w:pStyle w:val="Style2"/>
              <w:keepNext w:val="0"/>
              <w:keepLines w:val="0"/>
              <w:framePr w:w="6408" w:h="9955" w:wrap="none" w:vAnchor="page" w:hAnchor="page" w:x="2721" w:y="3498"/>
              <w:widowControl w:val="0"/>
              <w:shd w:val="clear" w:color="auto" w:fill="auto"/>
              <w:tabs>
                <w:tab w:leader="hyphen" w:pos="1801" w:val="left"/>
              </w:tabs>
              <w:bidi w:val="0"/>
              <w:spacing w:before="0" w:after="0" w:line="240" w:lineRule="auto"/>
              <w:ind w:left="0" w:right="0" w:firstLine="500"/>
              <w:jc w:val="left"/>
              <w:rPr>
                <w:sz w:val="60"/>
                <w:szCs w:val="60"/>
              </w:rPr>
            </w:pPr>
            <w:r>
              <w:rPr>
                <w:rFonts w:ascii="Lucida Sans Unicode" w:eastAsia="Lucida Sans Unicode" w:hAnsi="Lucida Sans Unicode" w:cs="Lucida Sans Unicode"/>
                <w:color w:val="000000"/>
                <w:spacing w:val="0"/>
                <w:w w:val="100"/>
                <w:position w:val="0"/>
                <w:sz w:val="60"/>
                <w:szCs w:val="60"/>
              </w:rPr>
              <w:t>&lt;+&gt;</w:t>
              <w:tab/>
            </w:r>
          </w:p>
        </w:tc>
      </w:tr>
    </w:tbl>
    <w:p>
      <w:pPr>
        <w:pStyle w:val="Style35"/>
        <w:keepNext w:val="0"/>
        <w:keepLines w:val="0"/>
        <w:framePr w:wrap="none" w:vAnchor="page" w:hAnchor="page" w:x="2717" w:y="13631"/>
        <w:widowControl w:val="0"/>
        <w:shd w:val="clear" w:color="auto" w:fill="auto"/>
        <w:bidi w:val="0"/>
        <w:spacing w:before="0" w:after="0" w:line="240" w:lineRule="auto"/>
        <w:ind w:left="0" w:right="0" w:firstLine="0"/>
        <w:jc w:val="left"/>
      </w:pPr>
      <w:r>
        <w:rPr>
          <w:spacing w:val="0"/>
          <w:w w:val="100"/>
          <w:position w:val="0"/>
        </w:rPr>
        <w:t>418</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5"/>
        <w:keepNext w:val="0"/>
        <w:keepLines w:val="0"/>
        <w:framePr w:wrap="none" w:vAnchor="page" w:hAnchor="page" w:x="7356" w:y="3172"/>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i/>
          <w:iCs/>
          <w:color w:val="211808"/>
          <w:spacing w:val="0"/>
          <w:w w:val="100"/>
          <w:position w:val="0"/>
          <w:sz w:val="20"/>
          <w:szCs w:val="20"/>
        </w:rPr>
        <w:t>Продолжение прил.</w:t>
      </w:r>
    </w:p>
    <w:p>
      <w:pPr>
        <w:pStyle w:val="Style20"/>
        <w:keepNext w:val="0"/>
        <w:keepLines w:val="0"/>
        <w:framePr w:w="6442" w:h="2294" w:hRule="exact" w:wrap="none" w:vAnchor="page" w:hAnchor="page" w:x="2705" w:y="3566"/>
        <w:widowControl w:val="0"/>
        <w:shd w:val="clear" w:color="auto" w:fill="auto"/>
        <w:bidi w:val="0"/>
        <w:spacing w:before="0" w:after="80" w:line="266" w:lineRule="auto"/>
        <w:ind w:left="1120" w:right="0" w:firstLine="0"/>
        <w:jc w:val="left"/>
      </w:pPr>
      <w:r>
        <w:rPr>
          <w:spacing w:val="0"/>
          <w:w w:val="100"/>
          <w:position w:val="0"/>
        </w:rPr>
        <w:t>Наименование</w:t>
      </w:r>
    </w:p>
    <w:p>
      <w:pPr>
        <w:pStyle w:val="Style2"/>
        <w:keepNext w:val="0"/>
        <w:keepLines w:val="0"/>
        <w:framePr w:w="6442" w:h="2294" w:hRule="exact" w:wrap="none" w:vAnchor="page" w:hAnchor="page" w:x="2705" w:y="3566"/>
        <w:widowControl w:val="0"/>
        <w:shd w:val="clear" w:color="auto" w:fill="auto"/>
        <w:bidi w:val="0"/>
        <w:spacing w:before="0" w:after="80" w:line="240" w:lineRule="auto"/>
        <w:ind w:left="145" w:right="3086" w:hanging="140"/>
        <w:jc w:val="both"/>
        <w:rPr>
          <w:sz w:val="19"/>
          <w:szCs w:val="19"/>
        </w:rPr>
      </w:pPr>
      <w:r>
        <w:rPr>
          <w:spacing w:val="0"/>
          <w:w w:val="100"/>
          <w:position w:val="0"/>
          <w:sz w:val="19"/>
          <w:szCs w:val="19"/>
        </w:rPr>
        <w:t>Передачи зубчатые цилиндрические:</w:t>
        <w:br/>
        <w:t>с внешним зацеплением:</w:t>
      </w:r>
    </w:p>
    <w:p>
      <w:pPr>
        <w:pStyle w:val="Style2"/>
        <w:keepNext w:val="0"/>
        <w:keepLines w:val="0"/>
        <w:framePr w:w="6442" w:h="2294" w:hRule="exact" w:wrap="none" w:vAnchor="page" w:hAnchor="page" w:x="2705" w:y="3566"/>
        <w:widowControl w:val="0"/>
        <w:shd w:val="clear" w:color="auto" w:fill="auto"/>
        <w:bidi w:val="0"/>
        <w:spacing w:before="0" w:after="520" w:line="233" w:lineRule="auto"/>
        <w:ind w:left="320" w:right="0" w:firstLine="0"/>
        <w:jc w:val="left"/>
        <w:rPr>
          <w:sz w:val="19"/>
          <w:szCs w:val="19"/>
        </w:rPr>
      </w:pPr>
      <w:r>
        <w:rPr>
          <w:spacing w:val="0"/>
          <w:w w:val="100"/>
          <w:position w:val="0"/>
          <w:sz w:val="19"/>
          <w:szCs w:val="19"/>
        </w:rPr>
        <w:t>общее обозначение без уточнения</w:t>
        <w:br/>
        <w:t>типа зубьев</w:t>
      </w:r>
    </w:p>
    <w:p>
      <w:pPr>
        <w:pStyle w:val="Style2"/>
        <w:keepNext w:val="0"/>
        <w:keepLines w:val="0"/>
        <w:framePr w:w="6442" w:h="2294" w:hRule="exact" w:wrap="none" w:vAnchor="page" w:hAnchor="page" w:x="2705" w:y="3566"/>
        <w:widowControl w:val="0"/>
        <w:shd w:val="clear" w:color="auto" w:fill="auto"/>
        <w:bidi w:val="0"/>
        <w:spacing w:before="0" w:after="0" w:line="240" w:lineRule="auto"/>
        <w:ind w:left="320" w:right="0" w:firstLine="0"/>
        <w:jc w:val="left"/>
        <w:rPr>
          <w:sz w:val="19"/>
          <w:szCs w:val="19"/>
        </w:rPr>
      </w:pPr>
      <w:r>
        <w:rPr>
          <w:spacing w:val="0"/>
          <w:w w:val="100"/>
          <w:position w:val="0"/>
          <w:sz w:val="19"/>
          <w:szCs w:val="19"/>
        </w:rPr>
        <w:t>с прямыми, косыми и шевронны</w:t>
        <w:t>-</w:t>
        <w:br/>
        <w:t>ми зубьями</w:t>
      </w:r>
    </w:p>
    <w:p>
      <w:pPr>
        <w:pStyle w:val="Style2"/>
        <w:keepNext w:val="0"/>
        <w:keepLines w:val="0"/>
        <w:framePr w:w="6442" w:h="1526" w:hRule="exact" w:wrap="none" w:vAnchor="page" w:hAnchor="page" w:x="2705" w:y="6340"/>
        <w:widowControl w:val="0"/>
        <w:shd w:val="clear" w:color="auto" w:fill="auto"/>
        <w:bidi w:val="0"/>
        <w:spacing w:before="0" w:after="180" w:line="240" w:lineRule="auto"/>
        <w:ind w:left="140" w:right="0" w:firstLine="0"/>
        <w:jc w:val="left"/>
        <w:rPr>
          <w:sz w:val="19"/>
          <w:szCs w:val="19"/>
        </w:rPr>
      </w:pPr>
      <w:r>
        <w:rPr>
          <w:spacing w:val="0"/>
          <w:w w:val="100"/>
          <w:position w:val="0"/>
          <w:sz w:val="19"/>
          <w:szCs w:val="19"/>
        </w:rPr>
        <w:t>с внутренним зацеплением (общее</w:t>
        <w:br/>
        <w:t>обозначение без уточнения типа</w:t>
        <w:br/>
        <w:t>зубьев)</w:t>
      </w:r>
    </w:p>
    <w:p>
      <w:pPr>
        <w:pStyle w:val="Style2"/>
        <w:keepNext w:val="0"/>
        <w:keepLines w:val="0"/>
        <w:framePr w:w="6442" w:h="1526" w:hRule="exact" w:wrap="none" w:vAnchor="page" w:hAnchor="page" w:x="2705" w:y="634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Передачи зубчатые с пересекающи</w:t>
        <w:t>-</w:t>
        <w:br/>
        <w:t>мися валами (конические без уточ</w:t>
        <w:t>-</w:t>
        <w:br/>
        <w:t>нения типа зубьев)</w:t>
      </w:r>
    </w:p>
    <w:p>
      <w:pPr>
        <w:pStyle w:val="Style2"/>
        <w:keepNext w:val="0"/>
        <w:keepLines w:val="0"/>
        <w:framePr w:w="6442" w:h="696" w:hRule="exact" w:wrap="none" w:vAnchor="page" w:hAnchor="page" w:x="2705" w:y="8443"/>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Передачи зубчатые со скрещиваю</w:t>
        <w:t>-</w:t>
        <w:br/>
        <w:t>щимися валами (червячные с ци</w:t>
        <w:t>-</w:t>
        <w:br/>
        <w:t>линдрическим червяком)</w:t>
      </w:r>
    </w:p>
    <w:p>
      <w:pPr>
        <w:pStyle w:val="Style2"/>
        <w:keepNext w:val="0"/>
        <w:keepLines w:val="0"/>
        <w:framePr w:w="6442" w:h="691" w:hRule="exact" w:wrap="none" w:vAnchor="page" w:hAnchor="page" w:x="2705" w:y="10060"/>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Передачи зубчатые реечные (общее</w:t>
        <w:br/>
        <w:t>обозначение без уточнения типа</w:t>
        <w:br/>
        <w:t>зубьев)</w:t>
      </w:r>
    </w:p>
    <w:p>
      <w:pPr>
        <w:pStyle w:val="Style2"/>
        <w:keepNext w:val="0"/>
        <w:keepLines w:val="0"/>
        <w:framePr w:w="6442" w:h="691" w:hRule="exact" w:wrap="none" w:vAnchor="page" w:hAnchor="page" w:x="2705" w:y="11524"/>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Передачи зубчатым сектором (общее</w:t>
        <w:br/>
        <w:t>обозначение без уточнения типа</w:t>
        <w:br/>
        <w:t>зубьев)</w:t>
      </w:r>
    </w:p>
    <w:p>
      <w:pPr>
        <w:pStyle w:val="Style2"/>
        <w:keepNext w:val="0"/>
        <w:keepLines w:val="0"/>
        <w:framePr w:wrap="none" w:vAnchor="page" w:hAnchor="page" w:x="2705" w:y="12686"/>
        <w:widowControl w:val="0"/>
        <w:shd w:val="clear" w:color="auto" w:fill="auto"/>
        <w:bidi w:val="0"/>
        <w:spacing w:before="0" w:after="0" w:line="240" w:lineRule="auto"/>
        <w:ind w:left="5" w:right="0" w:firstLine="0"/>
        <w:jc w:val="left"/>
        <w:rPr>
          <w:sz w:val="19"/>
          <w:szCs w:val="19"/>
        </w:rPr>
      </w:pPr>
      <w:r>
        <w:rPr>
          <w:spacing w:val="0"/>
          <w:w w:val="100"/>
          <w:position w:val="0"/>
          <w:sz w:val="19"/>
          <w:szCs w:val="19"/>
        </w:rPr>
        <w:t>Винт, передающий движение</w:t>
      </w:r>
    </w:p>
    <w:p>
      <w:pPr>
        <w:pStyle w:val="Style20"/>
        <w:keepNext w:val="0"/>
        <w:keepLines w:val="0"/>
        <w:framePr w:wrap="none" w:vAnchor="page" w:hAnchor="page" w:x="6689" w:y="3566"/>
        <w:widowControl w:val="0"/>
        <w:shd w:val="clear" w:color="auto" w:fill="auto"/>
        <w:bidi w:val="0"/>
        <w:spacing w:before="0" w:after="0" w:line="240" w:lineRule="auto"/>
        <w:ind w:left="0" w:right="0" w:firstLine="0"/>
        <w:jc w:val="left"/>
      </w:pPr>
      <w:r>
        <w:rPr>
          <w:spacing w:val="0"/>
          <w:w w:val="100"/>
          <w:position w:val="0"/>
        </w:rPr>
        <w:t>Условные обозначения</w:t>
      </w:r>
    </w:p>
    <w:p>
      <w:pPr>
        <w:framePr w:wrap="none" w:vAnchor="page" w:hAnchor="page" w:x="6909" w:y="4305"/>
        <w:widowControl w:val="0"/>
        <w:rPr>
          <w:sz w:val="2"/>
          <w:szCs w:val="2"/>
        </w:rPr>
      </w:pPr>
      <w:r>
        <w:drawing>
          <wp:inline>
            <wp:extent cx="1036320" cy="457200"/>
            <wp:docPr id="270" name="Picut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425"/>
                    <a:stretch/>
                  </pic:blipFill>
                  <pic:spPr>
                    <a:xfrm>
                      <a:ext cx="1036320" cy="457200"/>
                    </a:xfrm>
                    <a:prstGeom prst="rect"/>
                  </pic:spPr>
                </pic:pic>
              </a:graphicData>
            </a:graphic>
          </wp:inline>
        </w:drawing>
      </w:r>
    </w:p>
    <w:p>
      <w:pPr>
        <w:framePr w:wrap="none" w:vAnchor="page" w:hAnchor="page" w:x="6458" w:y="5227"/>
        <w:widowControl w:val="0"/>
        <w:rPr>
          <w:sz w:val="2"/>
          <w:szCs w:val="2"/>
        </w:rPr>
      </w:pPr>
      <w:r>
        <w:drawing>
          <wp:inline>
            <wp:extent cx="1530350" cy="414655"/>
            <wp:docPr id="271" name="Picut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427"/>
                    <a:stretch/>
                  </pic:blipFill>
                  <pic:spPr>
                    <a:xfrm>
                      <a:ext cx="1530350" cy="414655"/>
                    </a:xfrm>
                    <a:prstGeom prst="rect"/>
                  </pic:spPr>
                </pic:pic>
              </a:graphicData>
            </a:graphic>
          </wp:inline>
        </w:drawing>
      </w:r>
    </w:p>
    <w:p>
      <w:pPr>
        <w:framePr w:wrap="none" w:vAnchor="page" w:hAnchor="page" w:x="6852" w:y="6259"/>
        <w:widowControl w:val="0"/>
        <w:rPr>
          <w:sz w:val="2"/>
          <w:szCs w:val="2"/>
        </w:rPr>
      </w:pPr>
      <w:r>
        <w:drawing>
          <wp:inline>
            <wp:extent cx="1103630" cy="457200"/>
            <wp:docPr id="272" name="Picut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429"/>
                    <a:stretch/>
                  </pic:blipFill>
                  <pic:spPr>
                    <a:xfrm>
                      <a:ext cx="1103630" cy="457200"/>
                    </a:xfrm>
                    <a:prstGeom prst="rect"/>
                  </pic:spPr>
                </pic:pic>
              </a:graphicData>
            </a:graphic>
          </wp:inline>
        </w:drawing>
      </w:r>
    </w:p>
    <w:p>
      <w:pPr>
        <w:framePr w:wrap="none" w:vAnchor="page" w:hAnchor="page" w:x="6693" w:y="7300"/>
        <w:widowControl w:val="0"/>
        <w:rPr>
          <w:sz w:val="2"/>
          <w:szCs w:val="2"/>
        </w:rPr>
      </w:pPr>
      <w:r>
        <w:drawing>
          <wp:inline>
            <wp:extent cx="1347470" cy="1517650"/>
            <wp:docPr id="273" name="Picut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431"/>
                    <a:stretch/>
                  </pic:blipFill>
                  <pic:spPr>
                    <a:xfrm>
                      <a:ext cx="1347470" cy="1517650"/>
                    </a:xfrm>
                    <a:prstGeom prst="rect"/>
                  </pic:spPr>
                </pic:pic>
              </a:graphicData>
            </a:graphic>
          </wp:inline>
        </w:drawing>
      </w:r>
    </w:p>
    <w:p>
      <w:pPr>
        <w:framePr w:wrap="none" w:vAnchor="page" w:hAnchor="page" w:x="6737" w:y="10084"/>
        <w:widowControl w:val="0"/>
        <w:rPr>
          <w:sz w:val="2"/>
          <w:szCs w:val="2"/>
        </w:rPr>
      </w:pPr>
      <w:r>
        <w:drawing>
          <wp:inline>
            <wp:extent cx="1134110" cy="1981200"/>
            <wp:docPr id="274" name="Picut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33"/>
                    <a:stretch/>
                  </pic:blipFill>
                  <pic:spPr>
                    <a:xfrm>
                      <a:ext cx="1134110" cy="1981200"/>
                    </a:xfrm>
                    <a:prstGeom prst="rect"/>
                  </pic:spPr>
                </pic:pic>
              </a:graphicData>
            </a:graphic>
          </wp:inline>
        </w:drawing>
      </w:r>
    </w:p>
    <w:p>
      <w:pPr>
        <w:pStyle w:val="Style35"/>
        <w:keepNext w:val="0"/>
        <w:keepLines w:val="0"/>
        <w:framePr w:w="586" w:h="341" w:hRule="exact" w:wrap="none" w:vAnchor="page" w:hAnchor="page" w:x="8489" w:y="13598"/>
        <w:widowControl w:val="0"/>
        <w:shd w:val="clear" w:color="auto" w:fill="auto"/>
        <w:bidi w:val="0"/>
        <w:spacing w:before="0" w:after="0" w:line="240" w:lineRule="auto"/>
        <w:ind w:left="0" w:right="0" w:firstLine="0"/>
        <w:jc w:val="right"/>
      </w:pPr>
      <w:r>
        <w:rPr>
          <w:spacing w:val="0"/>
          <w:w w:val="100"/>
          <w:position w:val="0"/>
        </w:rPr>
        <w:t>419</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47"/>
        <w:keepNext w:val="0"/>
        <w:keepLines w:val="0"/>
        <w:framePr w:wrap="none" w:vAnchor="page" w:hAnchor="page" w:x="7798" w:y="318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211808"/>
          <w:spacing w:val="0"/>
          <w:w w:val="100"/>
          <w:position w:val="0"/>
          <w:sz w:val="20"/>
          <w:szCs w:val="20"/>
        </w:rPr>
        <w:t>Окончание прил.</w:t>
      </w:r>
    </w:p>
    <w:tbl>
      <w:tblPr>
        <w:tblOverlap w:val="never"/>
        <w:jc w:val="left"/>
        <w:tblLayout w:type="fixed"/>
      </w:tblPr>
      <w:tblGrid>
        <w:gridCol w:w="3518"/>
        <w:gridCol w:w="2890"/>
      </w:tblGrid>
      <w:tr>
        <w:trPr>
          <w:trHeight w:val="326" w:hRule="exact"/>
        </w:trPr>
        <w:tc>
          <w:tcPr>
            <w:tcBorders>
              <w:top w:val="single" w:sz="4"/>
              <w:left w:val="single" w:sz="4"/>
            </w:tcBorders>
            <w:shd w:val="clear" w:color="auto" w:fill="FFFFFF"/>
            <w:vAlign w:val="center"/>
          </w:tcPr>
          <w:p>
            <w:pPr>
              <w:pStyle w:val="Style2"/>
              <w:keepNext w:val="0"/>
              <w:keepLines w:val="0"/>
              <w:framePr w:w="6408" w:h="4392" w:wrap="none" w:vAnchor="page" w:hAnchor="page" w:x="2820" w:y="35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Наименование</w:t>
            </w:r>
          </w:p>
        </w:tc>
        <w:tc>
          <w:tcPr>
            <w:tcBorders>
              <w:top w:val="single" w:sz="4"/>
              <w:left w:val="single" w:sz="4"/>
              <w:right w:val="single" w:sz="4"/>
            </w:tcBorders>
            <w:shd w:val="clear" w:color="auto" w:fill="FFFFFF"/>
            <w:vAlign w:val="center"/>
          </w:tcPr>
          <w:p>
            <w:pPr>
              <w:pStyle w:val="Style2"/>
              <w:keepNext w:val="0"/>
              <w:keepLines w:val="0"/>
              <w:framePr w:w="6408" w:h="4392" w:wrap="none" w:vAnchor="page" w:hAnchor="page" w:x="2820" w:y="3549"/>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Условные обозначения</w:t>
            </w:r>
          </w:p>
        </w:tc>
      </w:tr>
      <w:tr>
        <w:trPr>
          <w:trHeight w:val="590" w:hRule="exact"/>
        </w:trPr>
        <w:tc>
          <w:tcPr>
            <w:tcBorders>
              <w:top w:val="single" w:sz="4"/>
              <w:left w:val="single" w:sz="4"/>
            </w:tcBorders>
            <w:shd w:val="clear" w:color="auto" w:fill="FFFFFF"/>
            <w:vAlign w:val="top"/>
          </w:tcPr>
          <w:p>
            <w:pPr>
              <w:pStyle w:val="Style2"/>
              <w:keepNext w:val="0"/>
              <w:keepLines w:val="0"/>
              <w:framePr w:w="6408" w:h="4392" w:wrap="none" w:vAnchor="page" w:hAnchor="page" w:x="2820" w:y="35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Винт — гайка качения</w:t>
            </w:r>
          </w:p>
        </w:tc>
        <w:tc>
          <w:tcPr>
            <w:tcBorders>
              <w:top w:val="single" w:sz="4"/>
              <w:left w:val="single" w:sz="4"/>
              <w:right w:val="single" w:sz="4"/>
            </w:tcBorders>
            <w:shd w:val="clear" w:color="auto" w:fill="FFFFFF"/>
            <w:vAlign w:val="top"/>
          </w:tcPr>
          <w:p>
            <w:pPr>
              <w:framePr w:w="6408" w:h="4392" w:wrap="none" w:vAnchor="page" w:hAnchor="page" w:x="2820" w:y="3549"/>
              <w:widowControl w:val="0"/>
              <w:rPr>
                <w:sz w:val="10"/>
                <w:szCs w:val="10"/>
              </w:rPr>
            </w:pPr>
          </w:p>
        </w:tc>
      </w:tr>
      <w:tr>
        <w:trPr>
          <w:trHeight w:val="1445" w:hRule="exact"/>
        </w:trPr>
        <w:tc>
          <w:tcPr>
            <w:tcBorders>
              <w:top w:val="single" w:sz="4"/>
              <w:left w:val="single" w:sz="4"/>
            </w:tcBorders>
            <w:shd w:val="clear" w:color="auto" w:fill="FFFFFF"/>
            <w:vAlign w:val="top"/>
          </w:tcPr>
          <w:p>
            <w:pPr>
              <w:pStyle w:val="Style2"/>
              <w:keepNext w:val="0"/>
              <w:keepLines w:val="0"/>
              <w:framePr w:w="6408" w:h="4392" w:wrap="none" w:vAnchor="page" w:hAnchor="page" w:x="2820" w:y="3549"/>
              <w:widowControl w:val="0"/>
              <w:shd w:val="clear" w:color="auto" w:fill="auto"/>
              <w:bidi w:val="0"/>
              <w:spacing w:before="0" w:after="300" w:line="312" w:lineRule="auto"/>
              <w:ind w:left="240" w:right="0" w:hanging="240"/>
              <w:jc w:val="left"/>
              <w:rPr>
                <w:sz w:val="19"/>
                <w:szCs w:val="19"/>
              </w:rPr>
            </w:pPr>
            <w:r>
              <w:rPr>
                <w:spacing w:val="0"/>
                <w:w w:val="100"/>
                <w:position w:val="0"/>
                <w:sz w:val="19"/>
                <w:szCs w:val="19"/>
              </w:rPr>
              <w:t>Винт — гайка скольжения: гайка неразъемная</w:t>
            </w:r>
          </w:p>
          <w:p>
            <w:pPr>
              <w:pStyle w:val="Style2"/>
              <w:keepNext w:val="0"/>
              <w:keepLines w:val="0"/>
              <w:framePr w:w="6408" w:h="4392" w:wrap="none" w:vAnchor="page" w:hAnchor="page" w:x="2820" w:y="3549"/>
              <w:widowControl w:val="0"/>
              <w:shd w:val="clear" w:color="auto" w:fill="auto"/>
              <w:bidi w:val="0"/>
              <w:spacing w:before="0" w:after="0" w:line="312" w:lineRule="auto"/>
              <w:ind w:left="0" w:right="0" w:firstLine="240"/>
              <w:jc w:val="left"/>
              <w:rPr>
                <w:sz w:val="19"/>
                <w:szCs w:val="19"/>
              </w:rPr>
            </w:pPr>
            <w:r>
              <w:rPr>
                <w:spacing w:val="0"/>
                <w:w w:val="100"/>
                <w:position w:val="0"/>
                <w:sz w:val="19"/>
                <w:szCs w:val="19"/>
              </w:rPr>
              <w:t>гайка разъемная</w:t>
            </w:r>
          </w:p>
        </w:tc>
        <w:tc>
          <w:tcPr>
            <w:tcBorders>
              <w:top w:val="single" w:sz="4"/>
              <w:left w:val="single" w:sz="4"/>
              <w:right w:val="single" w:sz="4"/>
            </w:tcBorders>
            <w:shd w:val="clear" w:color="auto" w:fill="FFFFFF"/>
            <w:vAlign w:val="top"/>
          </w:tcPr>
          <w:p>
            <w:pPr>
              <w:framePr w:w="6408" w:h="4392" w:wrap="none" w:vAnchor="page" w:hAnchor="page" w:x="2820" w:y="3549"/>
              <w:widowControl w:val="0"/>
              <w:rPr>
                <w:sz w:val="10"/>
                <w:szCs w:val="10"/>
              </w:rPr>
            </w:pPr>
          </w:p>
        </w:tc>
      </w:tr>
      <w:tr>
        <w:trPr>
          <w:trHeight w:val="802" w:hRule="exact"/>
        </w:trPr>
        <w:tc>
          <w:tcPr>
            <w:tcBorders>
              <w:top w:val="single" w:sz="4"/>
              <w:left w:val="single" w:sz="4"/>
            </w:tcBorders>
            <w:shd w:val="clear" w:color="auto" w:fill="FFFFFF"/>
            <w:vAlign w:val="top"/>
          </w:tcPr>
          <w:p>
            <w:pPr>
              <w:pStyle w:val="Style2"/>
              <w:keepNext w:val="0"/>
              <w:keepLines w:val="0"/>
              <w:framePr w:w="6408" w:h="4392" w:wrap="none" w:vAnchor="page" w:hAnchor="page" w:x="2820" w:y="35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Электродвигатель</w:t>
            </w:r>
          </w:p>
        </w:tc>
        <w:tc>
          <w:tcPr>
            <w:tcBorders>
              <w:top w:val="single" w:sz="4"/>
              <w:left w:val="single" w:sz="4"/>
              <w:right w:val="single" w:sz="4"/>
            </w:tcBorders>
            <w:shd w:val="clear" w:color="auto" w:fill="FFFFFF"/>
            <w:vAlign w:val="top"/>
          </w:tcPr>
          <w:p>
            <w:pPr>
              <w:framePr w:w="6408" w:h="4392" w:wrap="none" w:vAnchor="page" w:hAnchor="page" w:x="2820" w:y="3549"/>
              <w:widowControl w:val="0"/>
              <w:rPr>
                <w:sz w:val="10"/>
                <w:szCs w:val="10"/>
              </w:rPr>
            </w:pPr>
          </w:p>
        </w:tc>
      </w:tr>
      <w:tr>
        <w:trPr>
          <w:trHeight w:val="1229" w:hRule="exact"/>
        </w:trPr>
        <w:tc>
          <w:tcPr>
            <w:tcBorders>
              <w:top w:val="single" w:sz="4"/>
              <w:left w:val="single" w:sz="4"/>
              <w:bottom w:val="single" w:sz="4"/>
            </w:tcBorders>
            <w:shd w:val="clear" w:color="auto" w:fill="FFFFFF"/>
            <w:vAlign w:val="top"/>
          </w:tcPr>
          <w:p>
            <w:pPr>
              <w:pStyle w:val="Style2"/>
              <w:keepNext w:val="0"/>
              <w:keepLines w:val="0"/>
              <w:framePr w:w="6408" w:h="4392" w:wrap="none" w:vAnchor="page" w:hAnchor="page" w:x="2820" w:y="3549"/>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Насос (без уточнения типа)</w:t>
            </w:r>
          </w:p>
        </w:tc>
        <w:tc>
          <w:tcPr>
            <w:tcBorders>
              <w:top w:val="single" w:sz="4"/>
              <w:left w:val="single" w:sz="4"/>
              <w:bottom w:val="single" w:sz="4"/>
              <w:right w:val="single" w:sz="4"/>
            </w:tcBorders>
            <w:shd w:val="clear" w:color="auto" w:fill="FFFFFF"/>
            <w:vAlign w:val="top"/>
          </w:tcPr>
          <w:p>
            <w:pPr>
              <w:framePr w:w="6408" w:h="4392" w:wrap="none" w:vAnchor="page" w:hAnchor="page" w:x="2820" w:y="3549"/>
              <w:widowControl w:val="0"/>
              <w:rPr>
                <w:sz w:val="10"/>
                <w:szCs w:val="10"/>
              </w:rPr>
            </w:pPr>
          </w:p>
        </w:tc>
      </w:tr>
    </w:tbl>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2"/>
        <w:keepNext w:val="0"/>
        <w:keepLines w:val="0"/>
        <w:framePr w:wrap="none" w:vAnchor="page" w:hAnchor="page" w:x="2745" w:y="3321"/>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firstLine="0"/>
        <w:jc w:val="left"/>
        <w:rPr>
          <w:sz w:val="28"/>
          <w:szCs w:val="28"/>
        </w:rPr>
      </w:pPr>
      <w:bookmarkStart w:id="631" w:name="bookmark631"/>
      <w:bookmarkStart w:id="632" w:name="bookmark632"/>
      <w:bookmarkStart w:id="633" w:name="bookmark633"/>
      <w:r>
        <w:rPr>
          <w:color w:val="FFFFFF"/>
          <w:spacing w:val="0"/>
          <w:w w:val="100"/>
          <w:position w:val="0"/>
          <w:sz w:val="28"/>
          <w:szCs w:val="28"/>
        </w:rPr>
        <w:t>Список литературы</w:t>
      </w:r>
      <w:bookmarkEnd w:id="631"/>
      <w:bookmarkEnd w:id="632"/>
      <w:bookmarkEnd w:id="633"/>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34" w:name="bookmark634"/>
      <w:bookmarkEnd w:id="634"/>
      <w:r>
        <w:rPr>
          <w:i/>
          <w:iCs/>
          <w:spacing w:val="0"/>
          <w:w w:val="100"/>
          <w:position w:val="0"/>
          <w:sz w:val="20"/>
          <w:szCs w:val="20"/>
        </w:rPr>
        <w:t>Багдасарова Т.А.</w:t>
      </w:r>
      <w:r>
        <w:rPr>
          <w:spacing w:val="0"/>
          <w:w w:val="100"/>
          <w:position w:val="0"/>
          <w:sz w:val="19"/>
          <w:szCs w:val="19"/>
        </w:rPr>
        <w:t xml:space="preserve"> Токарь-универсал : учеб. пособие для нач. проф. образования / Т. А. Багдасарова. — М. : Изд. центр «Ака</w:t>
        <w:softHyphen/>
        <w:t>демия», 2004. — 288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35" w:name="bookmark635"/>
      <w:bookmarkEnd w:id="635"/>
      <w:r>
        <w:rPr>
          <w:i/>
          <w:iCs/>
          <w:spacing w:val="0"/>
          <w:w w:val="100"/>
          <w:position w:val="0"/>
          <w:sz w:val="20"/>
          <w:szCs w:val="20"/>
        </w:rPr>
        <w:t>Вереина Л</w:t>
      </w:r>
      <w:r>
        <w:rPr>
          <w:i/>
          <w:iCs/>
          <w:spacing w:val="0"/>
          <w:w w:val="100"/>
          <w:position w:val="0"/>
          <w:sz w:val="18"/>
          <w:szCs w:val="18"/>
        </w:rPr>
        <w:t xml:space="preserve">. </w:t>
      </w:r>
      <w:r>
        <w:rPr>
          <w:i/>
          <w:iCs/>
          <w:spacing w:val="0"/>
          <w:w w:val="100"/>
          <w:position w:val="0"/>
          <w:sz w:val="20"/>
          <w:szCs w:val="20"/>
        </w:rPr>
        <w:t>И.</w:t>
      </w:r>
      <w:r>
        <w:rPr>
          <w:spacing w:val="0"/>
          <w:w w:val="100"/>
          <w:position w:val="0"/>
          <w:sz w:val="19"/>
          <w:szCs w:val="19"/>
        </w:rPr>
        <w:t xml:space="preserve"> Справочник станочника : учеб. пособие для нач. проф. образования / Л. И. Вереина, М. М. Краснов. — 4-е изд., перераб. — М. : Изд. центр «Академия», 2006. — 560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36" w:name="bookmark636"/>
      <w:bookmarkEnd w:id="636"/>
      <w:r>
        <w:rPr>
          <w:i/>
          <w:iCs/>
          <w:spacing w:val="0"/>
          <w:w w:val="100"/>
          <w:position w:val="0"/>
          <w:sz w:val="20"/>
          <w:szCs w:val="20"/>
        </w:rPr>
        <w:t>ВереинаЛ</w:t>
      </w:r>
      <w:r>
        <w:rPr>
          <w:i/>
          <w:iCs/>
          <w:spacing w:val="0"/>
          <w:w w:val="100"/>
          <w:position w:val="0"/>
          <w:sz w:val="18"/>
          <w:szCs w:val="18"/>
        </w:rPr>
        <w:t xml:space="preserve">. </w:t>
      </w:r>
      <w:r>
        <w:rPr>
          <w:i/>
          <w:iCs/>
          <w:spacing w:val="0"/>
          <w:w w:val="100"/>
          <w:position w:val="0"/>
          <w:sz w:val="20"/>
          <w:szCs w:val="20"/>
        </w:rPr>
        <w:t>И.</w:t>
      </w:r>
      <w:r>
        <w:rPr>
          <w:spacing w:val="0"/>
          <w:w w:val="100"/>
          <w:position w:val="0"/>
          <w:sz w:val="19"/>
          <w:szCs w:val="19"/>
        </w:rPr>
        <w:t xml:space="preserve"> Справочник токаря : учеб. пособие для нач. проф. образования / Л. И. Вереина. — М. : Изд. центр «Академия», 2010. — 448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37" w:name="bookmark637"/>
      <w:bookmarkEnd w:id="637"/>
      <w:r>
        <w:rPr>
          <w:i/>
          <w:iCs/>
          <w:spacing w:val="0"/>
          <w:w w:val="100"/>
          <w:position w:val="0"/>
          <w:sz w:val="20"/>
          <w:szCs w:val="20"/>
        </w:rPr>
        <w:t>Вереина Л</w:t>
      </w:r>
      <w:r>
        <w:rPr>
          <w:i/>
          <w:iCs/>
          <w:spacing w:val="0"/>
          <w:w w:val="100"/>
          <w:position w:val="0"/>
          <w:sz w:val="18"/>
          <w:szCs w:val="18"/>
        </w:rPr>
        <w:t xml:space="preserve">. </w:t>
      </w:r>
      <w:r>
        <w:rPr>
          <w:i/>
          <w:iCs/>
          <w:spacing w:val="0"/>
          <w:w w:val="100"/>
          <w:position w:val="0"/>
          <w:sz w:val="20"/>
          <w:szCs w:val="20"/>
        </w:rPr>
        <w:t>И.</w:t>
      </w:r>
      <w:r>
        <w:rPr>
          <w:spacing w:val="0"/>
          <w:w w:val="100"/>
          <w:position w:val="0"/>
          <w:sz w:val="19"/>
          <w:szCs w:val="19"/>
        </w:rPr>
        <w:t xml:space="preserve"> Токарь : краткий справочник / Л. И. Вереина, М. М. Краснов. — М. : Изд. центр «Академия», 2008. — 320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3" w:lineRule="auto"/>
        <w:ind w:left="800" w:right="0" w:hanging="280"/>
        <w:jc w:val="both"/>
        <w:rPr>
          <w:sz w:val="19"/>
          <w:szCs w:val="19"/>
        </w:rPr>
      </w:pPr>
      <w:bookmarkStart w:id="638" w:name="bookmark638"/>
      <w:bookmarkEnd w:id="638"/>
      <w:r>
        <w:rPr>
          <w:i/>
          <w:iCs/>
          <w:spacing w:val="0"/>
          <w:w w:val="100"/>
          <w:position w:val="0"/>
          <w:sz w:val="20"/>
          <w:szCs w:val="20"/>
        </w:rPr>
        <w:t>Вереина Л. И.</w:t>
      </w:r>
      <w:r>
        <w:rPr>
          <w:spacing w:val="0"/>
          <w:w w:val="100"/>
          <w:position w:val="0"/>
          <w:sz w:val="19"/>
          <w:szCs w:val="19"/>
        </w:rPr>
        <w:t xml:space="preserve"> Подбор сменных зубчатых колес в кинематичес</w:t>
        <w:softHyphen/>
        <w:t>ких цепях зуборезных станков с помощью ЭВМ // Станки и инструмент. — № 4. — 1989. — С. 27— 29.</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39" w:name="bookmark639"/>
      <w:bookmarkEnd w:id="639"/>
      <w:r>
        <w:rPr>
          <w:i/>
          <w:iCs/>
          <w:spacing w:val="0"/>
          <w:w w:val="100"/>
          <w:position w:val="0"/>
          <w:sz w:val="20"/>
          <w:szCs w:val="20"/>
        </w:rPr>
        <w:t>Вереина Л</w:t>
      </w:r>
      <w:r>
        <w:rPr>
          <w:spacing w:val="0"/>
          <w:w w:val="100"/>
          <w:position w:val="0"/>
          <w:sz w:val="19"/>
          <w:szCs w:val="19"/>
        </w:rPr>
        <w:t xml:space="preserve">. </w:t>
      </w:r>
      <w:r>
        <w:rPr>
          <w:i/>
          <w:iCs/>
          <w:spacing w:val="0"/>
          <w:w w:val="100"/>
          <w:position w:val="0"/>
          <w:sz w:val="20"/>
          <w:szCs w:val="20"/>
        </w:rPr>
        <w:t>И.</w:t>
      </w:r>
      <w:r>
        <w:rPr>
          <w:spacing w:val="0"/>
          <w:w w:val="100"/>
          <w:position w:val="0"/>
          <w:sz w:val="19"/>
          <w:szCs w:val="19"/>
        </w:rPr>
        <w:t xml:space="preserve"> Конструкции и наладка токарно-затыловочных станков : учебник для сред. ПТУ/ Л. И. Вереина, Б. А. Усов. — 2-е изд., перераб. и доп. — М. : Высш. шк., 1985. — 191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40" w:name="bookmark640"/>
      <w:bookmarkEnd w:id="640"/>
      <w:r>
        <w:rPr>
          <w:i/>
          <w:iCs/>
          <w:spacing w:val="0"/>
          <w:w w:val="100"/>
          <w:position w:val="0"/>
          <w:sz w:val="20"/>
          <w:szCs w:val="20"/>
        </w:rPr>
        <w:t>Вереина Л</w:t>
      </w:r>
      <w:r>
        <w:rPr>
          <w:i/>
          <w:iCs/>
          <w:spacing w:val="0"/>
          <w:w w:val="100"/>
          <w:position w:val="0"/>
          <w:sz w:val="18"/>
          <w:szCs w:val="18"/>
        </w:rPr>
        <w:t xml:space="preserve">. </w:t>
      </w:r>
      <w:r>
        <w:rPr>
          <w:i/>
          <w:iCs/>
          <w:spacing w:val="0"/>
          <w:w w:val="100"/>
          <w:position w:val="0"/>
          <w:sz w:val="20"/>
          <w:szCs w:val="20"/>
        </w:rPr>
        <w:t>И</w:t>
      </w:r>
      <w:r>
        <w:rPr>
          <w:i/>
          <w:iCs/>
          <w:spacing w:val="0"/>
          <w:w w:val="100"/>
          <w:position w:val="0"/>
          <w:sz w:val="18"/>
          <w:szCs w:val="18"/>
        </w:rPr>
        <w:t>.</w:t>
      </w:r>
      <w:r>
        <w:rPr>
          <w:spacing w:val="0"/>
          <w:w w:val="100"/>
          <w:position w:val="0"/>
          <w:sz w:val="19"/>
          <w:szCs w:val="19"/>
        </w:rPr>
        <w:t xml:space="preserve"> Фрезерные и шлифовальные работы : илл. учеб. пособие / Л. И. Вереина. — М. : Изд. центр «Академия», 2004. — 31 плакат.</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30" w:lineRule="auto"/>
        <w:ind w:left="800" w:right="0" w:hanging="280"/>
        <w:jc w:val="both"/>
        <w:rPr>
          <w:sz w:val="19"/>
          <w:szCs w:val="19"/>
        </w:rPr>
      </w:pPr>
      <w:bookmarkStart w:id="641" w:name="bookmark641"/>
      <w:bookmarkEnd w:id="641"/>
      <w:r>
        <w:rPr>
          <w:i/>
          <w:iCs/>
          <w:spacing w:val="0"/>
          <w:w w:val="100"/>
          <w:position w:val="0"/>
          <w:sz w:val="20"/>
          <w:szCs w:val="20"/>
        </w:rPr>
        <w:t>Вереина Л</w:t>
      </w:r>
      <w:r>
        <w:rPr>
          <w:spacing w:val="0"/>
          <w:w w:val="100"/>
          <w:position w:val="0"/>
          <w:sz w:val="19"/>
          <w:szCs w:val="19"/>
        </w:rPr>
        <w:t xml:space="preserve">. </w:t>
      </w:r>
      <w:r>
        <w:rPr>
          <w:i/>
          <w:iCs/>
          <w:spacing w:val="0"/>
          <w:w w:val="100"/>
          <w:position w:val="0"/>
          <w:sz w:val="20"/>
          <w:szCs w:val="20"/>
        </w:rPr>
        <w:t>И</w:t>
      </w:r>
      <w:r>
        <w:rPr>
          <w:spacing w:val="0"/>
          <w:w w:val="100"/>
          <w:position w:val="0"/>
          <w:sz w:val="19"/>
          <w:szCs w:val="19"/>
        </w:rPr>
        <w:t>. Фрезеровщик : Технология обработки : учеб. по</w:t>
        <w:softHyphen/>
        <w:t>собие для нач. проф. образования / Л. И. Вереина. — М. : Изд. центр «Академия», 2007. — 65 с.</w:t>
      </w:r>
    </w:p>
    <w:p>
      <w:pPr>
        <w:pStyle w:val="Style2"/>
        <w:keepNext w:val="0"/>
        <w:keepLines w:val="0"/>
        <w:framePr w:w="6451" w:h="8443" w:hRule="exact" w:wrap="none" w:vAnchor="page" w:hAnchor="page" w:x="2745" w:y="4929"/>
        <w:widowControl w:val="0"/>
        <w:numPr>
          <w:ilvl w:val="0"/>
          <w:numId w:val="147"/>
        </w:numPr>
        <w:shd w:val="clear" w:color="auto" w:fill="auto"/>
        <w:tabs>
          <w:tab w:pos="796" w:val="left"/>
        </w:tabs>
        <w:bidi w:val="0"/>
        <w:spacing w:before="0" w:after="0" w:line="226" w:lineRule="auto"/>
        <w:ind w:left="800" w:right="0" w:hanging="280"/>
        <w:jc w:val="both"/>
        <w:rPr>
          <w:sz w:val="19"/>
          <w:szCs w:val="19"/>
        </w:rPr>
      </w:pPr>
      <w:bookmarkStart w:id="642" w:name="bookmark642"/>
      <w:bookmarkEnd w:id="642"/>
      <w:r>
        <w:rPr>
          <w:i/>
          <w:iCs/>
          <w:spacing w:val="0"/>
          <w:w w:val="100"/>
          <w:position w:val="0"/>
          <w:sz w:val="20"/>
          <w:szCs w:val="20"/>
        </w:rPr>
        <w:t>Косовский В</w:t>
      </w:r>
      <w:r>
        <w:rPr>
          <w:i/>
          <w:iCs/>
          <w:spacing w:val="0"/>
          <w:w w:val="100"/>
          <w:position w:val="0"/>
          <w:sz w:val="18"/>
          <w:szCs w:val="18"/>
        </w:rPr>
        <w:t xml:space="preserve">. </w:t>
      </w:r>
      <w:r>
        <w:rPr>
          <w:i/>
          <w:iCs/>
          <w:spacing w:val="0"/>
          <w:w w:val="100"/>
          <w:position w:val="0"/>
          <w:sz w:val="20"/>
          <w:szCs w:val="20"/>
        </w:rPr>
        <w:t>Л.</w:t>
      </w:r>
      <w:r>
        <w:rPr>
          <w:spacing w:val="0"/>
          <w:w w:val="100"/>
          <w:position w:val="0"/>
          <w:sz w:val="19"/>
          <w:szCs w:val="19"/>
        </w:rPr>
        <w:t xml:space="preserve"> Справочник молодого фрезеровщика / В. Л. Ко</w:t>
        <w:softHyphen/>
        <w:t>совский. — 4-е изд., стер.— М. : Высш. шк., 2001. — 400 с.</w:t>
      </w:r>
    </w:p>
    <w:p>
      <w:pPr>
        <w:pStyle w:val="Style2"/>
        <w:keepNext w:val="0"/>
        <w:keepLines w:val="0"/>
        <w:framePr w:w="6451" w:h="8443" w:hRule="exact" w:wrap="none" w:vAnchor="page" w:hAnchor="page" w:x="2745" w:y="4929"/>
        <w:widowControl w:val="0"/>
        <w:numPr>
          <w:ilvl w:val="0"/>
          <w:numId w:val="147"/>
        </w:numPr>
        <w:shd w:val="clear" w:color="auto" w:fill="auto"/>
        <w:tabs>
          <w:tab w:pos="857" w:val="left"/>
        </w:tabs>
        <w:bidi w:val="0"/>
        <w:spacing w:before="0" w:after="0" w:line="240" w:lineRule="auto"/>
        <w:ind w:left="800" w:right="0" w:hanging="280"/>
        <w:jc w:val="both"/>
        <w:rPr>
          <w:sz w:val="19"/>
          <w:szCs w:val="19"/>
        </w:rPr>
      </w:pPr>
      <w:bookmarkStart w:id="643" w:name="bookmark643"/>
      <w:bookmarkEnd w:id="643"/>
      <w:r>
        <w:rPr>
          <w:i/>
          <w:iCs/>
          <w:spacing w:val="0"/>
          <w:w w:val="100"/>
          <w:position w:val="0"/>
          <w:sz w:val="20"/>
          <w:szCs w:val="20"/>
        </w:rPr>
        <w:t>Петрик М</w:t>
      </w:r>
      <w:r>
        <w:rPr>
          <w:i/>
          <w:iCs/>
          <w:spacing w:val="0"/>
          <w:w w:val="100"/>
          <w:position w:val="0"/>
          <w:sz w:val="18"/>
          <w:szCs w:val="18"/>
        </w:rPr>
        <w:t xml:space="preserve">. </w:t>
      </w:r>
      <w:r>
        <w:rPr>
          <w:i/>
          <w:iCs/>
          <w:spacing w:val="0"/>
          <w:w w:val="100"/>
          <w:position w:val="0"/>
          <w:sz w:val="20"/>
          <w:szCs w:val="20"/>
        </w:rPr>
        <w:t>И.</w:t>
      </w:r>
      <w:r>
        <w:rPr>
          <w:spacing w:val="0"/>
          <w:w w:val="100"/>
          <w:position w:val="0"/>
          <w:sz w:val="19"/>
          <w:szCs w:val="19"/>
        </w:rPr>
        <w:t xml:space="preserve"> Таблицы для подбора зубчатых колес / М.И.Пет- рик, В. А. Шишков. — М. : Машиностроение, 1973. —287 с.</w:t>
      </w:r>
    </w:p>
    <w:p>
      <w:pPr>
        <w:pStyle w:val="Style2"/>
        <w:keepNext w:val="0"/>
        <w:keepLines w:val="0"/>
        <w:framePr w:w="6451" w:h="8443" w:hRule="exact" w:wrap="none" w:vAnchor="page" w:hAnchor="page" w:x="2745" w:y="4929"/>
        <w:widowControl w:val="0"/>
        <w:numPr>
          <w:ilvl w:val="0"/>
          <w:numId w:val="147"/>
        </w:numPr>
        <w:shd w:val="clear" w:color="auto" w:fill="auto"/>
        <w:tabs>
          <w:tab w:pos="857" w:val="left"/>
        </w:tabs>
        <w:bidi w:val="0"/>
        <w:spacing w:before="0" w:after="0" w:line="240" w:lineRule="auto"/>
        <w:ind w:left="800" w:right="0" w:hanging="280"/>
        <w:jc w:val="both"/>
        <w:rPr>
          <w:sz w:val="19"/>
          <w:szCs w:val="19"/>
        </w:rPr>
      </w:pPr>
      <w:bookmarkStart w:id="644" w:name="bookmark644"/>
      <w:bookmarkEnd w:id="644"/>
      <w:r>
        <w:rPr>
          <w:i/>
          <w:iCs/>
          <w:spacing w:val="0"/>
          <w:w w:val="100"/>
          <w:position w:val="0"/>
          <w:sz w:val="20"/>
          <w:szCs w:val="20"/>
        </w:rPr>
        <w:t>Сандаков М.В.</w:t>
      </w:r>
      <w:r>
        <w:rPr>
          <w:spacing w:val="0"/>
          <w:w w:val="100"/>
          <w:position w:val="0"/>
          <w:sz w:val="19"/>
          <w:szCs w:val="19"/>
        </w:rPr>
        <w:t xml:space="preserve"> Таблицы для подбора шестерен : справочник / М. В. Сандаков, В. А. Вегнер, М. К. Вегнер. — 6-е изд., перераб. и доп. — М. : Машиностроение, 1988.— 571 с.</w:t>
      </w:r>
    </w:p>
    <w:p>
      <w:pPr>
        <w:pStyle w:val="Style2"/>
        <w:keepNext w:val="0"/>
        <w:keepLines w:val="0"/>
        <w:framePr w:w="6451" w:h="8443" w:hRule="exact" w:wrap="none" w:vAnchor="page" w:hAnchor="page" w:x="2745" w:y="4929"/>
        <w:widowControl w:val="0"/>
        <w:numPr>
          <w:ilvl w:val="0"/>
          <w:numId w:val="147"/>
        </w:numPr>
        <w:shd w:val="clear" w:color="auto" w:fill="auto"/>
        <w:tabs>
          <w:tab w:pos="857" w:val="left"/>
        </w:tabs>
        <w:bidi w:val="0"/>
        <w:spacing w:before="0" w:after="0" w:line="240" w:lineRule="auto"/>
        <w:ind w:left="800" w:right="0" w:hanging="280"/>
        <w:jc w:val="both"/>
        <w:rPr>
          <w:sz w:val="19"/>
          <w:szCs w:val="19"/>
        </w:rPr>
      </w:pPr>
      <w:bookmarkStart w:id="645" w:name="bookmark645"/>
      <w:bookmarkEnd w:id="645"/>
      <w:r>
        <w:rPr>
          <w:i/>
          <w:iCs/>
          <w:spacing w:val="0"/>
          <w:w w:val="100"/>
          <w:position w:val="0"/>
          <w:sz w:val="20"/>
          <w:szCs w:val="20"/>
        </w:rPr>
        <w:t>Черпаков Б</w:t>
      </w:r>
      <w:r>
        <w:rPr>
          <w:i/>
          <w:iCs/>
          <w:spacing w:val="0"/>
          <w:w w:val="100"/>
          <w:position w:val="0"/>
          <w:sz w:val="18"/>
          <w:szCs w:val="18"/>
        </w:rPr>
        <w:t xml:space="preserve">. </w:t>
      </w:r>
      <w:r>
        <w:rPr>
          <w:i/>
          <w:iCs/>
          <w:spacing w:val="0"/>
          <w:w w:val="100"/>
          <w:position w:val="0"/>
          <w:sz w:val="20"/>
          <w:szCs w:val="20"/>
        </w:rPr>
        <w:t>И.</w:t>
      </w:r>
      <w:r>
        <w:rPr>
          <w:spacing w:val="0"/>
          <w:w w:val="100"/>
          <w:position w:val="0"/>
          <w:sz w:val="19"/>
          <w:szCs w:val="19"/>
        </w:rPr>
        <w:t xml:space="preserve"> Металлорежущие станки : учебник для нач. проф. образования / Б. И. Черпаков, Т.А. Альперович. — М. : Изд. центр «Академия», 2003. — 368 с.</w:t>
      </w:r>
    </w:p>
    <w:p>
      <w:pPr>
        <w:pStyle w:val="Style2"/>
        <w:keepNext w:val="0"/>
        <w:keepLines w:val="0"/>
        <w:framePr w:w="6451" w:h="8443" w:hRule="exact" w:wrap="none" w:vAnchor="page" w:hAnchor="page" w:x="2745" w:y="4929"/>
        <w:widowControl w:val="0"/>
        <w:numPr>
          <w:ilvl w:val="0"/>
          <w:numId w:val="147"/>
        </w:numPr>
        <w:shd w:val="clear" w:color="auto" w:fill="auto"/>
        <w:tabs>
          <w:tab w:pos="857" w:val="left"/>
        </w:tabs>
        <w:bidi w:val="0"/>
        <w:spacing w:before="0" w:after="0" w:line="240" w:lineRule="auto"/>
        <w:ind w:left="800" w:right="0" w:hanging="280"/>
        <w:jc w:val="both"/>
        <w:rPr>
          <w:sz w:val="19"/>
          <w:szCs w:val="19"/>
        </w:rPr>
      </w:pPr>
      <w:bookmarkStart w:id="646" w:name="bookmark646"/>
      <w:bookmarkEnd w:id="646"/>
      <w:r>
        <w:rPr>
          <w:i/>
          <w:iCs/>
          <w:spacing w:val="0"/>
          <w:w w:val="100"/>
          <w:position w:val="0"/>
          <w:sz w:val="20"/>
          <w:szCs w:val="20"/>
        </w:rPr>
        <w:t>Черпаков Б</w:t>
      </w:r>
      <w:r>
        <w:rPr>
          <w:spacing w:val="0"/>
          <w:w w:val="100"/>
          <w:position w:val="0"/>
          <w:sz w:val="19"/>
          <w:szCs w:val="19"/>
        </w:rPr>
        <w:t xml:space="preserve">. </w:t>
      </w:r>
      <w:r>
        <w:rPr>
          <w:i/>
          <w:iCs/>
          <w:spacing w:val="0"/>
          <w:w w:val="100"/>
          <w:position w:val="0"/>
          <w:sz w:val="20"/>
          <w:szCs w:val="20"/>
        </w:rPr>
        <w:t>И.</w:t>
      </w:r>
      <w:r>
        <w:rPr>
          <w:spacing w:val="0"/>
          <w:w w:val="100"/>
          <w:position w:val="0"/>
          <w:sz w:val="19"/>
          <w:szCs w:val="19"/>
        </w:rPr>
        <w:t xml:space="preserve"> Технологическое оборудование машинострои</w:t>
        <w:softHyphen/>
        <w:t>тельного производства : учебник для студ. учреждений сред. проф. образования / Б. И. Черпаков, Л. И. Вереина. — 2-е изд., стер. — М. : Изд. центр «Академия», 2006. — 416 с.</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67"/>
        <w:keepNext w:val="0"/>
        <w:keepLines w:val="0"/>
        <w:framePr w:wrap="none" w:vAnchor="page" w:hAnchor="page" w:x="2745" w:y="3376"/>
        <w:widowControl w:val="0"/>
        <w:pBdr>
          <w:top w:val="single" w:sz="0" w:space="0" w:color="2E609B"/>
          <w:left w:val="single" w:sz="0" w:space="0" w:color="2E609B"/>
          <w:bottom w:val="single" w:sz="0" w:space="9" w:color="2E609B"/>
          <w:right w:val="single" w:sz="0" w:space="0" w:color="2E609B"/>
        </w:pBdr>
        <w:shd w:val="clear" w:color="auto" w:fill="2E609B"/>
        <w:bidi w:val="0"/>
        <w:spacing w:before="0" w:after="0" w:line="240" w:lineRule="auto"/>
        <w:ind w:left="0" w:right="0"/>
        <w:jc w:val="both"/>
        <w:rPr>
          <w:sz w:val="28"/>
          <w:szCs w:val="28"/>
        </w:rPr>
      </w:pPr>
      <w:r>
        <w:rPr>
          <w:smallCaps w:val="0"/>
          <w:color w:val="FFFFFF"/>
          <w:spacing w:val="0"/>
          <w:w w:val="100"/>
          <w:position w:val="0"/>
          <w:sz w:val="28"/>
          <w:szCs w:val="28"/>
        </w:rPr>
        <w:t>Оглавление</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140" w:line="266" w:lineRule="auto"/>
        <w:ind w:left="0" w:right="0" w:firstLine="0"/>
        <w:jc w:val="both"/>
      </w:pPr>
      <w:hyperlink w:anchor="bookmark1" w:tooltip="Current Document">
        <w:r>
          <w:rPr>
            <w:spacing w:val="0"/>
            <w:w w:val="100"/>
            <w:position w:val="0"/>
          </w:rPr>
          <w:t>Предисловие</w:t>
          <w:tab/>
          <w:t>4</w:t>
        </w:r>
      </w:hyperlink>
    </w:p>
    <w:p>
      <w:pPr>
        <w:pStyle w:val="Style362"/>
        <w:keepNext w:val="0"/>
        <w:keepLines w:val="0"/>
        <w:framePr w:w="6451" w:h="8554" w:hRule="exact" w:wrap="none" w:vAnchor="page" w:hAnchor="page" w:x="2745" w:y="4936"/>
        <w:widowControl w:val="0"/>
        <w:shd w:val="clear" w:color="auto" w:fill="auto"/>
        <w:bidi w:val="0"/>
        <w:spacing w:before="0" w:after="140" w:line="266" w:lineRule="auto"/>
        <w:ind w:left="0" w:right="0" w:firstLine="0"/>
        <w:jc w:val="center"/>
      </w:pPr>
      <w:r>
        <w:rPr>
          <w:spacing w:val="0"/>
          <w:w w:val="100"/>
          <w:position w:val="0"/>
        </w:rPr>
        <w:t>РАЗДЕЛ I. ОСНОВНЫЕ СВЕДЕНИЯ О МЕТАЛЛОРЕЖУЩИХ</w:t>
        <w:br/>
        <w:t>СТАНКАХ</w:t>
      </w:r>
    </w:p>
    <w:p>
      <w:pPr>
        <w:pStyle w:val="Style362"/>
        <w:keepNext w:val="0"/>
        <w:keepLines w:val="0"/>
        <w:framePr w:w="6451" w:h="8554" w:hRule="exact" w:wrap="none" w:vAnchor="page" w:hAnchor="page" w:x="2745" w:y="4936"/>
        <w:widowControl w:val="0"/>
        <w:shd w:val="clear" w:color="auto" w:fill="auto"/>
        <w:tabs>
          <w:tab w:leader="dot" w:pos="6202" w:val="left"/>
        </w:tabs>
        <w:bidi w:val="0"/>
        <w:spacing w:before="0" w:after="0" w:line="240" w:lineRule="auto"/>
        <w:ind w:left="0" w:right="0" w:firstLine="0"/>
        <w:jc w:val="both"/>
      </w:pPr>
      <w:r>
        <w:rPr>
          <w:rFonts w:ascii="Cambria" w:eastAsia="Cambria" w:hAnsi="Cambria" w:cs="Cambria"/>
          <w:b/>
          <w:bCs/>
          <w:spacing w:val="0"/>
          <w:w w:val="100"/>
          <w:position w:val="0"/>
          <w:sz w:val="18"/>
          <w:szCs w:val="18"/>
        </w:rPr>
        <w:t xml:space="preserve">Глава 1. Общие понятия </w:t>
        <w:tab/>
      </w:r>
      <w:r>
        <w:rPr>
          <w:spacing w:val="0"/>
          <w:w w:val="100"/>
          <w:position w:val="0"/>
        </w:rPr>
        <w:t>7</w:t>
      </w:r>
    </w:p>
    <w:p>
      <w:pPr>
        <w:pStyle w:val="Style362"/>
        <w:keepNext w:val="0"/>
        <w:keepLines w:val="0"/>
        <w:framePr w:w="6451" w:h="8554" w:hRule="exact" w:wrap="none" w:vAnchor="page" w:hAnchor="page" w:x="2745" w:y="4936"/>
        <w:widowControl w:val="0"/>
        <w:numPr>
          <w:ilvl w:val="0"/>
          <w:numId w:val="149"/>
        </w:numPr>
        <w:shd w:val="clear" w:color="auto" w:fill="auto"/>
        <w:tabs>
          <w:tab w:pos="450" w:val="left"/>
          <w:tab w:leader="dot" w:pos="6393" w:val="right"/>
        </w:tabs>
        <w:bidi w:val="0"/>
        <w:spacing w:before="0" w:after="0" w:line="240" w:lineRule="auto"/>
        <w:ind w:left="0" w:right="0" w:firstLine="0"/>
        <w:jc w:val="both"/>
      </w:pPr>
      <w:hyperlink w:anchor="bookmark8" w:tooltip="Current Document">
        <w:bookmarkStart w:id="647" w:name="bookmark647"/>
        <w:bookmarkEnd w:id="647"/>
        <w:r>
          <w:rPr>
            <w:spacing w:val="0"/>
            <w:w w:val="100"/>
            <w:position w:val="0"/>
          </w:rPr>
          <w:t>Классификация металлорежущих станков</w:t>
          <w:tab/>
          <w:t xml:space="preserve"> 7</w:t>
        </w:r>
      </w:hyperlink>
    </w:p>
    <w:p>
      <w:pPr>
        <w:pStyle w:val="Style362"/>
        <w:keepNext w:val="0"/>
        <w:keepLines w:val="0"/>
        <w:framePr w:w="6451" w:h="8554" w:hRule="exact" w:wrap="none" w:vAnchor="page" w:hAnchor="page" w:x="2745" w:y="4936"/>
        <w:widowControl w:val="0"/>
        <w:numPr>
          <w:ilvl w:val="0"/>
          <w:numId w:val="149"/>
        </w:numPr>
        <w:shd w:val="clear" w:color="auto" w:fill="auto"/>
        <w:tabs>
          <w:tab w:pos="450" w:val="left"/>
          <w:tab w:leader="dot" w:pos="6393" w:val="right"/>
        </w:tabs>
        <w:bidi w:val="0"/>
        <w:spacing w:before="0" w:after="100" w:line="230" w:lineRule="auto"/>
        <w:ind w:left="0" w:right="0" w:firstLine="0"/>
        <w:jc w:val="both"/>
      </w:pPr>
      <w:hyperlink w:anchor="bookmark12" w:tooltip="Current Document">
        <w:bookmarkStart w:id="648" w:name="bookmark648"/>
        <w:bookmarkEnd w:id="648"/>
        <w:r>
          <w:rPr>
            <w:spacing w:val="0"/>
            <w:w w:val="100"/>
            <w:position w:val="0"/>
          </w:rPr>
          <w:t>Движения в станках</w:t>
          <w:tab/>
          <w:t xml:space="preserve"> 13</w:t>
        </w:r>
      </w:hyperlink>
    </w:p>
    <w:p>
      <w:pPr>
        <w:pStyle w:val="Style362"/>
        <w:keepNext w:val="0"/>
        <w:keepLines w:val="0"/>
        <w:framePr w:w="6451" w:h="8554" w:hRule="exact" w:wrap="none" w:vAnchor="page" w:hAnchor="page" w:x="2745" w:y="4936"/>
        <w:widowControl w:val="0"/>
        <w:shd w:val="clear" w:color="auto" w:fill="auto"/>
        <w:bidi w:val="0"/>
        <w:spacing w:before="0" w:after="0" w:line="240" w:lineRule="auto"/>
        <w:ind w:left="0" w:right="0" w:firstLine="0"/>
        <w:jc w:val="both"/>
        <w:rPr>
          <w:sz w:val="18"/>
          <w:szCs w:val="18"/>
        </w:rPr>
      </w:pPr>
      <w:r>
        <w:rPr>
          <w:rFonts w:ascii="Cambria" w:eastAsia="Cambria" w:hAnsi="Cambria" w:cs="Cambria"/>
          <w:b/>
          <w:bCs/>
          <w:spacing w:val="0"/>
          <w:w w:val="100"/>
          <w:position w:val="0"/>
          <w:sz w:val="18"/>
          <w:szCs w:val="18"/>
        </w:rPr>
        <w:t>Глава 2. Передачи, механизмы и узлы металлорежущих</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line="240" w:lineRule="auto"/>
        <w:ind w:left="0" w:right="0" w:firstLine="380"/>
        <w:jc w:val="both"/>
      </w:pPr>
      <w:r>
        <w:rPr>
          <w:rFonts w:ascii="Cambria" w:eastAsia="Cambria" w:hAnsi="Cambria" w:cs="Cambria"/>
          <w:b/>
          <w:bCs/>
          <w:spacing w:val="0"/>
          <w:w w:val="100"/>
          <w:position w:val="0"/>
          <w:sz w:val="18"/>
          <w:szCs w:val="18"/>
        </w:rPr>
        <w:t>станков</w:t>
        <w:tab/>
        <w:t xml:space="preserve"> </w:t>
      </w:r>
      <w:r>
        <w:rPr>
          <w:spacing w:val="0"/>
          <w:w w:val="100"/>
          <w:position w:val="0"/>
        </w:rPr>
        <w:t>18</w:t>
      </w:r>
    </w:p>
    <w:p>
      <w:pPr>
        <w:pStyle w:val="Style362"/>
        <w:keepNext w:val="0"/>
        <w:keepLines w:val="0"/>
        <w:framePr w:w="6451" w:h="8554" w:hRule="exact" w:wrap="none" w:vAnchor="page" w:hAnchor="page" w:x="2745" w:y="4936"/>
        <w:widowControl w:val="0"/>
        <w:numPr>
          <w:ilvl w:val="1"/>
          <w:numId w:val="149"/>
        </w:numPr>
        <w:shd w:val="clear" w:color="auto" w:fill="auto"/>
        <w:tabs>
          <w:tab w:pos="464" w:val="left"/>
          <w:tab w:leader="dot" w:pos="6393" w:val="right"/>
        </w:tabs>
        <w:bidi w:val="0"/>
        <w:spacing w:before="0" w:after="0" w:line="240" w:lineRule="auto"/>
        <w:ind w:left="0" w:right="0" w:firstLine="0"/>
        <w:jc w:val="both"/>
      </w:pPr>
      <w:hyperlink w:anchor="bookmark30" w:tooltip="Current Document">
        <w:bookmarkStart w:id="649" w:name="bookmark649"/>
        <w:bookmarkEnd w:id="649"/>
        <w:r>
          <w:rPr>
            <w:spacing w:val="0"/>
            <w:w w:val="100"/>
            <w:position w:val="0"/>
          </w:rPr>
          <w:t>Передачи и механизмы, применяемые в станках</w:t>
          <w:tab/>
          <w:t xml:space="preserve"> 18</w:t>
        </w:r>
      </w:hyperlink>
    </w:p>
    <w:p>
      <w:pPr>
        <w:pStyle w:val="Style362"/>
        <w:keepNext w:val="0"/>
        <w:keepLines w:val="0"/>
        <w:framePr w:w="6451" w:h="8554" w:hRule="exact" w:wrap="none" w:vAnchor="page" w:hAnchor="page" w:x="2745" w:y="4936"/>
        <w:widowControl w:val="0"/>
        <w:numPr>
          <w:ilvl w:val="1"/>
          <w:numId w:val="149"/>
        </w:numPr>
        <w:shd w:val="clear" w:color="auto" w:fill="auto"/>
        <w:tabs>
          <w:tab w:pos="464" w:val="left"/>
          <w:tab w:leader="dot" w:pos="6393" w:val="right"/>
        </w:tabs>
        <w:bidi w:val="0"/>
        <w:spacing w:before="0" w:after="0"/>
        <w:ind w:left="0" w:right="0" w:firstLine="0"/>
        <w:jc w:val="both"/>
      </w:pPr>
      <w:bookmarkStart w:id="650" w:name="bookmark650"/>
      <w:bookmarkEnd w:id="650"/>
      <w:r>
        <w:rPr>
          <w:spacing w:val="0"/>
          <w:w w:val="100"/>
          <w:position w:val="0"/>
        </w:rPr>
        <w:t>Понятие о кинематических схемах</w:t>
        <w:tab/>
        <w:t>31</w:t>
      </w:r>
    </w:p>
    <w:p>
      <w:pPr>
        <w:pStyle w:val="Style362"/>
        <w:keepNext w:val="0"/>
        <w:keepLines w:val="0"/>
        <w:framePr w:w="6451" w:h="8554" w:hRule="exact" w:wrap="none" w:vAnchor="page" w:hAnchor="page" w:x="2745" w:y="4936"/>
        <w:widowControl w:val="0"/>
        <w:numPr>
          <w:ilvl w:val="1"/>
          <w:numId w:val="149"/>
        </w:numPr>
        <w:shd w:val="clear" w:color="auto" w:fill="auto"/>
        <w:tabs>
          <w:tab w:pos="464" w:val="left"/>
          <w:tab w:pos="4363" w:val="center"/>
          <w:tab w:leader="dot" w:pos="6393" w:val="right"/>
        </w:tabs>
        <w:bidi w:val="0"/>
        <w:spacing w:before="0" w:after="0" w:line="218" w:lineRule="auto"/>
        <w:ind w:left="0" w:right="0" w:firstLine="0"/>
        <w:jc w:val="both"/>
      </w:pPr>
      <w:hyperlink w:anchor="bookmark34" w:tooltip="Current Document">
        <w:bookmarkStart w:id="651" w:name="bookmark651"/>
        <w:bookmarkEnd w:id="651"/>
        <w:r>
          <w:rPr>
            <w:spacing w:val="0"/>
            <w:w w:val="100"/>
            <w:position w:val="0"/>
          </w:rPr>
          <w:t>Типовые детали и узлы металлорежущих</w:t>
          <w:tab/>
          <w:t>станков</w:t>
          <w:tab/>
          <w:t>32</w:t>
        </w:r>
      </w:hyperlink>
    </w:p>
    <w:p>
      <w:pPr>
        <w:pStyle w:val="Style362"/>
        <w:keepNext w:val="0"/>
        <w:keepLines w:val="0"/>
        <w:framePr w:w="6451" w:h="8554" w:hRule="exact" w:wrap="none" w:vAnchor="page" w:hAnchor="page" w:x="2745" w:y="4936"/>
        <w:widowControl w:val="0"/>
        <w:numPr>
          <w:ilvl w:val="1"/>
          <w:numId w:val="149"/>
        </w:numPr>
        <w:shd w:val="clear" w:color="auto" w:fill="auto"/>
        <w:tabs>
          <w:tab w:pos="464" w:val="left"/>
          <w:tab w:leader="dot" w:pos="6393" w:val="right"/>
        </w:tabs>
        <w:bidi w:val="0"/>
        <w:spacing w:before="0" w:after="220" w:line="230" w:lineRule="auto"/>
        <w:ind w:left="0" w:right="0" w:firstLine="0"/>
        <w:jc w:val="both"/>
      </w:pPr>
      <w:hyperlink w:anchor="bookmark49" w:tooltip="Current Document">
        <w:bookmarkStart w:id="652" w:name="bookmark652"/>
        <w:bookmarkEnd w:id="652"/>
        <w:r>
          <w:rPr>
            <w:spacing w:val="0"/>
            <w:w w:val="100"/>
            <w:position w:val="0"/>
          </w:rPr>
          <w:t>Муфты и тормозные устройства</w:t>
          <w:tab/>
          <w:t>48</w:t>
        </w:r>
      </w:hyperlink>
    </w:p>
    <w:p>
      <w:pPr>
        <w:pStyle w:val="Style362"/>
        <w:keepNext w:val="0"/>
        <w:keepLines w:val="0"/>
        <w:framePr w:w="6451" w:h="8554" w:hRule="exact" w:wrap="none" w:vAnchor="page" w:hAnchor="page" w:x="2745" w:y="4936"/>
        <w:widowControl w:val="0"/>
        <w:shd w:val="clear" w:color="auto" w:fill="auto"/>
        <w:bidi w:val="0"/>
        <w:spacing w:before="0" w:after="100" w:line="266" w:lineRule="auto"/>
        <w:ind w:left="0" w:right="0" w:firstLine="0"/>
        <w:jc w:val="center"/>
      </w:pPr>
      <w:r>
        <w:rPr>
          <w:spacing w:val="0"/>
          <w:w w:val="100"/>
          <w:position w:val="0"/>
        </w:rPr>
        <w:t>РАЗДЕЛ II. ТОКАРНЫЕ СТАНКИ</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line="226" w:lineRule="auto"/>
        <w:ind w:left="0" w:right="0" w:firstLine="0"/>
        <w:jc w:val="both"/>
      </w:pPr>
      <w:hyperlink w:anchor="bookmark83" w:tooltip="Current Document">
        <w:r>
          <w:rPr>
            <w:spacing w:val="0"/>
            <w:w w:val="100"/>
            <w:position w:val="0"/>
          </w:rPr>
          <w:t>Г</w:t>
        </w:r>
        <w:r>
          <w:rPr>
            <w:rFonts w:ascii="Cambria" w:eastAsia="Cambria" w:hAnsi="Cambria" w:cs="Cambria"/>
            <w:b/>
            <w:bCs/>
            <w:spacing w:val="0"/>
            <w:w w:val="100"/>
            <w:position w:val="0"/>
            <w:sz w:val="18"/>
            <w:szCs w:val="18"/>
          </w:rPr>
          <w:t>лава 3. Основные сведения о токарных станках</w:t>
          <w:tab/>
        </w:r>
        <w:r>
          <w:rPr>
            <w:spacing w:val="0"/>
            <w:w w:val="100"/>
            <w:position w:val="0"/>
          </w:rPr>
          <w:t>55</w:t>
        </w:r>
      </w:hyperlink>
    </w:p>
    <w:p>
      <w:pPr>
        <w:pStyle w:val="Style362"/>
        <w:keepNext w:val="0"/>
        <w:keepLines w:val="0"/>
        <w:framePr w:w="6451" w:h="8554" w:hRule="exact" w:wrap="none" w:vAnchor="page" w:hAnchor="page" w:x="2745" w:y="4936"/>
        <w:widowControl w:val="0"/>
        <w:numPr>
          <w:ilvl w:val="0"/>
          <w:numId w:val="151"/>
        </w:numPr>
        <w:shd w:val="clear" w:color="auto" w:fill="auto"/>
        <w:tabs>
          <w:tab w:pos="464" w:val="left"/>
          <w:tab w:leader="dot" w:pos="6393" w:val="right"/>
        </w:tabs>
        <w:bidi w:val="0"/>
        <w:spacing w:before="0" w:after="0" w:line="240" w:lineRule="auto"/>
        <w:ind w:left="0" w:right="0" w:firstLine="0"/>
        <w:jc w:val="both"/>
      </w:pPr>
      <w:hyperlink w:anchor="bookmark86" w:tooltip="Current Document">
        <w:bookmarkStart w:id="653" w:name="bookmark653"/>
        <w:bookmarkEnd w:id="653"/>
        <w:r>
          <w:rPr>
            <w:spacing w:val="0"/>
            <w:w w:val="100"/>
            <w:position w:val="0"/>
          </w:rPr>
          <w:t>Назначение и классификация</w:t>
          <w:tab/>
          <w:t>55</w:t>
        </w:r>
      </w:hyperlink>
    </w:p>
    <w:p>
      <w:pPr>
        <w:pStyle w:val="Style362"/>
        <w:keepNext w:val="0"/>
        <w:keepLines w:val="0"/>
        <w:framePr w:w="6451" w:h="8554" w:hRule="exact" w:wrap="none" w:vAnchor="page" w:hAnchor="page" w:x="2745" w:y="4936"/>
        <w:widowControl w:val="0"/>
        <w:numPr>
          <w:ilvl w:val="0"/>
          <w:numId w:val="151"/>
        </w:numPr>
        <w:shd w:val="clear" w:color="auto" w:fill="auto"/>
        <w:tabs>
          <w:tab w:pos="464" w:val="left"/>
          <w:tab w:leader="dot" w:pos="6393" w:val="right"/>
        </w:tabs>
        <w:bidi w:val="0"/>
        <w:spacing w:before="0" w:after="100"/>
        <w:ind w:left="0" w:right="0" w:firstLine="0"/>
        <w:jc w:val="both"/>
      </w:pPr>
      <w:hyperlink w:anchor="bookmark89" w:tooltip="Current Document">
        <w:bookmarkStart w:id="654" w:name="bookmark654"/>
        <w:bookmarkEnd w:id="654"/>
        <w:r>
          <w:rPr>
            <w:spacing w:val="0"/>
            <w:w w:val="100"/>
            <w:position w:val="0"/>
          </w:rPr>
          <w:t xml:space="preserve">Технические характеристики токарных станков </w:t>
          <w:tab/>
          <w:t>56</w:t>
        </w:r>
      </w:hyperlink>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line="240" w:lineRule="auto"/>
        <w:ind w:left="0" w:right="0" w:firstLine="0"/>
        <w:jc w:val="both"/>
      </w:pPr>
      <w:hyperlink w:anchor="bookmark99" w:tooltip="Current Document">
        <w:r>
          <w:rPr>
            <w:rFonts w:ascii="Cambria" w:eastAsia="Cambria" w:hAnsi="Cambria" w:cs="Cambria"/>
            <w:b/>
            <w:bCs/>
            <w:spacing w:val="0"/>
            <w:w w:val="100"/>
            <w:position w:val="0"/>
            <w:sz w:val="18"/>
            <w:szCs w:val="18"/>
          </w:rPr>
          <w:t>Глава 4. Токарные станки с ручным управлением</w:t>
          <w:tab/>
        </w:r>
        <w:r>
          <w:rPr>
            <w:spacing w:val="0"/>
            <w:w w:val="100"/>
            <w:position w:val="0"/>
          </w:rPr>
          <w:t>81</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s>
        <w:bidi w:val="0"/>
        <w:spacing w:before="0" w:after="0" w:line="240" w:lineRule="auto"/>
        <w:ind w:left="0" w:right="0" w:firstLine="0"/>
        <w:jc w:val="left"/>
      </w:pPr>
      <w:bookmarkStart w:id="655" w:name="bookmark655"/>
      <w:bookmarkEnd w:id="655"/>
      <w:r>
        <w:rPr>
          <w:spacing w:val="0"/>
          <w:w w:val="100"/>
          <w:position w:val="0"/>
        </w:rPr>
        <w:t>Основные узлы и органы управления токарно-винторезных</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ind w:left="0" w:right="0" w:firstLine="380"/>
        <w:jc w:val="both"/>
      </w:pPr>
      <w:hyperlink w:anchor="bookmark102" w:tooltip="Current Document">
        <w:r>
          <w:rPr>
            <w:spacing w:val="0"/>
            <w:w w:val="100"/>
            <w:position w:val="0"/>
          </w:rPr>
          <w:t>станков</w:t>
          <w:tab/>
          <w:t>81</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0"/>
        <w:ind w:left="380" w:right="0" w:hanging="380"/>
        <w:jc w:val="both"/>
      </w:pPr>
      <w:hyperlink w:anchor="bookmark110" w:tooltip="Current Document">
        <w:bookmarkStart w:id="656" w:name="bookmark656"/>
        <w:bookmarkEnd w:id="656"/>
        <w:r>
          <w:rPr>
            <w:spacing w:val="0"/>
            <w:w w:val="100"/>
            <w:position w:val="0"/>
          </w:rPr>
          <w:t>Кинематическая схема токарно-винторезного станка</w:t>
          <w:tab/>
          <w:t>88</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0"/>
        <w:ind w:left="380" w:right="0" w:hanging="380"/>
        <w:jc w:val="both"/>
      </w:pPr>
      <w:hyperlink w:anchor="bookmark117" w:tooltip="Current Document">
        <w:bookmarkStart w:id="657" w:name="bookmark657"/>
        <w:bookmarkEnd w:id="657"/>
        <w:r>
          <w:rPr>
            <w:spacing w:val="0"/>
            <w:w w:val="100"/>
            <w:position w:val="0"/>
          </w:rPr>
          <w:t>Лоботокарные станки</w:t>
          <w:tab/>
          <w:t>94</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0"/>
        <w:ind w:left="380" w:right="0" w:hanging="380"/>
        <w:jc w:val="both"/>
      </w:pPr>
      <w:hyperlink w:anchor="bookmark120" w:tooltip="Current Document">
        <w:bookmarkStart w:id="658" w:name="bookmark658"/>
        <w:bookmarkEnd w:id="658"/>
        <w:r>
          <w:rPr>
            <w:spacing w:val="0"/>
            <w:w w:val="100"/>
            <w:position w:val="0"/>
          </w:rPr>
          <w:t>Токарно-револьверные станки</w:t>
          <w:tab/>
          <w:t>95</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0"/>
        <w:ind w:left="380" w:right="0" w:hanging="380"/>
        <w:jc w:val="both"/>
      </w:pPr>
      <w:hyperlink w:anchor="bookmark123" w:tooltip="Current Document">
        <w:bookmarkStart w:id="659" w:name="bookmark659"/>
        <w:bookmarkEnd w:id="659"/>
        <w:r>
          <w:rPr>
            <w:spacing w:val="0"/>
            <w:w w:val="100"/>
            <w:position w:val="0"/>
          </w:rPr>
          <w:t>Токарно-карусельные станки</w:t>
          <w:tab/>
          <w:t xml:space="preserve"> 100</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0"/>
        <w:ind w:left="380" w:right="0" w:hanging="380"/>
        <w:jc w:val="both"/>
      </w:pPr>
      <w:hyperlink w:anchor="bookmark126" w:tooltip="Current Document">
        <w:bookmarkStart w:id="660" w:name="bookmark660"/>
        <w:bookmarkEnd w:id="660"/>
        <w:r>
          <w:rPr>
            <w:spacing w:val="0"/>
            <w:w w:val="100"/>
            <w:position w:val="0"/>
          </w:rPr>
          <w:t>Специализированные токарные станки</w:t>
          <w:tab/>
          <w:t xml:space="preserve"> 102</w:t>
        </w:r>
      </w:hyperlink>
    </w:p>
    <w:p>
      <w:pPr>
        <w:pStyle w:val="Style362"/>
        <w:keepNext w:val="0"/>
        <w:keepLines w:val="0"/>
        <w:framePr w:w="6451" w:h="8554" w:hRule="exact" w:wrap="none" w:vAnchor="page" w:hAnchor="page" w:x="2745" w:y="4936"/>
        <w:widowControl w:val="0"/>
        <w:numPr>
          <w:ilvl w:val="0"/>
          <w:numId w:val="153"/>
        </w:numPr>
        <w:shd w:val="clear" w:color="auto" w:fill="auto"/>
        <w:tabs>
          <w:tab w:pos="469" w:val="left"/>
          <w:tab w:leader="dot" w:pos="6393" w:val="right"/>
        </w:tabs>
        <w:bidi w:val="0"/>
        <w:spacing w:before="0" w:after="100"/>
        <w:ind w:left="380" w:right="0" w:hanging="380"/>
        <w:jc w:val="both"/>
      </w:pPr>
      <w:hyperlink w:anchor="bookmark134" w:tooltip="Current Document">
        <w:bookmarkStart w:id="661" w:name="bookmark661"/>
        <w:bookmarkEnd w:id="661"/>
        <w:r>
          <w:rPr>
            <w:spacing w:val="0"/>
            <w:w w:val="100"/>
            <w:position w:val="0"/>
          </w:rPr>
          <w:t>Токарные автоматы и полуавтоматы</w:t>
          <w:tab/>
          <w:t xml:space="preserve"> 115</w:t>
        </w:r>
      </w:hyperlink>
    </w:p>
    <w:p>
      <w:pPr>
        <w:pStyle w:val="Style362"/>
        <w:keepNext w:val="0"/>
        <w:keepLines w:val="0"/>
        <w:framePr w:w="6451" w:h="8554" w:hRule="exact" w:wrap="none" w:vAnchor="page" w:hAnchor="page" w:x="2745" w:y="4936"/>
        <w:widowControl w:val="0"/>
        <w:shd w:val="clear" w:color="auto" w:fill="auto"/>
        <w:tabs>
          <w:tab w:leader="dot" w:pos="6048" w:val="right"/>
        </w:tabs>
        <w:bidi w:val="0"/>
        <w:spacing w:before="0" w:after="0" w:line="240" w:lineRule="auto"/>
        <w:ind w:left="380" w:right="0" w:hanging="380"/>
        <w:jc w:val="both"/>
      </w:pPr>
      <w:r>
        <w:rPr>
          <w:rFonts w:ascii="Cambria" w:eastAsia="Cambria" w:hAnsi="Cambria" w:cs="Cambria"/>
          <w:b/>
          <w:bCs/>
          <w:spacing w:val="0"/>
          <w:w w:val="100"/>
          <w:position w:val="0"/>
          <w:sz w:val="18"/>
          <w:szCs w:val="18"/>
        </w:rPr>
        <w:t>Глава 5. Токарные станки с числовым программным управлением</w:t>
        <w:tab/>
        <w:t xml:space="preserve"> </w:t>
      </w:r>
      <w:r>
        <w:rPr>
          <w:spacing w:val="0"/>
          <w:w w:val="100"/>
          <w:position w:val="0"/>
        </w:rPr>
        <w:t>126</w:t>
      </w:r>
    </w:p>
    <w:p>
      <w:pPr>
        <w:pStyle w:val="Style362"/>
        <w:keepNext w:val="0"/>
        <w:keepLines w:val="0"/>
        <w:framePr w:w="6451" w:h="8554" w:hRule="exact" w:wrap="none" w:vAnchor="page" w:hAnchor="page" w:x="2745" w:y="4936"/>
        <w:widowControl w:val="0"/>
        <w:numPr>
          <w:ilvl w:val="0"/>
          <w:numId w:val="155"/>
        </w:numPr>
        <w:shd w:val="clear" w:color="auto" w:fill="auto"/>
        <w:tabs>
          <w:tab w:pos="469" w:val="left"/>
        </w:tabs>
        <w:bidi w:val="0"/>
        <w:spacing w:before="0" w:after="0" w:line="240" w:lineRule="auto"/>
        <w:ind w:left="0" w:right="0" w:firstLine="0"/>
        <w:jc w:val="left"/>
      </w:pPr>
      <w:bookmarkStart w:id="662" w:name="bookmark662"/>
      <w:bookmarkEnd w:id="662"/>
      <w:r>
        <w:rPr>
          <w:spacing w:val="0"/>
          <w:w w:val="100"/>
          <w:position w:val="0"/>
        </w:rPr>
        <w:t>Токарно-винторезные станки с числовым программным</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ind w:left="0" w:right="0" w:firstLine="380"/>
        <w:jc w:val="both"/>
      </w:pPr>
      <w:r>
        <w:rPr>
          <w:spacing w:val="0"/>
          <w:w w:val="100"/>
          <w:position w:val="0"/>
        </w:rPr>
        <w:t>управлением</w:t>
        <w:tab/>
        <w:t xml:space="preserve"> 126</w:t>
      </w:r>
    </w:p>
    <w:p>
      <w:pPr>
        <w:pStyle w:val="Style362"/>
        <w:keepNext w:val="0"/>
        <w:keepLines w:val="0"/>
        <w:framePr w:w="6451" w:h="8554" w:hRule="exact" w:wrap="none" w:vAnchor="page" w:hAnchor="page" w:x="2745" w:y="4936"/>
        <w:widowControl w:val="0"/>
        <w:numPr>
          <w:ilvl w:val="0"/>
          <w:numId w:val="155"/>
        </w:numPr>
        <w:shd w:val="clear" w:color="auto" w:fill="auto"/>
        <w:tabs>
          <w:tab w:pos="469" w:val="left"/>
        </w:tabs>
        <w:bidi w:val="0"/>
        <w:spacing w:before="0" w:after="0"/>
        <w:ind w:left="0" w:right="0" w:firstLine="0"/>
        <w:jc w:val="left"/>
      </w:pPr>
      <w:bookmarkStart w:id="663" w:name="bookmark663"/>
      <w:bookmarkEnd w:id="663"/>
      <w:r>
        <w:rPr>
          <w:spacing w:val="0"/>
          <w:w w:val="100"/>
          <w:position w:val="0"/>
        </w:rPr>
        <w:t>Токарно-револьверные станки с числовым программным</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ind w:left="0" w:right="0" w:firstLine="380"/>
        <w:jc w:val="both"/>
      </w:pPr>
      <w:r>
        <w:rPr>
          <w:spacing w:val="0"/>
          <w:w w:val="100"/>
          <w:position w:val="0"/>
        </w:rPr>
        <w:t>управлением</w:t>
        <w:tab/>
        <w:t xml:space="preserve"> 132</w:t>
      </w:r>
    </w:p>
    <w:p>
      <w:pPr>
        <w:pStyle w:val="Style362"/>
        <w:keepNext w:val="0"/>
        <w:keepLines w:val="0"/>
        <w:framePr w:w="6451" w:h="8554" w:hRule="exact" w:wrap="none" w:vAnchor="page" w:hAnchor="page" w:x="2745" w:y="4936"/>
        <w:widowControl w:val="0"/>
        <w:numPr>
          <w:ilvl w:val="0"/>
          <w:numId w:val="155"/>
        </w:numPr>
        <w:shd w:val="clear" w:color="auto" w:fill="auto"/>
        <w:tabs>
          <w:tab w:pos="469" w:val="left"/>
        </w:tabs>
        <w:bidi w:val="0"/>
        <w:spacing w:before="0" w:after="0"/>
        <w:ind w:left="0" w:right="0" w:firstLine="0"/>
        <w:jc w:val="left"/>
      </w:pPr>
      <w:bookmarkStart w:id="664" w:name="bookmark664"/>
      <w:bookmarkEnd w:id="664"/>
      <w:r>
        <w:rPr>
          <w:spacing w:val="0"/>
          <w:w w:val="100"/>
          <w:position w:val="0"/>
        </w:rPr>
        <w:t>Токарно-карусельные станки с числовым программным</w:t>
      </w:r>
    </w:p>
    <w:p>
      <w:pPr>
        <w:pStyle w:val="Style362"/>
        <w:keepNext w:val="0"/>
        <w:keepLines w:val="0"/>
        <w:framePr w:w="6451" w:h="8554" w:hRule="exact" w:wrap="none" w:vAnchor="page" w:hAnchor="page" w:x="2745" w:y="4936"/>
        <w:widowControl w:val="0"/>
        <w:shd w:val="clear" w:color="auto" w:fill="auto"/>
        <w:tabs>
          <w:tab w:leader="dot" w:pos="6393" w:val="right"/>
        </w:tabs>
        <w:bidi w:val="0"/>
        <w:spacing w:before="0" w:after="0"/>
        <w:ind w:left="0" w:right="0" w:firstLine="380"/>
        <w:jc w:val="both"/>
      </w:pPr>
      <w:r>
        <w:rPr>
          <w:spacing w:val="0"/>
          <w:w w:val="100"/>
          <w:position w:val="0"/>
        </w:rPr>
        <w:t>управлением</w:t>
        <w:tab/>
        <w:t xml:space="preserve"> 134</w:t>
      </w:r>
    </w:p>
    <w:p>
      <w:pPr>
        <w:pStyle w:val="Style35"/>
        <w:keepNext w:val="0"/>
        <w:keepLines w:val="0"/>
        <w:framePr w:w="6451" w:h="278" w:hRule="exact" w:wrap="none" w:vAnchor="page" w:hAnchor="page" w:x="2745" w:y="13706"/>
        <w:widowControl w:val="0"/>
        <w:shd w:val="clear" w:color="auto" w:fill="auto"/>
        <w:bidi w:val="0"/>
        <w:spacing w:before="0" w:after="0" w:line="240" w:lineRule="auto"/>
        <w:ind w:left="0" w:right="0" w:firstLine="0"/>
        <w:jc w:val="left"/>
      </w:pPr>
      <w:r>
        <w:rPr>
          <w:spacing w:val="0"/>
          <w:w w:val="100"/>
          <w:position w:val="0"/>
        </w:rPr>
        <w:t>422</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line="226" w:lineRule="auto"/>
        <w:ind w:left="0" w:right="0" w:firstLine="0"/>
        <w:jc w:val="both"/>
      </w:pPr>
      <w:r>
        <w:rPr>
          <w:rFonts w:ascii="Cambria" w:eastAsia="Cambria" w:hAnsi="Cambria" w:cs="Cambria"/>
          <w:b/>
          <w:bCs/>
          <w:spacing w:val="0"/>
          <w:w w:val="100"/>
          <w:position w:val="0"/>
          <w:sz w:val="18"/>
          <w:szCs w:val="18"/>
        </w:rPr>
        <w:t xml:space="preserve">Глава 6. Наладка токарных станков </w:t>
        <w:tab/>
        <w:t xml:space="preserve"> </w:t>
      </w:r>
      <w:r>
        <w:rPr>
          <w:spacing w:val="0"/>
          <w:w w:val="100"/>
          <w:position w:val="0"/>
        </w:rPr>
        <w:t>139</w:t>
      </w:r>
    </w:p>
    <w:p>
      <w:pPr>
        <w:pStyle w:val="Style362"/>
        <w:keepNext w:val="0"/>
        <w:keepLines w:val="0"/>
        <w:framePr w:w="6451" w:h="10176" w:hRule="exact" w:wrap="none" w:vAnchor="page" w:hAnchor="page" w:x="2745" w:y="3232"/>
        <w:widowControl w:val="0"/>
        <w:numPr>
          <w:ilvl w:val="0"/>
          <w:numId w:val="157"/>
        </w:numPr>
        <w:shd w:val="clear" w:color="auto" w:fill="auto"/>
        <w:tabs>
          <w:tab w:pos="469" w:val="left"/>
          <w:tab w:leader="dot" w:pos="6388" w:val="right"/>
        </w:tabs>
        <w:bidi w:val="0"/>
        <w:spacing w:before="0" w:after="0" w:line="240" w:lineRule="auto"/>
        <w:ind w:left="0" w:right="0" w:firstLine="0"/>
        <w:jc w:val="both"/>
      </w:pPr>
      <w:hyperlink w:anchor="bookmark185" w:tooltip="Current Document">
        <w:bookmarkStart w:id="665" w:name="bookmark665"/>
        <w:bookmarkEnd w:id="665"/>
        <w:r>
          <w:rPr>
            <w:spacing w:val="0"/>
            <w:w w:val="100"/>
            <w:position w:val="0"/>
          </w:rPr>
          <w:t>Методы наладки токарных станков</w:t>
          <w:tab/>
          <w:t xml:space="preserve"> 139</w:t>
        </w:r>
      </w:hyperlink>
    </w:p>
    <w:p>
      <w:pPr>
        <w:pStyle w:val="Style362"/>
        <w:keepNext w:val="0"/>
        <w:keepLines w:val="0"/>
        <w:framePr w:w="6451" w:h="10176" w:hRule="exact" w:wrap="none" w:vAnchor="page" w:hAnchor="page" w:x="2745" w:y="3232"/>
        <w:widowControl w:val="0"/>
        <w:numPr>
          <w:ilvl w:val="0"/>
          <w:numId w:val="157"/>
        </w:numPr>
        <w:shd w:val="clear" w:color="auto" w:fill="auto"/>
        <w:tabs>
          <w:tab w:pos="469" w:val="left"/>
        </w:tabs>
        <w:bidi w:val="0"/>
        <w:spacing w:before="0" w:after="0"/>
        <w:ind w:left="0" w:right="0" w:firstLine="0"/>
        <w:jc w:val="both"/>
      </w:pPr>
      <w:bookmarkStart w:id="666" w:name="bookmark666"/>
      <w:bookmarkEnd w:id="666"/>
      <w:r>
        <w:rPr>
          <w:spacing w:val="0"/>
          <w:w w:val="100"/>
          <w:position w:val="0"/>
        </w:rPr>
        <w:t>Специфика наладки токарных станков с числовым программным</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ind w:left="0" w:right="0" w:firstLine="380"/>
        <w:jc w:val="both"/>
      </w:pPr>
      <w:hyperlink w:anchor="bookmark189" w:tooltip="Current Document">
        <w:r>
          <w:rPr>
            <w:spacing w:val="0"/>
            <w:w w:val="100"/>
            <w:position w:val="0"/>
          </w:rPr>
          <w:t>управлением</w:t>
          <w:tab/>
          <w:t xml:space="preserve"> 141</w:t>
        </w:r>
      </w:hyperlink>
    </w:p>
    <w:p>
      <w:pPr>
        <w:pStyle w:val="Style362"/>
        <w:keepNext w:val="0"/>
        <w:keepLines w:val="0"/>
        <w:framePr w:w="6451" w:h="10176" w:hRule="exact" w:wrap="none" w:vAnchor="page" w:hAnchor="page" w:x="2745" w:y="3232"/>
        <w:widowControl w:val="0"/>
        <w:numPr>
          <w:ilvl w:val="0"/>
          <w:numId w:val="157"/>
        </w:numPr>
        <w:shd w:val="clear" w:color="auto" w:fill="auto"/>
        <w:tabs>
          <w:tab w:pos="469" w:val="left"/>
          <w:tab w:leader="dot" w:pos="6388" w:val="right"/>
        </w:tabs>
        <w:bidi w:val="0"/>
        <w:spacing w:before="0" w:after="0"/>
        <w:ind w:left="0" w:right="0" w:firstLine="0"/>
        <w:jc w:val="both"/>
      </w:pPr>
      <w:hyperlink w:anchor="bookmark199" w:tooltip="Current Document">
        <w:bookmarkStart w:id="667" w:name="bookmark667"/>
        <w:bookmarkEnd w:id="667"/>
        <w:r>
          <w:rPr>
            <w:spacing w:val="0"/>
            <w:w w:val="100"/>
            <w:position w:val="0"/>
          </w:rPr>
          <w:t>Последовательность наладки токарных станков</w:t>
          <w:tab/>
          <w:t xml:space="preserve"> 142</w:t>
        </w:r>
      </w:hyperlink>
    </w:p>
    <w:p>
      <w:pPr>
        <w:pStyle w:val="Style362"/>
        <w:keepNext w:val="0"/>
        <w:keepLines w:val="0"/>
        <w:framePr w:w="6451" w:h="10176" w:hRule="exact" w:wrap="none" w:vAnchor="page" w:hAnchor="page" w:x="2745" w:y="3232"/>
        <w:widowControl w:val="0"/>
        <w:numPr>
          <w:ilvl w:val="0"/>
          <w:numId w:val="157"/>
        </w:numPr>
        <w:shd w:val="clear" w:color="auto" w:fill="auto"/>
        <w:tabs>
          <w:tab w:pos="469" w:val="left"/>
          <w:tab w:leader="dot" w:pos="6388" w:val="right"/>
        </w:tabs>
        <w:bidi w:val="0"/>
        <w:spacing w:before="0" w:after="280"/>
        <w:ind w:left="0" w:right="0" w:firstLine="0"/>
        <w:jc w:val="both"/>
      </w:pPr>
      <w:hyperlink w:anchor="bookmark227" w:tooltip="Current Document">
        <w:bookmarkStart w:id="668" w:name="bookmark668"/>
        <w:bookmarkEnd w:id="668"/>
        <w:r>
          <w:rPr>
            <w:spacing w:val="0"/>
            <w:w w:val="100"/>
            <w:position w:val="0"/>
          </w:rPr>
          <w:t>Настройка кинематических цепей</w:t>
          <w:tab/>
          <w:t xml:space="preserve"> 152</w:t>
        </w:r>
      </w:hyperlink>
    </w:p>
    <w:p>
      <w:pPr>
        <w:pStyle w:val="Style362"/>
        <w:keepNext w:val="0"/>
        <w:keepLines w:val="0"/>
        <w:framePr w:w="6451" w:h="10176" w:hRule="exact" w:wrap="none" w:vAnchor="page" w:hAnchor="page" w:x="2745" w:y="3232"/>
        <w:widowControl w:val="0"/>
        <w:shd w:val="clear" w:color="auto" w:fill="auto"/>
        <w:bidi w:val="0"/>
        <w:spacing w:before="0" w:after="180" w:line="240" w:lineRule="auto"/>
        <w:ind w:left="0" w:right="0" w:firstLine="0"/>
        <w:jc w:val="center"/>
      </w:pPr>
      <w:r>
        <w:rPr>
          <w:spacing w:val="0"/>
          <w:w w:val="100"/>
          <w:position w:val="0"/>
        </w:rPr>
        <w:t>РАЗДЕЛ III. ФРЕЗЕРНЫЕ СТАНКИ</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line="240" w:lineRule="auto"/>
        <w:ind w:left="0" w:right="0" w:firstLine="0"/>
        <w:jc w:val="both"/>
      </w:pPr>
      <w:hyperlink w:anchor="bookmark256" w:tooltip="Current Document">
        <w:r>
          <w:rPr>
            <w:rFonts w:ascii="Cambria" w:eastAsia="Cambria" w:hAnsi="Cambria" w:cs="Cambria"/>
            <w:b/>
            <w:bCs/>
            <w:spacing w:val="0"/>
            <w:w w:val="100"/>
            <w:position w:val="0"/>
            <w:sz w:val="18"/>
            <w:szCs w:val="18"/>
          </w:rPr>
          <w:t xml:space="preserve">Глава 7. Основные сведения о фрезерных станках </w:t>
          <w:tab/>
          <w:t xml:space="preserve"> </w:t>
        </w:r>
        <w:r>
          <w:rPr>
            <w:spacing w:val="0"/>
            <w:w w:val="100"/>
            <w:position w:val="0"/>
          </w:rPr>
          <w:t>161</w:t>
        </w:r>
      </w:hyperlink>
    </w:p>
    <w:p>
      <w:pPr>
        <w:pStyle w:val="Style362"/>
        <w:keepNext w:val="0"/>
        <w:keepLines w:val="0"/>
        <w:framePr w:w="6451" w:h="10176" w:hRule="exact" w:wrap="none" w:vAnchor="page" w:hAnchor="page" w:x="2745" w:y="3232"/>
        <w:widowControl w:val="0"/>
        <w:numPr>
          <w:ilvl w:val="0"/>
          <w:numId w:val="159"/>
        </w:numPr>
        <w:shd w:val="clear" w:color="auto" w:fill="auto"/>
        <w:tabs>
          <w:tab w:pos="464" w:val="left"/>
          <w:tab w:leader="dot" w:pos="6388" w:val="right"/>
        </w:tabs>
        <w:bidi w:val="0"/>
        <w:spacing w:before="0" w:after="0" w:line="240" w:lineRule="auto"/>
        <w:ind w:left="0" w:right="0" w:firstLine="0"/>
        <w:jc w:val="both"/>
      </w:pPr>
      <w:hyperlink w:anchor="bookmark259" w:tooltip="Current Document">
        <w:bookmarkStart w:id="669" w:name="bookmark669"/>
        <w:bookmarkEnd w:id="669"/>
        <w:r>
          <w:rPr>
            <w:spacing w:val="0"/>
            <w:w w:val="100"/>
            <w:position w:val="0"/>
          </w:rPr>
          <w:t>Назначение и классификация</w:t>
          <w:tab/>
          <w:t xml:space="preserve"> 161</w:t>
        </w:r>
      </w:hyperlink>
    </w:p>
    <w:p>
      <w:pPr>
        <w:pStyle w:val="Style362"/>
        <w:keepNext w:val="0"/>
        <w:keepLines w:val="0"/>
        <w:framePr w:w="6451" w:h="10176" w:hRule="exact" w:wrap="none" w:vAnchor="page" w:hAnchor="page" w:x="2745" w:y="3232"/>
        <w:widowControl w:val="0"/>
        <w:numPr>
          <w:ilvl w:val="0"/>
          <w:numId w:val="159"/>
        </w:numPr>
        <w:shd w:val="clear" w:color="auto" w:fill="auto"/>
        <w:tabs>
          <w:tab w:pos="464" w:val="left"/>
        </w:tabs>
        <w:bidi w:val="0"/>
        <w:spacing w:before="0" w:after="0"/>
        <w:ind w:left="0" w:right="0" w:firstLine="0"/>
        <w:jc w:val="both"/>
      </w:pPr>
      <w:bookmarkStart w:id="670" w:name="bookmark670"/>
      <w:bookmarkEnd w:id="670"/>
      <w:r>
        <w:rPr>
          <w:spacing w:val="0"/>
          <w:w w:val="100"/>
          <w:position w:val="0"/>
        </w:rPr>
        <w:t>Технические характеристики фрезерных станков, выпускаемых</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100"/>
        <w:ind w:left="0" w:right="0" w:firstLine="380"/>
        <w:jc w:val="both"/>
      </w:pPr>
      <w:hyperlink w:anchor="bookmark266" w:tooltip="Current Document">
        <w:r>
          <w:rPr>
            <w:spacing w:val="0"/>
            <w:w w:val="100"/>
            <w:position w:val="0"/>
          </w:rPr>
          <w:t>отечественной промышленностью</w:t>
          <w:tab/>
          <w:t xml:space="preserve"> 163</w:t>
        </w:r>
      </w:hyperlink>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line="240" w:lineRule="auto"/>
        <w:ind w:left="0" w:right="0" w:firstLine="0"/>
        <w:jc w:val="both"/>
      </w:pPr>
      <w:hyperlink w:anchor="bookmark275" w:tooltip="Current Document">
        <w:r>
          <w:rPr>
            <w:rFonts w:ascii="Cambria" w:eastAsia="Cambria" w:hAnsi="Cambria" w:cs="Cambria"/>
            <w:b/>
            <w:bCs/>
            <w:spacing w:val="0"/>
            <w:w w:val="100"/>
            <w:position w:val="0"/>
            <w:sz w:val="18"/>
            <w:szCs w:val="18"/>
          </w:rPr>
          <w:t>Глава 8. Фрезерные станки с ручным управлением</w:t>
          <w:tab/>
          <w:t xml:space="preserve"> </w:t>
        </w:r>
        <w:r>
          <w:rPr>
            <w:spacing w:val="0"/>
            <w:w w:val="100"/>
            <w:position w:val="0"/>
          </w:rPr>
          <w:t>189</w:t>
        </w:r>
      </w:hyperlink>
    </w:p>
    <w:p>
      <w:pPr>
        <w:pStyle w:val="Style362"/>
        <w:keepNext w:val="0"/>
        <w:keepLines w:val="0"/>
        <w:framePr w:w="6451" w:h="10176" w:hRule="exact" w:wrap="none" w:vAnchor="page" w:hAnchor="page" w:x="2745" w:y="3232"/>
        <w:widowControl w:val="0"/>
        <w:numPr>
          <w:ilvl w:val="0"/>
          <w:numId w:val="161"/>
        </w:numPr>
        <w:shd w:val="clear" w:color="auto" w:fill="auto"/>
        <w:tabs>
          <w:tab w:pos="464" w:val="left"/>
          <w:tab w:pos="3968" w:val="center"/>
          <w:tab w:leader="dot" w:pos="6388" w:val="right"/>
        </w:tabs>
        <w:bidi w:val="0"/>
        <w:spacing w:before="0" w:after="0" w:line="240" w:lineRule="auto"/>
        <w:ind w:left="0" w:right="0" w:firstLine="0"/>
        <w:jc w:val="both"/>
      </w:pPr>
      <w:bookmarkStart w:id="671" w:name="bookmark671"/>
      <w:bookmarkEnd w:id="671"/>
      <w:r>
        <w:rPr>
          <w:spacing w:val="0"/>
          <w:w w:val="100"/>
          <w:position w:val="0"/>
        </w:rPr>
        <w:t>Горизонтально-фрезерные консольные</w:t>
        <w:tab/>
        <w:t>станки</w:t>
        <w:tab/>
        <w:t xml:space="preserve"> 189</w:t>
      </w:r>
    </w:p>
    <w:p>
      <w:pPr>
        <w:pStyle w:val="Style362"/>
        <w:keepNext w:val="0"/>
        <w:keepLines w:val="0"/>
        <w:framePr w:w="6451" w:h="10176" w:hRule="exact" w:wrap="none" w:vAnchor="page" w:hAnchor="page" w:x="2745" w:y="3232"/>
        <w:widowControl w:val="0"/>
        <w:numPr>
          <w:ilvl w:val="0"/>
          <w:numId w:val="161"/>
        </w:numPr>
        <w:shd w:val="clear" w:color="auto" w:fill="auto"/>
        <w:tabs>
          <w:tab w:pos="464" w:val="left"/>
          <w:tab w:leader="dot" w:pos="6388" w:val="right"/>
        </w:tabs>
        <w:bidi w:val="0"/>
        <w:spacing w:before="0" w:after="0"/>
        <w:ind w:left="0" w:right="0" w:firstLine="0"/>
        <w:jc w:val="both"/>
      </w:pPr>
      <w:bookmarkStart w:id="672" w:name="bookmark672"/>
      <w:bookmarkEnd w:id="672"/>
      <w:r>
        <w:rPr>
          <w:spacing w:val="0"/>
          <w:w w:val="100"/>
          <w:position w:val="0"/>
        </w:rPr>
        <w:t>Вертикально-фрезерные станки</w:t>
        <w:tab/>
        <w:t xml:space="preserve"> 194</w:t>
      </w:r>
    </w:p>
    <w:p>
      <w:pPr>
        <w:pStyle w:val="Style362"/>
        <w:keepNext w:val="0"/>
        <w:keepLines w:val="0"/>
        <w:framePr w:w="6451" w:h="10176" w:hRule="exact" w:wrap="none" w:vAnchor="page" w:hAnchor="page" w:x="2745" w:y="3232"/>
        <w:widowControl w:val="0"/>
        <w:numPr>
          <w:ilvl w:val="0"/>
          <w:numId w:val="161"/>
        </w:numPr>
        <w:shd w:val="clear" w:color="auto" w:fill="auto"/>
        <w:tabs>
          <w:tab w:pos="464" w:val="left"/>
          <w:tab w:pos="3648" w:val="center"/>
          <w:tab w:leader="dot" w:pos="6388" w:val="right"/>
        </w:tabs>
        <w:bidi w:val="0"/>
        <w:spacing w:before="0" w:after="0" w:line="230" w:lineRule="auto"/>
        <w:ind w:left="0" w:right="0" w:firstLine="0"/>
        <w:jc w:val="both"/>
      </w:pPr>
      <w:hyperlink w:anchor="bookmark283" w:tooltip="Current Document">
        <w:bookmarkStart w:id="673" w:name="bookmark673"/>
        <w:bookmarkEnd w:id="673"/>
        <w:r>
          <w:rPr>
            <w:spacing w:val="0"/>
            <w:w w:val="100"/>
            <w:position w:val="0"/>
          </w:rPr>
          <w:t>Специализированные фрезерные</w:t>
          <w:tab/>
          <w:t>станки</w:t>
          <w:tab/>
          <w:t xml:space="preserve"> 196</w:t>
        </w:r>
      </w:hyperlink>
    </w:p>
    <w:p>
      <w:pPr>
        <w:pStyle w:val="Style362"/>
        <w:keepNext w:val="0"/>
        <w:keepLines w:val="0"/>
        <w:framePr w:w="6451" w:h="10176" w:hRule="exact" w:wrap="none" w:vAnchor="page" w:hAnchor="page" w:x="2745" w:y="3232"/>
        <w:widowControl w:val="0"/>
        <w:numPr>
          <w:ilvl w:val="0"/>
          <w:numId w:val="161"/>
        </w:numPr>
        <w:shd w:val="clear" w:color="auto" w:fill="auto"/>
        <w:tabs>
          <w:tab w:pos="464" w:val="left"/>
          <w:tab w:leader="dot" w:pos="6388" w:val="right"/>
        </w:tabs>
        <w:bidi w:val="0"/>
        <w:spacing w:before="0" w:after="100"/>
        <w:ind w:left="0" w:right="0" w:firstLine="0"/>
        <w:jc w:val="both"/>
      </w:pPr>
      <w:bookmarkStart w:id="674" w:name="bookmark674"/>
      <w:bookmarkEnd w:id="674"/>
      <w:r>
        <w:rPr>
          <w:spacing w:val="0"/>
          <w:w w:val="100"/>
          <w:position w:val="0"/>
        </w:rPr>
        <w:t>Специальные фрезерные станки</w:t>
        <w:tab/>
        <w:t>204</w:t>
      </w:r>
    </w:p>
    <w:p>
      <w:pPr>
        <w:pStyle w:val="Style362"/>
        <w:keepNext w:val="0"/>
        <w:keepLines w:val="0"/>
        <w:framePr w:w="6451" w:h="10176" w:hRule="exact" w:wrap="none" w:vAnchor="page" w:hAnchor="page" w:x="2745" w:y="3232"/>
        <w:widowControl w:val="0"/>
        <w:shd w:val="clear" w:color="auto" w:fill="auto"/>
        <w:tabs>
          <w:tab w:leader="dot" w:pos="6047" w:val="right"/>
        </w:tabs>
        <w:bidi w:val="0"/>
        <w:spacing w:before="0" w:after="0" w:line="240" w:lineRule="auto"/>
        <w:ind w:left="380" w:right="0" w:hanging="380"/>
        <w:jc w:val="left"/>
      </w:pPr>
      <w:hyperlink w:anchor="bookmark303" w:tooltip="Current Document">
        <w:r>
          <w:rPr>
            <w:rFonts w:ascii="Cambria" w:eastAsia="Cambria" w:hAnsi="Cambria" w:cs="Cambria"/>
            <w:b/>
            <w:bCs/>
            <w:spacing w:val="0"/>
            <w:w w:val="100"/>
            <w:position w:val="0"/>
            <w:sz w:val="18"/>
            <w:szCs w:val="18"/>
          </w:rPr>
          <w:t xml:space="preserve">Глава 9. Фрезерные станки с числовым программным управлением </w:t>
          <w:tab/>
        </w:r>
        <w:r>
          <w:rPr>
            <w:spacing w:val="0"/>
            <w:w w:val="100"/>
            <w:position w:val="0"/>
          </w:rPr>
          <w:t>207</w:t>
        </w:r>
      </w:hyperlink>
    </w:p>
    <w:p>
      <w:pPr>
        <w:pStyle w:val="Style362"/>
        <w:keepNext w:val="0"/>
        <w:keepLines w:val="0"/>
        <w:framePr w:w="6451" w:h="10176" w:hRule="exact" w:wrap="none" w:vAnchor="page" w:hAnchor="page" w:x="2745" w:y="3232"/>
        <w:widowControl w:val="0"/>
        <w:numPr>
          <w:ilvl w:val="0"/>
          <w:numId w:val="163"/>
        </w:numPr>
        <w:shd w:val="clear" w:color="auto" w:fill="auto"/>
        <w:tabs>
          <w:tab w:pos="469" w:val="left"/>
        </w:tabs>
        <w:bidi w:val="0"/>
        <w:spacing w:before="0" w:after="0" w:line="240" w:lineRule="auto"/>
        <w:ind w:left="0" w:right="0" w:firstLine="0"/>
        <w:jc w:val="both"/>
      </w:pPr>
      <w:bookmarkStart w:id="675" w:name="bookmark675"/>
      <w:bookmarkEnd w:id="675"/>
      <w:r>
        <w:rPr>
          <w:spacing w:val="0"/>
          <w:w w:val="100"/>
          <w:position w:val="0"/>
        </w:rPr>
        <w:t>Общие сведения о фрезерных станках с числовым программным</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ind w:left="0" w:right="0" w:firstLine="380"/>
        <w:jc w:val="both"/>
      </w:pPr>
      <w:r>
        <w:rPr>
          <w:spacing w:val="0"/>
          <w:w w:val="100"/>
          <w:position w:val="0"/>
        </w:rPr>
        <w:t>управлением</w:t>
        <w:tab/>
        <w:t>207</w:t>
      </w:r>
    </w:p>
    <w:p>
      <w:pPr>
        <w:pStyle w:val="Style362"/>
        <w:keepNext w:val="0"/>
        <w:keepLines w:val="0"/>
        <w:framePr w:w="6451" w:h="10176" w:hRule="exact" w:wrap="none" w:vAnchor="page" w:hAnchor="page" w:x="2745" w:y="3232"/>
        <w:widowControl w:val="0"/>
        <w:numPr>
          <w:ilvl w:val="0"/>
          <w:numId w:val="163"/>
        </w:numPr>
        <w:shd w:val="clear" w:color="auto" w:fill="auto"/>
        <w:tabs>
          <w:tab w:pos="469" w:val="left"/>
        </w:tabs>
        <w:bidi w:val="0"/>
        <w:spacing w:before="0" w:after="0"/>
        <w:ind w:left="0" w:right="0" w:firstLine="0"/>
        <w:jc w:val="both"/>
      </w:pPr>
      <w:bookmarkStart w:id="676" w:name="bookmark676"/>
      <w:bookmarkEnd w:id="676"/>
      <w:r>
        <w:rPr>
          <w:spacing w:val="0"/>
          <w:w w:val="100"/>
          <w:position w:val="0"/>
        </w:rPr>
        <w:t>Вертикально-фрезерные консольные станки с числовым</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100"/>
        <w:ind w:left="0" w:right="0" w:firstLine="380"/>
        <w:jc w:val="both"/>
      </w:pPr>
      <w:hyperlink w:anchor="bookmark306" w:tooltip="Current Document">
        <w:r>
          <w:rPr>
            <w:spacing w:val="0"/>
            <w:w w:val="100"/>
            <w:position w:val="0"/>
          </w:rPr>
          <w:t>программным управлением</w:t>
          <w:tab/>
          <w:t>209</w:t>
        </w:r>
      </w:hyperlink>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line="226" w:lineRule="auto"/>
        <w:ind w:left="0" w:right="0" w:firstLine="0"/>
        <w:jc w:val="both"/>
      </w:pPr>
      <w:r>
        <w:rPr>
          <w:rFonts w:ascii="Cambria" w:eastAsia="Cambria" w:hAnsi="Cambria" w:cs="Cambria"/>
          <w:b/>
          <w:bCs/>
          <w:spacing w:val="0"/>
          <w:w w:val="100"/>
          <w:position w:val="0"/>
          <w:sz w:val="18"/>
          <w:szCs w:val="18"/>
        </w:rPr>
        <w:t>Глава 10. Наладка фрезерных станков</w:t>
        <w:tab/>
      </w:r>
      <w:r>
        <w:rPr>
          <w:spacing w:val="0"/>
          <w:w w:val="100"/>
          <w:position w:val="0"/>
        </w:rPr>
        <w:t>214</w:t>
      </w:r>
    </w:p>
    <w:p>
      <w:pPr>
        <w:pStyle w:val="Style362"/>
        <w:keepNext w:val="0"/>
        <w:keepLines w:val="0"/>
        <w:framePr w:w="6451" w:h="10176" w:hRule="exact" w:wrap="none" w:vAnchor="page" w:hAnchor="page" w:x="2745" w:y="3232"/>
        <w:widowControl w:val="0"/>
        <w:numPr>
          <w:ilvl w:val="0"/>
          <w:numId w:val="165"/>
        </w:numPr>
        <w:shd w:val="clear" w:color="auto" w:fill="auto"/>
        <w:tabs>
          <w:tab w:pos="546" w:val="left"/>
          <w:tab w:leader="dot" w:pos="6057" w:val="left"/>
        </w:tabs>
        <w:bidi w:val="0"/>
        <w:spacing w:before="0" w:after="0" w:line="240" w:lineRule="auto"/>
        <w:ind w:left="0" w:right="0" w:firstLine="0"/>
        <w:jc w:val="both"/>
      </w:pPr>
      <w:hyperlink w:anchor="bookmark316" w:tooltip="Current Document">
        <w:bookmarkStart w:id="677" w:name="bookmark677"/>
        <w:bookmarkEnd w:id="677"/>
        <w:r>
          <w:rPr>
            <w:spacing w:val="0"/>
            <w:w w:val="100"/>
            <w:position w:val="0"/>
          </w:rPr>
          <w:t>Особенности наладки фрезерных станков</w:t>
          <w:tab/>
          <w:t>214</w:t>
        </w:r>
      </w:hyperlink>
    </w:p>
    <w:p>
      <w:pPr>
        <w:pStyle w:val="Style362"/>
        <w:keepNext w:val="0"/>
        <w:keepLines w:val="0"/>
        <w:framePr w:w="6451" w:h="10176" w:hRule="exact" w:wrap="none" w:vAnchor="page" w:hAnchor="page" w:x="2745" w:y="3232"/>
        <w:widowControl w:val="0"/>
        <w:numPr>
          <w:ilvl w:val="0"/>
          <w:numId w:val="165"/>
        </w:numPr>
        <w:shd w:val="clear" w:color="auto" w:fill="auto"/>
        <w:tabs>
          <w:tab w:pos="546" w:val="left"/>
          <w:tab w:leader="dot" w:pos="6388" w:val="right"/>
        </w:tabs>
        <w:bidi w:val="0"/>
        <w:spacing w:before="0" w:after="0"/>
        <w:ind w:left="0" w:right="0" w:firstLine="0"/>
        <w:jc w:val="both"/>
      </w:pPr>
      <w:hyperlink w:anchor="bookmark320" w:tooltip="Current Document">
        <w:bookmarkStart w:id="678" w:name="bookmark678"/>
        <w:bookmarkEnd w:id="678"/>
        <w:r>
          <w:rPr>
            <w:spacing w:val="0"/>
            <w:w w:val="100"/>
            <w:position w:val="0"/>
          </w:rPr>
          <w:t>Последовательность этапов выбора режима резания</w:t>
          <w:tab/>
          <w:t>220</w:t>
        </w:r>
      </w:hyperlink>
    </w:p>
    <w:p>
      <w:pPr>
        <w:pStyle w:val="Style362"/>
        <w:keepNext w:val="0"/>
        <w:keepLines w:val="0"/>
        <w:framePr w:w="6451" w:h="10176" w:hRule="exact" w:wrap="none" w:vAnchor="page" w:hAnchor="page" w:x="2745" w:y="3232"/>
        <w:widowControl w:val="0"/>
        <w:numPr>
          <w:ilvl w:val="0"/>
          <w:numId w:val="165"/>
        </w:numPr>
        <w:shd w:val="clear" w:color="auto" w:fill="auto"/>
        <w:tabs>
          <w:tab w:pos="546" w:val="left"/>
          <w:tab w:leader="dot" w:pos="6057" w:val="left"/>
        </w:tabs>
        <w:bidi w:val="0"/>
        <w:spacing w:before="0" w:after="240"/>
        <w:ind w:left="0" w:right="0" w:firstLine="0"/>
        <w:jc w:val="both"/>
      </w:pPr>
      <w:hyperlink w:anchor="bookmark323" w:tooltip="Current Document">
        <w:bookmarkStart w:id="679" w:name="bookmark679"/>
        <w:bookmarkEnd w:id="679"/>
        <w:r>
          <w:rPr>
            <w:spacing w:val="0"/>
            <w:w w:val="100"/>
            <w:position w:val="0"/>
          </w:rPr>
          <w:t>Настройка делительных головок</w:t>
          <w:tab/>
          <w:t>221</w:t>
        </w:r>
      </w:hyperlink>
    </w:p>
    <w:p>
      <w:pPr>
        <w:pStyle w:val="Style362"/>
        <w:keepNext w:val="0"/>
        <w:keepLines w:val="0"/>
        <w:framePr w:w="6451" w:h="10176" w:hRule="exact" w:wrap="none" w:vAnchor="page" w:hAnchor="page" w:x="2745" w:y="3232"/>
        <w:widowControl w:val="0"/>
        <w:shd w:val="clear" w:color="auto" w:fill="auto"/>
        <w:bidi w:val="0"/>
        <w:spacing w:before="0" w:after="100" w:line="240" w:lineRule="auto"/>
        <w:ind w:left="0" w:right="0" w:firstLine="0"/>
        <w:jc w:val="center"/>
      </w:pPr>
      <w:r>
        <w:rPr>
          <w:spacing w:val="0"/>
          <w:w w:val="100"/>
          <w:position w:val="0"/>
        </w:rPr>
        <w:t>РАЗДЕЛ IV. СВЕРЛИЛЬНЫЕ И РАСТОЧНЫЕ СТАНКИ</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line="240" w:lineRule="auto"/>
        <w:ind w:left="0" w:right="0" w:firstLine="0"/>
        <w:jc w:val="both"/>
      </w:pPr>
      <w:hyperlink w:anchor="bookmark340" w:tooltip="Current Document">
        <w:r>
          <w:rPr>
            <w:rFonts w:ascii="Cambria" w:eastAsia="Cambria" w:hAnsi="Cambria" w:cs="Cambria"/>
            <w:b/>
            <w:bCs/>
            <w:spacing w:val="0"/>
            <w:w w:val="100"/>
            <w:position w:val="0"/>
            <w:sz w:val="18"/>
            <w:szCs w:val="18"/>
          </w:rPr>
          <w:t>Глава 11. Сверлильные станки с ручным управлением</w:t>
          <w:tab/>
        </w:r>
        <w:r>
          <w:rPr>
            <w:spacing w:val="0"/>
            <w:w w:val="100"/>
            <w:position w:val="0"/>
          </w:rPr>
          <w:t>231</w:t>
        </w:r>
      </w:hyperlink>
    </w:p>
    <w:p>
      <w:pPr>
        <w:pStyle w:val="Style362"/>
        <w:keepNext w:val="0"/>
        <w:keepLines w:val="0"/>
        <w:framePr w:w="6451" w:h="10176" w:hRule="exact" w:wrap="none" w:vAnchor="page" w:hAnchor="page" w:x="2745" w:y="3232"/>
        <w:widowControl w:val="0"/>
        <w:numPr>
          <w:ilvl w:val="0"/>
          <w:numId w:val="167"/>
        </w:numPr>
        <w:shd w:val="clear" w:color="auto" w:fill="auto"/>
        <w:tabs>
          <w:tab w:pos="546" w:val="left"/>
          <w:tab w:leader="dot" w:pos="6388" w:val="right"/>
        </w:tabs>
        <w:bidi w:val="0"/>
        <w:spacing w:before="0" w:after="0" w:line="240" w:lineRule="auto"/>
        <w:ind w:left="0" w:right="0" w:firstLine="0"/>
        <w:jc w:val="both"/>
      </w:pPr>
      <w:hyperlink w:anchor="bookmark343" w:tooltip="Current Document">
        <w:bookmarkStart w:id="680" w:name="bookmark680"/>
        <w:bookmarkEnd w:id="680"/>
        <w:r>
          <w:rPr>
            <w:spacing w:val="0"/>
            <w:w w:val="100"/>
            <w:position w:val="0"/>
          </w:rPr>
          <w:t xml:space="preserve">Назначение и классификация </w:t>
          <w:tab/>
          <w:t>231</w:t>
        </w:r>
      </w:hyperlink>
    </w:p>
    <w:p>
      <w:pPr>
        <w:pStyle w:val="Style362"/>
        <w:keepNext w:val="0"/>
        <w:keepLines w:val="0"/>
        <w:framePr w:w="6451" w:h="10176" w:hRule="exact" w:wrap="none" w:vAnchor="page" w:hAnchor="page" w:x="2745" w:y="3232"/>
        <w:widowControl w:val="0"/>
        <w:numPr>
          <w:ilvl w:val="0"/>
          <w:numId w:val="167"/>
        </w:numPr>
        <w:shd w:val="clear" w:color="auto" w:fill="auto"/>
        <w:tabs>
          <w:tab w:pos="546" w:val="left"/>
        </w:tabs>
        <w:bidi w:val="0"/>
        <w:spacing w:before="0" w:after="0"/>
        <w:ind w:left="0" w:right="0" w:firstLine="0"/>
        <w:jc w:val="both"/>
      </w:pPr>
      <w:bookmarkStart w:id="681" w:name="bookmark681"/>
      <w:bookmarkEnd w:id="681"/>
      <w:r>
        <w:rPr>
          <w:spacing w:val="0"/>
          <w:w w:val="100"/>
          <w:position w:val="0"/>
        </w:rPr>
        <w:t>Технические характеристики сверлильных станков,</w:t>
      </w:r>
    </w:p>
    <w:p>
      <w:pPr>
        <w:pStyle w:val="Style362"/>
        <w:keepNext w:val="0"/>
        <w:keepLines w:val="0"/>
        <w:framePr w:w="6451" w:h="10176" w:hRule="exact" w:wrap="none" w:vAnchor="page" w:hAnchor="page" w:x="2745" w:y="3232"/>
        <w:widowControl w:val="0"/>
        <w:shd w:val="clear" w:color="auto" w:fill="auto"/>
        <w:tabs>
          <w:tab w:leader="dot" w:pos="6388" w:val="right"/>
        </w:tabs>
        <w:bidi w:val="0"/>
        <w:spacing w:before="0" w:after="0"/>
        <w:ind w:left="0" w:right="0" w:firstLine="420"/>
        <w:jc w:val="both"/>
      </w:pPr>
      <w:hyperlink w:anchor="bookmark346" w:tooltip="Current Document">
        <w:r>
          <w:rPr>
            <w:spacing w:val="0"/>
            <w:w w:val="100"/>
            <w:position w:val="0"/>
          </w:rPr>
          <w:t>выпускаемых отечественной промышленностью</w:t>
          <w:tab/>
          <w:t>233</w:t>
        </w:r>
      </w:hyperlink>
    </w:p>
    <w:p>
      <w:pPr>
        <w:pStyle w:val="Style362"/>
        <w:keepNext w:val="0"/>
        <w:keepLines w:val="0"/>
        <w:framePr w:w="6451" w:h="10176" w:hRule="exact" w:wrap="none" w:vAnchor="page" w:hAnchor="page" w:x="2745" w:y="3232"/>
        <w:widowControl w:val="0"/>
        <w:numPr>
          <w:ilvl w:val="0"/>
          <w:numId w:val="167"/>
        </w:numPr>
        <w:shd w:val="clear" w:color="auto" w:fill="auto"/>
        <w:tabs>
          <w:tab w:pos="546" w:val="left"/>
          <w:tab w:leader="dot" w:pos="6388" w:val="right"/>
        </w:tabs>
        <w:bidi w:val="0"/>
        <w:spacing w:before="0" w:after="0" w:line="218" w:lineRule="auto"/>
        <w:ind w:left="0" w:right="0" w:firstLine="0"/>
        <w:jc w:val="both"/>
      </w:pPr>
      <w:bookmarkStart w:id="682" w:name="bookmark682"/>
      <w:bookmarkEnd w:id="682"/>
      <w:r>
        <w:rPr>
          <w:spacing w:val="0"/>
          <w:w w:val="100"/>
          <w:position w:val="0"/>
        </w:rPr>
        <w:t>Вертикально-сверлильные станки</w:t>
        <w:tab/>
        <w:t>241</w:t>
      </w:r>
    </w:p>
    <w:p>
      <w:pPr>
        <w:pStyle w:val="Style362"/>
        <w:keepNext w:val="0"/>
        <w:keepLines w:val="0"/>
        <w:framePr w:w="6451" w:h="10176" w:hRule="exact" w:wrap="none" w:vAnchor="page" w:hAnchor="page" w:x="2745" w:y="3232"/>
        <w:widowControl w:val="0"/>
        <w:numPr>
          <w:ilvl w:val="0"/>
          <w:numId w:val="167"/>
        </w:numPr>
        <w:shd w:val="clear" w:color="auto" w:fill="auto"/>
        <w:tabs>
          <w:tab w:pos="546" w:val="left"/>
          <w:tab w:leader="dot" w:pos="6388" w:val="right"/>
        </w:tabs>
        <w:bidi w:val="0"/>
        <w:spacing w:before="0" w:after="100"/>
        <w:ind w:left="0" w:right="0" w:firstLine="0"/>
        <w:jc w:val="both"/>
      </w:pPr>
      <w:bookmarkStart w:id="683" w:name="bookmark683"/>
      <w:bookmarkEnd w:id="683"/>
      <w:r>
        <w:rPr>
          <w:spacing w:val="0"/>
          <w:w w:val="100"/>
          <w:position w:val="0"/>
        </w:rPr>
        <w:t xml:space="preserve">Радиально-сверлильные станки </w:t>
        <w:tab/>
        <w:t>245</w:t>
      </w:r>
    </w:p>
    <w:p>
      <w:pPr>
        <w:pStyle w:val="Style362"/>
        <w:keepNext w:val="0"/>
        <w:keepLines w:val="0"/>
        <w:framePr w:w="6451" w:h="10176" w:hRule="exact" w:wrap="none" w:vAnchor="page" w:hAnchor="page" w:x="2745" w:y="3232"/>
        <w:widowControl w:val="0"/>
        <w:shd w:val="clear" w:color="auto" w:fill="auto"/>
        <w:tabs>
          <w:tab w:leader="dot" w:pos="6047" w:val="right"/>
        </w:tabs>
        <w:bidi w:val="0"/>
        <w:spacing w:before="0" w:after="0" w:line="240" w:lineRule="auto"/>
        <w:ind w:left="380" w:right="0" w:hanging="380"/>
        <w:jc w:val="left"/>
      </w:pPr>
      <w:hyperlink w:anchor="bookmark361" w:tooltip="Current Document">
        <w:r>
          <w:rPr>
            <w:rFonts w:ascii="Cambria" w:eastAsia="Cambria" w:hAnsi="Cambria" w:cs="Cambria"/>
            <w:b/>
            <w:bCs/>
            <w:spacing w:val="0"/>
            <w:w w:val="100"/>
            <w:position w:val="0"/>
            <w:sz w:val="18"/>
            <w:szCs w:val="18"/>
          </w:rPr>
          <w:t xml:space="preserve">Глава 12. Сверлильные станки с числовым программным управлением </w:t>
          <w:tab/>
        </w:r>
        <w:r>
          <w:rPr>
            <w:spacing w:val="0"/>
            <w:w w:val="100"/>
            <w:position w:val="0"/>
          </w:rPr>
          <w:t>248</w:t>
        </w:r>
      </w:hyperlink>
    </w:p>
    <w:p>
      <w:pPr>
        <w:pStyle w:val="Style362"/>
        <w:keepNext w:val="0"/>
        <w:keepLines w:val="0"/>
        <w:framePr w:w="6451" w:h="10176" w:hRule="exact" w:wrap="none" w:vAnchor="page" w:hAnchor="page" w:x="2745" w:y="3232"/>
        <w:widowControl w:val="0"/>
        <w:numPr>
          <w:ilvl w:val="0"/>
          <w:numId w:val="169"/>
        </w:numPr>
        <w:shd w:val="clear" w:color="auto" w:fill="auto"/>
        <w:tabs>
          <w:tab w:pos="546" w:val="left"/>
        </w:tabs>
        <w:bidi w:val="0"/>
        <w:spacing w:before="0" w:after="0" w:line="240" w:lineRule="auto"/>
        <w:ind w:left="0" w:right="0" w:firstLine="0"/>
        <w:jc w:val="both"/>
      </w:pPr>
      <w:bookmarkStart w:id="684" w:name="bookmark684"/>
      <w:bookmarkEnd w:id="684"/>
      <w:r>
        <w:rPr>
          <w:spacing w:val="0"/>
          <w:w w:val="100"/>
          <w:position w:val="0"/>
        </w:rPr>
        <w:t>Вертикально-сверлильные станки с числовым программным</w:t>
      </w:r>
    </w:p>
    <w:p>
      <w:pPr>
        <w:pStyle w:val="Style362"/>
        <w:keepNext w:val="0"/>
        <w:keepLines w:val="0"/>
        <w:framePr w:w="6451" w:h="10176" w:hRule="exact" w:wrap="none" w:vAnchor="page" w:hAnchor="page" w:x="2745" w:y="3232"/>
        <w:widowControl w:val="0"/>
        <w:shd w:val="clear" w:color="auto" w:fill="auto"/>
        <w:tabs>
          <w:tab w:leader="dot" w:pos="6057" w:val="left"/>
        </w:tabs>
        <w:bidi w:val="0"/>
        <w:spacing w:before="0" w:after="0" w:line="230" w:lineRule="auto"/>
        <w:ind w:left="0" w:right="0" w:firstLine="380"/>
        <w:jc w:val="both"/>
      </w:pPr>
      <w:hyperlink w:anchor="bookmark365" w:tooltip="Current Document">
        <w:r>
          <w:rPr>
            <w:spacing w:val="0"/>
            <w:w w:val="100"/>
            <w:position w:val="0"/>
          </w:rPr>
          <w:t>управлением</w:t>
          <w:tab/>
          <w:t>248</w:t>
        </w:r>
      </w:hyperlink>
    </w:p>
    <w:p>
      <w:pPr>
        <w:pStyle w:val="Style362"/>
        <w:keepNext w:val="0"/>
        <w:keepLines w:val="0"/>
        <w:framePr w:w="6451" w:h="10176" w:hRule="exact" w:wrap="none" w:vAnchor="page" w:hAnchor="page" w:x="2745" w:y="3232"/>
        <w:widowControl w:val="0"/>
        <w:numPr>
          <w:ilvl w:val="0"/>
          <w:numId w:val="169"/>
        </w:numPr>
        <w:shd w:val="clear" w:color="auto" w:fill="auto"/>
        <w:tabs>
          <w:tab w:pos="546" w:val="left"/>
        </w:tabs>
        <w:bidi w:val="0"/>
        <w:spacing w:before="0" w:after="0" w:line="218" w:lineRule="auto"/>
        <w:ind w:left="0" w:right="0" w:firstLine="0"/>
        <w:jc w:val="both"/>
      </w:pPr>
      <w:bookmarkStart w:id="685" w:name="bookmark685"/>
      <w:bookmarkEnd w:id="685"/>
      <w:r>
        <w:rPr>
          <w:spacing w:val="0"/>
          <w:w w:val="100"/>
          <w:position w:val="0"/>
        </w:rPr>
        <w:t>Радиально-сверлильные станки с числовым программным</w:t>
      </w:r>
    </w:p>
    <w:p>
      <w:pPr>
        <w:pStyle w:val="Style362"/>
        <w:keepNext w:val="0"/>
        <w:keepLines w:val="0"/>
        <w:framePr w:w="6451" w:h="10176" w:hRule="exact" w:wrap="none" w:vAnchor="page" w:hAnchor="page" w:x="2745" w:y="3232"/>
        <w:widowControl w:val="0"/>
        <w:shd w:val="clear" w:color="auto" w:fill="auto"/>
        <w:tabs>
          <w:tab w:leader="dot" w:pos="6057" w:val="left"/>
        </w:tabs>
        <w:bidi w:val="0"/>
        <w:spacing w:before="0" w:after="0" w:line="230" w:lineRule="auto"/>
        <w:ind w:left="0" w:right="0" w:firstLine="420"/>
        <w:jc w:val="both"/>
      </w:pPr>
      <w:r>
        <w:rPr>
          <w:spacing w:val="0"/>
          <w:w w:val="100"/>
          <w:position w:val="0"/>
        </w:rPr>
        <w:t>управлением</w:t>
        <w:tab/>
        <w:t>254</w:t>
      </w:r>
    </w:p>
    <w:p>
      <w:pPr>
        <w:pStyle w:val="Style35"/>
        <w:keepNext w:val="0"/>
        <w:keepLines w:val="0"/>
        <w:framePr w:w="581" w:h="341" w:hRule="exact" w:wrap="none" w:vAnchor="page" w:hAnchor="page" w:x="8611" w:y="13648"/>
        <w:widowControl w:val="0"/>
        <w:shd w:val="clear" w:color="auto" w:fill="auto"/>
        <w:bidi w:val="0"/>
        <w:spacing w:before="0" w:after="0" w:line="240" w:lineRule="auto"/>
        <w:ind w:left="0" w:right="0" w:firstLine="0"/>
        <w:jc w:val="right"/>
      </w:pPr>
      <w:r>
        <w:rPr>
          <w:spacing w:val="0"/>
          <w:w w:val="100"/>
          <w:position w:val="0"/>
        </w:rPr>
        <w:t>423</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26" w:lineRule="auto"/>
        <w:ind w:left="0" w:right="0" w:firstLine="0"/>
        <w:jc w:val="both"/>
      </w:pPr>
      <w:r>
        <w:rPr>
          <w:rFonts w:ascii="Cambria" w:eastAsia="Cambria" w:hAnsi="Cambria" w:cs="Cambria"/>
          <w:b/>
          <w:bCs/>
          <w:spacing w:val="0"/>
          <w:w w:val="100"/>
          <w:position w:val="0"/>
          <w:sz w:val="18"/>
          <w:szCs w:val="18"/>
        </w:rPr>
        <w:t>Глава 13. Горизонтально-расточные станки</w:t>
        <w:tab/>
      </w:r>
      <w:r>
        <w:rPr>
          <w:spacing w:val="0"/>
          <w:w w:val="100"/>
          <w:position w:val="0"/>
        </w:rPr>
        <w:t>258</w:t>
      </w:r>
    </w:p>
    <w:p>
      <w:pPr>
        <w:pStyle w:val="Style362"/>
        <w:keepNext w:val="0"/>
        <w:keepLines w:val="0"/>
        <w:framePr w:w="6451" w:h="10229" w:hRule="exact" w:wrap="none" w:vAnchor="page" w:hAnchor="page" w:x="2745" w:y="3177"/>
        <w:widowControl w:val="0"/>
        <w:numPr>
          <w:ilvl w:val="0"/>
          <w:numId w:val="171"/>
        </w:numPr>
        <w:shd w:val="clear" w:color="auto" w:fill="auto"/>
        <w:tabs>
          <w:tab w:pos="541" w:val="left"/>
          <w:tab w:leader="dot" w:pos="6024" w:val="left"/>
        </w:tabs>
        <w:bidi w:val="0"/>
        <w:spacing w:before="0" w:after="0" w:line="240" w:lineRule="auto"/>
        <w:ind w:left="0" w:right="0" w:firstLine="0"/>
        <w:jc w:val="both"/>
      </w:pPr>
      <w:bookmarkStart w:id="686" w:name="bookmark686"/>
      <w:bookmarkEnd w:id="686"/>
      <w:r>
        <w:rPr>
          <w:spacing w:val="0"/>
          <w:w w:val="100"/>
          <w:position w:val="0"/>
        </w:rPr>
        <w:t>Горизонтально-расточные станки с ручным управлением</w:t>
        <w:tab/>
        <w:t>258</w:t>
      </w:r>
    </w:p>
    <w:p>
      <w:pPr>
        <w:pStyle w:val="Style362"/>
        <w:keepNext w:val="0"/>
        <w:keepLines w:val="0"/>
        <w:framePr w:w="6451" w:h="10229" w:hRule="exact" w:wrap="none" w:vAnchor="page" w:hAnchor="page" w:x="2745" w:y="3177"/>
        <w:widowControl w:val="0"/>
        <w:numPr>
          <w:ilvl w:val="0"/>
          <w:numId w:val="171"/>
        </w:numPr>
        <w:shd w:val="clear" w:color="auto" w:fill="auto"/>
        <w:tabs>
          <w:tab w:pos="541" w:val="left"/>
        </w:tabs>
        <w:bidi w:val="0"/>
        <w:spacing w:before="0" w:after="0"/>
        <w:ind w:left="0" w:right="0" w:firstLine="0"/>
        <w:jc w:val="left"/>
      </w:pPr>
      <w:bookmarkStart w:id="687" w:name="bookmark687"/>
      <w:bookmarkEnd w:id="687"/>
      <w:r>
        <w:rPr>
          <w:spacing w:val="0"/>
          <w:w w:val="100"/>
          <w:position w:val="0"/>
        </w:rPr>
        <w:t>Горизонтально-расточные станки с числовым программным</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280"/>
        <w:ind w:left="0" w:right="0" w:firstLine="420"/>
        <w:jc w:val="both"/>
      </w:pPr>
      <w:r>
        <w:rPr>
          <w:spacing w:val="0"/>
          <w:w w:val="100"/>
          <w:position w:val="0"/>
        </w:rPr>
        <w:t>управлением</w:t>
        <w:tab/>
        <w:t>264</w:t>
      </w:r>
    </w:p>
    <w:p>
      <w:pPr>
        <w:pStyle w:val="Style362"/>
        <w:keepNext w:val="0"/>
        <w:keepLines w:val="0"/>
        <w:framePr w:w="6451" w:h="10229" w:hRule="exact" w:wrap="none" w:vAnchor="page" w:hAnchor="page" w:x="2745" w:y="3177"/>
        <w:widowControl w:val="0"/>
        <w:shd w:val="clear" w:color="auto" w:fill="auto"/>
        <w:bidi w:val="0"/>
        <w:spacing w:before="0" w:after="160" w:line="262" w:lineRule="auto"/>
        <w:ind w:left="0" w:right="0" w:firstLine="0"/>
        <w:jc w:val="center"/>
      </w:pPr>
      <w:r>
        <w:rPr>
          <w:spacing w:val="0"/>
          <w:w w:val="100"/>
          <w:position w:val="0"/>
        </w:rPr>
        <w:t>РАЗДЕЛ V. ШЛИФОВАЛЬНЫЕ СТАНКИ</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40" w:lineRule="auto"/>
        <w:ind w:left="0" w:right="0" w:firstLine="0"/>
        <w:jc w:val="both"/>
      </w:pPr>
      <w:hyperlink w:anchor="bookmark383" w:tooltip="Current Document">
        <w:r>
          <w:rPr>
            <w:rFonts w:ascii="Cambria" w:eastAsia="Cambria" w:hAnsi="Cambria" w:cs="Cambria"/>
            <w:b/>
            <w:bCs/>
            <w:spacing w:val="0"/>
            <w:w w:val="100"/>
            <w:position w:val="0"/>
            <w:sz w:val="18"/>
            <w:szCs w:val="18"/>
          </w:rPr>
          <w:t>Глава 14. Основные сведения о шлифовальных станках</w:t>
          <w:tab/>
        </w:r>
        <w:r>
          <w:rPr>
            <w:spacing w:val="0"/>
            <w:w w:val="100"/>
            <w:position w:val="0"/>
          </w:rPr>
          <w:t>269</w:t>
        </w:r>
      </w:hyperlink>
    </w:p>
    <w:p>
      <w:pPr>
        <w:pStyle w:val="Style362"/>
        <w:keepNext w:val="0"/>
        <w:keepLines w:val="0"/>
        <w:framePr w:w="6451" w:h="10229" w:hRule="exact" w:wrap="none" w:vAnchor="page" w:hAnchor="page" w:x="2745" w:y="3177"/>
        <w:widowControl w:val="0"/>
        <w:numPr>
          <w:ilvl w:val="0"/>
          <w:numId w:val="173"/>
        </w:numPr>
        <w:shd w:val="clear" w:color="auto" w:fill="auto"/>
        <w:tabs>
          <w:tab w:pos="541" w:val="left"/>
          <w:tab w:leader="dot" w:pos="6382" w:val="right"/>
        </w:tabs>
        <w:bidi w:val="0"/>
        <w:spacing w:before="0" w:after="0" w:line="240" w:lineRule="auto"/>
        <w:ind w:left="0" w:right="0" w:firstLine="0"/>
        <w:jc w:val="both"/>
      </w:pPr>
      <w:hyperlink w:anchor="bookmark386" w:tooltip="Current Document">
        <w:bookmarkStart w:id="688" w:name="bookmark688"/>
        <w:bookmarkEnd w:id="688"/>
        <w:r>
          <w:rPr>
            <w:spacing w:val="0"/>
            <w:w w:val="100"/>
            <w:position w:val="0"/>
          </w:rPr>
          <w:t>Назначение и классификация</w:t>
          <w:tab/>
          <w:t>269</w:t>
        </w:r>
      </w:hyperlink>
    </w:p>
    <w:p>
      <w:pPr>
        <w:pStyle w:val="Style362"/>
        <w:keepNext w:val="0"/>
        <w:keepLines w:val="0"/>
        <w:framePr w:w="6451" w:h="10229" w:hRule="exact" w:wrap="none" w:vAnchor="page" w:hAnchor="page" w:x="2745" w:y="3177"/>
        <w:widowControl w:val="0"/>
        <w:numPr>
          <w:ilvl w:val="0"/>
          <w:numId w:val="173"/>
        </w:numPr>
        <w:shd w:val="clear" w:color="auto" w:fill="auto"/>
        <w:tabs>
          <w:tab w:pos="541" w:val="left"/>
        </w:tabs>
        <w:bidi w:val="0"/>
        <w:spacing w:before="0" w:after="0" w:line="218" w:lineRule="auto"/>
        <w:ind w:left="0" w:right="0" w:firstLine="0"/>
        <w:jc w:val="left"/>
      </w:pPr>
      <w:bookmarkStart w:id="689" w:name="bookmark689"/>
      <w:bookmarkEnd w:id="689"/>
      <w:r>
        <w:rPr>
          <w:spacing w:val="0"/>
          <w:w w:val="100"/>
          <w:position w:val="0"/>
        </w:rPr>
        <w:t>Технические характеристики шлифовальных станков,</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220" w:line="230" w:lineRule="auto"/>
        <w:ind w:left="0" w:right="0" w:firstLine="420"/>
        <w:jc w:val="both"/>
      </w:pPr>
      <w:hyperlink w:anchor="bookmark392" w:tooltip="Current Document">
        <w:r>
          <w:rPr>
            <w:spacing w:val="0"/>
            <w:w w:val="100"/>
            <w:position w:val="0"/>
          </w:rPr>
          <w:t>выпускаемых отечественной промышленностью</w:t>
          <w:tab/>
          <w:t>271</w:t>
        </w:r>
      </w:hyperlink>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40" w:lineRule="auto"/>
        <w:ind w:left="0" w:right="0" w:firstLine="0"/>
        <w:jc w:val="both"/>
      </w:pPr>
      <w:hyperlink w:anchor="bookmark400" w:tooltip="Current Document">
        <w:r>
          <w:rPr>
            <w:rFonts w:ascii="Cambria" w:eastAsia="Cambria" w:hAnsi="Cambria" w:cs="Cambria"/>
            <w:b/>
            <w:bCs/>
            <w:spacing w:val="0"/>
            <w:w w:val="100"/>
            <w:position w:val="0"/>
            <w:sz w:val="18"/>
            <w:szCs w:val="18"/>
          </w:rPr>
          <w:t>Глава 15. Шлифовальные станки с ручным управлением</w:t>
          <w:tab/>
        </w:r>
        <w:r>
          <w:rPr>
            <w:spacing w:val="0"/>
            <w:w w:val="100"/>
            <w:position w:val="0"/>
          </w:rPr>
          <w:t>299</w:t>
        </w:r>
      </w:hyperlink>
    </w:p>
    <w:p>
      <w:pPr>
        <w:pStyle w:val="Style362"/>
        <w:keepNext w:val="0"/>
        <w:keepLines w:val="0"/>
        <w:framePr w:w="6451" w:h="10229" w:hRule="exact" w:wrap="none" w:vAnchor="page" w:hAnchor="page" w:x="2745" w:y="3177"/>
        <w:widowControl w:val="0"/>
        <w:numPr>
          <w:ilvl w:val="0"/>
          <w:numId w:val="175"/>
        </w:numPr>
        <w:shd w:val="clear" w:color="auto" w:fill="auto"/>
        <w:tabs>
          <w:tab w:pos="541" w:val="left"/>
          <w:tab w:leader="dot" w:pos="6382" w:val="right"/>
        </w:tabs>
        <w:bidi w:val="0"/>
        <w:spacing w:before="0" w:after="0" w:line="240" w:lineRule="auto"/>
        <w:ind w:left="0" w:right="0" w:firstLine="0"/>
        <w:jc w:val="both"/>
      </w:pPr>
      <w:hyperlink w:anchor="bookmark403" w:tooltip="Current Document">
        <w:bookmarkStart w:id="690" w:name="bookmark690"/>
        <w:bookmarkEnd w:id="690"/>
        <w:r>
          <w:rPr>
            <w:spacing w:val="0"/>
            <w:w w:val="100"/>
            <w:position w:val="0"/>
          </w:rPr>
          <w:t>Назначение и классификация</w:t>
          <w:tab/>
          <w:t>299</w:t>
        </w:r>
      </w:hyperlink>
    </w:p>
    <w:p>
      <w:pPr>
        <w:pStyle w:val="Style362"/>
        <w:keepNext w:val="0"/>
        <w:keepLines w:val="0"/>
        <w:framePr w:w="6451" w:h="10229" w:hRule="exact" w:wrap="none" w:vAnchor="page" w:hAnchor="page" w:x="2745" w:y="3177"/>
        <w:widowControl w:val="0"/>
        <w:numPr>
          <w:ilvl w:val="0"/>
          <w:numId w:val="175"/>
        </w:numPr>
        <w:shd w:val="clear" w:color="auto" w:fill="auto"/>
        <w:tabs>
          <w:tab w:pos="541" w:val="left"/>
          <w:tab w:leader="dot" w:pos="6382" w:val="right"/>
        </w:tabs>
        <w:bidi w:val="0"/>
        <w:spacing w:before="0" w:after="0" w:line="218" w:lineRule="auto"/>
        <w:ind w:left="0" w:right="0" w:firstLine="0"/>
        <w:jc w:val="both"/>
      </w:pPr>
      <w:hyperlink w:anchor="bookmark407" w:tooltip="Current Document">
        <w:bookmarkStart w:id="691" w:name="bookmark691"/>
        <w:bookmarkEnd w:id="691"/>
        <w:r>
          <w:rPr>
            <w:spacing w:val="0"/>
            <w:w w:val="100"/>
            <w:position w:val="0"/>
          </w:rPr>
          <w:t>Круглошлифовальные станки</w:t>
          <w:tab/>
          <w:t>299</w:t>
        </w:r>
      </w:hyperlink>
    </w:p>
    <w:p>
      <w:pPr>
        <w:pStyle w:val="Style362"/>
        <w:keepNext w:val="0"/>
        <w:keepLines w:val="0"/>
        <w:framePr w:w="6451" w:h="10229" w:hRule="exact" w:wrap="none" w:vAnchor="page" w:hAnchor="page" w:x="2745" w:y="3177"/>
        <w:widowControl w:val="0"/>
        <w:numPr>
          <w:ilvl w:val="0"/>
          <w:numId w:val="175"/>
        </w:numPr>
        <w:shd w:val="clear" w:color="auto" w:fill="auto"/>
        <w:tabs>
          <w:tab w:pos="541" w:val="left"/>
          <w:tab w:leader="dot" w:pos="6382" w:val="right"/>
        </w:tabs>
        <w:bidi w:val="0"/>
        <w:spacing w:before="0" w:after="0"/>
        <w:ind w:left="0" w:right="0" w:firstLine="0"/>
        <w:jc w:val="both"/>
      </w:pPr>
      <w:bookmarkStart w:id="692" w:name="bookmark692"/>
      <w:bookmarkEnd w:id="692"/>
      <w:r>
        <w:rPr>
          <w:spacing w:val="0"/>
          <w:w w:val="100"/>
          <w:position w:val="0"/>
        </w:rPr>
        <w:t>Плоскошлифовальные станки</w:t>
        <w:tab/>
        <w:t>303</w:t>
      </w:r>
    </w:p>
    <w:p>
      <w:pPr>
        <w:pStyle w:val="Style362"/>
        <w:keepNext w:val="0"/>
        <w:keepLines w:val="0"/>
        <w:framePr w:w="6451" w:h="10229" w:hRule="exact" w:wrap="none" w:vAnchor="page" w:hAnchor="page" w:x="2745" w:y="3177"/>
        <w:widowControl w:val="0"/>
        <w:numPr>
          <w:ilvl w:val="0"/>
          <w:numId w:val="175"/>
        </w:numPr>
        <w:shd w:val="clear" w:color="auto" w:fill="auto"/>
        <w:tabs>
          <w:tab w:pos="541" w:val="left"/>
          <w:tab w:leader="dot" w:pos="6382" w:val="right"/>
        </w:tabs>
        <w:bidi w:val="0"/>
        <w:spacing w:before="0" w:after="0"/>
        <w:ind w:left="0" w:right="0" w:firstLine="0"/>
        <w:jc w:val="both"/>
      </w:pPr>
      <w:hyperlink w:anchor="bookmark410" w:tooltip="Current Document">
        <w:bookmarkStart w:id="693" w:name="bookmark693"/>
        <w:bookmarkEnd w:id="693"/>
        <w:r>
          <w:rPr>
            <w:spacing w:val="0"/>
            <w:w w:val="100"/>
            <w:position w:val="0"/>
          </w:rPr>
          <w:t>Внутришлифовальные станки</w:t>
          <w:tab/>
          <w:t xml:space="preserve"> 307</w:t>
        </w:r>
      </w:hyperlink>
    </w:p>
    <w:p>
      <w:pPr>
        <w:pStyle w:val="Style362"/>
        <w:keepNext w:val="0"/>
        <w:keepLines w:val="0"/>
        <w:framePr w:w="6451" w:h="10229" w:hRule="exact" w:wrap="none" w:vAnchor="page" w:hAnchor="page" w:x="2745" w:y="3177"/>
        <w:widowControl w:val="0"/>
        <w:numPr>
          <w:ilvl w:val="0"/>
          <w:numId w:val="175"/>
        </w:numPr>
        <w:shd w:val="clear" w:color="auto" w:fill="auto"/>
        <w:tabs>
          <w:tab w:pos="541" w:val="left"/>
          <w:tab w:leader="dot" w:pos="6382" w:val="right"/>
        </w:tabs>
        <w:bidi w:val="0"/>
        <w:spacing w:before="0" w:after="100" w:line="230" w:lineRule="auto"/>
        <w:ind w:left="0" w:right="0" w:firstLine="0"/>
        <w:jc w:val="both"/>
      </w:pPr>
      <w:hyperlink w:anchor="bookmark413" w:tooltip="Current Document">
        <w:bookmarkStart w:id="694" w:name="bookmark694"/>
        <w:bookmarkEnd w:id="694"/>
        <w:r>
          <w:rPr>
            <w:spacing w:val="0"/>
            <w:w w:val="100"/>
            <w:position w:val="0"/>
          </w:rPr>
          <w:t>Бесцентрово-шлифовальные станки</w:t>
          <w:tab/>
          <w:t>310</w:t>
        </w:r>
      </w:hyperlink>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40" w:lineRule="auto"/>
        <w:ind w:left="0" w:right="0" w:firstLine="0"/>
        <w:jc w:val="both"/>
      </w:pPr>
      <w:r>
        <w:rPr>
          <w:rFonts w:ascii="Cambria" w:eastAsia="Cambria" w:hAnsi="Cambria" w:cs="Cambria"/>
          <w:b/>
          <w:bCs/>
          <w:spacing w:val="0"/>
          <w:w w:val="100"/>
          <w:position w:val="0"/>
          <w:sz w:val="18"/>
          <w:szCs w:val="18"/>
        </w:rPr>
        <w:t>Глава 16. Абразивные инструменты</w:t>
        <w:tab/>
      </w:r>
      <w:r>
        <w:rPr>
          <w:spacing w:val="0"/>
          <w:w w:val="100"/>
          <w:position w:val="0"/>
        </w:rPr>
        <w:t>314</w:t>
      </w:r>
    </w:p>
    <w:p>
      <w:pPr>
        <w:pStyle w:val="Style362"/>
        <w:keepNext w:val="0"/>
        <w:keepLines w:val="0"/>
        <w:framePr w:w="6451" w:h="10229" w:hRule="exact" w:wrap="none" w:vAnchor="page" w:hAnchor="page" w:x="2745" w:y="3177"/>
        <w:widowControl w:val="0"/>
        <w:numPr>
          <w:ilvl w:val="0"/>
          <w:numId w:val="177"/>
        </w:numPr>
        <w:shd w:val="clear" w:color="auto" w:fill="auto"/>
        <w:tabs>
          <w:tab w:pos="541" w:val="left"/>
          <w:tab w:leader="dot" w:pos="6382" w:val="right"/>
        </w:tabs>
        <w:bidi w:val="0"/>
        <w:spacing w:before="0" w:after="0" w:line="240" w:lineRule="auto"/>
        <w:ind w:left="0" w:right="0" w:firstLine="0"/>
        <w:jc w:val="both"/>
      </w:pPr>
      <w:hyperlink w:anchor="bookmark428" w:tooltip="Current Document">
        <w:bookmarkStart w:id="695" w:name="bookmark695"/>
        <w:bookmarkEnd w:id="695"/>
        <w:r>
          <w:rPr>
            <w:spacing w:val="0"/>
            <w:w w:val="100"/>
            <w:position w:val="0"/>
          </w:rPr>
          <w:t xml:space="preserve">Абразивные материалы, их свойства и область применения </w:t>
          <w:tab/>
          <w:t>314</w:t>
        </w:r>
      </w:hyperlink>
    </w:p>
    <w:p>
      <w:pPr>
        <w:pStyle w:val="Style362"/>
        <w:keepNext w:val="0"/>
        <w:keepLines w:val="0"/>
        <w:framePr w:w="6451" w:h="10229" w:hRule="exact" w:wrap="none" w:vAnchor="page" w:hAnchor="page" w:x="2745" w:y="3177"/>
        <w:widowControl w:val="0"/>
        <w:numPr>
          <w:ilvl w:val="0"/>
          <w:numId w:val="177"/>
        </w:numPr>
        <w:shd w:val="clear" w:color="auto" w:fill="auto"/>
        <w:tabs>
          <w:tab w:pos="541" w:val="left"/>
          <w:tab w:leader="dot" w:pos="6382" w:val="right"/>
        </w:tabs>
        <w:bidi w:val="0"/>
        <w:spacing w:before="0" w:after="280" w:line="230" w:lineRule="auto"/>
        <w:ind w:left="0" w:right="0" w:firstLine="0"/>
        <w:jc w:val="both"/>
      </w:pPr>
      <w:hyperlink w:anchor="bookmark436" w:tooltip="Current Document">
        <w:bookmarkStart w:id="696" w:name="bookmark696"/>
        <w:bookmarkEnd w:id="696"/>
        <w:r>
          <w:rPr>
            <w:spacing w:val="0"/>
            <w:w w:val="100"/>
            <w:position w:val="0"/>
          </w:rPr>
          <w:t>Основные виды абразивного инструмента</w:t>
          <w:tab/>
          <w:t>323</w:t>
        </w:r>
      </w:hyperlink>
    </w:p>
    <w:p>
      <w:pPr>
        <w:pStyle w:val="Style362"/>
        <w:keepNext w:val="0"/>
        <w:keepLines w:val="0"/>
        <w:framePr w:w="6451" w:h="10229" w:hRule="exact" w:wrap="none" w:vAnchor="page" w:hAnchor="page" w:x="2745" w:y="3177"/>
        <w:widowControl w:val="0"/>
        <w:shd w:val="clear" w:color="auto" w:fill="auto"/>
        <w:bidi w:val="0"/>
        <w:spacing w:before="0" w:after="160" w:line="262" w:lineRule="auto"/>
        <w:ind w:left="0" w:right="0" w:firstLine="0"/>
        <w:jc w:val="center"/>
      </w:pPr>
      <w:r>
        <w:rPr>
          <w:spacing w:val="0"/>
          <w:w w:val="100"/>
          <w:position w:val="0"/>
        </w:rPr>
        <w:t>РАЗДЕЛ VI. МНОГОЦЕЛЕВЫЕ СТАНКИ</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40" w:lineRule="auto"/>
        <w:ind w:left="0" w:right="0" w:firstLine="0"/>
        <w:jc w:val="both"/>
      </w:pPr>
      <w:r>
        <w:rPr>
          <w:rFonts w:ascii="Cambria" w:eastAsia="Cambria" w:hAnsi="Cambria" w:cs="Cambria"/>
          <w:b/>
          <w:bCs/>
          <w:spacing w:val="0"/>
          <w:w w:val="100"/>
          <w:position w:val="0"/>
          <w:sz w:val="18"/>
          <w:szCs w:val="18"/>
        </w:rPr>
        <w:t>Глава 17. Компоновка узлов многоцелевых станков</w:t>
        <w:tab/>
      </w:r>
      <w:r>
        <w:rPr>
          <w:spacing w:val="0"/>
          <w:w w:val="100"/>
          <w:position w:val="0"/>
        </w:rPr>
        <w:t>329</w:t>
      </w:r>
    </w:p>
    <w:p>
      <w:pPr>
        <w:pStyle w:val="Style362"/>
        <w:keepNext w:val="0"/>
        <w:keepLines w:val="0"/>
        <w:framePr w:w="6451" w:h="10229" w:hRule="exact" w:wrap="none" w:vAnchor="page" w:hAnchor="page" w:x="2745" w:y="3177"/>
        <w:widowControl w:val="0"/>
        <w:numPr>
          <w:ilvl w:val="0"/>
          <w:numId w:val="179"/>
        </w:numPr>
        <w:shd w:val="clear" w:color="auto" w:fill="auto"/>
        <w:tabs>
          <w:tab w:pos="541" w:val="left"/>
          <w:tab w:leader="dot" w:pos="6382" w:val="right"/>
        </w:tabs>
        <w:bidi w:val="0"/>
        <w:spacing w:before="0" w:after="0" w:line="240" w:lineRule="auto"/>
        <w:ind w:left="0" w:right="0" w:firstLine="0"/>
        <w:jc w:val="both"/>
      </w:pPr>
      <w:bookmarkStart w:id="697" w:name="bookmark697"/>
      <w:bookmarkEnd w:id="697"/>
      <w:r>
        <w:rPr>
          <w:spacing w:val="0"/>
          <w:w w:val="100"/>
          <w:position w:val="0"/>
        </w:rPr>
        <w:t>Общие положения</w:t>
        <w:tab/>
        <w:t>329</w:t>
      </w:r>
    </w:p>
    <w:p>
      <w:pPr>
        <w:pStyle w:val="Style362"/>
        <w:keepNext w:val="0"/>
        <w:keepLines w:val="0"/>
        <w:framePr w:w="6451" w:h="10229" w:hRule="exact" w:wrap="none" w:vAnchor="page" w:hAnchor="page" w:x="2745" w:y="3177"/>
        <w:widowControl w:val="0"/>
        <w:numPr>
          <w:ilvl w:val="0"/>
          <w:numId w:val="179"/>
        </w:numPr>
        <w:shd w:val="clear" w:color="auto" w:fill="auto"/>
        <w:tabs>
          <w:tab w:pos="541" w:val="left"/>
          <w:tab w:leader="dot" w:pos="6382" w:val="right"/>
        </w:tabs>
        <w:bidi w:val="0"/>
        <w:spacing w:before="0" w:after="0"/>
        <w:ind w:left="0" w:right="0" w:firstLine="0"/>
        <w:jc w:val="both"/>
      </w:pPr>
      <w:bookmarkStart w:id="698" w:name="bookmark698"/>
      <w:bookmarkEnd w:id="698"/>
      <w:r>
        <w:rPr>
          <w:spacing w:val="0"/>
          <w:w w:val="100"/>
          <w:position w:val="0"/>
        </w:rPr>
        <w:t>Типы компоновок</w:t>
        <w:tab/>
        <w:t xml:space="preserve"> 331</w:t>
      </w:r>
    </w:p>
    <w:p>
      <w:pPr>
        <w:pStyle w:val="Style362"/>
        <w:keepNext w:val="0"/>
        <w:keepLines w:val="0"/>
        <w:framePr w:w="6451" w:h="10229" w:hRule="exact" w:wrap="none" w:vAnchor="page" w:hAnchor="page" w:x="2745" w:y="3177"/>
        <w:widowControl w:val="0"/>
        <w:numPr>
          <w:ilvl w:val="0"/>
          <w:numId w:val="179"/>
        </w:numPr>
        <w:shd w:val="clear" w:color="auto" w:fill="auto"/>
        <w:tabs>
          <w:tab w:pos="541" w:val="left"/>
          <w:tab w:leader="dot" w:pos="6382" w:val="right"/>
        </w:tabs>
        <w:bidi w:val="0"/>
        <w:spacing w:before="0" w:after="100"/>
        <w:ind w:left="0" w:right="0" w:firstLine="0"/>
        <w:jc w:val="both"/>
      </w:pPr>
      <w:hyperlink w:anchor="bookmark459" w:tooltip="Current Document">
        <w:bookmarkStart w:id="699" w:name="bookmark699"/>
        <w:bookmarkEnd w:id="699"/>
        <w:r>
          <w:rPr>
            <w:spacing w:val="0"/>
            <w:w w:val="100"/>
            <w:position w:val="0"/>
          </w:rPr>
          <w:t>Устройства автоматической смены инструмента</w:t>
          <w:tab/>
          <w:t>335</w:t>
        </w:r>
      </w:hyperlink>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40" w:lineRule="auto"/>
        <w:ind w:left="0" w:right="0" w:firstLine="0"/>
        <w:jc w:val="both"/>
      </w:pPr>
      <w:r>
        <w:rPr>
          <w:rFonts w:ascii="Cambria" w:eastAsia="Cambria" w:hAnsi="Cambria" w:cs="Cambria"/>
          <w:b/>
          <w:bCs/>
          <w:spacing w:val="0"/>
          <w:w w:val="100"/>
          <w:position w:val="0"/>
          <w:sz w:val="18"/>
          <w:szCs w:val="18"/>
        </w:rPr>
        <w:t>Глава 18. Одношпиндельные многоцелевые станки</w:t>
        <w:tab/>
      </w:r>
      <w:r>
        <w:rPr>
          <w:spacing w:val="0"/>
          <w:w w:val="100"/>
          <w:position w:val="0"/>
        </w:rPr>
        <w:t>340</w:t>
      </w:r>
    </w:p>
    <w:p>
      <w:pPr>
        <w:pStyle w:val="Style362"/>
        <w:keepNext w:val="0"/>
        <w:keepLines w:val="0"/>
        <w:framePr w:w="6451" w:h="10229" w:hRule="exact" w:wrap="none" w:vAnchor="page" w:hAnchor="page" w:x="2745" w:y="3177"/>
        <w:widowControl w:val="0"/>
        <w:numPr>
          <w:ilvl w:val="0"/>
          <w:numId w:val="181"/>
        </w:numPr>
        <w:shd w:val="clear" w:color="auto" w:fill="auto"/>
        <w:tabs>
          <w:tab w:pos="541" w:val="left"/>
        </w:tabs>
        <w:bidi w:val="0"/>
        <w:spacing w:before="0" w:after="0" w:line="240" w:lineRule="auto"/>
        <w:ind w:left="0" w:right="0" w:firstLine="0"/>
        <w:jc w:val="both"/>
      </w:pPr>
      <w:bookmarkStart w:id="700" w:name="bookmark700"/>
      <w:bookmarkEnd w:id="700"/>
      <w:r>
        <w:rPr>
          <w:spacing w:val="0"/>
          <w:w w:val="100"/>
          <w:position w:val="0"/>
        </w:rPr>
        <w:t>Многоцелевые станки для изготовления корпусных</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0" w:line="218" w:lineRule="auto"/>
        <w:ind w:left="0" w:right="0" w:firstLine="420"/>
        <w:jc w:val="both"/>
      </w:pPr>
      <w:hyperlink w:anchor="bookmark475" w:tooltip="Current Document">
        <w:r>
          <w:rPr>
            <w:spacing w:val="0"/>
            <w:w w:val="100"/>
            <w:position w:val="0"/>
          </w:rPr>
          <w:t>деталей</w:t>
          <w:tab/>
          <w:t>340</w:t>
        </w:r>
      </w:hyperlink>
    </w:p>
    <w:p>
      <w:pPr>
        <w:pStyle w:val="Style362"/>
        <w:keepNext w:val="0"/>
        <w:keepLines w:val="0"/>
        <w:framePr w:w="6451" w:h="10229" w:hRule="exact" w:wrap="none" w:vAnchor="page" w:hAnchor="page" w:x="2745" w:y="3177"/>
        <w:widowControl w:val="0"/>
        <w:numPr>
          <w:ilvl w:val="0"/>
          <w:numId w:val="181"/>
        </w:numPr>
        <w:shd w:val="clear" w:color="auto" w:fill="auto"/>
        <w:tabs>
          <w:tab w:pos="541" w:val="left"/>
        </w:tabs>
        <w:bidi w:val="0"/>
        <w:spacing w:before="0" w:after="0"/>
        <w:ind w:left="0" w:right="0" w:firstLine="0"/>
        <w:jc w:val="both"/>
      </w:pPr>
      <w:bookmarkStart w:id="701" w:name="bookmark701"/>
      <w:bookmarkEnd w:id="701"/>
      <w:r>
        <w:rPr>
          <w:spacing w:val="0"/>
          <w:w w:val="100"/>
          <w:position w:val="0"/>
        </w:rPr>
        <w:t>Многоцелевые станки для изготовления деталей типа тел</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100" w:line="230" w:lineRule="auto"/>
        <w:ind w:left="0" w:right="0" w:firstLine="420"/>
        <w:jc w:val="both"/>
      </w:pPr>
      <w:r>
        <w:rPr>
          <w:spacing w:val="0"/>
          <w:w w:val="100"/>
          <w:position w:val="0"/>
        </w:rPr>
        <w:t>вращения шлифованием</w:t>
        <w:tab/>
        <w:t>344</w:t>
      </w:r>
    </w:p>
    <w:p>
      <w:pPr>
        <w:pStyle w:val="Style362"/>
        <w:keepNext w:val="0"/>
        <w:keepLines w:val="0"/>
        <w:framePr w:w="6451" w:h="10229" w:hRule="exact" w:wrap="none" w:vAnchor="page" w:hAnchor="page" w:x="2745" w:y="3177"/>
        <w:widowControl w:val="0"/>
        <w:shd w:val="clear" w:color="auto" w:fill="auto"/>
        <w:tabs>
          <w:tab w:leader="dot" w:pos="6382" w:val="right"/>
        </w:tabs>
        <w:bidi w:val="0"/>
        <w:spacing w:before="0" w:after="400" w:line="240" w:lineRule="auto"/>
        <w:ind w:left="0" w:right="0" w:firstLine="0"/>
        <w:jc w:val="both"/>
      </w:pPr>
      <w:r>
        <w:rPr>
          <w:rFonts w:ascii="Cambria" w:eastAsia="Cambria" w:hAnsi="Cambria" w:cs="Cambria"/>
          <w:b/>
          <w:bCs/>
          <w:spacing w:val="0"/>
          <w:w w:val="100"/>
          <w:position w:val="0"/>
          <w:sz w:val="18"/>
          <w:szCs w:val="18"/>
        </w:rPr>
        <w:t>Глава 19. Двухшпиндельные многоцелевые станки</w:t>
        <w:tab/>
      </w:r>
      <w:r>
        <w:rPr>
          <w:spacing w:val="0"/>
          <w:w w:val="100"/>
          <w:position w:val="0"/>
        </w:rPr>
        <w:t>346</w:t>
      </w:r>
    </w:p>
    <w:p>
      <w:pPr>
        <w:pStyle w:val="Style362"/>
        <w:keepNext w:val="0"/>
        <w:keepLines w:val="0"/>
        <w:framePr w:w="6451" w:h="10229" w:hRule="exact" w:wrap="none" w:vAnchor="page" w:hAnchor="page" w:x="2745" w:y="3177"/>
        <w:widowControl w:val="0"/>
        <w:shd w:val="clear" w:color="auto" w:fill="auto"/>
        <w:bidi w:val="0"/>
        <w:spacing w:before="0" w:after="220" w:line="262" w:lineRule="auto"/>
        <w:ind w:left="0" w:right="0" w:firstLine="0"/>
        <w:jc w:val="center"/>
      </w:pPr>
      <w:r>
        <w:rPr>
          <w:spacing w:val="0"/>
          <w:w w:val="100"/>
          <w:position w:val="0"/>
        </w:rPr>
        <w:t>РАЗДЕЛ VII. РОБОТИЗИРОВАННЫЕ ТЕХНОЛОГИЧЕСКИЕ</w:t>
        <w:br/>
        <w:t>КОМПЛЕКСЫ</w:t>
      </w:r>
    </w:p>
    <w:p>
      <w:pPr>
        <w:pStyle w:val="Style362"/>
        <w:keepNext w:val="0"/>
        <w:keepLines w:val="0"/>
        <w:framePr w:w="6451" w:h="10229" w:hRule="exact" w:wrap="none" w:vAnchor="page" w:hAnchor="page" w:x="2745" w:y="3177"/>
        <w:widowControl w:val="0"/>
        <w:shd w:val="clear" w:color="auto" w:fill="auto"/>
        <w:tabs>
          <w:tab w:leader="dot" w:pos="6048" w:val="right"/>
        </w:tabs>
        <w:bidi w:val="0"/>
        <w:spacing w:before="0" w:after="0" w:line="240" w:lineRule="auto"/>
        <w:ind w:left="360" w:right="0" w:hanging="360"/>
        <w:jc w:val="left"/>
      </w:pPr>
      <w:r>
        <w:rPr>
          <w:rFonts w:ascii="Cambria" w:eastAsia="Cambria" w:hAnsi="Cambria" w:cs="Cambria"/>
          <w:b/>
          <w:bCs/>
          <w:spacing w:val="0"/>
          <w:w w:val="100"/>
          <w:position w:val="0"/>
          <w:sz w:val="18"/>
          <w:szCs w:val="18"/>
        </w:rPr>
        <w:t xml:space="preserve">Глава 20. Основные сведения о роботизированных технологических комплексах </w:t>
        <w:tab/>
      </w:r>
      <w:r>
        <w:rPr>
          <w:spacing w:val="0"/>
          <w:w w:val="100"/>
          <w:position w:val="0"/>
        </w:rPr>
        <w:t>351</w:t>
      </w:r>
    </w:p>
    <w:p>
      <w:pPr>
        <w:pStyle w:val="Style362"/>
        <w:keepNext w:val="0"/>
        <w:keepLines w:val="0"/>
        <w:framePr w:w="6451" w:h="10229" w:hRule="exact" w:wrap="none" w:vAnchor="page" w:hAnchor="page" w:x="2745" w:y="3177"/>
        <w:widowControl w:val="0"/>
        <w:numPr>
          <w:ilvl w:val="0"/>
          <w:numId w:val="183"/>
        </w:numPr>
        <w:shd w:val="clear" w:color="auto" w:fill="auto"/>
        <w:tabs>
          <w:tab w:pos="560" w:val="left"/>
          <w:tab w:leader="dot" w:pos="6382" w:val="right"/>
        </w:tabs>
        <w:bidi w:val="0"/>
        <w:spacing w:before="0" w:after="0" w:line="240" w:lineRule="auto"/>
        <w:ind w:left="0" w:right="0" w:firstLine="0"/>
        <w:jc w:val="both"/>
      </w:pPr>
      <w:hyperlink w:anchor="bookmark503" w:tooltip="Current Document">
        <w:bookmarkStart w:id="702" w:name="bookmark702"/>
        <w:bookmarkEnd w:id="702"/>
        <w:r>
          <w:rPr>
            <w:spacing w:val="0"/>
            <w:w w:val="100"/>
            <w:position w:val="0"/>
          </w:rPr>
          <w:t>Термины, определения и классификация</w:t>
          <w:tab/>
          <w:t>351</w:t>
        </w:r>
      </w:hyperlink>
    </w:p>
    <w:p>
      <w:pPr>
        <w:pStyle w:val="Style362"/>
        <w:keepNext w:val="0"/>
        <w:keepLines w:val="0"/>
        <w:framePr w:w="6451" w:h="10229" w:hRule="exact" w:wrap="none" w:vAnchor="page" w:hAnchor="page" w:x="2745" w:y="3177"/>
        <w:widowControl w:val="0"/>
        <w:numPr>
          <w:ilvl w:val="0"/>
          <w:numId w:val="183"/>
        </w:numPr>
        <w:shd w:val="clear" w:color="auto" w:fill="auto"/>
        <w:tabs>
          <w:tab w:pos="560" w:val="left"/>
          <w:tab w:leader="dot" w:pos="6382" w:val="right"/>
        </w:tabs>
        <w:bidi w:val="0"/>
        <w:spacing w:before="0" w:after="0"/>
        <w:ind w:left="0" w:right="0" w:firstLine="0"/>
        <w:jc w:val="both"/>
      </w:pPr>
      <w:bookmarkStart w:id="703" w:name="bookmark703"/>
      <w:bookmarkEnd w:id="703"/>
      <w:r>
        <w:rPr>
          <w:spacing w:val="0"/>
          <w:w w:val="100"/>
          <w:position w:val="0"/>
        </w:rPr>
        <w:t>Общие требования</w:t>
        <w:tab/>
        <w:t>353</w:t>
      </w:r>
    </w:p>
    <w:p>
      <w:pPr>
        <w:pStyle w:val="Style35"/>
        <w:keepNext w:val="0"/>
        <w:keepLines w:val="0"/>
        <w:framePr w:wrap="none" w:vAnchor="page" w:hAnchor="page" w:x="2745" w:y="13588"/>
        <w:widowControl w:val="0"/>
        <w:shd w:val="clear" w:color="auto" w:fill="auto"/>
        <w:bidi w:val="0"/>
        <w:spacing w:before="0" w:after="0" w:line="240" w:lineRule="auto"/>
        <w:ind w:left="0" w:right="0" w:firstLine="0"/>
        <w:jc w:val="left"/>
      </w:pPr>
      <w:r>
        <w:rPr>
          <w:spacing w:val="0"/>
          <w:w w:val="100"/>
          <w:position w:val="0"/>
        </w:rPr>
        <w:t>424</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362"/>
        <w:keepNext w:val="0"/>
        <w:keepLines w:val="0"/>
        <w:framePr w:w="6446" w:h="8386" w:hRule="exact" w:wrap="none" w:vAnchor="page" w:hAnchor="page" w:x="2748" w:y="3177"/>
        <w:widowControl w:val="0"/>
        <w:shd w:val="clear" w:color="auto" w:fill="auto"/>
        <w:tabs>
          <w:tab w:leader="dot" w:pos="6030" w:val="right"/>
        </w:tabs>
        <w:bidi w:val="0"/>
        <w:spacing w:before="0" w:after="0" w:line="240" w:lineRule="auto"/>
        <w:ind w:left="360" w:right="0" w:hanging="360"/>
        <w:jc w:val="left"/>
      </w:pPr>
      <w:hyperlink w:anchor="bookmark492" w:tooltip="Current Document">
        <w:r>
          <w:rPr>
            <w:rFonts w:ascii="Cambria" w:eastAsia="Cambria" w:hAnsi="Cambria" w:cs="Cambria"/>
            <w:b/>
            <w:bCs/>
            <w:spacing w:val="0"/>
            <w:w w:val="100"/>
            <w:position w:val="0"/>
            <w:sz w:val="18"/>
            <w:szCs w:val="18"/>
          </w:rPr>
          <w:t>Глава 21. Типовые роботизированные технологические комплексы</w:t>
          <w:tab/>
        </w:r>
        <w:r>
          <w:rPr>
            <w:spacing w:val="0"/>
            <w:w w:val="100"/>
            <w:position w:val="0"/>
          </w:rPr>
          <w:t>354</w:t>
        </w:r>
      </w:hyperlink>
    </w:p>
    <w:p>
      <w:pPr>
        <w:pStyle w:val="Style362"/>
        <w:keepNext w:val="0"/>
        <w:keepLines w:val="0"/>
        <w:framePr w:w="6446" w:h="8386" w:hRule="exact" w:wrap="none" w:vAnchor="page" w:hAnchor="page" w:x="2748" w:y="3177"/>
        <w:widowControl w:val="0"/>
        <w:numPr>
          <w:ilvl w:val="0"/>
          <w:numId w:val="185"/>
        </w:numPr>
        <w:shd w:val="clear" w:color="auto" w:fill="auto"/>
        <w:tabs>
          <w:tab w:pos="555" w:val="left"/>
        </w:tabs>
        <w:bidi w:val="0"/>
        <w:spacing w:before="0" w:after="0" w:line="240" w:lineRule="auto"/>
        <w:ind w:left="0" w:right="0" w:firstLine="0"/>
        <w:jc w:val="both"/>
      </w:pPr>
      <w:bookmarkStart w:id="704" w:name="bookmark704"/>
      <w:bookmarkEnd w:id="704"/>
      <w:r>
        <w:rPr>
          <w:spacing w:val="0"/>
          <w:w w:val="100"/>
          <w:position w:val="0"/>
        </w:rPr>
        <w:t>Роботизированные технологические комплексы механической</w:t>
      </w:r>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ind w:left="0" w:right="0" w:firstLine="420"/>
        <w:jc w:val="both"/>
      </w:pPr>
      <w:hyperlink w:anchor="bookmark524" w:tooltip="Current Document">
        <w:bookmarkStart w:id="705" w:name="bookmark705"/>
        <w:r>
          <w:rPr>
            <w:spacing w:val="0"/>
            <w:w w:val="100"/>
            <w:position w:val="0"/>
          </w:rPr>
          <w:t>о</w:t>
        </w:r>
        <w:bookmarkEnd w:id="705"/>
        <w:r>
          <w:rPr>
            <w:spacing w:val="0"/>
            <w:w w:val="100"/>
            <w:position w:val="0"/>
          </w:rPr>
          <w:t>бработки резанием</w:t>
          <w:tab/>
          <w:t>354</w:t>
        </w:r>
      </w:hyperlink>
    </w:p>
    <w:p>
      <w:pPr>
        <w:pStyle w:val="Style362"/>
        <w:keepNext w:val="0"/>
        <w:keepLines w:val="0"/>
        <w:framePr w:w="6446" w:h="8386" w:hRule="exact" w:wrap="none" w:vAnchor="page" w:hAnchor="page" w:x="2748" w:y="3177"/>
        <w:widowControl w:val="0"/>
        <w:numPr>
          <w:ilvl w:val="0"/>
          <w:numId w:val="185"/>
        </w:numPr>
        <w:shd w:val="clear" w:color="auto" w:fill="auto"/>
        <w:tabs>
          <w:tab w:pos="555" w:val="left"/>
        </w:tabs>
        <w:bidi w:val="0"/>
        <w:spacing w:before="0" w:after="0"/>
        <w:ind w:left="0" w:right="0" w:firstLine="0"/>
        <w:jc w:val="both"/>
      </w:pPr>
      <w:bookmarkStart w:id="706" w:name="bookmark706"/>
      <w:bookmarkEnd w:id="706"/>
      <w:r>
        <w:rPr>
          <w:spacing w:val="0"/>
          <w:w w:val="100"/>
          <w:position w:val="0"/>
        </w:rPr>
        <w:t>Роботизированные технологические комплексы</w:t>
      </w:r>
    </w:p>
    <w:p>
      <w:pPr>
        <w:pStyle w:val="Style362"/>
        <w:keepNext w:val="0"/>
        <w:keepLines w:val="0"/>
        <w:framePr w:w="6446" w:h="8386" w:hRule="exact" w:wrap="none" w:vAnchor="page" w:hAnchor="page" w:x="2748" w:y="3177"/>
        <w:widowControl w:val="0"/>
        <w:shd w:val="clear" w:color="auto" w:fill="auto"/>
        <w:tabs>
          <w:tab w:leader="dot" w:pos="6046" w:val="left"/>
        </w:tabs>
        <w:bidi w:val="0"/>
        <w:spacing w:before="0" w:after="100"/>
        <w:ind w:left="0" w:right="0" w:firstLine="420"/>
        <w:jc w:val="both"/>
      </w:pPr>
      <w:hyperlink w:anchor="bookmark527" w:tooltip="Current Document">
        <w:r>
          <w:rPr>
            <w:spacing w:val="0"/>
            <w:w w:val="100"/>
            <w:position w:val="0"/>
          </w:rPr>
          <w:t>с технологическим оборудованием различного назначения</w:t>
          <w:tab/>
          <w:t>360</w:t>
        </w:r>
      </w:hyperlink>
    </w:p>
    <w:p>
      <w:pPr>
        <w:pStyle w:val="Style362"/>
        <w:keepNext w:val="0"/>
        <w:keepLines w:val="0"/>
        <w:framePr w:w="6446" w:h="8386" w:hRule="exact" w:wrap="none" w:vAnchor="page" w:hAnchor="page" w:x="2748" w:y="3177"/>
        <w:widowControl w:val="0"/>
        <w:shd w:val="clear" w:color="auto" w:fill="auto"/>
        <w:bidi w:val="0"/>
        <w:spacing w:before="0" w:after="0" w:line="240" w:lineRule="auto"/>
        <w:ind w:left="420" w:right="0" w:hanging="420"/>
        <w:jc w:val="both"/>
      </w:pPr>
      <w:r>
        <w:rPr>
          <w:rFonts w:ascii="Cambria" w:eastAsia="Cambria" w:hAnsi="Cambria" w:cs="Cambria"/>
          <w:b/>
          <w:bCs/>
          <w:spacing w:val="0"/>
          <w:w w:val="100"/>
          <w:position w:val="0"/>
          <w:sz w:val="18"/>
          <w:szCs w:val="18"/>
        </w:rPr>
        <w:t xml:space="preserve">Глава 22. Средства, обеспечивающие безопасность работы персонала в роботизированных технологических комплексах </w:t>
      </w:r>
      <w:r>
        <w:rPr>
          <w:spacing w:val="0"/>
          <w:w w:val="100"/>
          <w:position w:val="0"/>
        </w:rPr>
        <w:t>.... 373</w:t>
      </w:r>
    </w:p>
    <w:p>
      <w:pPr>
        <w:pStyle w:val="Style362"/>
        <w:keepNext w:val="0"/>
        <w:keepLines w:val="0"/>
        <w:framePr w:w="6446" w:h="8386" w:hRule="exact" w:wrap="none" w:vAnchor="page" w:hAnchor="page" w:x="2748" w:y="3177"/>
        <w:widowControl w:val="0"/>
        <w:numPr>
          <w:ilvl w:val="0"/>
          <w:numId w:val="187"/>
        </w:numPr>
        <w:shd w:val="clear" w:color="auto" w:fill="auto"/>
        <w:tabs>
          <w:tab w:pos="555" w:val="left"/>
          <w:tab w:leader="dot" w:pos="6388" w:val="right"/>
        </w:tabs>
        <w:bidi w:val="0"/>
        <w:spacing w:before="0" w:after="0" w:line="240" w:lineRule="auto"/>
        <w:ind w:left="0" w:right="0" w:firstLine="0"/>
        <w:jc w:val="both"/>
      </w:pPr>
      <w:hyperlink w:anchor="bookmark541" w:tooltip="Current Document">
        <w:bookmarkStart w:id="707" w:name="bookmark707"/>
        <w:bookmarkEnd w:id="707"/>
        <w:r>
          <w:rPr>
            <w:spacing w:val="0"/>
            <w:w w:val="100"/>
            <w:position w:val="0"/>
          </w:rPr>
          <w:t>Устройства, обеспечивающие безопасность труда</w:t>
          <w:tab/>
          <w:t>373</w:t>
        </w:r>
      </w:hyperlink>
    </w:p>
    <w:p>
      <w:pPr>
        <w:pStyle w:val="Style362"/>
        <w:keepNext w:val="0"/>
        <w:keepLines w:val="0"/>
        <w:framePr w:w="6446" w:h="8386" w:hRule="exact" w:wrap="none" w:vAnchor="page" w:hAnchor="page" w:x="2748" w:y="3177"/>
        <w:widowControl w:val="0"/>
        <w:numPr>
          <w:ilvl w:val="0"/>
          <w:numId w:val="187"/>
        </w:numPr>
        <w:shd w:val="clear" w:color="auto" w:fill="auto"/>
        <w:tabs>
          <w:tab w:pos="555" w:val="left"/>
        </w:tabs>
        <w:bidi w:val="0"/>
        <w:spacing w:before="0" w:after="0"/>
        <w:ind w:left="0" w:right="0" w:firstLine="0"/>
        <w:jc w:val="both"/>
      </w:pPr>
      <w:bookmarkStart w:id="708" w:name="bookmark708"/>
      <w:bookmarkEnd w:id="708"/>
      <w:r>
        <w:rPr>
          <w:spacing w:val="0"/>
          <w:w w:val="100"/>
          <w:position w:val="0"/>
        </w:rPr>
        <w:t>Устройства, обеспечивающие безаварийную работу</w:t>
      </w:r>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280"/>
        <w:ind w:left="0" w:right="0" w:firstLine="420"/>
        <w:jc w:val="both"/>
      </w:pPr>
      <w:r>
        <w:rPr>
          <w:spacing w:val="0"/>
          <w:w w:val="100"/>
          <w:position w:val="0"/>
        </w:rPr>
        <w:t>оборудования</w:t>
        <w:tab/>
        <w:t xml:space="preserve"> 375</w:t>
      </w:r>
    </w:p>
    <w:p>
      <w:pPr>
        <w:pStyle w:val="Style362"/>
        <w:keepNext w:val="0"/>
        <w:keepLines w:val="0"/>
        <w:framePr w:w="6446" w:h="8386" w:hRule="exact" w:wrap="none" w:vAnchor="page" w:hAnchor="page" w:x="2748" w:y="3177"/>
        <w:widowControl w:val="0"/>
        <w:shd w:val="clear" w:color="auto" w:fill="auto"/>
        <w:bidi w:val="0"/>
        <w:spacing w:before="0" w:after="180" w:line="240" w:lineRule="auto"/>
        <w:ind w:left="0" w:right="0" w:firstLine="580"/>
        <w:jc w:val="left"/>
      </w:pPr>
      <w:r>
        <w:rPr>
          <w:spacing w:val="0"/>
          <w:w w:val="100"/>
          <w:position w:val="0"/>
        </w:rPr>
        <w:t>РАЗДЕЛ VIII. ГИБКИЕ ПРОИЗВОДСТВЕННЫЕ СИСТЕМЫ</w:t>
      </w:r>
    </w:p>
    <w:p>
      <w:pPr>
        <w:pStyle w:val="Style362"/>
        <w:keepNext w:val="0"/>
        <w:keepLines w:val="0"/>
        <w:framePr w:w="6446" w:h="8386" w:hRule="exact" w:wrap="none" w:vAnchor="page" w:hAnchor="page" w:x="2748" w:y="3177"/>
        <w:widowControl w:val="0"/>
        <w:shd w:val="clear" w:color="auto" w:fill="auto"/>
        <w:tabs>
          <w:tab w:leader="dot" w:pos="6030" w:val="right"/>
        </w:tabs>
        <w:bidi w:val="0"/>
        <w:spacing w:before="0" w:after="0" w:line="240" w:lineRule="auto"/>
        <w:ind w:left="420" w:right="0" w:hanging="420"/>
        <w:jc w:val="both"/>
      </w:pPr>
      <w:hyperlink w:anchor="bookmark554" w:tooltip="Current Document">
        <w:r>
          <w:rPr>
            <w:rFonts w:ascii="Cambria" w:eastAsia="Cambria" w:hAnsi="Cambria" w:cs="Cambria"/>
            <w:b/>
            <w:bCs/>
            <w:spacing w:val="0"/>
            <w:w w:val="100"/>
            <w:position w:val="0"/>
            <w:sz w:val="18"/>
            <w:szCs w:val="18"/>
          </w:rPr>
          <w:t xml:space="preserve">Глава 23. Общие сведения о гибких производственных системах </w:t>
          <w:tab/>
          <w:t xml:space="preserve"> </w:t>
        </w:r>
        <w:r>
          <w:rPr>
            <w:spacing w:val="0"/>
            <w:w w:val="100"/>
            <w:position w:val="0"/>
          </w:rPr>
          <w:t>377</w:t>
        </w:r>
      </w:hyperlink>
    </w:p>
    <w:p>
      <w:pPr>
        <w:pStyle w:val="Style362"/>
        <w:keepNext w:val="0"/>
        <w:keepLines w:val="0"/>
        <w:framePr w:w="6446" w:h="8386" w:hRule="exact" w:wrap="none" w:vAnchor="page" w:hAnchor="page" w:x="2748" w:y="3177"/>
        <w:widowControl w:val="0"/>
        <w:numPr>
          <w:ilvl w:val="0"/>
          <w:numId w:val="189"/>
        </w:numPr>
        <w:shd w:val="clear" w:color="auto" w:fill="auto"/>
        <w:tabs>
          <w:tab w:pos="550" w:val="left"/>
          <w:tab w:leader="dot" w:pos="6388" w:val="right"/>
        </w:tabs>
        <w:bidi w:val="0"/>
        <w:spacing w:before="0" w:after="0" w:line="240" w:lineRule="auto"/>
        <w:ind w:left="420" w:right="0" w:hanging="420"/>
        <w:jc w:val="both"/>
      </w:pPr>
      <w:hyperlink w:anchor="bookmark557" w:tooltip="Current Document">
        <w:bookmarkStart w:id="709" w:name="bookmark709"/>
        <w:bookmarkEnd w:id="709"/>
        <w:r>
          <w:rPr>
            <w:spacing w:val="0"/>
            <w:w w:val="100"/>
            <w:position w:val="0"/>
          </w:rPr>
          <w:t>Основные термины и определения</w:t>
          <w:tab/>
          <w:t>377</w:t>
        </w:r>
      </w:hyperlink>
    </w:p>
    <w:p>
      <w:pPr>
        <w:pStyle w:val="Style362"/>
        <w:keepNext w:val="0"/>
        <w:keepLines w:val="0"/>
        <w:framePr w:w="6446" w:h="8386" w:hRule="exact" w:wrap="none" w:vAnchor="page" w:hAnchor="page" w:x="2748" w:y="3177"/>
        <w:widowControl w:val="0"/>
        <w:numPr>
          <w:ilvl w:val="0"/>
          <w:numId w:val="189"/>
        </w:numPr>
        <w:shd w:val="clear" w:color="auto" w:fill="auto"/>
        <w:tabs>
          <w:tab w:pos="550" w:val="left"/>
          <w:tab w:leader="dot" w:pos="6388" w:val="right"/>
        </w:tabs>
        <w:bidi w:val="0"/>
        <w:spacing w:before="0" w:after="0"/>
        <w:ind w:left="420" w:right="0" w:hanging="420"/>
        <w:jc w:val="both"/>
      </w:pPr>
      <w:bookmarkStart w:id="710" w:name="bookmark710"/>
      <w:bookmarkEnd w:id="710"/>
      <w:r>
        <w:rPr>
          <w:spacing w:val="0"/>
          <w:w w:val="100"/>
          <w:position w:val="0"/>
        </w:rPr>
        <w:t>Классификация</w:t>
        <w:tab/>
        <w:t>380</w:t>
      </w:r>
    </w:p>
    <w:p>
      <w:pPr>
        <w:pStyle w:val="Style362"/>
        <w:keepNext w:val="0"/>
        <w:keepLines w:val="0"/>
        <w:framePr w:w="6446" w:h="8386" w:hRule="exact" w:wrap="none" w:vAnchor="page" w:hAnchor="page" w:x="2748" w:y="3177"/>
        <w:widowControl w:val="0"/>
        <w:numPr>
          <w:ilvl w:val="0"/>
          <w:numId w:val="189"/>
        </w:numPr>
        <w:shd w:val="clear" w:color="auto" w:fill="auto"/>
        <w:tabs>
          <w:tab w:pos="555" w:val="left"/>
          <w:tab w:leader="dot" w:pos="6388" w:val="right"/>
        </w:tabs>
        <w:bidi w:val="0"/>
        <w:spacing w:before="0" w:after="100"/>
        <w:ind w:left="420" w:right="0" w:hanging="420"/>
        <w:jc w:val="both"/>
      </w:pPr>
      <w:hyperlink w:anchor="bookmark572" w:tooltip="Current Document">
        <w:bookmarkStart w:id="711" w:name="bookmark711"/>
        <w:bookmarkEnd w:id="711"/>
        <w:r>
          <w:rPr>
            <w:spacing w:val="0"/>
            <w:w w:val="100"/>
            <w:position w:val="0"/>
          </w:rPr>
          <w:t>Составные части гибких производственных систем</w:t>
          <w:tab/>
          <w:t>383</w:t>
        </w:r>
      </w:hyperlink>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line="240" w:lineRule="auto"/>
        <w:ind w:left="420" w:right="0" w:hanging="420"/>
        <w:jc w:val="both"/>
      </w:pPr>
      <w:hyperlink w:anchor="bookmark550" w:tooltip="Current Document">
        <w:r>
          <w:rPr>
            <w:rFonts w:ascii="Cambria" w:eastAsia="Cambria" w:hAnsi="Cambria" w:cs="Cambria"/>
            <w:b/>
            <w:bCs/>
            <w:spacing w:val="0"/>
            <w:w w:val="100"/>
            <w:position w:val="0"/>
            <w:sz w:val="18"/>
            <w:szCs w:val="18"/>
          </w:rPr>
          <w:t>Глава 24. Гибкие производственные модули</w:t>
          <w:tab/>
        </w:r>
        <w:r>
          <w:rPr>
            <w:spacing w:val="0"/>
            <w:w w:val="100"/>
            <w:position w:val="0"/>
          </w:rPr>
          <w:t>388</w:t>
        </w:r>
      </w:hyperlink>
    </w:p>
    <w:p>
      <w:pPr>
        <w:pStyle w:val="Style362"/>
        <w:keepNext w:val="0"/>
        <w:keepLines w:val="0"/>
        <w:framePr w:w="6446" w:h="8386" w:hRule="exact" w:wrap="none" w:vAnchor="page" w:hAnchor="page" w:x="2748" w:y="3177"/>
        <w:widowControl w:val="0"/>
        <w:numPr>
          <w:ilvl w:val="0"/>
          <w:numId w:val="191"/>
        </w:numPr>
        <w:shd w:val="clear" w:color="auto" w:fill="auto"/>
        <w:tabs>
          <w:tab w:pos="560" w:val="left"/>
          <w:tab w:leader="dot" w:pos="6388" w:val="right"/>
        </w:tabs>
        <w:bidi w:val="0"/>
        <w:spacing w:before="0" w:after="0" w:line="240" w:lineRule="auto"/>
        <w:ind w:left="420" w:right="0" w:hanging="420"/>
        <w:jc w:val="both"/>
      </w:pPr>
      <w:hyperlink w:anchor="bookmark590" w:tooltip="Current Document">
        <w:bookmarkStart w:id="712" w:name="bookmark712"/>
        <w:bookmarkEnd w:id="712"/>
        <w:r>
          <w:rPr>
            <w:spacing w:val="0"/>
            <w:w w:val="100"/>
            <w:position w:val="0"/>
          </w:rPr>
          <w:t>Классификация и составные части</w:t>
          <w:tab/>
          <w:t>388</w:t>
        </w:r>
      </w:hyperlink>
    </w:p>
    <w:p>
      <w:pPr>
        <w:pStyle w:val="Style362"/>
        <w:keepNext w:val="0"/>
        <w:keepLines w:val="0"/>
        <w:framePr w:w="6446" w:h="8386" w:hRule="exact" w:wrap="none" w:vAnchor="page" w:hAnchor="page" w:x="2748" w:y="3177"/>
        <w:widowControl w:val="0"/>
        <w:numPr>
          <w:ilvl w:val="0"/>
          <w:numId w:val="191"/>
        </w:numPr>
        <w:shd w:val="clear" w:color="auto" w:fill="auto"/>
        <w:tabs>
          <w:tab w:pos="560" w:val="left"/>
        </w:tabs>
        <w:bidi w:val="0"/>
        <w:spacing w:before="0" w:after="0"/>
        <w:ind w:left="0" w:right="0" w:firstLine="0"/>
        <w:jc w:val="both"/>
      </w:pPr>
      <w:bookmarkStart w:id="713" w:name="bookmark713"/>
      <w:bookmarkEnd w:id="713"/>
      <w:r>
        <w:rPr>
          <w:spacing w:val="0"/>
          <w:w w:val="100"/>
          <w:position w:val="0"/>
        </w:rPr>
        <w:t>Гибкие производственные модули для обработки заготовок типа</w:t>
      </w:r>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ind w:left="0" w:right="0" w:firstLine="420"/>
        <w:jc w:val="both"/>
      </w:pPr>
      <w:hyperlink w:anchor="bookmark600" w:tooltip="Current Document">
        <w:r>
          <w:rPr>
            <w:spacing w:val="0"/>
            <w:w w:val="100"/>
            <w:position w:val="0"/>
          </w:rPr>
          <w:t>тел вращения</w:t>
          <w:tab/>
          <w:t>392</w:t>
        </w:r>
      </w:hyperlink>
    </w:p>
    <w:p>
      <w:pPr>
        <w:pStyle w:val="Style362"/>
        <w:keepNext w:val="0"/>
        <w:keepLines w:val="0"/>
        <w:framePr w:w="6446" w:h="8386" w:hRule="exact" w:wrap="none" w:vAnchor="page" w:hAnchor="page" w:x="2748" w:y="3177"/>
        <w:widowControl w:val="0"/>
        <w:numPr>
          <w:ilvl w:val="0"/>
          <w:numId w:val="191"/>
        </w:numPr>
        <w:shd w:val="clear" w:color="auto" w:fill="auto"/>
        <w:tabs>
          <w:tab w:pos="560" w:val="left"/>
        </w:tabs>
        <w:bidi w:val="0"/>
        <w:spacing w:before="0" w:after="0"/>
        <w:ind w:left="0" w:right="0" w:firstLine="0"/>
        <w:jc w:val="both"/>
      </w:pPr>
      <w:bookmarkStart w:id="714" w:name="bookmark714"/>
      <w:bookmarkEnd w:id="714"/>
      <w:r>
        <w:rPr>
          <w:spacing w:val="0"/>
          <w:w w:val="100"/>
          <w:position w:val="0"/>
        </w:rPr>
        <w:t>Гибкие производственные модули для обработки корпусных</w:t>
      </w:r>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280"/>
        <w:ind w:left="0" w:right="0" w:firstLine="420"/>
        <w:jc w:val="both"/>
      </w:pPr>
      <w:r>
        <w:rPr>
          <w:spacing w:val="0"/>
          <w:w w:val="100"/>
          <w:position w:val="0"/>
        </w:rPr>
        <w:t xml:space="preserve">заготовок </w:t>
        <w:tab/>
        <w:t xml:space="preserve"> 401</w:t>
      </w:r>
    </w:p>
    <w:p>
      <w:pPr>
        <w:pStyle w:val="Style362"/>
        <w:keepNext w:val="0"/>
        <w:keepLines w:val="0"/>
        <w:framePr w:w="6446" w:h="8386" w:hRule="exact" w:wrap="none" w:vAnchor="page" w:hAnchor="page" w:x="2748" w:y="3177"/>
        <w:widowControl w:val="0"/>
        <w:shd w:val="clear" w:color="auto" w:fill="auto"/>
        <w:bidi w:val="0"/>
        <w:spacing w:before="0" w:after="180" w:line="240" w:lineRule="auto"/>
        <w:ind w:left="0" w:right="0" w:firstLine="300"/>
        <w:jc w:val="both"/>
      </w:pPr>
      <w:r>
        <w:rPr>
          <w:spacing w:val="0"/>
          <w:w w:val="100"/>
          <w:position w:val="0"/>
        </w:rPr>
        <w:t>РАЗДЕЛ IX. ОРГАНИЗАЦИЯ РАБОЧЕГО МЕСТА СТАНОЧНИКА</w:t>
      </w:r>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line="240" w:lineRule="auto"/>
        <w:ind w:left="360" w:right="0" w:hanging="360"/>
        <w:jc w:val="left"/>
      </w:pPr>
      <w:r>
        <w:rPr>
          <w:rFonts w:ascii="Cambria" w:eastAsia="Cambria" w:hAnsi="Cambria" w:cs="Cambria"/>
          <w:b/>
          <w:bCs/>
          <w:spacing w:val="0"/>
          <w:w w:val="100"/>
          <w:position w:val="0"/>
          <w:sz w:val="18"/>
          <w:szCs w:val="18"/>
        </w:rPr>
        <w:t>Глава 25. Рабочее место станочника</w:t>
        <w:tab/>
      </w:r>
      <w:r>
        <w:rPr>
          <w:spacing w:val="0"/>
          <w:w w:val="100"/>
          <w:position w:val="0"/>
        </w:rPr>
        <w:t>405</w:t>
      </w:r>
    </w:p>
    <w:p>
      <w:pPr>
        <w:pStyle w:val="Style362"/>
        <w:keepNext w:val="0"/>
        <w:keepLines w:val="0"/>
        <w:framePr w:w="6446" w:h="8386" w:hRule="exact" w:wrap="none" w:vAnchor="page" w:hAnchor="page" w:x="2748" w:y="3177"/>
        <w:widowControl w:val="0"/>
        <w:numPr>
          <w:ilvl w:val="0"/>
          <w:numId w:val="193"/>
        </w:numPr>
        <w:shd w:val="clear" w:color="auto" w:fill="auto"/>
        <w:tabs>
          <w:tab w:pos="560" w:val="left"/>
          <w:tab w:leader="dot" w:pos="6388" w:val="right"/>
        </w:tabs>
        <w:bidi w:val="0"/>
        <w:spacing w:before="0" w:after="0" w:line="240" w:lineRule="auto"/>
        <w:ind w:left="360" w:right="0" w:hanging="360"/>
        <w:jc w:val="left"/>
      </w:pPr>
      <w:bookmarkStart w:id="715" w:name="bookmark715"/>
      <w:bookmarkEnd w:id="715"/>
      <w:r>
        <w:rPr>
          <w:spacing w:val="0"/>
          <w:w w:val="100"/>
          <w:position w:val="0"/>
        </w:rPr>
        <w:t>Планировка рабочего места</w:t>
        <w:tab/>
        <w:t>405</w:t>
      </w:r>
    </w:p>
    <w:p>
      <w:pPr>
        <w:pStyle w:val="Style362"/>
        <w:keepNext w:val="0"/>
        <w:keepLines w:val="0"/>
        <w:framePr w:w="6446" w:h="8386" w:hRule="exact" w:wrap="none" w:vAnchor="page" w:hAnchor="page" w:x="2748" w:y="3177"/>
        <w:widowControl w:val="0"/>
        <w:numPr>
          <w:ilvl w:val="0"/>
          <w:numId w:val="193"/>
        </w:numPr>
        <w:shd w:val="clear" w:color="auto" w:fill="auto"/>
        <w:tabs>
          <w:tab w:pos="560" w:val="left"/>
          <w:tab w:leader="dot" w:pos="6388" w:val="right"/>
        </w:tabs>
        <w:bidi w:val="0"/>
        <w:spacing w:before="0" w:after="100"/>
        <w:ind w:left="360" w:right="0" w:hanging="360"/>
        <w:jc w:val="left"/>
      </w:pPr>
      <w:hyperlink w:anchor="bookmark616" w:tooltip="Current Document">
        <w:bookmarkStart w:id="716" w:name="bookmark716"/>
        <w:bookmarkEnd w:id="716"/>
        <w:r>
          <w:rPr>
            <w:spacing w:val="0"/>
            <w:w w:val="100"/>
            <w:position w:val="0"/>
          </w:rPr>
          <w:t>Организационно-технологическая оснастка</w:t>
          <w:tab/>
          <w:t>411</w:t>
        </w:r>
      </w:hyperlink>
    </w:p>
    <w:p>
      <w:pPr>
        <w:pStyle w:val="Style362"/>
        <w:keepNext w:val="0"/>
        <w:keepLines w:val="0"/>
        <w:framePr w:w="6446" w:h="8386" w:hRule="exact" w:wrap="none" w:vAnchor="page" w:hAnchor="page" w:x="2748" w:y="3177"/>
        <w:widowControl w:val="0"/>
        <w:shd w:val="clear" w:color="auto" w:fill="auto"/>
        <w:tabs>
          <w:tab w:leader="dot" w:pos="6030" w:val="right"/>
        </w:tabs>
        <w:bidi w:val="0"/>
        <w:spacing w:before="0" w:after="0" w:line="240" w:lineRule="auto"/>
        <w:ind w:left="360" w:right="0" w:hanging="360"/>
        <w:jc w:val="left"/>
      </w:pPr>
      <w:hyperlink w:anchor="bookmark624" w:tooltip="Current Document">
        <w:r>
          <w:rPr>
            <w:rFonts w:ascii="Cambria" w:eastAsia="Cambria" w:hAnsi="Cambria" w:cs="Cambria"/>
            <w:b/>
            <w:bCs/>
            <w:spacing w:val="0"/>
            <w:w w:val="100"/>
            <w:position w:val="0"/>
            <w:sz w:val="18"/>
            <w:szCs w:val="18"/>
          </w:rPr>
          <w:t>Глава 26. Специфика организации рабочего места в цехах единичного, серийного и крупносерийного производства</w:t>
          <w:tab/>
        </w:r>
        <w:r>
          <w:rPr>
            <w:spacing w:val="0"/>
            <w:w w:val="100"/>
            <w:position w:val="0"/>
          </w:rPr>
          <w:t>413</w:t>
        </w:r>
      </w:hyperlink>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line="240" w:lineRule="auto"/>
        <w:ind w:left="360" w:right="0" w:hanging="360"/>
        <w:jc w:val="left"/>
      </w:pPr>
      <w:hyperlink w:anchor="bookmark629" w:tooltip="Current Document">
        <w:r>
          <w:rPr>
            <w:spacing w:val="0"/>
            <w:w w:val="100"/>
            <w:position w:val="0"/>
          </w:rPr>
          <w:t>Приложение</w:t>
          <w:tab/>
          <w:t>415</w:t>
        </w:r>
      </w:hyperlink>
    </w:p>
    <w:p>
      <w:pPr>
        <w:pStyle w:val="Style362"/>
        <w:keepNext w:val="0"/>
        <w:keepLines w:val="0"/>
        <w:framePr w:w="6446" w:h="8386" w:hRule="exact" w:wrap="none" w:vAnchor="page" w:hAnchor="page" w:x="2748" w:y="3177"/>
        <w:widowControl w:val="0"/>
        <w:shd w:val="clear" w:color="auto" w:fill="auto"/>
        <w:tabs>
          <w:tab w:leader="dot" w:pos="6388" w:val="right"/>
        </w:tabs>
        <w:bidi w:val="0"/>
        <w:spacing w:before="0" w:after="0"/>
        <w:ind w:left="360" w:right="0" w:hanging="360"/>
        <w:jc w:val="left"/>
      </w:pPr>
      <w:hyperlink w:anchor="bookmark632" w:tooltip="Current Document">
        <w:r>
          <w:rPr>
            <w:spacing w:val="0"/>
            <w:w w:val="100"/>
            <w:position w:val="0"/>
          </w:rPr>
          <w:t>Список литературы</w:t>
          <w:tab/>
          <w:t>421</w:t>
        </w:r>
      </w:hyperlink>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6446" w:h="4925" w:hRule="exact" w:wrap="none" w:vAnchor="page" w:hAnchor="page" w:x="2650" w:y="7900"/>
        <w:widowControl w:val="0"/>
        <w:shd w:val="clear" w:color="auto" w:fill="auto"/>
        <w:bidi w:val="0"/>
        <w:spacing w:before="0" w:after="280" w:line="240" w:lineRule="auto"/>
        <w:ind w:left="0" w:right="0" w:firstLine="0"/>
        <w:jc w:val="center"/>
        <w:rPr>
          <w:sz w:val="20"/>
          <w:szCs w:val="20"/>
        </w:rPr>
      </w:pPr>
      <w:r>
        <w:rPr>
          <w:i/>
          <w:iCs/>
          <w:spacing w:val="0"/>
          <w:w w:val="100"/>
          <w:position w:val="0"/>
          <w:sz w:val="20"/>
          <w:szCs w:val="20"/>
        </w:rPr>
        <w:t>Учебное издание</w:t>
      </w:r>
    </w:p>
    <w:p>
      <w:pPr>
        <w:pStyle w:val="Style2"/>
        <w:keepNext w:val="0"/>
        <w:keepLines w:val="0"/>
        <w:framePr w:w="6446" w:h="4925" w:hRule="exact" w:wrap="none" w:vAnchor="page" w:hAnchor="page" w:x="2650" w:y="7900"/>
        <w:widowControl w:val="0"/>
        <w:shd w:val="clear" w:color="auto" w:fill="auto"/>
        <w:bidi w:val="0"/>
        <w:spacing w:before="0" w:after="100" w:line="240" w:lineRule="auto"/>
        <w:ind w:left="0" w:right="0" w:firstLine="0"/>
        <w:jc w:val="center"/>
        <w:rPr>
          <w:sz w:val="19"/>
          <w:szCs w:val="19"/>
        </w:rPr>
      </w:pPr>
      <w:r>
        <w:rPr>
          <w:b/>
          <w:bCs/>
          <w:spacing w:val="0"/>
          <w:w w:val="100"/>
          <w:position w:val="0"/>
          <w:sz w:val="19"/>
          <w:szCs w:val="19"/>
        </w:rPr>
        <w:t>Вереина Людмила Ивановна,</w:t>
        <w:br/>
        <w:t>Краснов Михаил Михайлович</w:t>
      </w:r>
    </w:p>
    <w:p>
      <w:pPr>
        <w:pStyle w:val="Style2"/>
        <w:keepNext w:val="0"/>
        <w:keepLines w:val="0"/>
        <w:framePr w:w="6446" w:h="4925" w:hRule="exact" w:wrap="none" w:vAnchor="page" w:hAnchor="page" w:x="2650" w:y="7900"/>
        <w:widowControl w:val="0"/>
        <w:shd w:val="clear" w:color="auto" w:fill="auto"/>
        <w:bidi w:val="0"/>
        <w:spacing w:before="0" w:after="100" w:line="240" w:lineRule="auto"/>
        <w:ind w:left="0" w:right="0" w:firstLine="0"/>
        <w:jc w:val="center"/>
        <w:rPr>
          <w:sz w:val="20"/>
          <w:szCs w:val="20"/>
        </w:rPr>
      </w:pPr>
      <w:r>
        <w:rPr>
          <w:rFonts w:ascii="Cambria" w:eastAsia="Cambria" w:hAnsi="Cambria" w:cs="Cambria"/>
          <w:b/>
          <w:bCs/>
          <w:spacing w:val="0"/>
          <w:w w:val="100"/>
          <w:position w:val="0"/>
          <w:sz w:val="20"/>
          <w:szCs w:val="20"/>
        </w:rPr>
        <w:t>Устройство металлорежущих станков</w:t>
      </w:r>
    </w:p>
    <w:p>
      <w:pPr>
        <w:pStyle w:val="Style2"/>
        <w:keepNext w:val="0"/>
        <w:keepLines w:val="0"/>
        <w:framePr w:w="6446" w:h="4925" w:hRule="exact" w:wrap="none" w:vAnchor="page" w:hAnchor="page" w:x="2650" w:y="7900"/>
        <w:widowControl w:val="0"/>
        <w:shd w:val="clear" w:color="auto" w:fill="auto"/>
        <w:bidi w:val="0"/>
        <w:spacing w:before="0" w:after="100" w:line="254" w:lineRule="auto"/>
        <w:ind w:left="0" w:right="0" w:firstLine="0"/>
        <w:jc w:val="center"/>
        <w:rPr>
          <w:sz w:val="19"/>
          <w:szCs w:val="19"/>
        </w:rPr>
      </w:pPr>
      <w:r>
        <w:rPr>
          <w:b/>
          <w:bCs/>
          <w:spacing w:val="0"/>
          <w:w w:val="100"/>
          <w:position w:val="0"/>
          <w:sz w:val="19"/>
          <w:szCs w:val="19"/>
        </w:rPr>
        <w:t>Учебник</w:t>
      </w:r>
    </w:p>
    <w:p>
      <w:pPr>
        <w:pStyle w:val="Style2"/>
        <w:keepNext w:val="0"/>
        <w:keepLines w:val="0"/>
        <w:framePr w:w="6446" w:h="4925" w:hRule="exact" w:wrap="none" w:vAnchor="page" w:hAnchor="page" w:x="2650" w:y="7900"/>
        <w:widowControl w:val="0"/>
        <w:shd w:val="clear" w:color="auto" w:fill="auto"/>
        <w:bidi w:val="0"/>
        <w:spacing w:before="0" w:after="280" w:line="254" w:lineRule="auto"/>
        <w:ind w:left="0" w:right="0" w:firstLine="0"/>
        <w:jc w:val="center"/>
        <w:rPr>
          <w:sz w:val="19"/>
          <w:szCs w:val="19"/>
        </w:rPr>
      </w:pPr>
      <w:r>
        <w:rPr>
          <w:spacing w:val="0"/>
          <w:w w:val="100"/>
          <w:position w:val="0"/>
          <w:sz w:val="19"/>
          <w:szCs w:val="19"/>
        </w:rPr>
        <w:t>3-е издание, стереотипное</w:t>
      </w:r>
    </w:p>
    <w:p>
      <w:pPr>
        <w:pStyle w:val="Style2"/>
        <w:keepNext w:val="0"/>
        <w:keepLines w:val="0"/>
        <w:framePr w:w="6446" w:h="4925" w:hRule="exact" w:wrap="none" w:vAnchor="page" w:hAnchor="page" w:x="2650" w:y="7900"/>
        <w:widowControl w:val="0"/>
        <w:shd w:val="clear" w:color="auto" w:fill="auto"/>
        <w:bidi w:val="0"/>
        <w:spacing w:before="0" w:after="0" w:line="254" w:lineRule="auto"/>
        <w:ind w:left="0" w:right="0" w:firstLine="0"/>
        <w:jc w:val="center"/>
        <w:rPr>
          <w:sz w:val="18"/>
          <w:szCs w:val="18"/>
        </w:rPr>
      </w:pPr>
      <w:r>
        <w:rPr>
          <w:spacing w:val="0"/>
          <w:w w:val="100"/>
          <w:position w:val="0"/>
          <w:sz w:val="19"/>
          <w:szCs w:val="19"/>
        </w:rPr>
        <w:t xml:space="preserve">Редакторы </w:t>
      </w:r>
      <w:r>
        <w:rPr>
          <w:i/>
          <w:iCs/>
          <w:spacing w:val="0"/>
          <w:w w:val="100"/>
          <w:position w:val="0"/>
          <w:sz w:val="18"/>
          <w:szCs w:val="18"/>
        </w:rPr>
        <w:t>В.А. Новиков</w:t>
      </w:r>
      <w:r>
        <w:rPr>
          <w:i/>
          <w:iCs/>
          <w:spacing w:val="0"/>
          <w:w w:val="100"/>
          <w:position w:val="0"/>
          <w:sz w:val="19"/>
          <w:szCs w:val="19"/>
        </w:rPr>
        <w:t xml:space="preserve">, </w:t>
      </w:r>
      <w:r>
        <w:rPr>
          <w:i/>
          <w:iCs/>
          <w:spacing w:val="0"/>
          <w:w w:val="100"/>
          <w:position w:val="0"/>
          <w:sz w:val="18"/>
          <w:szCs w:val="18"/>
        </w:rPr>
        <w:t>С. И. Зубкова</w:t>
        <w:br/>
      </w:r>
      <w:r>
        <w:rPr>
          <w:spacing w:val="0"/>
          <w:w w:val="100"/>
          <w:position w:val="0"/>
          <w:sz w:val="19"/>
          <w:szCs w:val="19"/>
        </w:rPr>
        <w:t xml:space="preserve">Технический редактор </w:t>
      </w:r>
      <w:r>
        <w:rPr>
          <w:i/>
          <w:iCs/>
          <w:spacing w:val="0"/>
          <w:w w:val="100"/>
          <w:position w:val="0"/>
          <w:sz w:val="18"/>
          <w:szCs w:val="18"/>
        </w:rPr>
        <w:t>Н. И. Горбачёва</w:t>
        <w:br/>
      </w:r>
      <w:r>
        <w:rPr>
          <w:spacing w:val="0"/>
          <w:w w:val="100"/>
          <w:position w:val="0"/>
          <w:sz w:val="19"/>
          <w:szCs w:val="19"/>
        </w:rPr>
        <w:t xml:space="preserve">Компьютерная верстка: </w:t>
      </w:r>
      <w:r>
        <w:rPr>
          <w:i/>
          <w:iCs/>
          <w:spacing w:val="0"/>
          <w:w w:val="100"/>
          <w:position w:val="0"/>
          <w:sz w:val="18"/>
          <w:szCs w:val="18"/>
        </w:rPr>
        <w:t>Р. Ю. Волкова</w:t>
      </w:r>
    </w:p>
    <w:p>
      <w:pPr>
        <w:pStyle w:val="Style2"/>
        <w:keepNext w:val="0"/>
        <w:keepLines w:val="0"/>
        <w:framePr w:w="6446" w:h="4925" w:hRule="exact" w:wrap="none" w:vAnchor="page" w:hAnchor="page" w:x="2650" w:y="7900"/>
        <w:widowControl w:val="0"/>
        <w:shd w:val="clear" w:color="auto" w:fill="auto"/>
        <w:bidi w:val="0"/>
        <w:spacing w:before="0" w:after="280" w:line="254" w:lineRule="auto"/>
        <w:ind w:left="0" w:right="0" w:firstLine="0"/>
        <w:jc w:val="center"/>
        <w:rPr>
          <w:sz w:val="18"/>
          <w:szCs w:val="18"/>
        </w:rPr>
      </w:pPr>
      <w:r>
        <w:rPr>
          <w:spacing w:val="0"/>
          <w:w w:val="100"/>
          <w:position w:val="0"/>
          <w:sz w:val="19"/>
          <w:szCs w:val="19"/>
        </w:rPr>
        <w:t xml:space="preserve">Корректоры </w:t>
      </w:r>
      <w:r>
        <w:rPr>
          <w:i/>
          <w:iCs/>
          <w:spacing w:val="0"/>
          <w:w w:val="100"/>
          <w:position w:val="0"/>
          <w:sz w:val="18"/>
          <w:szCs w:val="18"/>
        </w:rPr>
        <w:t>С. Ю. Свиридова</w:t>
      </w:r>
      <w:r>
        <w:rPr>
          <w:i/>
          <w:iCs/>
          <w:spacing w:val="0"/>
          <w:w w:val="100"/>
          <w:position w:val="0"/>
          <w:sz w:val="19"/>
          <w:szCs w:val="19"/>
        </w:rPr>
        <w:t xml:space="preserve">, </w:t>
      </w:r>
      <w:r>
        <w:rPr>
          <w:i/>
          <w:iCs/>
          <w:spacing w:val="0"/>
          <w:w w:val="100"/>
          <w:position w:val="0"/>
          <w:sz w:val="18"/>
          <w:szCs w:val="18"/>
        </w:rPr>
        <w:t>Г. Н. Петрова</w:t>
      </w:r>
    </w:p>
    <w:p>
      <w:pPr>
        <w:pStyle w:val="Style2"/>
        <w:keepNext w:val="0"/>
        <w:keepLines w:val="0"/>
        <w:framePr w:w="6446" w:h="4925" w:hRule="exact" w:wrap="none" w:vAnchor="page" w:hAnchor="page" w:x="2650" w:y="7900"/>
        <w:widowControl w:val="0"/>
        <w:shd w:val="clear" w:color="auto" w:fill="auto"/>
        <w:bidi w:val="0"/>
        <w:spacing w:before="0" w:after="0" w:line="240" w:lineRule="auto"/>
        <w:ind w:left="0" w:right="0" w:firstLine="180"/>
        <w:jc w:val="left"/>
        <w:rPr>
          <w:sz w:val="15"/>
          <w:szCs w:val="15"/>
        </w:rPr>
      </w:pPr>
      <w:r>
        <w:rPr>
          <w:spacing w:val="0"/>
          <w:w w:val="100"/>
          <w:position w:val="0"/>
          <w:sz w:val="15"/>
          <w:szCs w:val="15"/>
        </w:rPr>
        <w:t xml:space="preserve">Изд. № 103113826. Подписано в печать 20.01.2016. Формат 60 </w:t>
      </w:r>
      <w:r>
        <w:rPr>
          <w:rFonts w:ascii="Arial" w:eastAsia="Arial" w:hAnsi="Arial" w:cs="Arial"/>
          <w:spacing w:val="0"/>
          <w:w w:val="100"/>
          <w:position w:val="0"/>
          <w:sz w:val="13"/>
          <w:szCs w:val="13"/>
        </w:rPr>
        <w:t xml:space="preserve">х </w:t>
      </w:r>
      <w:r>
        <w:rPr>
          <w:spacing w:val="0"/>
          <w:w w:val="100"/>
          <w:position w:val="0"/>
          <w:sz w:val="15"/>
          <w:szCs w:val="15"/>
        </w:rPr>
        <w:t>90/16.</w:t>
      </w:r>
    </w:p>
    <w:p>
      <w:pPr>
        <w:pStyle w:val="Style2"/>
        <w:keepNext w:val="0"/>
        <w:keepLines w:val="0"/>
        <w:framePr w:w="6446" w:h="4925" w:hRule="exact" w:wrap="none" w:vAnchor="page" w:hAnchor="page" w:x="2650" w:y="7900"/>
        <w:widowControl w:val="0"/>
        <w:shd w:val="clear" w:color="auto" w:fill="auto"/>
        <w:bidi w:val="0"/>
        <w:spacing w:before="0" w:after="280" w:line="240" w:lineRule="auto"/>
        <w:ind w:left="0" w:right="0" w:firstLine="180"/>
        <w:jc w:val="left"/>
        <w:rPr>
          <w:sz w:val="15"/>
          <w:szCs w:val="15"/>
        </w:rPr>
      </w:pPr>
      <w:r>
        <w:rPr>
          <w:spacing w:val="0"/>
          <w:w w:val="100"/>
          <w:position w:val="0"/>
          <w:sz w:val="15"/>
          <w:szCs w:val="15"/>
        </w:rPr>
        <w:t>Бумага офсетная № 1. Усл. печ. л. 27,0. Заказ №</w:t>
      </w:r>
    </w:p>
    <w:p>
      <w:pPr>
        <w:pStyle w:val="Style175"/>
        <w:keepNext w:val="0"/>
        <w:keepLines w:val="0"/>
        <w:framePr w:w="6446" w:h="4925" w:hRule="exact" w:wrap="none" w:vAnchor="page" w:hAnchor="page" w:x="2650" w:y="7900"/>
        <w:widowControl w:val="0"/>
        <w:shd w:val="clear" w:color="auto" w:fill="auto"/>
        <w:bidi w:val="0"/>
        <w:spacing w:before="0" w:after="0" w:line="286" w:lineRule="auto"/>
        <w:ind w:left="180" w:right="0" w:firstLine="0"/>
        <w:jc w:val="left"/>
      </w:pPr>
      <w:r>
        <w:rPr>
          <w:color w:val="211808"/>
          <w:spacing w:val="0"/>
          <w:w w:val="100"/>
          <w:position w:val="0"/>
        </w:rPr>
        <w:t xml:space="preserve">ООО «Издательский центр «Академия». </w:t>
      </w:r>
      <w:r>
        <w:fldChar w:fldCharType="begin"/>
      </w:r>
      <w:r>
        <w:rPr/>
        <w:instrText> HYPERLINK "http://www.academia-moscow.ru" </w:instrText>
      </w:r>
      <w:r>
        <w:fldChar w:fldCharType="separate"/>
      </w:r>
      <w:r>
        <w:rPr>
          <w:color w:val="211808"/>
          <w:spacing w:val="0"/>
          <w:w w:val="100"/>
          <w:position w:val="0"/>
        </w:rPr>
        <w:t>www.academia-moscow.ru</w:t>
      </w:r>
      <w:r>
        <w:fldChar w:fldCharType="end"/>
      </w:r>
      <w:r>
        <w:rPr>
          <w:color w:val="211808"/>
          <w:spacing w:val="0"/>
          <w:w w:val="100"/>
          <w:position w:val="0"/>
        </w:rPr>
        <w:t xml:space="preserve"> </w:t>
      </w:r>
      <w:r>
        <w:rPr>
          <w:color w:val="211808"/>
          <w:spacing w:val="0"/>
          <w:w w:val="100"/>
          <w:position w:val="0"/>
        </w:rPr>
        <w:t>129085, Москва, пр-т Мира, 101В, стр. 1.</w:t>
      </w:r>
    </w:p>
    <w:p>
      <w:pPr>
        <w:pStyle w:val="Style175"/>
        <w:keepNext w:val="0"/>
        <w:keepLines w:val="0"/>
        <w:framePr w:w="6446" w:h="4925" w:hRule="exact" w:wrap="none" w:vAnchor="page" w:hAnchor="page" w:x="2650" w:y="7900"/>
        <w:widowControl w:val="0"/>
        <w:shd w:val="clear" w:color="auto" w:fill="auto"/>
        <w:bidi w:val="0"/>
        <w:spacing w:before="0" w:after="0" w:line="286" w:lineRule="auto"/>
        <w:ind w:left="0" w:right="0" w:firstLine="180"/>
        <w:jc w:val="left"/>
      </w:pPr>
      <w:r>
        <w:rPr>
          <w:color w:val="211808"/>
          <w:spacing w:val="0"/>
          <w:w w:val="100"/>
          <w:position w:val="0"/>
        </w:rPr>
        <w:t>Тел./факс: (495) 648-0507, 616-00-29.</w:t>
      </w:r>
    </w:p>
    <w:p>
      <w:pPr>
        <w:pStyle w:val="Style175"/>
        <w:keepNext w:val="0"/>
        <w:keepLines w:val="0"/>
        <w:framePr w:w="6446" w:h="4925" w:hRule="exact" w:wrap="none" w:vAnchor="page" w:hAnchor="page" w:x="2650" w:y="7900"/>
        <w:widowControl w:val="0"/>
        <w:shd w:val="clear" w:color="auto" w:fill="auto"/>
        <w:bidi w:val="0"/>
        <w:spacing w:before="0" w:after="0" w:line="286" w:lineRule="auto"/>
        <w:ind w:left="0" w:right="0" w:firstLine="180"/>
        <w:jc w:val="left"/>
      </w:pPr>
      <w:r>
        <w:rPr>
          <w:color w:val="211808"/>
          <w:spacing w:val="0"/>
          <w:w w:val="100"/>
          <w:position w:val="0"/>
        </w:rPr>
        <w:t xml:space="preserve">Санитарно-эпидемиологическое заключение № РОСС </w:t>
      </w:r>
      <w:r>
        <w:rPr>
          <w:color w:val="211808"/>
          <w:spacing w:val="0"/>
          <w:w w:val="100"/>
          <w:position w:val="0"/>
        </w:rPr>
        <w:t xml:space="preserve">RU. AE51. H </w:t>
      </w:r>
      <w:r>
        <w:rPr>
          <w:color w:val="211808"/>
          <w:spacing w:val="0"/>
          <w:w w:val="100"/>
          <w:position w:val="0"/>
        </w:rPr>
        <w:t>16679 от 25.05.2015.</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594"/>
        <w:gridCol w:w="4877"/>
      </w:tblGrid>
      <w:tr>
        <w:trPr>
          <w:trHeight w:val="365" w:hRule="exact"/>
        </w:trPr>
        <w:tc>
          <w:tcPr>
            <w:tcBorders>
              <w:top w:val="single" w:sz="4"/>
            </w:tcBorders>
            <w:shd w:val="clear" w:color="auto" w:fill="FFFFFF"/>
            <w:vAlign w:val="top"/>
          </w:tcPr>
          <w:p>
            <w:pPr>
              <w:framePr w:w="6470" w:h="1531" w:wrap="none" w:vAnchor="page" w:hAnchor="page" w:x="2569" w:y="3298"/>
              <w:widowControl w:val="0"/>
              <w:rPr>
                <w:sz w:val="10"/>
                <w:szCs w:val="10"/>
              </w:rPr>
            </w:pPr>
          </w:p>
        </w:tc>
        <w:tc>
          <w:tcPr>
            <w:tcBorders>
              <w:top w:val="single" w:sz="4"/>
            </w:tcBorders>
            <w:shd w:val="clear" w:color="auto" w:fill="FFFFFF"/>
            <w:vAlign w:val="top"/>
          </w:tcPr>
          <w:p>
            <w:pPr>
              <w:pStyle w:val="Style2"/>
              <w:keepNext w:val="0"/>
              <w:keepLines w:val="0"/>
              <w:framePr w:w="6470" w:h="1531" w:wrap="none" w:vAnchor="page" w:hAnchor="page" w:x="2569" w:y="3298"/>
              <w:widowControl w:val="0"/>
              <w:shd w:val="clear" w:color="auto" w:fill="auto"/>
              <w:bidi w:val="0"/>
              <w:spacing w:before="0" w:after="0" w:line="240" w:lineRule="auto"/>
              <w:ind w:left="0" w:right="0" w:firstLine="260"/>
              <w:jc w:val="left"/>
              <w:rPr>
                <w:sz w:val="32"/>
                <w:szCs w:val="32"/>
              </w:rPr>
            </w:pPr>
            <w:r>
              <w:rPr>
                <w:rFonts w:ascii="Tahoma" w:eastAsia="Tahoma" w:hAnsi="Tahoma" w:cs="Tahoma"/>
                <w:b/>
                <w:bCs/>
                <w:color w:val="000000"/>
                <w:spacing w:val="0"/>
                <w:w w:val="70"/>
                <w:position w:val="0"/>
                <w:sz w:val="32"/>
                <w:szCs w:val="32"/>
              </w:rPr>
              <w:t>Издательский центр</w:t>
            </w:r>
          </w:p>
        </w:tc>
      </w:tr>
      <w:tr>
        <w:trPr>
          <w:trHeight w:val="1166" w:hRule="exact"/>
        </w:trPr>
        <w:tc>
          <w:tcPr>
            <w:tcBorders>
              <w:bottom w:val="single" w:sz="4"/>
            </w:tcBorders>
            <w:shd w:val="clear" w:color="auto" w:fill="FFFFFF"/>
            <w:vAlign w:val="top"/>
          </w:tcPr>
          <w:p>
            <w:pPr>
              <w:pStyle w:val="Style2"/>
              <w:keepNext w:val="0"/>
              <w:keepLines w:val="0"/>
              <w:framePr w:w="6470" w:h="1531" w:wrap="none" w:vAnchor="page" w:hAnchor="page" w:x="2569" w:y="3298"/>
              <w:widowControl w:val="0"/>
              <w:shd w:val="clear" w:color="auto" w:fill="auto"/>
              <w:bidi w:val="0"/>
              <w:spacing w:before="0" w:after="0" w:line="240" w:lineRule="auto"/>
              <w:ind w:left="0" w:right="0" w:firstLine="660"/>
              <w:jc w:val="left"/>
              <w:rPr>
                <w:sz w:val="17"/>
                <w:szCs w:val="17"/>
              </w:rPr>
            </w:pPr>
            <w:r>
              <w:rPr>
                <w:rFonts w:ascii="Cambria" w:eastAsia="Cambria" w:hAnsi="Cambria" w:cs="Cambria"/>
                <w:b/>
                <w:bCs/>
                <w:color w:val="000000"/>
                <w:spacing w:val="0"/>
                <w:w w:val="100"/>
                <w:position w:val="0"/>
                <w:sz w:val="17"/>
                <w:szCs w:val="17"/>
              </w:rPr>
              <w:t>ACADEMIA</w:t>
            </w:r>
          </w:p>
        </w:tc>
        <w:tc>
          <w:tcPr>
            <w:tcBorders>
              <w:bottom w:val="single" w:sz="4"/>
            </w:tcBorders>
            <w:shd w:val="clear" w:color="auto" w:fill="FFFFFF"/>
            <w:vAlign w:val="top"/>
          </w:tcPr>
          <w:p>
            <w:pPr>
              <w:pStyle w:val="Style2"/>
              <w:keepNext w:val="0"/>
              <w:keepLines w:val="0"/>
              <w:framePr w:w="6470" w:h="1531" w:wrap="none" w:vAnchor="page" w:hAnchor="page" w:x="2569" w:y="3298"/>
              <w:widowControl w:val="0"/>
              <w:shd w:val="clear" w:color="auto" w:fill="auto"/>
              <w:bidi w:val="0"/>
              <w:spacing w:before="0" w:after="60" w:line="240" w:lineRule="auto"/>
              <w:ind w:left="0" w:right="0" w:firstLine="260"/>
              <w:jc w:val="left"/>
              <w:rPr>
                <w:sz w:val="32"/>
                <w:szCs w:val="32"/>
              </w:rPr>
            </w:pPr>
            <w:r>
              <w:rPr>
                <w:rFonts w:ascii="Tahoma" w:eastAsia="Tahoma" w:hAnsi="Tahoma" w:cs="Tahoma"/>
                <w:b/>
                <w:bCs/>
                <w:color w:val="000000"/>
                <w:spacing w:val="0"/>
                <w:w w:val="70"/>
                <w:position w:val="0"/>
                <w:sz w:val="32"/>
                <w:szCs w:val="32"/>
              </w:rPr>
              <w:t>«Академия»</w:t>
            </w:r>
          </w:p>
          <w:p>
            <w:pPr>
              <w:pStyle w:val="Style2"/>
              <w:keepNext w:val="0"/>
              <w:keepLines w:val="0"/>
              <w:framePr w:w="6470" w:h="1531" w:wrap="none" w:vAnchor="page" w:hAnchor="page" w:x="2569" w:y="3298"/>
              <w:widowControl w:val="0"/>
              <w:shd w:val="clear" w:color="auto" w:fill="auto"/>
              <w:bidi w:val="0"/>
              <w:spacing w:before="0" w:after="0" w:line="240" w:lineRule="auto"/>
              <w:ind w:left="260" w:right="0" w:firstLine="0"/>
              <w:jc w:val="left"/>
              <w:rPr>
                <w:sz w:val="19"/>
                <w:szCs w:val="19"/>
              </w:rPr>
            </w:pPr>
            <w:r>
              <w:rPr>
                <w:i/>
                <w:iCs/>
                <w:color w:val="000000"/>
                <w:spacing w:val="0"/>
                <w:w w:val="100"/>
                <w:position w:val="0"/>
                <w:sz w:val="19"/>
                <w:szCs w:val="19"/>
              </w:rPr>
              <w:t>Учебная литература для профессионального образования</w:t>
            </w:r>
          </w:p>
        </w:tc>
      </w:tr>
    </w:tbl>
    <w:p>
      <w:pPr>
        <w:pStyle w:val="Style2"/>
        <w:keepNext w:val="0"/>
        <w:keepLines w:val="0"/>
        <w:framePr w:wrap="none" w:vAnchor="page" w:hAnchor="page" w:x="2569" w:y="4849"/>
        <w:widowControl w:val="0"/>
        <w:shd w:val="clear" w:color="auto" w:fill="auto"/>
        <w:bidi w:val="0"/>
        <w:spacing w:before="0" w:after="0" w:line="240" w:lineRule="auto"/>
        <w:ind w:left="0" w:right="0" w:firstLine="0"/>
        <w:jc w:val="left"/>
        <w:rPr>
          <w:sz w:val="24"/>
          <w:szCs w:val="24"/>
        </w:rPr>
      </w:pPr>
      <w:r>
        <w:rPr>
          <w:rFonts w:ascii="Tahoma" w:eastAsia="Tahoma" w:hAnsi="Tahoma" w:cs="Tahoma"/>
          <w:b/>
          <w:bCs/>
          <w:color w:val="000000"/>
          <w:spacing w:val="0"/>
          <w:w w:val="70"/>
          <w:position w:val="0"/>
          <w:sz w:val="24"/>
          <w:szCs w:val="24"/>
        </w:rPr>
        <w:t>Наши книги можно приобрести (оптом и в розницу)</w:t>
      </w:r>
    </w:p>
    <w:tbl>
      <w:tblPr>
        <w:tblOverlap w:val="never"/>
        <w:jc w:val="left"/>
        <w:tblLayout w:type="fixed"/>
      </w:tblPr>
      <w:tblGrid>
        <w:gridCol w:w="1594"/>
        <w:gridCol w:w="4877"/>
      </w:tblGrid>
      <w:tr>
        <w:trPr>
          <w:trHeight w:val="715" w:hRule="exact"/>
        </w:trPr>
        <w:tc>
          <w:tcPr>
            <w:tcBorders/>
            <w:shd w:val="clear" w:color="auto" w:fill="FFFFFF"/>
            <w:vAlign w:val="top"/>
          </w:tcPr>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70"/>
                <w:position w:val="0"/>
                <w:sz w:val="18"/>
                <w:szCs w:val="18"/>
              </w:rPr>
              <w:t>Москва:</w:t>
            </w:r>
          </w:p>
        </w:tc>
        <w:tc>
          <w:tcPr>
            <w:tcBorders/>
            <w:shd w:val="clear" w:color="auto" w:fill="FFFFFF"/>
            <w:vAlign w:val="bottom"/>
          </w:tcPr>
          <w:p>
            <w:pPr>
              <w:pStyle w:val="Style2"/>
              <w:keepNext w:val="0"/>
              <w:keepLines w:val="0"/>
              <w:framePr w:w="6470" w:h="8203" w:wrap="none" w:vAnchor="page" w:hAnchor="page" w:x="2569" w:y="5228"/>
              <w:widowControl w:val="0"/>
              <w:shd w:val="clear" w:color="auto" w:fill="auto"/>
              <w:bidi w:val="0"/>
              <w:spacing w:before="0" w:after="0" w:line="276" w:lineRule="auto"/>
              <w:ind w:left="160" w:right="0" w:firstLine="0"/>
              <w:jc w:val="left"/>
              <w:rPr>
                <w:sz w:val="13"/>
                <w:szCs w:val="13"/>
              </w:rPr>
            </w:pPr>
            <w:r>
              <w:rPr>
                <w:color w:val="000000"/>
                <w:spacing w:val="0"/>
                <w:w w:val="100"/>
                <w:position w:val="0"/>
                <w:sz w:val="13"/>
                <w:szCs w:val="13"/>
              </w:rPr>
              <w:t>129085, Москва, пр-т Мира, д. 101в, стр. 1 (м. Алексеевская)</w:t>
            </w:r>
          </w:p>
          <w:p>
            <w:pPr>
              <w:pStyle w:val="Style2"/>
              <w:keepNext w:val="0"/>
              <w:keepLines w:val="0"/>
              <w:framePr w:w="6470" w:h="8203" w:wrap="none" w:vAnchor="page" w:hAnchor="page" w:x="2569" w:y="5228"/>
              <w:widowControl w:val="0"/>
              <w:shd w:val="clear" w:color="auto" w:fill="auto"/>
              <w:bidi w:val="0"/>
              <w:spacing w:before="0" w:after="0" w:line="276" w:lineRule="auto"/>
              <w:ind w:left="0" w:right="0" w:firstLine="160"/>
              <w:jc w:val="left"/>
              <w:rPr>
                <w:sz w:val="13"/>
                <w:szCs w:val="13"/>
              </w:rPr>
            </w:pPr>
            <w:r>
              <w:rPr>
                <w:color w:val="000000"/>
                <w:spacing w:val="0"/>
                <w:w w:val="100"/>
                <w:position w:val="0"/>
                <w:sz w:val="13"/>
                <w:szCs w:val="13"/>
              </w:rPr>
              <w:t>Тел.: (495) 648-0507, факс: (495) 616-0029</w:t>
            </w:r>
          </w:p>
          <w:p>
            <w:pPr>
              <w:pStyle w:val="Style2"/>
              <w:keepNext w:val="0"/>
              <w:keepLines w:val="0"/>
              <w:framePr w:w="6470" w:h="8203" w:wrap="none" w:vAnchor="page" w:hAnchor="page" w:x="2569" w:y="5228"/>
              <w:widowControl w:val="0"/>
              <w:shd w:val="clear" w:color="auto" w:fill="auto"/>
              <w:bidi w:val="0"/>
              <w:spacing w:before="0" w:after="0" w:line="276"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"mailto:sale@academia-moscow.ru" </w:instrText>
            </w:r>
            <w:r>
              <w:fldChar w:fldCharType="separate"/>
            </w:r>
            <w:r>
              <w:rPr>
                <w:color w:val="000000"/>
                <w:spacing w:val="0"/>
                <w:w w:val="100"/>
                <w:position w:val="0"/>
                <w:sz w:val="13"/>
                <w:szCs w:val="13"/>
              </w:rPr>
              <w:t>sale@academia-moscow.ru</w:t>
            </w:r>
            <w:r>
              <w:fldChar w:fldCharType="end"/>
            </w:r>
          </w:p>
        </w:tc>
      </w:tr>
      <w:tr>
        <w:trPr>
          <w:trHeight w:val="5122" w:hRule="exact"/>
        </w:trPr>
        <w:tc>
          <w:tcPr>
            <w:tcBorders/>
            <w:shd w:val="clear" w:color="auto" w:fill="FFFFFF"/>
            <w:vAlign w:val="top"/>
          </w:tcPr>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70"/>
                <w:position w:val="0"/>
                <w:sz w:val="18"/>
                <w:szCs w:val="18"/>
              </w:rPr>
              <w:t>Филиалы:</w:t>
            </w:r>
          </w:p>
        </w:tc>
        <w:tc>
          <w:tcPr>
            <w:tcBorders/>
            <w:shd w:val="clear" w:color="auto" w:fill="FFFFFF"/>
            <w:vAlign w:val="top"/>
          </w:tcPr>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Северо-Западный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194044, Санкт-Петербург, ул. Чугунная,</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д. 14, оф. 319</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ТелУфакс: (812) 244-9253</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"mailto:spboffice@acadizdat.ru" </w:instrText>
            </w:r>
            <w:r>
              <w:fldChar w:fldCharType="separate"/>
            </w:r>
            <w:r>
              <w:rPr>
                <w:color w:val="000000"/>
                <w:spacing w:val="0"/>
                <w:w w:val="100"/>
                <w:position w:val="0"/>
                <w:sz w:val="13"/>
                <w:szCs w:val="13"/>
              </w:rPr>
              <w:t>spboffice@acadizdat.ru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Приволжский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603101, Нижний Новгород, пр. Молодежный,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д. 31, корп. 3</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ТелУфакс: (831) 259-7431, 259-7432, 259-7433</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"mailto:pf-academia@bk.ru" </w:instrText>
            </w:r>
            <w:r>
              <w:fldChar w:fldCharType="separate"/>
            </w:r>
            <w:r>
              <w:rPr>
                <w:color w:val="000000"/>
                <w:spacing w:val="0"/>
                <w:w w:val="100"/>
                <w:position w:val="0"/>
                <w:sz w:val="13"/>
                <w:szCs w:val="13"/>
              </w:rPr>
              <w:t>pf-academia@bk.ru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Уральский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620142, Екатеринбург, ул. Чапаева, д. 1а, оф. 12а</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 (343) 257-1006</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Факс: (343) 257-3473</w:t>
            </w:r>
          </w:p>
          <w:p>
            <w:pPr>
              <w:pStyle w:val="Style2"/>
              <w:keepNext w:val="0"/>
              <w:keepLines w:val="0"/>
              <w:framePr w:w="6470" w:h="8203" w:wrap="none" w:vAnchor="page" w:hAnchor="page" w:x="2569" w:y="5228"/>
              <w:widowControl w:val="0"/>
              <w:shd w:val="clear" w:color="auto" w:fill="auto"/>
              <w:bidi w:val="0"/>
              <w:spacing w:before="0" w:after="8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"mailto:academia-ural@mail.ru" </w:instrText>
            </w:r>
            <w:r>
              <w:fldChar w:fldCharType="separate"/>
            </w:r>
            <w:r>
              <w:rPr>
                <w:color w:val="000000"/>
                <w:spacing w:val="0"/>
                <w:w w:val="100"/>
                <w:position w:val="0"/>
                <w:sz w:val="13"/>
                <w:szCs w:val="13"/>
              </w:rPr>
              <w:t>academia-ural@mail.ru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Сибирский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630007, Новосибирск, ул. Кривощёковская, д. 15, корп. 3</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ТелУфакс: (383) 362-2145, 362-2146</w:t>
            </w:r>
          </w:p>
          <w:p>
            <w:pPr>
              <w:pStyle w:val="Style2"/>
              <w:keepNext w:val="0"/>
              <w:keepLines w:val="0"/>
              <w:framePr w:w="6470" w:h="8203" w:wrap="none" w:vAnchor="page" w:hAnchor="page" w:x="2569" w:y="5228"/>
              <w:widowControl w:val="0"/>
              <w:shd w:val="clear" w:color="auto" w:fill="auto"/>
              <w:bidi w:val="0"/>
              <w:spacing w:before="0" w:after="8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"mailto:academia_sibir@mail.ru" </w:instrText>
            </w:r>
            <w:r>
              <w:fldChar w:fldCharType="separate"/>
            </w:r>
            <w:r>
              <w:rPr>
                <w:color w:val="000000"/>
                <w:spacing w:val="0"/>
                <w:w w:val="100"/>
                <w:position w:val="0"/>
                <w:sz w:val="13"/>
                <w:szCs w:val="13"/>
              </w:rPr>
              <w:t>academia_sibir@mail.ru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Дальневосточный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680038, Хабаровск, ул. Серышева, д. 22, оф. 519, 520, 523</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ТелУфакс: (4212) 56-8810</w:t>
            </w:r>
          </w:p>
          <w:p>
            <w:pPr>
              <w:pStyle w:val="Style2"/>
              <w:keepNext w:val="0"/>
              <w:keepLines w:val="0"/>
              <w:framePr w:w="6470" w:h="8203" w:wrap="none" w:vAnchor="page" w:hAnchor="page" w:x="2569" w:y="5228"/>
              <w:widowControl w:val="0"/>
              <w:shd w:val="clear" w:color="auto" w:fill="auto"/>
              <w:bidi w:val="0"/>
              <w:spacing w:before="0" w:after="8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"mailto:filialdv-academia@yandex.ru" </w:instrText>
            </w:r>
            <w:r>
              <w:fldChar w:fldCharType="separate"/>
            </w:r>
            <w:r>
              <w:rPr>
                <w:color w:val="000000"/>
                <w:spacing w:val="0"/>
                <w:w w:val="100"/>
                <w:position w:val="0"/>
                <w:sz w:val="13"/>
                <w:szCs w:val="13"/>
              </w:rPr>
              <w:t>filialdv-academia@yandex.ru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Южный</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344082, Ростов-на-Дону, ул. Пушкинская, д. 10/65</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 (863) 203-5512</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Факс: (863) 269-5365</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"mailto:academia-UG@mail.ru" </w:instrText>
            </w:r>
            <w:r>
              <w:fldChar w:fldCharType="separate"/>
            </w:r>
            <w:r>
              <w:rPr>
                <w:color w:val="000000"/>
                <w:spacing w:val="0"/>
                <w:w w:val="100"/>
                <w:position w:val="0"/>
                <w:sz w:val="13"/>
                <w:szCs w:val="13"/>
              </w:rPr>
              <w:t>academia-UG@mail.ru</w:t>
            </w:r>
            <w:r>
              <w:fldChar w:fldCharType="end"/>
            </w:r>
          </w:p>
        </w:tc>
      </w:tr>
      <w:tr>
        <w:trPr>
          <w:trHeight w:val="2366" w:hRule="exact"/>
        </w:trPr>
        <w:tc>
          <w:tcPr>
            <w:tcBorders>
              <w:bottom w:val="single" w:sz="4"/>
            </w:tcBorders>
            <w:shd w:val="clear" w:color="auto" w:fill="FFFFFF"/>
            <w:vAlign w:val="top"/>
          </w:tcPr>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70"/>
                <w:position w:val="0"/>
                <w:sz w:val="18"/>
                <w:szCs w:val="18"/>
              </w:rPr>
              <w:t>Представительства:</w:t>
            </w:r>
          </w:p>
        </w:tc>
        <w:tc>
          <w:tcPr>
            <w:tcBorders>
              <w:bottom w:val="single" w:sz="4"/>
            </w:tcBorders>
            <w:shd w:val="clear" w:color="auto" w:fill="FFFFFF"/>
            <w:vAlign w:val="center"/>
          </w:tcPr>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в Республике Татарстан</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420034, Казань, ул. Горсоветская, д.17/1, офис 36</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ТелУфакс: (843) 562-1045</w:t>
            </w:r>
          </w:p>
          <w:p>
            <w:pPr>
              <w:pStyle w:val="Style2"/>
              <w:keepNext w:val="0"/>
              <w:keepLines w:val="0"/>
              <w:framePr w:w="6470" w:h="8203" w:wrap="none" w:vAnchor="page" w:hAnchor="page" w:x="2569" w:y="5228"/>
              <w:widowControl w:val="0"/>
              <w:shd w:val="clear" w:color="auto" w:fill="auto"/>
              <w:bidi w:val="0"/>
              <w:spacing w:before="0" w:after="10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"mailto:academia-kazan@mail.ru" </w:instrText>
            </w:r>
            <w:r>
              <w:fldChar w:fldCharType="separate"/>
            </w:r>
            <w:r>
              <w:rPr>
                <w:color w:val="000000"/>
                <w:spacing w:val="0"/>
                <w:w w:val="100"/>
                <w:position w:val="0"/>
                <w:sz w:val="13"/>
                <w:szCs w:val="13"/>
              </w:rPr>
              <w:t>academia-kazan@mail.ru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в Республике Казахстан</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Алматы, пр-т Абая, д. 26А оф. 209</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Тел.:(727)250-0316, моб.тел.:(701) 014-3775</w:t>
            </w:r>
          </w:p>
          <w:p>
            <w:pPr>
              <w:pStyle w:val="Style2"/>
              <w:keepNext w:val="0"/>
              <w:keepLines w:val="0"/>
              <w:framePr w:w="6470" w:h="8203" w:wrap="none" w:vAnchor="page" w:hAnchor="page" w:x="2569" w:y="5228"/>
              <w:widowControl w:val="0"/>
              <w:shd w:val="clear" w:color="auto" w:fill="auto"/>
              <w:bidi w:val="0"/>
              <w:spacing w:before="0" w:after="100" w:line="240" w:lineRule="auto"/>
              <w:ind w:left="0" w:right="0" w:firstLine="160"/>
              <w:jc w:val="left"/>
              <w:rPr>
                <w:sz w:val="13"/>
                <w:szCs w:val="13"/>
              </w:rPr>
            </w:pPr>
            <w:r>
              <w:rPr>
                <w:color w:val="000000"/>
                <w:spacing w:val="0"/>
                <w:w w:val="100"/>
                <w:position w:val="0"/>
                <w:sz w:val="13"/>
                <w:szCs w:val="13"/>
              </w:rPr>
              <w:t xml:space="preserve">E-mail: </w:t>
            </w:r>
            <w:r>
              <w:fldChar w:fldCharType="begin"/>
            </w:r>
            <w:r>
              <w:rPr/>
              <w:instrText> HYPERLINK "mailto:academia_kazakhstan@mail.ru" </w:instrText>
            </w:r>
            <w:r>
              <w:fldChar w:fldCharType="separate"/>
            </w:r>
            <w:r>
              <w:rPr>
                <w:color w:val="000000"/>
                <w:spacing w:val="0"/>
                <w:w w:val="100"/>
                <w:position w:val="0"/>
                <w:sz w:val="13"/>
                <w:szCs w:val="13"/>
              </w:rPr>
              <w:t>academia_kazakhstan@mail.ru</w:t>
            </w:r>
            <w:r>
              <w:fldChar w:fldCharType="end"/>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rPr>
              <w:t>в Республике Дагестан</w:t>
            </w:r>
          </w:p>
          <w:p>
            <w:pPr>
              <w:pStyle w:val="Style2"/>
              <w:keepNext w:val="0"/>
              <w:keepLines w:val="0"/>
              <w:framePr w:w="6470" w:h="8203" w:wrap="none" w:vAnchor="page" w:hAnchor="page" w:x="2569" w:y="5228"/>
              <w:widowControl w:val="0"/>
              <w:shd w:val="clear" w:color="auto" w:fill="auto"/>
              <w:bidi w:val="0"/>
              <w:spacing w:before="0" w:after="100" w:line="240" w:lineRule="auto"/>
              <w:ind w:left="0" w:right="0" w:firstLine="160"/>
              <w:jc w:val="left"/>
              <w:rPr>
                <w:sz w:val="13"/>
                <w:szCs w:val="13"/>
              </w:rPr>
            </w:pPr>
            <w:r>
              <w:rPr>
                <w:color w:val="000000"/>
                <w:spacing w:val="0"/>
                <w:w w:val="100"/>
                <w:position w:val="0"/>
                <w:sz w:val="13"/>
                <w:szCs w:val="13"/>
              </w:rPr>
              <w:t>Тел.: 8-928-982-9248</w:t>
            </w:r>
          </w:p>
          <w:p>
            <w:pPr>
              <w:pStyle w:val="Style2"/>
              <w:keepNext w:val="0"/>
              <w:keepLines w:val="0"/>
              <w:framePr w:w="6470" w:h="8203" w:wrap="none" w:vAnchor="page" w:hAnchor="page" w:x="2569" w:y="5228"/>
              <w:widowControl w:val="0"/>
              <w:shd w:val="clear" w:color="auto" w:fill="auto"/>
              <w:bidi w:val="0"/>
              <w:spacing w:before="0" w:after="0" w:line="240" w:lineRule="auto"/>
              <w:ind w:left="0" w:right="0" w:firstLine="0"/>
              <w:jc w:val="left"/>
              <w:rPr>
                <w:sz w:val="24"/>
                <w:szCs w:val="24"/>
              </w:rPr>
            </w:pPr>
            <w:r>
              <w:fldChar w:fldCharType="begin"/>
            </w:r>
            <w:r>
              <w:rPr/>
              <w:instrText> HYPERLINK "http://www.academia-moscow.ru" </w:instrText>
            </w:r>
            <w:r>
              <w:fldChar w:fldCharType="separate"/>
            </w:r>
            <w:r>
              <w:rPr>
                <w:rFonts w:ascii="Tahoma" w:eastAsia="Tahoma" w:hAnsi="Tahoma" w:cs="Tahoma"/>
                <w:b/>
                <w:bCs/>
                <w:color w:val="000000"/>
                <w:spacing w:val="0"/>
                <w:w w:val="100"/>
                <w:position w:val="0"/>
                <w:sz w:val="24"/>
                <w:szCs w:val="24"/>
              </w:rPr>
              <w:t>www.academia-moscow.ru</w:t>
            </w:r>
            <w:r>
              <w:fldChar w:fldCharType="end"/>
            </w:r>
          </w:p>
        </w:tc>
      </w:tr>
    </w:tbl>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2"/>
        <w:keepNext w:val="0"/>
        <w:keepLines w:val="0"/>
        <w:framePr w:wrap="none" w:vAnchor="page" w:hAnchor="page" w:x="2906" w:y="3855"/>
        <w:widowControl w:val="0"/>
        <w:shd w:val="clear" w:color="auto" w:fill="auto"/>
        <w:bidi w:val="0"/>
        <w:spacing w:before="0" w:after="0" w:line="240" w:lineRule="auto"/>
        <w:ind w:left="0" w:right="0" w:firstLine="0"/>
        <w:jc w:val="left"/>
        <w:rPr>
          <w:sz w:val="20"/>
          <w:szCs w:val="20"/>
        </w:rPr>
      </w:pPr>
      <w:r>
        <w:rPr>
          <w:rFonts w:ascii="Bookman Old Style" w:eastAsia="Bookman Old Style" w:hAnsi="Bookman Old Style" w:cs="Bookman Old Style"/>
          <w:b/>
          <w:bCs/>
          <w:color w:val="000000"/>
          <w:spacing w:val="0"/>
          <w:w w:val="100"/>
          <w:position w:val="0"/>
          <w:sz w:val="20"/>
          <w:szCs w:val="20"/>
        </w:rPr>
        <w:t>ACADEMA</w:t>
      </w:r>
    </w:p>
    <w:p>
      <w:pPr>
        <w:pStyle w:val="Style221"/>
        <w:keepNext w:val="0"/>
        <w:keepLines w:val="0"/>
        <w:framePr w:w="6456" w:h="1142" w:hRule="exact" w:wrap="none" w:vAnchor="page" w:hAnchor="page" w:x="2724" w:y="3351"/>
        <w:widowControl w:val="0"/>
        <w:pBdr>
          <w:bottom w:val="single" w:sz="4" w:space="0" w:color="auto"/>
        </w:pBdr>
        <w:shd w:val="clear" w:color="auto" w:fill="auto"/>
        <w:bidi w:val="0"/>
        <w:spacing w:before="0" w:after="0" w:line="240" w:lineRule="auto"/>
        <w:ind w:left="2280" w:right="0" w:firstLine="1540"/>
        <w:jc w:val="left"/>
      </w:pPr>
      <w:r>
        <w:rPr>
          <w:smallCaps w:val="0"/>
          <w:color w:val="000000"/>
          <w:spacing w:val="0"/>
          <w:w w:val="100"/>
          <w:position w:val="0"/>
        </w:rPr>
        <w:t>Предлагаем</w:t>
        <w:br/>
        <w:t>вашему вниманию</w:t>
        <w:br/>
        <w:t>следующие книги:</w:t>
      </w:r>
    </w:p>
    <w:p>
      <w:pPr>
        <w:pStyle w:val="Style126"/>
        <w:keepNext w:val="0"/>
        <w:keepLines w:val="0"/>
        <w:framePr w:w="6456" w:h="8122" w:hRule="exact" w:wrap="none" w:vAnchor="page" w:hAnchor="page" w:x="2724" w:y="4916"/>
        <w:widowControl w:val="0"/>
        <w:shd w:val="clear" w:color="auto" w:fill="auto"/>
        <w:bidi w:val="0"/>
        <w:spacing w:before="0" w:after="0" w:line="240" w:lineRule="auto"/>
        <w:ind w:left="0" w:right="0" w:firstLine="0"/>
        <w:jc w:val="left"/>
        <w:rPr>
          <w:sz w:val="22"/>
          <w:szCs w:val="22"/>
        </w:rPr>
      </w:pPr>
      <w:r>
        <w:rPr>
          <w:b w:val="0"/>
          <w:bCs w:val="0"/>
          <w:color w:val="000302"/>
          <w:spacing w:val="0"/>
          <w:w w:val="100"/>
          <w:position w:val="0"/>
          <w:sz w:val="22"/>
          <w:szCs w:val="22"/>
        </w:rPr>
        <w:t>Т.А. БАГДАСАРОВА</w:t>
      </w:r>
    </w:p>
    <w:p>
      <w:pPr>
        <w:pStyle w:val="Style126"/>
        <w:keepNext w:val="0"/>
        <w:keepLines w:val="0"/>
        <w:framePr w:w="6456" w:h="8122" w:hRule="exact" w:wrap="none" w:vAnchor="page" w:hAnchor="page" w:x="2724" w:y="4916"/>
        <w:widowControl w:val="0"/>
        <w:shd w:val="clear" w:color="auto" w:fill="auto"/>
        <w:bidi w:val="0"/>
        <w:spacing w:before="0" w:after="0" w:line="240" w:lineRule="auto"/>
        <w:ind w:left="0" w:right="0" w:firstLine="0"/>
        <w:jc w:val="left"/>
        <w:rPr>
          <w:sz w:val="22"/>
          <w:szCs w:val="22"/>
        </w:rPr>
      </w:pPr>
      <w:r>
        <w:rPr>
          <w:color w:val="000302"/>
          <w:spacing w:val="0"/>
          <w:w w:val="100"/>
          <w:position w:val="0"/>
          <w:sz w:val="22"/>
          <w:szCs w:val="22"/>
        </w:rPr>
        <w:t>ТЕХНОЛОГИЯ ТОКАРНЫХ РАБОТ: РАБОЧАЯ ТЕТРАДЬ</w:t>
      </w:r>
    </w:p>
    <w:p>
      <w:pPr>
        <w:pStyle w:val="Style126"/>
        <w:keepNext w:val="0"/>
        <w:keepLines w:val="0"/>
        <w:framePr w:w="6456" w:h="8122" w:hRule="exact" w:wrap="none" w:vAnchor="page" w:hAnchor="page" w:x="2724" w:y="4916"/>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80 с.</w:t>
      </w:r>
    </w:p>
    <w:p>
      <w:pPr>
        <w:pStyle w:val="Style15"/>
        <w:keepNext w:val="0"/>
        <w:keepLines w:val="0"/>
        <w:framePr w:w="6456" w:h="8122" w:hRule="exact" w:wrap="none" w:vAnchor="page" w:hAnchor="page" w:x="2724" w:y="4916"/>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Рабочая тетрадь предназначена для изучения предмета «Техноло</w:t>
        <w:softHyphen/>
        <w:t>гия токарных работ» и является частью учебно-методического комплек</w:t>
        <w:softHyphen/>
        <w:t>та по профессии «Станочник». В рабочей тетради отражены темы, зна</w:t>
        <w:softHyphen/>
        <w:t>ние которых необходимо для выполнения токарных работ. Представ</w:t>
        <w:softHyphen/>
        <w:t>ленные задания развивают техническое мышление, способствуют зак</w:t>
        <w:softHyphen/>
        <w:t>реплению знаний, приобретенных на уроках специальных дисциплин и производственного обучения, прививают умение получать необходи</w:t>
        <w:softHyphen/>
        <w:t>мые данные с помощью справочной литературы. Рабочая тетрадь пред</w:t>
        <w:softHyphen/>
        <w:t>назначена для самостоятельной работы студентов и контроля знаний студентов преподавателем.</w:t>
      </w:r>
    </w:p>
    <w:p>
      <w:pPr>
        <w:pStyle w:val="Style15"/>
        <w:keepNext w:val="0"/>
        <w:keepLines w:val="0"/>
        <w:framePr w:w="6456" w:h="8122" w:hRule="exact" w:wrap="none" w:vAnchor="page" w:hAnchor="page" w:x="2724" w:y="4916"/>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126"/>
        <w:keepNext w:val="0"/>
        <w:keepLines w:val="0"/>
        <w:framePr w:w="6456" w:h="8122" w:hRule="exact" w:wrap="none" w:vAnchor="page" w:hAnchor="page" w:x="2724" w:y="4916"/>
        <w:widowControl w:val="0"/>
        <w:shd w:val="clear" w:color="auto" w:fill="auto"/>
        <w:bidi w:val="0"/>
        <w:spacing w:before="0" w:after="0" w:line="240" w:lineRule="auto"/>
        <w:ind w:left="0" w:right="0" w:firstLine="0"/>
        <w:jc w:val="left"/>
        <w:rPr>
          <w:sz w:val="22"/>
          <w:szCs w:val="22"/>
        </w:rPr>
      </w:pPr>
      <w:r>
        <w:rPr>
          <w:b w:val="0"/>
          <w:bCs w:val="0"/>
          <w:color w:val="000302"/>
          <w:spacing w:val="0"/>
          <w:w w:val="100"/>
          <w:position w:val="0"/>
          <w:sz w:val="22"/>
          <w:szCs w:val="22"/>
        </w:rPr>
        <w:t>Т.А. БАГДАСАРОВА</w:t>
      </w:r>
    </w:p>
    <w:p>
      <w:pPr>
        <w:pStyle w:val="Style126"/>
        <w:keepNext w:val="0"/>
        <w:keepLines w:val="0"/>
        <w:framePr w:w="6456" w:h="8122" w:hRule="exact" w:wrap="none" w:vAnchor="page" w:hAnchor="page" w:x="2724" w:y="4916"/>
        <w:widowControl w:val="0"/>
        <w:shd w:val="clear" w:color="auto" w:fill="auto"/>
        <w:bidi w:val="0"/>
        <w:spacing w:before="0" w:after="0" w:line="240" w:lineRule="auto"/>
        <w:ind w:left="0" w:right="0" w:firstLine="0"/>
        <w:jc w:val="left"/>
        <w:rPr>
          <w:sz w:val="22"/>
          <w:szCs w:val="22"/>
        </w:rPr>
      </w:pPr>
      <w:r>
        <w:rPr>
          <w:color w:val="000302"/>
          <w:spacing w:val="0"/>
          <w:w w:val="100"/>
          <w:position w:val="0"/>
          <w:sz w:val="22"/>
          <w:szCs w:val="22"/>
        </w:rPr>
        <w:t>ТЕХНОЛОГИЯ ТОКАРНЫХ РАБОТ</w:t>
      </w:r>
    </w:p>
    <w:p>
      <w:pPr>
        <w:pStyle w:val="Style126"/>
        <w:keepNext w:val="0"/>
        <w:keepLines w:val="0"/>
        <w:framePr w:w="6456" w:h="8122" w:hRule="exact" w:wrap="none" w:vAnchor="page" w:hAnchor="page" w:x="2724" w:y="4916"/>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160 с.</w:t>
      </w:r>
    </w:p>
    <w:p>
      <w:pPr>
        <w:pStyle w:val="Style15"/>
        <w:keepNext w:val="0"/>
        <w:keepLines w:val="0"/>
        <w:framePr w:w="6456" w:h="8122" w:hRule="exact" w:wrap="none" w:vAnchor="page" w:hAnchor="page" w:x="2724" w:y="4916"/>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Учебник предназначен для изучения предмета «Технология токар</w:t>
        <w:softHyphen/>
        <w:t>ных работ» и является частью учебно-методического комплекта по про</w:t>
        <w:softHyphen/>
        <w:t>фессии «Станочник». Рассмотрены технология токарной обработки раз</w:t>
        <w:softHyphen/>
        <w:t>личных поверхностей деталей, режущий инструмент, режимы обработ</w:t>
        <w:softHyphen/>
        <w:t>ки, приспособления, используемые для закрепления заготовок, спосо</w:t>
        <w:softHyphen/>
        <w:t>бы контроля различных поверхностей, а также пути повышения произ</w:t>
        <w:softHyphen/>
        <w:t>водительности труда. Даны рекомендации по техническому обслужи</w:t>
        <w:softHyphen/>
        <w:t>ванию и определению неисправностей станка по дефектам обработан</w:t>
        <w:softHyphen/>
        <w:t>ной детали. Приведены правила построения технологического процес</w:t>
        <w:softHyphen/>
        <w:t>са обработки деталей.</w:t>
      </w:r>
    </w:p>
    <w:p>
      <w:pPr>
        <w:pStyle w:val="Style15"/>
        <w:keepNext w:val="0"/>
        <w:keepLines w:val="0"/>
        <w:framePr w:w="6456" w:h="8122" w:hRule="exact" w:wrap="none" w:vAnchor="page" w:hAnchor="page" w:x="2724" w:y="4916"/>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Т.А. БАГДАСАРОВА</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ТЕХНОЛОГИЯ ФРЕЗЕРНЫХ РАБОТ: РАБОЧАЯ ТЕТРАДЬ</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80 с.</w:t>
      </w:r>
    </w:p>
    <w:p>
      <w:pPr>
        <w:pStyle w:val="Style15"/>
        <w:keepNext w:val="0"/>
        <w:keepLines w:val="0"/>
        <w:framePr w:w="6461" w:h="9341" w:hRule="exact" w:wrap="none" w:vAnchor="page" w:hAnchor="page" w:x="2721" w:y="3719"/>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Рабочая тетрадь предназначена для изучения предмета «Техноло</w:t>
        <w:softHyphen/>
        <w:t>гия фрезерных работ» и является частью учебно-методического комп</w:t>
        <w:softHyphen/>
        <w:t>лекта по профессии «Станочник». В рабочей тетради отражены темы, знание которых необходимо для выполнения фрезерных работ. Пред</w:t>
        <w:softHyphen/>
        <w:t>ставленные задания развивают техническое мышление, способствуют закреплению знаний, приобретенных на уроках специальных дисцип</w:t>
        <w:softHyphen/>
        <w:t>лин и производственного обучения, прививают умение получать необ</w:t>
        <w:softHyphen/>
        <w:t>ходимые данные с помощью справочной литературы. Рабочая тетрадь предназначена для самостоятельной работы студентов и контроля зна</w:t>
        <w:softHyphen/>
        <w:t>ний студентов преподавателем.</w:t>
      </w:r>
    </w:p>
    <w:p>
      <w:pPr>
        <w:pStyle w:val="Style15"/>
        <w:keepNext w:val="0"/>
        <w:keepLines w:val="0"/>
        <w:framePr w:w="6461" w:h="9341" w:hRule="exact" w:wrap="none" w:vAnchor="page" w:hAnchor="page" w:x="2721" w:y="3719"/>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Т.А. БАГДАСАРОВА</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ТЕХНОЛОГИЯ ФРЕЗЕРНЫХ РАБОТ</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128 с.</w:t>
      </w:r>
    </w:p>
    <w:p>
      <w:pPr>
        <w:pStyle w:val="Style15"/>
        <w:keepNext w:val="0"/>
        <w:keepLines w:val="0"/>
        <w:framePr w:w="6461" w:h="9341" w:hRule="exact" w:wrap="none" w:vAnchor="page" w:hAnchor="page" w:x="2721" w:y="3719"/>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Учебник предназначен для изучения предмета «Технология фрезер</w:t>
        <w:softHyphen/>
        <w:t>ных работ» и является частью учебно-методического комплекта по про</w:t>
        <w:softHyphen/>
        <w:t>фессии «Станочник». Изложены основные сведения о технологии фре</w:t>
        <w:softHyphen/>
        <w:t>зерования. Рассмотрены виды обработки на фрезерных станках и техно</w:t>
        <w:softHyphen/>
        <w:t>логия их выполнения, необходимые технологическая оснастка, режущий и контрольно-измерительный инструмент. Описаны способы повышения производительности труда и качества обработки при фрезеровании.</w:t>
      </w:r>
    </w:p>
    <w:p>
      <w:pPr>
        <w:pStyle w:val="Style15"/>
        <w:keepNext w:val="0"/>
        <w:keepLines w:val="0"/>
        <w:framePr w:w="6461" w:h="9341" w:hRule="exact" w:wrap="none" w:vAnchor="page" w:hAnchor="page" w:x="2721" w:y="3719"/>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Л. И. ВЕРЕИНА, М. М. КРАСНОВ</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СПРАВОЧНИК СТАНОЧНИКА</w:t>
      </w:r>
    </w:p>
    <w:p>
      <w:pPr>
        <w:pStyle w:val="Style126"/>
        <w:keepNext w:val="0"/>
        <w:keepLines w:val="0"/>
        <w:framePr w:w="6461" w:h="9341" w:hRule="exact" w:wrap="none" w:vAnchor="page" w:hAnchor="page" w:x="2721" w:y="3719"/>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560 с.</w:t>
      </w:r>
    </w:p>
    <w:p>
      <w:pPr>
        <w:pStyle w:val="Style15"/>
        <w:keepNext w:val="0"/>
        <w:keepLines w:val="0"/>
        <w:framePr w:w="6461" w:h="9341" w:hRule="exact" w:wrap="none" w:vAnchor="page" w:hAnchor="page" w:x="2721" w:y="3719"/>
        <w:widowControl w:val="0"/>
        <w:shd w:val="clear" w:color="auto" w:fill="auto"/>
        <w:bidi w:val="0"/>
        <w:spacing w:before="0" w:after="0" w:line="295" w:lineRule="auto"/>
        <w:ind w:left="0" w:right="0" w:firstLine="300"/>
        <w:jc w:val="both"/>
        <w:rPr>
          <w:sz w:val="18"/>
          <w:szCs w:val="18"/>
        </w:rPr>
      </w:pPr>
      <w:r>
        <w:rPr>
          <w:color w:val="000302"/>
          <w:spacing w:val="0"/>
          <w:w w:val="100"/>
          <w:position w:val="0"/>
          <w:sz w:val="18"/>
          <w:szCs w:val="18"/>
        </w:rPr>
        <w:t>Учебное пособие предназначено для изучения предмета «Устрой</w:t>
        <w:softHyphen/>
        <w:t>ство токарных, фрезерных, сверлильных и расточных, шлифовальных</w:t>
      </w:r>
    </w:p>
    <w:p>
      <w:pPr>
        <w:pStyle w:val="Style35"/>
        <w:keepNext w:val="0"/>
        <w:keepLines w:val="0"/>
        <w:framePr w:w="3504" w:h="317" w:hRule="exact" w:wrap="none" w:vAnchor="page" w:hAnchor="page" w:x="4219" w:y="1329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www. academia-moscow. ru</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56" w:h="9283" w:hRule="exact" w:wrap="none" w:vAnchor="page" w:hAnchor="page" w:x="2724" w:y="3543"/>
        <w:widowControl w:val="0"/>
        <w:shd w:val="clear" w:color="auto" w:fill="auto"/>
        <w:bidi w:val="0"/>
        <w:spacing w:before="0" w:after="0" w:line="293" w:lineRule="auto"/>
        <w:ind w:left="0" w:right="0" w:firstLine="0"/>
        <w:jc w:val="both"/>
        <w:rPr>
          <w:sz w:val="18"/>
          <w:szCs w:val="18"/>
        </w:rPr>
      </w:pPr>
      <w:r>
        <w:rPr>
          <w:color w:val="000302"/>
          <w:spacing w:val="0"/>
          <w:w w:val="100"/>
          <w:position w:val="0"/>
          <w:sz w:val="18"/>
          <w:szCs w:val="18"/>
        </w:rPr>
        <w:t>станков» и является частью учебно-методического комплекта по про</w:t>
        <w:softHyphen/>
        <w:t>фессии «Станочник». В учебном пособии изложены основы обработки металлов резанием. Рассмотрены устройство токарных, сверлильных, фрезерных станков, режущий инструмент, применяемый на этих стан</w:t>
        <w:softHyphen/>
        <w:t>ках; типовые способы обработки с выбором режимов резания, припус</w:t>
        <w:softHyphen/>
        <w:t>ков и необходимого режущего и мерительного инструментов. Описана плазменно-механическая обработка. Уделено внимание организации рабочего места станочника.</w:t>
      </w:r>
    </w:p>
    <w:p>
      <w:pPr>
        <w:pStyle w:val="Style15"/>
        <w:keepNext w:val="0"/>
        <w:keepLines w:val="0"/>
        <w:framePr w:w="6456" w:h="9283" w:hRule="exact" w:wrap="none" w:vAnchor="page" w:hAnchor="page" w:x="2724" w:y="3543"/>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 Может быть полезно студентам учреждений высшего образования, а также специалистам.</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Т.А. БАГДАСАРОВА</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УСТРОЙСТВО МЕТАЛЛОРЕЖУЩИХ СТАНКОВ: РАБОЧАЯ ТЕТРАДЬ</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96 с.</w:t>
      </w:r>
    </w:p>
    <w:p>
      <w:pPr>
        <w:pStyle w:val="Style15"/>
        <w:keepNext w:val="0"/>
        <w:keepLines w:val="0"/>
        <w:framePr w:w="6456" w:h="9283" w:hRule="exact" w:wrap="none" w:vAnchor="page" w:hAnchor="page" w:x="2724" w:y="3543"/>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Рабочая тетрадь предназначена для изучения предмета «Устрой</w:t>
        <w:softHyphen/>
        <w:t>ство металлорежущих станков» и является частью учебно-методичес</w:t>
        <w:softHyphen/>
        <w:t>кого комплекта по профессии «Станочник». Представленные матери</w:t>
        <w:softHyphen/>
        <w:t>алы развивают техническое мышление, способствуют закреплению знаний, приобретенных на уроках специальных дисциплин и произ</w:t>
        <w:softHyphen/>
        <w:t>водственного обучения, прививают умение получать необходимые данные с помощью справочной литературы. Рабочая тетрадь предназ</w:t>
        <w:softHyphen/>
        <w:t>начена для самостоятельной работы студентов и контроля их знаний преподавателем.</w:t>
      </w:r>
    </w:p>
    <w:p>
      <w:pPr>
        <w:pStyle w:val="Style15"/>
        <w:keepNext w:val="0"/>
        <w:keepLines w:val="0"/>
        <w:framePr w:w="6456" w:h="9283" w:hRule="exact" w:wrap="none" w:vAnchor="page" w:hAnchor="page" w:x="2724" w:y="3543"/>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w:t>
        <w:softHyphen/>
        <w:t>вания.</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О. Н. КУЛИКОВ, Е. И. РОЛИН</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ОХРАНА ТРУДА В МЕТАЛЛООБРАБАТЫВАЮЩЕЙ ПРОМЫШЛЕННОСТИ</w:t>
      </w:r>
    </w:p>
    <w:p>
      <w:pPr>
        <w:pStyle w:val="Style126"/>
        <w:keepNext w:val="0"/>
        <w:keepLines w:val="0"/>
        <w:framePr w:w="6456" w:h="9283" w:hRule="exact" w:wrap="none" w:vAnchor="page" w:hAnchor="page" w:x="2724" w:y="3543"/>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224 с.</w:t>
      </w:r>
    </w:p>
    <w:p>
      <w:pPr>
        <w:pStyle w:val="Style15"/>
        <w:keepNext w:val="0"/>
        <w:keepLines w:val="0"/>
        <w:framePr w:w="6456" w:h="9283" w:hRule="exact" w:wrap="none" w:vAnchor="page" w:hAnchor="page" w:x="2724" w:y="3543"/>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Учебное пособие предназначено для изучения предмета «Гигиена и охрана труда» и является частью учебно-методического комплекта по профессии «Станочник». Приведены основные положения в области</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5"/>
        <w:keepNext w:val="0"/>
        <w:keepLines w:val="0"/>
        <w:framePr w:w="6461" w:h="8962" w:hRule="exact" w:wrap="none" w:vAnchor="page" w:hAnchor="page" w:x="2721" w:y="3543"/>
        <w:widowControl w:val="0"/>
        <w:shd w:val="clear" w:color="auto" w:fill="auto"/>
        <w:bidi w:val="0"/>
        <w:spacing w:before="0" w:after="0" w:line="293" w:lineRule="auto"/>
        <w:ind w:left="0" w:right="0" w:firstLine="0"/>
        <w:jc w:val="both"/>
        <w:rPr>
          <w:sz w:val="18"/>
          <w:szCs w:val="18"/>
        </w:rPr>
      </w:pPr>
      <w:r>
        <w:rPr>
          <w:color w:val="000302"/>
          <w:spacing w:val="0"/>
          <w:w w:val="100"/>
          <w:position w:val="0"/>
          <w:sz w:val="18"/>
          <w:szCs w:val="18"/>
        </w:rPr>
        <w:t>охраны труда и безопасного производства работ в металлообрабаты</w:t>
        <w:softHyphen/>
        <w:t>вающей промышленности: требования к организации проведения ра</w:t>
        <w:softHyphen/>
        <w:t>бот и обеспечения производственной санитарии при обработке метал</w:t>
        <w:softHyphen/>
        <w:t>лов, электро- и пожаробезопасности. Описаны способы оказания пер</w:t>
        <w:softHyphen/>
        <w:t>вой медицинской помощи при несчастных случаях.</w:t>
      </w:r>
    </w:p>
    <w:p>
      <w:pPr>
        <w:pStyle w:val="Style15"/>
        <w:keepNext w:val="0"/>
        <w:keepLines w:val="0"/>
        <w:framePr w:w="6461" w:h="8962" w:hRule="exact" w:wrap="none" w:vAnchor="page" w:hAnchor="page" w:x="2721" w:y="3543"/>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126"/>
        <w:keepNext w:val="0"/>
        <w:keepLines w:val="0"/>
        <w:framePr w:w="6461" w:h="8962" w:hRule="exact" w:wrap="none" w:vAnchor="page" w:hAnchor="page" w:x="2721" w:y="3543"/>
        <w:widowControl w:val="0"/>
        <w:shd w:val="clear" w:color="auto" w:fill="auto"/>
        <w:bidi w:val="0"/>
        <w:spacing w:before="0" w:after="0" w:line="240" w:lineRule="auto"/>
        <w:ind w:left="0" w:right="0" w:firstLine="0"/>
        <w:jc w:val="both"/>
        <w:rPr>
          <w:sz w:val="22"/>
          <w:szCs w:val="22"/>
        </w:rPr>
      </w:pPr>
      <w:r>
        <w:rPr>
          <w:b w:val="0"/>
          <w:bCs w:val="0"/>
          <w:color w:val="000302"/>
          <w:spacing w:val="0"/>
          <w:w w:val="100"/>
          <w:position w:val="0"/>
          <w:sz w:val="22"/>
          <w:szCs w:val="22"/>
        </w:rPr>
        <w:t>М.А.БОСИНЗОН</w:t>
      </w:r>
    </w:p>
    <w:p>
      <w:pPr>
        <w:pStyle w:val="Style126"/>
        <w:keepNext w:val="0"/>
        <w:keepLines w:val="0"/>
        <w:framePr w:w="6461" w:h="8962" w:hRule="exact" w:wrap="none" w:vAnchor="page" w:hAnchor="page" w:x="2721" w:y="3543"/>
        <w:widowControl w:val="0"/>
        <w:shd w:val="clear" w:color="auto" w:fill="auto"/>
        <w:bidi w:val="0"/>
        <w:spacing w:before="0" w:after="0" w:line="240" w:lineRule="auto"/>
        <w:ind w:left="0" w:right="0" w:firstLine="0"/>
        <w:jc w:val="both"/>
        <w:rPr>
          <w:sz w:val="22"/>
          <w:szCs w:val="22"/>
        </w:rPr>
      </w:pPr>
      <w:r>
        <w:rPr>
          <w:color w:val="000302"/>
          <w:spacing w:val="0"/>
          <w:w w:val="100"/>
          <w:position w:val="0"/>
          <w:sz w:val="22"/>
          <w:szCs w:val="22"/>
        </w:rPr>
        <w:t>СОВРЕМЕННЫЕ СИСТЕМЫ ЧПУ И ИХ ЭКСПЛУАТАЦИЯ</w:t>
      </w:r>
    </w:p>
    <w:p>
      <w:pPr>
        <w:pStyle w:val="Style126"/>
        <w:keepNext w:val="0"/>
        <w:keepLines w:val="0"/>
        <w:framePr w:w="6461" w:h="8962" w:hRule="exact" w:wrap="none" w:vAnchor="page" w:hAnchor="page" w:x="2721" w:y="3543"/>
        <w:widowControl w:val="0"/>
        <w:shd w:val="clear" w:color="auto" w:fill="auto"/>
        <w:bidi w:val="0"/>
        <w:spacing w:before="0" w:after="0" w:line="276" w:lineRule="auto"/>
        <w:ind w:left="0" w:right="0" w:firstLine="0"/>
        <w:jc w:val="both"/>
        <w:rPr>
          <w:sz w:val="19"/>
          <w:szCs w:val="19"/>
        </w:rPr>
      </w:pPr>
      <w:r>
        <w:rPr>
          <w:b w:val="0"/>
          <w:bCs w:val="0"/>
          <w:color w:val="000302"/>
          <w:spacing w:val="0"/>
          <w:w w:val="100"/>
          <w:position w:val="0"/>
          <w:sz w:val="19"/>
          <w:szCs w:val="19"/>
        </w:rPr>
        <w:t>Объем 192 с.</w:t>
      </w:r>
    </w:p>
    <w:p>
      <w:pPr>
        <w:pStyle w:val="Style15"/>
        <w:keepNext w:val="0"/>
        <w:keepLines w:val="0"/>
        <w:framePr w:w="6461" w:h="8962" w:hRule="exact" w:wrap="none" w:vAnchor="page" w:hAnchor="page" w:x="2721" w:y="3543"/>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В учебном пособии приведены общие сведения и характеристики современных устройств ЧПУ, систем управления металлорежущими станками, станочными модулями, автоматизированными участками и ав</w:t>
        <w:softHyphen/>
        <w:t>томатизированными производствами. Отражена специфика профессии оператора станков с ЧПУ.</w:t>
      </w:r>
    </w:p>
    <w:p>
      <w:pPr>
        <w:pStyle w:val="Style15"/>
        <w:keepNext w:val="0"/>
        <w:keepLines w:val="0"/>
        <w:framePr w:w="6461" w:h="8962" w:hRule="exact" w:wrap="none" w:vAnchor="page" w:hAnchor="page" w:x="2721" w:y="3543"/>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 Может быть полезно станочникам широкого профиля, наладчикам, мастерам, инженерам-конструкторам, технологам и программистам.</w:t>
      </w:r>
    </w:p>
    <w:p>
      <w:pPr>
        <w:pStyle w:val="Style126"/>
        <w:keepNext w:val="0"/>
        <w:keepLines w:val="0"/>
        <w:framePr w:w="6461" w:h="8962" w:hRule="exact" w:wrap="none" w:vAnchor="page" w:hAnchor="page" w:x="2721" w:y="3543"/>
        <w:widowControl w:val="0"/>
        <w:shd w:val="clear" w:color="auto" w:fill="auto"/>
        <w:bidi w:val="0"/>
        <w:spacing w:before="0" w:after="0" w:line="240" w:lineRule="auto"/>
        <w:ind w:left="0" w:right="0" w:firstLine="0"/>
        <w:jc w:val="both"/>
        <w:rPr>
          <w:sz w:val="22"/>
          <w:szCs w:val="22"/>
        </w:rPr>
      </w:pPr>
      <w:r>
        <w:rPr>
          <w:b w:val="0"/>
          <w:bCs w:val="0"/>
          <w:color w:val="000302"/>
          <w:spacing w:val="0"/>
          <w:w w:val="100"/>
          <w:position w:val="0"/>
          <w:sz w:val="22"/>
          <w:szCs w:val="22"/>
        </w:rPr>
        <w:t>А.М.АДАСКИН, В.М.ЗУЕВ</w:t>
      </w:r>
    </w:p>
    <w:p>
      <w:pPr>
        <w:pStyle w:val="Style126"/>
        <w:keepNext w:val="0"/>
        <w:keepLines w:val="0"/>
        <w:framePr w:w="6461" w:h="8962" w:hRule="exact" w:wrap="none" w:vAnchor="page" w:hAnchor="page" w:x="2721" w:y="3543"/>
        <w:widowControl w:val="0"/>
        <w:shd w:val="clear" w:color="auto" w:fill="auto"/>
        <w:bidi w:val="0"/>
        <w:spacing w:before="0" w:after="0" w:line="240" w:lineRule="auto"/>
        <w:ind w:left="0" w:right="0" w:firstLine="0"/>
        <w:jc w:val="both"/>
        <w:rPr>
          <w:sz w:val="22"/>
          <w:szCs w:val="22"/>
        </w:rPr>
      </w:pPr>
      <w:r>
        <w:rPr>
          <w:color w:val="000302"/>
          <w:spacing w:val="0"/>
          <w:w w:val="100"/>
          <w:position w:val="0"/>
          <w:sz w:val="22"/>
          <w:szCs w:val="22"/>
        </w:rPr>
        <w:t>МАТЕРИАЛОВЕДЕНИЕ (МЕТАЛЛООБРАБОТКА)</w:t>
      </w:r>
    </w:p>
    <w:p>
      <w:pPr>
        <w:pStyle w:val="Style126"/>
        <w:keepNext w:val="0"/>
        <w:keepLines w:val="0"/>
        <w:framePr w:w="6461" w:h="8962" w:hRule="exact" w:wrap="none" w:vAnchor="page" w:hAnchor="page" w:x="2721" w:y="3543"/>
        <w:widowControl w:val="0"/>
        <w:shd w:val="clear" w:color="auto" w:fill="auto"/>
        <w:bidi w:val="0"/>
        <w:spacing w:before="0" w:after="0" w:line="276" w:lineRule="auto"/>
        <w:ind w:left="0" w:right="0" w:firstLine="0"/>
        <w:jc w:val="both"/>
        <w:rPr>
          <w:sz w:val="19"/>
          <w:szCs w:val="19"/>
        </w:rPr>
      </w:pPr>
      <w:r>
        <w:rPr>
          <w:b w:val="0"/>
          <w:bCs w:val="0"/>
          <w:color w:val="000302"/>
          <w:spacing w:val="0"/>
          <w:w w:val="100"/>
          <w:position w:val="0"/>
          <w:sz w:val="19"/>
          <w:szCs w:val="19"/>
        </w:rPr>
        <w:t>Объем 288 с.</w:t>
      </w:r>
    </w:p>
    <w:p>
      <w:pPr>
        <w:pStyle w:val="Style15"/>
        <w:keepNext w:val="0"/>
        <w:keepLines w:val="0"/>
        <w:framePr w:w="6461" w:h="8962" w:hRule="exact" w:wrap="none" w:vAnchor="page" w:hAnchor="page" w:x="2721" w:y="3543"/>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В учебном пособии рассмотрены металлические, неметаллические и композиционные материалы, используемые в качестве конструкцион</w:t>
        <w:softHyphen/>
        <w:t>ных и инструментальных, и даны рекомендации по их применению. При</w:t>
        <w:softHyphen/>
        <w:t>ведены методы исследования строения и свойств материалов. Представ</w:t>
        <w:softHyphen/>
        <w:t>лены характеристики механических, физических и технологических свойств материалов. По результатам апробации внесен ряд изменений. Впервые рассмотрены технологические материалы, применяемые при сварке и пайке, глава «Инструментальные материалы» значительно рас</w:t>
        <w:softHyphen/>
        <w:t>ширена и дополнена практическими рекомендациями.</w:t>
      </w:r>
    </w:p>
    <w:p>
      <w:pPr>
        <w:pStyle w:val="Style15"/>
        <w:keepNext w:val="0"/>
        <w:keepLines w:val="0"/>
        <w:framePr w:w="6461" w:h="8962" w:hRule="exact" w:wrap="none" w:vAnchor="page" w:hAnchor="page" w:x="2721" w:y="3543"/>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 Может быть использовано при других формах обучения.</w:t>
      </w:r>
    </w:p>
    <w:p>
      <w:pPr>
        <w:widowControl w:val="0"/>
        <w:spacing w:line="1" w:lineRule="exact"/>
        <w:sectPr>
          <w:footnotePr>
            <w:pos w:val="pageBottom"/>
            <w:numFmt w:val="decimal"/>
            <w:numRestart w:val="continuous"/>
          </w:footnotePr>
          <w:pgSz w:w="11909" w:h="16834"/>
          <w:pgMar w:top="360" w:right="360" w:bottom="360" w:left="360" w:header="0" w:footer="3" w:gutter="0"/>
          <w:cols w:space="720"/>
          <w:noEndnote/>
          <w:rtlGutter w:val="0"/>
          <w:docGrid w:linePitch="360"/>
        </w:sectPr>
      </w:pPr>
    </w:p>
    <w:p>
      <w:pPr>
        <w:widowControl w:val="0"/>
        <w:spacing w:line="1" w:lineRule="exact"/>
      </w:pPr>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В. Н.ЗАПЛАТИН, Ю. И. САПОЖНИКОВ, А. В.ДУБОВ и др.</w:t>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ОСНОВЫ МАТЕРИАЛОВЕДЕНИЯ (МЕТАЛЛООБРАБОТКА)</w:t>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256 с.</w:t>
      </w:r>
    </w:p>
    <w:p>
      <w:pPr>
        <w:pStyle w:val="Style15"/>
        <w:keepNext w:val="0"/>
        <w:keepLines w:val="0"/>
        <w:framePr w:w="6461" w:h="6898" w:hRule="exact" w:wrap="none" w:vAnchor="page" w:hAnchor="page" w:x="2721" w:y="3632"/>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В учебнике рассмотрены металлические и неметаллические, конст</w:t>
        <w:softHyphen/>
        <w:t>рукционные и инструментальные, композиционные, горюче-смазочные и другие виды материалов. Дана информация об их строении, свойствах и областях применения. Особое внимание уделено вопросам сниже</w:t>
        <w:softHyphen/>
        <w:t>ния материалоемкости производства.</w:t>
      </w:r>
    </w:p>
    <w:p>
      <w:pPr>
        <w:pStyle w:val="Style15"/>
        <w:keepNext w:val="0"/>
        <w:keepLines w:val="0"/>
        <w:framePr w:w="6461" w:h="6898" w:hRule="exact" w:wrap="none" w:vAnchor="page" w:hAnchor="page" w:x="2721" w:y="3632"/>
        <w:widowControl w:val="0"/>
        <w:shd w:val="clear" w:color="auto" w:fill="auto"/>
        <w:bidi w:val="0"/>
        <w:spacing w:before="0" w:after="30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22"/>
          <w:szCs w:val="22"/>
        </w:rPr>
      </w:pPr>
      <w:r>
        <w:rPr>
          <w:b w:val="0"/>
          <w:bCs w:val="0"/>
          <w:color w:val="000302"/>
          <w:spacing w:val="0"/>
          <w:w w:val="100"/>
          <w:position w:val="0"/>
          <w:sz w:val="22"/>
          <w:szCs w:val="22"/>
        </w:rPr>
        <w:t>И.С.ОПАРИН</w:t>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22"/>
          <w:szCs w:val="22"/>
        </w:rPr>
      </w:pPr>
      <w:r>
        <w:rPr>
          <w:color w:val="000302"/>
          <w:spacing w:val="0"/>
          <w:w w:val="100"/>
          <w:position w:val="0"/>
          <w:sz w:val="22"/>
          <w:szCs w:val="22"/>
        </w:rPr>
        <w:t>ОСНОВЫ ТЕХНИЧЕСКОЙ МЕХАНИКИ</w:t>
      </w:r>
    </w:p>
    <w:p>
      <w:pPr>
        <w:pStyle w:val="Style126"/>
        <w:keepNext w:val="0"/>
        <w:keepLines w:val="0"/>
        <w:framePr w:w="6461" w:h="6898" w:hRule="exact" w:wrap="none" w:vAnchor="page" w:hAnchor="page" w:x="2721" w:y="3632"/>
        <w:widowControl w:val="0"/>
        <w:shd w:val="clear" w:color="auto" w:fill="auto"/>
        <w:bidi w:val="0"/>
        <w:spacing w:before="0" w:after="0" w:line="276" w:lineRule="auto"/>
        <w:ind w:left="0" w:right="0" w:firstLine="0"/>
        <w:jc w:val="left"/>
        <w:rPr>
          <w:sz w:val="19"/>
          <w:szCs w:val="19"/>
        </w:rPr>
      </w:pPr>
      <w:r>
        <w:rPr>
          <w:b w:val="0"/>
          <w:bCs w:val="0"/>
          <w:color w:val="000302"/>
          <w:spacing w:val="0"/>
          <w:w w:val="100"/>
          <w:position w:val="0"/>
          <w:sz w:val="19"/>
          <w:szCs w:val="19"/>
        </w:rPr>
        <w:t>Объем 144 с.</w:t>
      </w:r>
    </w:p>
    <w:p>
      <w:pPr>
        <w:pStyle w:val="Style15"/>
        <w:keepNext w:val="0"/>
        <w:keepLines w:val="0"/>
        <w:framePr w:w="6461" w:h="6898" w:hRule="exact" w:wrap="none" w:vAnchor="page" w:hAnchor="page" w:x="2721" w:y="3632"/>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Данный учебник предназначен для изучения предмета «Техничес</w:t>
        <w:softHyphen/>
        <w:t>кая механика» и является частью учебно-методического комплекта по дисциплинам общепрофессионального цикла для технических профес</w:t>
        <w:softHyphen/>
        <w:t>сий. Приведены сведения об основных видах деталей машин, механиз</w:t>
        <w:softHyphen/>
        <w:t>мов и передачи. Описаны их конструкции, применение, достоинства и недостатки. Изложены основы теоретической механики (статика) и со</w:t>
        <w:softHyphen/>
        <w:t>противления материалов. Даны рекомендации по расчету прочности деталей машин, а также кинематических характеристик типовых пере</w:t>
        <w:softHyphen/>
        <w:t>дач различных механизмов.</w:t>
      </w:r>
    </w:p>
    <w:p>
      <w:pPr>
        <w:pStyle w:val="Style15"/>
        <w:keepNext w:val="0"/>
        <w:keepLines w:val="0"/>
        <w:framePr w:w="6461" w:h="6898" w:hRule="exact" w:wrap="none" w:vAnchor="page" w:hAnchor="page" w:x="2721" w:y="3632"/>
        <w:widowControl w:val="0"/>
        <w:shd w:val="clear" w:color="auto" w:fill="auto"/>
        <w:bidi w:val="0"/>
        <w:spacing w:before="0" w:after="0" w:line="293" w:lineRule="auto"/>
        <w:ind w:left="0" w:right="0" w:firstLine="300"/>
        <w:jc w:val="both"/>
        <w:rPr>
          <w:sz w:val="18"/>
          <w:szCs w:val="18"/>
        </w:rPr>
      </w:pPr>
      <w:r>
        <w:rPr>
          <w:color w:val="000302"/>
          <w:spacing w:val="0"/>
          <w:w w:val="100"/>
          <w:position w:val="0"/>
          <w:sz w:val="18"/>
          <w:szCs w:val="18"/>
        </w:rPr>
        <w:t>Для студентов учреждений среднего профессионального образова</w:t>
        <w:softHyphen/>
        <w:t>ния.</w:t>
      </w:r>
    </w:p>
    <w:p>
      <w:pPr>
        <w:pStyle w:val="Style35"/>
        <w:keepNext w:val="0"/>
        <w:keepLines w:val="0"/>
        <w:framePr w:wrap="none" w:vAnchor="page" w:hAnchor="page" w:x="4219" w:y="1328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rPr>
        <w:t xml:space="preserve">www. academia-moscow. </w:t>
      </w:r>
      <w:r>
        <w:rPr>
          <w:color w:val="000000"/>
          <w:spacing w:val="0"/>
          <w:w w:val="100"/>
          <w:position w:val="0"/>
          <w:sz w:val="26"/>
          <w:szCs w:val="26"/>
        </w:rPr>
        <w:t>ги</w:t>
      </w:r>
    </w:p>
    <w:p>
      <w:pPr>
        <w:widowControl w:val="0"/>
        <w:spacing w:line="1" w:lineRule="exact"/>
      </w:pPr>
    </w:p>
    <w:sectPr>
      <w:footnotePr>
        <w:pos w:val="pageBottom"/>
        <w:numFmt w:val="decimal"/>
        <w:numRestart w:val="continuous"/>
      </w:footnotePr>
      <w:pgSz w:w="11909" w:h="16834"/>
      <w:pgMar w:top="360" w:right="360" w:bottom="360" w:left="360"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2">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6">
    <w:multiLevelType w:val="multilevel"/>
    <w:lvl w:ilvl="0">
      <w:start w:val="45"/>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
    <w:multiLevelType w:val="multilevel"/>
    <w:lvl w:ilvl="0">
      <w:start w:val="56"/>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7"/>
        <w:szCs w:val="17"/>
        <w:u w:val="none"/>
        <w:shd w:val="clear" w:color="auto" w:fill="auto"/>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7"/>
        <w:szCs w:val="17"/>
        <w:u w:val="none"/>
        <w:shd w:val="clear" w:color="auto" w:fill="auto"/>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7"/>
        <w:szCs w:val="17"/>
        <w:u w:val="none"/>
        <w:shd w:val="clear" w:color="auto" w:fill="auto"/>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20">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22">
    <w:multiLevelType w:val="multilevel"/>
    <w:lvl w:ilvl="0">
      <w:start w:val="1"/>
      <w:numFmt w:val="decimal"/>
      <w:lvlText w:val="%1,"/>
      <w:rPr>
        <w:rFonts w:ascii="Arial" w:eastAsia="Arial" w:hAnsi="Arial" w:cs="Arial"/>
        <w:b w:val="0"/>
        <w:bCs w:val="0"/>
        <w:i/>
        <w:iCs/>
        <w:smallCaps w:val="0"/>
        <w:strike w:val="0"/>
        <w:color w:val="211808"/>
        <w:spacing w:val="0"/>
        <w:w w:val="100"/>
        <w:position w:val="0"/>
        <w:sz w:val="17"/>
        <w:szCs w:val="17"/>
        <w:u w:val="none"/>
        <w:shd w:val="clear" w:color="auto" w:fill="FFFFFF"/>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2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auto"/>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FFFFFF"/>
      </w:rPr>
    </w:lvl>
  </w:abstractNum>
  <w:abstractNum w:abstractNumId="32">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auto"/>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FFFFFF"/>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FFFFFF"/>
      </w:rPr>
    </w:lvl>
  </w:abstractNum>
  <w:abstractNum w:abstractNumId="4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42">
    <w:multiLevelType w:val="multilevel"/>
    <w:lvl w:ilvl="0">
      <w:start w:val="7"/>
      <w:numFmt w:val="decimal"/>
      <w:lvlText w:val="%1."/>
      <w:rPr>
        <w:rFonts w:ascii="Arial" w:eastAsia="Arial" w:hAnsi="Arial" w:cs="Arial"/>
        <w:b w:val="0"/>
        <w:bCs w:val="0"/>
        <w:i w:val="0"/>
        <w:iCs w:val="0"/>
        <w:smallCaps w:val="0"/>
        <w:strike w:val="0"/>
        <w:color w:val="2E619B"/>
        <w:spacing w:val="0"/>
        <w:w w:val="100"/>
        <w:position w:val="0"/>
        <w:sz w:val="18"/>
        <w:szCs w:val="18"/>
        <w:u w:val="none"/>
        <w:shd w:val="clear" w:color="auto" w:fill="auto"/>
      </w:rPr>
    </w:lvl>
  </w:abstractNum>
  <w:abstractNum w:abstractNumId="4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8"/>
        <w:szCs w:val="18"/>
        <w:u w:val="none"/>
        <w:shd w:val="clear" w:color="auto" w:fill="auto"/>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48">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50">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52">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54">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56">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58">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60">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62">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64">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66">
    <w:multiLevelType w:val="multilevel"/>
    <w:lvl w:ilvl="0">
      <w:start w:val="1"/>
      <w:numFmt w:val="upperRoman"/>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68">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7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72">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7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76">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0">
    <w:multiLevelType w:val="multilevel"/>
    <w:lvl w:ilvl="0">
      <w:start w:val="4"/>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2">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88">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92">
    <w:multiLevelType w:val="multilevel"/>
    <w:lvl w:ilvl="0">
      <w:start w:val="1"/>
      <w:numFmt w:val="decimal"/>
      <w:lvlText w:val="%1,"/>
      <w:rPr>
        <w:rFonts w:ascii="Arial" w:eastAsia="Arial" w:hAnsi="Arial" w:cs="Arial"/>
        <w:b w:val="0"/>
        <w:bCs w:val="0"/>
        <w:i/>
        <w:iCs/>
        <w:smallCaps w:val="0"/>
        <w:strike w:val="0"/>
        <w:color w:val="211808"/>
        <w:spacing w:val="0"/>
        <w:w w:val="100"/>
        <w:position w:val="0"/>
        <w:sz w:val="17"/>
        <w:szCs w:val="17"/>
        <w:u w:val="none"/>
        <w:shd w:val="clear" w:color="auto" w:fill="FFFFFF"/>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98">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100">
    <w:multiLevelType w:val="multilevel"/>
    <w:lvl w:ilvl="0">
      <w:start w:val="4"/>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0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06">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108">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FFFFFF"/>
      </w:rPr>
    </w:lvl>
  </w:abstractNum>
  <w:abstractNum w:abstractNumId="110">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auto"/>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1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1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18">
    <w:multiLevelType w:val="multilevel"/>
    <w:lvl w:ilvl="0">
      <w:start w:val="1"/>
      <w:numFmt w:val="decimal"/>
      <w:lvlText w:val="%1,"/>
      <w:rPr>
        <w:rFonts w:ascii="Arial" w:eastAsia="Arial" w:hAnsi="Arial" w:cs="Arial"/>
        <w:b w:val="0"/>
        <w:bCs w:val="0"/>
        <w:i/>
        <w:iCs/>
        <w:smallCaps w:val="0"/>
        <w:strike w:val="0"/>
        <w:color w:val="211808"/>
        <w:spacing w:val="0"/>
        <w:w w:val="100"/>
        <w:position w:val="0"/>
        <w:sz w:val="17"/>
        <w:szCs w:val="17"/>
        <w:u w:val="none"/>
        <w:shd w:val="clear" w:color="auto" w:fill="FFFFFF"/>
      </w:rPr>
    </w:lvl>
  </w:abstractNum>
  <w:abstractNum w:abstractNumId="12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22">
    <w:multiLevelType w:val="multilevel"/>
    <w:lvl w:ilvl="0">
      <w:start w:val="20"/>
      <w:numFmt w:val="decimal"/>
      <w:lvlText w:val="%1."/>
      <w:rPr>
        <w:rFonts w:ascii="Arial" w:eastAsia="Arial" w:hAnsi="Arial" w:cs="Arial"/>
        <w:b/>
        <w:bCs/>
        <w:i w:val="0"/>
        <w:iCs w:val="0"/>
        <w:smallCaps w:val="0"/>
        <w:strike w:val="0"/>
        <w:color w:val="2E619B"/>
        <w:spacing w:val="0"/>
        <w:w w:val="100"/>
        <w:position w:val="0"/>
        <w:sz w:val="20"/>
        <w:szCs w:val="20"/>
        <w:u w:val="none"/>
        <w:shd w:val="clear" w:color="auto" w:fill="auto"/>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22"/>
        <w:szCs w:val="22"/>
        <w:u w:val="none"/>
        <w:shd w:val="clear" w:color="auto" w:fill="auto"/>
      </w:rPr>
    </w:lvl>
  </w:abstractNum>
  <w:abstractNum w:abstractNumId="12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28">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3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32">
    <w:multiLevelType w:val="multilevel"/>
    <w:lvl w:ilvl="0">
      <w:start w:val="1"/>
      <w:numFmt w:val="bullet"/>
      <w:lvlText w:val="■"/>
      <w:rPr>
        <w:rFonts w:ascii="Times New Roman" w:eastAsia="Times New Roman" w:hAnsi="Times New Roman" w:cs="Times New Roman"/>
        <w:b w:val="0"/>
        <w:bCs w:val="0"/>
        <w:i w:val="0"/>
        <w:iCs w:val="0"/>
        <w:smallCaps w:val="0"/>
        <w:strike w:val="0"/>
        <w:color w:val="2E619B"/>
        <w:spacing w:val="0"/>
        <w:w w:val="100"/>
        <w:position w:val="0"/>
        <w:sz w:val="22"/>
        <w:szCs w:val="22"/>
        <w:u w:val="none"/>
        <w:shd w:val="clear" w:color="auto" w:fill="auto"/>
      </w:rPr>
    </w:lvl>
  </w:abstractNum>
  <w:abstractNum w:abstractNumId="134">
    <w:multiLevelType w:val="multilevel"/>
    <w:lvl w:ilvl="0">
      <w:start w:val="2"/>
      <w:numFmt w:val="decimal"/>
      <w:lvlText w:val="%1."/>
      <w:rPr>
        <w:rFonts w:ascii="Times New Roman" w:eastAsia="Times New Roman" w:hAnsi="Times New Roman" w:cs="Times New Roman"/>
        <w:b w:val="0"/>
        <w:bCs w:val="0"/>
        <w:i w:val="0"/>
        <w:iCs w:val="0"/>
        <w:smallCaps w:val="0"/>
        <w:strike w:val="0"/>
        <w:color w:val="211808"/>
        <w:spacing w:val="0"/>
        <w:w w:val="100"/>
        <w:position w:val="0"/>
        <w:sz w:val="16"/>
        <w:szCs w:val="16"/>
        <w:u w:val="none"/>
        <w:shd w:val="clear" w:color="auto" w:fill="auto"/>
      </w:rPr>
    </w:lvl>
  </w:abstractNum>
  <w:abstractNum w:abstractNumId="136">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FFFFFF"/>
      </w:rPr>
    </w:lvl>
  </w:abstractNum>
  <w:abstractNum w:abstractNumId="138">
    <w:multiLevelType w:val="multilevel"/>
    <w:lvl w:ilvl="0">
      <w:start w:val="2"/>
      <w:numFmt w:val="decimal"/>
      <w:lvlText w:val="%1."/>
      <w:rPr>
        <w:rFonts w:ascii="Times New Roman" w:eastAsia="Times New Roman" w:hAnsi="Times New Roman" w:cs="Times New Roman"/>
        <w:b w:val="0"/>
        <w:bCs w:val="0"/>
        <w:i w:val="0"/>
        <w:iCs w:val="0"/>
        <w:smallCaps w:val="0"/>
        <w:strike w:val="0"/>
        <w:color w:val="211808"/>
        <w:spacing w:val="0"/>
        <w:w w:val="100"/>
        <w:position w:val="0"/>
        <w:sz w:val="16"/>
        <w:szCs w:val="16"/>
        <w:u w:val="none"/>
        <w:shd w:val="clear" w:color="auto" w:fill="auto"/>
      </w:rPr>
    </w:lvl>
  </w:abstractNum>
  <w:abstractNum w:abstractNumId="140">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42">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44">
    <w:multiLevelType w:val="multilevel"/>
    <w:lvl w:ilvl="0">
      <w:start w:val="1"/>
      <w:numFmt w:val="decimal"/>
      <w:lvlText w:val="%1."/>
      <w:rPr>
        <w:rFonts w:ascii="Arial" w:eastAsia="Arial" w:hAnsi="Arial" w:cs="Arial"/>
        <w:b w:val="0"/>
        <w:bCs w:val="0"/>
        <w:i w:val="0"/>
        <w:iCs w:val="0"/>
        <w:smallCaps w:val="0"/>
        <w:strike w:val="0"/>
        <w:color w:val="211808"/>
        <w:spacing w:val="0"/>
        <w:w w:val="100"/>
        <w:position w:val="0"/>
        <w:sz w:val="18"/>
        <w:szCs w:val="18"/>
        <w:u w:val="none"/>
        <w:shd w:val="clear" w:color="auto" w:fill="auto"/>
      </w:rPr>
    </w:lvl>
  </w:abstractNum>
  <w:abstractNum w:abstractNumId="146">
    <w:multiLevelType w:val="multilevel"/>
    <w:lvl w:ilvl="0">
      <w:start w:val="1"/>
      <w:numFmt w:val="decimal"/>
      <w:lvlText w:val="%1."/>
      <w:rPr>
        <w:rFonts w:ascii="Times New Roman" w:eastAsia="Times New Roman" w:hAnsi="Times New Roman" w:cs="Times New Roman"/>
        <w:b w:val="0"/>
        <w:bCs w:val="0"/>
        <w:i w:val="0"/>
        <w:iCs w:val="0"/>
        <w:smallCaps w:val="0"/>
        <w:strike w:val="0"/>
        <w:color w:val="211808"/>
        <w:spacing w:val="0"/>
        <w:w w:val="100"/>
        <w:position w:val="0"/>
        <w:sz w:val="19"/>
        <w:szCs w:val="19"/>
        <w:u w:val="none"/>
        <w:shd w:val="clear" w:color="auto" w:fill="auto"/>
      </w:rPr>
    </w:lvl>
  </w:abstractNum>
  <w:abstractNum w:abstractNumId="148">
    <w:multiLevelType w:val="multilevel"/>
    <w:lvl w:ilvl="0">
      <w:start w:val="1"/>
      <w:numFmt w:val="decimal"/>
      <w:lvlText w:val="1.%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lvl w:ilvl="1">
      <w:start w:val="1"/>
      <w:numFmt w:val="decimal"/>
      <w:lvlText w:val="%1.%2."/>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50">
    <w:multiLevelType w:val="multilevel"/>
    <w:lvl w:ilvl="0">
      <w:start w:val="1"/>
      <w:numFmt w:val="decimal"/>
      <w:lvlText w:val="3.%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52">
    <w:multiLevelType w:val="multilevel"/>
    <w:lvl w:ilvl="0">
      <w:start w:val="1"/>
      <w:numFmt w:val="decimal"/>
      <w:lvlText w:val="4.%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54">
    <w:multiLevelType w:val="multilevel"/>
    <w:lvl w:ilvl="0">
      <w:start w:val="1"/>
      <w:numFmt w:val="decimal"/>
      <w:lvlText w:val="5.%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56">
    <w:multiLevelType w:val="multilevel"/>
    <w:lvl w:ilvl="0">
      <w:start w:val="1"/>
      <w:numFmt w:val="decimal"/>
      <w:lvlText w:val="6.%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58">
    <w:multiLevelType w:val="multilevel"/>
    <w:lvl w:ilvl="0">
      <w:start w:val="1"/>
      <w:numFmt w:val="decimal"/>
      <w:lvlText w:val="7.%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60">
    <w:multiLevelType w:val="multilevel"/>
    <w:lvl w:ilvl="0">
      <w:start w:val="1"/>
      <w:numFmt w:val="decimal"/>
      <w:lvlText w:val="8.%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62">
    <w:multiLevelType w:val="multilevel"/>
    <w:lvl w:ilvl="0">
      <w:start w:val="1"/>
      <w:numFmt w:val="decimal"/>
      <w:lvlText w:val="9.%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64">
    <w:multiLevelType w:val="multilevel"/>
    <w:lvl w:ilvl="0">
      <w:start w:val="1"/>
      <w:numFmt w:val="decimal"/>
      <w:lvlText w:val="10.%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66">
    <w:multiLevelType w:val="multilevel"/>
    <w:lvl w:ilvl="0">
      <w:start w:val="1"/>
      <w:numFmt w:val="decimal"/>
      <w:lvlText w:val="11.%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68">
    <w:multiLevelType w:val="multilevel"/>
    <w:lvl w:ilvl="0">
      <w:start w:val="1"/>
      <w:numFmt w:val="decimal"/>
      <w:lvlText w:val="12.%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70">
    <w:multiLevelType w:val="multilevel"/>
    <w:lvl w:ilvl="0">
      <w:start w:val="1"/>
      <w:numFmt w:val="decimal"/>
      <w:lvlText w:val="13.%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72">
    <w:multiLevelType w:val="multilevel"/>
    <w:lvl w:ilvl="0">
      <w:start w:val="1"/>
      <w:numFmt w:val="decimal"/>
      <w:lvlText w:val="14.%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74">
    <w:multiLevelType w:val="multilevel"/>
    <w:lvl w:ilvl="0">
      <w:start w:val="1"/>
      <w:numFmt w:val="decimal"/>
      <w:lvlText w:val="15.%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76">
    <w:multiLevelType w:val="multilevel"/>
    <w:lvl w:ilvl="0">
      <w:start w:val="1"/>
      <w:numFmt w:val="decimal"/>
      <w:lvlText w:val="16.%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78">
    <w:multiLevelType w:val="multilevel"/>
    <w:lvl w:ilvl="0">
      <w:start w:val="1"/>
      <w:numFmt w:val="decimal"/>
      <w:lvlText w:val="17.%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80">
    <w:multiLevelType w:val="multilevel"/>
    <w:lvl w:ilvl="0">
      <w:start w:val="1"/>
      <w:numFmt w:val="decimal"/>
      <w:lvlText w:val="18.%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82">
    <w:multiLevelType w:val="multilevel"/>
    <w:lvl w:ilvl="0">
      <w:start w:val="1"/>
      <w:numFmt w:val="decimal"/>
      <w:lvlText w:val="20.%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84">
    <w:multiLevelType w:val="multilevel"/>
    <w:lvl w:ilvl="0">
      <w:start w:val="1"/>
      <w:numFmt w:val="decimal"/>
      <w:lvlText w:val="21.%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86">
    <w:multiLevelType w:val="multilevel"/>
    <w:lvl w:ilvl="0">
      <w:start w:val="1"/>
      <w:numFmt w:val="decimal"/>
      <w:lvlText w:val="22.%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88">
    <w:multiLevelType w:val="multilevel"/>
    <w:lvl w:ilvl="0">
      <w:start w:val="1"/>
      <w:numFmt w:val="decimal"/>
      <w:lvlText w:val="23.%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90">
    <w:multiLevelType w:val="multilevel"/>
    <w:lvl w:ilvl="0">
      <w:start w:val="1"/>
      <w:numFmt w:val="decimal"/>
      <w:lvlText w:val="24.%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abstractNum w:abstractNumId="192">
    <w:multiLevelType w:val="multilevel"/>
    <w:lvl w:ilvl="0">
      <w:start w:val="1"/>
      <w:numFmt w:val="decimal"/>
      <w:lvlText w:val="25.%1."/>
      <w:rPr>
        <w:rFonts w:ascii="Times New Roman" w:eastAsia="Times New Roman" w:hAnsi="Times New Roman" w:cs="Times New Roman"/>
        <w:b w:val="0"/>
        <w:bCs w:val="0"/>
        <w:i w:val="0"/>
        <w:iCs w:val="0"/>
        <w:smallCaps w:val="0"/>
        <w:strike w:val="0"/>
        <w:color w:val="211808"/>
        <w:spacing w:val="0"/>
        <w:w w:val="100"/>
        <w:position w:val="0"/>
        <w:sz w:val="20"/>
        <w:szCs w:val="20"/>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ahoma" w:eastAsia="Tahoma" w:hAnsi="Tahoma" w:cs="Tahoma"/>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ahoma" w:eastAsia="Tahoma" w:hAnsi="Tahoma" w:cs="Tahoma"/>
      <w:color w:val="000000"/>
      <w:spacing w:val="0"/>
      <w:w w:val="100"/>
      <w:position w:val="0"/>
      <w:sz w:val="24"/>
      <w:szCs w:val="24"/>
      <w:shd w:val="clear" w:color="auto" w:fill="auto"/>
    </w:rPr>
  </w:style>
  <w:style w:type="character" w:default="1" w:styleId="DefaultParagraphFont">
    <w:name w:val="Default Paragraph Font"/>
    <w:rPr>
      <w:rFonts w:ascii="Tahoma" w:eastAsia="Tahoma" w:hAnsi="Tahoma" w:cs="Tahoma"/>
      <w:color w:val="000000"/>
      <w:spacing w:val="0"/>
      <w:w w:val="100"/>
      <w:position w:val="0"/>
      <w:sz w:val="24"/>
      <w:szCs w:val="24"/>
      <w:shd w:val="clear" w:color="auto" w:fill="auto"/>
    </w:rPr>
  </w:style>
  <w:style w:type="character" w:customStyle="1" w:styleId="CharStyle3">
    <w:name w:val="Другое_"/>
    <w:basedOn w:val="DefaultParagraphFont"/>
    <w:link w:val="Style2"/>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character" w:customStyle="1" w:styleId="CharStyle16">
    <w:name w:val="Основной текст (2)_"/>
    <w:basedOn w:val="DefaultParagraphFont"/>
    <w:link w:val="Style15"/>
    <w:rPr>
      <w:rFonts w:ascii="Arial" w:eastAsia="Arial" w:hAnsi="Arial" w:cs="Arial"/>
      <w:b w:val="0"/>
      <w:bCs w:val="0"/>
      <w:i w:val="0"/>
      <w:iCs w:val="0"/>
      <w:smallCaps w:val="0"/>
      <w:strike w:val="0"/>
      <w:color w:val="211808"/>
      <w:sz w:val="17"/>
      <w:szCs w:val="17"/>
      <w:u w:val="none"/>
      <w:shd w:val="clear" w:color="auto" w:fill="auto"/>
    </w:rPr>
  </w:style>
  <w:style w:type="character" w:customStyle="1" w:styleId="CharStyle19">
    <w:name w:val="Основной текст_"/>
    <w:basedOn w:val="DefaultParagraphFont"/>
    <w:link w:val="Style18"/>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character" w:customStyle="1" w:styleId="CharStyle21">
    <w:name w:val="Основной текст (3)_"/>
    <w:basedOn w:val="DefaultParagraphFont"/>
    <w:link w:val="Style20"/>
    <w:rPr>
      <w:rFonts w:ascii="Times New Roman" w:eastAsia="Times New Roman" w:hAnsi="Times New Roman" w:cs="Times New Roman"/>
      <w:b w:val="0"/>
      <w:bCs w:val="0"/>
      <w:i w:val="0"/>
      <w:iCs w:val="0"/>
      <w:smallCaps w:val="0"/>
      <w:strike w:val="0"/>
      <w:color w:val="211808"/>
      <w:sz w:val="17"/>
      <w:szCs w:val="17"/>
      <w:u w:val="none"/>
      <w:shd w:val="clear" w:color="auto" w:fill="auto"/>
    </w:rPr>
  </w:style>
  <w:style w:type="character" w:customStyle="1" w:styleId="CharStyle30">
    <w:name w:val="Колонтитул (2)_"/>
    <w:basedOn w:val="DefaultParagraphFont"/>
    <w:link w:val="Style2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3">
    <w:name w:val="Заголовок №1_"/>
    <w:basedOn w:val="DefaultParagraphFont"/>
    <w:link w:val="Style32"/>
    <w:rPr>
      <w:rFonts w:ascii="Arial" w:eastAsia="Arial" w:hAnsi="Arial" w:cs="Arial"/>
      <w:b/>
      <w:bCs/>
      <w:i w:val="0"/>
      <w:iCs w:val="0"/>
      <w:smallCaps w:val="0"/>
      <w:strike w:val="0"/>
      <w:color w:val="2E619B"/>
      <w:sz w:val="34"/>
      <w:szCs w:val="34"/>
      <w:u w:val="none"/>
      <w:shd w:val="clear" w:color="auto" w:fill="auto"/>
    </w:rPr>
  </w:style>
  <w:style w:type="character" w:customStyle="1" w:styleId="CharStyle36">
    <w:name w:val="Колонтитул_"/>
    <w:basedOn w:val="DefaultParagraphFont"/>
    <w:link w:val="Style35"/>
    <w:rPr>
      <w:rFonts w:ascii="Arial" w:eastAsia="Arial" w:hAnsi="Arial" w:cs="Arial"/>
      <w:b/>
      <w:bCs/>
      <w:i w:val="0"/>
      <w:iCs w:val="0"/>
      <w:smallCaps w:val="0"/>
      <w:strike w:val="0"/>
      <w:color w:val="2E619B"/>
      <w:sz w:val="28"/>
      <w:szCs w:val="28"/>
      <w:u w:val="none"/>
      <w:shd w:val="clear" w:color="auto" w:fill="auto"/>
    </w:rPr>
  </w:style>
  <w:style w:type="character" w:customStyle="1" w:styleId="CharStyle45">
    <w:name w:val="Заголовок №3_"/>
    <w:basedOn w:val="DefaultParagraphFont"/>
    <w:link w:val="Style44"/>
    <w:rPr>
      <w:rFonts w:ascii="Arial" w:eastAsia="Arial" w:hAnsi="Arial" w:cs="Arial"/>
      <w:b/>
      <w:bCs/>
      <w:i w:val="0"/>
      <w:iCs w:val="0"/>
      <w:smallCaps w:val="0"/>
      <w:strike w:val="0"/>
      <w:color w:val="2E619B"/>
      <w:sz w:val="22"/>
      <w:szCs w:val="22"/>
      <w:u w:val="none"/>
      <w:shd w:val="clear" w:color="auto" w:fill="auto"/>
    </w:rPr>
  </w:style>
  <w:style w:type="character" w:customStyle="1" w:styleId="CharStyle48">
    <w:name w:val="Подпись к таблице_"/>
    <w:basedOn w:val="DefaultParagraphFont"/>
    <w:link w:val="Style47"/>
    <w:rPr>
      <w:rFonts w:ascii="Arial" w:eastAsia="Arial" w:hAnsi="Arial" w:cs="Arial"/>
      <w:b w:val="0"/>
      <w:bCs w:val="0"/>
      <w:i w:val="0"/>
      <w:iCs w:val="0"/>
      <w:smallCaps w:val="0"/>
      <w:strike w:val="0"/>
      <w:color w:val="EBEBEB"/>
      <w:sz w:val="18"/>
      <w:szCs w:val="18"/>
      <w:u w:val="none"/>
      <w:shd w:val="clear" w:color="auto" w:fill="auto"/>
    </w:rPr>
  </w:style>
  <w:style w:type="character" w:customStyle="1" w:styleId="CharStyle68">
    <w:name w:val="Подпись к картинке_"/>
    <w:basedOn w:val="DefaultParagraphFont"/>
    <w:link w:val="Style67"/>
    <w:rPr>
      <w:rFonts w:ascii="Arial" w:eastAsia="Arial" w:hAnsi="Arial" w:cs="Arial"/>
      <w:b w:val="0"/>
      <w:bCs w:val="0"/>
      <w:i w:val="0"/>
      <w:iCs w:val="0"/>
      <w:smallCaps w:val="0"/>
      <w:strike w:val="0"/>
      <w:color w:val="211808"/>
      <w:sz w:val="18"/>
      <w:szCs w:val="18"/>
      <w:u w:val="none"/>
      <w:shd w:val="clear" w:color="auto" w:fill="auto"/>
    </w:rPr>
  </w:style>
  <w:style w:type="character" w:customStyle="1" w:styleId="CharStyle87">
    <w:name w:val="Заголовок №2_"/>
    <w:basedOn w:val="DefaultParagraphFont"/>
    <w:link w:val="Style86"/>
    <w:rPr>
      <w:rFonts w:ascii="Arial" w:eastAsia="Arial" w:hAnsi="Arial" w:cs="Arial"/>
      <w:b/>
      <w:bCs/>
      <w:i w:val="0"/>
      <w:iCs w:val="0"/>
      <w:smallCaps w:val="0"/>
      <w:strike w:val="0"/>
      <w:color w:val="2E619B"/>
      <w:sz w:val="26"/>
      <w:szCs w:val="26"/>
      <w:u w:val="none"/>
      <w:shd w:val="clear" w:color="auto" w:fill="auto"/>
    </w:rPr>
  </w:style>
  <w:style w:type="character" w:customStyle="1" w:styleId="CharStyle127">
    <w:name w:val="Основной текст (6)_"/>
    <w:basedOn w:val="DefaultParagraphFont"/>
    <w:link w:val="Style126"/>
    <w:rPr>
      <w:rFonts w:ascii="Arial" w:eastAsia="Arial" w:hAnsi="Arial" w:cs="Arial"/>
      <w:b/>
      <w:bCs/>
      <w:i w:val="0"/>
      <w:iCs w:val="0"/>
      <w:smallCaps w:val="0"/>
      <w:strike w:val="0"/>
      <w:color w:val="2E619B"/>
      <w:sz w:val="20"/>
      <w:szCs w:val="20"/>
      <w:u w:val="none"/>
      <w:shd w:val="clear" w:color="auto" w:fill="auto"/>
    </w:rPr>
  </w:style>
  <w:style w:type="character" w:customStyle="1" w:styleId="CharStyle168">
    <w:name w:val="Основной текст (8)_"/>
    <w:basedOn w:val="DefaultParagraphFont"/>
    <w:link w:val="Style167"/>
    <w:rPr>
      <w:rFonts w:ascii="Arial" w:eastAsia="Arial" w:hAnsi="Arial" w:cs="Arial"/>
      <w:b/>
      <w:bCs/>
      <w:i w:val="0"/>
      <w:iCs w:val="0"/>
      <w:smallCaps/>
      <w:strike w:val="0"/>
      <w:color w:val="EBEBEB"/>
      <w:sz w:val="26"/>
      <w:szCs w:val="26"/>
      <w:u w:val="none"/>
      <w:shd w:val="clear" w:color="auto" w:fill="auto"/>
    </w:rPr>
  </w:style>
  <w:style w:type="character" w:customStyle="1" w:styleId="CharStyle176">
    <w:name w:val="Основной текст (7)_"/>
    <w:basedOn w:val="DefaultParagraphFont"/>
    <w:link w:val="Style175"/>
    <w:rPr>
      <w:rFonts w:ascii="Times New Roman" w:eastAsia="Times New Roman" w:hAnsi="Times New Roman" w:cs="Times New Roman"/>
      <w:b w:val="0"/>
      <w:bCs w:val="0"/>
      <w:i w:val="0"/>
      <w:iCs w:val="0"/>
      <w:smallCaps w:val="0"/>
      <w:strike w:val="0"/>
      <w:color w:val="000302"/>
      <w:sz w:val="13"/>
      <w:szCs w:val="13"/>
      <w:u w:val="none"/>
      <w:shd w:val="clear" w:color="auto" w:fill="auto"/>
    </w:rPr>
  </w:style>
  <w:style w:type="character" w:customStyle="1" w:styleId="CharStyle208">
    <w:name w:val="Сноска_"/>
    <w:basedOn w:val="DefaultParagraphFont"/>
    <w:link w:val="Style207"/>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character" w:customStyle="1" w:styleId="CharStyle222">
    <w:name w:val="Основной текст (9)_"/>
    <w:basedOn w:val="DefaultParagraphFont"/>
    <w:link w:val="Style221"/>
    <w:rPr>
      <w:rFonts w:ascii="Arial" w:eastAsia="Arial" w:hAnsi="Arial" w:cs="Arial"/>
      <w:b/>
      <w:bCs/>
      <w:i w:val="0"/>
      <w:iCs w:val="0"/>
      <w:smallCaps/>
      <w:strike w:val="0"/>
      <w:color w:val="2E619B"/>
      <w:sz w:val="32"/>
      <w:szCs w:val="32"/>
      <w:u w:val="none"/>
      <w:shd w:val="clear" w:color="auto" w:fill="auto"/>
    </w:rPr>
  </w:style>
  <w:style w:type="character" w:customStyle="1" w:styleId="CharStyle356">
    <w:name w:val="Основной текст (10)_"/>
    <w:basedOn w:val="DefaultParagraphFont"/>
    <w:link w:val="Style355"/>
    <w:rPr>
      <w:rFonts w:ascii="Arial" w:eastAsia="Arial" w:hAnsi="Arial" w:cs="Arial"/>
      <w:b w:val="0"/>
      <w:bCs w:val="0"/>
      <w:i w:val="0"/>
      <w:iCs w:val="0"/>
      <w:smallCaps w:val="0"/>
      <w:strike w:val="0"/>
      <w:sz w:val="13"/>
      <w:szCs w:val="13"/>
      <w:u w:val="none"/>
      <w:shd w:val="clear" w:color="auto" w:fill="auto"/>
    </w:rPr>
  </w:style>
  <w:style w:type="character" w:customStyle="1" w:styleId="CharStyle363">
    <w:name w:val="Оглавление_"/>
    <w:basedOn w:val="DefaultParagraphFont"/>
    <w:link w:val="Style362"/>
    <w:rPr>
      <w:rFonts w:ascii="Times New Roman" w:eastAsia="Times New Roman" w:hAnsi="Times New Roman" w:cs="Times New Roman"/>
      <w:b w:val="0"/>
      <w:bCs w:val="0"/>
      <w:i w:val="0"/>
      <w:iCs w:val="0"/>
      <w:smallCaps w:val="0"/>
      <w:strike w:val="0"/>
      <w:color w:val="211808"/>
      <w:sz w:val="20"/>
      <w:szCs w:val="20"/>
      <w:u w:val="none"/>
      <w:shd w:val="clear" w:color="auto" w:fill="auto"/>
    </w:rPr>
  </w:style>
  <w:style w:type="paragraph" w:customStyle="1" w:styleId="Style2">
    <w:name w:val="Другое"/>
    <w:basedOn w:val="Normal"/>
    <w:link w:val="CharStyle3"/>
    <w:pPr>
      <w:widowControl w:val="0"/>
      <w:shd w:val="clear" w:color="auto" w:fill="auto"/>
      <w:ind w:firstLine="300"/>
    </w:pPr>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paragraph" w:customStyle="1" w:styleId="Style15">
    <w:name w:val="Основной текст (2)"/>
    <w:basedOn w:val="Normal"/>
    <w:link w:val="CharStyle16"/>
    <w:pPr>
      <w:widowControl w:val="0"/>
      <w:shd w:val="clear" w:color="auto" w:fill="auto"/>
    </w:pPr>
    <w:rPr>
      <w:rFonts w:ascii="Arial" w:eastAsia="Arial" w:hAnsi="Arial" w:cs="Arial"/>
      <w:b w:val="0"/>
      <w:bCs w:val="0"/>
      <w:i w:val="0"/>
      <w:iCs w:val="0"/>
      <w:smallCaps w:val="0"/>
      <w:strike w:val="0"/>
      <w:color w:val="211808"/>
      <w:sz w:val="17"/>
      <w:szCs w:val="17"/>
      <w:u w:val="none"/>
      <w:shd w:val="clear" w:color="auto" w:fill="auto"/>
    </w:rPr>
  </w:style>
  <w:style w:type="paragraph" w:customStyle="1" w:styleId="Style18">
    <w:name w:val="Основной текст"/>
    <w:basedOn w:val="Normal"/>
    <w:link w:val="CharStyle19"/>
    <w:pPr>
      <w:widowControl w:val="0"/>
      <w:shd w:val="clear" w:color="auto" w:fill="auto"/>
      <w:ind w:firstLine="300"/>
    </w:pPr>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paragraph" w:customStyle="1" w:styleId="Style20">
    <w:name w:val="Основной текст (3)"/>
    <w:basedOn w:val="Normal"/>
    <w:link w:val="CharStyle21"/>
    <w:pPr>
      <w:widowControl w:val="0"/>
      <w:shd w:val="clear" w:color="auto" w:fill="auto"/>
      <w:ind w:left="580" w:firstLine="280"/>
    </w:pPr>
    <w:rPr>
      <w:rFonts w:ascii="Times New Roman" w:eastAsia="Times New Roman" w:hAnsi="Times New Roman" w:cs="Times New Roman"/>
      <w:b w:val="0"/>
      <w:bCs w:val="0"/>
      <w:i w:val="0"/>
      <w:iCs w:val="0"/>
      <w:smallCaps w:val="0"/>
      <w:strike w:val="0"/>
      <w:color w:val="211808"/>
      <w:sz w:val="17"/>
      <w:szCs w:val="17"/>
      <w:u w:val="none"/>
      <w:shd w:val="clear" w:color="auto" w:fill="auto"/>
    </w:rPr>
  </w:style>
  <w:style w:type="paragraph" w:customStyle="1" w:styleId="Style29">
    <w:name w:val="Колонтитул (2)"/>
    <w:basedOn w:val="Normal"/>
    <w:link w:val="CharStyle30"/>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2">
    <w:name w:val="Заголовок №1"/>
    <w:basedOn w:val="Normal"/>
    <w:link w:val="CharStyle33"/>
    <w:pPr>
      <w:widowControl w:val="0"/>
      <w:shd w:val="clear" w:color="auto" w:fill="auto"/>
      <w:spacing w:after="7800" w:line="257" w:lineRule="auto"/>
      <w:ind w:left="400"/>
      <w:outlineLvl w:val="0"/>
    </w:pPr>
    <w:rPr>
      <w:rFonts w:ascii="Arial" w:eastAsia="Arial" w:hAnsi="Arial" w:cs="Arial"/>
      <w:b/>
      <w:bCs/>
      <w:i w:val="0"/>
      <w:iCs w:val="0"/>
      <w:smallCaps w:val="0"/>
      <w:strike w:val="0"/>
      <w:color w:val="2E619B"/>
      <w:sz w:val="34"/>
      <w:szCs w:val="34"/>
      <w:u w:val="none"/>
      <w:shd w:val="clear" w:color="auto" w:fill="auto"/>
    </w:rPr>
  </w:style>
  <w:style w:type="paragraph" w:customStyle="1" w:styleId="Style35">
    <w:name w:val="Колонтитул"/>
    <w:basedOn w:val="Normal"/>
    <w:link w:val="CharStyle36"/>
    <w:pPr>
      <w:widowControl w:val="0"/>
      <w:shd w:val="clear" w:color="auto" w:fill="auto"/>
    </w:pPr>
    <w:rPr>
      <w:rFonts w:ascii="Arial" w:eastAsia="Arial" w:hAnsi="Arial" w:cs="Arial"/>
      <w:b/>
      <w:bCs/>
      <w:i w:val="0"/>
      <w:iCs w:val="0"/>
      <w:smallCaps w:val="0"/>
      <w:strike w:val="0"/>
      <w:color w:val="2E619B"/>
      <w:sz w:val="28"/>
      <w:szCs w:val="28"/>
      <w:u w:val="none"/>
      <w:shd w:val="clear" w:color="auto" w:fill="auto"/>
    </w:rPr>
  </w:style>
  <w:style w:type="paragraph" w:customStyle="1" w:styleId="Style44">
    <w:name w:val="Заголовок №3"/>
    <w:basedOn w:val="Normal"/>
    <w:link w:val="CharStyle45"/>
    <w:pPr>
      <w:widowControl w:val="0"/>
      <w:shd w:val="clear" w:color="auto" w:fill="auto"/>
      <w:spacing w:after="330" w:line="276" w:lineRule="auto"/>
      <w:outlineLvl w:val="2"/>
    </w:pPr>
    <w:rPr>
      <w:rFonts w:ascii="Arial" w:eastAsia="Arial" w:hAnsi="Arial" w:cs="Arial"/>
      <w:b/>
      <w:bCs/>
      <w:i w:val="0"/>
      <w:iCs w:val="0"/>
      <w:smallCaps w:val="0"/>
      <w:strike w:val="0"/>
      <w:color w:val="2E619B"/>
      <w:sz w:val="22"/>
      <w:szCs w:val="22"/>
      <w:u w:val="none"/>
      <w:shd w:val="clear" w:color="auto" w:fill="auto"/>
    </w:rPr>
  </w:style>
  <w:style w:type="paragraph" w:customStyle="1" w:styleId="Style47">
    <w:name w:val="Подпись к таблице"/>
    <w:basedOn w:val="Normal"/>
    <w:link w:val="CharStyle48"/>
    <w:pPr>
      <w:widowControl w:val="0"/>
      <w:shd w:val="clear" w:color="auto" w:fill="auto"/>
    </w:pPr>
    <w:rPr>
      <w:rFonts w:ascii="Arial" w:eastAsia="Arial" w:hAnsi="Arial" w:cs="Arial"/>
      <w:b w:val="0"/>
      <w:bCs w:val="0"/>
      <w:i w:val="0"/>
      <w:iCs w:val="0"/>
      <w:smallCaps w:val="0"/>
      <w:strike w:val="0"/>
      <w:color w:val="EBEBEB"/>
      <w:sz w:val="18"/>
      <w:szCs w:val="18"/>
      <w:u w:val="none"/>
      <w:shd w:val="clear" w:color="auto" w:fill="auto"/>
    </w:rPr>
  </w:style>
  <w:style w:type="paragraph" w:customStyle="1" w:styleId="Style67">
    <w:name w:val="Подпись к картинке"/>
    <w:basedOn w:val="Normal"/>
    <w:link w:val="CharStyle68"/>
    <w:pPr>
      <w:widowControl w:val="0"/>
      <w:shd w:val="clear" w:color="auto" w:fill="auto"/>
    </w:pPr>
    <w:rPr>
      <w:rFonts w:ascii="Arial" w:eastAsia="Arial" w:hAnsi="Arial" w:cs="Arial"/>
      <w:b w:val="0"/>
      <w:bCs w:val="0"/>
      <w:i w:val="0"/>
      <w:iCs w:val="0"/>
      <w:smallCaps w:val="0"/>
      <w:strike w:val="0"/>
      <w:color w:val="211808"/>
      <w:sz w:val="18"/>
      <w:szCs w:val="18"/>
      <w:u w:val="none"/>
      <w:shd w:val="clear" w:color="auto" w:fill="auto"/>
    </w:rPr>
  </w:style>
  <w:style w:type="paragraph" w:customStyle="1" w:styleId="Style86">
    <w:name w:val="Заголовок №2"/>
    <w:basedOn w:val="Normal"/>
    <w:link w:val="CharStyle87"/>
    <w:pPr>
      <w:widowControl w:val="0"/>
      <w:shd w:val="clear" w:color="auto" w:fill="auto"/>
      <w:spacing w:after="620" w:line="269" w:lineRule="auto"/>
      <w:ind w:left="980"/>
      <w:outlineLvl w:val="1"/>
    </w:pPr>
    <w:rPr>
      <w:rFonts w:ascii="Arial" w:eastAsia="Arial" w:hAnsi="Arial" w:cs="Arial"/>
      <w:b/>
      <w:bCs/>
      <w:i w:val="0"/>
      <w:iCs w:val="0"/>
      <w:smallCaps w:val="0"/>
      <w:strike w:val="0"/>
      <w:color w:val="2E619B"/>
      <w:sz w:val="26"/>
      <w:szCs w:val="26"/>
      <w:u w:val="none"/>
      <w:shd w:val="clear" w:color="auto" w:fill="auto"/>
    </w:rPr>
  </w:style>
  <w:style w:type="paragraph" w:customStyle="1" w:styleId="Style126">
    <w:name w:val="Основной текст (6)"/>
    <w:basedOn w:val="Normal"/>
    <w:link w:val="CharStyle127"/>
    <w:pPr>
      <w:widowControl w:val="0"/>
      <w:shd w:val="clear" w:color="auto" w:fill="auto"/>
      <w:spacing w:after="100"/>
    </w:pPr>
    <w:rPr>
      <w:rFonts w:ascii="Arial" w:eastAsia="Arial" w:hAnsi="Arial" w:cs="Arial"/>
      <w:b/>
      <w:bCs/>
      <w:i w:val="0"/>
      <w:iCs w:val="0"/>
      <w:smallCaps w:val="0"/>
      <w:strike w:val="0"/>
      <w:color w:val="2E619B"/>
      <w:sz w:val="20"/>
      <w:szCs w:val="20"/>
      <w:u w:val="none"/>
      <w:shd w:val="clear" w:color="auto" w:fill="auto"/>
    </w:rPr>
  </w:style>
  <w:style w:type="paragraph" w:customStyle="1" w:styleId="Style167">
    <w:name w:val="Основной текст (8)"/>
    <w:basedOn w:val="Normal"/>
    <w:link w:val="CharStyle168"/>
    <w:pPr>
      <w:widowControl w:val="0"/>
      <w:shd w:val="clear" w:color="auto" w:fill="auto"/>
      <w:spacing w:after="220"/>
      <w:ind w:firstLine="300"/>
    </w:pPr>
    <w:rPr>
      <w:rFonts w:ascii="Arial" w:eastAsia="Arial" w:hAnsi="Arial" w:cs="Arial"/>
      <w:b/>
      <w:bCs/>
      <w:i w:val="0"/>
      <w:iCs w:val="0"/>
      <w:smallCaps/>
      <w:strike w:val="0"/>
      <w:color w:val="EBEBEB"/>
      <w:sz w:val="26"/>
      <w:szCs w:val="26"/>
      <w:u w:val="none"/>
      <w:shd w:val="clear" w:color="auto" w:fill="auto"/>
    </w:rPr>
  </w:style>
  <w:style w:type="paragraph" w:customStyle="1" w:styleId="Style175">
    <w:name w:val="Основной текст (7)"/>
    <w:basedOn w:val="Normal"/>
    <w:link w:val="CharStyle176"/>
    <w:pPr>
      <w:widowControl w:val="0"/>
      <w:shd w:val="clear" w:color="auto" w:fill="auto"/>
      <w:spacing w:after="80"/>
      <w:jc w:val="center"/>
    </w:pPr>
    <w:rPr>
      <w:rFonts w:ascii="Times New Roman" w:eastAsia="Times New Roman" w:hAnsi="Times New Roman" w:cs="Times New Roman"/>
      <w:b w:val="0"/>
      <w:bCs w:val="0"/>
      <w:i w:val="0"/>
      <w:iCs w:val="0"/>
      <w:smallCaps w:val="0"/>
      <w:strike w:val="0"/>
      <w:color w:val="000302"/>
      <w:sz w:val="13"/>
      <w:szCs w:val="13"/>
      <w:u w:val="none"/>
      <w:shd w:val="clear" w:color="auto" w:fill="auto"/>
    </w:rPr>
  </w:style>
  <w:style w:type="paragraph" w:customStyle="1" w:styleId="Style207">
    <w:name w:val="Сноска"/>
    <w:basedOn w:val="Normal"/>
    <w:link w:val="CharStyle208"/>
    <w:pPr>
      <w:widowControl w:val="0"/>
      <w:shd w:val="clear" w:color="auto" w:fill="auto"/>
      <w:spacing w:line="233" w:lineRule="auto"/>
      <w:ind w:firstLine="320"/>
    </w:pPr>
    <w:rPr>
      <w:rFonts w:ascii="Times New Roman" w:eastAsia="Times New Roman" w:hAnsi="Times New Roman" w:cs="Times New Roman"/>
      <w:b w:val="0"/>
      <w:bCs w:val="0"/>
      <w:i w:val="0"/>
      <w:iCs w:val="0"/>
      <w:smallCaps w:val="0"/>
      <w:strike w:val="0"/>
      <w:color w:val="211808"/>
      <w:sz w:val="22"/>
      <w:szCs w:val="22"/>
      <w:u w:val="none"/>
      <w:shd w:val="clear" w:color="auto" w:fill="auto"/>
    </w:rPr>
  </w:style>
  <w:style w:type="paragraph" w:customStyle="1" w:styleId="Style221">
    <w:name w:val="Основной текст (9)"/>
    <w:basedOn w:val="Normal"/>
    <w:link w:val="CharStyle222"/>
    <w:pPr>
      <w:widowControl w:val="0"/>
      <w:shd w:val="clear" w:color="auto" w:fill="auto"/>
      <w:spacing w:after="360"/>
      <w:ind w:firstLine="980"/>
    </w:pPr>
    <w:rPr>
      <w:rFonts w:ascii="Arial" w:eastAsia="Arial" w:hAnsi="Arial" w:cs="Arial"/>
      <w:b/>
      <w:bCs/>
      <w:i w:val="0"/>
      <w:iCs w:val="0"/>
      <w:smallCaps/>
      <w:strike w:val="0"/>
      <w:color w:val="2E619B"/>
      <w:sz w:val="32"/>
      <w:szCs w:val="32"/>
      <w:u w:val="none"/>
      <w:shd w:val="clear" w:color="auto" w:fill="auto"/>
    </w:rPr>
  </w:style>
  <w:style w:type="paragraph" w:customStyle="1" w:styleId="Style355">
    <w:name w:val="Основной текст (10)"/>
    <w:basedOn w:val="Normal"/>
    <w:link w:val="CharStyle356"/>
    <w:pPr>
      <w:widowControl w:val="0"/>
      <w:shd w:val="clear" w:color="auto" w:fill="auto"/>
      <w:spacing w:line="300" w:lineRule="auto"/>
      <w:jc w:val="right"/>
    </w:pPr>
    <w:rPr>
      <w:rFonts w:ascii="Arial" w:eastAsia="Arial" w:hAnsi="Arial" w:cs="Arial"/>
      <w:b w:val="0"/>
      <w:bCs w:val="0"/>
      <w:i w:val="0"/>
      <w:iCs w:val="0"/>
      <w:smallCaps w:val="0"/>
      <w:strike w:val="0"/>
      <w:sz w:val="13"/>
      <w:szCs w:val="13"/>
      <w:u w:val="none"/>
      <w:shd w:val="clear" w:color="auto" w:fill="auto"/>
    </w:rPr>
  </w:style>
  <w:style w:type="paragraph" w:customStyle="1" w:styleId="Style362">
    <w:name w:val="Оглавление"/>
    <w:basedOn w:val="Normal"/>
    <w:link w:val="CharStyle363"/>
    <w:pPr>
      <w:widowControl w:val="0"/>
      <w:shd w:val="clear" w:color="auto" w:fill="auto"/>
      <w:spacing w:line="223" w:lineRule="auto"/>
      <w:ind w:firstLine="360"/>
    </w:pPr>
    <w:rPr>
      <w:rFonts w:ascii="Times New Roman" w:eastAsia="Times New Roman" w:hAnsi="Times New Roman" w:cs="Times New Roman"/>
      <w:b w:val="0"/>
      <w:bCs w:val="0"/>
      <w:i w:val="0"/>
      <w:iCs w:val="0"/>
      <w:smallCaps w:val="0"/>
      <w:strike w:val="0"/>
      <w:color w:val="211808"/>
      <w:sz w:val="20"/>
      <w:szCs w:val="2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 Id="rId433" Type="http://schemas.openxmlformats.org/officeDocument/2006/relationships/image" Target="media/image215.jpeg"/><Relationship Id="rId434" Type="http://schemas.openxmlformats.org/officeDocument/2006/relationships/image" Target="media/image215.jpeg" TargetMode="External"/></Relationships>
</file>