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C" w:rsidRDefault="00695C6D" w:rsidP="007C3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</w:t>
      </w:r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</w:p>
    <w:p w:rsidR="008E5121" w:rsidRDefault="00391725" w:rsidP="008E5121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06 мая</w:t>
      </w:r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</w:t>
      </w:r>
      <w:proofErr w:type="spellStart"/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  <w:r w:rsidR="008E5121"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7C308C" w:rsidRDefault="007C308C" w:rsidP="007C30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5121" w:rsidRDefault="008E5121" w:rsidP="008E5121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391725" w:rsidRPr="00391725" w:rsidRDefault="008E5121" w:rsidP="00391725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  <w:bookmarkStart w:id="0" w:name="_GoBack"/>
      <w:bookmarkEnd w:id="0"/>
    </w:p>
    <w:p w:rsidR="00391725" w:rsidRDefault="00391725" w:rsidP="00391725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"https://interneturok.ru/lesson/geografy/10-klass/bregionalnaya-harakteristika-mira-zarubezhnaya-evropab/regiony-evropy-ekonomicheskoe-ob-edinenie-evropeyskih-stran"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a3"/>
          <w:rFonts w:ascii="Helvetica" w:hAnsi="Helvetica" w:cs="Helvetica"/>
          <w:color w:val="346BA2"/>
          <w:sz w:val="23"/>
          <w:szCs w:val="23"/>
        </w:rPr>
        <w:t>2. Мы изучаем географический рисунок расселения и хозяйства</w:t>
      </w:r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7C308C" w:rsidRPr="00442034" w:rsidRDefault="007C308C" w:rsidP="007C3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21" w:rsidRPr="007C308C" w:rsidRDefault="007C308C" w:rsidP="008E5121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5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7C308C" w:rsidRPr="007C308C" w:rsidRDefault="007C308C" w:rsidP="007C30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695C6D" w:rsidRP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Style w:val="subject-themesubtitle"/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Arial" w:hAnsi="Arial" w:cs="Arial"/>
          <w:color w:val="005BD1"/>
          <w:sz w:val="23"/>
          <w:szCs w:val="23"/>
          <w:shd w:val="clear" w:color="auto" w:fill="FFFFFF"/>
        </w:rPr>
        <w:t>Готовимся к дистанционному тесту по следующим темам.</w:t>
      </w:r>
      <w:r w:rsidRPr="00695C6D">
        <w:rPr>
          <w:rStyle w:val="subject-themesubtitle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3. География населения мира</w:t>
      </w:r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знакомимся с численностью и воспроизводством населения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узнаем о составе (структуре) населения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характеризуем размещение и миграции населения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сравниваем городское и сельское население</w:t>
        </w:r>
      </w:hyperlink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4. Научно-техническая революция и мировое хозяйство</w:t>
      </w:r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характеризуем научно-техническую революцию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1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изучаем мировое хозяйство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2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рассматриваем отраслевую и территориальную структуру мирового хозяйства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3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знакомимся с факторами размещения</w:t>
        </w:r>
      </w:hyperlink>
    </w:p>
    <w:p w:rsidR="00695C6D" w:rsidRDefault="00695C6D" w:rsidP="00695C6D">
      <w:pPr>
        <w:numPr>
          <w:ilvl w:val="0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5. География отраслей мирового хозяйства</w:t>
      </w:r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4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1. Мы изучаем географию промышленности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5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рассматриваем географию сельского хозяйства и рыболовства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6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занимаемся географией транспорта</w:t>
        </w:r>
      </w:hyperlink>
    </w:p>
    <w:p w:rsidR="00695C6D" w:rsidRDefault="00391725" w:rsidP="00695C6D">
      <w:pPr>
        <w:numPr>
          <w:ilvl w:val="1"/>
          <w:numId w:val="3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17" w:history="1">
        <w:r w:rsidR="00695C6D">
          <w:rPr>
            <w:rStyle w:val="a3"/>
            <w:rFonts w:ascii="Helvetica" w:hAnsi="Helvetica" w:cs="Helvetica"/>
            <w:color w:val="346BA2"/>
            <w:sz w:val="23"/>
            <w:szCs w:val="23"/>
          </w:rPr>
          <w:t>4. Мы знакомимся со всемирными экономическими отношениями</w:t>
        </w:r>
      </w:hyperlink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E4A27" w:rsidRDefault="00BE4A27"/>
    <w:sectPr w:rsidR="00BE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DB4"/>
    <w:multiLevelType w:val="multilevel"/>
    <w:tmpl w:val="74C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903B1"/>
    <w:multiLevelType w:val="multilevel"/>
    <w:tmpl w:val="B80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C4125"/>
    <w:multiLevelType w:val="multilevel"/>
    <w:tmpl w:val="CD0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C37C7"/>
    <w:multiLevelType w:val="multilevel"/>
    <w:tmpl w:val="2C1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9"/>
    <w:rsid w:val="00391725"/>
    <w:rsid w:val="00462E09"/>
    <w:rsid w:val="00695C6D"/>
    <w:rsid w:val="007C308C"/>
    <w:rsid w:val="008E5121"/>
    <w:rsid w:val="00B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5512"/>
  <w15:chartTrackingRefBased/>
  <w15:docId w15:val="{65FB3C85-FD45-422A-9FE7-5020B4E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21"/>
  </w:style>
  <w:style w:type="paragraph" w:styleId="1">
    <w:name w:val="heading 1"/>
    <w:basedOn w:val="a"/>
    <w:link w:val="10"/>
    <w:uiPriority w:val="9"/>
    <w:qFormat/>
    <w:rsid w:val="007C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1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7C308C"/>
  </w:style>
  <w:style w:type="character" w:customStyle="1" w:styleId="10">
    <w:name w:val="Заголовок 1 Знак"/>
    <w:basedOn w:val="a0"/>
    <w:link w:val="1"/>
    <w:uiPriority w:val="9"/>
    <w:rsid w:val="007C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12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razmeschenie-i-migratsii-naseleniya" TargetMode="External"/><Relationship Id="rId13" Type="http://schemas.openxmlformats.org/officeDocument/2006/relationships/hyperlink" Target="https://interneturok.ru/lesson/geografy/10-klass/bnauchnotehnicheskaya-revolyuciya-i-mirovoe-hozyajstvob/faktory-razmesche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book/geografy/10-klass/geografiya-10-klass-maksakovskiy-v-p" TargetMode="External"/><Relationship Id="rId12" Type="http://schemas.openxmlformats.org/officeDocument/2006/relationships/hyperlink" Target="https://interneturok.ru/lesson/geografy/10-klass/bnauchnotehnicheskaya-revolyuciya-i-mirovoe-hozyajstvob/otraslevaya-i-territorialnaya-struktura-mirovogo-hozyaystva" TargetMode="External"/><Relationship Id="rId17" Type="http://schemas.openxmlformats.org/officeDocument/2006/relationships/hyperlink" Target="https://interneturok.ru/lesson/geografy/10-klass/bgeografiya-otraslej-mirovogo-hozyajstvab/vsemirnye-ekonomicheskie-otnosh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bgeografiya-otraslej-mirovogo-hozyajstvab/geografiya-mirovogo-transpo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geografiya-naseleniya-mirab/chislennost-i-vosproizvodstvo-naseleniya" TargetMode="External"/><Relationship Id="rId11" Type="http://schemas.openxmlformats.org/officeDocument/2006/relationships/hyperlink" Target="https://interneturok.ru/lesson/geografy/10-klass/bnauchnotehnicheskaya-revolyuciya-i-mirovoe-hozyajstvob/mirovoe-hozyaystvo" TargetMode="External"/><Relationship Id="rId5" Type="http://schemas.openxmlformats.org/officeDocument/2006/relationships/hyperlink" Target="https://e.mail.ru/compose?To=zastava%2d5@bk.ru" TargetMode="External"/><Relationship Id="rId15" Type="http://schemas.openxmlformats.org/officeDocument/2006/relationships/hyperlink" Target="https://interneturok.ru/book/geografy/10-klass/geografiya-10-klass-maksakovskiy-v-p" TargetMode="External"/><Relationship Id="rId10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bgeografiya-naseleniya-mirab/gorodskoe-i-selskoe-naselenie" TargetMode="External"/><Relationship Id="rId14" Type="http://schemas.openxmlformats.org/officeDocument/2006/relationships/hyperlink" Target="https://interneturok.ru/book/geografy/10-klass/geografiya-10-klass-maksakovskiy-v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2596</Characters>
  <Application>Microsoft Office Word</Application>
  <DocSecurity>0</DocSecurity>
  <Lines>21</Lines>
  <Paragraphs>6</Paragraphs>
  <ScaleCrop>false</ScaleCrop>
  <Company>diakov.net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6</cp:revision>
  <dcterms:created xsi:type="dcterms:W3CDTF">2020-04-21T10:44:00Z</dcterms:created>
  <dcterms:modified xsi:type="dcterms:W3CDTF">2020-05-06T11:21:00Z</dcterms:modified>
</cp:coreProperties>
</file>