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</w:t>
      </w:r>
      <w:r w:rsidR="00F870C5">
        <w:rPr>
          <w:sz w:val="28"/>
          <w:szCs w:val="28"/>
        </w:rPr>
        <w:t>2</w:t>
      </w:r>
      <w:r>
        <w:rPr>
          <w:sz w:val="28"/>
          <w:szCs w:val="28"/>
        </w:rPr>
        <w:t>.01</w:t>
      </w:r>
      <w:r w:rsidR="00F870C5">
        <w:rPr>
          <w:sz w:val="28"/>
          <w:szCs w:val="28"/>
        </w:rPr>
        <w:t xml:space="preserve"> у вас дифференцированный зачет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F870C5">
        <w:rPr>
          <w:color w:val="FF0000"/>
          <w:sz w:val="28"/>
          <w:szCs w:val="28"/>
        </w:rPr>
        <w:t>30</w:t>
      </w:r>
      <w:r w:rsidR="00D61085" w:rsidRPr="00F96119">
        <w:rPr>
          <w:color w:val="FF0000"/>
          <w:sz w:val="28"/>
          <w:szCs w:val="28"/>
        </w:rPr>
        <w:t>.04.2020</w:t>
      </w:r>
      <w:r w:rsidRPr="00544742">
        <w:rPr>
          <w:sz w:val="28"/>
          <w:szCs w:val="28"/>
        </w:rPr>
        <w:t>:</w:t>
      </w:r>
    </w:p>
    <w:p w:rsidR="00DD093E" w:rsidRDefault="003E77F7" w:rsidP="00C04BA3">
      <w:pPr>
        <w:jc w:val="both"/>
        <w:rPr>
          <w:sz w:val="28"/>
          <w:szCs w:val="28"/>
        </w:rPr>
      </w:pPr>
      <w:r>
        <w:rPr>
          <w:sz w:val="28"/>
          <w:szCs w:val="28"/>
        </w:rPr>
        <w:t>1 пара</w:t>
      </w:r>
      <w:r w:rsidR="00F96119">
        <w:rPr>
          <w:sz w:val="28"/>
          <w:szCs w:val="28"/>
        </w:rPr>
        <w:t xml:space="preserve"> </w:t>
      </w: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</w:t>
      </w:r>
      <w:r w:rsidR="00F870C5">
        <w:rPr>
          <w:sz w:val="28"/>
          <w:szCs w:val="28"/>
        </w:rPr>
        <w:t>можно вы полнить в тетради, незабываем подписать работу</w:t>
      </w:r>
      <w:r w:rsidR="00754303">
        <w:rPr>
          <w:sz w:val="28"/>
          <w:szCs w:val="28"/>
        </w:rPr>
        <w:t xml:space="preserve">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DD093E">
        <w:rPr>
          <w:sz w:val="28"/>
          <w:szCs w:val="28"/>
        </w:rPr>
        <w:t>документ</w:t>
      </w:r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ЛИБО В КОНТАКТЕ</w:t>
      </w:r>
      <w:r>
        <w:rPr>
          <w:sz w:val="28"/>
          <w:szCs w:val="28"/>
        </w:rPr>
        <w:t xml:space="preserve"> (Ишбаев Рустам)</w:t>
      </w:r>
      <w:r w:rsidR="00D61085" w:rsidRPr="001D00DB">
        <w:rPr>
          <w:sz w:val="28"/>
          <w:szCs w:val="28"/>
        </w:rPr>
        <w:t xml:space="preserve">, МОЖНО НАЙТИ ЧЕРЕЗ БЫКОВУ НАТАЛЬЮ, ЛЫКОВУ ЯНУ, ЛИБО НА ЭЛ. АДРЕС: </w:t>
      </w:r>
      <w:hyperlink r:id="rId7" w:history="1">
        <w:r w:rsidR="00D61085" w:rsidRPr="001D00DB">
          <w:rPr>
            <w:rStyle w:val="af6"/>
            <w:sz w:val="28"/>
            <w:szCs w:val="28"/>
          </w:rPr>
          <w:t>ins.npet@mail.ru</w:t>
        </w:r>
      </w:hyperlink>
      <w:r w:rsidR="00D61085" w:rsidRPr="001D00DB">
        <w:rPr>
          <w:sz w:val="28"/>
          <w:szCs w:val="28"/>
        </w:rPr>
        <w:t>. Что не понятно, задаем вопросы!</w:t>
      </w:r>
      <w:r w:rsidR="00D61085">
        <w:rPr>
          <w:sz w:val="28"/>
          <w:szCs w:val="28"/>
        </w:rPr>
        <w:t xml:space="preserve"> Тел 89026489354</w:t>
      </w:r>
    </w:p>
    <w:p w:rsidR="00D61085" w:rsidRDefault="00D61085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</w:t>
      </w:r>
      <w:r w:rsidR="00F870C5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должна увидеть </w:t>
      </w:r>
      <w:r w:rsidR="00F870C5">
        <w:rPr>
          <w:color w:val="FF0000"/>
          <w:sz w:val="28"/>
          <w:szCs w:val="28"/>
        </w:rPr>
        <w:t>сегодня</w:t>
      </w:r>
      <w:r w:rsidRPr="0047600B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, т.е </w:t>
      </w:r>
      <w:r w:rsidR="00C04BA3">
        <w:rPr>
          <w:sz w:val="28"/>
          <w:szCs w:val="28"/>
        </w:rPr>
        <w:t>30</w:t>
      </w:r>
      <w:r>
        <w:rPr>
          <w:sz w:val="28"/>
          <w:szCs w:val="28"/>
        </w:rPr>
        <w:t>.04.2020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70C5">
        <w:rPr>
          <w:sz w:val="24"/>
          <w:szCs w:val="24"/>
        </w:rPr>
        <w:t>Вариант выполнения</w:t>
      </w:r>
    </w:p>
    <w:tbl>
      <w:tblPr>
        <w:tblW w:w="5689" w:type="dxa"/>
        <w:tblInd w:w="89" w:type="dxa"/>
        <w:tblLook w:val="04A0"/>
      </w:tblPr>
      <w:tblGrid>
        <w:gridCol w:w="440"/>
        <w:gridCol w:w="3123"/>
        <w:gridCol w:w="2126"/>
      </w:tblGrid>
      <w:tr w:rsidR="00F870C5" w:rsidRPr="00F870C5" w:rsidTr="00F870C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7573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Вожакова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F870C5" w:rsidRPr="00F870C5" w:rsidTr="00F870C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7573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Гуляева Вероника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F870C5" w:rsidRPr="00F870C5" w:rsidTr="00F870C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7573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Зеленина 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F870C5" w:rsidRPr="00F870C5" w:rsidTr="00F870C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7573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Исангельдинов Альберт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F870C5" w:rsidRPr="00F870C5" w:rsidTr="00F870C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7573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Кирьянова 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F870C5" w:rsidRPr="00F870C5" w:rsidTr="00F870C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7573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Колобова Екатерина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F870C5" w:rsidRPr="00F870C5" w:rsidTr="00F870C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7573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Лукиных Карина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F870C5" w:rsidRPr="00F870C5" w:rsidTr="00F870C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7573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Мамаева 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F870C5" w:rsidRPr="00F870C5" w:rsidTr="00F870C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7573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Мещерякова 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F870C5" w:rsidRPr="00F870C5" w:rsidTr="00F870C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7573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Федотова 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F870C5" w:rsidRPr="00F870C5" w:rsidTr="00F870C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7573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Цензура Марина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F870C5" w:rsidRPr="00F870C5" w:rsidTr="00F870C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7573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Шавшукова Кристина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F870C5" w:rsidRPr="00F870C5" w:rsidTr="00F870C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7573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Ширинкина Диана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F870C5" w:rsidRPr="00F870C5" w:rsidTr="00F870C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7573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Штерцер 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F870C5" w:rsidRPr="00F870C5" w:rsidTr="00F870C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7573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Лыкова 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F870C5" w:rsidRPr="00F870C5" w:rsidTr="00F870C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7573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Британова Александра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F870C5" w:rsidRPr="00F870C5" w:rsidTr="00F870C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75735F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F870C5">
              <w:rPr>
                <w:rFonts w:ascii="Calibri" w:hAnsi="Calibri"/>
                <w:color w:val="000000"/>
                <w:sz w:val="22"/>
                <w:szCs w:val="22"/>
              </w:rPr>
              <w:t>Россомагина 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0C5" w:rsidRPr="00F870C5" w:rsidRDefault="00F870C5" w:rsidP="00F870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</w:tbl>
    <w:p w:rsidR="00F870C5" w:rsidRDefault="00F870C5" w:rsidP="00F870C5">
      <w:pPr>
        <w:jc w:val="both"/>
      </w:pPr>
    </w:p>
    <w:p w:rsidR="00F870C5" w:rsidRPr="00EC4C70" w:rsidRDefault="00F870C5" w:rsidP="00F87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Дифференцированный ЗАЧЕТ</w:t>
      </w:r>
    </w:p>
    <w:p w:rsidR="00F870C5" w:rsidRDefault="00F870C5" w:rsidP="00F870C5">
      <w:pPr>
        <w:jc w:val="center"/>
        <w:rPr>
          <w:b/>
          <w:sz w:val="28"/>
          <w:szCs w:val="28"/>
        </w:rPr>
      </w:pPr>
      <w:r w:rsidRPr="00EC4C70">
        <w:rPr>
          <w:b/>
          <w:sz w:val="28"/>
          <w:szCs w:val="28"/>
        </w:rPr>
        <w:t>по ПМ 0</w:t>
      </w:r>
      <w:r>
        <w:rPr>
          <w:b/>
          <w:sz w:val="28"/>
          <w:szCs w:val="28"/>
        </w:rPr>
        <w:t>2</w:t>
      </w:r>
      <w:r w:rsidRPr="00EC4C70">
        <w:rPr>
          <w:b/>
          <w:sz w:val="28"/>
          <w:szCs w:val="28"/>
        </w:rPr>
        <w:t xml:space="preserve"> МДК 0</w:t>
      </w:r>
      <w:r>
        <w:rPr>
          <w:b/>
          <w:sz w:val="28"/>
          <w:szCs w:val="28"/>
        </w:rPr>
        <w:t>2</w:t>
      </w:r>
      <w:r w:rsidRPr="00EC4C70">
        <w:rPr>
          <w:b/>
          <w:sz w:val="28"/>
          <w:szCs w:val="28"/>
        </w:rPr>
        <w:t>.01 «</w:t>
      </w:r>
      <w:r w:rsidRPr="00851248">
        <w:rPr>
          <w:b/>
          <w:sz w:val="28"/>
          <w:szCs w:val="28"/>
        </w:rPr>
        <w:t>Практические основы  бухгалтерского  учета имущества организации</w:t>
      </w:r>
      <w:r>
        <w:rPr>
          <w:b/>
          <w:sz w:val="28"/>
          <w:szCs w:val="28"/>
        </w:rPr>
        <w:t xml:space="preserve">» для специальности (профессии) 38.02.01 </w:t>
      </w:r>
    </w:p>
    <w:p w:rsidR="00F870C5" w:rsidRPr="00226917" w:rsidRDefault="00F870C5" w:rsidP="00F870C5">
      <w:pPr>
        <w:jc w:val="center"/>
        <w:rPr>
          <w:b/>
          <w:sz w:val="28"/>
          <w:szCs w:val="28"/>
        </w:rPr>
      </w:pPr>
      <w:r w:rsidRPr="00226917">
        <w:rPr>
          <w:b/>
          <w:bCs/>
          <w:color w:val="000000"/>
          <w:spacing w:val="-3"/>
          <w:sz w:val="28"/>
          <w:szCs w:val="28"/>
        </w:rPr>
        <w:t>«Экономика и бухгалтерский учет  (по отраслям)»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F870C5" w:rsidRPr="00B03FA0" w:rsidRDefault="00F870C5" w:rsidP="00F870C5">
      <w:pPr>
        <w:jc w:val="center"/>
        <w:rPr>
          <w:b/>
          <w:sz w:val="28"/>
          <w:szCs w:val="28"/>
        </w:rPr>
      </w:pPr>
      <w:r w:rsidRPr="00B03FA0">
        <w:rPr>
          <w:b/>
          <w:sz w:val="28"/>
          <w:szCs w:val="28"/>
        </w:rPr>
        <w:t>Вариант № 1</w:t>
      </w:r>
    </w:p>
    <w:p w:rsidR="00F870C5" w:rsidRDefault="00F870C5" w:rsidP="00F870C5">
      <w:pPr>
        <w:ind w:firstLine="709"/>
        <w:contextualSpacing/>
        <w:rPr>
          <w:sz w:val="28"/>
          <w:szCs w:val="28"/>
        </w:rPr>
      </w:pPr>
      <w:r w:rsidRPr="00EF3A9F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</w:t>
      </w:r>
      <w:r w:rsidRPr="001D45B8">
        <w:rPr>
          <w:sz w:val="28"/>
          <w:szCs w:val="28"/>
        </w:rPr>
        <w:t>Состав фонда заработной платы и выплат социального характера</w:t>
      </w:r>
      <w:r>
        <w:rPr>
          <w:sz w:val="28"/>
          <w:szCs w:val="28"/>
        </w:rPr>
        <w:t>.</w:t>
      </w:r>
    </w:p>
    <w:p w:rsidR="00F870C5" w:rsidRPr="004C3D0A" w:rsidRDefault="00F870C5" w:rsidP="00F870C5">
      <w:pPr>
        <w:pStyle w:val="afd"/>
        <w:spacing w:line="240" w:lineRule="auto"/>
        <w:ind w:firstLine="340"/>
        <w:contextualSpacing/>
        <w:jc w:val="both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</w:t>
      </w:r>
      <w:r w:rsidRPr="00EF3A9F">
        <w:rPr>
          <w:i w:val="0"/>
          <w:sz w:val="28"/>
          <w:szCs w:val="28"/>
        </w:rPr>
        <w:t>Задание 2</w:t>
      </w:r>
      <w:r>
        <w:rPr>
          <w:i w:val="0"/>
          <w:sz w:val="28"/>
          <w:szCs w:val="28"/>
        </w:rPr>
        <w:t xml:space="preserve">. </w:t>
      </w:r>
      <w:r w:rsidRPr="004C3D0A">
        <w:rPr>
          <w:rStyle w:val="FontStyle53"/>
          <w:b w:val="0"/>
          <w:i w:val="0"/>
          <w:sz w:val="28"/>
          <w:szCs w:val="28"/>
        </w:rPr>
        <w:t>Классификация источников формирования имущества организации</w:t>
      </w:r>
      <w:r>
        <w:rPr>
          <w:rStyle w:val="FontStyle53"/>
          <w:b w:val="0"/>
          <w:i w:val="0"/>
          <w:sz w:val="28"/>
          <w:szCs w:val="28"/>
        </w:rPr>
        <w:t>.</w:t>
      </w:r>
    </w:p>
    <w:p w:rsidR="00F870C5" w:rsidRPr="00D341F8" w:rsidRDefault="00F870C5" w:rsidP="00F870C5">
      <w:pPr>
        <w:ind w:firstLine="720"/>
        <w:jc w:val="both"/>
        <w:rPr>
          <w:sz w:val="28"/>
          <w:szCs w:val="28"/>
        </w:rPr>
      </w:pPr>
      <w:r w:rsidRPr="00EF3A9F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EF3A9F">
        <w:rPr>
          <w:b/>
          <w:sz w:val="28"/>
          <w:szCs w:val="28"/>
        </w:rPr>
        <w:t>.</w:t>
      </w:r>
      <w:r w:rsidRPr="00894CF7">
        <w:rPr>
          <w:sz w:val="28"/>
          <w:szCs w:val="28"/>
        </w:rPr>
        <w:t xml:space="preserve"> </w:t>
      </w:r>
      <w:r w:rsidRPr="00D341F8">
        <w:rPr>
          <w:sz w:val="28"/>
          <w:szCs w:val="28"/>
        </w:rPr>
        <w:t xml:space="preserve">Три учредителя – предприятие «Вымпел», торговая организация «Символ» и физическое лицо Михайлов А.И. – создали ООО «Трио» и сформировали уставной капитал. В качестве вкладов в уставной капитал учредители внесли: </w:t>
      </w:r>
    </w:p>
    <w:p w:rsidR="00F870C5" w:rsidRPr="00D341F8" w:rsidRDefault="00F870C5" w:rsidP="00F870C5">
      <w:pPr>
        <w:ind w:firstLine="720"/>
        <w:jc w:val="both"/>
        <w:rPr>
          <w:sz w:val="28"/>
          <w:szCs w:val="28"/>
        </w:rPr>
      </w:pPr>
      <w:r w:rsidRPr="00D341F8">
        <w:rPr>
          <w:sz w:val="28"/>
          <w:szCs w:val="28"/>
        </w:rPr>
        <w:t xml:space="preserve">-предприятие «Вымпел»- денежные средства в размере 80 000 руб. и оргтехнику на сумму 30 000 руб.; </w:t>
      </w:r>
    </w:p>
    <w:p w:rsidR="00F870C5" w:rsidRPr="00D341F8" w:rsidRDefault="00F870C5" w:rsidP="00F870C5">
      <w:pPr>
        <w:ind w:firstLine="720"/>
        <w:jc w:val="both"/>
        <w:rPr>
          <w:sz w:val="28"/>
          <w:szCs w:val="28"/>
        </w:rPr>
      </w:pPr>
      <w:r w:rsidRPr="00D341F8">
        <w:rPr>
          <w:sz w:val="28"/>
          <w:szCs w:val="28"/>
        </w:rPr>
        <w:t xml:space="preserve">-торговая организация «Символ» - легковой автомобиль по остаточной стоимости 150 000 руб. и инструменты на сумму 20 000 руб.; </w:t>
      </w:r>
    </w:p>
    <w:p w:rsidR="00F870C5" w:rsidRPr="00D341F8" w:rsidRDefault="00F870C5" w:rsidP="00F870C5">
      <w:pPr>
        <w:ind w:firstLine="720"/>
        <w:jc w:val="both"/>
        <w:rPr>
          <w:sz w:val="28"/>
          <w:szCs w:val="28"/>
        </w:rPr>
      </w:pPr>
      <w:r w:rsidRPr="00D341F8">
        <w:rPr>
          <w:sz w:val="28"/>
          <w:szCs w:val="28"/>
        </w:rPr>
        <w:t>-Михайлов А.И. – денежные средства в иностранной валюте 2 000 евро по курсу ЦБ РФ 35 руб. за 1 евро. Все вклады получены от учредителей к моменту регистрации общества.</w:t>
      </w:r>
    </w:p>
    <w:p w:rsidR="00F870C5" w:rsidRPr="00894CF7" w:rsidRDefault="00F870C5" w:rsidP="00F870C5">
      <w:pPr>
        <w:shd w:val="clear" w:color="auto" w:fill="FFFFFF"/>
        <w:tabs>
          <w:tab w:val="left" w:pos="259"/>
        </w:tabs>
        <w:ind w:firstLine="720"/>
        <w:jc w:val="both"/>
        <w:rPr>
          <w:color w:val="000000"/>
          <w:sz w:val="28"/>
          <w:szCs w:val="28"/>
        </w:rPr>
      </w:pPr>
      <w:r w:rsidRPr="00D341F8">
        <w:rPr>
          <w:sz w:val="28"/>
          <w:szCs w:val="28"/>
        </w:rPr>
        <w:t xml:space="preserve">Составьте журнал операций по формированию уставного капитала и </w:t>
      </w:r>
      <w:r w:rsidRPr="00D341F8">
        <w:rPr>
          <w:sz w:val="28"/>
          <w:szCs w:val="28"/>
        </w:rPr>
        <w:lastRenderedPageBreak/>
        <w:t>вступительный баланс ООО «Трио». Определите долю участия каждого из учредителей</w:t>
      </w:r>
      <w:r>
        <w:rPr>
          <w:color w:val="000000"/>
          <w:sz w:val="28"/>
          <w:szCs w:val="28"/>
        </w:rPr>
        <w:t xml:space="preserve">. </w:t>
      </w:r>
      <w:r w:rsidRPr="001102DD">
        <w:rPr>
          <w:color w:val="000000"/>
          <w:sz w:val="28"/>
          <w:szCs w:val="28"/>
        </w:rPr>
        <w:t>Отразить произведенные операции в учете ООО «Сигнал».</w:t>
      </w:r>
    </w:p>
    <w:p w:rsidR="00F870C5" w:rsidRPr="00543D6C" w:rsidRDefault="00F870C5" w:rsidP="00F870C5">
      <w:pPr>
        <w:ind w:firstLine="720"/>
        <w:jc w:val="both"/>
        <w:rPr>
          <w:sz w:val="28"/>
          <w:szCs w:val="28"/>
          <w:lang w:eastAsia="en-US"/>
        </w:rPr>
      </w:pPr>
      <w:r w:rsidRPr="00EF3A9F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EF3A9F">
        <w:rPr>
          <w:b/>
          <w:sz w:val="28"/>
          <w:szCs w:val="28"/>
        </w:rPr>
        <w:t>.</w:t>
      </w:r>
      <w:r w:rsidRPr="00894CF7">
        <w:rPr>
          <w:sz w:val="28"/>
          <w:szCs w:val="28"/>
          <w:lang w:eastAsia="en-US"/>
        </w:rPr>
        <w:t xml:space="preserve"> </w:t>
      </w:r>
      <w:r w:rsidRPr="00543D6C">
        <w:rPr>
          <w:sz w:val="28"/>
          <w:szCs w:val="28"/>
          <w:lang w:eastAsia="en-US"/>
        </w:rPr>
        <w:t xml:space="preserve">Согласно условиям договора сумма долгосрочного кредита составляет 400 000 рублей. Условиями предусмотрено, что денежные средства выдаются траншами: в апреле </w:t>
      </w:r>
      <w:r>
        <w:rPr>
          <w:sz w:val="28"/>
          <w:szCs w:val="28"/>
          <w:lang w:eastAsia="en-US"/>
        </w:rPr>
        <w:t>текущего года</w:t>
      </w:r>
      <w:r w:rsidRPr="00543D6C">
        <w:rPr>
          <w:sz w:val="28"/>
          <w:szCs w:val="28"/>
          <w:lang w:eastAsia="en-US"/>
        </w:rPr>
        <w:t xml:space="preserve"> - 100 000 рублей, в августе. - 100 000 рублей, в ноябре - 100 000 рублей, в апреле </w:t>
      </w:r>
      <w:r>
        <w:rPr>
          <w:sz w:val="28"/>
          <w:szCs w:val="28"/>
          <w:lang w:eastAsia="en-US"/>
        </w:rPr>
        <w:t xml:space="preserve">- 100 000 рублей.  </w:t>
      </w:r>
      <w:r w:rsidRPr="00543D6C">
        <w:rPr>
          <w:sz w:val="28"/>
          <w:szCs w:val="28"/>
          <w:lang w:eastAsia="en-US"/>
        </w:rPr>
        <w:t>Организацией на конец года получены суммы траншей за апрель и август. Транш за ноябрь в размере 100 000 рублей на конец</w:t>
      </w:r>
      <w:r>
        <w:rPr>
          <w:sz w:val="28"/>
          <w:szCs w:val="28"/>
          <w:lang w:eastAsia="en-US"/>
        </w:rPr>
        <w:t xml:space="preserve"> года не получен. </w:t>
      </w:r>
      <w:r w:rsidRPr="00543D6C">
        <w:rPr>
          <w:sz w:val="28"/>
          <w:szCs w:val="28"/>
          <w:lang w:eastAsia="en-US"/>
        </w:rPr>
        <w:t xml:space="preserve">Отразите в бухгалтерском учете записи по основной </w:t>
      </w:r>
      <w:r>
        <w:rPr>
          <w:sz w:val="28"/>
          <w:szCs w:val="28"/>
          <w:lang w:eastAsia="en-US"/>
        </w:rPr>
        <w:t xml:space="preserve">сумме долга.  </w:t>
      </w:r>
      <w:r w:rsidRPr="00543D6C">
        <w:rPr>
          <w:sz w:val="28"/>
          <w:szCs w:val="28"/>
          <w:lang w:eastAsia="en-US"/>
        </w:rPr>
        <w:t xml:space="preserve">Какая сумма будет отражена на конец года по </w:t>
      </w:r>
      <w:hyperlink r:id="rId8" w:history="1">
        <w:r w:rsidRPr="00543D6C">
          <w:rPr>
            <w:sz w:val="28"/>
            <w:szCs w:val="28"/>
            <w:lang w:eastAsia="en-US"/>
          </w:rPr>
          <w:t>строке 1510</w:t>
        </w:r>
      </w:hyperlink>
      <w:r w:rsidRPr="00543D6C">
        <w:rPr>
          <w:sz w:val="28"/>
          <w:szCs w:val="28"/>
          <w:lang w:eastAsia="en-US"/>
        </w:rPr>
        <w:t xml:space="preserve"> бухгалтерского баланса «Займы и кредиты».</w:t>
      </w:r>
    </w:p>
    <w:p w:rsidR="00F870C5" w:rsidRDefault="00F870C5" w:rsidP="00F870C5">
      <w:pPr>
        <w:ind w:firstLine="709"/>
        <w:contextualSpacing/>
        <w:jc w:val="both"/>
        <w:rPr>
          <w:sz w:val="28"/>
          <w:szCs w:val="28"/>
        </w:rPr>
      </w:pPr>
    </w:p>
    <w:p w:rsidR="00F870C5" w:rsidRPr="00EC4C70" w:rsidRDefault="00F870C5" w:rsidP="00F87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Дифференцированный ЗАЧЕТ</w:t>
      </w:r>
    </w:p>
    <w:p w:rsidR="00F870C5" w:rsidRDefault="00F870C5" w:rsidP="00F870C5">
      <w:pPr>
        <w:jc w:val="center"/>
        <w:rPr>
          <w:b/>
          <w:sz w:val="28"/>
          <w:szCs w:val="28"/>
        </w:rPr>
      </w:pPr>
      <w:r w:rsidRPr="00EC4C70">
        <w:rPr>
          <w:b/>
          <w:sz w:val="28"/>
          <w:szCs w:val="28"/>
        </w:rPr>
        <w:t>по ПМ 0</w:t>
      </w:r>
      <w:r>
        <w:rPr>
          <w:b/>
          <w:sz w:val="28"/>
          <w:szCs w:val="28"/>
        </w:rPr>
        <w:t>2</w:t>
      </w:r>
      <w:r w:rsidRPr="00EC4C70">
        <w:rPr>
          <w:b/>
          <w:sz w:val="28"/>
          <w:szCs w:val="28"/>
        </w:rPr>
        <w:t xml:space="preserve"> МДК 0</w:t>
      </w:r>
      <w:r>
        <w:rPr>
          <w:b/>
          <w:sz w:val="28"/>
          <w:szCs w:val="28"/>
        </w:rPr>
        <w:t>2</w:t>
      </w:r>
      <w:r w:rsidRPr="00EC4C70">
        <w:rPr>
          <w:b/>
          <w:sz w:val="28"/>
          <w:szCs w:val="28"/>
        </w:rPr>
        <w:t>.01 «</w:t>
      </w:r>
      <w:r w:rsidRPr="00851248">
        <w:rPr>
          <w:b/>
          <w:sz w:val="28"/>
          <w:szCs w:val="28"/>
        </w:rPr>
        <w:t>Практические основы  бухгалтерского  учета имущества организации</w:t>
      </w:r>
      <w:r>
        <w:rPr>
          <w:b/>
          <w:sz w:val="28"/>
          <w:szCs w:val="28"/>
        </w:rPr>
        <w:t xml:space="preserve">» для специальности (профессии) 38.02.01 </w:t>
      </w:r>
    </w:p>
    <w:p w:rsidR="00F870C5" w:rsidRPr="00226917" w:rsidRDefault="00F870C5" w:rsidP="00F870C5">
      <w:pPr>
        <w:jc w:val="center"/>
        <w:rPr>
          <w:b/>
          <w:sz w:val="28"/>
          <w:szCs w:val="28"/>
        </w:rPr>
      </w:pPr>
      <w:r w:rsidRPr="00226917">
        <w:rPr>
          <w:b/>
          <w:bCs/>
          <w:color w:val="000000"/>
          <w:spacing w:val="-3"/>
          <w:sz w:val="28"/>
          <w:szCs w:val="28"/>
        </w:rPr>
        <w:t>«Экономика и бухгалтерский учет  (по отраслям)»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F870C5" w:rsidRPr="00B03FA0" w:rsidRDefault="00F870C5" w:rsidP="00F870C5">
      <w:pPr>
        <w:jc w:val="center"/>
        <w:rPr>
          <w:b/>
          <w:sz w:val="28"/>
          <w:szCs w:val="28"/>
        </w:rPr>
      </w:pPr>
      <w:r w:rsidRPr="00B03FA0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</w:p>
    <w:p w:rsidR="00F870C5" w:rsidRDefault="00F870C5" w:rsidP="00F870C5">
      <w:pPr>
        <w:ind w:firstLine="709"/>
        <w:contextualSpacing/>
        <w:jc w:val="both"/>
        <w:rPr>
          <w:sz w:val="28"/>
          <w:szCs w:val="28"/>
        </w:rPr>
      </w:pPr>
      <w:r w:rsidRPr="00EF3A9F">
        <w:rPr>
          <w:b/>
          <w:sz w:val="28"/>
          <w:szCs w:val="28"/>
        </w:rPr>
        <w:t>Задание 1</w:t>
      </w:r>
      <w:r>
        <w:rPr>
          <w:b/>
          <w:sz w:val="28"/>
          <w:szCs w:val="28"/>
        </w:rPr>
        <w:t>.</w:t>
      </w:r>
      <w:r w:rsidRPr="004C3D0A">
        <w:rPr>
          <w:sz w:val="28"/>
          <w:szCs w:val="28"/>
        </w:rPr>
        <w:t xml:space="preserve"> </w:t>
      </w:r>
      <w:r w:rsidRPr="001D45B8">
        <w:rPr>
          <w:sz w:val="28"/>
          <w:szCs w:val="28"/>
        </w:rPr>
        <w:t>Документальное оформление учета личного состава, труда и его оплаты</w:t>
      </w:r>
      <w:r>
        <w:rPr>
          <w:sz w:val="28"/>
          <w:szCs w:val="28"/>
        </w:rPr>
        <w:t>.</w:t>
      </w:r>
    </w:p>
    <w:p w:rsidR="00F870C5" w:rsidRDefault="00F870C5" w:rsidP="00F870C5">
      <w:pPr>
        <w:ind w:firstLine="340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EF3A9F">
        <w:rPr>
          <w:b/>
          <w:sz w:val="28"/>
          <w:szCs w:val="28"/>
        </w:rPr>
        <w:t>Задание 2.</w:t>
      </w:r>
      <w:r>
        <w:rPr>
          <w:i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Собственные источники формирования имущества.</w:t>
      </w:r>
    </w:p>
    <w:p w:rsidR="00F870C5" w:rsidRPr="00543D6C" w:rsidRDefault="00F870C5" w:rsidP="00F870C5">
      <w:pPr>
        <w:ind w:firstLine="720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Pr="00EF3A9F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EF3A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43D6C">
        <w:rPr>
          <w:sz w:val="28"/>
          <w:szCs w:val="28"/>
          <w:lang w:eastAsia="en-US"/>
        </w:rPr>
        <w:t xml:space="preserve">Организация строит здание склада собственными силами, но с привлечением подрядчиков для выполнения отдельных видов работ. По договору подряда подрядчики </w:t>
      </w:r>
      <w:r>
        <w:rPr>
          <w:sz w:val="28"/>
          <w:szCs w:val="28"/>
          <w:lang w:eastAsia="en-US"/>
        </w:rPr>
        <w:t xml:space="preserve">должны сдать работы 01 июня прошлого года. </w:t>
      </w:r>
      <w:r w:rsidRPr="00543D6C">
        <w:rPr>
          <w:sz w:val="28"/>
          <w:szCs w:val="28"/>
          <w:lang w:eastAsia="en-US"/>
        </w:rPr>
        <w:t>Для расчетов с подрядчиками организация привлекла кредит в банке в сумме 1 000 000 руб. на 180 дней под 15% </w:t>
      </w:r>
      <w:r>
        <w:rPr>
          <w:sz w:val="28"/>
          <w:szCs w:val="28"/>
          <w:lang w:eastAsia="en-US"/>
        </w:rPr>
        <w:t xml:space="preserve">годовых, который был получен 31 мая прошлого года. </w:t>
      </w:r>
      <w:r w:rsidRPr="00543D6C">
        <w:rPr>
          <w:sz w:val="28"/>
          <w:szCs w:val="28"/>
          <w:lang w:eastAsia="en-US"/>
        </w:rPr>
        <w:t xml:space="preserve"> Проценты по договору начисляются со следующего за днем получения дня.</w:t>
      </w:r>
      <w:r>
        <w:rPr>
          <w:sz w:val="28"/>
          <w:szCs w:val="28"/>
          <w:lang w:eastAsia="en-US"/>
        </w:rPr>
        <w:t xml:space="preserve"> </w:t>
      </w:r>
      <w:r w:rsidRPr="00543D6C">
        <w:rPr>
          <w:sz w:val="28"/>
          <w:szCs w:val="28"/>
          <w:lang w:eastAsia="en-US"/>
        </w:rPr>
        <w:t>Подрядчики не выполн</w:t>
      </w:r>
      <w:r>
        <w:rPr>
          <w:sz w:val="28"/>
          <w:szCs w:val="28"/>
          <w:lang w:eastAsia="en-US"/>
        </w:rPr>
        <w:t xml:space="preserve">или работу в установленный срок. </w:t>
      </w:r>
      <w:r w:rsidRPr="00543D6C">
        <w:rPr>
          <w:sz w:val="28"/>
          <w:szCs w:val="28"/>
          <w:lang w:eastAsia="en-US"/>
        </w:rPr>
        <w:t xml:space="preserve">Срок сдачи был перенесен на </w:t>
      </w:r>
      <w:r>
        <w:rPr>
          <w:sz w:val="28"/>
          <w:szCs w:val="28"/>
          <w:lang w:eastAsia="en-US"/>
        </w:rPr>
        <w:t>20 июля прошлого года</w:t>
      </w:r>
      <w:r w:rsidRPr="00543D6C">
        <w:rPr>
          <w:sz w:val="28"/>
          <w:szCs w:val="28"/>
          <w:lang w:eastAsia="en-US"/>
        </w:rPr>
        <w:t xml:space="preserve">. По этой причине </w:t>
      </w:r>
      <w:r>
        <w:rPr>
          <w:sz w:val="28"/>
          <w:szCs w:val="28"/>
          <w:lang w:eastAsia="en-US"/>
        </w:rPr>
        <w:t>10 июня прошлого года</w:t>
      </w:r>
      <w:r w:rsidRPr="00543D6C">
        <w:rPr>
          <w:sz w:val="28"/>
          <w:szCs w:val="28"/>
          <w:lang w:eastAsia="en-US"/>
        </w:rPr>
        <w:t xml:space="preserve"> организация разместила средства, полученные от банка, на срочный депозит на 30 дней под 8% годовых.</w:t>
      </w:r>
      <w:r>
        <w:rPr>
          <w:sz w:val="28"/>
          <w:szCs w:val="28"/>
          <w:lang w:eastAsia="en-US"/>
        </w:rPr>
        <w:t xml:space="preserve"> </w:t>
      </w:r>
      <w:r w:rsidRPr="00543D6C">
        <w:rPr>
          <w:sz w:val="28"/>
          <w:szCs w:val="28"/>
          <w:lang w:eastAsia="en-US"/>
        </w:rPr>
        <w:t>Сделайте проводки.</w:t>
      </w:r>
    </w:p>
    <w:p w:rsidR="00F870C5" w:rsidRPr="00AC7D3F" w:rsidRDefault="00F870C5" w:rsidP="00F870C5">
      <w:pPr>
        <w:ind w:firstLine="709"/>
        <w:jc w:val="both"/>
        <w:rPr>
          <w:sz w:val="28"/>
          <w:szCs w:val="28"/>
        </w:rPr>
      </w:pPr>
      <w:r w:rsidRPr="00EF3A9F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EF3A9F">
        <w:rPr>
          <w:b/>
          <w:sz w:val="28"/>
          <w:szCs w:val="28"/>
        </w:rPr>
        <w:t>.</w:t>
      </w:r>
      <w:r w:rsidRPr="00B87D41">
        <w:rPr>
          <w:sz w:val="28"/>
          <w:szCs w:val="28"/>
        </w:rPr>
        <w:t xml:space="preserve"> </w:t>
      </w:r>
      <w:r w:rsidRPr="00AC7D3F">
        <w:rPr>
          <w:sz w:val="28"/>
          <w:szCs w:val="28"/>
        </w:rPr>
        <w:t>Уставной капитал предприятия составляет 500 000 руб., учредителями являются: российская организация с долей в уставном капитале 50 %, российский гражданин с долей 30% и иностранная компания с долей 20 %.на основании решения общего собрания учредителей было решено выплатить дивиде</w:t>
      </w:r>
      <w:r>
        <w:rPr>
          <w:sz w:val="28"/>
          <w:szCs w:val="28"/>
        </w:rPr>
        <w:t xml:space="preserve">нды за полугодие – 400 000 руб. </w:t>
      </w:r>
      <w:r w:rsidRPr="00AC7D3F">
        <w:rPr>
          <w:sz w:val="28"/>
          <w:szCs w:val="28"/>
        </w:rPr>
        <w:t>Определите, какой доход после налогообложения получит каждый из учредителей.</w:t>
      </w:r>
    </w:p>
    <w:p w:rsidR="00F870C5" w:rsidRDefault="00F870C5" w:rsidP="00F870C5">
      <w:pPr>
        <w:jc w:val="center"/>
        <w:rPr>
          <w:b/>
          <w:sz w:val="28"/>
          <w:szCs w:val="28"/>
        </w:rPr>
      </w:pPr>
    </w:p>
    <w:p w:rsidR="00F870C5" w:rsidRPr="00EC4C70" w:rsidRDefault="00F870C5" w:rsidP="00F87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Дифференцированный ЗАЧЕТ</w:t>
      </w:r>
    </w:p>
    <w:p w:rsidR="00F870C5" w:rsidRDefault="00F870C5" w:rsidP="00F870C5">
      <w:pPr>
        <w:jc w:val="center"/>
        <w:rPr>
          <w:b/>
          <w:sz w:val="28"/>
          <w:szCs w:val="28"/>
        </w:rPr>
      </w:pPr>
      <w:r w:rsidRPr="00EC4C70">
        <w:rPr>
          <w:b/>
          <w:sz w:val="28"/>
          <w:szCs w:val="28"/>
        </w:rPr>
        <w:t>по ПМ 0</w:t>
      </w:r>
      <w:r>
        <w:rPr>
          <w:b/>
          <w:sz w:val="28"/>
          <w:szCs w:val="28"/>
        </w:rPr>
        <w:t>2</w:t>
      </w:r>
      <w:r w:rsidRPr="00EC4C70">
        <w:rPr>
          <w:b/>
          <w:sz w:val="28"/>
          <w:szCs w:val="28"/>
        </w:rPr>
        <w:t xml:space="preserve"> МДК 0</w:t>
      </w:r>
      <w:r>
        <w:rPr>
          <w:b/>
          <w:sz w:val="28"/>
          <w:szCs w:val="28"/>
        </w:rPr>
        <w:t>2</w:t>
      </w:r>
      <w:r w:rsidRPr="00EC4C70">
        <w:rPr>
          <w:b/>
          <w:sz w:val="28"/>
          <w:szCs w:val="28"/>
        </w:rPr>
        <w:t>.01 «</w:t>
      </w:r>
      <w:r w:rsidRPr="00851248">
        <w:rPr>
          <w:b/>
          <w:sz w:val="28"/>
          <w:szCs w:val="28"/>
        </w:rPr>
        <w:t>Практические основы  бухгалтерского  учета имущества организации</w:t>
      </w:r>
      <w:r>
        <w:rPr>
          <w:b/>
          <w:sz w:val="28"/>
          <w:szCs w:val="28"/>
        </w:rPr>
        <w:t xml:space="preserve">» для специальности (профессии) 38.02.01 </w:t>
      </w:r>
    </w:p>
    <w:p w:rsidR="00F870C5" w:rsidRPr="00226917" w:rsidRDefault="00F870C5" w:rsidP="00F870C5">
      <w:pPr>
        <w:jc w:val="center"/>
        <w:rPr>
          <w:b/>
          <w:sz w:val="28"/>
          <w:szCs w:val="28"/>
        </w:rPr>
      </w:pPr>
      <w:r w:rsidRPr="00226917">
        <w:rPr>
          <w:b/>
          <w:bCs/>
          <w:color w:val="000000"/>
          <w:spacing w:val="-3"/>
          <w:sz w:val="28"/>
          <w:szCs w:val="28"/>
        </w:rPr>
        <w:t>«Экономика и бухгалтерский учет  (по отраслям)»</w:t>
      </w:r>
      <w:r>
        <w:rPr>
          <w:b/>
          <w:bCs/>
          <w:color w:val="000000"/>
          <w:spacing w:val="-3"/>
          <w:sz w:val="28"/>
          <w:szCs w:val="28"/>
        </w:rPr>
        <w:t xml:space="preserve">  </w:t>
      </w:r>
    </w:p>
    <w:p w:rsidR="00F870C5" w:rsidRPr="00B03FA0" w:rsidRDefault="00F870C5" w:rsidP="00F870C5">
      <w:pPr>
        <w:jc w:val="center"/>
        <w:rPr>
          <w:b/>
          <w:sz w:val="28"/>
          <w:szCs w:val="28"/>
        </w:rPr>
      </w:pPr>
      <w:r w:rsidRPr="00B03FA0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3</w:t>
      </w:r>
    </w:p>
    <w:p w:rsidR="00F870C5" w:rsidRDefault="00F870C5" w:rsidP="00F870C5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F3A9F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</w:t>
      </w:r>
      <w:r w:rsidRPr="001D45B8">
        <w:rPr>
          <w:sz w:val="28"/>
          <w:szCs w:val="28"/>
        </w:rPr>
        <w:t>Синтетический и аналитический учет по оплате труда</w:t>
      </w:r>
      <w:r>
        <w:rPr>
          <w:sz w:val="28"/>
          <w:szCs w:val="28"/>
        </w:rPr>
        <w:t>.</w:t>
      </w:r>
    </w:p>
    <w:p w:rsidR="00F870C5" w:rsidRDefault="00F870C5" w:rsidP="00F870C5">
      <w:pPr>
        <w:ind w:firstLine="340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EF3A9F">
        <w:rPr>
          <w:b/>
          <w:sz w:val="28"/>
          <w:szCs w:val="28"/>
        </w:rPr>
        <w:t>Задание 2.</w:t>
      </w:r>
      <w:r>
        <w:rPr>
          <w:i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Заемные источники формирования имущества.</w:t>
      </w:r>
    </w:p>
    <w:p w:rsidR="00F870C5" w:rsidRPr="008552B6" w:rsidRDefault="00F870C5" w:rsidP="00F870C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F3A9F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EF3A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552B6">
        <w:rPr>
          <w:sz w:val="28"/>
          <w:szCs w:val="28"/>
        </w:rPr>
        <w:t>ОАО «Инвест»  осуществило дополнительный выпуск акций на общую сумму 100 000 ру</w:t>
      </w:r>
      <w:r>
        <w:rPr>
          <w:sz w:val="28"/>
          <w:szCs w:val="28"/>
        </w:rPr>
        <w:t xml:space="preserve">б. </w:t>
      </w:r>
      <w:r w:rsidRPr="008552B6">
        <w:rPr>
          <w:sz w:val="28"/>
          <w:szCs w:val="28"/>
        </w:rPr>
        <w:t>Выпуск состоит из 100 акций с номиналом по 1000 руб. Все акции были размещены среди учредителей по цене 1300 руб.</w:t>
      </w:r>
      <w:r>
        <w:rPr>
          <w:sz w:val="28"/>
          <w:szCs w:val="28"/>
        </w:rPr>
        <w:t xml:space="preserve"> </w:t>
      </w:r>
      <w:r w:rsidRPr="008552B6">
        <w:rPr>
          <w:sz w:val="28"/>
          <w:szCs w:val="28"/>
        </w:rPr>
        <w:t xml:space="preserve">Таким образом, в </w:t>
      </w:r>
      <w:r w:rsidRPr="008552B6">
        <w:rPr>
          <w:sz w:val="28"/>
          <w:szCs w:val="28"/>
        </w:rPr>
        <w:lastRenderedPageBreak/>
        <w:t>оплату уставного кап</w:t>
      </w:r>
      <w:r>
        <w:rPr>
          <w:sz w:val="28"/>
          <w:szCs w:val="28"/>
        </w:rPr>
        <w:t xml:space="preserve">итала поступило _________ руб.  </w:t>
      </w:r>
      <w:r w:rsidRPr="008552B6">
        <w:rPr>
          <w:sz w:val="28"/>
          <w:szCs w:val="28"/>
        </w:rPr>
        <w:t>Сделайте проводки.</w:t>
      </w:r>
    </w:p>
    <w:p w:rsidR="00F870C5" w:rsidRPr="00543D6C" w:rsidRDefault="00F870C5" w:rsidP="00F870C5">
      <w:pPr>
        <w:ind w:firstLine="709"/>
        <w:jc w:val="both"/>
        <w:rPr>
          <w:sz w:val="28"/>
          <w:szCs w:val="28"/>
          <w:lang w:eastAsia="en-US"/>
        </w:rPr>
      </w:pPr>
      <w:r w:rsidRPr="00EF3A9F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EF3A9F">
        <w:rPr>
          <w:b/>
          <w:sz w:val="28"/>
          <w:szCs w:val="28"/>
        </w:rPr>
        <w:t>.</w:t>
      </w:r>
      <w:r>
        <w:rPr>
          <w:sz w:val="28"/>
          <w:szCs w:val="28"/>
          <w:lang w:eastAsia="en-US"/>
        </w:rPr>
        <w:t xml:space="preserve"> На 1 марта текущего года</w:t>
      </w:r>
      <w:r w:rsidRPr="00543D6C">
        <w:rPr>
          <w:sz w:val="28"/>
          <w:szCs w:val="28"/>
          <w:lang w:eastAsia="en-US"/>
        </w:rPr>
        <w:t xml:space="preserve"> у организации числились остатки задолженностей:</w:t>
      </w:r>
    </w:p>
    <w:p w:rsidR="00F870C5" w:rsidRPr="00543D6C" w:rsidRDefault="00F870C5" w:rsidP="00F870C5">
      <w:pPr>
        <w:ind w:firstLine="709"/>
        <w:jc w:val="both"/>
        <w:rPr>
          <w:sz w:val="28"/>
          <w:szCs w:val="28"/>
          <w:lang w:eastAsia="en-US"/>
        </w:rPr>
      </w:pPr>
      <w:r w:rsidRPr="00543D6C">
        <w:rPr>
          <w:sz w:val="28"/>
          <w:szCs w:val="28"/>
          <w:lang w:eastAsia="en-US"/>
        </w:rPr>
        <w:t>- займы на пополнение оборотных средств - 250 000 руб.</w:t>
      </w:r>
    </w:p>
    <w:p w:rsidR="00F870C5" w:rsidRPr="00543D6C" w:rsidRDefault="00F870C5" w:rsidP="00F870C5">
      <w:pPr>
        <w:jc w:val="both"/>
        <w:rPr>
          <w:sz w:val="28"/>
          <w:szCs w:val="28"/>
          <w:lang w:eastAsia="en-US"/>
        </w:rPr>
      </w:pPr>
      <w:r w:rsidRPr="00543D6C">
        <w:rPr>
          <w:sz w:val="28"/>
          <w:szCs w:val="28"/>
          <w:lang w:eastAsia="en-US"/>
        </w:rPr>
        <w:t>- заем на строительство склада - 120 000 руб.</w:t>
      </w:r>
    </w:p>
    <w:p w:rsidR="00F870C5" w:rsidRPr="00723154" w:rsidRDefault="00F870C5" w:rsidP="00F870C5">
      <w:pPr>
        <w:jc w:val="both"/>
        <w:rPr>
          <w:sz w:val="28"/>
        </w:rPr>
      </w:pPr>
      <w:r w:rsidRPr="00543D6C">
        <w:rPr>
          <w:sz w:val="28"/>
          <w:szCs w:val="28"/>
          <w:lang w:eastAsia="en-US"/>
        </w:rPr>
        <w:t>В марте организация еще привлекла кредитные средства на общую сумму 500 000 руб., и еще один заем был взят с целью продолжения строительст</w:t>
      </w:r>
      <w:r>
        <w:rPr>
          <w:sz w:val="28"/>
          <w:szCs w:val="28"/>
          <w:lang w:eastAsia="en-US"/>
        </w:rPr>
        <w:t xml:space="preserve">ва склада на сумму 150 000 руб. </w:t>
      </w:r>
      <w:r w:rsidRPr="00543D6C">
        <w:rPr>
          <w:sz w:val="28"/>
          <w:szCs w:val="28"/>
          <w:lang w:eastAsia="en-US"/>
        </w:rPr>
        <w:t>Проценты по имеющимся займам в марте составили: 50 000 руб. - на создание инвестиционного актива и 200 000 руб. - на другие цели.</w:t>
      </w:r>
      <w:r>
        <w:rPr>
          <w:sz w:val="28"/>
          <w:szCs w:val="28"/>
          <w:lang w:eastAsia="en-US"/>
        </w:rPr>
        <w:t xml:space="preserve"> </w:t>
      </w:r>
      <w:r w:rsidRPr="00543D6C">
        <w:rPr>
          <w:sz w:val="28"/>
          <w:szCs w:val="28"/>
          <w:lang w:eastAsia="en-US"/>
        </w:rPr>
        <w:t>Всего на строительство склада в марте было израсходовано 350 000 руб. заемных средств. Произвести расчеты.  Сделать проводки</w:t>
      </w:r>
      <w:r w:rsidRPr="00723154">
        <w:rPr>
          <w:sz w:val="28"/>
          <w:szCs w:val="28"/>
          <w:lang w:eastAsia="en-US"/>
        </w:rPr>
        <w:t>/</w:t>
      </w:r>
    </w:p>
    <w:p w:rsidR="00F870C5" w:rsidRDefault="00F870C5" w:rsidP="00F870C5">
      <w:pPr>
        <w:ind w:firstLine="708"/>
        <w:rPr>
          <w:sz w:val="28"/>
        </w:rPr>
      </w:pPr>
    </w:p>
    <w:p w:rsidR="00F870C5" w:rsidRPr="00EC4C70" w:rsidRDefault="00F870C5" w:rsidP="00F87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Дифференцированный ЗАЧЕТ</w:t>
      </w:r>
    </w:p>
    <w:p w:rsidR="00F870C5" w:rsidRPr="00CD40A9" w:rsidRDefault="00F870C5" w:rsidP="00F870C5">
      <w:pPr>
        <w:jc w:val="both"/>
      </w:pPr>
    </w:p>
    <w:p w:rsidR="00F870C5" w:rsidRDefault="00F870C5" w:rsidP="00F870C5">
      <w:pPr>
        <w:jc w:val="center"/>
        <w:rPr>
          <w:b/>
          <w:sz w:val="28"/>
          <w:szCs w:val="28"/>
        </w:rPr>
      </w:pPr>
      <w:r w:rsidRPr="00EC4C70">
        <w:rPr>
          <w:b/>
          <w:sz w:val="28"/>
          <w:szCs w:val="28"/>
        </w:rPr>
        <w:t>по ПМ 0</w:t>
      </w:r>
      <w:r>
        <w:rPr>
          <w:b/>
          <w:sz w:val="28"/>
          <w:szCs w:val="28"/>
        </w:rPr>
        <w:t>2</w:t>
      </w:r>
      <w:r w:rsidRPr="00EC4C70">
        <w:rPr>
          <w:b/>
          <w:sz w:val="28"/>
          <w:szCs w:val="28"/>
        </w:rPr>
        <w:t xml:space="preserve"> МДК 0</w:t>
      </w:r>
      <w:r>
        <w:rPr>
          <w:b/>
          <w:sz w:val="28"/>
          <w:szCs w:val="28"/>
        </w:rPr>
        <w:t>2</w:t>
      </w:r>
      <w:r w:rsidRPr="00EC4C70">
        <w:rPr>
          <w:b/>
          <w:sz w:val="28"/>
          <w:szCs w:val="28"/>
        </w:rPr>
        <w:t>.01 «</w:t>
      </w:r>
      <w:r w:rsidRPr="00851248">
        <w:rPr>
          <w:b/>
          <w:sz w:val="28"/>
          <w:szCs w:val="28"/>
        </w:rPr>
        <w:t>Практические основы  бухгалтерского  учета имущества организации</w:t>
      </w:r>
      <w:r>
        <w:rPr>
          <w:b/>
          <w:sz w:val="28"/>
          <w:szCs w:val="28"/>
        </w:rPr>
        <w:t xml:space="preserve">» для специальности (профессии) 38.02.01 </w:t>
      </w:r>
    </w:p>
    <w:p w:rsidR="00F870C5" w:rsidRPr="00226917" w:rsidRDefault="00F870C5" w:rsidP="00F870C5">
      <w:pPr>
        <w:jc w:val="center"/>
        <w:rPr>
          <w:b/>
          <w:sz w:val="28"/>
          <w:szCs w:val="28"/>
        </w:rPr>
      </w:pPr>
      <w:r w:rsidRPr="00226917">
        <w:rPr>
          <w:b/>
          <w:bCs/>
          <w:color w:val="000000"/>
          <w:spacing w:val="-3"/>
          <w:sz w:val="28"/>
          <w:szCs w:val="28"/>
        </w:rPr>
        <w:t>«Экономика и бухгалтерский учет  (по отраслям)»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F870C5" w:rsidRPr="00B03FA0" w:rsidRDefault="00F870C5" w:rsidP="00F870C5">
      <w:pPr>
        <w:jc w:val="center"/>
        <w:rPr>
          <w:b/>
          <w:sz w:val="28"/>
          <w:szCs w:val="28"/>
        </w:rPr>
      </w:pPr>
      <w:r w:rsidRPr="00B03FA0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4</w:t>
      </w:r>
    </w:p>
    <w:p w:rsidR="00F870C5" w:rsidRDefault="00F870C5" w:rsidP="00F870C5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F3A9F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</w:t>
      </w:r>
      <w:r w:rsidRPr="001D45B8">
        <w:rPr>
          <w:sz w:val="28"/>
          <w:szCs w:val="28"/>
        </w:rPr>
        <w:t>Учет расходов будущих периодов</w:t>
      </w:r>
      <w:r>
        <w:rPr>
          <w:sz w:val="28"/>
          <w:szCs w:val="28"/>
        </w:rPr>
        <w:t>.</w:t>
      </w:r>
    </w:p>
    <w:p w:rsidR="00F870C5" w:rsidRDefault="00F870C5" w:rsidP="00F870C5">
      <w:pPr>
        <w:ind w:firstLine="340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EF3A9F">
        <w:rPr>
          <w:b/>
          <w:sz w:val="28"/>
          <w:szCs w:val="28"/>
        </w:rPr>
        <w:t>Задание 2.</w:t>
      </w:r>
      <w:r>
        <w:rPr>
          <w:i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Формы и системы оплаты труда.</w:t>
      </w:r>
    </w:p>
    <w:p w:rsidR="00F870C5" w:rsidRDefault="00F870C5" w:rsidP="00F870C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F3A9F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EF3A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43D6C">
        <w:rPr>
          <w:sz w:val="28"/>
          <w:szCs w:val="28"/>
        </w:rPr>
        <w:t>Компания получает исключительные права на товарный знак. Он может быть отнесен к инвестиционным активам. Его стоимость составляет 700 000 руб. (без НДС). Для приобретения знака фирма привлекла краткосрочный банковский кредит в сумме 650 000 руб. По кредитному договору компания должна уплачивать проценты по к</w:t>
      </w:r>
      <w:r>
        <w:rPr>
          <w:sz w:val="28"/>
          <w:szCs w:val="28"/>
        </w:rPr>
        <w:t xml:space="preserve">редиту из расчета 24% годовых.  </w:t>
      </w:r>
      <w:r w:rsidRPr="00543D6C">
        <w:rPr>
          <w:sz w:val="28"/>
          <w:szCs w:val="28"/>
        </w:rPr>
        <w:t xml:space="preserve">Дополнительные расходы по кредиту (юридический анализ договора) составили 11 800 руб. (в том числе НДС - 1800 руб.). Дополнительные расходы по кредиту оплачены в январе </w:t>
      </w:r>
      <w:r>
        <w:rPr>
          <w:sz w:val="28"/>
          <w:szCs w:val="28"/>
        </w:rPr>
        <w:t>текущего</w:t>
      </w:r>
      <w:r w:rsidRPr="00543D6C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543D6C">
        <w:rPr>
          <w:sz w:val="28"/>
          <w:szCs w:val="28"/>
        </w:rPr>
        <w:t xml:space="preserve">. Кредит был получен в феврале </w:t>
      </w:r>
      <w:r>
        <w:rPr>
          <w:sz w:val="28"/>
          <w:szCs w:val="28"/>
        </w:rPr>
        <w:t>текущего года.</w:t>
      </w:r>
      <w:r w:rsidRPr="00543D6C">
        <w:rPr>
          <w:sz w:val="28"/>
          <w:szCs w:val="28"/>
        </w:rPr>
        <w:t xml:space="preserve"> Средства в оплату товарного знака перечислены правообладателю в марте </w:t>
      </w:r>
      <w:r>
        <w:rPr>
          <w:sz w:val="28"/>
          <w:szCs w:val="28"/>
        </w:rPr>
        <w:t xml:space="preserve">текущего года. </w:t>
      </w:r>
      <w:r w:rsidRPr="00543D6C">
        <w:rPr>
          <w:sz w:val="28"/>
          <w:szCs w:val="28"/>
        </w:rPr>
        <w:t xml:space="preserve">.Исключительные права на знак зарегистрированы в апреле </w:t>
      </w:r>
      <w:r>
        <w:rPr>
          <w:sz w:val="28"/>
          <w:szCs w:val="28"/>
        </w:rPr>
        <w:t xml:space="preserve">текущего </w:t>
      </w:r>
      <w:r w:rsidRPr="00543D6C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543D6C">
        <w:rPr>
          <w:sz w:val="28"/>
          <w:szCs w:val="28"/>
        </w:rPr>
        <w:t>.  Расходы на его регистрацию составили 11 000 руб.Отразите указанные операции соответствующими бухгалтерскими проводками.</w:t>
      </w:r>
    </w:p>
    <w:p w:rsidR="00F870C5" w:rsidRPr="005444E1" w:rsidRDefault="00F870C5" w:rsidP="00F870C5">
      <w:pPr>
        <w:ind w:firstLine="720"/>
        <w:jc w:val="both"/>
        <w:rPr>
          <w:sz w:val="28"/>
          <w:szCs w:val="28"/>
        </w:rPr>
      </w:pPr>
      <w:r w:rsidRPr="00EF3A9F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EF3A9F">
        <w:rPr>
          <w:b/>
          <w:sz w:val="28"/>
          <w:szCs w:val="28"/>
        </w:rPr>
        <w:t>.</w:t>
      </w:r>
      <w:r w:rsidRPr="00BC1EDC">
        <w:rPr>
          <w:sz w:val="28"/>
          <w:szCs w:val="28"/>
        </w:rPr>
        <w:t xml:space="preserve"> </w:t>
      </w:r>
      <w:r w:rsidRPr="005444E1">
        <w:rPr>
          <w:sz w:val="28"/>
          <w:szCs w:val="28"/>
        </w:rPr>
        <w:t>Выявить финансовый результат деятельности организации, сделать бухгалтерские проводки.</w:t>
      </w:r>
    </w:p>
    <w:p w:rsidR="00F870C5" w:rsidRPr="005444E1" w:rsidRDefault="00F870C5" w:rsidP="00F870C5">
      <w:pPr>
        <w:ind w:firstLine="720"/>
        <w:jc w:val="both"/>
        <w:rPr>
          <w:sz w:val="28"/>
          <w:szCs w:val="28"/>
        </w:rPr>
      </w:pPr>
      <w:r w:rsidRPr="005444E1">
        <w:rPr>
          <w:sz w:val="28"/>
          <w:szCs w:val="28"/>
        </w:rPr>
        <w:t>1) Результаты деятельности организации в отчетном месяце характеризуются следующими показателями:</w:t>
      </w:r>
    </w:p>
    <w:p w:rsidR="00F870C5" w:rsidRPr="005444E1" w:rsidRDefault="00F870C5" w:rsidP="00F870C5">
      <w:pPr>
        <w:ind w:firstLine="720"/>
        <w:jc w:val="both"/>
        <w:rPr>
          <w:sz w:val="28"/>
          <w:szCs w:val="28"/>
        </w:rPr>
      </w:pPr>
      <w:r w:rsidRPr="005444E1">
        <w:rPr>
          <w:sz w:val="28"/>
          <w:szCs w:val="28"/>
        </w:rPr>
        <w:t>- получена выручка от продажи продукции в сумме 180 000 руб., в том числе НДС - 27 458 руб.;</w:t>
      </w:r>
    </w:p>
    <w:p w:rsidR="00F870C5" w:rsidRPr="005444E1" w:rsidRDefault="00F870C5" w:rsidP="00F870C5">
      <w:pPr>
        <w:ind w:firstLine="720"/>
        <w:jc w:val="both"/>
        <w:rPr>
          <w:sz w:val="28"/>
          <w:szCs w:val="28"/>
        </w:rPr>
      </w:pPr>
      <w:r w:rsidRPr="005444E1">
        <w:rPr>
          <w:sz w:val="28"/>
          <w:szCs w:val="28"/>
        </w:rPr>
        <w:t>- расходы, отнесенные на себестоимость проданной продукции, - 110 000 руб., из них затраты основного производства - 100 000 руб.;  управленческие расходы - 10 000 руб.;</w:t>
      </w:r>
    </w:p>
    <w:p w:rsidR="00F870C5" w:rsidRPr="005444E1" w:rsidRDefault="00F870C5" w:rsidP="00F870C5">
      <w:pPr>
        <w:ind w:firstLine="720"/>
        <w:jc w:val="both"/>
        <w:rPr>
          <w:sz w:val="28"/>
          <w:szCs w:val="28"/>
        </w:rPr>
      </w:pPr>
      <w:r w:rsidRPr="005444E1">
        <w:rPr>
          <w:sz w:val="28"/>
          <w:szCs w:val="28"/>
        </w:rPr>
        <w:t>2) получены прочие доходы:</w:t>
      </w:r>
    </w:p>
    <w:p w:rsidR="00F870C5" w:rsidRPr="005444E1" w:rsidRDefault="00F870C5" w:rsidP="00F870C5">
      <w:pPr>
        <w:ind w:firstLine="720"/>
        <w:jc w:val="both"/>
        <w:rPr>
          <w:sz w:val="28"/>
          <w:szCs w:val="28"/>
        </w:rPr>
      </w:pPr>
      <w:r w:rsidRPr="005444E1">
        <w:rPr>
          <w:sz w:val="28"/>
          <w:szCs w:val="28"/>
        </w:rPr>
        <w:t>- по договору простого товарищества - 15 000 руб.;</w:t>
      </w:r>
    </w:p>
    <w:p w:rsidR="00F870C5" w:rsidRPr="005444E1" w:rsidRDefault="00F870C5" w:rsidP="00F870C5">
      <w:pPr>
        <w:ind w:firstLine="720"/>
        <w:jc w:val="both"/>
        <w:rPr>
          <w:sz w:val="28"/>
          <w:szCs w:val="28"/>
        </w:rPr>
      </w:pPr>
      <w:r w:rsidRPr="005444E1">
        <w:rPr>
          <w:sz w:val="28"/>
          <w:szCs w:val="28"/>
        </w:rPr>
        <w:t xml:space="preserve">-  штрафы за нарушение хозяйственных договоров - 5 000 руб. </w:t>
      </w:r>
    </w:p>
    <w:p w:rsidR="00F870C5" w:rsidRPr="005444E1" w:rsidRDefault="00F870C5" w:rsidP="00F870C5">
      <w:pPr>
        <w:ind w:firstLine="720"/>
        <w:jc w:val="both"/>
        <w:rPr>
          <w:sz w:val="28"/>
          <w:szCs w:val="28"/>
        </w:rPr>
      </w:pPr>
      <w:r w:rsidRPr="005444E1">
        <w:rPr>
          <w:sz w:val="28"/>
          <w:szCs w:val="28"/>
        </w:rPr>
        <w:t>3) произведены прочие расходы:</w:t>
      </w:r>
    </w:p>
    <w:p w:rsidR="00F870C5" w:rsidRPr="005444E1" w:rsidRDefault="00F870C5" w:rsidP="00F870C5">
      <w:pPr>
        <w:ind w:firstLine="720"/>
        <w:jc w:val="both"/>
        <w:rPr>
          <w:sz w:val="28"/>
          <w:szCs w:val="28"/>
        </w:rPr>
      </w:pPr>
      <w:r w:rsidRPr="005444E1">
        <w:rPr>
          <w:sz w:val="28"/>
          <w:szCs w:val="28"/>
        </w:rPr>
        <w:t xml:space="preserve">- по оплате процентов за кредит - 2 500 руб.; </w:t>
      </w:r>
    </w:p>
    <w:p w:rsidR="00F870C5" w:rsidRPr="005444E1" w:rsidRDefault="00F870C5" w:rsidP="00F870C5">
      <w:pPr>
        <w:ind w:firstLine="720"/>
        <w:jc w:val="both"/>
        <w:rPr>
          <w:sz w:val="28"/>
          <w:szCs w:val="28"/>
        </w:rPr>
      </w:pPr>
      <w:r w:rsidRPr="005444E1">
        <w:rPr>
          <w:sz w:val="28"/>
          <w:szCs w:val="28"/>
        </w:rPr>
        <w:lastRenderedPageBreak/>
        <w:t>- услуг банка - 1 000 руб.;</w:t>
      </w:r>
    </w:p>
    <w:p w:rsidR="00F870C5" w:rsidRPr="005444E1" w:rsidRDefault="00F870C5" w:rsidP="00F870C5">
      <w:pPr>
        <w:jc w:val="both"/>
        <w:rPr>
          <w:sz w:val="28"/>
          <w:szCs w:val="28"/>
        </w:rPr>
      </w:pPr>
      <w:r w:rsidRPr="005444E1">
        <w:rPr>
          <w:sz w:val="28"/>
          <w:szCs w:val="28"/>
        </w:rPr>
        <w:t xml:space="preserve">- налогов, уплачиваемых за счет финансовых результатов, - 1 500 руб.; </w:t>
      </w:r>
    </w:p>
    <w:p w:rsidR="00F870C5" w:rsidRPr="005444E1" w:rsidRDefault="00F870C5" w:rsidP="00F870C5">
      <w:pPr>
        <w:ind w:firstLine="720"/>
        <w:jc w:val="both"/>
        <w:rPr>
          <w:sz w:val="28"/>
          <w:szCs w:val="28"/>
        </w:rPr>
      </w:pPr>
      <w:r w:rsidRPr="005444E1">
        <w:rPr>
          <w:sz w:val="28"/>
          <w:szCs w:val="28"/>
        </w:rPr>
        <w:t xml:space="preserve">- получены убытки от списания уничтоженных пожаром материальных ценностей - 5 000 руб.; </w:t>
      </w:r>
    </w:p>
    <w:p w:rsidR="00F870C5" w:rsidRPr="005444E1" w:rsidRDefault="00F870C5" w:rsidP="00F870C5">
      <w:pPr>
        <w:ind w:firstLine="720"/>
        <w:jc w:val="both"/>
        <w:rPr>
          <w:sz w:val="28"/>
          <w:szCs w:val="28"/>
        </w:rPr>
      </w:pPr>
      <w:r w:rsidRPr="005444E1">
        <w:rPr>
          <w:sz w:val="28"/>
          <w:szCs w:val="28"/>
        </w:rPr>
        <w:t>Начислен налог на прибыль _________?</w:t>
      </w:r>
    </w:p>
    <w:p w:rsidR="00F870C5" w:rsidRDefault="00F870C5" w:rsidP="00F870C5">
      <w:pPr>
        <w:ind w:firstLine="720"/>
        <w:jc w:val="both"/>
        <w:rPr>
          <w:sz w:val="28"/>
          <w:szCs w:val="28"/>
        </w:rPr>
      </w:pPr>
    </w:p>
    <w:p w:rsidR="00F870C5" w:rsidRPr="00EC4C70" w:rsidRDefault="00F870C5" w:rsidP="00F87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Дифференцированный ЗАЧЕТ</w:t>
      </w:r>
    </w:p>
    <w:p w:rsidR="00F870C5" w:rsidRDefault="00F870C5" w:rsidP="00F870C5">
      <w:pPr>
        <w:jc w:val="center"/>
        <w:rPr>
          <w:b/>
          <w:sz w:val="28"/>
          <w:szCs w:val="28"/>
        </w:rPr>
      </w:pPr>
      <w:r w:rsidRPr="00EC4C70">
        <w:rPr>
          <w:b/>
          <w:sz w:val="28"/>
          <w:szCs w:val="28"/>
        </w:rPr>
        <w:t>по ПМ 0</w:t>
      </w:r>
      <w:r>
        <w:rPr>
          <w:b/>
          <w:sz w:val="28"/>
          <w:szCs w:val="28"/>
        </w:rPr>
        <w:t>2</w:t>
      </w:r>
      <w:r w:rsidRPr="00EC4C70">
        <w:rPr>
          <w:b/>
          <w:sz w:val="28"/>
          <w:szCs w:val="28"/>
        </w:rPr>
        <w:t xml:space="preserve"> МДК 0</w:t>
      </w:r>
      <w:r>
        <w:rPr>
          <w:b/>
          <w:sz w:val="28"/>
          <w:szCs w:val="28"/>
        </w:rPr>
        <w:t>2</w:t>
      </w:r>
      <w:r w:rsidRPr="00EC4C70">
        <w:rPr>
          <w:b/>
          <w:sz w:val="28"/>
          <w:szCs w:val="28"/>
        </w:rPr>
        <w:t>.01 «</w:t>
      </w:r>
      <w:r w:rsidRPr="00851248">
        <w:rPr>
          <w:b/>
          <w:sz w:val="28"/>
          <w:szCs w:val="28"/>
        </w:rPr>
        <w:t>Практические основы  бухгалтерского  учета имущества организации</w:t>
      </w:r>
      <w:r>
        <w:rPr>
          <w:b/>
          <w:sz w:val="28"/>
          <w:szCs w:val="28"/>
        </w:rPr>
        <w:t xml:space="preserve">» для специальности (профессии) 38.02.01 </w:t>
      </w:r>
    </w:p>
    <w:p w:rsidR="00F870C5" w:rsidRPr="00226917" w:rsidRDefault="00F870C5" w:rsidP="00F870C5">
      <w:pPr>
        <w:jc w:val="center"/>
        <w:rPr>
          <w:b/>
          <w:sz w:val="28"/>
          <w:szCs w:val="28"/>
        </w:rPr>
      </w:pPr>
      <w:r w:rsidRPr="00226917">
        <w:rPr>
          <w:b/>
          <w:bCs/>
          <w:color w:val="000000"/>
          <w:spacing w:val="-3"/>
          <w:sz w:val="28"/>
          <w:szCs w:val="28"/>
        </w:rPr>
        <w:t>«Экономика и бухгалтерский учет  (по отраслям)»</w:t>
      </w:r>
      <w:r>
        <w:rPr>
          <w:b/>
          <w:bCs/>
          <w:color w:val="000000"/>
          <w:spacing w:val="-3"/>
          <w:sz w:val="28"/>
          <w:szCs w:val="28"/>
        </w:rPr>
        <w:t xml:space="preserve">  </w:t>
      </w:r>
    </w:p>
    <w:p w:rsidR="00F870C5" w:rsidRPr="00B03FA0" w:rsidRDefault="00F870C5" w:rsidP="00F870C5">
      <w:pPr>
        <w:jc w:val="center"/>
        <w:rPr>
          <w:b/>
          <w:sz w:val="28"/>
          <w:szCs w:val="28"/>
        </w:rPr>
      </w:pPr>
      <w:r w:rsidRPr="00B03FA0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5</w:t>
      </w:r>
    </w:p>
    <w:p w:rsidR="00F870C5" w:rsidRDefault="00F870C5" w:rsidP="00F870C5">
      <w:pPr>
        <w:ind w:firstLine="709"/>
        <w:contextualSpacing/>
        <w:jc w:val="both"/>
        <w:rPr>
          <w:sz w:val="28"/>
          <w:szCs w:val="28"/>
        </w:rPr>
      </w:pPr>
      <w:r w:rsidRPr="00EF3A9F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</w:t>
      </w:r>
      <w:r w:rsidRPr="001D45B8">
        <w:rPr>
          <w:sz w:val="28"/>
          <w:szCs w:val="28"/>
        </w:rPr>
        <w:t>Учет резервов предстоящих расходов</w:t>
      </w:r>
      <w:r>
        <w:rPr>
          <w:sz w:val="28"/>
          <w:szCs w:val="28"/>
        </w:rPr>
        <w:t>.</w:t>
      </w:r>
    </w:p>
    <w:p w:rsidR="00F870C5" w:rsidRPr="001A4849" w:rsidRDefault="00F870C5" w:rsidP="00F870C5">
      <w:pPr>
        <w:ind w:firstLine="340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EF3A9F">
        <w:rPr>
          <w:b/>
          <w:sz w:val="28"/>
          <w:szCs w:val="28"/>
        </w:rPr>
        <w:t>Задание 2.</w:t>
      </w:r>
      <w:r>
        <w:rPr>
          <w:i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Основные документы, используемые для учета труда и начисления заработанной платы.</w:t>
      </w:r>
    </w:p>
    <w:p w:rsidR="00F870C5" w:rsidRPr="00BC1EDC" w:rsidRDefault="00F870C5" w:rsidP="00F870C5">
      <w:pPr>
        <w:ind w:firstLine="720"/>
        <w:jc w:val="both"/>
        <w:rPr>
          <w:color w:val="000000"/>
          <w:sz w:val="28"/>
          <w:szCs w:val="28"/>
        </w:rPr>
      </w:pPr>
      <w:r w:rsidRPr="00EF3A9F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EF3A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444E1">
        <w:rPr>
          <w:color w:val="000000"/>
          <w:sz w:val="28"/>
          <w:szCs w:val="28"/>
        </w:rPr>
        <w:t xml:space="preserve">ООО «Радуга» организовано в октябре </w:t>
      </w:r>
      <w:r>
        <w:rPr>
          <w:color w:val="000000"/>
          <w:sz w:val="28"/>
          <w:szCs w:val="28"/>
        </w:rPr>
        <w:t>текущего года</w:t>
      </w:r>
      <w:r w:rsidRPr="005444E1">
        <w:rPr>
          <w:color w:val="000000"/>
          <w:sz w:val="28"/>
          <w:szCs w:val="28"/>
        </w:rPr>
        <w:t xml:space="preserve">, оборотов </w:t>
      </w:r>
      <w:r>
        <w:rPr>
          <w:color w:val="000000"/>
          <w:sz w:val="28"/>
          <w:szCs w:val="28"/>
        </w:rPr>
        <w:t xml:space="preserve">по счетам не имело.  </w:t>
      </w:r>
      <w:r w:rsidRPr="005444E1">
        <w:rPr>
          <w:color w:val="000000"/>
          <w:sz w:val="28"/>
          <w:szCs w:val="28"/>
        </w:rPr>
        <w:t>В ноябре ООО «Радуга» реализовало на 140000 руб. товаров себестоимостью  50000 руб. В декабре было реализовано товаров на 80000 руб. себестои</w:t>
      </w:r>
      <w:r w:rsidRPr="005444E1">
        <w:rPr>
          <w:sz w:val="28"/>
          <w:szCs w:val="28"/>
        </w:rPr>
        <w:t xml:space="preserve">мостью 30000 руб. Расходы на продажу ежемесячно составляли по 20 000 руб. Определите финансовый результат и завершающими оборотами по окончании </w:t>
      </w:r>
      <w:r>
        <w:rPr>
          <w:sz w:val="28"/>
          <w:szCs w:val="28"/>
        </w:rPr>
        <w:t xml:space="preserve">прошлого </w:t>
      </w:r>
      <w:r w:rsidRPr="005444E1">
        <w:rPr>
          <w:sz w:val="28"/>
          <w:szCs w:val="28"/>
        </w:rPr>
        <w:t>года произведите закрытие субсчетов счета 90 «Продажи»</w:t>
      </w:r>
      <w:r>
        <w:rPr>
          <w:sz w:val="28"/>
          <w:szCs w:val="28"/>
        </w:rPr>
        <w:t>.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6769"/>
        <w:gridCol w:w="1645"/>
        <w:gridCol w:w="1046"/>
        <w:gridCol w:w="1086"/>
      </w:tblGrid>
      <w:tr w:rsidR="00F870C5" w:rsidRPr="000910B2" w:rsidTr="0075735F">
        <w:trPr>
          <w:trHeight w:val="374"/>
        </w:trPr>
        <w:tc>
          <w:tcPr>
            <w:tcW w:w="32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0C5" w:rsidRPr="00574773" w:rsidRDefault="00F870C5" w:rsidP="0075735F">
            <w:pPr>
              <w:spacing w:line="276" w:lineRule="auto"/>
              <w:jc w:val="center"/>
            </w:pPr>
            <w:r w:rsidRPr="00574773">
              <w:t>Содержание хозяйственной операции</w:t>
            </w:r>
          </w:p>
        </w:tc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0C5" w:rsidRPr="00574773" w:rsidRDefault="00F870C5" w:rsidP="0075735F">
            <w:pPr>
              <w:spacing w:line="276" w:lineRule="auto"/>
              <w:jc w:val="center"/>
            </w:pPr>
            <w:r w:rsidRPr="00574773">
              <w:t>Сумма, руб.</w:t>
            </w:r>
          </w:p>
        </w:tc>
        <w:tc>
          <w:tcPr>
            <w:tcW w:w="10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  <w:jc w:val="center"/>
            </w:pPr>
            <w:r w:rsidRPr="00574773">
              <w:t>Корреспонденция счетов</w:t>
            </w:r>
          </w:p>
        </w:tc>
      </w:tr>
      <w:tr w:rsidR="00F870C5" w:rsidRPr="000910B2" w:rsidTr="0075735F">
        <w:trPr>
          <w:trHeight w:val="316"/>
        </w:trPr>
        <w:tc>
          <w:tcPr>
            <w:tcW w:w="32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0C5" w:rsidRPr="00574773" w:rsidRDefault="00F870C5" w:rsidP="0075735F">
            <w:pPr>
              <w:spacing w:line="276" w:lineRule="auto"/>
              <w:jc w:val="center"/>
            </w:pPr>
          </w:p>
        </w:tc>
        <w:tc>
          <w:tcPr>
            <w:tcW w:w="7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0C5" w:rsidRPr="00574773" w:rsidRDefault="00F870C5" w:rsidP="0075735F">
            <w:pPr>
              <w:spacing w:line="276" w:lineRule="auto"/>
              <w:jc w:val="center"/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  <w:jc w:val="center"/>
            </w:pPr>
            <w:r w:rsidRPr="00574773">
              <w:t>Дебет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  <w:jc w:val="center"/>
            </w:pPr>
            <w:r w:rsidRPr="00574773">
              <w:t>Кредит</w:t>
            </w:r>
          </w:p>
        </w:tc>
      </w:tr>
      <w:tr w:rsidR="00F870C5" w:rsidRPr="000910B2" w:rsidTr="0075735F">
        <w:trPr>
          <w:trHeight w:val="374"/>
        </w:trPr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  <w:jc w:val="center"/>
            </w:pPr>
            <w:r w:rsidRPr="00574773">
              <w:t xml:space="preserve">Ноябрь </w:t>
            </w:r>
            <w:r>
              <w:t>текущего</w:t>
            </w:r>
            <w:r w:rsidRPr="00574773">
              <w:t xml:space="preserve"> г</w:t>
            </w:r>
            <w:r>
              <w:t>ода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</w:tr>
      <w:tr w:rsidR="00F870C5" w:rsidRPr="000910B2" w:rsidTr="0075735F">
        <w:trPr>
          <w:trHeight w:val="365"/>
        </w:trPr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  <w:r w:rsidRPr="00574773">
              <w:t xml:space="preserve">Отражена выручка за проданные товары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  <w:jc w:val="center"/>
            </w:pPr>
            <w:r w:rsidRPr="00574773">
              <w:t>140000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</w:tr>
      <w:tr w:rsidR="00F870C5" w:rsidRPr="000910B2" w:rsidTr="0075735F">
        <w:trPr>
          <w:trHeight w:val="365"/>
        </w:trPr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  <w:r w:rsidRPr="00574773">
              <w:t xml:space="preserve">Списана себестоимость проданных товаров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  <w:jc w:val="center"/>
            </w:pPr>
            <w:r w:rsidRPr="00574773">
              <w:t>50000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</w:tr>
      <w:tr w:rsidR="00F870C5" w:rsidRPr="000910B2" w:rsidTr="0075735F">
        <w:trPr>
          <w:trHeight w:val="374"/>
        </w:trPr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  <w:r w:rsidRPr="00574773">
              <w:t xml:space="preserve">Списаны расходы на продажу за ноябрь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  <w:jc w:val="center"/>
            </w:pPr>
            <w:r w:rsidRPr="00574773">
              <w:t>20000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</w:tr>
      <w:tr w:rsidR="00F870C5" w:rsidRPr="000910B2" w:rsidTr="0075735F">
        <w:trPr>
          <w:trHeight w:val="365"/>
        </w:trPr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  <w:r w:rsidRPr="00574773">
              <w:t xml:space="preserve">Выделен НДС с реализованных за ноябрь товаров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  <w:jc w:val="center"/>
            </w:pPr>
            <w:r w:rsidRPr="00574773">
              <w:t>21356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</w:tr>
      <w:tr w:rsidR="00F870C5" w:rsidRPr="000910B2" w:rsidTr="0075735F">
        <w:trPr>
          <w:trHeight w:val="365"/>
        </w:trPr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  <w:r w:rsidRPr="00574773">
              <w:t xml:space="preserve">Выявлен финансовый результат (прибыль) за ноябрь </w:t>
            </w:r>
            <w:r>
              <w:t>прошлого</w:t>
            </w:r>
            <w:r w:rsidRPr="00574773">
              <w:t xml:space="preserve"> г</w:t>
            </w:r>
            <w:r>
              <w:t>ода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  <w:jc w:val="center"/>
            </w:pPr>
            <w:r w:rsidRPr="00574773">
              <w:t>48644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</w:tr>
      <w:tr w:rsidR="00F870C5" w:rsidRPr="000910B2" w:rsidTr="0075735F">
        <w:trPr>
          <w:trHeight w:val="365"/>
        </w:trPr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  <w:jc w:val="center"/>
            </w:pPr>
            <w:r w:rsidRPr="00574773">
              <w:t xml:space="preserve">Декабрь </w:t>
            </w:r>
            <w:r>
              <w:t xml:space="preserve">текущего </w:t>
            </w:r>
            <w:r w:rsidRPr="00574773">
              <w:t>г</w:t>
            </w:r>
            <w:r>
              <w:t>ода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  <w:jc w:val="center"/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</w:tr>
      <w:tr w:rsidR="00F870C5" w:rsidRPr="000910B2" w:rsidTr="0075735F">
        <w:trPr>
          <w:trHeight w:val="365"/>
        </w:trPr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  <w:r w:rsidRPr="00574773">
              <w:t xml:space="preserve">Отражена выручка за проданные товары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  <w:jc w:val="center"/>
            </w:pPr>
            <w:r w:rsidRPr="00574773">
              <w:t>80000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</w:tr>
      <w:tr w:rsidR="00F870C5" w:rsidRPr="000910B2" w:rsidTr="0075735F">
        <w:trPr>
          <w:trHeight w:val="365"/>
        </w:trPr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  <w:r w:rsidRPr="00574773">
              <w:t xml:space="preserve">Списана себестоимость проданных товаров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  <w:jc w:val="center"/>
            </w:pPr>
            <w:r w:rsidRPr="00574773">
              <w:t>30000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</w:tr>
      <w:tr w:rsidR="00F870C5" w:rsidRPr="000910B2" w:rsidTr="0075735F">
        <w:trPr>
          <w:trHeight w:val="355"/>
        </w:trPr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  <w:r w:rsidRPr="00574773">
              <w:t xml:space="preserve">Списаны расходы на продажу за декабрь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  <w:jc w:val="center"/>
            </w:pPr>
            <w:r w:rsidRPr="00574773">
              <w:t>20000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</w:tr>
      <w:tr w:rsidR="00F870C5" w:rsidRPr="000910B2" w:rsidTr="0075735F">
        <w:trPr>
          <w:trHeight w:val="365"/>
        </w:trPr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  <w:r w:rsidRPr="00574773">
              <w:t xml:space="preserve">Выделен НДС с реализованных за декабрь товаров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  <w:jc w:val="center"/>
            </w:pPr>
            <w:r w:rsidRPr="00574773">
              <w:t>?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</w:tr>
      <w:tr w:rsidR="00F870C5" w:rsidRPr="000910B2" w:rsidTr="0075735F">
        <w:trPr>
          <w:trHeight w:val="365"/>
        </w:trPr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  <w:r w:rsidRPr="00574773">
              <w:t xml:space="preserve">Выявлен финансовый результат (прибыль) за декабрь </w:t>
            </w:r>
            <w:r>
              <w:t>текущего</w:t>
            </w:r>
            <w:r w:rsidRPr="00574773">
              <w:t xml:space="preserve"> г</w:t>
            </w:r>
            <w:r>
              <w:t>ода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  <w:jc w:val="center"/>
            </w:pPr>
            <w:r w:rsidRPr="00574773">
              <w:t>?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</w:tr>
      <w:tr w:rsidR="00F870C5" w:rsidRPr="000910B2" w:rsidTr="0075735F">
        <w:trPr>
          <w:trHeight w:val="365"/>
        </w:trPr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  <w:jc w:val="center"/>
            </w:pPr>
            <w:r w:rsidRPr="00574773">
              <w:t xml:space="preserve">Завершающие обороты </w:t>
            </w:r>
            <w:r>
              <w:t>текущего</w:t>
            </w:r>
            <w:r w:rsidRPr="00574773">
              <w:t xml:space="preserve"> г</w:t>
            </w:r>
            <w:r>
              <w:t>ода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  <w:jc w:val="center"/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</w:tr>
      <w:tr w:rsidR="00F870C5" w:rsidRPr="000910B2" w:rsidTr="0075735F">
        <w:trPr>
          <w:trHeight w:val="365"/>
        </w:trPr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  <w:r w:rsidRPr="00574773">
              <w:t xml:space="preserve">Закрыт субсчет 90-1 «Выручка»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  <w:jc w:val="center"/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</w:tr>
      <w:tr w:rsidR="00F870C5" w:rsidRPr="000910B2" w:rsidTr="0075735F">
        <w:trPr>
          <w:trHeight w:val="374"/>
        </w:trPr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  <w:r w:rsidRPr="00574773">
              <w:t xml:space="preserve">Закрыт субсчет 90-2 «Себестоимость продаж»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  <w:jc w:val="center"/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</w:tr>
      <w:tr w:rsidR="00F870C5" w:rsidRPr="000910B2" w:rsidTr="0075735F">
        <w:trPr>
          <w:trHeight w:val="317"/>
        </w:trPr>
        <w:tc>
          <w:tcPr>
            <w:tcW w:w="3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  <w:r w:rsidRPr="00574773">
              <w:t xml:space="preserve">Закрыт субсчет 90-3 «НДС» 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  <w:jc w:val="center"/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574773" w:rsidRDefault="00F870C5" w:rsidP="0075735F">
            <w:pPr>
              <w:spacing w:line="276" w:lineRule="auto"/>
            </w:pPr>
          </w:p>
        </w:tc>
      </w:tr>
    </w:tbl>
    <w:p w:rsidR="00F870C5" w:rsidRPr="00C83E97" w:rsidRDefault="00F870C5" w:rsidP="00F870C5">
      <w:pPr>
        <w:ind w:firstLine="720"/>
        <w:jc w:val="both"/>
        <w:rPr>
          <w:sz w:val="28"/>
          <w:szCs w:val="28"/>
        </w:rPr>
      </w:pPr>
      <w:r w:rsidRPr="00EF3A9F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EF3A9F">
        <w:rPr>
          <w:b/>
          <w:sz w:val="28"/>
          <w:szCs w:val="28"/>
        </w:rPr>
        <w:t>.</w:t>
      </w:r>
      <w:r w:rsidRPr="00BC1EDC">
        <w:rPr>
          <w:b/>
          <w:sz w:val="28"/>
          <w:szCs w:val="28"/>
        </w:rPr>
        <w:t xml:space="preserve"> </w:t>
      </w:r>
      <w:r w:rsidRPr="00C83E97">
        <w:rPr>
          <w:sz w:val="28"/>
          <w:szCs w:val="28"/>
        </w:rPr>
        <w:t xml:space="preserve">Начислить доплату за сверхурочную работу в ночное время рабочим Соколову В. П. и Кулешову В. Г., если в течение месяца они отработали соответственно 12 и 16 часов в ночное время. </w:t>
      </w:r>
    </w:p>
    <w:p w:rsidR="00F870C5" w:rsidRDefault="00F870C5" w:rsidP="00F870C5">
      <w:pPr>
        <w:ind w:firstLine="708"/>
        <w:rPr>
          <w:sz w:val="28"/>
          <w:szCs w:val="28"/>
        </w:rPr>
      </w:pPr>
      <w:r w:rsidRPr="00C83E97">
        <w:rPr>
          <w:sz w:val="28"/>
          <w:szCs w:val="28"/>
        </w:rPr>
        <w:t xml:space="preserve">Тарифная ставка рабочего-повременщика Соколова В. П. (5-й разряд) - 40 руб., </w:t>
      </w:r>
      <w:r w:rsidRPr="00C83E97">
        <w:rPr>
          <w:sz w:val="28"/>
          <w:szCs w:val="28"/>
        </w:rPr>
        <w:lastRenderedPageBreak/>
        <w:t>Кулешова В. Г. (4-й разряд) - 61 руб</w:t>
      </w:r>
      <w:r>
        <w:rPr>
          <w:sz w:val="28"/>
          <w:szCs w:val="28"/>
        </w:rPr>
        <w:t>.</w:t>
      </w:r>
    </w:p>
    <w:p w:rsidR="00F870C5" w:rsidRDefault="00F870C5" w:rsidP="00F870C5">
      <w:pPr>
        <w:jc w:val="both"/>
      </w:pPr>
    </w:p>
    <w:p w:rsidR="00F870C5" w:rsidRPr="00EC4C70" w:rsidRDefault="00F870C5" w:rsidP="00F87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Дифференцированный ЗАЧЕТ</w:t>
      </w:r>
    </w:p>
    <w:p w:rsidR="00F870C5" w:rsidRDefault="00F870C5" w:rsidP="00F870C5">
      <w:pPr>
        <w:jc w:val="center"/>
        <w:rPr>
          <w:b/>
          <w:sz w:val="28"/>
          <w:szCs w:val="28"/>
        </w:rPr>
      </w:pPr>
      <w:r w:rsidRPr="00EC4C70">
        <w:rPr>
          <w:b/>
          <w:sz w:val="28"/>
          <w:szCs w:val="28"/>
        </w:rPr>
        <w:t>по ПМ 0</w:t>
      </w:r>
      <w:r>
        <w:rPr>
          <w:b/>
          <w:sz w:val="28"/>
          <w:szCs w:val="28"/>
        </w:rPr>
        <w:t>2</w:t>
      </w:r>
      <w:r w:rsidRPr="00EC4C70">
        <w:rPr>
          <w:b/>
          <w:sz w:val="28"/>
          <w:szCs w:val="28"/>
        </w:rPr>
        <w:t xml:space="preserve"> МДК 0</w:t>
      </w:r>
      <w:r>
        <w:rPr>
          <w:b/>
          <w:sz w:val="28"/>
          <w:szCs w:val="28"/>
        </w:rPr>
        <w:t>2</w:t>
      </w:r>
      <w:r w:rsidRPr="00EC4C70">
        <w:rPr>
          <w:b/>
          <w:sz w:val="28"/>
          <w:szCs w:val="28"/>
        </w:rPr>
        <w:t>.01 «</w:t>
      </w:r>
      <w:r w:rsidRPr="00851248">
        <w:rPr>
          <w:b/>
          <w:sz w:val="28"/>
          <w:szCs w:val="28"/>
        </w:rPr>
        <w:t>Практические основы  бухгалтерского  учета имущества организации</w:t>
      </w:r>
      <w:r>
        <w:rPr>
          <w:b/>
          <w:sz w:val="28"/>
          <w:szCs w:val="28"/>
        </w:rPr>
        <w:t xml:space="preserve">» для специальности (профессии) 38.02.01 </w:t>
      </w:r>
    </w:p>
    <w:p w:rsidR="00F870C5" w:rsidRPr="00226917" w:rsidRDefault="00F870C5" w:rsidP="00F870C5">
      <w:pPr>
        <w:jc w:val="center"/>
        <w:rPr>
          <w:b/>
          <w:sz w:val="28"/>
          <w:szCs w:val="28"/>
        </w:rPr>
      </w:pPr>
      <w:r w:rsidRPr="00226917">
        <w:rPr>
          <w:b/>
          <w:bCs/>
          <w:color w:val="000000"/>
          <w:spacing w:val="-3"/>
          <w:sz w:val="28"/>
          <w:szCs w:val="28"/>
        </w:rPr>
        <w:t>«Экономика и бухгалтерский учет  (по отраслям)»</w:t>
      </w:r>
      <w:r>
        <w:rPr>
          <w:b/>
          <w:bCs/>
          <w:color w:val="000000"/>
          <w:spacing w:val="-3"/>
          <w:sz w:val="28"/>
          <w:szCs w:val="28"/>
        </w:rPr>
        <w:t xml:space="preserve">  </w:t>
      </w:r>
    </w:p>
    <w:p w:rsidR="00F870C5" w:rsidRPr="00B03FA0" w:rsidRDefault="00F870C5" w:rsidP="00F870C5">
      <w:pPr>
        <w:jc w:val="center"/>
        <w:rPr>
          <w:b/>
          <w:sz w:val="28"/>
          <w:szCs w:val="28"/>
        </w:rPr>
      </w:pPr>
      <w:r w:rsidRPr="00B03FA0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6</w:t>
      </w:r>
    </w:p>
    <w:p w:rsidR="00F870C5" w:rsidRPr="007B0B88" w:rsidRDefault="00F870C5" w:rsidP="00F870C5">
      <w:pPr>
        <w:pStyle w:val="Style28"/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F3A9F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</w:t>
      </w:r>
      <w:r w:rsidRPr="001D45B8">
        <w:rPr>
          <w:sz w:val="28"/>
          <w:szCs w:val="28"/>
        </w:rPr>
        <w:t>Учет финансовых результатов</w:t>
      </w:r>
      <w:r>
        <w:rPr>
          <w:sz w:val="28"/>
          <w:szCs w:val="28"/>
        </w:rPr>
        <w:t>.</w:t>
      </w:r>
    </w:p>
    <w:p w:rsidR="00F870C5" w:rsidRDefault="00F870C5" w:rsidP="00F870C5">
      <w:pPr>
        <w:ind w:firstLine="340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EF3A9F">
        <w:rPr>
          <w:b/>
          <w:sz w:val="28"/>
          <w:szCs w:val="28"/>
        </w:rPr>
        <w:t>Задание 2.</w:t>
      </w:r>
      <w:r>
        <w:rPr>
          <w:i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Основные документы, используемые для учета труда и начисления заработанной платы.</w:t>
      </w:r>
    </w:p>
    <w:p w:rsidR="00F870C5" w:rsidRPr="00C83E97" w:rsidRDefault="00F870C5" w:rsidP="00F870C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F3A9F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EF3A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3E97">
        <w:rPr>
          <w:sz w:val="28"/>
          <w:szCs w:val="28"/>
        </w:rPr>
        <w:t>В ООО «Россар» установлена сдельная оплата труда - 12 руб. за одно изделие. В январе отчетного года токарь А.Н. Иванов изготовил 1630 изделий. При этом в январе четыре часа Иванов работал в ночное время. Часовая тарифна</w:t>
      </w:r>
      <w:r>
        <w:rPr>
          <w:sz w:val="28"/>
          <w:szCs w:val="28"/>
        </w:rPr>
        <w:t xml:space="preserve">я ставка Иванова - 25 руб./час. </w:t>
      </w:r>
      <w:r w:rsidRPr="00C83E97">
        <w:rPr>
          <w:sz w:val="28"/>
          <w:szCs w:val="28"/>
        </w:rPr>
        <w:t>По приказу руководителя ООО «Россар»  доплата за работу в ночное время составляет 40% от часовой тарифной ставки.</w:t>
      </w:r>
    </w:p>
    <w:p w:rsidR="00F870C5" w:rsidRPr="00C83E97" w:rsidRDefault="00F870C5" w:rsidP="00F870C5">
      <w:pPr>
        <w:ind w:firstLine="720"/>
        <w:jc w:val="both"/>
        <w:rPr>
          <w:sz w:val="28"/>
          <w:szCs w:val="28"/>
        </w:rPr>
      </w:pPr>
      <w:r w:rsidRPr="00C83E97">
        <w:rPr>
          <w:sz w:val="28"/>
          <w:szCs w:val="28"/>
        </w:rPr>
        <w:t>Рассчитать общую  сумму заработной платы и доплаты за работу в ночное время  токарю А.Н. Иванову.</w:t>
      </w:r>
    </w:p>
    <w:p w:rsidR="00F870C5" w:rsidRDefault="00F870C5" w:rsidP="00F870C5">
      <w:pPr>
        <w:ind w:firstLine="720"/>
        <w:jc w:val="both"/>
        <w:rPr>
          <w:sz w:val="28"/>
          <w:szCs w:val="28"/>
        </w:rPr>
      </w:pPr>
      <w:r w:rsidRPr="00EF3A9F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EF3A9F">
        <w:rPr>
          <w:b/>
          <w:sz w:val="28"/>
          <w:szCs w:val="28"/>
        </w:rPr>
        <w:t>.</w:t>
      </w:r>
      <w:r w:rsidRPr="00BC1EDC">
        <w:rPr>
          <w:sz w:val="28"/>
          <w:szCs w:val="28"/>
        </w:rPr>
        <w:t xml:space="preserve"> </w:t>
      </w:r>
      <w:r>
        <w:rPr>
          <w:sz w:val="28"/>
          <w:szCs w:val="28"/>
        </w:rPr>
        <w:t>ООО «Старт» занимается производством и строит здание склада собственными силами. В январе текущего года была начислена заработанная плата работникам в сумме 28 000 руб., в т.ч.:</w:t>
      </w:r>
    </w:p>
    <w:p w:rsidR="00F870C5" w:rsidRDefault="00F870C5" w:rsidP="00F87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-работникам основного производства – 18 000 руб.;</w:t>
      </w:r>
    </w:p>
    <w:p w:rsidR="00F870C5" w:rsidRDefault="00F870C5" w:rsidP="00F87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-управленческому персоналу – 6 000 руб.;</w:t>
      </w:r>
    </w:p>
    <w:p w:rsidR="00F870C5" w:rsidRDefault="00F870C5" w:rsidP="00F87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-работникам отдела сбыта готовой продукции – 18 000 руб.;</w:t>
      </w:r>
    </w:p>
    <w:p w:rsidR="00F870C5" w:rsidRDefault="00F870C5" w:rsidP="00F87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-работникам, занятым в строительстве склада -2 200 руб.</w:t>
      </w:r>
    </w:p>
    <w:p w:rsidR="00F870C5" w:rsidRDefault="00F870C5" w:rsidP="00F87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Оформить записи в бухгалтерском учете по указанным операциям.</w:t>
      </w:r>
    </w:p>
    <w:p w:rsidR="00F870C5" w:rsidRDefault="00F870C5" w:rsidP="00F870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70C5" w:rsidRDefault="00F870C5" w:rsidP="00F870C5">
      <w:pPr>
        <w:jc w:val="both"/>
      </w:pPr>
    </w:p>
    <w:p w:rsidR="00F870C5" w:rsidRPr="00EC4C70" w:rsidRDefault="00F870C5" w:rsidP="00F87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Дифференцированный ЗАЧЕТ</w:t>
      </w:r>
    </w:p>
    <w:p w:rsidR="00F870C5" w:rsidRDefault="00F870C5" w:rsidP="00F870C5">
      <w:pPr>
        <w:jc w:val="center"/>
        <w:rPr>
          <w:b/>
          <w:sz w:val="28"/>
          <w:szCs w:val="28"/>
        </w:rPr>
      </w:pPr>
      <w:r w:rsidRPr="00EC4C70">
        <w:rPr>
          <w:b/>
          <w:sz w:val="28"/>
          <w:szCs w:val="28"/>
        </w:rPr>
        <w:t>по ПМ 0</w:t>
      </w:r>
      <w:r>
        <w:rPr>
          <w:b/>
          <w:sz w:val="28"/>
          <w:szCs w:val="28"/>
        </w:rPr>
        <w:t>2</w:t>
      </w:r>
      <w:r w:rsidRPr="00EC4C70">
        <w:rPr>
          <w:b/>
          <w:sz w:val="28"/>
          <w:szCs w:val="28"/>
        </w:rPr>
        <w:t xml:space="preserve"> МДК 0</w:t>
      </w:r>
      <w:r>
        <w:rPr>
          <w:b/>
          <w:sz w:val="28"/>
          <w:szCs w:val="28"/>
        </w:rPr>
        <w:t>2</w:t>
      </w:r>
      <w:r w:rsidRPr="00EC4C70">
        <w:rPr>
          <w:b/>
          <w:sz w:val="28"/>
          <w:szCs w:val="28"/>
        </w:rPr>
        <w:t>.01 «</w:t>
      </w:r>
      <w:r w:rsidRPr="00851248">
        <w:rPr>
          <w:b/>
          <w:sz w:val="28"/>
          <w:szCs w:val="28"/>
        </w:rPr>
        <w:t>Практические основы  бухгалтерского  учета имущества организации</w:t>
      </w:r>
      <w:r>
        <w:rPr>
          <w:b/>
          <w:sz w:val="28"/>
          <w:szCs w:val="28"/>
        </w:rPr>
        <w:t xml:space="preserve">» для специальности (профессии) 38.02.01 </w:t>
      </w:r>
    </w:p>
    <w:p w:rsidR="00F870C5" w:rsidRPr="00226917" w:rsidRDefault="00F870C5" w:rsidP="00F870C5">
      <w:pPr>
        <w:jc w:val="center"/>
        <w:rPr>
          <w:b/>
          <w:sz w:val="28"/>
          <w:szCs w:val="28"/>
        </w:rPr>
      </w:pPr>
      <w:r w:rsidRPr="00226917">
        <w:rPr>
          <w:b/>
          <w:bCs/>
          <w:color w:val="000000"/>
          <w:spacing w:val="-3"/>
          <w:sz w:val="28"/>
          <w:szCs w:val="28"/>
        </w:rPr>
        <w:t>«Экономика и бухгалтерский учет  (по отраслям)»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F870C5" w:rsidRPr="00B03FA0" w:rsidRDefault="00F870C5" w:rsidP="00F870C5">
      <w:pPr>
        <w:jc w:val="center"/>
        <w:rPr>
          <w:b/>
          <w:sz w:val="28"/>
          <w:szCs w:val="28"/>
        </w:rPr>
      </w:pPr>
      <w:r w:rsidRPr="00B03FA0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7</w:t>
      </w:r>
    </w:p>
    <w:p w:rsidR="00F870C5" w:rsidRDefault="00F870C5" w:rsidP="00F870C5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F3A9F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Особенности начисления различных видов оплаты труда</w:t>
      </w:r>
    </w:p>
    <w:p w:rsidR="00F870C5" w:rsidRPr="007B0B88" w:rsidRDefault="00F870C5" w:rsidP="00F870C5">
      <w:pPr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EF3A9F">
        <w:rPr>
          <w:b/>
          <w:sz w:val="28"/>
          <w:szCs w:val="28"/>
        </w:rPr>
        <w:t>Задание 2.</w:t>
      </w:r>
      <w:r w:rsidRPr="004C3D0A">
        <w:rPr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Порядок формирования финансовых результатов деятельности организации по прочим видам деятельности.</w:t>
      </w:r>
    </w:p>
    <w:p w:rsidR="00F870C5" w:rsidRDefault="00F870C5" w:rsidP="00F870C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F3A9F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EF3A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Бухгалтер ООО «Старт» согласно содержанию исполнительного листа удерживает 1/3 из заработанной платы сотрудника Алеева И.И для выплаты алиментов, которые перечисляются по почте. При этом возникают соответствующие затраты, которые равны 2 % размера удержаний.</w:t>
      </w:r>
    </w:p>
    <w:p w:rsidR="00F870C5" w:rsidRDefault="00F870C5" w:rsidP="00F870C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F3A9F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EF3A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Месячный оклад Алеева И.И., установленный руководством, составляет 7 000 руб. Помимо этого Алееву И.И. ежемесячно начисляется надбавка за выслугу лет, размер которой составляет 1 600 руб. При расчете суммы НДФЛ Алееву И.И. предоставляется стандартный налоговый вычет в размере 1 400 руб.</w:t>
      </w:r>
    </w:p>
    <w:p w:rsidR="00F870C5" w:rsidRPr="00C83E97" w:rsidRDefault="00F870C5" w:rsidP="00F870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сумму НДФЛ, сумму удержаний согласно исполнительному листу, оформите записи в бухгалтерском учете по указанным операциям.</w:t>
      </w:r>
    </w:p>
    <w:p w:rsidR="00F870C5" w:rsidRPr="005C4E8E" w:rsidRDefault="00F870C5" w:rsidP="00F870C5">
      <w:pPr>
        <w:ind w:firstLine="720"/>
        <w:contextualSpacing/>
        <w:jc w:val="both"/>
        <w:rPr>
          <w:sz w:val="28"/>
          <w:szCs w:val="28"/>
        </w:rPr>
      </w:pPr>
      <w:r w:rsidRPr="005C4E8E">
        <w:rPr>
          <w:sz w:val="28"/>
          <w:szCs w:val="28"/>
        </w:rPr>
        <w:t>Произвести расчет удержаний из заработной платы работников и составить корреспонденцию счетов. Расчетный месяц март.</w:t>
      </w:r>
    </w:p>
    <w:p w:rsidR="00F870C5" w:rsidRPr="005C4E8E" w:rsidRDefault="00F870C5" w:rsidP="00F870C5">
      <w:pPr>
        <w:ind w:firstLine="720"/>
        <w:contextualSpacing/>
        <w:jc w:val="center"/>
        <w:rPr>
          <w:sz w:val="28"/>
          <w:szCs w:val="28"/>
        </w:rPr>
      </w:pPr>
      <w:r w:rsidRPr="005C4E8E">
        <w:rPr>
          <w:sz w:val="28"/>
          <w:szCs w:val="28"/>
        </w:rPr>
        <w:lastRenderedPageBreak/>
        <w:t>Исходные данные</w:t>
      </w:r>
    </w:p>
    <w:tbl>
      <w:tblPr>
        <w:tblW w:w="5290" w:type="pct"/>
        <w:tblInd w:w="-360" w:type="dxa"/>
        <w:tblCellMar>
          <w:left w:w="40" w:type="dxa"/>
          <w:right w:w="40" w:type="dxa"/>
        </w:tblCellMar>
        <w:tblLook w:val="0000"/>
      </w:tblPr>
      <w:tblGrid>
        <w:gridCol w:w="1945"/>
        <w:gridCol w:w="855"/>
        <w:gridCol w:w="2687"/>
        <w:gridCol w:w="1087"/>
        <w:gridCol w:w="1395"/>
        <w:gridCol w:w="991"/>
        <w:gridCol w:w="2198"/>
      </w:tblGrid>
      <w:tr w:rsidR="00F870C5" w:rsidRPr="009915AF" w:rsidTr="0075735F">
        <w:trPr>
          <w:trHeight w:val="251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70C5" w:rsidRPr="009915AF" w:rsidRDefault="00F870C5" w:rsidP="0075735F">
            <w:pPr>
              <w:spacing w:line="276" w:lineRule="auto"/>
              <w:ind w:firstLine="720"/>
              <w:contextualSpacing/>
              <w:jc w:val="center"/>
            </w:pPr>
            <w:r w:rsidRPr="009915AF">
              <w:t>ФИО</w:t>
            </w:r>
          </w:p>
        </w:tc>
        <w:tc>
          <w:tcPr>
            <w:tcW w:w="207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ind w:firstLine="720"/>
              <w:contextualSpacing/>
            </w:pPr>
            <w:r w:rsidRPr="009915AF">
              <w:t>Начислено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70C5" w:rsidRPr="009915AF" w:rsidRDefault="00F870C5" w:rsidP="0075735F">
            <w:pPr>
              <w:spacing w:line="276" w:lineRule="auto"/>
              <w:contextualSpacing/>
            </w:pPr>
            <w:r w:rsidRPr="009915AF">
              <w:t xml:space="preserve">Всего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70C5" w:rsidRPr="009915AF" w:rsidRDefault="00F870C5" w:rsidP="0075735F">
            <w:pPr>
              <w:spacing w:line="276" w:lineRule="auto"/>
              <w:contextualSpacing/>
            </w:pPr>
            <w:r w:rsidRPr="009915AF">
              <w:t xml:space="preserve">Кол-во 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870C5" w:rsidRPr="009915AF" w:rsidRDefault="00F870C5" w:rsidP="0075735F">
            <w:pPr>
              <w:spacing w:line="276" w:lineRule="auto"/>
              <w:contextualSpacing/>
            </w:pPr>
            <w:r w:rsidRPr="009915AF">
              <w:t xml:space="preserve">Процент </w:t>
            </w:r>
          </w:p>
        </w:tc>
      </w:tr>
      <w:tr w:rsidR="00F870C5" w:rsidRPr="009915AF" w:rsidTr="0075735F">
        <w:trPr>
          <w:trHeight w:val="81"/>
        </w:trPr>
        <w:tc>
          <w:tcPr>
            <w:tcW w:w="8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0C5" w:rsidRPr="009915AF" w:rsidRDefault="00F870C5" w:rsidP="0075735F">
            <w:pPr>
              <w:spacing w:line="276" w:lineRule="auto"/>
              <w:ind w:firstLine="720"/>
              <w:contextualSpacing/>
            </w:pPr>
          </w:p>
          <w:p w:rsidR="00F870C5" w:rsidRPr="009915AF" w:rsidRDefault="00F870C5" w:rsidP="0075735F">
            <w:pPr>
              <w:spacing w:line="276" w:lineRule="auto"/>
              <w:ind w:firstLine="720"/>
              <w:contextualSpacing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0C5" w:rsidRPr="009915AF" w:rsidRDefault="00F870C5" w:rsidP="0075735F">
            <w:pPr>
              <w:spacing w:line="276" w:lineRule="auto"/>
              <w:contextualSpacing/>
            </w:pPr>
            <w:r w:rsidRPr="009915AF">
              <w:t>оклад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0C5" w:rsidRPr="009915AF" w:rsidRDefault="00F870C5" w:rsidP="0075735F">
            <w:pPr>
              <w:spacing w:line="276" w:lineRule="auto"/>
              <w:contextualSpacing/>
            </w:pPr>
            <w:r w:rsidRPr="009915AF">
              <w:t>пособие по времен.нетрудоспособности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0C5" w:rsidRPr="009915AF" w:rsidRDefault="00F870C5" w:rsidP="0075735F">
            <w:pPr>
              <w:spacing w:line="276" w:lineRule="auto"/>
              <w:contextualSpacing/>
            </w:pPr>
            <w:r w:rsidRPr="009915AF">
              <w:t>матер, помощь</w:t>
            </w:r>
          </w:p>
        </w:tc>
        <w:tc>
          <w:tcPr>
            <w:tcW w:w="6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0C5" w:rsidRPr="009915AF" w:rsidRDefault="00F870C5" w:rsidP="0075735F">
            <w:pPr>
              <w:spacing w:line="276" w:lineRule="auto"/>
              <w:contextualSpacing/>
            </w:pPr>
            <w:r w:rsidRPr="009915AF">
              <w:t>начислено</w:t>
            </w:r>
          </w:p>
          <w:p w:rsidR="00F870C5" w:rsidRPr="009915AF" w:rsidRDefault="00F870C5" w:rsidP="0075735F">
            <w:pPr>
              <w:spacing w:line="276" w:lineRule="auto"/>
              <w:ind w:firstLine="720"/>
              <w:contextualSpacing/>
            </w:pPr>
          </w:p>
        </w:tc>
        <w:tc>
          <w:tcPr>
            <w:tcW w:w="4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0C5" w:rsidRPr="009915AF" w:rsidRDefault="00F870C5" w:rsidP="0075735F">
            <w:pPr>
              <w:spacing w:line="276" w:lineRule="auto"/>
              <w:contextualSpacing/>
            </w:pPr>
            <w:r w:rsidRPr="009915AF">
              <w:t>детей</w:t>
            </w:r>
          </w:p>
        </w:tc>
        <w:tc>
          <w:tcPr>
            <w:tcW w:w="9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0C5" w:rsidRPr="009915AF" w:rsidRDefault="00F870C5" w:rsidP="0075735F">
            <w:pPr>
              <w:spacing w:line="276" w:lineRule="auto"/>
              <w:contextualSpacing/>
            </w:pPr>
            <w:r w:rsidRPr="009915AF">
              <w:t>удержания алиментов</w:t>
            </w:r>
          </w:p>
        </w:tc>
      </w:tr>
      <w:tr w:rsidR="00F870C5" w:rsidRPr="009915AF" w:rsidTr="0075735F">
        <w:trPr>
          <w:trHeight w:val="365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contextualSpacing/>
            </w:pPr>
            <w:r w:rsidRPr="009915AF">
              <w:t xml:space="preserve">Арбузов Е. А. 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contextualSpacing/>
            </w:pPr>
            <w:r w:rsidRPr="009915AF">
              <w:t>13000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ind w:firstLine="720"/>
              <w:contextualSpacing/>
              <w:jc w:val="center"/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ind w:firstLine="720"/>
              <w:contextualSpacing/>
              <w:jc w:val="center"/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contextualSpacing/>
            </w:pPr>
            <w:r w:rsidRPr="009915AF">
              <w:t>13000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ind w:firstLine="720"/>
              <w:contextualSpacing/>
              <w:jc w:val="center"/>
            </w:pPr>
            <w:r w:rsidRPr="009915AF">
              <w:t>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ind w:firstLine="720"/>
              <w:contextualSpacing/>
              <w:jc w:val="center"/>
            </w:pPr>
            <w:r w:rsidRPr="009915AF">
              <w:t>-</w:t>
            </w:r>
          </w:p>
        </w:tc>
      </w:tr>
      <w:tr w:rsidR="00F870C5" w:rsidRPr="009915AF" w:rsidTr="0075735F">
        <w:trPr>
          <w:trHeight w:val="365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contextualSpacing/>
            </w:pPr>
            <w:r w:rsidRPr="009915AF">
              <w:t xml:space="preserve">Королев А. Л. 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contextualSpacing/>
            </w:pPr>
            <w:r w:rsidRPr="009915AF">
              <w:t>12000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contextualSpacing/>
              <w:jc w:val="center"/>
            </w:pPr>
            <w:r w:rsidRPr="009915AF">
              <w:t>1500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contextualSpacing/>
            </w:pPr>
            <w:r w:rsidRPr="009915AF">
              <w:t>1500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contextualSpacing/>
            </w:pPr>
            <w:r w:rsidRPr="009915AF">
              <w:t>15000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ind w:firstLine="720"/>
              <w:contextualSpacing/>
              <w:jc w:val="center"/>
            </w:pPr>
            <w:r w:rsidRPr="009915AF">
              <w:t>1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ind w:firstLine="720"/>
              <w:contextualSpacing/>
              <w:jc w:val="center"/>
            </w:pPr>
            <w:r w:rsidRPr="009915AF">
              <w:t>25%</w:t>
            </w:r>
          </w:p>
        </w:tc>
      </w:tr>
      <w:tr w:rsidR="00F870C5" w:rsidRPr="009915AF" w:rsidTr="0075735F">
        <w:trPr>
          <w:trHeight w:val="374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contextualSpacing/>
            </w:pPr>
            <w:r w:rsidRPr="009915AF">
              <w:t xml:space="preserve">Конкин К. Н. 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contextualSpacing/>
            </w:pPr>
            <w:r w:rsidRPr="009915AF">
              <w:t>13500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ind w:firstLine="720"/>
              <w:contextualSpacing/>
              <w:jc w:val="center"/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contextualSpacing/>
            </w:pPr>
            <w:r w:rsidRPr="009915AF">
              <w:t>1500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contextualSpacing/>
            </w:pPr>
            <w:r w:rsidRPr="009915AF">
              <w:t>15000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ind w:firstLine="720"/>
              <w:contextualSpacing/>
              <w:jc w:val="center"/>
            </w:pPr>
            <w:r w:rsidRPr="009915AF">
              <w:t>-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9915AF" w:rsidRDefault="00F870C5" w:rsidP="0075735F">
            <w:pPr>
              <w:spacing w:line="276" w:lineRule="auto"/>
              <w:ind w:firstLine="720"/>
              <w:contextualSpacing/>
              <w:jc w:val="center"/>
            </w:pPr>
            <w:r w:rsidRPr="009915AF">
              <w:t>-</w:t>
            </w:r>
          </w:p>
        </w:tc>
      </w:tr>
    </w:tbl>
    <w:p w:rsidR="00F870C5" w:rsidRPr="001D7903" w:rsidRDefault="00F870C5" w:rsidP="00F870C5">
      <w:pPr>
        <w:ind w:firstLine="708"/>
        <w:rPr>
          <w:sz w:val="28"/>
        </w:rPr>
      </w:pPr>
    </w:p>
    <w:p w:rsidR="00F870C5" w:rsidRPr="00EC4C70" w:rsidRDefault="00F870C5" w:rsidP="00F87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Дифференцированный ЗАЧЕТ</w:t>
      </w:r>
    </w:p>
    <w:p w:rsidR="00F870C5" w:rsidRDefault="00F870C5" w:rsidP="00F870C5">
      <w:pPr>
        <w:jc w:val="center"/>
        <w:rPr>
          <w:b/>
          <w:sz w:val="28"/>
          <w:szCs w:val="28"/>
        </w:rPr>
      </w:pPr>
      <w:r w:rsidRPr="00EC4C70">
        <w:rPr>
          <w:b/>
          <w:sz w:val="28"/>
          <w:szCs w:val="28"/>
        </w:rPr>
        <w:t>по ПМ 0</w:t>
      </w:r>
      <w:r>
        <w:rPr>
          <w:b/>
          <w:sz w:val="28"/>
          <w:szCs w:val="28"/>
        </w:rPr>
        <w:t>2</w:t>
      </w:r>
      <w:r w:rsidRPr="00EC4C70">
        <w:rPr>
          <w:b/>
          <w:sz w:val="28"/>
          <w:szCs w:val="28"/>
        </w:rPr>
        <w:t xml:space="preserve"> МДК 0</w:t>
      </w:r>
      <w:r>
        <w:rPr>
          <w:b/>
          <w:sz w:val="28"/>
          <w:szCs w:val="28"/>
        </w:rPr>
        <w:t>2</w:t>
      </w:r>
      <w:r w:rsidRPr="00EC4C70">
        <w:rPr>
          <w:b/>
          <w:sz w:val="28"/>
          <w:szCs w:val="28"/>
        </w:rPr>
        <w:t>.01 «</w:t>
      </w:r>
      <w:r w:rsidRPr="00851248">
        <w:rPr>
          <w:b/>
          <w:sz w:val="28"/>
          <w:szCs w:val="28"/>
        </w:rPr>
        <w:t>Практические основы  бухгалтерского  учета имущества организации</w:t>
      </w:r>
      <w:r>
        <w:rPr>
          <w:b/>
          <w:sz w:val="28"/>
          <w:szCs w:val="28"/>
        </w:rPr>
        <w:t xml:space="preserve">» для специальности (профессии) 38.02.01 </w:t>
      </w:r>
    </w:p>
    <w:p w:rsidR="00F870C5" w:rsidRPr="00226917" w:rsidRDefault="00F870C5" w:rsidP="00F870C5">
      <w:pPr>
        <w:jc w:val="center"/>
        <w:rPr>
          <w:b/>
          <w:sz w:val="28"/>
          <w:szCs w:val="28"/>
        </w:rPr>
      </w:pPr>
      <w:r w:rsidRPr="00226917">
        <w:rPr>
          <w:b/>
          <w:bCs/>
          <w:color w:val="000000"/>
          <w:spacing w:val="-3"/>
          <w:sz w:val="28"/>
          <w:szCs w:val="28"/>
        </w:rPr>
        <w:t>«Экономика и бухгалтерский учет  (по отраслям)»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F870C5" w:rsidRDefault="00F870C5" w:rsidP="00F870C5">
      <w:pPr>
        <w:jc w:val="center"/>
        <w:rPr>
          <w:b/>
          <w:sz w:val="28"/>
          <w:szCs w:val="28"/>
        </w:rPr>
      </w:pPr>
      <w:r w:rsidRPr="00B03FA0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8</w:t>
      </w:r>
    </w:p>
    <w:p w:rsidR="00F870C5" w:rsidRPr="004C3D0A" w:rsidRDefault="00F870C5" w:rsidP="00F870C5">
      <w:pPr>
        <w:ind w:firstLine="709"/>
        <w:rPr>
          <w:b/>
          <w:sz w:val="28"/>
          <w:szCs w:val="28"/>
        </w:rPr>
      </w:pPr>
      <w:r w:rsidRPr="00EF3A9F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 xml:space="preserve">Аналитический и </w:t>
      </w:r>
      <w:r w:rsidRPr="004C3D0A">
        <w:rPr>
          <w:rStyle w:val="FontStyle53"/>
          <w:sz w:val="28"/>
          <w:szCs w:val="28"/>
        </w:rPr>
        <w:t>синтетический учет расчетов с персоналом по оплате труда</w:t>
      </w:r>
    </w:p>
    <w:p w:rsidR="00F870C5" w:rsidRDefault="00F870C5" w:rsidP="00F870C5">
      <w:pPr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EF3A9F">
        <w:rPr>
          <w:b/>
          <w:sz w:val="28"/>
          <w:szCs w:val="28"/>
        </w:rPr>
        <w:t>Задание 2.</w:t>
      </w:r>
      <w:r>
        <w:rPr>
          <w:i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Начисление и учет процентов по кредитам и займам.</w:t>
      </w:r>
    </w:p>
    <w:p w:rsidR="00F870C5" w:rsidRPr="00C73945" w:rsidRDefault="00F870C5" w:rsidP="00F870C5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EF3A9F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EF3A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070EB5">
        <w:rPr>
          <w:sz w:val="28"/>
          <w:szCs w:val="28"/>
        </w:rPr>
        <w:t>В течение12 календарных месяцев с 01 июля прошедшего года по 30 июня текущего года штатному работнику предприятия были начислены следующие суммы по оплате труда: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1971"/>
        <w:gridCol w:w="1971"/>
        <w:gridCol w:w="1971"/>
        <w:gridCol w:w="2431"/>
      </w:tblGrid>
      <w:tr w:rsidR="00F870C5" w:rsidRPr="000910B2" w:rsidTr="0075735F">
        <w:trPr>
          <w:jc w:val="center"/>
        </w:trPr>
        <w:tc>
          <w:tcPr>
            <w:tcW w:w="1970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Месяц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Число дней, в месяце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Заработанная плата, руб.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Квартальная премия, руб.</w:t>
            </w:r>
          </w:p>
        </w:tc>
        <w:tc>
          <w:tcPr>
            <w:tcW w:w="243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Премия по результатам работы за год</w:t>
            </w:r>
          </w:p>
        </w:tc>
      </w:tr>
      <w:tr w:rsidR="00F870C5" w:rsidRPr="000910B2" w:rsidTr="0075735F">
        <w:trPr>
          <w:jc w:val="center"/>
        </w:trPr>
        <w:tc>
          <w:tcPr>
            <w:tcW w:w="1970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Июль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31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23 000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-</w:t>
            </w:r>
          </w:p>
        </w:tc>
        <w:tc>
          <w:tcPr>
            <w:tcW w:w="243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-</w:t>
            </w:r>
          </w:p>
        </w:tc>
      </w:tr>
      <w:tr w:rsidR="00F870C5" w:rsidRPr="000910B2" w:rsidTr="0075735F">
        <w:trPr>
          <w:jc w:val="center"/>
        </w:trPr>
        <w:tc>
          <w:tcPr>
            <w:tcW w:w="1970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Август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31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23 000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-</w:t>
            </w:r>
          </w:p>
        </w:tc>
        <w:tc>
          <w:tcPr>
            <w:tcW w:w="243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-</w:t>
            </w:r>
          </w:p>
        </w:tc>
      </w:tr>
      <w:tr w:rsidR="00F870C5" w:rsidRPr="000910B2" w:rsidTr="0075735F">
        <w:trPr>
          <w:jc w:val="center"/>
        </w:trPr>
        <w:tc>
          <w:tcPr>
            <w:tcW w:w="1970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Сентябрь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30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23 000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12 000</w:t>
            </w:r>
          </w:p>
        </w:tc>
        <w:tc>
          <w:tcPr>
            <w:tcW w:w="243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-</w:t>
            </w:r>
          </w:p>
        </w:tc>
      </w:tr>
      <w:tr w:rsidR="00F870C5" w:rsidRPr="000910B2" w:rsidTr="0075735F">
        <w:trPr>
          <w:jc w:val="center"/>
        </w:trPr>
        <w:tc>
          <w:tcPr>
            <w:tcW w:w="1970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Октябрь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31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23 000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-</w:t>
            </w:r>
          </w:p>
        </w:tc>
        <w:tc>
          <w:tcPr>
            <w:tcW w:w="243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-</w:t>
            </w:r>
          </w:p>
        </w:tc>
      </w:tr>
      <w:tr w:rsidR="00F870C5" w:rsidRPr="000910B2" w:rsidTr="0075735F">
        <w:trPr>
          <w:jc w:val="center"/>
        </w:trPr>
        <w:tc>
          <w:tcPr>
            <w:tcW w:w="1970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Ноябрь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30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23 000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-</w:t>
            </w:r>
          </w:p>
        </w:tc>
        <w:tc>
          <w:tcPr>
            <w:tcW w:w="243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-</w:t>
            </w:r>
          </w:p>
        </w:tc>
      </w:tr>
      <w:tr w:rsidR="00F870C5" w:rsidRPr="000910B2" w:rsidTr="0075735F">
        <w:trPr>
          <w:jc w:val="center"/>
        </w:trPr>
        <w:tc>
          <w:tcPr>
            <w:tcW w:w="1970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Декабрь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31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23 000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15 000</w:t>
            </w:r>
          </w:p>
        </w:tc>
        <w:tc>
          <w:tcPr>
            <w:tcW w:w="243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-</w:t>
            </w:r>
          </w:p>
        </w:tc>
      </w:tr>
      <w:tr w:rsidR="00F870C5" w:rsidRPr="000910B2" w:rsidTr="0075735F">
        <w:trPr>
          <w:jc w:val="center"/>
        </w:trPr>
        <w:tc>
          <w:tcPr>
            <w:tcW w:w="1970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Январь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31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25 000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-</w:t>
            </w:r>
          </w:p>
        </w:tc>
        <w:tc>
          <w:tcPr>
            <w:tcW w:w="243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45 000</w:t>
            </w:r>
          </w:p>
        </w:tc>
      </w:tr>
      <w:tr w:rsidR="00F870C5" w:rsidRPr="000910B2" w:rsidTr="0075735F">
        <w:trPr>
          <w:jc w:val="center"/>
        </w:trPr>
        <w:tc>
          <w:tcPr>
            <w:tcW w:w="1970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Февраль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28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25 000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-</w:t>
            </w:r>
          </w:p>
        </w:tc>
        <w:tc>
          <w:tcPr>
            <w:tcW w:w="243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-</w:t>
            </w:r>
          </w:p>
        </w:tc>
      </w:tr>
      <w:tr w:rsidR="00F870C5" w:rsidRPr="000910B2" w:rsidTr="0075735F">
        <w:trPr>
          <w:jc w:val="center"/>
        </w:trPr>
        <w:tc>
          <w:tcPr>
            <w:tcW w:w="1970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Март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31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25 000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20 000</w:t>
            </w:r>
          </w:p>
        </w:tc>
        <w:tc>
          <w:tcPr>
            <w:tcW w:w="243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-</w:t>
            </w:r>
          </w:p>
        </w:tc>
      </w:tr>
      <w:tr w:rsidR="00F870C5" w:rsidRPr="000910B2" w:rsidTr="0075735F">
        <w:trPr>
          <w:jc w:val="center"/>
        </w:trPr>
        <w:tc>
          <w:tcPr>
            <w:tcW w:w="1970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Апрель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30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25 000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-</w:t>
            </w:r>
          </w:p>
        </w:tc>
        <w:tc>
          <w:tcPr>
            <w:tcW w:w="243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--</w:t>
            </w:r>
          </w:p>
        </w:tc>
      </w:tr>
      <w:tr w:rsidR="00F870C5" w:rsidRPr="000910B2" w:rsidTr="0075735F">
        <w:trPr>
          <w:jc w:val="center"/>
        </w:trPr>
        <w:tc>
          <w:tcPr>
            <w:tcW w:w="1970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Май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31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25 000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-</w:t>
            </w:r>
          </w:p>
        </w:tc>
        <w:tc>
          <w:tcPr>
            <w:tcW w:w="243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-</w:t>
            </w:r>
          </w:p>
        </w:tc>
      </w:tr>
      <w:tr w:rsidR="00F870C5" w:rsidRPr="000910B2" w:rsidTr="0075735F">
        <w:trPr>
          <w:jc w:val="center"/>
        </w:trPr>
        <w:tc>
          <w:tcPr>
            <w:tcW w:w="1970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Июнь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30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25 000</w:t>
            </w:r>
          </w:p>
        </w:tc>
        <w:tc>
          <w:tcPr>
            <w:tcW w:w="197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30 000</w:t>
            </w:r>
          </w:p>
        </w:tc>
        <w:tc>
          <w:tcPr>
            <w:tcW w:w="2431" w:type="dxa"/>
          </w:tcPr>
          <w:p w:rsidR="00F870C5" w:rsidRPr="009915AF" w:rsidRDefault="00F870C5" w:rsidP="0075735F">
            <w:pPr>
              <w:contextualSpacing/>
              <w:jc w:val="center"/>
            </w:pPr>
            <w:r w:rsidRPr="009915AF">
              <w:t>-</w:t>
            </w:r>
          </w:p>
        </w:tc>
      </w:tr>
    </w:tbl>
    <w:p w:rsidR="00F870C5" w:rsidRPr="003F5244" w:rsidRDefault="00F870C5" w:rsidP="00F870C5">
      <w:pPr>
        <w:ind w:firstLine="720"/>
        <w:contextualSpacing/>
        <w:jc w:val="both"/>
        <w:rPr>
          <w:sz w:val="28"/>
          <w:szCs w:val="28"/>
        </w:rPr>
      </w:pPr>
      <w:r w:rsidRPr="003F5244">
        <w:rPr>
          <w:sz w:val="28"/>
          <w:szCs w:val="28"/>
        </w:rPr>
        <w:t>Рассчитайте средний дневной заработок штатного работника за 12 календарных месяцев.</w:t>
      </w:r>
    </w:p>
    <w:p w:rsidR="00F870C5" w:rsidRDefault="00F870C5" w:rsidP="00F870C5">
      <w:pPr>
        <w:shd w:val="clear" w:color="auto" w:fill="FFFFFF"/>
        <w:tabs>
          <w:tab w:val="left" w:pos="259"/>
        </w:tabs>
        <w:ind w:firstLine="261"/>
        <w:jc w:val="both"/>
        <w:rPr>
          <w:color w:val="000000"/>
          <w:sz w:val="28"/>
          <w:szCs w:val="28"/>
        </w:rPr>
      </w:pPr>
      <w:r w:rsidRPr="00EF3A9F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EF3A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1102DD">
        <w:rPr>
          <w:color w:val="000000"/>
          <w:sz w:val="28"/>
          <w:szCs w:val="28"/>
        </w:rPr>
        <w:t>ООО «Дон» выходит из состава участников ООО « Сигнал» и продает свою</w:t>
      </w:r>
      <w:r>
        <w:rPr>
          <w:color w:val="000000"/>
          <w:sz w:val="28"/>
          <w:szCs w:val="28"/>
        </w:rPr>
        <w:t xml:space="preserve"> долю обществу за 250 000 руб.  </w:t>
      </w:r>
      <w:r w:rsidRPr="001102DD">
        <w:rPr>
          <w:color w:val="000000"/>
          <w:sz w:val="28"/>
          <w:szCs w:val="28"/>
        </w:rPr>
        <w:t xml:space="preserve">Согласно учредительным документам номинальная стоимость доли организации в уставном капитале ООО «Сигнал» составляет 215 000 руб. Это соответствует 25% уставного капитала общества. Уставом общества предусмотрено преимущественное право на приобретение продаваемой доли. </w:t>
      </w:r>
    </w:p>
    <w:p w:rsidR="00F870C5" w:rsidRDefault="00F870C5" w:rsidP="00F870C5">
      <w:pPr>
        <w:shd w:val="clear" w:color="auto" w:fill="FFFFFF"/>
        <w:tabs>
          <w:tab w:val="left" w:pos="259"/>
        </w:tabs>
        <w:ind w:firstLine="261"/>
        <w:jc w:val="both"/>
        <w:rPr>
          <w:color w:val="000000"/>
          <w:sz w:val="28"/>
          <w:szCs w:val="28"/>
        </w:rPr>
      </w:pPr>
    </w:p>
    <w:p w:rsidR="00F870C5" w:rsidRPr="00EC4C70" w:rsidRDefault="00F870C5" w:rsidP="00F87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Дифференцированный ЗАЧЕТ</w:t>
      </w:r>
    </w:p>
    <w:p w:rsidR="00F870C5" w:rsidRDefault="00F870C5" w:rsidP="00F870C5">
      <w:pPr>
        <w:jc w:val="center"/>
        <w:rPr>
          <w:b/>
          <w:sz w:val="28"/>
          <w:szCs w:val="28"/>
        </w:rPr>
      </w:pPr>
      <w:r w:rsidRPr="00EC4C70">
        <w:rPr>
          <w:b/>
          <w:sz w:val="28"/>
          <w:szCs w:val="28"/>
        </w:rPr>
        <w:t>по ПМ 0</w:t>
      </w:r>
      <w:r>
        <w:rPr>
          <w:b/>
          <w:sz w:val="28"/>
          <w:szCs w:val="28"/>
        </w:rPr>
        <w:t>2</w:t>
      </w:r>
      <w:r w:rsidRPr="00EC4C70">
        <w:rPr>
          <w:b/>
          <w:sz w:val="28"/>
          <w:szCs w:val="28"/>
        </w:rPr>
        <w:t xml:space="preserve"> МДК 0</w:t>
      </w:r>
      <w:r>
        <w:rPr>
          <w:b/>
          <w:sz w:val="28"/>
          <w:szCs w:val="28"/>
        </w:rPr>
        <w:t>2</w:t>
      </w:r>
      <w:r w:rsidRPr="00EC4C70">
        <w:rPr>
          <w:b/>
          <w:sz w:val="28"/>
          <w:szCs w:val="28"/>
        </w:rPr>
        <w:t>.01 «</w:t>
      </w:r>
      <w:r w:rsidRPr="00851248">
        <w:rPr>
          <w:b/>
          <w:sz w:val="28"/>
          <w:szCs w:val="28"/>
        </w:rPr>
        <w:t>Практические основы  бухгалтерского  учета имущества организации</w:t>
      </w:r>
      <w:r>
        <w:rPr>
          <w:b/>
          <w:sz w:val="28"/>
          <w:szCs w:val="28"/>
        </w:rPr>
        <w:t xml:space="preserve">» для специальности (профессии) 38.02.01 </w:t>
      </w:r>
    </w:p>
    <w:p w:rsidR="00F870C5" w:rsidRPr="00226917" w:rsidRDefault="00F870C5" w:rsidP="00F870C5">
      <w:pPr>
        <w:jc w:val="center"/>
        <w:rPr>
          <w:b/>
          <w:sz w:val="28"/>
          <w:szCs w:val="28"/>
        </w:rPr>
      </w:pPr>
      <w:r w:rsidRPr="00226917">
        <w:rPr>
          <w:b/>
          <w:bCs/>
          <w:color w:val="000000"/>
          <w:spacing w:val="-3"/>
          <w:sz w:val="28"/>
          <w:szCs w:val="28"/>
        </w:rPr>
        <w:t>«Экономика и бухгалтерский учет  (по отраслям)»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F870C5" w:rsidRDefault="00F870C5" w:rsidP="00F870C5">
      <w:pPr>
        <w:jc w:val="center"/>
        <w:rPr>
          <w:b/>
          <w:sz w:val="28"/>
          <w:szCs w:val="28"/>
        </w:rPr>
      </w:pPr>
      <w:r w:rsidRPr="00B03FA0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9</w:t>
      </w:r>
    </w:p>
    <w:p w:rsidR="00F870C5" w:rsidRPr="004C3D0A" w:rsidRDefault="00F870C5" w:rsidP="00F87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F3A9F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Формирование и использование прибыли. Реформация баланса</w:t>
      </w:r>
    </w:p>
    <w:p w:rsidR="00F870C5" w:rsidRPr="007B0B88" w:rsidRDefault="00F870C5" w:rsidP="00F870C5">
      <w:pPr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EF3A9F">
        <w:rPr>
          <w:b/>
          <w:sz w:val="28"/>
          <w:szCs w:val="28"/>
        </w:rPr>
        <w:t>Задание 2.</w:t>
      </w:r>
      <w:r>
        <w:rPr>
          <w:i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Удержания из заработанной платы.</w:t>
      </w:r>
    </w:p>
    <w:p w:rsidR="00F870C5" w:rsidRPr="00AD1A2D" w:rsidRDefault="00F870C5" w:rsidP="00F870C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C73945">
        <w:rPr>
          <w:b/>
          <w:sz w:val="28"/>
          <w:szCs w:val="28"/>
        </w:rPr>
        <w:t>Задание 3.</w:t>
      </w:r>
      <w:r w:rsidRPr="001B170C">
        <w:rPr>
          <w:sz w:val="28"/>
        </w:rPr>
        <w:t xml:space="preserve"> </w:t>
      </w:r>
      <w:r w:rsidRPr="00AD1A2D">
        <w:rPr>
          <w:color w:val="000000"/>
          <w:sz w:val="28"/>
          <w:szCs w:val="28"/>
        </w:rPr>
        <w:t>По итогам года организацией получена чистая прибыль (после налогообл</w:t>
      </w:r>
      <w:r>
        <w:rPr>
          <w:color w:val="000000"/>
          <w:sz w:val="28"/>
          <w:szCs w:val="28"/>
        </w:rPr>
        <w:t xml:space="preserve">ожения) в размере 130 000 руб.  </w:t>
      </w:r>
      <w:r w:rsidRPr="00AD1A2D">
        <w:rPr>
          <w:color w:val="000000"/>
          <w:sz w:val="28"/>
          <w:szCs w:val="28"/>
        </w:rPr>
        <w:t xml:space="preserve">В году, следующем за отчетным, по решению собрания акционеров 5% прибыли направлено на образование резервного капитала, оставшаяся часть прибыли направлена на выплату дивидендов работникам предприятия(60%) и акционерам, не являющимся </w:t>
      </w:r>
      <w:r>
        <w:rPr>
          <w:color w:val="000000"/>
          <w:sz w:val="28"/>
          <w:szCs w:val="28"/>
        </w:rPr>
        <w:t>работниками организации (40%).</w:t>
      </w:r>
      <w:r w:rsidRPr="00AD1A2D">
        <w:rPr>
          <w:color w:val="000000"/>
          <w:sz w:val="28"/>
          <w:szCs w:val="28"/>
        </w:rPr>
        <w:t>Составить бухгалтерские проводки.</w:t>
      </w:r>
    </w:p>
    <w:p w:rsidR="00F870C5" w:rsidRPr="009D0C2A" w:rsidRDefault="00F870C5" w:rsidP="00F870C5">
      <w:pPr>
        <w:ind w:firstLine="709"/>
        <w:jc w:val="both"/>
        <w:rPr>
          <w:sz w:val="28"/>
          <w:szCs w:val="28"/>
        </w:rPr>
      </w:pPr>
      <w:r w:rsidRPr="00C73945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C73945">
        <w:rPr>
          <w:b/>
          <w:sz w:val="28"/>
          <w:szCs w:val="28"/>
        </w:rPr>
        <w:t>.</w:t>
      </w:r>
      <w:r w:rsidRPr="00C73945">
        <w:rPr>
          <w:sz w:val="28"/>
          <w:szCs w:val="28"/>
        </w:rPr>
        <w:t xml:space="preserve"> </w:t>
      </w:r>
      <w:r w:rsidRPr="009D0C2A">
        <w:rPr>
          <w:sz w:val="28"/>
          <w:szCs w:val="28"/>
        </w:rPr>
        <w:t>На основании следующих данных начислить заработную плату, удержать налоги, с</w:t>
      </w:r>
      <w:r>
        <w:rPr>
          <w:sz w:val="28"/>
          <w:szCs w:val="28"/>
        </w:rPr>
        <w:t xml:space="preserve">оставить бухгалтерские проводки. </w:t>
      </w:r>
      <w:r w:rsidRPr="009D0C2A">
        <w:rPr>
          <w:sz w:val="28"/>
          <w:szCs w:val="28"/>
        </w:rPr>
        <w:t>Бухгалтер ЗАО «Связь» Кривцова В. А., согласно табелю учета рабочего времени и листку временной нетрудоспособности, в марте болела с 19 по 23-е число (5 дней).Оклад Кривцовой В. А. - 8 000 руб. в месяц и ежемесячная премия 50% от оклада. Страховой стаж работы - 3 года. На иждивении Кривцовой В. А. трое детей - 4,5 и 7 лет.</w:t>
      </w:r>
    </w:p>
    <w:p w:rsidR="00F870C5" w:rsidRPr="009D0C2A" w:rsidRDefault="00F870C5" w:rsidP="00F870C5">
      <w:pPr>
        <w:shd w:val="clear" w:color="auto" w:fill="FFFFFF"/>
        <w:ind w:firstLine="709"/>
        <w:jc w:val="both"/>
        <w:rPr>
          <w:sz w:val="28"/>
          <w:szCs w:val="28"/>
        </w:rPr>
      </w:pPr>
      <w:r w:rsidRPr="009D0C2A">
        <w:rPr>
          <w:sz w:val="28"/>
          <w:szCs w:val="28"/>
        </w:rPr>
        <w:t>За</w:t>
      </w:r>
      <w:r>
        <w:rPr>
          <w:sz w:val="28"/>
          <w:szCs w:val="28"/>
        </w:rPr>
        <w:t xml:space="preserve"> год </w:t>
      </w:r>
      <w:r w:rsidRPr="009D0C2A">
        <w:rPr>
          <w:sz w:val="28"/>
          <w:szCs w:val="28"/>
        </w:rPr>
        <w:t>ей начислены дивиденды по акциям АО в сумме 1 500 руб. и вознаграждение по итогам года 3 000 руб.</w:t>
      </w:r>
      <w:r>
        <w:rPr>
          <w:sz w:val="28"/>
          <w:szCs w:val="28"/>
        </w:rPr>
        <w:t xml:space="preserve"> </w:t>
      </w:r>
      <w:r w:rsidRPr="009D0C2A">
        <w:rPr>
          <w:sz w:val="28"/>
          <w:szCs w:val="28"/>
        </w:rPr>
        <w:t>В марте из заработной платы Кривцовой В. А. удержан полученный в феврале внеплановый аванс в сумме 2 000 руб.</w:t>
      </w:r>
    </w:p>
    <w:p w:rsidR="00F870C5" w:rsidRDefault="00F870C5" w:rsidP="00F870C5">
      <w:pPr>
        <w:ind w:firstLine="709"/>
        <w:rPr>
          <w:sz w:val="28"/>
        </w:rPr>
      </w:pPr>
    </w:p>
    <w:p w:rsidR="00F870C5" w:rsidRDefault="00F870C5" w:rsidP="00F870C5">
      <w:pPr>
        <w:ind w:firstLine="709"/>
        <w:rPr>
          <w:sz w:val="28"/>
        </w:rPr>
      </w:pPr>
    </w:p>
    <w:p w:rsidR="00F870C5" w:rsidRPr="00EC4C70" w:rsidRDefault="00F870C5" w:rsidP="00F870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Дифференцированный ЗАЧЕТ</w:t>
      </w:r>
    </w:p>
    <w:p w:rsidR="00F870C5" w:rsidRDefault="00F870C5" w:rsidP="00F870C5">
      <w:pPr>
        <w:jc w:val="center"/>
        <w:rPr>
          <w:b/>
          <w:sz w:val="28"/>
          <w:szCs w:val="28"/>
        </w:rPr>
      </w:pPr>
      <w:r w:rsidRPr="00EC4C70">
        <w:rPr>
          <w:b/>
          <w:sz w:val="28"/>
          <w:szCs w:val="28"/>
        </w:rPr>
        <w:t>по ПМ 0</w:t>
      </w:r>
      <w:r>
        <w:rPr>
          <w:b/>
          <w:sz w:val="28"/>
          <w:szCs w:val="28"/>
        </w:rPr>
        <w:t>2</w:t>
      </w:r>
      <w:r w:rsidRPr="00EC4C70">
        <w:rPr>
          <w:b/>
          <w:sz w:val="28"/>
          <w:szCs w:val="28"/>
        </w:rPr>
        <w:t xml:space="preserve"> МДК 0</w:t>
      </w:r>
      <w:r>
        <w:rPr>
          <w:b/>
          <w:sz w:val="28"/>
          <w:szCs w:val="28"/>
        </w:rPr>
        <w:t>2</w:t>
      </w:r>
      <w:r w:rsidRPr="00EC4C70">
        <w:rPr>
          <w:b/>
          <w:sz w:val="28"/>
          <w:szCs w:val="28"/>
        </w:rPr>
        <w:t>.01 «</w:t>
      </w:r>
      <w:r w:rsidRPr="00851248">
        <w:rPr>
          <w:b/>
          <w:sz w:val="28"/>
          <w:szCs w:val="28"/>
        </w:rPr>
        <w:t>Практические основы  бухгалтерского  учета имущества организации</w:t>
      </w:r>
      <w:r>
        <w:rPr>
          <w:b/>
          <w:sz w:val="28"/>
          <w:szCs w:val="28"/>
        </w:rPr>
        <w:t xml:space="preserve">» для специальности (профессии) 38.02.01 </w:t>
      </w:r>
    </w:p>
    <w:p w:rsidR="00F870C5" w:rsidRPr="00226917" w:rsidRDefault="00F870C5" w:rsidP="00F870C5">
      <w:pPr>
        <w:jc w:val="center"/>
        <w:rPr>
          <w:b/>
          <w:sz w:val="28"/>
          <w:szCs w:val="28"/>
        </w:rPr>
      </w:pPr>
      <w:r w:rsidRPr="00226917">
        <w:rPr>
          <w:b/>
          <w:bCs/>
          <w:color w:val="000000"/>
          <w:spacing w:val="-3"/>
          <w:sz w:val="28"/>
          <w:szCs w:val="28"/>
        </w:rPr>
        <w:t>«Экономика и бухгалтерский учет  (по отраслям)»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F870C5" w:rsidRPr="00B03FA0" w:rsidRDefault="00F870C5" w:rsidP="00F870C5">
      <w:pPr>
        <w:jc w:val="center"/>
        <w:rPr>
          <w:b/>
          <w:sz w:val="28"/>
          <w:szCs w:val="28"/>
        </w:rPr>
      </w:pPr>
      <w:r w:rsidRPr="00B03FA0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10</w:t>
      </w:r>
    </w:p>
    <w:p w:rsidR="00F870C5" w:rsidRDefault="00F870C5" w:rsidP="00F870C5">
      <w:pPr>
        <w:ind w:firstLine="709"/>
        <w:contextualSpacing/>
        <w:jc w:val="both"/>
        <w:rPr>
          <w:rStyle w:val="FontStyle53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F3A9F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Учет нераспределенной прибыли.</w:t>
      </w:r>
    </w:p>
    <w:p w:rsidR="00F870C5" w:rsidRPr="006A1380" w:rsidRDefault="00F870C5" w:rsidP="00F870C5">
      <w:pPr>
        <w:ind w:firstLine="709"/>
        <w:contextualSpacing/>
        <w:jc w:val="both"/>
        <w:rPr>
          <w:sz w:val="28"/>
          <w:szCs w:val="28"/>
        </w:rPr>
      </w:pPr>
      <w:r>
        <w:rPr>
          <w:rStyle w:val="FontStyle53"/>
          <w:sz w:val="28"/>
          <w:szCs w:val="28"/>
        </w:rPr>
        <w:t xml:space="preserve"> </w:t>
      </w:r>
      <w:r w:rsidRPr="00EF3A9F">
        <w:rPr>
          <w:b/>
          <w:sz w:val="28"/>
          <w:szCs w:val="28"/>
        </w:rPr>
        <w:t>Задание 2.</w:t>
      </w:r>
      <w:r>
        <w:rPr>
          <w:i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Особенности расчета средней заработанной платы для начисления отпускных.</w:t>
      </w:r>
    </w:p>
    <w:p w:rsidR="00F870C5" w:rsidRPr="009D0C2A" w:rsidRDefault="00F870C5" w:rsidP="00F870C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F3A9F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EF3A9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D0C2A">
        <w:rPr>
          <w:sz w:val="28"/>
          <w:szCs w:val="28"/>
        </w:rPr>
        <w:t>Составить корреспонденцию счетов по приведенным в Таблице 1 операциям в журнале рег</w:t>
      </w:r>
      <w:r>
        <w:rPr>
          <w:sz w:val="28"/>
          <w:szCs w:val="28"/>
        </w:rPr>
        <w:t>истрации хозяйственных операций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40"/>
        <w:gridCol w:w="32"/>
        <w:gridCol w:w="8352"/>
        <w:gridCol w:w="1622"/>
      </w:tblGrid>
      <w:tr w:rsidR="00F870C5" w:rsidRPr="000910B2" w:rsidTr="0075735F">
        <w:trPr>
          <w:trHeight w:val="65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0C5" w:rsidRPr="00210D1F" w:rsidRDefault="00F870C5" w:rsidP="0075735F">
            <w:pPr>
              <w:jc w:val="center"/>
            </w:pPr>
            <w:r w:rsidRPr="00210D1F">
              <w:t xml:space="preserve">№ </w:t>
            </w:r>
          </w:p>
        </w:tc>
        <w:tc>
          <w:tcPr>
            <w:tcW w:w="397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pPr>
              <w:jc w:val="center"/>
            </w:pPr>
            <w:r w:rsidRPr="00210D1F">
              <w:t>Содержание хозяйственной операции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pPr>
              <w:jc w:val="center"/>
            </w:pPr>
            <w:r w:rsidRPr="00210D1F">
              <w:t>Сумма, руб.</w:t>
            </w:r>
          </w:p>
        </w:tc>
      </w:tr>
      <w:tr w:rsidR="00F870C5" w:rsidRPr="000910B2" w:rsidTr="0075735F">
        <w:trPr>
          <w:trHeight w:val="480"/>
        </w:trPr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>1</w:t>
            </w:r>
          </w:p>
        </w:tc>
        <w:tc>
          <w:tcPr>
            <w:tcW w:w="3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>18 января - получено в кассу по чеку для выдачи заработной платы (аванс за первую половину января)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pPr>
              <w:jc w:val="center"/>
            </w:pPr>
          </w:p>
          <w:p w:rsidR="00F870C5" w:rsidRPr="00210D1F" w:rsidRDefault="00F870C5" w:rsidP="0075735F">
            <w:pPr>
              <w:jc w:val="center"/>
            </w:pPr>
            <w:r w:rsidRPr="00210D1F">
              <w:t>137 720</w:t>
            </w:r>
          </w:p>
        </w:tc>
      </w:tr>
      <w:tr w:rsidR="00F870C5" w:rsidRPr="000910B2" w:rsidTr="0075735F">
        <w:trPr>
          <w:trHeight w:val="769"/>
        </w:trPr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 xml:space="preserve">2 </w:t>
            </w:r>
          </w:p>
        </w:tc>
        <w:tc>
          <w:tcPr>
            <w:tcW w:w="3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>18 января - по платежному поручению перечислено:</w:t>
            </w:r>
          </w:p>
          <w:p w:rsidR="00F870C5" w:rsidRPr="00210D1F" w:rsidRDefault="00F870C5" w:rsidP="0075735F">
            <w:r w:rsidRPr="00210D1F">
              <w:t xml:space="preserve"> - налог на доходы физических лиц </w:t>
            </w:r>
          </w:p>
          <w:p w:rsidR="00F870C5" w:rsidRPr="00210D1F" w:rsidRDefault="00F870C5" w:rsidP="0075735F">
            <w:r w:rsidRPr="00210D1F">
              <w:t>- страховые взносы в ФСС и ФОМС</w:t>
            </w:r>
          </w:p>
          <w:p w:rsidR="00F870C5" w:rsidRPr="00210D1F" w:rsidRDefault="00F870C5" w:rsidP="0075735F">
            <w:r w:rsidRPr="00210D1F">
              <w:t xml:space="preserve">- взносы на обязательное пенсионное страхование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pPr>
              <w:jc w:val="center"/>
            </w:pPr>
          </w:p>
          <w:p w:rsidR="00F870C5" w:rsidRPr="00210D1F" w:rsidRDefault="00F870C5" w:rsidP="0075735F">
            <w:pPr>
              <w:jc w:val="center"/>
            </w:pPr>
            <w:r w:rsidRPr="00210D1F">
              <w:t>11000</w:t>
            </w:r>
          </w:p>
          <w:p w:rsidR="00F870C5" w:rsidRPr="00210D1F" w:rsidRDefault="00F870C5" w:rsidP="0075735F">
            <w:pPr>
              <w:jc w:val="center"/>
            </w:pPr>
            <w:r w:rsidRPr="00210D1F">
              <w:t>4750</w:t>
            </w:r>
          </w:p>
          <w:p w:rsidR="00F870C5" w:rsidRPr="00210D1F" w:rsidRDefault="00F870C5" w:rsidP="0075735F">
            <w:pPr>
              <w:jc w:val="center"/>
            </w:pPr>
            <w:r w:rsidRPr="00210D1F">
              <w:t>14240</w:t>
            </w:r>
          </w:p>
        </w:tc>
      </w:tr>
      <w:tr w:rsidR="00F870C5" w:rsidRPr="000910B2" w:rsidTr="0075735F">
        <w:trPr>
          <w:trHeight w:val="412"/>
        </w:trPr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rPr>
                <w:iCs/>
              </w:rPr>
              <w:t>3</w:t>
            </w:r>
          </w:p>
        </w:tc>
        <w:tc>
          <w:tcPr>
            <w:tcW w:w="3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 xml:space="preserve">20 января - выдана из кассы по платежным ведомостям зарплата за первую половину января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pPr>
              <w:jc w:val="center"/>
            </w:pPr>
          </w:p>
          <w:p w:rsidR="00F870C5" w:rsidRPr="00210D1F" w:rsidRDefault="00F870C5" w:rsidP="0075735F">
            <w:pPr>
              <w:jc w:val="center"/>
            </w:pPr>
            <w:r w:rsidRPr="00210D1F">
              <w:t>130000</w:t>
            </w:r>
          </w:p>
        </w:tc>
      </w:tr>
      <w:tr w:rsidR="00F870C5" w:rsidRPr="000910B2" w:rsidTr="0075735F">
        <w:trPr>
          <w:trHeight w:val="374"/>
        </w:trPr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 xml:space="preserve">4 </w:t>
            </w:r>
          </w:p>
        </w:tc>
        <w:tc>
          <w:tcPr>
            <w:tcW w:w="3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 xml:space="preserve">24 января - депонирована не выданная заработная плата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pPr>
              <w:jc w:val="center"/>
            </w:pPr>
            <w:r w:rsidRPr="00210D1F">
              <w:t>7720</w:t>
            </w:r>
          </w:p>
        </w:tc>
      </w:tr>
      <w:tr w:rsidR="00F870C5" w:rsidRPr="000910B2" w:rsidTr="0075735F">
        <w:trPr>
          <w:trHeight w:val="125"/>
        </w:trPr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 xml:space="preserve">5 </w:t>
            </w:r>
          </w:p>
        </w:tc>
        <w:tc>
          <w:tcPr>
            <w:tcW w:w="3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 xml:space="preserve">25 января - сдана на расчетный счет депонированная зарплата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pPr>
              <w:jc w:val="center"/>
            </w:pPr>
            <w:r w:rsidRPr="00210D1F">
              <w:t>7720</w:t>
            </w:r>
          </w:p>
        </w:tc>
      </w:tr>
      <w:tr w:rsidR="00F870C5" w:rsidRPr="000910B2" w:rsidTr="0075735F">
        <w:trPr>
          <w:trHeight w:val="273"/>
        </w:trPr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 xml:space="preserve">6 </w:t>
            </w:r>
          </w:p>
        </w:tc>
        <w:tc>
          <w:tcPr>
            <w:tcW w:w="3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 xml:space="preserve">Начислена заработная плата за январь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pPr>
              <w:jc w:val="center"/>
            </w:pPr>
            <w:r w:rsidRPr="00210D1F">
              <w:t>182500</w:t>
            </w:r>
          </w:p>
        </w:tc>
      </w:tr>
      <w:tr w:rsidR="00F870C5" w:rsidRPr="000910B2" w:rsidTr="0075735F">
        <w:trPr>
          <w:trHeight w:val="254"/>
        </w:trPr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 xml:space="preserve">7 </w:t>
            </w:r>
          </w:p>
        </w:tc>
        <w:tc>
          <w:tcPr>
            <w:tcW w:w="3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 xml:space="preserve">Начислено пособие по временной нетрудоспособности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pPr>
              <w:jc w:val="center"/>
            </w:pPr>
            <w:r w:rsidRPr="00210D1F">
              <w:t>2500</w:t>
            </w:r>
          </w:p>
        </w:tc>
      </w:tr>
      <w:tr w:rsidR="00F870C5" w:rsidRPr="000910B2" w:rsidTr="0075735F">
        <w:trPr>
          <w:trHeight w:val="223"/>
        </w:trPr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 xml:space="preserve">8 </w:t>
            </w:r>
          </w:p>
        </w:tc>
        <w:tc>
          <w:tcPr>
            <w:tcW w:w="3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 xml:space="preserve">Удержан налог на доходы физических лиц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pPr>
              <w:jc w:val="center"/>
            </w:pPr>
            <w:r w:rsidRPr="00210D1F">
              <w:t>10700</w:t>
            </w:r>
          </w:p>
        </w:tc>
      </w:tr>
      <w:tr w:rsidR="00F870C5" w:rsidRPr="000910B2" w:rsidTr="0075735F">
        <w:trPr>
          <w:trHeight w:val="1059"/>
        </w:trPr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0C5" w:rsidRPr="00210D1F" w:rsidRDefault="00F870C5" w:rsidP="0075735F">
            <w:r w:rsidRPr="00210D1F">
              <w:t xml:space="preserve">9 </w:t>
            </w:r>
          </w:p>
        </w:tc>
        <w:tc>
          <w:tcPr>
            <w:tcW w:w="3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0C5" w:rsidRPr="00210D1F" w:rsidRDefault="00F870C5" w:rsidP="0075735F">
            <w:r w:rsidRPr="00210D1F">
              <w:t xml:space="preserve">Начислены страховые взносы </w:t>
            </w:r>
          </w:p>
          <w:p w:rsidR="00F870C5" w:rsidRPr="00210D1F" w:rsidRDefault="00F870C5" w:rsidP="0075735F">
            <w:r w:rsidRPr="00210D1F">
              <w:t>- в Фонд социального страхования  (2,9%)</w:t>
            </w:r>
          </w:p>
          <w:p w:rsidR="00F870C5" w:rsidRPr="00210D1F" w:rsidRDefault="00F870C5" w:rsidP="0075735F">
            <w:r w:rsidRPr="00210D1F">
              <w:t>-  в Пенсионный фонд РФ (26%)</w:t>
            </w:r>
          </w:p>
          <w:p w:rsidR="00F870C5" w:rsidRPr="00210D1F" w:rsidRDefault="00F870C5" w:rsidP="0075735F">
            <w:r w:rsidRPr="00210D1F">
              <w:t>- в Фонд обязательного медицинского страхования (5,1%)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70C5" w:rsidRPr="00210D1F" w:rsidRDefault="00F870C5" w:rsidP="0075735F">
            <w:pPr>
              <w:jc w:val="center"/>
            </w:pPr>
          </w:p>
          <w:p w:rsidR="00F870C5" w:rsidRPr="00210D1F" w:rsidRDefault="00F870C5" w:rsidP="0075735F">
            <w:pPr>
              <w:jc w:val="center"/>
            </w:pPr>
            <w:r w:rsidRPr="00210D1F">
              <w:t>5293</w:t>
            </w:r>
          </w:p>
          <w:p w:rsidR="00F870C5" w:rsidRPr="00210D1F" w:rsidRDefault="00F870C5" w:rsidP="0075735F">
            <w:pPr>
              <w:jc w:val="center"/>
            </w:pPr>
            <w:r w:rsidRPr="00210D1F">
              <w:t>47450</w:t>
            </w:r>
          </w:p>
          <w:p w:rsidR="00F870C5" w:rsidRPr="00210D1F" w:rsidRDefault="00F870C5" w:rsidP="0075735F">
            <w:pPr>
              <w:jc w:val="center"/>
            </w:pPr>
            <w:r w:rsidRPr="00210D1F">
              <w:t>9308</w:t>
            </w:r>
          </w:p>
        </w:tc>
      </w:tr>
      <w:tr w:rsidR="00F870C5" w:rsidRPr="000910B2" w:rsidTr="0075735F">
        <w:trPr>
          <w:trHeight w:val="365"/>
        </w:trPr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 xml:space="preserve">14 </w:t>
            </w:r>
          </w:p>
        </w:tc>
        <w:tc>
          <w:tcPr>
            <w:tcW w:w="3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 xml:space="preserve">5 февраля - выдана из кассы по платежным ведомостям заработная плата за январь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pPr>
              <w:jc w:val="center"/>
            </w:pPr>
          </w:p>
          <w:p w:rsidR="00F870C5" w:rsidRPr="00210D1F" w:rsidRDefault="00F870C5" w:rsidP="0075735F">
            <w:pPr>
              <w:jc w:val="center"/>
            </w:pPr>
            <w:r w:rsidRPr="00210D1F">
              <w:t>130000</w:t>
            </w:r>
          </w:p>
        </w:tc>
      </w:tr>
      <w:tr w:rsidR="00F870C5" w:rsidRPr="000910B2" w:rsidTr="0075735F">
        <w:trPr>
          <w:trHeight w:val="365"/>
        </w:trPr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rPr>
                <w:iCs/>
              </w:rPr>
              <w:t>15</w:t>
            </w:r>
          </w:p>
        </w:tc>
        <w:tc>
          <w:tcPr>
            <w:tcW w:w="3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 xml:space="preserve">8 февраля депонирована неполученная зарплата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pPr>
              <w:jc w:val="center"/>
            </w:pPr>
            <w:r w:rsidRPr="00210D1F">
              <w:t>6580</w:t>
            </w:r>
          </w:p>
        </w:tc>
      </w:tr>
      <w:tr w:rsidR="00F870C5" w:rsidRPr="000910B2" w:rsidTr="0075735F">
        <w:trPr>
          <w:trHeight w:val="365"/>
        </w:trPr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 xml:space="preserve">16 </w:t>
            </w:r>
          </w:p>
        </w:tc>
        <w:tc>
          <w:tcPr>
            <w:tcW w:w="3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 xml:space="preserve">9 февраля внесена на расчетный счет не выданная зарплата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pPr>
              <w:jc w:val="center"/>
            </w:pPr>
            <w:r w:rsidRPr="00210D1F">
              <w:t>7000</w:t>
            </w:r>
          </w:p>
        </w:tc>
      </w:tr>
      <w:tr w:rsidR="00F870C5" w:rsidRPr="000910B2" w:rsidTr="0075735F">
        <w:trPr>
          <w:trHeight w:val="365"/>
        </w:trPr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lastRenderedPageBreak/>
              <w:t xml:space="preserve">17 </w:t>
            </w:r>
          </w:p>
        </w:tc>
        <w:tc>
          <w:tcPr>
            <w:tcW w:w="3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 xml:space="preserve">15 февраля получено в кассу по чеку для выдачи заработной платы депонентам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pPr>
              <w:jc w:val="center"/>
            </w:pPr>
          </w:p>
          <w:p w:rsidR="00F870C5" w:rsidRPr="00210D1F" w:rsidRDefault="00F870C5" w:rsidP="0075735F">
            <w:pPr>
              <w:jc w:val="center"/>
            </w:pPr>
            <w:r w:rsidRPr="00210D1F">
              <w:t>14300</w:t>
            </w:r>
          </w:p>
        </w:tc>
      </w:tr>
      <w:tr w:rsidR="00F870C5" w:rsidRPr="000910B2" w:rsidTr="0075735F">
        <w:trPr>
          <w:trHeight w:val="394"/>
        </w:trPr>
        <w:tc>
          <w:tcPr>
            <w:tcW w:w="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 xml:space="preserve">18 </w:t>
            </w:r>
          </w:p>
        </w:tc>
        <w:tc>
          <w:tcPr>
            <w:tcW w:w="3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r w:rsidRPr="00210D1F">
              <w:t xml:space="preserve">16 февраля по расходным кассовым ордерам выдана заработная плата депонентам 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0C5" w:rsidRPr="00210D1F" w:rsidRDefault="00F870C5" w:rsidP="0075735F">
            <w:pPr>
              <w:jc w:val="center"/>
            </w:pPr>
          </w:p>
          <w:p w:rsidR="00F870C5" w:rsidRPr="00210D1F" w:rsidRDefault="00F870C5" w:rsidP="0075735F">
            <w:pPr>
              <w:jc w:val="center"/>
            </w:pPr>
            <w:r w:rsidRPr="00210D1F">
              <w:t>14300</w:t>
            </w:r>
          </w:p>
        </w:tc>
      </w:tr>
    </w:tbl>
    <w:p w:rsidR="00F870C5" w:rsidRPr="001102DD" w:rsidRDefault="00F870C5" w:rsidP="00F870C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F3A9F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EF3A9F">
        <w:rPr>
          <w:b/>
          <w:sz w:val="28"/>
          <w:szCs w:val="28"/>
        </w:rPr>
        <w:t>.</w:t>
      </w:r>
      <w:r w:rsidRPr="00C73945">
        <w:rPr>
          <w:sz w:val="28"/>
          <w:szCs w:val="28"/>
        </w:rPr>
        <w:t xml:space="preserve"> </w:t>
      </w:r>
      <w:r w:rsidRPr="001102DD">
        <w:rPr>
          <w:color w:val="000000"/>
          <w:sz w:val="28"/>
          <w:szCs w:val="28"/>
        </w:rPr>
        <w:t>Организация произвела перерегистрацию уставного капитала в связи с увеличением номинальной с</w:t>
      </w:r>
      <w:r>
        <w:rPr>
          <w:color w:val="000000"/>
          <w:sz w:val="28"/>
          <w:szCs w:val="28"/>
        </w:rPr>
        <w:t xml:space="preserve">тоимости акций на 200 000 руб. </w:t>
      </w:r>
      <w:r w:rsidRPr="001102DD">
        <w:rPr>
          <w:color w:val="000000"/>
          <w:sz w:val="28"/>
          <w:szCs w:val="28"/>
        </w:rPr>
        <w:t>Отразить операцию в учете.</w:t>
      </w:r>
    </w:p>
    <w:sectPr w:rsidR="00F870C5" w:rsidRPr="001102DD" w:rsidSect="002237D6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4B" w:rsidRDefault="0000074B" w:rsidP="00046BDB">
      <w:r>
        <w:separator/>
      </w:r>
    </w:p>
  </w:endnote>
  <w:endnote w:type="continuationSeparator" w:id="0">
    <w:p w:rsidR="0000074B" w:rsidRDefault="0000074B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093C57">
    <w:pPr>
      <w:pStyle w:val="af"/>
      <w:jc w:val="right"/>
    </w:pPr>
    <w:fldSimple w:instr=" PAGE   \* MERGEFORMAT ">
      <w:r w:rsidR="00F870C5">
        <w:rPr>
          <w:noProof/>
        </w:rPr>
        <w:t>2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4B" w:rsidRDefault="0000074B" w:rsidP="00046BDB">
      <w:r>
        <w:separator/>
      </w:r>
    </w:p>
  </w:footnote>
  <w:footnote w:type="continuationSeparator" w:id="0">
    <w:p w:rsidR="0000074B" w:rsidRDefault="0000074B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074B"/>
    <w:rsid w:val="00001CA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3C57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642F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374A6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86677"/>
    <w:rsid w:val="003930FA"/>
    <w:rsid w:val="003940EC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50ED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4601"/>
    <w:rsid w:val="006971DB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D0EDB"/>
    <w:rsid w:val="007D439F"/>
    <w:rsid w:val="007E12DE"/>
    <w:rsid w:val="007E1775"/>
    <w:rsid w:val="007E43B2"/>
    <w:rsid w:val="007E50EA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780B"/>
    <w:rsid w:val="00837D55"/>
    <w:rsid w:val="00843904"/>
    <w:rsid w:val="00846E32"/>
    <w:rsid w:val="008471F0"/>
    <w:rsid w:val="00850B05"/>
    <w:rsid w:val="008552B6"/>
    <w:rsid w:val="008659AF"/>
    <w:rsid w:val="00867567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5F2"/>
    <w:rsid w:val="008B4AAF"/>
    <w:rsid w:val="008C459A"/>
    <w:rsid w:val="008C51DF"/>
    <w:rsid w:val="008D02EC"/>
    <w:rsid w:val="008D0CB0"/>
    <w:rsid w:val="008D171B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5739"/>
    <w:rsid w:val="009962C4"/>
    <w:rsid w:val="00996A88"/>
    <w:rsid w:val="00996C4A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FA6"/>
    <w:rsid w:val="00A85C30"/>
    <w:rsid w:val="00A90131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316B5"/>
    <w:rsid w:val="00B32115"/>
    <w:rsid w:val="00B327F6"/>
    <w:rsid w:val="00B351F0"/>
    <w:rsid w:val="00B36457"/>
    <w:rsid w:val="00B41F91"/>
    <w:rsid w:val="00B60768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55B9"/>
    <w:rsid w:val="00BC4458"/>
    <w:rsid w:val="00BC4793"/>
    <w:rsid w:val="00BD4FFA"/>
    <w:rsid w:val="00BD5B8D"/>
    <w:rsid w:val="00BE6EA4"/>
    <w:rsid w:val="00BF3915"/>
    <w:rsid w:val="00C04BA3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D65D2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7FA1"/>
    <w:rsid w:val="00DC04E6"/>
    <w:rsid w:val="00DC070E"/>
    <w:rsid w:val="00DC0C13"/>
    <w:rsid w:val="00DC15B8"/>
    <w:rsid w:val="00DC17C9"/>
    <w:rsid w:val="00DC6995"/>
    <w:rsid w:val="00DD093E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6F7A"/>
    <w:rsid w:val="00EB402B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870C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99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060.5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3781</TotalTime>
  <Pages>8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159</cp:revision>
  <cp:lastPrinted>2015-03-04T08:28:00Z</cp:lastPrinted>
  <dcterms:created xsi:type="dcterms:W3CDTF">2012-02-07T19:23:00Z</dcterms:created>
  <dcterms:modified xsi:type="dcterms:W3CDTF">2020-04-29T07:09:00Z</dcterms:modified>
</cp:coreProperties>
</file>