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С-18</w:t>
        <w:tab/>
        <w:tab/>
      </w:r>
      <w:r>
        <w:rPr>
          <w:rFonts w:cs="Times New Roman" w:ascii="Times New Roman" w:hAnsi="Times New Roman"/>
          <w:b/>
          <w:color w:val="C9211E"/>
          <w:sz w:val="28"/>
          <w:szCs w:val="28"/>
        </w:rPr>
        <w:t>2</w:t>
      </w:r>
      <w:r>
        <w:rPr>
          <w:rFonts w:cs="Times New Roman" w:ascii="Times New Roman" w:hAnsi="Times New Roman"/>
          <w:b/>
          <w:color w:val="C9211E"/>
          <w:sz w:val="28"/>
          <w:szCs w:val="28"/>
        </w:rPr>
        <w:t>9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.04.2020</w:t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>МДК02.01 – 2часа.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none"/>
        </w:rPr>
      </w:r>
    </w:p>
    <w:p>
      <w:pPr>
        <w:pStyle w:val="Normal"/>
        <w:jc w:val="center"/>
        <w:rPr>
          <w:u w:val="singl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ПОСЛЕДНЕЕ   ЗАНЯТИЕ ПО МДК02.01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none"/>
        </w:rPr>
        <w:t>заканчиваем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none"/>
        </w:rPr>
        <w:t xml:space="preserve"> практическую работу!!!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none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none"/>
        </w:rPr>
        <w:t>по курсу , после практик, будет квалификационный экзамен по модулю ПМ02</w:t>
      </w:r>
    </w:p>
    <w:p>
      <w:pPr>
        <w:pStyle w:val="Normal"/>
        <w:jc w:val="center"/>
        <w:rPr>
          <w:color w:val="158466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158466"/>
          <w:sz w:val="30"/>
          <w:szCs w:val="30"/>
          <w:u w:val="none"/>
        </w:rPr>
        <w:t>для допуска к экзамену обязательно иметь оформленную  ЭТУ практическую работу!!!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none"/>
        </w:rPr>
        <w:t>Обратите внимание!!!  в техкарте  должно быть несколько операций: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none"/>
        </w:rPr>
        <w:t>токарная, фрезерная, сверлильная+расточная и шлифовальная!!!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none"/>
        </w:rPr>
        <w:t>а также: титул, чертеж детали, чертеж заготовки, тех.карта</w:t>
      </w:r>
    </w:p>
    <w:p>
      <w:pPr>
        <w:pStyle w:val="Normal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Задание.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 w:val="false"/>
          <w:i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Разработать и оформить технологическую карту процесса шлифования детали ВАЛ (задание — ниже - для всех одинаковое)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158466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158466"/>
          <w:sz w:val="28"/>
          <w:szCs w:val="28"/>
        </w:rPr>
        <w:t>Техкарту оформляем аналогично тому, как оформляли для токарной обработки (Пример 1)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Источники информации: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Черепахин А.А. Технология обработки материалов: учебник для НПО – М: Издательский центр «Академия», 2012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Гопонкин В.А., Лукашев Л.К., Обработка резанием, металлорежущий инструмент, станки. – М. Машиностроение, 1990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Схиртладзе А.Г., Новиков В.Ю. Станочник широкого профиля: учебник для НПО – М. «ВШ», 1998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– есть в библиотеке техникума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Черпаков Б.И., Альперович Т.А. Книга для станочника: учебник для НПО – М. «Академия», 1999</w:t>
      </w:r>
    </w:p>
    <w:p>
      <w:pPr>
        <w:pStyle w:val="Normal"/>
        <w:spacing w:lineRule="auto" w:line="240" w:before="0" w:after="0"/>
        <w:jc w:val="both"/>
        <w:rPr>
          <w:rFonts w:ascii="Arial;Tahoma;sans-serif" w:hAnsi="Arial;Tahoma;sans-serif" w:cs="Times New Roman"/>
          <w:b w:val="false"/>
          <w:b w:val="false"/>
          <w:i w:val="false"/>
          <w:i w:val="false"/>
          <w:caps w:val="false"/>
          <w:smallCaps w:val="false"/>
          <w:color w:val="555555"/>
          <w:spacing w:val="0"/>
          <w:sz w:val="17"/>
          <w:szCs w:val="28"/>
        </w:rPr>
      </w:pPr>
      <w:r>
        <w:rPr>
          <w:rFonts w:cs="Times New Roman" w:ascii="Arial;Tahoma;sans-serif" w:hAnsi="Arial;Tahoma;sans-serif"/>
          <w:b w:val="false"/>
          <w:i w:val="false"/>
          <w:caps w:val="false"/>
          <w:smallCaps w:val="false"/>
          <w:color w:val="555555"/>
          <w:spacing w:val="0"/>
          <w:sz w:val="17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Соответствующие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тематические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сайты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Интернете: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2">
        <w:r>
          <w:rPr>
            <w:rStyle w:val="Style12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color w:val="FF0000"/>
          <w:sz w:val="28"/>
          <w:szCs w:val="28"/>
        </w:rPr>
        <w:t>до 30.04.2020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righ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>Пример 1.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267200" cy="300990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right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438785</wp:posOffset>
            </wp:positionH>
            <wp:positionV relativeFrom="paragraph">
              <wp:posOffset>1028065</wp:posOffset>
            </wp:positionV>
            <wp:extent cx="4037965" cy="4690110"/>
            <wp:effectExtent l="0" t="0" r="0" b="0"/>
            <wp:wrapSquare wrapText="largest"/>
            <wp:docPr id="2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965" cy="469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552450</wp:posOffset>
            </wp:positionH>
            <wp:positionV relativeFrom="paragraph">
              <wp:posOffset>2178050</wp:posOffset>
            </wp:positionV>
            <wp:extent cx="213360" cy="213360"/>
            <wp:effectExtent l="0" t="0" r="0" b="0"/>
            <wp:wrapSquare wrapText="largest"/>
            <wp:docPr id="3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З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АДАНИЕ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Tahoma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5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7"/>
    <w:next w:val="Style18"/>
    <w:qFormat/>
    <w:pPr>
      <w:numPr>
        <w:ilvl w:val="0"/>
        <w:numId w:val="1"/>
      </w:numPr>
      <w:spacing w:before="240" w:after="120"/>
      <w:outlineLvl w:val="0"/>
    </w:pPr>
    <w:rPr>
      <w:rFonts w:ascii="Times New Roman" w:hAnsi="Times New Roman" w:eastAsia="Segoe UI" w:cs="Tahoma"/>
      <w:b/>
      <w:bCs/>
      <w:sz w:val="48"/>
      <w:szCs w:val="48"/>
    </w:rPr>
  </w:style>
  <w:style w:type="paragraph" w:styleId="2">
    <w:name w:val="Heading 2"/>
    <w:basedOn w:val="Style17"/>
    <w:next w:val="Style18"/>
    <w:qFormat/>
    <w:pPr>
      <w:numPr>
        <w:ilvl w:val="1"/>
        <w:numId w:val="1"/>
      </w:numPr>
      <w:spacing w:before="200" w:after="120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b/>
      <w:sz w:val="28"/>
      <w:szCs w:val="28"/>
    </w:rPr>
  </w:style>
  <w:style w:type="character" w:styleId="ListLabel33">
    <w:name w:val="ListLabel 33"/>
    <w:qFormat/>
    <w:rPr>
      <w:rFonts w:ascii="Times New Roman" w:hAnsi="Times New Roman" w:cs="Symbol"/>
      <w:sz w:val="28"/>
    </w:rPr>
  </w:style>
  <w:style w:type="character" w:styleId="ListLabel34">
    <w:name w:val="ListLabel 34"/>
    <w:qFormat/>
    <w:rPr>
      <w:rFonts w:ascii="Times New Roman" w:hAnsi="Times New Roman" w:cs="Times New Roman"/>
      <w:b/>
      <w:sz w:val="28"/>
      <w:szCs w:val="28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ascii="Times New Roman" w:hAnsi="Times New Roman" w:cs="Times New Roman"/>
      <w:b/>
      <w:sz w:val="28"/>
      <w:szCs w:val="28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ascii="Times New Roman" w:hAnsi="Times New Roman" w:cs="Times New Roman"/>
      <w:b/>
      <w:sz w:val="28"/>
      <w:szCs w:val="28"/>
    </w:rPr>
  </w:style>
  <w:style w:type="character" w:styleId="ListLabel39">
    <w:name w:val="ListLabel 39"/>
    <w:qFormat/>
    <w:rPr>
      <w:rFonts w:ascii="Times New Roman" w:hAnsi="Times New Roman" w:cs="Symbol"/>
      <w:sz w:val="28"/>
    </w:rPr>
  </w:style>
  <w:style w:type="character" w:styleId="ListLabel40">
    <w:name w:val="ListLabel 4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1">
    <w:name w:val="ListLabel 41"/>
    <w:qFormat/>
    <w:rPr>
      <w:rFonts w:ascii="Times New Roman" w:hAnsi="Times New Roman" w:cs="Times New Roman"/>
      <w:b/>
      <w:sz w:val="28"/>
      <w:szCs w:val="28"/>
    </w:rPr>
  </w:style>
  <w:style w:type="character" w:styleId="Style15">
    <w:name w:val="Символ нумерации"/>
    <w:qFormat/>
    <w:rPr/>
  </w:style>
  <w:style w:type="character" w:styleId="Style16">
    <w:name w:val="Выделение жирным"/>
    <w:qFormat/>
    <w:rPr>
      <w:b/>
      <w:bCs/>
    </w:rPr>
  </w:style>
  <w:style w:type="character" w:styleId="ListLabel42">
    <w:name w:val="ListLabel 42"/>
    <w:qFormat/>
    <w:rPr>
      <w:rFonts w:ascii="Times New Roman" w:hAnsi="Times New Roman" w:cs="Symbol"/>
      <w:sz w:val="28"/>
    </w:rPr>
  </w:style>
  <w:style w:type="character" w:styleId="ListLabel43">
    <w:name w:val="ListLabel 43"/>
    <w:qFormat/>
    <w:rPr>
      <w:rFonts w:ascii="Times New Roman" w:hAnsi="Times New Roman" w:cs="OpenSymbol"/>
      <w:b w:val="false"/>
      <w:sz w:val="24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ascii="Times New Roman" w:hAnsi="Times New Roman" w:cs="OpenSymbol"/>
      <w:b w:val="false"/>
      <w:sz w:val="24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62">
    <w:name w:val="ListLabel 62"/>
    <w:qFormat/>
    <w:rPr>
      <w:rFonts w:ascii="Times New Roman" w:hAnsi="Times New Roman" w:cs="Times New Roman"/>
      <w:b/>
      <w:sz w:val="28"/>
      <w:szCs w:val="28"/>
    </w:rPr>
  </w:style>
  <w:style w:type="character" w:styleId="ListLabel63">
    <w:name w:val="ListLabel 6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26BCD7"/>
      <w:spacing w:val="0"/>
      <w:sz w:val="24"/>
      <w:szCs w:val="24"/>
      <w:u w:val="none"/>
      <w:effect w:val="none"/>
    </w:rPr>
  </w:style>
  <w:style w:type="character" w:styleId="ListLabel64">
    <w:name w:val="ListLabel 64"/>
    <w:qFormat/>
    <w:rPr>
      <w:rFonts w:ascii="Times New Roman" w:hAnsi="Times New Roman" w:cs="Symbol"/>
      <w:sz w:val="28"/>
    </w:rPr>
  </w:style>
  <w:style w:type="character" w:styleId="ListLabel65">
    <w:name w:val="ListLabel 65"/>
    <w:qFormat/>
    <w:rPr>
      <w:rFonts w:ascii="Times New Roman" w:hAnsi="Times New Roman" w:cs="Times New Roman"/>
      <w:b/>
      <w:sz w:val="28"/>
      <w:szCs w:val="28"/>
    </w:rPr>
  </w:style>
  <w:style w:type="character" w:styleId="ListLabel66">
    <w:name w:val="ListLabel 66"/>
    <w:qFormat/>
    <w:rPr>
      <w:rFonts w:ascii="Times New Roman" w:hAnsi="Times New Roman" w:cs="Symbol"/>
      <w:sz w:val="28"/>
    </w:rPr>
  </w:style>
  <w:style w:type="character" w:styleId="ListLabel67">
    <w:name w:val="ListLabel 67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68">
    <w:name w:val="ListLabel 68"/>
    <w:qFormat/>
    <w:rPr>
      <w:rFonts w:ascii="Times New Roman" w:hAnsi="Times New Roman" w:cs="Times New Roman"/>
      <w:b/>
      <w:sz w:val="28"/>
      <w:szCs w:val="28"/>
    </w:rPr>
  </w:style>
  <w:style w:type="character" w:styleId="ListLabel69">
    <w:name w:val="ListLabel 69"/>
    <w:qFormat/>
    <w:rPr>
      <w:rFonts w:ascii="Times New Roman" w:hAnsi="Times New Roman" w:cs="Symbol"/>
      <w:sz w:val="28"/>
    </w:rPr>
  </w:style>
  <w:style w:type="character" w:styleId="ListLabel70">
    <w:name w:val="ListLabel 70"/>
    <w:qFormat/>
    <w:rPr>
      <w:rFonts w:ascii="Times New Roman" w:hAnsi="Times New Roman" w:cs="Times New Roman"/>
      <w:b/>
      <w:sz w:val="28"/>
      <w:szCs w:val="28"/>
    </w:rPr>
  </w:style>
  <w:style w:type="character" w:styleId="ListLabel71">
    <w:name w:val="ListLabel 71"/>
    <w:qFormat/>
    <w:rPr>
      <w:rFonts w:ascii="Times New Roman" w:hAnsi="Times New Roman" w:cs="Symbol"/>
      <w:sz w:val="28"/>
    </w:rPr>
  </w:style>
  <w:style w:type="character" w:styleId="ListLabel72">
    <w:name w:val="ListLabel 72"/>
    <w:qFormat/>
    <w:rPr>
      <w:rFonts w:ascii="Times New Roman" w:hAnsi="Times New Roman" w:cs="Times New Roman"/>
      <w:b/>
      <w:sz w:val="28"/>
      <w:szCs w:val="28"/>
    </w:rPr>
  </w:style>
  <w:style w:type="character" w:styleId="ListLabel73">
    <w:name w:val="ListLabel 73"/>
    <w:qFormat/>
    <w:rPr>
      <w:rFonts w:ascii="Times New Roman" w:hAnsi="Times New Roman" w:cs="Symbol"/>
      <w:sz w:val="28"/>
    </w:rPr>
  </w:style>
  <w:style w:type="character" w:styleId="ListLabel74">
    <w:name w:val="ListLabel 74"/>
    <w:qFormat/>
    <w:rPr>
      <w:rFonts w:ascii="Times New Roman" w:hAnsi="Times New Roman" w:cs="Times New Roman"/>
      <w:b/>
      <w:sz w:val="28"/>
      <w:szCs w:val="28"/>
    </w:rPr>
  </w:style>
  <w:style w:type="character" w:styleId="ListLabel75">
    <w:name w:val="ListLabel 75"/>
    <w:qFormat/>
    <w:rPr>
      <w:rFonts w:ascii="Times New Roman" w:hAnsi="Times New Roman" w:cs="Symbol"/>
      <w:sz w:val="28"/>
    </w:rPr>
  </w:style>
  <w:style w:type="character" w:styleId="ListLabel76">
    <w:name w:val="ListLabel 76"/>
    <w:qFormat/>
    <w:rPr>
      <w:rFonts w:ascii="Times New Roman" w:hAnsi="Times New Roman" w:cs="Times New Roman"/>
      <w:b/>
      <w:sz w:val="28"/>
      <w:szCs w:val="28"/>
    </w:rPr>
  </w:style>
  <w:style w:type="character" w:styleId="ListLabel77">
    <w:name w:val="ListLabel 77"/>
    <w:qFormat/>
    <w:rPr>
      <w:rFonts w:ascii="Times New Roman" w:hAnsi="Times New Roman" w:cs="Symbol"/>
      <w:sz w:val="28"/>
    </w:rPr>
  </w:style>
  <w:style w:type="character" w:styleId="ListLabel78">
    <w:name w:val="ListLabel 78"/>
    <w:qFormat/>
    <w:rPr>
      <w:rFonts w:ascii="Times New Roman" w:hAnsi="Times New Roman" w:cs="Times New Roman"/>
      <w:b/>
      <w:sz w:val="28"/>
      <w:szCs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a.npet@mail.ru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Neat_Office/6.2.8.2$Windows_x86 LibreOffice_project/</Application>
  <Pages>2</Pages>
  <Words>158</Words>
  <Characters>1073</Characters>
  <CharactersWithSpaces>1221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2020-04-28T09:18:49Z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