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D0" w:rsidRPr="00EC0960" w:rsidRDefault="001C0DD0" w:rsidP="001C0D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C0960">
        <w:rPr>
          <w:rFonts w:ascii="Times New Roman" w:hAnsi="Times New Roman" w:cs="Times New Roman"/>
          <w:b/>
          <w:sz w:val="28"/>
        </w:rPr>
        <w:t>Задание №</w:t>
      </w:r>
      <w:r>
        <w:rPr>
          <w:rFonts w:ascii="Times New Roman" w:hAnsi="Times New Roman" w:cs="Times New Roman"/>
          <w:b/>
          <w:sz w:val="28"/>
        </w:rPr>
        <w:t>1</w:t>
      </w:r>
    </w:p>
    <w:p w:rsidR="001C0DD0" w:rsidRDefault="001C0DD0" w:rsidP="001C0DD0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1C0DD0" w:rsidRDefault="001C0DD0" w:rsidP="001C0DD0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приготовлении первого блюда (суп), повар </w:t>
      </w:r>
      <w:proofErr w:type="spellStart"/>
      <w:r>
        <w:rPr>
          <w:rFonts w:ascii="Times New Roman" w:hAnsi="Times New Roman" w:cs="Times New Roman"/>
          <w:sz w:val="28"/>
        </w:rPr>
        <w:t>Чадов</w:t>
      </w:r>
      <w:proofErr w:type="spellEnd"/>
      <w:r>
        <w:rPr>
          <w:rFonts w:ascii="Times New Roman" w:hAnsi="Times New Roman" w:cs="Times New Roman"/>
          <w:sz w:val="28"/>
        </w:rPr>
        <w:t xml:space="preserve"> перед выполнением работы не проверил  целостность кабеля, так как доверил эту работу повару </w:t>
      </w:r>
      <w:proofErr w:type="spellStart"/>
      <w:r>
        <w:rPr>
          <w:rFonts w:ascii="Times New Roman" w:hAnsi="Times New Roman" w:cs="Times New Roman"/>
          <w:sz w:val="28"/>
        </w:rPr>
        <w:t>Стакову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EC09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при включении электроплиты получил травму, не совместимую с жизнью. </w:t>
      </w:r>
    </w:p>
    <w:p w:rsidR="001C0DD0" w:rsidRDefault="001C0DD0" w:rsidP="001C0DD0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1C0DD0" w:rsidRPr="000C7C5D" w:rsidRDefault="001C0DD0" w:rsidP="001C0DD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C7C5D">
        <w:rPr>
          <w:rFonts w:ascii="Times New Roman" w:hAnsi="Times New Roman" w:cs="Times New Roman"/>
          <w:sz w:val="28"/>
        </w:rPr>
        <w:t xml:space="preserve">Организация, где произошел несчастный случай – </w:t>
      </w:r>
      <w:r>
        <w:rPr>
          <w:rFonts w:ascii="Times New Roman" w:hAnsi="Times New Roman" w:cs="Times New Roman"/>
          <w:b/>
          <w:sz w:val="28"/>
        </w:rPr>
        <w:t>кафе «Риф»</w:t>
      </w:r>
    </w:p>
    <w:p w:rsidR="001C0DD0" w:rsidRPr="000C7C5D" w:rsidRDefault="001C0DD0" w:rsidP="001C0D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C7C5D">
        <w:rPr>
          <w:rFonts w:ascii="Times New Roman" w:hAnsi="Times New Roman" w:cs="Times New Roman"/>
          <w:sz w:val="28"/>
        </w:rPr>
        <w:t>Сведение о пострадавшем</w:t>
      </w:r>
    </w:p>
    <w:p w:rsidR="001C0DD0" w:rsidRDefault="001C0DD0" w:rsidP="001C0DD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Чадов</w:t>
      </w:r>
      <w:proofErr w:type="spellEnd"/>
      <w:r>
        <w:rPr>
          <w:rFonts w:ascii="Times New Roman" w:hAnsi="Times New Roman" w:cs="Times New Roman"/>
          <w:sz w:val="28"/>
        </w:rPr>
        <w:t xml:space="preserve">  Илья Иванович</w:t>
      </w:r>
    </w:p>
    <w:p w:rsidR="001C0DD0" w:rsidRDefault="001C0DD0" w:rsidP="001C0DD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 - </w:t>
      </w:r>
      <w:r>
        <w:rPr>
          <w:rFonts w:ascii="Times New Roman" w:hAnsi="Times New Roman" w:cs="Times New Roman"/>
          <w:b/>
          <w:sz w:val="28"/>
        </w:rPr>
        <w:t>30</w:t>
      </w:r>
      <w:r w:rsidRPr="00E16842">
        <w:rPr>
          <w:rFonts w:ascii="Times New Roman" w:hAnsi="Times New Roman" w:cs="Times New Roman"/>
          <w:b/>
          <w:sz w:val="28"/>
        </w:rPr>
        <w:t xml:space="preserve"> лет</w:t>
      </w:r>
    </w:p>
    <w:p w:rsidR="001C0DD0" w:rsidRPr="00EF4EE8" w:rsidRDefault="001C0DD0" w:rsidP="001C0DD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Профессия – </w:t>
      </w:r>
      <w:r>
        <w:rPr>
          <w:rFonts w:ascii="Times New Roman" w:hAnsi="Times New Roman" w:cs="Times New Roman"/>
          <w:b/>
          <w:sz w:val="28"/>
        </w:rPr>
        <w:t>повар</w:t>
      </w:r>
    </w:p>
    <w:p w:rsidR="001C0DD0" w:rsidRPr="00EF4EE8" w:rsidRDefault="001C0DD0" w:rsidP="001C0DD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EF4EE8">
        <w:rPr>
          <w:rFonts w:ascii="Times New Roman" w:hAnsi="Times New Roman" w:cs="Times New Roman"/>
          <w:sz w:val="28"/>
        </w:rPr>
        <w:t>Поступление на работу</w:t>
      </w:r>
      <w:r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b/>
          <w:sz w:val="28"/>
        </w:rPr>
        <w:t>8</w:t>
      </w:r>
      <w:r w:rsidRPr="00EF4EE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феврал</w:t>
      </w:r>
      <w:r w:rsidRPr="00EF4EE8">
        <w:rPr>
          <w:rFonts w:ascii="Times New Roman" w:hAnsi="Times New Roman" w:cs="Times New Roman"/>
          <w:b/>
          <w:sz w:val="28"/>
        </w:rPr>
        <w:t>я 200</w:t>
      </w:r>
      <w:r>
        <w:rPr>
          <w:rFonts w:ascii="Times New Roman" w:hAnsi="Times New Roman" w:cs="Times New Roman"/>
          <w:b/>
          <w:sz w:val="28"/>
        </w:rPr>
        <w:t>3</w:t>
      </w:r>
      <w:r w:rsidRPr="00EF4EE8">
        <w:rPr>
          <w:rFonts w:ascii="Times New Roman" w:hAnsi="Times New Roman" w:cs="Times New Roman"/>
          <w:b/>
          <w:sz w:val="28"/>
        </w:rPr>
        <w:t xml:space="preserve"> года</w:t>
      </w:r>
    </w:p>
    <w:p w:rsidR="001C0DD0" w:rsidRPr="00EF4EE8" w:rsidRDefault="001C0DD0" w:rsidP="001C0DD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Стаж работы – </w:t>
      </w:r>
      <w:r>
        <w:rPr>
          <w:rFonts w:ascii="Times New Roman" w:hAnsi="Times New Roman" w:cs="Times New Roman"/>
          <w:b/>
          <w:sz w:val="28"/>
        </w:rPr>
        <w:t xml:space="preserve">13 </w:t>
      </w:r>
      <w:r w:rsidRPr="00E16842">
        <w:rPr>
          <w:rFonts w:ascii="Times New Roman" w:hAnsi="Times New Roman" w:cs="Times New Roman"/>
          <w:b/>
          <w:sz w:val="28"/>
        </w:rPr>
        <w:t>лет</w:t>
      </w:r>
    </w:p>
    <w:p w:rsidR="001C0DD0" w:rsidRDefault="001C0DD0" w:rsidP="001C0DD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89388D">
        <w:rPr>
          <w:rFonts w:ascii="Times New Roman" w:hAnsi="Times New Roman" w:cs="Times New Roman"/>
          <w:sz w:val="28"/>
        </w:rPr>
        <w:t>Обучение по виду</w:t>
      </w:r>
      <w:proofErr w:type="gramEnd"/>
      <w:r w:rsidRPr="0089388D">
        <w:rPr>
          <w:rFonts w:ascii="Times New Roman" w:hAnsi="Times New Roman" w:cs="Times New Roman"/>
          <w:sz w:val="28"/>
        </w:rPr>
        <w:t xml:space="preserve"> работы, при выполнении которой произошел несчастный случай</w:t>
      </w:r>
      <w:r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b/>
          <w:sz w:val="28"/>
        </w:rPr>
        <w:t xml:space="preserve"> повар</w:t>
      </w:r>
    </w:p>
    <w:p w:rsidR="001C0DD0" w:rsidRPr="004F574E" w:rsidRDefault="001C0DD0" w:rsidP="001C0DD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89388D">
        <w:rPr>
          <w:rFonts w:ascii="Times New Roman" w:hAnsi="Times New Roman" w:cs="Times New Roman"/>
          <w:sz w:val="28"/>
        </w:rPr>
        <w:t>Проверка знаний по профессии или виду работы, при выполнении которой произошёл несчастный случай</w:t>
      </w:r>
      <w:r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b/>
          <w:sz w:val="28"/>
        </w:rPr>
        <w:t>8</w:t>
      </w:r>
      <w:r w:rsidRPr="00EF4EE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феврал</w:t>
      </w:r>
      <w:r w:rsidRPr="00EF4EE8">
        <w:rPr>
          <w:rFonts w:ascii="Times New Roman" w:hAnsi="Times New Roman" w:cs="Times New Roman"/>
          <w:b/>
          <w:sz w:val="28"/>
        </w:rPr>
        <w:t>я 20</w:t>
      </w:r>
      <w:r>
        <w:rPr>
          <w:rFonts w:ascii="Times New Roman" w:hAnsi="Times New Roman" w:cs="Times New Roman"/>
          <w:b/>
          <w:sz w:val="28"/>
        </w:rPr>
        <w:t>20</w:t>
      </w:r>
      <w:r w:rsidRPr="00EF4EE8">
        <w:rPr>
          <w:rFonts w:ascii="Times New Roman" w:hAnsi="Times New Roman" w:cs="Times New Roman"/>
          <w:b/>
          <w:sz w:val="28"/>
        </w:rPr>
        <w:t xml:space="preserve"> года</w:t>
      </w:r>
    </w:p>
    <w:p w:rsidR="001C0DD0" w:rsidRDefault="001C0DD0" w:rsidP="001C0D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F574E">
        <w:rPr>
          <w:rFonts w:ascii="Times New Roman" w:hAnsi="Times New Roman" w:cs="Times New Roman"/>
          <w:sz w:val="28"/>
        </w:rPr>
        <w:t>Лица, допустившие нарушение государственных требований по охране труда</w:t>
      </w:r>
    </w:p>
    <w:p w:rsidR="001C0DD0" w:rsidRPr="004F574E" w:rsidRDefault="001C0DD0" w:rsidP="001C0DD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Стаков</w:t>
      </w:r>
      <w:proofErr w:type="spellEnd"/>
      <w:r>
        <w:rPr>
          <w:rFonts w:ascii="Times New Roman" w:hAnsi="Times New Roman" w:cs="Times New Roman"/>
          <w:sz w:val="28"/>
        </w:rPr>
        <w:t xml:space="preserve"> Иван Семенович</w:t>
      </w:r>
    </w:p>
    <w:p w:rsidR="001C0DD0" w:rsidRPr="00E16842" w:rsidRDefault="001C0DD0" w:rsidP="001C0DD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1684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</w:t>
      </w:r>
      <w:r w:rsidRPr="00E16842">
        <w:rPr>
          <w:rFonts w:ascii="Times New Roman" w:hAnsi="Times New Roman" w:cs="Times New Roman"/>
          <w:sz w:val="28"/>
        </w:rPr>
        <w:t xml:space="preserve">чевидцы несчастного </w:t>
      </w:r>
      <w:r>
        <w:rPr>
          <w:rFonts w:ascii="Times New Roman" w:hAnsi="Times New Roman" w:cs="Times New Roman"/>
          <w:sz w:val="28"/>
        </w:rPr>
        <w:t>случая</w:t>
      </w:r>
    </w:p>
    <w:p w:rsidR="001C0DD0" w:rsidRDefault="001C0DD0" w:rsidP="001C0DD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Копытов  Евгений Данилович</w:t>
      </w:r>
    </w:p>
    <w:p w:rsidR="001C0DD0" w:rsidRPr="00E16842" w:rsidRDefault="001C0DD0" w:rsidP="001C0DD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Мероприятия </w:t>
      </w:r>
      <w:r w:rsidRPr="00E16842">
        <w:rPr>
          <w:rFonts w:ascii="Times New Roman" w:hAnsi="Times New Roman" w:cs="Times New Roman"/>
          <w:sz w:val="28"/>
        </w:rPr>
        <w:t>и сроки по устранению причин несчастного случая</w:t>
      </w:r>
    </w:p>
    <w:p w:rsidR="001C0DD0" w:rsidRPr="00E16842" w:rsidRDefault="001C0DD0" w:rsidP="001C0DD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E16842">
        <w:rPr>
          <w:rFonts w:ascii="Times New Roman" w:hAnsi="Times New Roman" w:cs="Times New Roman"/>
          <w:sz w:val="28"/>
        </w:rPr>
        <w:t>Проведение внепланового инструктажа</w:t>
      </w:r>
    </w:p>
    <w:p w:rsidR="001C0DD0" w:rsidRPr="00E16842" w:rsidRDefault="001C0DD0" w:rsidP="001C0DD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E16842">
        <w:rPr>
          <w:rFonts w:ascii="Times New Roman" w:hAnsi="Times New Roman" w:cs="Times New Roman"/>
          <w:sz w:val="28"/>
        </w:rPr>
        <w:t xml:space="preserve">Сроки по устранению – </w:t>
      </w:r>
      <w:r>
        <w:rPr>
          <w:rFonts w:ascii="Times New Roman" w:hAnsi="Times New Roman" w:cs="Times New Roman"/>
          <w:sz w:val="28"/>
        </w:rPr>
        <w:t>15</w:t>
      </w:r>
      <w:r w:rsidRPr="00E16842">
        <w:rPr>
          <w:rFonts w:ascii="Times New Roman" w:hAnsi="Times New Roman" w:cs="Times New Roman"/>
          <w:sz w:val="28"/>
        </w:rPr>
        <w:t xml:space="preserve"> дн</w:t>
      </w:r>
      <w:r>
        <w:rPr>
          <w:rFonts w:ascii="Times New Roman" w:hAnsi="Times New Roman" w:cs="Times New Roman"/>
          <w:sz w:val="28"/>
        </w:rPr>
        <w:t>ей</w:t>
      </w:r>
    </w:p>
    <w:p w:rsidR="00935C9B" w:rsidRDefault="00935C9B"/>
    <w:p w:rsidR="00D237A7" w:rsidRDefault="00D237A7"/>
    <w:p w:rsidR="00D237A7" w:rsidRDefault="00D237A7"/>
    <w:p w:rsidR="00D237A7" w:rsidRDefault="00D237A7"/>
    <w:p w:rsidR="00D237A7" w:rsidRDefault="00D237A7"/>
    <w:p w:rsidR="00D237A7" w:rsidRPr="00027074" w:rsidRDefault="00D237A7" w:rsidP="00D237A7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jc w:val="center"/>
        <w:rPr>
          <w:rFonts w:eastAsia="Times New Roman"/>
          <w:b/>
          <w:spacing w:val="-1"/>
          <w:sz w:val="28"/>
          <w:szCs w:val="24"/>
        </w:rPr>
      </w:pPr>
      <w:r w:rsidRPr="00027074">
        <w:rPr>
          <w:rFonts w:eastAsia="Times New Roman"/>
          <w:b/>
          <w:spacing w:val="-1"/>
          <w:sz w:val="28"/>
          <w:szCs w:val="24"/>
        </w:rPr>
        <w:lastRenderedPageBreak/>
        <w:t>Расследование и учет несчастного случая</w:t>
      </w:r>
    </w:p>
    <w:p w:rsidR="00D237A7" w:rsidRDefault="00D237A7" w:rsidP="00D237A7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pacing w:val="-1"/>
          <w:sz w:val="24"/>
          <w:szCs w:val="24"/>
          <w:u w:val="single"/>
        </w:rPr>
      </w:pPr>
    </w:p>
    <w:p w:rsidR="00D237A7" w:rsidRDefault="00D237A7" w:rsidP="00D237A7">
      <w:pPr>
        <w:shd w:val="clear" w:color="auto" w:fill="FFFFFF"/>
        <w:tabs>
          <w:tab w:val="left" w:pos="2498"/>
          <w:tab w:val="left" w:leader="underscore" w:pos="10303"/>
        </w:tabs>
        <w:spacing w:line="288" w:lineRule="exact"/>
        <w:ind w:left="1505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Ind w:w="1505" w:type="dxa"/>
        <w:tblLook w:val="04A0"/>
      </w:tblPr>
      <w:tblGrid>
        <w:gridCol w:w="866"/>
        <w:gridCol w:w="7200"/>
      </w:tblGrid>
      <w:tr w:rsidR="00D237A7" w:rsidTr="00D237A7">
        <w:tc>
          <w:tcPr>
            <w:tcW w:w="866" w:type="dxa"/>
          </w:tcPr>
          <w:p w:rsidR="00D237A7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200" w:type="dxa"/>
          </w:tcPr>
          <w:p w:rsidR="00D237A7" w:rsidRPr="00921D2E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21D2E">
              <w:rPr>
                <w:rFonts w:eastAsia="Times New Roman"/>
                <w:b/>
                <w:sz w:val="24"/>
                <w:szCs w:val="24"/>
              </w:rPr>
              <w:t>Наименование учебной единицы</w:t>
            </w:r>
          </w:p>
        </w:tc>
      </w:tr>
      <w:tr w:rsidR="00D237A7" w:rsidTr="00D237A7">
        <w:tc>
          <w:tcPr>
            <w:tcW w:w="866" w:type="dxa"/>
          </w:tcPr>
          <w:p w:rsidR="00D237A7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D237A7" w:rsidRPr="00921D2E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21D2E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Комиссия по расследованию несчастного случая</w:t>
            </w:r>
          </w:p>
        </w:tc>
      </w:tr>
      <w:tr w:rsidR="00D237A7" w:rsidTr="00D237A7">
        <w:tc>
          <w:tcPr>
            <w:tcW w:w="866" w:type="dxa"/>
          </w:tcPr>
          <w:p w:rsidR="00D237A7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7200" w:type="dxa"/>
          </w:tcPr>
          <w:p w:rsidR="00D237A7" w:rsidRPr="00921D2E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b/>
                <w:sz w:val="24"/>
                <w:szCs w:val="24"/>
              </w:rPr>
            </w:pPr>
            <w:r w:rsidRPr="00921D2E">
              <w:rPr>
                <w:rFonts w:eastAsia="Times New Roman"/>
                <w:b/>
                <w:spacing w:val="-2"/>
                <w:sz w:val="24"/>
                <w:szCs w:val="24"/>
              </w:rPr>
              <w:t>Сроки расследования</w:t>
            </w:r>
          </w:p>
        </w:tc>
      </w:tr>
      <w:tr w:rsidR="00D237A7" w:rsidTr="00D237A7">
        <w:tc>
          <w:tcPr>
            <w:tcW w:w="866" w:type="dxa"/>
          </w:tcPr>
          <w:p w:rsidR="00D237A7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7200" w:type="dxa"/>
          </w:tcPr>
          <w:p w:rsidR="00D237A7" w:rsidRPr="00921D2E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 w:rsidRPr="00921D2E">
              <w:rPr>
                <w:rFonts w:eastAsia="Times New Roman"/>
                <w:sz w:val="24"/>
                <w:szCs w:val="24"/>
              </w:rPr>
              <w:t>Простой случай- 3 дня</w:t>
            </w:r>
          </w:p>
        </w:tc>
      </w:tr>
      <w:tr w:rsidR="00D237A7" w:rsidTr="00D237A7">
        <w:tc>
          <w:tcPr>
            <w:tcW w:w="866" w:type="dxa"/>
          </w:tcPr>
          <w:p w:rsidR="00D237A7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7200" w:type="dxa"/>
          </w:tcPr>
          <w:p w:rsidR="00D237A7" w:rsidRPr="00921D2E" w:rsidRDefault="00D237A7" w:rsidP="000A77DC">
            <w:pPr>
              <w:shd w:val="clear" w:color="auto" w:fill="FFFFFF"/>
              <w:tabs>
                <w:tab w:val="left" w:pos="2606"/>
              </w:tabs>
              <w:spacing w:line="281" w:lineRule="exact"/>
              <w:rPr>
                <w:spacing w:val="-12"/>
                <w:sz w:val="24"/>
                <w:szCs w:val="24"/>
              </w:rPr>
            </w:pPr>
            <w:r w:rsidRPr="00921D2E">
              <w:rPr>
                <w:rFonts w:eastAsia="Times New Roman"/>
                <w:sz w:val="24"/>
                <w:szCs w:val="24"/>
              </w:rPr>
              <w:t>Тяжкий случай, со смертельным исходом - 15 дней</w:t>
            </w:r>
          </w:p>
        </w:tc>
      </w:tr>
      <w:tr w:rsidR="00D237A7" w:rsidTr="00D237A7">
        <w:tc>
          <w:tcPr>
            <w:tcW w:w="866" w:type="dxa"/>
          </w:tcPr>
          <w:p w:rsidR="00D237A7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1.1.3</w:t>
            </w:r>
          </w:p>
        </w:tc>
        <w:tc>
          <w:tcPr>
            <w:tcW w:w="7200" w:type="dxa"/>
          </w:tcPr>
          <w:p w:rsidR="00D237A7" w:rsidRPr="00921D2E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 w:rsidRPr="00921D2E">
              <w:rPr>
                <w:rFonts w:eastAsia="Times New Roman"/>
                <w:spacing w:val="-1"/>
                <w:sz w:val="24"/>
                <w:szCs w:val="24"/>
              </w:rPr>
              <w:t>При скрытых травмах, со дня подачи заявления - месяц</w:t>
            </w:r>
          </w:p>
        </w:tc>
      </w:tr>
      <w:tr w:rsidR="00D237A7" w:rsidTr="00D237A7">
        <w:tc>
          <w:tcPr>
            <w:tcW w:w="866" w:type="dxa"/>
          </w:tcPr>
          <w:p w:rsidR="00D237A7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D237A7" w:rsidRPr="00921D2E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21D2E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Функции комиссии</w:t>
            </w:r>
          </w:p>
        </w:tc>
      </w:tr>
      <w:tr w:rsidR="00D237A7" w:rsidTr="00D237A7">
        <w:tc>
          <w:tcPr>
            <w:tcW w:w="866" w:type="dxa"/>
          </w:tcPr>
          <w:p w:rsidR="00D237A7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7200" w:type="dxa"/>
          </w:tcPr>
          <w:p w:rsidR="00D237A7" w:rsidRPr="00921D2E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 w:rsidRPr="00921D2E">
              <w:rPr>
                <w:rFonts w:eastAsia="Times New Roman"/>
                <w:spacing w:val="-3"/>
                <w:sz w:val="24"/>
                <w:szCs w:val="24"/>
              </w:rPr>
              <w:t>Установление вины пострадавшего</w:t>
            </w:r>
          </w:p>
        </w:tc>
      </w:tr>
      <w:tr w:rsidR="00D237A7" w:rsidTr="00D237A7">
        <w:tc>
          <w:tcPr>
            <w:tcW w:w="866" w:type="dxa"/>
          </w:tcPr>
          <w:p w:rsidR="00D237A7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7200" w:type="dxa"/>
          </w:tcPr>
          <w:p w:rsidR="00D237A7" w:rsidRPr="00921D2E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 w:rsidRPr="00921D2E">
              <w:rPr>
                <w:rFonts w:eastAsia="Times New Roman"/>
                <w:spacing w:val="-2"/>
                <w:sz w:val="24"/>
                <w:szCs w:val="24"/>
              </w:rPr>
              <w:t>Медицинское заключение о характере тяжести повреждения</w:t>
            </w:r>
          </w:p>
        </w:tc>
      </w:tr>
      <w:tr w:rsidR="00D237A7" w:rsidTr="00D237A7">
        <w:tc>
          <w:tcPr>
            <w:tcW w:w="866" w:type="dxa"/>
          </w:tcPr>
          <w:p w:rsidR="00D237A7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7200" w:type="dxa"/>
          </w:tcPr>
          <w:p w:rsidR="00D237A7" w:rsidRPr="00921D2E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 w:rsidRPr="00921D2E">
              <w:rPr>
                <w:rFonts w:eastAsia="Times New Roman"/>
                <w:spacing w:val="-3"/>
                <w:sz w:val="24"/>
                <w:szCs w:val="24"/>
              </w:rPr>
              <w:t>Протоколы опросов свидетелей</w:t>
            </w:r>
          </w:p>
        </w:tc>
      </w:tr>
      <w:tr w:rsidR="00D237A7" w:rsidTr="00D237A7">
        <w:tc>
          <w:tcPr>
            <w:tcW w:w="866" w:type="dxa"/>
          </w:tcPr>
          <w:p w:rsidR="00D237A7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7200" w:type="dxa"/>
          </w:tcPr>
          <w:p w:rsidR="00D237A7" w:rsidRPr="00027074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 w:rsidRPr="00027074">
              <w:rPr>
                <w:rFonts w:eastAsia="Times New Roman"/>
                <w:spacing w:val="-1"/>
                <w:sz w:val="24"/>
                <w:szCs w:val="24"/>
              </w:rPr>
              <w:t>Выявле</w:t>
            </w:r>
            <w:r>
              <w:rPr>
                <w:rFonts w:eastAsia="Times New Roman"/>
                <w:spacing w:val="-1"/>
                <w:sz w:val="24"/>
                <w:szCs w:val="24"/>
              </w:rPr>
              <w:t>ние причин несчастного случая (</w:t>
            </w:r>
            <w:r w:rsidRPr="00027074">
              <w:rPr>
                <w:rFonts w:eastAsia="Times New Roman"/>
                <w:spacing w:val="-1"/>
                <w:sz w:val="24"/>
                <w:szCs w:val="24"/>
              </w:rPr>
              <w:t>стаж работы, опытность</w:t>
            </w:r>
            <w:proofErr w:type="gramStart"/>
            <w:r w:rsidRPr="00027074">
              <w:rPr>
                <w:rFonts w:eastAsia="Times New Roman"/>
                <w:spacing w:val="-1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237A7" w:rsidTr="00D237A7">
        <w:tc>
          <w:tcPr>
            <w:tcW w:w="866" w:type="dxa"/>
          </w:tcPr>
          <w:p w:rsidR="00D237A7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7200" w:type="dxa"/>
          </w:tcPr>
          <w:p w:rsidR="00D237A7" w:rsidRPr="00027074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 w:rsidRPr="00027074">
              <w:rPr>
                <w:rFonts w:eastAsia="Times New Roman"/>
                <w:spacing w:val="-3"/>
                <w:sz w:val="24"/>
                <w:szCs w:val="24"/>
              </w:rPr>
              <w:t xml:space="preserve">Проверка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ведения </w:t>
            </w:r>
            <w:r w:rsidRPr="00027074">
              <w:rPr>
                <w:rFonts w:eastAsia="Times New Roman"/>
                <w:spacing w:val="-3"/>
                <w:sz w:val="24"/>
                <w:szCs w:val="24"/>
              </w:rPr>
              <w:t>журналов инструктажей</w:t>
            </w:r>
          </w:p>
        </w:tc>
      </w:tr>
      <w:tr w:rsidR="00D237A7" w:rsidTr="00D237A7">
        <w:tc>
          <w:tcPr>
            <w:tcW w:w="866" w:type="dxa"/>
          </w:tcPr>
          <w:p w:rsidR="00D237A7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D237A7" w:rsidRPr="00027074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27074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Учёт несчастных случаев</w:t>
            </w:r>
          </w:p>
        </w:tc>
      </w:tr>
      <w:tr w:rsidR="00D237A7" w:rsidTr="00D237A7">
        <w:tc>
          <w:tcPr>
            <w:tcW w:w="866" w:type="dxa"/>
          </w:tcPr>
          <w:p w:rsidR="00D237A7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7200" w:type="dxa"/>
          </w:tcPr>
          <w:p w:rsidR="00D237A7" w:rsidRPr="00027074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b/>
                <w:sz w:val="24"/>
                <w:szCs w:val="24"/>
              </w:rPr>
            </w:pPr>
            <w:r w:rsidRPr="00027074">
              <w:rPr>
                <w:rFonts w:eastAsia="Times New Roman"/>
                <w:b/>
                <w:sz w:val="24"/>
                <w:szCs w:val="24"/>
              </w:rPr>
              <w:t>Журнал регистрации несчастного случая</w:t>
            </w:r>
          </w:p>
        </w:tc>
      </w:tr>
      <w:tr w:rsidR="00D237A7" w:rsidTr="00D237A7">
        <w:tc>
          <w:tcPr>
            <w:tcW w:w="866" w:type="dxa"/>
          </w:tcPr>
          <w:p w:rsidR="00D237A7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3.1.1</w:t>
            </w:r>
          </w:p>
        </w:tc>
        <w:tc>
          <w:tcPr>
            <w:tcW w:w="7200" w:type="dxa"/>
          </w:tcPr>
          <w:p w:rsidR="00D237A7" w:rsidRPr="00027074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 w:rsidRPr="00027074">
              <w:rPr>
                <w:rFonts w:eastAsia="Times New Roman"/>
                <w:spacing w:val="-1"/>
                <w:sz w:val="24"/>
                <w:szCs w:val="24"/>
              </w:rPr>
              <w:t>На производстве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Н-1</w:t>
            </w:r>
          </w:p>
        </w:tc>
      </w:tr>
      <w:tr w:rsidR="00D237A7" w:rsidTr="00D237A7">
        <w:tc>
          <w:tcPr>
            <w:tcW w:w="866" w:type="dxa"/>
          </w:tcPr>
          <w:p w:rsidR="00D237A7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3.1.2</w:t>
            </w:r>
          </w:p>
        </w:tc>
        <w:tc>
          <w:tcPr>
            <w:tcW w:w="7200" w:type="dxa"/>
          </w:tcPr>
          <w:p w:rsidR="00D237A7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 w:rsidRPr="00027074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27074">
              <w:rPr>
                <w:rFonts w:eastAsia="Times New Roman"/>
                <w:sz w:val="24"/>
                <w:szCs w:val="24"/>
              </w:rPr>
              <w:t>учащимися</w:t>
            </w:r>
            <w:r>
              <w:rPr>
                <w:rFonts w:eastAsia="Times New Roman"/>
                <w:sz w:val="24"/>
                <w:szCs w:val="24"/>
              </w:rPr>
              <w:t xml:space="preserve"> Н-2</w:t>
            </w:r>
          </w:p>
        </w:tc>
      </w:tr>
      <w:tr w:rsidR="00D237A7" w:rsidTr="00D237A7">
        <w:tc>
          <w:tcPr>
            <w:tcW w:w="866" w:type="dxa"/>
          </w:tcPr>
          <w:p w:rsidR="00D237A7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7200" w:type="dxa"/>
          </w:tcPr>
          <w:p w:rsidR="00D237A7" w:rsidRPr="00027074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 w:rsidRPr="00027074">
              <w:rPr>
                <w:rFonts w:eastAsia="Times New Roman"/>
                <w:b/>
                <w:sz w:val="24"/>
                <w:szCs w:val="24"/>
              </w:rPr>
              <w:t>Акт о несчастном случае</w:t>
            </w:r>
            <w:r w:rsidRPr="00027074">
              <w:rPr>
                <w:rFonts w:eastAsia="Times New Roman"/>
                <w:sz w:val="24"/>
                <w:szCs w:val="24"/>
              </w:rPr>
              <w:t xml:space="preserve"> (хранится 45 лет)</w:t>
            </w:r>
          </w:p>
        </w:tc>
      </w:tr>
      <w:tr w:rsidR="00D237A7" w:rsidTr="00D237A7">
        <w:tc>
          <w:tcPr>
            <w:tcW w:w="866" w:type="dxa"/>
          </w:tcPr>
          <w:p w:rsidR="00D237A7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3.2.1</w:t>
            </w:r>
          </w:p>
        </w:tc>
        <w:tc>
          <w:tcPr>
            <w:tcW w:w="7200" w:type="dxa"/>
          </w:tcPr>
          <w:p w:rsidR="00D237A7" w:rsidRPr="00027074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 w:rsidRPr="00027074">
              <w:rPr>
                <w:rFonts w:eastAsia="Times New Roman"/>
                <w:spacing w:val="-2"/>
                <w:sz w:val="24"/>
                <w:szCs w:val="24"/>
              </w:rPr>
              <w:t>Инспекция по Охране труда</w:t>
            </w:r>
          </w:p>
        </w:tc>
      </w:tr>
      <w:tr w:rsidR="00D237A7" w:rsidTr="00D237A7">
        <w:tc>
          <w:tcPr>
            <w:tcW w:w="866" w:type="dxa"/>
          </w:tcPr>
          <w:p w:rsidR="00D237A7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3.2.2</w:t>
            </w:r>
          </w:p>
        </w:tc>
        <w:tc>
          <w:tcPr>
            <w:tcW w:w="7200" w:type="dxa"/>
          </w:tcPr>
          <w:p w:rsidR="00D237A7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Предприятие</w:t>
            </w:r>
          </w:p>
        </w:tc>
      </w:tr>
      <w:tr w:rsidR="00D237A7" w:rsidTr="00D237A7">
        <w:tc>
          <w:tcPr>
            <w:tcW w:w="866" w:type="dxa"/>
          </w:tcPr>
          <w:p w:rsidR="00D237A7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3.2.3</w:t>
            </w:r>
          </w:p>
        </w:tc>
        <w:tc>
          <w:tcPr>
            <w:tcW w:w="7200" w:type="dxa"/>
          </w:tcPr>
          <w:p w:rsidR="00D237A7" w:rsidRDefault="00D237A7" w:rsidP="000A77DC">
            <w:pPr>
              <w:tabs>
                <w:tab w:val="left" w:pos="2498"/>
                <w:tab w:val="left" w:leader="underscore" w:pos="10303"/>
              </w:tabs>
              <w:spacing w:line="28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Пострадавший</w:t>
            </w:r>
          </w:p>
        </w:tc>
      </w:tr>
    </w:tbl>
    <w:p w:rsidR="00D237A7" w:rsidRDefault="00D237A7" w:rsidP="00D237A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D237A7" w:rsidRDefault="00D237A7" w:rsidP="00D237A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D237A7" w:rsidRDefault="00D237A7" w:rsidP="00D237A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D237A7" w:rsidRDefault="00D237A7" w:rsidP="00D237A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D237A7" w:rsidRDefault="00D237A7" w:rsidP="00D237A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D237A7" w:rsidRDefault="00D237A7" w:rsidP="00D237A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D237A7" w:rsidRDefault="00D237A7" w:rsidP="00D237A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D237A7" w:rsidRDefault="00D237A7" w:rsidP="00D237A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D237A7" w:rsidRDefault="00D237A7" w:rsidP="00D237A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D237A7" w:rsidRDefault="00D237A7" w:rsidP="00D237A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D237A7" w:rsidRDefault="00D237A7" w:rsidP="00D237A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D237A7" w:rsidRDefault="00D237A7" w:rsidP="00D237A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D237A7" w:rsidRDefault="00D237A7" w:rsidP="00D237A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D237A7" w:rsidRPr="00516CDB" w:rsidRDefault="00D237A7" w:rsidP="00D237A7">
      <w:pPr>
        <w:shd w:val="clear" w:color="auto" w:fill="FFFFFF"/>
        <w:jc w:val="center"/>
        <w:rPr>
          <w:b/>
          <w:sz w:val="24"/>
          <w:szCs w:val="24"/>
        </w:rPr>
      </w:pPr>
      <w:r w:rsidRPr="00516CDB">
        <w:rPr>
          <w:rFonts w:eastAsia="Times New Roman"/>
          <w:b/>
          <w:sz w:val="24"/>
          <w:szCs w:val="24"/>
        </w:rPr>
        <w:lastRenderedPageBreak/>
        <w:t>КЛАССИФИКАТОРЫ</w:t>
      </w:r>
    </w:p>
    <w:p w:rsidR="00D237A7" w:rsidRDefault="00D237A7" w:rsidP="00D237A7">
      <w:pPr>
        <w:shd w:val="clear" w:color="auto" w:fill="FFFFFF"/>
        <w:rPr>
          <w:rFonts w:eastAsia="Times New Roman"/>
          <w:b/>
          <w:sz w:val="24"/>
          <w:szCs w:val="24"/>
        </w:rPr>
      </w:pPr>
      <w:r w:rsidRPr="00516CDB">
        <w:rPr>
          <w:rFonts w:eastAsia="Times New Roman"/>
          <w:b/>
          <w:sz w:val="24"/>
          <w:szCs w:val="24"/>
        </w:rPr>
        <w:t>Вид происшествия, приведшего к несчастному случаю</w:t>
      </w:r>
    </w:p>
    <w:p w:rsidR="00D237A7" w:rsidRPr="00516CDB" w:rsidRDefault="00D237A7" w:rsidP="00D237A7">
      <w:pPr>
        <w:shd w:val="clear" w:color="auto" w:fill="FFFFFF"/>
        <w:rPr>
          <w:b/>
          <w:sz w:val="24"/>
          <w:szCs w:val="24"/>
        </w:rPr>
      </w:pPr>
    </w:p>
    <w:p w:rsidR="00D237A7" w:rsidRPr="00516CDB" w:rsidRDefault="00D237A7" w:rsidP="00D237A7">
      <w:pPr>
        <w:shd w:val="clear" w:color="auto" w:fill="FFFFFF"/>
        <w:tabs>
          <w:tab w:val="left" w:pos="461"/>
        </w:tabs>
        <w:rPr>
          <w:sz w:val="24"/>
          <w:szCs w:val="24"/>
        </w:rPr>
      </w:pPr>
      <w:r w:rsidRPr="00516CDB">
        <w:rPr>
          <w:spacing w:val="-22"/>
          <w:sz w:val="24"/>
          <w:szCs w:val="24"/>
        </w:rPr>
        <w:t>01</w:t>
      </w:r>
      <w:r w:rsidRPr="00516CDB"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Дорожно-транспортное происшествие</w:t>
      </w:r>
    </w:p>
    <w:p w:rsidR="00D237A7" w:rsidRPr="00516CDB" w:rsidRDefault="00D237A7" w:rsidP="00D237A7">
      <w:pPr>
        <w:shd w:val="clear" w:color="auto" w:fill="FFFFFF"/>
        <w:rPr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>В том числе:</w:t>
      </w:r>
    </w:p>
    <w:p w:rsidR="00D237A7" w:rsidRPr="00516CDB" w:rsidRDefault="00D237A7" w:rsidP="00D237A7">
      <w:pPr>
        <w:shd w:val="clear" w:color="auto" w:fill="FFFFFF"/>
        <w:tabs>
          <w:tab w:val="left" w:pos="461"/>
        </w:tabs>
        <w:rPr>
          <w:sz w:val="24"/>
          <w:szCs w:val="24"/>
        </w:rPr>
      </w:pPr>
      <w:r w:rsidRPr="00516CDB">
        <w:rPr>
          <w:spacing w:val="-6"/>
          <w:sz w:val="24"/>
          <w:szCs w:val="24"/>
        </w:rPr>
        <w:t>02</w:t>
      </w:r>
      <w:proofErr w:type="gramStart"/>
      <w:r w:rsidRPr="00516CDB">
        <w:rPr>
          <w:sz w:val="24"/>
          <w:szCs w:val="24"/>
        </w:rPr>
        <w:tab/>
      </w:r>
      <w:r w:rsidRPr="00516CDB">
        <w:rPr>
          <w:rFonts w:eastAsia="Times New Roman"/>
          <w:sz w:val="24"/>
          <w:szCs w:val="24"/>
        </w:rPr>
        <w:t>В</w:t>
      </w:r>
      <w:proofErr w:type="gramEnd"/>
      <w:r w:rsidRPr="00516CDB">
        <w:rPr>
          <w:rFonts w:eastAsia="Times New Roman"/>
          <w:sz w:val="24"/>
          <w:szCs w:val="24"/>
        </w:rPr>
        <w:t xml:space="preserve"> пути па работу или с работы</w:t>
      </w:r>
      <w:r>
        <w:rPr>
          <w:rFonts w:eastAsia="Times New Roman"/>
          <w:sz w:val="24"/>
          <w:szCs w:val="24"/>
        </w:rPr>
        <w:t xml:space="preserve"> на транспортное предприятие</w:t>
      </w:r>
      <w:r>
        <w:rPr>
          <w:rFonts w:eastAsia="Times New Roman"/>
          <w:sz w:val="24"/>
          <w:szCs w:val="24"/>
        </w:rPr>
        <w:br/>
        <w:t>03   Н</w:t>
      </w:r>
      <w:r w:rsidRPr="00516CDB">
        <w:rPr>
          <w:rFonts w:eastAsia="Times New Roman"/>
          <w:sz w:val="24"/>
          <w:szCs w:val="24"/>
        </w:rPr>
        <w:t>а общественном транспорте</w:t>
      </w:r>
    </w:p>
    <w:p w:rsidR="00D237A7" w:rsidRPr="00516CDB" w:rsidRDefault="00D237A7" w:rsidP="00D237A7">
      <w:pPr>
        <w:shd w:val="clear" w:color="auto" w:fill="FFFFFF"/>
        <w:tabs>
          <w:tab w:val="left" w:pos="497"/>
        </w:tabs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04</w:t>
      </w:r>
      <w:proofErr w:type="gramStart"/>
      <w:r>
        <w:rPr>
          <w:rFonts w:eastAsia="Times New Roman"/>
          <w:sz w:val="24"/>
          <w:szCs w:val="24"/>
        </w:rPr>
        <w:t xml:space="preserve">   </w:t>
      </w:r>
      <w:r w:rsidRPr="00516CDB">
        <w:rPr>
          <w:rFonts w:eastAsia="Times New Roman"/>
          <w:sz w:val="24"/>
          <w:szCs w:val="24"/>
        </w:rPr>
        <w:t>Н</w:t>
      </w:r>
      <w:proofErr w:type="gramEnd"/>
      <w:r w:rsidRPr="00516CDB">
        <w:rPr>
          <w:rFonts w:eastAsia="Times New Roman"/>
          <w:sz w:val="24"/>
          <w:szCs w:val="24"/>
        </w:rPr>
        <w:t>а личном транспорте</w:t>
      </w:r>
    </w:p>
    <w:p w:rsidR="00D237A7" w:rsidRPr="00516CDB" w:rsidRDefault="00D237A7" w:rsidP="00D237A7">
      <w:pPr>
        <w:shd w:val="clear" w:color="auto" w:fill="FFFFFF"/>
        <w:tabs>
          <w:tab w:val="left" w:pos="497"/>
        </w:tabs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05   </w:t>
      </w:r>
      <w:r w:rsidRPr="00516CDB">
        <w:rPr>
          <w:rFonts w:eastAsia="Times New Roman"/>
          <w:sz w:val="24"/>
          <w:szCs w:val="24"/>
        </w:rPr>
        <w:t>Падение пострадавшего с высоты</w:t>
      </w:r>
    </w:p>
    <w:p w:rsidR="00D237A7" w:rsidRPr="00516CDB" w:rsidRDefault="00D237A7" w:rsidP="00D237A7">
      <w:pPr>
        <w:shd w:val="clear" w:color="auto" w:fill="FFFFFF"/>
        <w:tabs>
          <w:tab w:val="left" w:pos="497"/>
        </w:tabs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06   </w:t>
      </w:r>
      <w:r w:rsidRPr="00516CDB">
        <w:rPr>
          <w:rFonts w:eastAsia="Times New Roman"/>
          <w:sz w:val="24"/>
          <w:szCs w:val="24"/>
        </w:rPr>
        <w:t>Падение, обрушение, обвалы предметов, материалов, земли и т. д.</w:t>
      </w:r>
    </w:p>
    <w:p w:rsidR="00D237A7" w:rsidRPr="00516CDB" w:rsidRDefault="00D237A7" w:rsidP="00D237A7">
      <w:pPr>
        <w:shd w:val="clear" w:color="auto" w:fill="FFFFFF"/>
        <w:tabs>
          <w:tab w:val="left" w:pos="497"/>
        </w:tabs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07   </w:t>
      </w:r>
      <w:r w:rsidRPr="00516CDB">
        <w:rPr>
          <w:rFonts w:eastAsia="Times New Roman"/>
          <w:sz w:val="24"/>
          <w:szCs w:val="24"/>
        </w:rPr>
        <w:t>Воздействие движущи</w:t>
      </w:r>
      <w:r>
        <w:rPr>
          <w:rFonts w:eastAsia="Times New Roman"/>
          <w:sz w:val="24"/>
          <w:szCs w:val="24"/>
        </w:rPr>
        <w:t>х</w:t>
      </w:r>
      <w:r w:rsidRPr="00516CDB">
        <w:rPr>
          <w:rFonts w:eastAsia="Times New Roman"/>
          <w:sz w:val="24"/>
          <w:szCs w:val="24"/>
        </w:rPr>
        <w:t>ся, разлетающихся, вращающихся предметов и деталей</w:t>
      </w:r>
    </w:p>
    <w:p w:rsidR="00D237A7" w:rsidRPr="00516CDB" w:rsidRDefault="00D237A7" w:rsidP="00D237A7">
      <w:pPr>
        <w:shd w:val="clear" w:color="auto" w:fill="FFFFFF"/>
        <w:tabs>
          <w:tab w:val="left" w:pos="425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>08</w:t>
      </w:r>
      <w:r w:rsidRPr="00516CDB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Pr="00516CDB">
        <w:rPr>
          <w:rFonts w:eastAsia="Times New Roman"/>
          <w:sz w:val="24"/>
          <w:szCs w:val="24"/>
        </w:rPr>
        <w:t>Поражение электрическим током</w:t>
      </w:r>
    </w:p>
    <w:p w:rsidR="00D237A7" w:rsidRPr="00516CDB" w:rsidRDefault="00D237A7" w:rsidP="00D237A7">
      <w:pPr>
        <w:shd w:val="clear" w:color="auto" w:fill="FFFFFF"/>
        <w:tabs>
          <w:tab w:val="left" w:pos="504"/>
        </w:tabs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09   </w:t>
      </w:r>
      <w:r w:rsidRPr="00516CDB">
        <w:rPr>
          <w:rFonts w:eastAsia="Times New Roman"/>
          <w:sz w:val="24"/>
          <w:szCs w:val="24"/>
        </w:rPr>
        <w:t>Воздействие экстремальных температур</w:t>
      </w:r>
    </w:p>
    <w:p w:rsidR="00D237A7" w:rsidRPr="00516CDB" w:rsidRDefault="00D237A7" w:rsidP="00D237A7">
      <w:pPr>
        <w:shd w:val="clear" w:color="auto" w:fill="FFFFFF"/>
        <w:tabs>
          <w:tab w:val="left" w:pos="504"/>
        </w:tabs>
        <w:rPr>
          <w:spacing w:val="-2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   </w:t>
      </w:r>
      <w:r w:rsidRPr="00516CDB">
        <w:rPr>
          <w:rFonts w:eastAsia="Times New Roman"/>
          <w:sz w:val="24"/>
          <w:szCs w:val="24"/>
        </w:rPr>
        <w:t>Воздействие вредных веществ</w:t>
      </w:r>
    </w:p>
    <w:p w:rsidR="00D237A7" w:rsidRPr="00516CDB" w:rsidRDefault="00D237A7" w:rsidP="00D237A7">
      <w:pPr>
        <w:shd w:val="clear" w:color="auto" w:fill="FFFFFF"/>
        <w:tabs>
          <w:tab w:val="left" w:pos="504"/>
        </w:tabs>
        <w:rPr>
          <w:spacing w:val="-3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   </w:t>
      </w:r>
      <w:r w:rsidRPr="00516CDB">
        <w:rPr>
          <w:rFonts w:eastAsia="Times New Roman"/>
          <w:sz w:val="24"/>
          <w:szCs w:val="24"/>
        </w:rPr>
        <w:t>Воздействие ионизирующих излучени</w:t>
      </w:r>
      <w:r>
        <w:rPr>
          <w:rFonts w:eastAsia="Times New Roman"/>
          <w:sz w:val="24"/>
          <w:szCs w:val="24"/>
        </w:rPr>
        <w:t>й</w:t>
      </w:r>
    </w:p>
    <w:p w:rsidR="00D237A7" w:rsidRPr="00516CDB" w:rsidRDefault="00D237A7" w:rsidP="00D237A7">
      <w:pPr>
        <w:shd w:val="clear" w:color="auto" w:fill="FFFFFF"/>
        <w:tabs>
          <w:tab w:val="left" w:pos="504"/>
        </w:tabs>
        <w:rPr>
          <w:spacing w:val="-2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   </w:t>
      </w:r>
      <w:r w:rsidRPr="00516CDB">
        <w:rPr>
          <w:rFonts w:eastAsia="Times New Roman"/>
          <w:sz w:val="24"/>
          <w:szCs w:val="24"/>
        </w:rPr>
        <w:t>Физические перегрузки</w:t>
      </w:r>
    </w:p>
    <w:p w:rsidR="00D237A7" w:rsidRPr="00516CDB" w:rsidRDefault="00D237A7" w:rsidP="00D237A7">
      <w:pPr>
        <w:shd w:val="clear" w:color="auto" w:fill="FFFFFF"/>
        <w:tabs>
          <w:tab w:val="left" w:pos="504"/>
        </w:tabs>
        <w:rPr>
          <w:spacing w:val="-2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   </w:t>
      </w:r>
      <w:r w:rsidRPr="00516CDB">
        <w:rPr>
          <w:rFonts w:eastAsia="Times New Roman"/>
          <w:sz w:val="24"/>
          <w:szCs w:val="24"/>
        </w:rPr>
        <w:t>Нервно-психические нагрузки</w:t>
      </w:r>
    </w:p>
    <w:p w:rsidR="00D237A7" w:rsidRPr="00516CDB" w:rsidRDefault="00D237A7" w:rsidP="00D237A7">
      <w:pPr>
        <w:shd w:val="clear" w:color="auto" w:fill="FFFFFF"/>
        <w:tabs>
          <w:tab w:val="left" w:pos="504"/>
        </w:tabs>
        <w:rPr>
          <w:spacing w:val="-2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14   </w:t>
      </w:r>
      <w:r w:rsidRPr="00516CDB">
        <w:rPr>
          <w:rFonts w:eastAsia="Times New Roman"/>
          <w:sz w:val="24"/>
          <w:szCs w:val="24"/>
        </w:rPr>
        <w:t>Повреждения в результате контакта с животными и насекомыми</w:t>
      </w:r>
    </w:p>
    <w:p w:rsidR="00D237A7" w:rsidRPr="00516CDB" w:rsidRDefault="00D237A7" w:rsidP="00D237A7">
      <w:pPr>
        <w:shd w:val="clear" w:color="auto" w:fill="FFFFFF"/>
        <w:tabs>
          <w:tab w:val="left" w:pos="504"/>
        </w:tabs>
        <w:rPr>
          <w:spacing w:val="-2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   </w:t>
      </w:r>
      <w:r w:rsidRPr="00516CDB">
        <w:rPr>
          <w:rFonts w:eastAsia="Times New Roman"/>
          <w:sz w:val="24"/>
          <w:szCs w:val="24"/>
        </w:rPr>
        <w:t>Утопления</w:t>
      </w:r>
    </w:p>
    <w:p w:rsidR="00D237A7" w:rsidRPr="00516CDB" w:rsidRDefault="00D237A7" w:rsidP="00D237A7">
      <w:pPr>
        <w:shd w:val="clear" w:color="auto" w:fill="FFFFFF"/>
        <w:tabs>
          <w:tab w:val="left" w:pos="504"/>
        </w:tabs>
        <w:rPr>
          <w:spacing w:val="-2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   </w:t>
      </w:r>
      <w:r w:rsidRPr="00516CDB">
        <w:rPr>
          <w:rFonts w:eastAsia="Times New Roman"/>
          <w:sz w:val="24"/>
          <w:szCs w:val="24"/>
        </w:rPr>
        <w:t>Преднамеренное убийство</w:t>
      </w:r>
    </w:p>
    <w:p w:rsidR="00D237A7" w:rsidRPr="00516CDB" w:rsidRDefault="00D237A7" w:rsidP="00D237A7">
      <w:pPr>
        <w:shd w:val="clear" w:color="auto" w:fill="FFFFFF"/>
        <w:tabs>
          <w:tab w:val="left" w:pos="504"/>
        </w:tabs>
        <w:rPr>
          <w:spacing w:val="-2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   </w:t>
      </w:r>
      <w:r w:rsidRPr="00516CDB">
        <w:rPr>
          <w:rFonts w:eastAsia="Times New Roman"/>
          <w:sz w:val="24"/>
          <w:szCs w:val="24"/>
        </w:rPr>
        <w:t>Повреждения при стихийных бедствиях</w:t>
      </w:r>
    </w:p>
    <w:p w:rsidR="00D237A7" w:rsidRPr="00516CDB" w:rsidRDefault="00D237A7" w:rsidP="00D237A7">
      <w:pPr>
        <w:shd w:val="clear" w:color="auto" w:fill="FFFFFF"/>
        <w:tabs>
          <w:tab w:val="left" w:pos="504"/>
        </w:tabs>
        <w:rPr>
          <w:spacing w:val="-2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18   Виды происшествий, </w:t>
      </w:r>
      <w:proofErr w:type="gramStart"/>
      <w:r>
        <w:rPr>
          <w:rFonts w:eastAsia="Times New Roman"/>
          <w:sz w:val="24"/>
          <w:szCs w:val="24"/>
        </w:rPr>
        <w:t>кроме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516CDB">
        <w:rPr>
          <w:rFonts w:eastAsia="Times New Roman"/>
          <w:sz w:val="24"/>
          <w:szCs w:val="24"/>
        </w:rPr>
        <w:t>перечисленных, характерных для отрасли (указать)</w:t>
      </w:r>
    </w:p>
    <w:p w:rsidR="00D237A7" w:rsidRPr="00516CDB" w:rsidRDefault="00D237A7" w:rsidP="00D237A7">
      <w:pPr>
        <w:shd w:val="clear" w:color="auto" w:fill="FFFFFF"/>
        <w:tabs>
          <w:tab w:val="left" w:pos="540"/>
        </w:tabs>
        <w:rPr>
          <w:sz w:val="24"/>
          <w:szCs w:val="24"/>
        </w:rPr>
      </w:pPr>
      <w:r w:rsidRPr="00516CDB">
        <w:rPr>
          <w:spacing w:val="-25"/>
          <w:sz w:val="24"/>
          <w:szCs w:val="24"/>
        </w:rPr>
        <w:t>19</w:t>
      </w:r>
      <w:proofErr w:type="gramStart"/>
      <w:r>
        <w:rPr>
          <w:sz w:val="24"/>
          <w:szCs w:val="24"/>
        </w:rPr>
        <w:t xml:space="preserve">    </w:t>
      </w:r>
      <w:r w:rsidRPr="00516CDB">
        <w:rPr>
          <w:rFonts w:eastAsia="Times New Roman"/>
          <w:sz w:val="24"/>
          <w:szCs w:val="24"/>
        </w:rPr>
        <w:t>П</w:t>
      </w:r>
      <w:proofErr w:type="gramEnd"/>
      <w:r w:rsidRPr="00516CDB">
        <w:rPr>
          <w:rFonts w:eastAsia="Times New Roman"/>
          <w:sz w:val="24"/>
          <w:szCs w:val="24"/>
        </w:rPr>
        <w:t>рочие</w:t>
      </w:r>
    </w:p>
    <w:p w:rsidR="00D237A7" w:rsidRDefault="00D237A7" w:rsidP="00D237A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D237A7" w:rsidRDefault="00D237A7" w:rsidP="00D237A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D237A7" w:rsidRDefault="00D237A7" w:rsidP="00D237A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D237A7" w:rsidRDefault="00D237A7" w:rsidP="00D237A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D237A7" w:rsidRPr="00516CDB" w:rsidRDefault="00D237A7" w:rsidP="00D237A7">
      <w:pPr>
        <w:shd w:val="clear" w:color="auto" w:fill="FFFFFF"/>
        <w:jc w:val="center"/>
        <w:rPr>
          <w:b/>
          <w:sz w:val="24"/>
          <w:szCs w:val="24"/>
        </w:rPr>
      </w:pPr>
      <w:r w:rsidRPr="00516CDB">
        <w:rPr>
          <w:rFonts w:eastAsia="Times New Roman"/>
          <w:b/>
          <w:sz w:val="24"/>
          <w:szCs w:val="24"/>
        </w:rPr>
        <w:lastRenderedPageBreak/>
        <w:t>Причины несчастного случая:</w:t>
      </w:r>
    </w:p>
    <w:p w:rsidR="00D237A7" w:rsidRDefault="00D237A7" w:rsidP="00D237A7">
      <w:pPr>
        <w:shd w:val="clear" w:color="auto" w:fill="FFFFFF"/>
        <w:rPr>
          <w:sz w:val="24"/>
          <w:szCs w:val="24"/>
        </w:rPr>
      </w:pPr>
    </w:p>
    <w:p w:rsidR="00D237A7" w:rsidRPr="00516CDB" w:rsidRDefault="00D237A7" w:rsidP="00D237A7">
      <w:pPr>
        <w:shd w:val="clear" w:color="auto" w:fill="FFFFFF"/>
        <w:rPr>
          <w:sz w:val="24"/>
          <w:szCs w:val="24"/>
        </w:rPr>
      </w:pPr>
      <w:r w:rsidRPr="00516CDB">
        <w:rPr>
          <w:sz w:val="24"/>
          <w:szCs w:val="24"/>
        </w:rPr>
        <w:t xml:space="preserve">01    </w:t>
      </w:r>
      <w:r w:rsidRPr="00516CDB">
        <w:rPr>
          <w:rFonts w:eastAsia="Times New Roman"/>
          <w:sz w:val="24"/>
          <w:szCs w:val="24"/>
        </w:rPr>
        <w:t>Конструктивные недостатки,</w:t>
      </w:r>
    </w:p>
    <w:p w:rsidR="00D237A7" w:rsidRPr="00516CDB" w:rsidRDefault="00D237A7" w:rsidP="00D237A7">
      <w:pPr>
        <w:shd w:val="clear" w:color="auto" w:fill="FFFFFF"/>
        <w:rPr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>несовершенство, недостаточная надежность машин, механизмов, оборудования</w:t>
      </w:r>
    </w:p>
    <w:p w:rsidR="00D237A7" w:rsidRPr="00516CDB" w:rsidRDefault="00D237A7" w:rsidP="00D237A7">
      <w:pPr>
        <w:shd w:val="clear" w:color="auto" w:fill="FFFFFF"/>
        <w:tabs>
          <w:tab w:val="left" w:pos="403"/>
        </w:tabs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02  </w:t>
      </w:r>
      <w:r w:rsidRPr="00516CDB">
        <w:rPr>
          <w:rFonts w:eastAsia="Times New Roman"/>
          <w:sz w:val="24"/>
          <w:szCs w:val="24"/>
        </w:rPr>
        <w:t>Эксплуатация неисправных машин, механизмов, оборудования</w:t>
      </w:r>
    </w:p>
    <w:p w:rsidR="00D237A7" w:rsidRPr="00516CDB" w:rsidRDefault="00D237A7" w:rsidP="00D237A7">
      <w:pPr>
        <w:shd w:val="clear" w:color="auto" w:fill="FFFFFF"/>
        <w:tabs>
          <w:tab w:val="left" w:pos="403"/>
        </w:tabs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03  </w:t>
      </w:r>
      <w:r w:rsidRPr="00516CDB">
        <w:rPr>
          <w:rFonts w:eastAsia="Times New Roman"/>
          <w:sz w:val="24"/>
          <w:szCs w:val="24"/>
        </w:rPr>
        <w:t>Несовершенство технологического процесса</w:t>
      </w:r>
    </w:p>
    <w:p w:rsidR="00D237A7" w:rsidRPr="00516CDB" w:rsidRDefault="00D237A7" w:rsidP="00D237A7">
      <w:pPr>
        <w:shd w:val="clear" w:color="auto" w:fill="FFFFFF"/>
        <w:tabs>
          <w:tab w:val="left" w:pos="403"/>
        </w:tabs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04  </w:t>
      </w:r>
      <w:r w:rsidRPr="00516CDB">
        <w:rPr>
          <w:rFonts w:eastAsia="Times New Roman"/>
          <w:sz w:val="24"/>
          <w:szCs w:val="24"/>
        </w:rPr>
        <w:t>Нарушение технологического процесса</w:t>
      </w:r>
    </w:p>
    <w:p w:rsidR="00D237A7" w:rsidRPr="00516CDB" w:rsidRDefault="00D237A7" w:rsidP="00D237A7">
      <w:pPr>
        <w:shd w:val="clear" w:color="auto" w:fill="FFFFFF"/>
        <w:tabs>
          <w:tab w:val="left" w:pos="403"/>
        </w:tabs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05  </w:t>
      </w:r>
      <w:r w:rsidRPr="00516CDB">
        <w:rPr>
          <w:rFonts w:eastAsia="Times New Roman"/>
          <w:sz w:val="24"/>
          <w:szCs w:val="24"/>
        </w:rPr>
        <w:t>Нарушение требований безопасности при эксплуатации транспортных средств</w:t>
      </w:r>
    </w:p>
    <w:p w:rsidR="00D237A7" w:rsidRPr="00516CDB" w:rsidRDefault="00D237A7" w:rsidP="00D237A7">
      <w:pPr>
        <w:shd w:val="clear" w:color="auto" w:fill="FFFFFF"/>
        <w:tabs>
          <w:tab w:val="left" w:pos="403"/>
        </w:tabs>
        <w:rPr>
          <w:spacing w:val="-6"/>
          <w:sz w:val="24"/>
          <w:szCs w:val="24"/>
        </w:rPr>
      </w:pPr>
      <w:r>
        <w:rPr>
          <w:sz w:val="24"/>
          <w:szCs w:val="24"/>
        </w:rPr>
        <w:t>06  Нарушение</w:t>
      </w:r>
      <w:r w:rsidRPr="00516CDB">
        <w:rPr>
          <w:rFonts w:eastAsia="Times New Roman"/>
          <w:sz w:val="24"/>
          <w:szCs w:val="24"/>
        </w:rPr>
        <w:t xml:space="preserve"> правил дорожного движения</w:t>
      </w:r>
    </w:p>
    <w:p w:rsidR="00D237A7" w:rsidRPr="00516CDB" w:rsidRDefault="00D237A7" w:rsidP="00D237A7">
      <w:pPr>
        <w:shd w:val="clear" w:color="auto" w:fill="FFFFFF"/>
        <w:tabs>
          <w:tab w:val="left" w:pos="403"/>
        </w:tabs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07  </w:t>
      </w:r>
      <w:r w:rsidRPr="00516CDB">
        <w:rPr>
          <w:rFonts w:eastAsia="Times New Roman"/>
          <w:sz w:val="24"/>
          <w:szCs w:val="24"/>
        </w:rPr>
        <w:t>Неудовлетворительная организация производства работ</w:t>
      </w:r>
    </w:p>
    <w:p w:rsidR="00D237A7" w:rsidRPr="00516CDB" w:rsidRDefault="00D237A7" w:rsidP="00D237A7">
      <w:pPr>
        <w:shd w:val="clear" w:color="auto" w:fill="FFFFFF"/>
        <w:tabs>
          <w:tab w:val="left" w:pos="403"/>
        </w:tabs>
        <w:rPr>
          <w:spacing w:val="-6"/>
          <w:sz w:val="24"/>
          <w:szCs w:val="24"/>
        </w:rPr>
      </w:pPr>
      <w:r>
        <w:rPr>
          <w:sz w:val="24"/>
          <w:szCs w:val="24"/>
        </w:rPr>
        <w:t>08  Не</w:t>
      </w:r>
      <w:r w:rsidRPr="00516CDB">
        <w:rPr>
          <w:rFonts w:eastAsia="Times New Roman"/>
          <w:sz w:val="24"/>
          <w:szCs w:val="24"/>
        </w:rPr>
        <w:t>удовлетворительное содержание</w:t>
      </w:r>
      <w:r>
        <w:rPr>
          <w:spacing w:val="-6"/>
          <w:sz w:val="24"/>
          <w:szCs w:val="24"/>
        </w:rPr>
        <w:t xml:space="preserve"> и </w:t>
      </w:r>
      <w:r w:rsidRPr="00516CDB">
        <w:rPr>
          <w:rFonts w:eastAsia="Times New Roman"/>
          <w:sz w:val="24"/>
          <w:szCs w:val="24"/>
        </w:rPr>
        <w:t>недостатки в организации рабочих мест</w:t>
      </w:r>
    </w:p>
    <w:p w:rsidR="00D237A7" w:rsidRPr="00516CDB" w:rsidRDefault="00D237A7" w:rsidP="00D237A7">
      <w:pPr>
        <w:shd w:val="clear" w:color="auto" w:fill="FFFFFF"/>
        <w:tabs>
          <w:tab w:val="left" w:pos="403"/>
        </w:tabs>
        <w:rPr>
          <w:sz w:val="24"/>
          <w:szCs w:val="24"/>
        </w:rPr>
      </w:pPr>
      <w:r w:rsidRPr="00516CDB">
        <w:rPr>
          <w:spacing w:val="-6"/>
          <w:sz w:val="24"/>
          <w:szCs w:val="24"/>
        </w:rPr>
        <w:t>09</w:t>
      </w:r>
      <w:r>
        <w:rPr>
          <w:sz w:val="24"/>
          <w:szCs w:val="24"/>
        </w:rPr>
        <w:tab/>
        <w:t>Не</w:t>
      </w:r>
      <w:r w:rsidRPr="00516CDB">
        <w:rPr>
          <w:rFonts w:eastAsia="Times New Roman"/>
          <w:sz w:val="24"/>
          <w:szCs w:val="24"/>
        </w:rPr>
        <w:t>удовлетворительное техническое состояние</w:t>
      </w:r>
      <w:r w:rsidRPr="00516CDB">
        <w:rPr>
          <w:rFonts w:eastAsia="Times New Roman"/>
          <w:sz w:val="24"/>
          <w:szCs w:val="24"/>
        </w:rPr>
        <w:br/>
        <w:t>здани</w:t>
      </w:r>
      <w:r>
        <w:rPr>
          <w:rFonts w:eastAsia="Times New Roman"/>
          <w:sz w:val="24"/>
          <w:szCs w:val="24"/>
        </w:rPr>
        <w:t>й</w:t>
      </w:r>
      <w:r w:rsidRPr="00516CDB">
        <w:rPr>
          <w:rFonts w:eastAsia="Times New Roman"/>
          <w:sz w:val="24"/>
          <w:szCs w:val="24"/>
        </w:rPr>
        <w:t>, сооружени</w:t>
      </w:r>
      <w:r>
        <w:rPr>
          <w:rFonts w:eastAsia="Times New Roman"/>
          <w:sz w:val="24"/>
          <w:szCs w:val="24"/>
        </w:rPr>
        <w:t>й</w:t>
      </w:r>
      <w:r w:rsidRPr="00516CDB">
        <w:rPr>
          <w:rFonts w:eastAsia="Times New Roman"/>
          <w:sz w:val="24"/>
          <w:szCs w:val="24"/>
        </w:rPr>
        <w:t>, территории</w:t>
      </w:r>
    </w:p>
    <w:p w:rsidR="00D237A7" w:rsidRPr="00516CDB" w:rsidRDefault="00D237A7" w:rsidP="00D237A7">
      <w:pPr>
        <w:shd w:val="clear" w:color="auto" w:fill="FFFFFF"/>
        <w:tabs>
          <w:tab w:val="left" w:pos="446"/>
        </w:tabs>
        <w:rPr>
          <w:sz w:val="24"/>
          <w:szCs w:val="24"/>
        </w:rPr>
      </w:pPr>
      <w:r>
        <w:rPr>
          <w:spacing w:val="-25"/>
          <w:sz w:val="24"/>
          <w:szCs w:val="24"/>
        </w:rPr>
        <w:t xml:space="preserve">10 </w:t>
      </w:r>
      <w:r w:rsidRPr="00516CDB">
        <w:rPr>
          <w:sz w:val="24"/>
          <w:szCs w:val="24"/>
        </w:rPr>
        <w:tab/>
      </w:r>
      <w:r w:rsidRPr="00516CDB">
        <w:rPr>
          <w:rFonts w:eastAsia="Times New Roman"/>
          <w:sz w:val="24"/>
          <w:szCs w:val="24"/>
        </w:rPr>
        <w:t>Недостатки в обучении безопасным приемам труда</w:t>
      </w:r>
      <w:r w:rsidRPr="00516CDB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11  </w:t>
      </w:r>
      <w:r w:rsidRPr="00516CDB">
        <w:rPr>
          <w:rFonts w:eastAsia="Times New Roman"/>
          <w:sz w:val="24"/>
          <w:szCs w:val="24"/>
        </w:rPr>
        <w:t>Неприменение средств индивидуальной защиты</w:t>
      </w:r>
    </w:p>
    <w:p w:rsidR="00D237A7" w:rsidRPr="00516CDB" w:rsidRDefault="00D237A7" w:rsidP="00D237A7">
      <w:pPr>
        <w:shd w:val="clear" w:color="auto" w:fill="FFFFFF"/>
        <w:rPr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>В том числе:</w:t>
      </w:r>
    </w:p>
    <w:p w:rsidR="00D237A7" w:rsidRPr="00516CDB" w:rsidRDefault="00D237A7" w:rsidP="00D237A7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spacing w:val="-22"/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>Из-за необеспеченности ими</w:t>
      </w:r>
    </w:p>
    <w:p w:rsidR="00D237A7" w:rsidRPr="00516CDB" w:rsidRDefault="00D237A7" w:rsidP="00D237A7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spacing w:val="-24"/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>Неприменение средств коллективной защиты</w:t>
      </w:r>
    </w:p>
    <w:p w:rsidR="00D237A7" w:rsidRPr="00516CDB" w:rsidRDefault="00D237A7" w:rsidP="00D237A7">
      <w:pPr>
        <w:shd w:val="clear" w:color="auto" w:fill="FFFFFF"/>
        <w:rPr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>В том числе:</w:t>
      </w:r>
    </w:p>
    <w:p w:rsidR="00D237A7" w:rsidRPr="00516CDB" w:rsidRDefault="00D237A7" w:rsidP="00D237A7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spacing w:val="-24"/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>От воздействия механических факторов</w:t>
      </w:r>
    </w:p>
    <w:p w:rsidR="00D237A7" w:rsidRPr="00516CDB" w:rsidRDefault="00D237A7" w:rsidP="00D237A7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spacing w:val="-24"/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>От поражения электрическим током</w:t>
      </w:r>
    </w:p>
    <w:p w:rsidR="00D237A7" w:rsidRPr="00516CDB" w:rsidRDefault="00D237A7" w:rsidP="00D237A7">
      <w:pPr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spacing w:val="-21"/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>От воздействия химических и биологических факторов</w:t>
      </w:r>
    </w:p>
    <w:p w:rsidR="00D237A7" w:rsidRPr="00516CDB" w:rsidRDefault="00D237A7" w:rsidP="00D237A7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spacing w:val="-21"/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>От экстремальных температур</w:t>
      </w:r>
    </w:p>
    <w:p w:rsidR="00D237A7" w:rsidRPr="00516CDB" w:rsidRDefault="00D237A7" w:rsidP="00D237A7">
      <w:pPr>
        <w:widowControl w:val="0"/>
        <w:numPr>
          <w:ilvl w:val="0"/>
          <w:numId w:val="6"/>
        </w:numPr>
        <w:shd w:val="clear" w:color="auto" w:fill="FFFFFF"/>
        <w:tabs>
          <w:tab w:val="left" w:pos="446"/>
          <w:tab w:val="left" w:pos="5306"/>
        </w:tabs>
        <w:autoSpaceDE w:val="0"/>
        <w:autoSpaceDN w:val="0"/>
        <w:adjustRightInd w:val="0"/>
        <w:spacing w:after="0" w:line="240" w:lineRule="auto"/>
        <w:rPr>
          <w:spacing w:val="-28"/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>От повышенных уровней излучений</w:t>
      </w:r>
      <w:r>
        <w:rPr>
          <w:rFonts w:eastAsia="Times New Roman"/>
          <w:sz w:val="24"/>
          <w:szCs w:val="24"/>
        </w:rPr>
        <w:t xml:space="preserve"> (</w:t>
      </w:r>
      <w:r w:rsidRPr="00516CDB">
        <w:rPr>
          <w:rFonts w:eastAsia="Times New Roman"/>
          <w:sz w:val="24"/>
          <w:szCs w:val="24"/>
        </w:rPr>
        <w:t>ионизирующего, инфракрасного,</w:t>
      </w:r>
      <w:r>
        <w:rPr>
          <w:rFonts w:eastAsia="Times New Roman"/>
          <w:sz w:val="24"/>
          <w:szCs w:val="24"/>
        </w:rPr>
        <w:t xml:space="preserve"> </w:t>
      </w:r>
      <w:r w:rsidRPr="00516CDB">
        <w:rPr>
          <w:rFonts w:eastAsia="Times New Roman"/>
          <w:i/>
          <w:iCs/>
          <w:sz w:val="24"/>
          <w:szCs w:val="24"/>
        </w:rPr>
        <w:t xml:space="preserve"> </w:t>
      </w:r>
      <w:r w:rsidRPr="00516CDB">
        <w:rPr>
          <w:rFonts w:eastAsia="Times New Roman"/>
          <w:sz w:val="24"/>
          <w:szCs w:val="24"/>
        </w:rPr>
        <w:t xml:space="preserve">электромагнитного, лазерного и т.д.)                       </w:t>
      </w:r>
    </w:p>
    <w:p w:rsidR="00D237A7" w:rsidRPr="00516CDB" w:rsidRDefault="00D237A7" w:rsidP="00D237A7">
      <w:pPr>
        <w:shd w:val="clear" w:color="auto" w:fill="FFFFFF"/>
        <w:tabs>
          <w:tab w:val="left" w:pos="5047"/>
        </w:tabs>
        <w:rPr>
          <w:sz w:val="24"/>
          <w:szCs w:val="24"/>
        </w:rPr>
      </w:pPr>
      <w:r>
        <w:rPr>
          <w:sz w:val="24"/>
          <w:szCs w:val="24"/>
        </w:rPr>
        <w:t>19</w:t>
      </w:r>
      <w:r w:rsidRPr="00516CDB">
        <w:rPr>
          <w:sz w:val="24"/>
          <w:szCs w:val="24"/>
        </w:rPr>
        <w:t xml:space="preserve">  </w:t>
      </w:r>
      <w:r w:rsidRPr="00516CDB">
        <w:rPr>
          <w:rFonts w:eastAsia="Times New Roman"/>
          <w:spacing w:val="-2"/>
          <w:sz w:val="24"/>
          <w:szCs w:val="24"/>
        </w:rPr>
        <w:t>Нарушение трудовой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516CDB">
        <w:rPr>
          <w:rFonts w:eastAsia="Times New Roman"/>
          <w:sz w:val="24"/>
          <w:szCs w:val="24"/>
        </w:rPr>
        <w:t>и производственной дисциплины</w:t>
      </w:r>
      <w:r w:rsidRPr="00516CDB">
        <w:rPr>
          <w:rFonts w:eastAsia="Times New Roman"/>
          <w:sz w:val="24"/>
          <w:szCs w:val="24"/>
        </w:rPr>
        <w:tab/>
      </w:r>
    </w:p>
    <w:p w:rsidR="00D237A7" w:rsidRPr="00516CDB" w:rsidRDefault="00D237A7" w:rsidP="00D237A7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spacing w:val="-11"/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 xml:space="preserve">Использование </w:t>
      </w:r>
      <w:proofErr w:type="gramStart"/>
      <w:r w:rsidRPr="00516CDB">
        <w:rPr>
          <w:rFonts w:eastAsia="Times New Roman"/>
          <w:sz w:val="24"/>
          <w:szCs w:val="24"/>
        </w:rPr>
        <w:t>работ</w:t>
      </w:r>
      <w:r>
        <w:rPr>
          <w:rFonts w:eastAsia="Times New Roman"/>
          <w:sz w:val="24"/>
          <w:szCs w:val="24"/>
        </w:rPr>
        <w:t>ающего</w:t>
      </w:r>
      <w:proofErr w:type="gramEnd"/>
      <w:r>
        <w:rPr>
          <w:rFonts w:eastAsia="Times New Roman"/>
          <w:sz w:val="24"/>
          <w:szCs w:val="24"/>
        </w:rPr>
        <w:t>, не</w:t>
      </w:r>
      <w:r w:rsidRPr="00516CDB">
        <w:rPr>
          <w:rFonts w:eastAsia="Times New Roman"/>
          <w:sz w:val="24"/>
          <w:szCs w:val="24"/>
        </w:rPr>
        <w:t xml:space="preserve"> по специальности</w:t>
      </w:r>
    </w:p>
    <w:p w:rsidR="00D237A7" w:rsidRPr="00516CDB" w:rsidRDefault="00D237A7" w:rsidP="00D237A7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spacing w:val="-25"/>
          <w:sz w:val="24"/>
          <w:szCs w:val="24"/>
        </w:rPr>
      </w:pPr>
      <w:r w:rsidRPr="00516CDB">
        <w:rPr>
          <w:rFonts w:eastAsia="Times New Roman"/>
          <w:sz w:val="24"/>
          <w:szCs w:val="24"/>
        </w:rPr>
        <w:t>Прочие</w:t>
      </w:r>
    </w:p>
    <w:p w:rsidR="00D237A7" w:rsidRDefault="00D237A7"/>
    <w:p w:rsidR="00D237A7" w:rsidRDefault="00D237A7"/>
    <w:p w:rsidR="00D237A7" w:rsidRDefault="00D237A7"/>
    <w:p w:rsidR="00D237A7" w:rsidRDefault="00D237A7"/>
    <w:p w:rsidR="00D237A7" w:rsidRDefault="00D237A7"/>
    <w:sectPr w:rsidR="00D237A7" w:rsidSect="0093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C12"/>
    <w:multiLevelType w:val="hybridMultilevel"/>
    <w:tmpl w:val="EA6A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108DC"/>
    <w:multiLevelType w:val="singleLevel"/>
    <w:tmpl w:val="03D0AAA0"/>
    <w:lvl w:ilvl="0">
      <w:start w:val="20"/>
      <w:numFmt w:val="decimal"/>
      <w:lvlText w:val="%1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">
    <w:nsid w:val="2875415C"/>
    <w:multiLevelType w:val="hybridMultilevel"/>
    <w:tmpl w:val="3A66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37779"/>
    <w:multiLevelType w:val="singleLevel"/>
    <w:tmpl w:val="5CBAE6A6"/>
    <w:lvl w:ilvl="0">
      <w:start w:val="12"/>
      <w:numFmt w:val="decimal"/>
      <w:lvlText w:val="%1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4">
    <w:nsid w:val="7D091E63"/>
    <w:multiLevelType w:val="singleLevel"/>
    <w:tmpl w:val="C2EC6CE6"/>
    <w:lvl w:ilvl="0">
      <w:start w:val="14"/>
      <w:numFmt w:val="decimal"/>
      <w:lvlText w:val="%1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5">
    <w:nsid w:val="7F041D53"/>
    <w:multiLevelType w:val="hybridMultilevel"/>
    <w:tmpl w:val="641AB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4"/>
    <w:lvlOverride w:ilvl="0">
      <w:lvl w:ilvl="0">
        <w:start w:val="14"/>
        <w:numFmt w:val="decimal"/>
        <w:lvlText w:val="%1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0DD0"/>
    <w:rsid w:val="001C0DD0"/>
    <w:rsid w:val="00935C9B"/>
    <w:rsid w:val="00D2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D0"/>
    <w:pPr>
      <w:ind w:left="720"/>
      <w:contextualSpacing/>
    </w:pPr>
  </w:style>
  <w:style w:type="table" w:styleId="a4">
    <w:name w:val="Table Grid"/>
    <w:basedOn w:val="a1"/>
    <w:uiPriority w:val="59"/>
    <w:rsid w:val="00D237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3225</Characters>
  <Application>Microsoft Office Word</Application>
  <DocSecurity>0</DocSecurity>
  <Lines>26</Lines>
  <Paragraphs>7</Paragraphs>
  <ScaleCrop>false</ScaleCrop>
  <Company>office 2007 rus ent: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2020-04-21T04:58:00Z</dcterms:created>
  <dcterms:modified xsi:type="dcterms:W3CDTF">2020-04-21T05:00:00Z</dcterms:modified>
</cp:coreProperties>
</file>