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D5" w:rsidRDefault="00870383">
      <w:pPr>
        <w:rPr>
          <w:b/>
          <w:color w:val="FF0000"/>
          <w:sz w:val="36"/>
          <w:szCs w:val="36"/>
        </w:rPr>
      </w:pPr>
      <w:r w:rsidRPr="00870383">
        <w:rPr>
          <w:b/>
          <w:color w:val="FF0000"/>
          <w:sz w:val="36"/>
          <w:szCs w:val="36"/>
        </w:rPr>
        <w:t>Задание</w:t>
      </w:r>
    </w:p>
    <w:p w:rsidR="00870383" w:rsidRDefault="0087038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Посмотри видео урок и запиши в тетрадь:</w:t>
      </w:r>
    </w:p>
    <w:p w:rsidR="00870383" w:rsidRPr="00870383" w:rsidRDefault="00870383" w:rsidP="008703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0383">
        <w:rPr>
          <w:rFonts w:ascii="Times New Roman" w:hAnsi="Times New Roman" w:cs="Times New Roman"/>
          <w:b/>
          <w:sz w:val="28"/>
          <w:szCs w:val="28"/>
        </w:rPr>
        <w:t>Что такое внутренний и внешний фотоэффект</w:t>
      </w:r>
    </w:p>
    <w:p w:rsidR="00870383" w:rsidRDefault="00870383" w:rsidP="008703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фотон и его свойства</w:t>
      </w:r>
    </w:p>
    <w:p w:rsidR="00870383" w:rsidRDefault="00870383" w:rsidP="008703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изучает фотохимия</w:t>
      </w:r>
    </w:p>
    <w:p w:rsidR="00870383" w:rsidRPr="00870383" w:rsidRDefault="00870383" w:rsidP="008703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0383" w:rsidRPr="0087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4BA8"/>
    <w:multiLevelType w:val="hybridMultilevel"/>
    <w:tmpl w:val="142E7EA2"/>
    <w:lvl w:ilvl="0" w:tplc="73889B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83"/>
    <w:rsid w:val="00544FD5"/>
    <w:rsid w:val="008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4532"/>
  <w15:chartTrackingRefBased/>
  <w15:docId w15:val="{FC506568-AE47-4605-91A0-188BFF10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2020-04-16T07:01:00Z</dcterms:created>
  <dcterms:modified xsi:type="dcterms:W3CDTF">2020-04-16T07:09:00Z</dcterms:modified>
</cp:coreProperties>
</file>