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35" w:rsidRPr="00A12D35" w:rsidRDefault="00A12D35" w:rsidP="00A12D35">
      <w:pPr>
        <w:spacing w:after="0"/>
        <w:ind w:left="150" w:right="150"/>
        <w:outlineLvl w:val="4"/>
        <w:rPr>
          <w:rFonts w:ascii="Tahoma" w:hAnsi="Tahoma" w:cs="Tahoma"/>
          <w:b/>
          <w:iCs/>
          <w:color w:val="000000"/>
          <w:sz w:val="29"/>
          <w:szCs w:val="29"/>
          <w:lang w:val="en-US" w:eastAsia="ru-RU"/>
        </w:rPr>
      </w:pPr>
      <w:r>
        <w:rPr>
          <w:rFonts w:ascii="Tahoma" w:hAnsi="Tahoma" w:cs="Tahoma"/>
          <w:b/>
          <w:iCs/>
          <w:color w:val="000000"/>
          <w:sz w:val="29"/>
          <w:szCs w:val="29"/>
          <w:lang w:eastAsia="ru-RU"/>
        </w:rPr>
        <w:t xml:space="preserve">Прочтите текст и напишите эссе на тему: «Отличие моральных норм </w:t>
      </w:r>
      <w:proofErr w:type="gramStart"/>
      <w:r>
        <w:rPr>
          <w:rFonts w:ascii="Tahoma" w:hAnsi="Tahoma" w:cs="Tahoma"/>
          <w:b/>
          <w:iCs/>
          <w:color w:val="000000"/>
          <w:sz w:val="29"/>
          <w:szCs w:val="29"/>
          <w:lang w:eastAsia="ru-RU"/>
        </w:rPr>
        <w:t>от</w:t>
      </w:r>
      <w:proofErr w:type="gramEnd"/>
      <w:r>
        <w:rPr>
          <w:rFonts w:ascii="Tahoma" w:hAnsi="Tahoma" w:cs="Tahoma"/>
          <w:b/>
          <w:iCs/>
          <w:color w:val="000000"/>
          <w:sz w:val="29"/>
          <w:szCs w:val="29"/>
          <w:lang w:eastAsia="ru-RU"/>
        </w:rPr>
        <w:t xml:space="preserve"> правовых». Ответы присылать по </w:t>
      </w:r>
      <w:proofErr w:type="spellStart"/>
      <w:r>
        <w:rPr>
          <w:rFonts w:ascii="Tahoma" w:hAnsi="Tahoma" w:cs="Tahoma"/>
          <w:b/>
          <w:iCs/>
          <w:color w:val="000000"/>
          <w:sz w:val="29"/>
          <w:szCs w:val="29"/>
          <w:lang w:eastAsia="ru-RU"/>
        </w:rPr>
        <w:t>эл</w:t>
      </w:r>
      <w:proofErr w:type="gramStart"/>
      <w:r>
        <w:rPr>
          <w:rFonts w:ascii="Tahoma" w:hAnsi="Tahoma" w:cs="Tahoma"/>
          <w:b/>
          <w:iCs/>
          <w:color w:val="000000"/>
          <w:sz w:val="29"/>
          <w:szCs w:val="29"/>
          <w:lang w:eastAsia="ru-RU"/>
        </w:rPr>
        <w:t>.п</w:t>
      </w:r>
      <w:proofErr w:type="gramEnd"/>
      <w:r>
        <w:rPr>
          <w:rFonts w:ascii="Tahoma" w:hAnsi="Tahoma" w:cs="Tahoma"/>
          <w:b/>
          <w:iCs/>
          <w:color w:val="000000"/>
          <w:sz w:val="29"/>
          <w:szCs w:val="29"/>
          <w:lang w:eastAsia="ru-RU"/>
        </w:rPr>
        <w:t>очте</w:t>
      </w:r>
      <w:proofErr w:type="spellEnd"/>
      <w:r>
        <w:rPr>
          <w:rFonts w:ascii="Tahoma" w:hAnsi="Tahoma" w:cs="Tahoma"/>
          <w:b/>
          <w:iCs/>
          <w:color w:val="000000"/>
          <w:sz w:val="29"/>
          <w:szCs w:val="29"/>
          <w:lang w:eastAsia="ru-RU"/>
        </w:rPr>
        <w:t>: oleg.russkikh.70@mail.ru</w:t>
      </w:r>
    </w:p>
    <w:p w:rsidR="00A12D35" w:rsidRDefault="00A12D35" w:rsidP="00A12D35">
      <w:pPr>
        <w:spacing w:after="0"/>
        <w:ind w:left="150" w:right="150"/>
        <w:outlineLvl w:val="4"/>
        <w:rPr>
          <w:rFonts w:ascii="Tahoma" w:hAnsi="Tahoma" w:cs="Tahoma"/>
          <w:i/>
          <w:iCs/>
          <w:color w:val="000000"/>
          <w:sz w:val="29"/>
          <w:szCs w:val="29"/>
          <w:lang w:eastAsia="ru-RU"/>
        </w:rPr>
      </w:pPr>
      <w:r>
        <w:rPr>
          <w:rFonts w:ascii="Tahoma" w:hAnsi="Tahoma" w:cs="Tahoma"/>
          <w:i/>
          <w:iCs/>
          <w:color w:val="000000"/>
          <w:sz w:val="29"/>
          <w:szCs w:val="29"/>
          <w:lang w:eastAsia="ru-RU"/>
        </w:rPr>
        <w:t>1. Социальные ценности и нормы. Мораль.</w:t>
      </w:r>
    </w:p>
    <w:p w:rsidR="00A12D35" w:rsidRPr="00A12D35" w:rsidRDefault="00A12D35" w:rsidP="00A12D35">
      <w:pPr>
        <w:spacing w:after="0"/>
        <w:ind w:firstLine="480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A12D35">
        <w:rPr>
          <w:rFonts w:ascii="Tahoma" w:hAnsi="Tahoma" w:cs="Tahoma"/>
          <w:color w:val="000000"/>
          <w:sz w:val="24"/>
          <w:szCs w:val="24"/>
          <w:lang w:eastAsia="ru-RU"/>
        </w:rPr>
        <w:t xml:space="preserve">Человек является социальным существом, т.е. способен полноценно жить и формироваться только в обществе — социуме. Ценности этого общества оказывают большое влияние на сознание человека. Система ценностей </w:t>
      </w:r>
      <w:proofErr w:type="gramStart"/>
      <w:r w:rsidRPr="00A12D35">
        <w:rPr>
          <w:rFonts w:ascii="Tahoma" w:hAnsi="Tahoma" w:cs="Tahoma"/>
          <w:color w:val="000000"/>
          <w:sz w:val="24"/>
          <w:szCs w:val="24"/>
          <w:lang w:eastAsia="ru-RU"/>
        </w:rPr>
        <w:t>выполняет роль</w:t>
      </w:r>
      <w:proofErr w:type="gramEnd"/>
      <w:r w:rsidRPr="00A12D35">
        <w:rPr>
          <w:rFonts w:ascii="Tahoma" w:hAnsi="Tahoma" w:cs="Tahoma"/>
          <w:color w:val="000000"/>
          <w:sz w:val="24"/>
          <w:szCs w:val="24"/>
          <w:lang w:eastAsia="ru-RU"/>
        </w:rPr>
        <w:t xml:space="preserve"> ориентиров в социальной действительности человека, обозначает его отношение к окружающим предметам и явлениям.</w:t>
      </w:r>
    </w:p>
    <w:p w:rsidR="00A12D35" w:rsidRPr="00A12D35" w:rsidRDefault="00A12D35" w:rsidP="00A12D35">
      <w:pPr>
        <w:spacing w:after="0"/>
        <w:ind w:firstLine="480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A12D35">
        <w:rPr>
          <w:rFonts w:ascii="Tahoma" w:hAnsi="Tahoma" w:cs="Tahoma"/>
          <w:color w:val="000000"/>
          <w:sz w:val="24"/>
          <w:szCs w:val="24"/>
          <w:lang w:eastAsia="ru-RU"/>
        </w:rPr>
        <w:t xml:space="preserve">Помимо ценностей, характерных для конкретного общества, выделяют, так называемые, вечные ценности. </w:t>
      </w:r>
      <w:proofErr w:type="gramStart"/>
      <w:r w:rsidRPr="00A12D35">
        <w:rPr>
          <w:rFonts w:ascii="Tahoma" w:hAnsi="Tahoma" w:cs="Tahoma"/>
          <w:color w:val="000000"/>
          <w:sz w:val="24"/>
          <w:szCs w:val="24"/>
          <w:lang w:eastAsia="ru-RU"/>
        </w:rPr>
        <w:t>К ним относятся: правда, справедливость, милосердие, любовь, дружба, храбрость и самоотверженность, и др.</w:t>
      </w:r>
      <w:proofErr w:type="gramEnd"/>
    </w:p>
    <w:p w:rsidR="00A12D35" w:rsidRPr="00A12D35" w:rsidRDefault="00A12D35" w:rsidP="00A12D35">
      <w:pPr>
        <w:spacing w:after="0"/>
        <w:ind w:firstLine="480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A12D35"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>Социальные нормы</w:t>
      </w:r>
      <w:r w:rsidRPr="00A12D35">
        <w:rPr>
          <w:rFonts w:ascii="Tahoma" w:hAnsi="Tahoma" w:cs="Tahoma"/>
          <w:color w:val="000000"/>
          <w:sz w:val="24"/>
          <w:szCs w:val="24"/>
          <w:lang w:eastAsia="ru-RU"/>
        </w:rPr>
        <w:t> — правила поведения, выполнение которых ожидается от члена общества и поддерживается с помощью санкций.</w:t>
      </w:r>
    </w:p>
    <w:p w:rsidR="00A12D35" w:rsidRPr="00A12D35" w:rsidRDefault="00A12D35" w:rsidP="00A12D35">
      <w:pPr>
        <w:spacing w:after="0"/>
        <w:ind w:firstLine="480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A12D35">
        <w:rPr>
          <w:rFonts w:ascii="Tahoma" w:hAnsi="Tahoma" w:cs="Tahoma"/>
          <w:color w:val="000000"/>
          <w:sz w:val="24"/>
          <w:szCs w:val="24"/>
          <w:lang w:eastAsia="ru-RU"/>
        </w:rPr>
        <w:t>Социальные нормы можно разделить на </w:t>
      </w:r>
      <w:r w:rsidRPr="00A12D35"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>правовые</w:t>
      </w:r>
      <w:r w:rsidRPr="00A12D35">
        <w:rPr>
          <w:rFonts w:ascii="Tahoma" w:hAnsi="Tahoma" w:cs="Tahoma"/>
          <w:color w:val="000000"/>
          <w:sz w:val="24"/>
          <w:szCs w:val="24"/>
          <w:lang w:eastAsia="ru-RU"/>
        </w:rPr>
        <w:t>, установленные или санкционированные государством и поддерживаемые его принудительной силой,</w:t>
      </w:r>
      <w:r w:rsidRPr="00A12D35">
        <w:rPr>
          <w:rFonts w:ascii="Tahoma" w:hAnsi="Tahoma" w:cs="Tahoma"/>
          <w:color w:val="000000"/>
          <w:sz w:val="24"/>
          <w:szCs w:val="24"/>
          <w:lang w:eastAsia="ru-RU"/>
        </w:rPr>
        <w:br/>
        <w:t>и </w:t>
      </w:r>
      <w:r w:rsidRPr="00A12D35"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>нормы морали</w:t>
      </w:r>
      <w:r w:rsidRPr="00A12D35">
        <w:rPr>
          <w:rFonts w:ascii="Tahoma" w:hAnsi="Tahoma" w:cs="Tahoma"/>
          <w:color w:val="000000"/>
          <w:sz w:val="24"/>
          <w:szCs w:val="24"/>
          <w:lang w:eastAsia="ru-RU"/>
        </w:rPr>
        <w:t xml:space="preserve">, которые устанавливаются обществом и могут быть закреплены в законах или не закреплены. </w:t>
      </w:r>
      <w:proofErr w:type="gramStart"/>
      <w:r w:rsidRPr="00A12D35">
        <w:rPr>
          <w:rFonts w:ascii="Tahoma" w:hAnsi="Tahoma" w:cs="Tahoma"/>
          <w:color w:val="000000"/>
          <w:sz w:val="24"/>
          <w:szCs w:val="24"/>
          <w:lang w:eastAsia="ru-RU"/>
        </w:rPr>
        <w:t>Представляют из себя</w:t>
      </w:r>
      <w:proofErr w:type="gramEnd"/>
      <w:r w:rsidRPr="00A12D35">
        <w:rPr>
          <w:rFonts w:ascii="Tahoma" w:hAnsi="Tahoma" w:cs="Tahoma"/>
          <w:color w:val="000000"/>
          <w:sz w:val="24"/>
          <w:szCs w:val="24"/>
          <w:lang w:eastAsia="ru-RU"/>
        </w:rPr>
        <w:t xml:space="preserve"> представления людей о хорошем или плохом, о добре и зле и т.д. Их нарушение встречает осуждение в обществе и, в некоторых случаях, санкции государства. Иногда, как это случалось в тоталитарных государствах, мораль может противоречить правовым нормам. Мораль разных социальных групп может различаться и противоречить друг другу.</w:t>
      </w:r>
    </w:p>
    <w:p w:rsidR="00A12D35" w:rsidRPr="00A12D35" w:rsidRDefault="00A12D35" w:rsidP="00A12D35">
      <w:pPr>
        <w:spacing w:after="0"/>
        <w:ind w:firstLine="480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A12D35">
        <w:rPr>
          <w:rFonts w:ascii="Tahoma" w:hAnsi="Tahoma" w:cs="Tahoma"/>
          <w:color w:val="000000"/>
          <w:sz w:val="24"/>
          <w:szCs w:val="24"/>
          <w:lang w:eastAsia="ru-RU"/>
        </w:rPr>
        <w:t>Таким образом, можно дать определение морали, как системы нравственных норм поведения, отношений с людьми. Человек усваивает моральные нормы в процессе воспитания и социализации.</w:t>
      </w:r>
    </w:p>
    <w:p w:rsidR="00A12D35" w:rsidRPr="00A12D35" w:rsidRDefault="00A12D35" w:rsidP="00A12D35">
      <w:pPr>
        <w:spacing w:after="0"/>
        <w:ind w:firstLine="480"/>
        <w:rPr>
          <w:rFonts w:ascii="Tahoma" w:hAnsi="Tahoma" w:cs="Tahoma"/>
          <w:color w:val="666666"/>
          <w:sz w:val="24"/>
          <w:szCs w:val="24"/>
          <w:lang w:eastAsia="ru-RU"/>
        </w:rPr>
      </w:pPr>
      <w:r w:rsidRPr="00A12D35">
        <w:rPr>
          <w:rFonts w:ascii="Tahoma" w:hAnsi="Tahoma" w:cs="Tahoma"/>
          <w:color w:val="666666"/>
          <w:sz w:val="24"/>
          <w:szCs w:val="24"/>
          <w:lang w:eastAsia="ru-RU"/>
        </w:rPr>
        <w:t xml:space="preserve">Понятия мораль и нравственность имеют некоторое отличие. Мораль, как правило, подразумевает наличие внешнего оценивающего субъекта (других людей, общество, церковь и т. д.). Нравственность в </w:t>
      </w:r>
      <w:proofErr w:type="spellStart"/>
      <w:proofErr w:type="gramStart"/>
      <w:r w:rsidRPr="00A12D35">
        <w:rPr>
          <w:rFonts w:ascii="Tahoma" w:hAnsi="Tahoma" w:cs="Tahoma"/>
          <w:color w:val="666666"/>
          <w:sz w:val="24"/>
          <w:szCs w:val="24"/>
          <w:lang w:eastAsia="ru-RU"/>
        </w:rPr>
        <w:t>бо́льшей</w:t>
      </w:r>
      <w:proofErr w:type="spellEnd"/>
      <w:proofErr w:type="gramEnd"/>
      <w:r w:rsidRPr="00A12D35">
        <w:rPr>
          <w:rFonts w:ascii="Tahoma" w:hAnsi="Tahoma" w:cs="Tahoma"/>
          <w:color w:val="666666"/>
          <w:sz w:val="24"/>
          <w:szCs w:val="24"/>
          <w:lang w:eastAsia="ru-RU"/>
        </w:rPr>
        <w:t xml:space="preserve"> степени ориентирована на внутренний мир человека и его собственные убеждения.</w:t>
      </w:r>
    </w:p>
    <w:p w:rsidR="00A12D35" w:rsidRPr="00A12D35" w:rsidRDefault="00A12D35" w:rsidP="00A12D35">
      <w:pPr>
        <w:spacing w:after="0"/>
        <w:ind w:firstLine="480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A12D35">
        <w:rPr>
          <w:rFonts w:ascii="Tahoma" w:hAnsi="Tahoma" w:cs="Tahoma"/>
          <w:color w:val="000000"/>
          <w:sz w:val="24"/>
          <w:szCs w:val="24"/>
          <w:lang w:eastAsia="ru-RU"/>
        </w:rPr>
        <w:t xml:space="preserve">Передовые мыслители в течение веков продвигали человечество в познании высших морально-нравственных ценностей. Конфуций (551–479 </w:t>
      </w:r>
      <w:proofErr w:type="gramStart"/>
      <w:r w:rsidRPr="00A12D35">
        <w:rPr>
          <w:rFonts w:ascii="Tahoma" w:hAnsi="Tahoma" w:cs="Tahoma"/>
          <w:color w:val="000000"/>
          <w:sz w:val="24"/>
          <w:szCs w:val="24"/>
          <w:lang w:eastAsia="ru-RU"/>
        </w:rPr>
        <w:t>до</w:t>
      </w:r>
      <w:proofErr w:type="gramEnd"/>
      <w:r w:rsidRPr="00A12D35">
        <w:rPr>
          <w:rFonts w:ascii="Tahoma" w:hAnsi="Tahoma" w:cs="Tahoma"/>
          <w:color w:val="000000"/>
          <w:sz w:val="24"/>
          <w:szCs w:val="24"/>
          <w:lang w:eastAsia="ru-RU"/>
        </w:rPr>
        <w:t xml:space="preserve"> н. э., Китай) сформулировал моральный принцип «Не поступай по отношению к другим так, как ты не хотел бы, чтобы они поступали по отношению к тебе». Это правило позволяет избегать неправильных поступков, но не всегда указывает, как же следует поступить. Учение Христа помогает разрешить этот вопрос: «Поступай с другими так, как ты бы хотел, чтобы поступали с тобой». Эта моральная установка опередила не только свое время, но и сегодня остается ориентиром для нравственного совершенствования.</w:t>
      </w:r>
    </w:p>
    <w:p w:rsidR="00A12D35" w:rsidRPr="00A12D35" w:rsidRDefault="00A12D35" w:rsidP="00A12D35">
      <w:pPr>
        <w:spacing w:after="0"/>
        <w:ind w:firstLine="480"/>
        <w:rPr>
          <w:rFonts w:ascii="Tahoma" w:hAnsi="Tahoma" w:cs="Tahoma"/>
          <w:color w:val="666666"/>
          <w:sz w:val="24"/>
          <w:szCs w:val="24"/>
          <w:lang w:eastAsia="ru-RU"/>
        </w:rPr>
      </w:pPr>
      <w:r w:rsidRPr="00A12D35">
        <w:rPr>
          <w:rFonts w:ascii="Tahoma" w:hAnsi="Tahoma" w:cs="Tahoma"/>
          <w:color w:val="666666"/>
          <w:sz w:val="24"/>
          <w:szCs w:val="24"/>
          <w:lang w:eastAsia="ru-RU"/>
        </w:rPr>
        <w:t xml:space="preserve">Религии  и политические партии включают моральные нормы в свои системы ценностей, но при этом интерпретируют их в своих целях. Так,  важнейшая заповедь христианства «Возлюби ближнего своего, как самого себя» догматическими деноминациями трактуется как имеющая отношение только к единоверцам, что позволяло им вести религиозные войны, массово истреблять </w:t>
      </w:r>
      <w:r w:rsidRPr="00A12D35">
        <w:rPr>
          <w:rFonts w:ascii="Tahoma" w:hAnsi="Tahoma" w:cs="Tahoma"/>
          <w:color w:val="666666"/>
          <w:sz w:val="24"/>
          <w:szCs w:val="24"/>
          <w:lang w:eastAsia="ru-RU"/>
        </w:rPr>
        <w:lastRenderedPageBreak/>
        <w:t>индейцев в Америке и т.д. В тоже время именно в Новом Завете Иисус разъяснял, что братом нужно считать каждого человека, независимо от веры.</w:t>
      </w:r>
    </w:p>
    <w:p w:rsidR="00300CC8" w:rsidRPr="00A12D35" w:rsidRDefault="00300CC8">
      <w:pPr>
        <w:rPr>
          <w:sz w:val="24"/>
          <w:szCs w:val="24"/>
        </w:rPr>
      </w:pPr>
    </w:p>
    <w:sectPr w:rsidR="00300CC8" w:rsidRPr="00A12D35" w:rsidSect="0030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D35"/>
    <w:rsid w:val="00300CC8"/>
    <w:rsid w:val="00A1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2549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3</cp:revision>
  <dcterms:created xsi:type="dcterms:W3CDTF">2020-04-14T06:13:00Z</dcterms:created>
  <dcterms:modified xsi:type="dcterms:W3CDTF">2020-04-14T06:16:00Z</dcterms:modified>
</cp:coreProperties>
</file>