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МДК 02.02. «Инвентаризация»</w:t>
      </w:r>
    </w:p>
    <w:p w:rsidR="008B4A8F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>на  06.04.2020</w:t>
      </w:r>
      <w:r>
        <w:rPr>
          <w:sz w:val="28"/>
          <w:szCs w:val="28"/>
        </w:rPr>
        <w:t xml:space="preserve"> ЗАПОЛНЯЕМ ДОКУМЕНТЫ ПО ТЕМЕ «ИНВЕНТАРИЗАЦИЯ ОСНОВНЫХ СРЕДСТВ»</w:t>
      </w:r>
    </w:p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Заполненные документы выполняем в данных бланках, отражение в бух. учетае либо в ворде, либо в тетради, и СКИДЫВАЕМ ЛИБО В КОНТАКТЕ (Ишбаев Рустам), МОЖНО НАЙТИ ЧЕРЕЗ БЫКОВУ НАТАЛЬЮ, ЛЫКОВУ ЯНУ, ЛИБО НА ЭЛ. АДРЕС: </w:t>
      </w:r>
      <w:hyperlink r:id="rId7" w:history="1">
        <w:r>
          <w:rPr>
            <w:rStyle w:val="af5"/>
            <w:sz w:val="28"/>
            <w:szCs w:val="28"/>
          </w:rPr>
          <w:t>ins.npet@mail.ru</w:t>
        </w:r>
      </w:hyperlink>
      <w:r>
        <w:rPr>
          <w:sz w:val="28"/>
          <w:szCs w:val="28"/>
        </w:rPr>
        <w:t>. Что не понятно, задаем вопросы! Тел 89026489354</w:t>
      </w:r>
    </w:p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т.е 07.04.2020 за несвоевременную отправку исполненных заданий, оценка будет ниже.</w:t>
      </w:r>
    </w:p>
    <w:p w:rsidR="008B4A8F" w:rsidRDefault="008B4A8F" w:rsidP="008B4A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  Инвентаризация нематериальных активов</w:t>
      </w:r>
    </w:p>
    <w:p w:rsidR="008B4A8F" w:rsidRDefault="008B4A8F" w:rsidP="008B4A8F">
      <w:pPr>
        <w:ind w:firstLine="720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Исходные данные для заполнения документов по инвентаризации нематериальных активов: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предприятии ЗАО «</w:t>
      </w:r>
      <w:r>
        <w:rPr>
          <w:sz w:val="28"/>
          <w:szCs w:val="28"/>
        </w:rPr>
        <w:t>Колледжторг</w:t>
      </w:r>
      <w:r>
        <w:rPr>
          <w:sz w:val="28"/>
          <w:szCs w:val="28"/>
          <w:lang w:eastAsia="en-US"/>
        </w:rPr>
        <w:t>» решено повести инвентаризацию нематериальных активов. Директор предприятия Петровская И.С. в приказе №  19-01 от 29.09.2013 г. Установила следующее: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-сроки проведения инвентаризации с 29 октября  по 30 октября 2013 г.;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-инвентаризации подлежат нематериальные активы ЗАО «</w:t>
      </w:r>
      <w:r>
        <w:rPr>
          <w:sz w:val="28"/>
          <w:szCs w:val="28"/>
        </w:rPr>
        <w:t>Колледжторг</w:t>
      </w:r>
      <w:r>
        <w:rPr>
          <w:sz w:val="28"/>
          <w:szCs w:val="28"/>
          <w:lang w:eastAsia="en-US"/>
        </w:rPr>
        <w:t>»;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-причина инвентаризации – контрольная проверка;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-состав инвентаризационной комиссии: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Зам. Директора - Катаев  Геннадий Петрович;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 главного бухгалтера – Фамилия, Имя, Отчество студента;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Штамповщица –Палкина Елена Александровна;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 по результатам инвентаризации сдать в бухгалтерию не позднее 1 ноября 2013 г.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Мастер производственного цеха – Шапараев В.С. – материально-ответственное лицо;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Код </w:t>
      </w:r>
      <w:r>
        <w:rPr>
          <w:sz w:val="28"/>
          <w:szCs w:val="28"/>
          <w:lang w:eastAsia="en-US"/>
        </w:rPr>
        <w:tab/>
        <w:t>ОКПО 26173564;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Код вида деятельности (ОКВЭД) 51.3;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инвентаризации выявлены следующие объекты нематериальных активов, который находится в бухгалтерии, - исключительное авторское право на информационную систему «Звук-Финанс 3.2.» Нематериальный актив был создан компанией «СОФТФИНАНС»,которая передала исключительное право по договору № 237-5122070 от 21.08.2011 г. Стоимость нематериального актива – 40300 руб. Бухгалтер</w:t>
      </w:r>
      <w:r>
        <w:rPr>
          <w:sz w:val="28"/>
          <w:szCs w:val="28"/>
        </w:rPr>
        <w:t xml:space="preserve">-кассир ЗАО «Колледжторг» </w:t>
      </w: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– Иванова Наталья Евгеньевна является ответственной за сохранность нематериальных активов. Нематериальный актив находится в собственности организации </w:t>
      </w:r>
      <w:r>
        <w:rPr>
          <w:sz w:val="28"/>
          <w:szCs w:val="28"/>
          <w:lang w:eastAsia="en-US"/>
        </w:rPr>
        <w:t>ЗАО «</w:t>
      </w:r>
      <w:r>
        <w:rPr>
          <w:sz w:val="28"/>
          <w:szCs w:val="28"/>
        </w:rPr>
        <w:t>Колледжторг</w:t>
      </w:r>
      <w:r>
        <w:rPr>
          <w:sz w:val="28"/>
          <w:szCs w:val="28"/>
          <w:lang w:eastAsia="en-US"/>
        </w:rPr>
        <w:t xml:space="preserve">» в бухгалтерии, расположенной по адресу: </w:t>
      </w:r>
      <w:r>
        <w:rPr>
          <w:sz w:val="28"/>
          <w:szCs w:val="28"/>
        </w:rPr>
        <w:t>617001, Пермский край, г. Нытва ул. Комсомольская, д. 36</w:t>
      </w:r>
      <w:r>
        <w:rPr>
          <w:sz w:val="28"/>
          <w:szCs w:val="28"/>
          <w:lang w:eastAsia="en-US"/>
        </w:rPr>
        <w:t>.</w:t>
      </w:r>
    </w:p>
    <w:p w:rsidR="008B4A8F" w:rsidRDefault="008B4A8F" w:rsidP="008B4A8F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Информационная система «Звук-Финанс 3.2.»в бухгалтерском учете отражена не была.</w:t>
      </w:r>
    </w:p>
    <w:p w:rsidR="008B4A8F" w:rsidRDefault="008B4A8F" w:rsidP="008B4A8F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8B4A8F" w:rsidRDefault="008B4A8F" w:rsidP="008B4A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Сформируйте приказ о проведении инвентаризации. Зарегистрировать приказ </w:t>
      </w:r>
      <w:r>
        <w:rPr>
          <w:sz w:val="28"/>
          <w:szCs w:val="28"/>
          <w:lang w:eastAsia="en-US"/>
        </w:rPr>
        <w:lastRenderedPageBreak/>
        <w:t xml:space="preserve">в журнале учета контроля за выполнением приказов (постановлений, распоряжений) о проведении инвентаризации. Заполнить  документы по проведению инвентаризации нематериальных средств. Оформить приказ об утверждении результатов инвентаризации Отразить в бухгалтерском учете результаты инвентаризации. 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8D" w:rsidRDefault="006F478D" w:rsidP="00046BDB">
      <w:r>
        <w:separator/>
      </w:r>
    </w:p>
  </w:endnote>
  <w:endnote w:type="continuationSeparator" w:id="0">
    <w:p w:rsidR="006F478D" w:rsidRDefault="006F478D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991FF4">
    <w:pPr>
      <w:pStyle w:val="ae"/>
      <w:jc w:val="right"/>
    </w:pPr>
    <w:fldSimple w:instr=" PAGE   \* MERGEFORMAT ">
      <w:r w:rsidR="008B4A8F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8D" w:rsidRDefault="006F478D" w:rsidP="00046BDB">
      <w:r>
        <w:separator/>
      </w:r>
    </w:p>
  </w:footnote>
  <w:footnote w:type="continuationSeparator" w:id="0">
    <w:p w:rsidR="006F478D" w:rsidRDefault="006F478D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23</cp:revision>
  <cp:lastPrinted>2016-06-26T04:13:00Z</cp:lastPrinted>
  <dcterms:created xsi:type="dcterms:W3CDTF">2014-05-18T08:07:00Z</dcterms:created>
  <dcterms:modified xsi:type="dcterms:W3CDTF">2020-04-04T03:02:00Z</dcterms:modified>
</cp:coreProperties>
</file>