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CB" w:rsidRDefault="00DD00CB" w:rsidP="009655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00CB">
        <w:rPr>
          <w:rFonts w:ascii="Times New Roman" w:hAnsi="Times New Roman" w:cs="Times New Roman"/>
          <w:b/>
          <w:bCs/>
          <w:sz w:val="26"/>
          <w:szCs w:val="26"/>
        </w:rPr>
        <w:t>ЛАБОРАТОРНАЯ РАБОТА№ 18</w:t>
      </w:r>
    </w:p>
    <w:p w:rsidR="00DD00CB" w:rsidRPr="00DD00CB" w:rsidRDefault="00DD00CB" w:rsidP="009655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Инструкция: </w:t>
      </w:r>
      <w:r w:rsidRPr="00DD00CB">
        <w:rPr>
          <w:rFonts w:ascii="Times New Roman" w:hAnsi="Times New Roman" w:cs="Times New Roman"/>
          <w:bCs/>
          <w:sz w:val="26"/>
          <w:szCs w:val="26"/>
        </w:rPr>
        <w:t xml:space="preserve">Напечатать текст 14 шрифтом, </w:t>
      </w:r>
      <w:proofErr w:type="spellStart"/>
      <w:r w:rsidRPr="00DD00CB">
        <w:rPr>
          <w:rFonts w:ascii="Times New Roman" w:hAnsi="Times New Roman" w:cs="Times New Roman"/>
          <w:bCs/>
          <w:sz w:val="26"/>
          <w:szCs w:val="26"/>
        </w:rPr>
        <w:t>Times</w:t>
      </w:r>
      <w:proofErr w:type="spellEnd"/>
      <w:r w:rsidRPr="00DD00C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D00CB">
        <w:rPr>
          <w:rFonts w:ascii="Times New Roman" w:hAnsi="Times New Roman" w:cs="Times New Roman"/>
          <w:bCs/>
          <w:sz w:val="26"/>
          <w:szCs w:val="26"/>
        </w:rPr>
        <w:t>New</w:t>
      </w:r>
      <w:proofErr w:type="spellEnd"/>
      <w:r w:rsidRPr="00DD00C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D00CB">
        <w:rPr>
          <w:rFonts w:ascii="Times New Roman" w:hAnsi="Times New Roman" w:cs="Times New Roman"/>
          <w:bCs/>
          <w:sz w:val="26"/>
          <w:szCs w:val="26"/>
        </w:rPr>
        <w:t>Roman</w:t>
      </w:r>
      <w:proofErr w:type="spellEnd"/>
      <w:r w:rsidRPr="00DD00CB">
        <w:rPr>
          <w:rFonts w:ascii="Times New Roman" w:hAnsi="Times New Roman" w:cs="Times New Roman"/>
          <w:bCs/>
          <w:sz w:val="26"/>
          <w:szCs w:val="26"/>
        </w:rPr>
        <w:t xml:space="preserve">, 1,5 межстрочный интервал, в программе </w:t>
      </w:r>
      <w:r w:rsidRPr="00DD00CB">
        <w:rPr>
          <w:rFonts w:ascii="Times New Roman" w:hAnsi="Times New Roman" w:cs="Times New Roman"/>
          <w:bCs/>
          <w:sz w:val="26"/>
          <w:szCs w:val="26"/>
          <w:lang w:val="en-US"/>
        </w:rPr>
        <w:t>Word</w:t>
      </w:r>
    </w:p>
    <w:p w:rsidR="00747C02" w:rsidRPr="00522C4E" w:rsidRDefault="0096553A" w:rsidP="0096553A">
      <w:pPr>
        <w:jc w:val="center"/>
        <w:rPr>
          <w:b/>
          <w:bCs/>
          <w:sz w:val="26"/>
          <w:szCs w:val="26"/>
        </w:rPr>
      </w:pPr>
      <w:r w:rsidRPr="00522C4E">
        <w:rPr>
          <w:b/>
          <w:bCs/>
          <w:sz w:val="26"/>
          <w:szCs w:val="26"/>
        </w:rPr>
        <w:t>КОМПЬЮТЕРНЫЕ СЕТИ</w:t>
      </w:r>
    </w:p>
    <w:p w:rsidR="0009061A" w:rsidRPr="00522C4E" w:rsidRDefault="00522C4E" w:rsidP="00522C4E">
      <w:pPr>
        <w:numPr>
          <w:ilvl w:val="0"/>
          <w:numId w:val="1"/>
        </w:numPr>
        <w:spacing w:after="120"/>
        <w:rPr>
          <w:sz w:val="26"/>
          <w:szCs w:val="26"/>
        </w:rPr>
      </w:pPr>
      <w:r w:rsidRPr="00522C4E">
        <w:rPr>
          <w:b/>
          <w:bCs/>
          <w:sz w:val="26"/>
          <w:szCs w:val="26"/>
        </w:rPr>
        <w:t xml:space="preserve">Отличия существуют на различных уровнях работы сети — </w:t>
      </w:r>
      <w:r w:rsidRPr="00522C4E">
        <w:rPr>
          <w:b/>
          <w:bCs/>
          <w:i/>
          <w:iCs/>
          <w:sz w:val="26"/>
          <w:szCs w:val="26"/>
        </w:rPr>
        <w:t>физическом, топологическом, программном</w:t>
      </w:r>
      <w:r w:rsidRPr="00522C4E">
        <w:rPr>
          <w:b/>
          <w:bCs/>
          <w:sz w:val="26"/>
          <w:szCs w:val="26"/>
        </w:rPr>
        <w:t xml:space="preserve">. </w:t>
      </w:r>
    </w:p>
    <w:p w:rsidR="0096553A" w:rsidRPr="00522C4E" w:rsidRDefault="0096553A" w:rsidP="00522C4E">
      <w:pPr>
        <w:spacing w:after="120"/>
        <w:rPr>
          <w:sz w:val="26"/>
          <w:szCs w:val="26"/>
        </w:rPr>
      </w:pPr>
      <w:r w:rsidRPr="00522C4E">
        <w:rPr>
          <w:b/>
          <w:bCs/>
          <w:sz w:val="26"/>
          <w:szCs w:val="26"/>
        </w:rPr>
        <w:t xml:space="preserve">     Классификация сетей: </w:t>
      </w:r>
    </w:p>
    <w:p w:rsidR="0009061A" w:rsidRPr="00522C4E" w:rsidRDefault="00DD00CB" w:rsidP="00522C4E">
      <w:pPr>
        <w:numPr>
          <w:ilvl w:val="0"/>
          <w:numId w:val="2"/>
        </w:numPr>
        <w:spacing w:after="120"/>
        <w:rPr>
          <w:b/>
          <w:color w:val="000000" w:themeColor="text1"/>
          <w:sz w:val="26"/>
          <w:szCs w:val="26"/>
        </w:rPr>
      </w:pPr>
      <w:hyperlink r:id="rId6" w:history="1">
        <w:r w:rsidR="00522C4E" w:rsidRPr="00522C4E">
          <w:rPr>
            <w:rStyle w:val="a3"/>
            <w:b/>
            <w:bCs/>
            <w:color w:val="000000" w:themeColor="text1"/>
            <w:sz w:val="26"/>
            <w:szCs w:val="26"/>
          </w:rPr>
          <w:t>По географическому охвату</w:t>
        </w:r>
      </w:hyperlink>
      <w:r w:rsidR="00522C4E" w:rsidRPr="00522C4E">
        <w:rPr>
          <w:b/>
          <w:bCs/>
          <w:color w:val="000000" w:themeColor="text1"/>
          <w:sz w:val="26"/>
          <w:szCs w:val="26"/>
        </w:rPr>
        <w:t xml:space="preserve"> </w:t>
      </w:r>
    </w:p>
    <w:p w:rsidR="0009061A" w:rsidRPr="00522C4E" w:rsidRDefault="00DD00CB" w:rsidP="00522C4E">
      <w:pPr>
        <w:numPr>
          <w:ilvl w:val="1"/>
          <w:numId w:val="2"/>
        </w:numPr>
        <w:spacing w:after="120"/>
        <w:rPr>
          <w:color w:val="000000" w:themeColor="text1"/>
          <w:sz w:val="26"/>
          <w:szCs w:val="26"/>
        </w:rPr>
      </w:pPr>
      <w:hyperlink r:id="rId7" w:history="1">
        <w:r w:rsidR="00522C4E" w:rsidRPr="00522C4E">
          <w:rPr>
            <w:rStyle w:val="a3"/>
            <w:b/>
            <w:bCs/>
            <w:i/>
            <w:iCs/>
            <w:color w:val="000000" w:themeColor="text1"/>
            <w:sz w:val="26"/>
            <w:szCs w:val="26"/>
          </w:rPr>
          <w:t>Персональные сети</w:t>
        </w:r>
      </w:hyperlink>
      <w:r w:rsidR="00522C4E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>(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Personal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Network</w:t>
      </w:r>
      <w:proofErr w:type="spellEnd"/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) — </w:t>
      </w:r>
      <w:r w:rsidR="0096553A" w:rsidRPr="00522C4E">
        <w:rPr>
          <w:bCs/>
          <w:i/>
          <w:iCs/>
          <w:color w:val="000000" w:themeColor="text1"/>
          <w:sz w:val="26"/>
          <w:szCs w:val="26"/>
        </w:rPr>
        <w:t>это разновидность сети, которая строится «вокруг» конкретного человека</w:t>
      </w:r>
    </w:p>
    <w:p w:rsidR="0009061A" w:rsidRPr="00522C4E" w:rsidRDefault="00DD00CB" w:rsidP="00522C4E">
      <w:pPr>
        <w:numPr>
          <w:ilvl w:val="1"/>
          <w:numId w:val="2"/>
        </w:numPr>
        <w:spacing w:after="120"/>
        <w:rPr>
          <w:color w:val="000000" w:themeColor="text1"/>
          <w:sz w:val="26"/>
          <w:szCs w:val="26"/>
        </w:rPr>
      </w:pPr>
      <w:hyperlink r:id="rId8" w:history="1">
        <w:r w:rsidR="00522C4E" w:rsidRPr="00522C4E">
          <w:rPr>
            <w:rStyle w:val="a3"/>
            <w:b/>
            <w:bCs/>
            <w:i/>
            <w:iCs/>
            <w:color w:val="000000" w:themeColor="text1"/>
            <w:sz w:val="26"/>
            <w:szCs w:val="26"/>
          </w:rPr>
          <w:t>Локальные сети</w:t>
        </w:r>
      </w:hyperlink>
      <w:r w:rsidR="00522C4E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>(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Local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Area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Network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>, LAN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) — </w:t>
      </w:r>
      <w:r w:rsidR="0096553A" w:rsidRPr="00522C4E">
        <w:rPr>
          <w:bCs/>
          <w:i/>
          <w:iCs/>
          <w:color w:val="000000" w:themeColor="text1"/>
          <w:sz w:val="26"/>
          <w:szCs w:val="26"/>
        </w:rPr>
        <w:t>некоторое   количество расположенных относительно недалеко друг от друга компьютеров, имеющих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6553A" w:rsidRPr="00522C4E">
        <w:rPr>
          <w:bCs/>
          <w:i/>
          <w:iCs/>
          <w:color w:val="000000" w:themeColor="text1"/>
          <w:sz w:val="26"/>
          <w:szCs w:val="26"/>
        </w:rPr>
        <w:t xml:space="preserve">общую </w:t>
      </w:r>
      <w:hyperlink r:id="rId9" w:history="1">
        <w:r w:rsidR="0096553A" w:rsidRPr="00522C4E">
          <w:rPr>
            <w:rStyle w:val="a3"/>
            <w:bCs/>
            <w:i/>
            <w:iCs/>
            <w:color w:val="000000" w:themeColor="text1"/>
            <w:sz w:val="26"/>
            <w:szCs w:val="26"/>
          </w:rPr>
          <w:t>среду передачи данных</w:t>
        </w:r>
      </w:hyperlink>
    </w:p>
    <w:p w:rsidR="0009061A" w:rsidRPr="00522C4E" w:rsidRDefault="00DD00CB" w:rsidP="00522C4E">
      <w:pPr>
        <w:numPr>
          <w:ilvl w:val="1"/>
          <w:numId w:val="2"/>
        </w:numPr>
        <w:spacing w:after="120"/>
        <w:rPr>
          <w:color w:val="000000" w:themeColor="text1"/>
          <w:sz w:val="26"/>
          <w:szCs w:val="26"/>
        </w:rPr>
      </w:pPr>
      <w:hyperlink r:id="rId10" w:history="1">
        <w:r w:rsidR="00522C4E" w:rsidRPr="00522C4E">
          <w:rPr>
            <w:rStyle w:val="a3"/>
            <w:b/>
            <w:bCs/>
            <w:i/>
            <w:iCs/>
            <w:color w:val="000000" w:themeColor="text1"/>
            <w:sz w:val="26"/>
            <w:szCs w:val="26"/>
          </w:rPr>
          <w:t>Региональные сети</w:t>
        </w:r>
      </w:hyperlink>
      <w:r w:rsidR="00522C4E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6553A" w:rsidRPr="00522C4E">
        <w:rPr>
          <w:bCs/>
          <w:i/>
          <w:iCs/>
          <w:color w:val="000000" w:themeColor="text1"/>
          <w:sz w:val="26"/>
          <w:szCs w:val="26"/>
        </w:rPr>
        <w:t>(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Metropolitan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Area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Network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>, MAN</w:t>
      </w:r>
      <w:r w:rsidR="0096553A" w:rsidRPr="00522C4E">
        <w:rPr>
          <w:bCs/>
          <w:i/>
          <w:iCs/>
          <w:color w:val="000000" w:themeColor="text1"/>
          <w:sz w:val="26"/>
          <w:szCs w:val="26"/>
        </w:rPr>
        <w:t>) объединяют от нескольких сотен до тысяч компьютеров</w:t>
      </w:r>
    </w:p>
    <w:p w:rsidR="0009061A" w:rsidRPr="00522C4E" w:rsidRDefault="00DD00CB" w:rsidP="00522C4E">
      <w:pPr>
        <w:numPr>
          <w:ilvl w:val="1"/>
          <w:numId w:val="2"/>
        </w:numPr>
        <w:spacing w:after="120"/>
        <w:rPr>
          <w:color w:val="000000" w:themeColor="text1"/>
          <w:sz w:val="26"/>
          <w:szCs w:val="26"/>
        </w:rPr>
      </w:pPr>
      <w:hyperlink r:id="rId11" w:history="1">
        <w:r w:rsidR="00522C4E" w:rsidRPr="00522C4E">
          <w:rPr>
            <w:rStyle w:val="a3"/>
            <w:b/>
            <w:bCs/>
            <w:i/>
            <w:iCs/>
            <w:color w:val="000000" w:themeColor="text1"/>
            <w:sz w:val="26"/>
            <w:szCs w:val="26"/>
          </w:rPr>
          <w:t>Глобальные сети</w:t>
        </w:r>
      </w:hyperlink>
      <w:r w:rsidR="00522C4E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>(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Wide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Area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 xml:space="preserve"> </w:t>
      </w:r>
      <w:proofErr w:type="spellStart"/>
      <w:r w:rsidR="0096553A" w:rsidRPr="00522C4E">
        <w:rPr>
          <w:b/>
          <w:bCs/>
          <w:iCs/>
          <w:color w:val="000000" w:themeColor="text1"/>
          <w:sz w:val="26"/>
          <w:szCs w:val="26"/>
        </w:rPr>
        <w:t>Network</w:t>
      </w:r>
      <w:proofErr w:type="spellEnd"/>
      <w:r w:rsidR="0096553A" w:rsidRPr="00522C4E">
        <w:rPr>
          <w:b/>
          <w:bCs/>
          <w:iCs/>
          <w:color w:val="000000" w:themeColor="text1"/>
          <w:sz w:val="26"/>
          <w:szCs w:val="26"/>
        </w:rPr>
        <w:t>, WAN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) — </w:t>
      </w:r>
      <w:r w:rsidR="0096553A" w:rsidRPr="00522C4E">
        <w:rPr>
          <w:bCs/>
          <w:i/>
          <w:iCs/>
          <w:color w:val="000000" w:themeColor="text1"/>
          <w:sz w:val="26"/>
          <w:szCs w:val="26"/>
        </w:rPr>
        <w:t>это совокупность более мелких, региональных сетей</w:t>
      </w:r>
    </w:p>
    <w:p w:rsidR="0009061A" w:rsidRPr="00522C4E" w:rsidRDefault="00DD00CB" w:rsidP="00522C4E">
      <w:pPr>
        <w:numPr>
          <w:ilvl w:val="0"/>
          <w:numId w:val="2"/>
        </w:numPr>
        <w:spacing w:after="120"/>
        <w:rPr>
          <w:color w:val="000000" w:themeColor="text1"/>
          <w:sz w:val="26"/>
          <w:szCs w:val="26"/>
        </w:rPr>
      </w:pPr>
      <w:hyperlink r:id="rId12" w:history="1">
        <w:r w:rsidR="00522C4E" w:rsidRPr="00522C4E">
          <w:rPr>
            <w:rStyle w:val="a3"/>
            <w:b/>
            <w:bCs/>
            <w:color w:val="000000" w:themeColor="text1"/>
            <w:sz w:val="26"/>
            <w:szCs w:val="26"/>
          </w:rPr>
          <w:t>По количеству и распределению полномочий</w:t>
        </w:r>
      </w:hyperlink>
      <w:r w:rsidR="00522C4E" w:rsidRPr="00522C4E">
        <w:rPr>
          <w:b/>
          <w:bCs/>
          <w:color w:val="000000" w:themeColor="text1"/>
          <w:sz w:val="26"/>
          <w:szCs w:val="26"/>
        </w:rPr>
        <w:t xml:space="preserve"> </w:t>
      </w:r>
    </w:p>
    <w:p w:rsidR="0009061A" w:rsidRPr="00522C4E" w:rsidRDefault="00DD00CB" w:rsidP="00522C4E">
      <w:pPr>
        <w:numPr>
          <w:ilvl w:val="1"/>
          <w:numId w:val="2"/>
        </w:numPr>
        <w:spacing w:after="120"/>
        <w:rPr>
          <w:color w:val="000000" w:themeColor="text1"/>
          <w:sz w:val="26"/>
          <w:szCs w:val="26"/>
        </w:rPr>
      </w:pPr>
      <w:hyperlink r:id="rId13" w:history="1">
        <w:proofErr w:type="spellStart"/>
        <w:r w:rsidR="00522C4E" w:rsidRPr="00522C4E">
          <w:rPr>
            <w:rStyle w:val="a3"/>
            <w:b/>
            <w:bCs/>
            <w:i/>
            <w:iCs/>
            <w:color w:val="000000" w:themeColor="text1"/>
            <w:sz w:val="26"/>
            <w:szCs w:val="26"/>
          </w:rPr>
          <w:t>Одноранговые</w:t>
        </w:r>
        <w:proofErr w:type="spellEnd"/>
      </w:hyperlink>
      <w:hyperlink r:id="rId14" w:history="1">
        <w:r w:rsidR="00522C4E" w:rsidRPr="00522C4E">
          <w:rPr>
            <w:rStyle w:val="a3"/>
            <w:b/>
            <w:bCs/>
            <w:i/>
            <w:iCs/>
            <w:color w:val="000000" w:themeColor="text1"/>
            <w:sz w:val="26"/>
            <w:szCs w:val="26"/>
          </w:rPr>
          <w:t xml:space="preserve"> сети</w:t>
        </w:r>
      </w:hyperlink>
      <w:r w:rsidR="00522C4E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- </w:t>
      </w:r>
      <w:r w:rsidR="0096553A" w:rsidRPr="00522C4E">
        <w:rPr>
          <w:bCs/>
          <w:iCs/>
          <w:color w:val="000000" w:themeColor="text1"/>
          <w:sz w:val="26"/>
          <w:szCs w:val="26"/>
        </w:rPr>
        <w:t>все компьютеры «равны»</w:t>
      </w:r>
    </w:p>
    <w:p w:rsidR="0009061A" w:rsidRPr="00522C4E" w:rsidRDefault="00DD00CB" w:rsidP="00522C4E">
      <w:pPr>
        <w:numPr>
          <w:ilvl w:val="1"/>
          <w:numId w:val="2"/>
        </w:numPr>
        <w:spacing w:after="120"/>
        <w:rPr>
          <w:color w:val="000000" w:themeColor="text1"/>
          <w:sz w:val="26"/>
          <w:szCs w:val="26"/>
        </w:rPr>
      </w:pPr>
      <w:hyperlink r:id="rId15" w:history="1">
        <w:r w:rsidR="00522C4E" w:rsidRPr="00522C4E">
          <w:rPr>
            <w:rStyle w:val="a3"/>
            <w:b/>
            <w:bCs/>
            <w:i/>
            <w:iCs/>
            <w:color w:val="000000" w:themeColor="text1"/>
            <w:sz w:val="26"/>
            <w:szCs w:val="26"/>
          </w:rPr>
          <w:t>Сети клиент-сервер</w:t>
        </w:r>
      </w:hyperlink>
      <w:r w:rsidR="00522C4E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- </w:t>
      </w:r>
      <w:r w:rsidR="0096553A" w:rsidRPr="00522C4E">
        <w:rPr>
          <w:bCs/>
          <w:iCs/>
          <w:color w:val="000000" w:themeColor="text1"/>
          <w:sz w:val="26"/>
          <w:szCs w:val="26"/>
        </w:rPr>
        <w:t>существует два типа машин — клиенты и серве</w:t>
      </w:r>
      <w:proofErr w:type="gramStart"/>
      <w:r w:rsidR="0096553A" w:rsidRPr="00522C4E">
        <w:rPr>
          <w:bCs/>
          <w:iCs/>
          <w:color w:val="000000" w:themeColor="text1"/>
          <w:sz w:val="26"/>
          <w:szCs w:val="26"/>
        </w:rPr>
        <w:t>р(</w:t>
      </w:r>
      <w:proofErr w:type="gramEnd"/>
      <w:r w:rsidR="0096553A" w:rsidRPr="00522C4E">
        <w:rPr>
          <w:bCs/>
          <w:iCs/>
          <w:color w:val="000000" w:themeColor="text1"/>
          <w:sz w:val="26"/>
          <w:szCs w:val="26"/>
        </w:rPr>
        <w:t>ы)</w:t>
      </w:r>
    </w:p>
    <w:p w:rsidR="0009061A" w:rsidRPr="00522C4E" w:rsidRDefault="00DD00CB" w:rsidP="00522C4E">
      <w:pPr>
        <w:numPr>
          <w:ilvl w:val="1"/>
          <w:numId w:val="2"/>
        </w:numPr>
        <w:spacing w:after="120"/>
        <w:rPr>
          <w:color w:val="000000" w:themeColor="text1"/>
          <w:sz w:val="26"/>
          <w:szCs w:val="26"/>
        </w:rPr>
      </w:pPr>
      <w:hyperlink r:id="rId16" w:history="1">
        <w:r w:rsidR="00522C4E" w:rsidRPr="00522C4E">
          <w:rPr>
            <w:rStyle w:val="a3"/>
            <w:b/>
            <w:bCs/>
            <w:i/>
            <w:iCs/>
            <w:color w:val="000000" w:themeColor="text1"/>
            <w:sz w:val="26"/>
            <w:szCs w:val="26"/>
          </w:rPr>
          <w:t>Сети точка-точка</w:t>
        </w:r>
      </w:hyperlink>
      <w:r w:rsidR="00522C4E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- </w:t>
      </w:r>
      <w:r w:rsidR="0096553A" w:rsidRPr="00522C4E">
        <w:rPr>
          <w:bCs/>
          <w:iCs/>
          <w:color w:val="000000" w:themeColor="text1"/>
          <w:sz w:val="26"/>
          <w:szCs w:val="26"/>
        </w:rPr>
        <w:t>два компьютера соединяются друг с другом</w:t>
      </w:r>
    </w:p>
    <w:p w:rsidR="0009061A" w:rsidRPr="00522C4E" w:rsidRDefault="00DD00CB" w:rsidP="00522C4E">
      <w:pPr>
        <w:numPr>
          <w:ilvl w:val="1"/>
          <w:numId w:val="2"/>
        </w:numPr>
        <w:spacing w:after="120"/>
        <w:rPr>
          <w:color w:val="000000" w:themeColor="text1"/>
          <w:sz w:val="26"/>
          <w:szCs w:val="26"/>
        </w:rPr>
      </w:pPr>
      <w:hyperlink r:id="rId17" w:history="1">
        <w:r w:rsidR="00522C4E" w:rsidRPr="00522C4E">
          <w:rPr>
            <w:rStyle w:val="a3"/>
            <w:b/>
            <w:bCs/>
            <w:i/>
            <w:iCs/>
            <w:color w:val="000000" w:themeColor="text1"/>
            <w:sz w:val="26"/>
            <w:szCs w:val="26"/>
          </w:rPr>
          <w:t>Смешанные (гибридные) сети</w:t>
        </w:r>
      </w:hyperlink>
      <w:r w:rsidR="00522C4E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96553A" w:rsidRPr="00522C4E">
        <w:rPr>
          <w:b/>
          <w:bCs/>
          <w:i/>
          <w:iCs/>
          <w:color w:val="000000" w:themeColor="text1"/>
          <w:sz w:val="26"/>
          <w:szCs w:val="26"/>
        </w:rPr>
        <w:t xml:space="preserve">- </w:t>
      </w:r>
      <w:r w:rsidR="0096553A" w:rsidRPr="00522C4E">
        <w:rPr>
          <w:bCs/>
          <w:iCs/>
          <w:color w:val="000000" w:themeColor="text1"/>
          <w:sz w:val="26"/>
          <w:szCs w:val="26"/>
        </w:rPr>
        <w:t>сочетают в себе признаки разных сетей</w:t>
      </w:r>
    </w:p>
    <w:p w:rsidR="0096553A" w:rsidRPr="00522C4E" w:rsidRDefault="0096553A" w:rsidP="00522C4E">
      <w:pPr>
        <w:spacing w:after="120"/>
        <w:rPr>
          <w:sz w:val="26"/>
          <w:szCs w:val="26"/>
        </w:rPr>
      </w:pPr>
      <w:r w:rsidRPr="00522C4E">
        <w:rPr>
          <w:b/>
          <w:bCs/>
          <w:sz w:val="26"/>
          <w:szCs w:val="26"/>
        </w:rPr>
        <w:t xml:space="preserve">СЕТЕВЫЕ ТОПОЛОГИИ: </w:t>
      </w:r>
    </w:p>
    <w:p w:rsidR="0009061A" w:rsidRPr="00522C4E" w:rsidRDefault="00DD00CB" w:rsidP="00522C4E">
      <w:pPr>
        <w:numPr>
          <w:ilvl w:val="0"/>
          <w:numId w:val="4"/>
        </w:numPr>
        <w:spacing w:after="120"/>
        <w:rPr>
          <w:sz w:val="26"/>
          <w:szCs w:val="26"/>
        </w:rPr>
      </w:pPr>
      <w:hyperlink r:id="rId18" w:history="1">
        <w:r w:rsidR="00522C4E" w:rsidRPr="00522C4E">
          <w:rPr>
            <w:rStyle w:val="a3"/>
            <w:b/>
            <w:bCs/>
            <w:sz w:val="26"/>
            <w:szCs w:val="26"/>
          </w:rPr>
          <w:t>Общая шина</w:t>
        </w:r>
      </w:hyperlink>
      <w:r w:rsidR="00522C4E" w:rsidRPr="00522C4E">
        <w:rPr>
          <w:b/>
          <w:bCs/>
          <w:sz w:val="26"/>
          <w:szCs w:val="26"/>
        </w:rPr>
        <w:t xml:space="preserve"> </w:t>
      </w:r>
    </w:p>
    <w:p w:rsidR="0009061A" w:rsidRPr="00522C4E" w:rsidRDefault="00DD00CB" w:rsidP="00522C4E">
      <w:pPr>
        <w:numPr>
          <w:ilvl w:val="0"/>
          <w:numId w:val="4"/>
        </w:numPr>
        <w:spacing w:after="120"/>
        <w:rPr>
          <w:sz w:val="26"/>
          <w:szCs w:val="26"/>
        </w:rPr>
      </w:pPr>
      <w:hyperlink r:id="rId19" w:history="1">
        <w:r w:rsidR="00522C4E" w:rsidRPr="00522C4E">
          <w:rPr>
            <w:rStyle w:val="a3"/>
            <w:b/>
            <w:bCs/>
            <w:sz w:val="26"/>
            <w:szCs w:val="26"/>
          </w:rPr>
          <w:t>Кольцо</w:t>
        </w:r>
      </w:hyperlink>
      <w:r w:rsidR="00522C4E" w:rsidRPr="00522C4E">
        <w:rPr>
          <w:b/>
          <w:bCs/>
          <w:sz w:val="26"/>
          <w:szCs w:val="26"/>
        </w:rPr>
        <w:t xml:space="preserve"> </w:t>
      </w:r>
    </w:p>
    <w:p w:rsidR="0009061A" w:rsidRPr="00522C4E" w:rsidRDefault="00DD00CB" w:rsidP="00522C4E">
      <w:pPr>
        <w:numPr>
          <w:ilvl w:val="0"/>
          <w:numId w:val="4"/>
        </w:numPr>
        <w:spacing w:after="120"/>
        <w:rPr>
          <w:sz w:val="26"/>
          <w:szCs w:val="26"/>
        </w:rPr>
      </w:pPr>
      <w:hyperlink r:id="rId20" w:history="1">
        <w:r w:rsidR="00522C4E" w:rsidRPr="00522C4E">
          <w:rPr>
            <w:rStyle w:val="a3"/>
            <w:b/>
            <w:bCs/>
            <w:sz w:val="26"/>
            <w:szCs w:val="26"/>
          </w:rPr>
          <w:t>Звезда</w:t>
        </w:r>
      </w:hyperlink>
      <w:r w:rsidR="00522C4E" w:rsidRPr="00522C4E">
        <w:rPr>
          <w:b/>
          <w:bCs/>
          <w:sz w:val="26"/>
          <w:szCs w:val="26"/>
        </w:rPr>
        <w:t xml:space="preserve"> </w:t>
      </w:r>
    </w:p>
    <w:p w:rsidR="0009061A" w:rsidRPr="00522C4E" w:rsidRDefault="00DD00CB" w:rsidP="00522C4E">
      <w:pPr>
        <w:numPr>
          <w:ilvl w:val="0"/>
          <w:numId w:val="4"/>
        </w:numPr>
        <w:spacing w:after="120"/>
        <w:rPr>
          <w:sz w:val="26"/>
          <w:szCs w:val="26"/>
        </w:rPr>
      </w:pPr>
      <w:hyperlink r:id="rId21" w:history="1">
        <w:r w:rsidR="00522C4E" w:rsidRPr="00522C4E">
          <w:rPr>
            <w:rStyle w:val="a3"/>
            <w:b/>
            <w:bCs/>
            <w:sz w:val="26"/>
            <w:szCs w:val="26"/>
          </w:rPr>
          <w:t>Решетка</w:t>
        </w:r>
      </w:hyperlink>
      <w:r w:rsidR="00522C4E" w:rsidRPr="00522C4E">
        <w:rPr>
          <w:b/>
          <w:bCs/>
          <w:sz w:val="26"/>
          <w:szCs w:val="26"/>
        </w:rPr>
        <w:t xml:space="preserve"> </w:t>
      </w:r>
    </w:p>
    <w:p w:rsidR="00522C4E" w:rsidRPr="00522C4E" w:rsidRDefault="00DD00CB" w:rsidP="00522C4E">
      <w:pPr>
        <w:numPr>
          <w:ilvl w:val="0"/>
          <w:numId w:val="4"/>
        </w:numPr>
        <w:spacing w:after="120"/>
        <w:rPr>
          <w:sz w:val="26"/>
          <w:szCs w:val="26"/>
        </w:rPr>
      </w:pPr>
      <w:hyperlink r:id="rId22" w:history="1">
        <w:proofErr w:type="spellStart"/>
        <w:r w:rsidR="00522C4E" w:rsidRPr="00522C4E">
          <w:rPr>
            <w:rStyle w:val="a3"/>
            <w:b/>
            <w:bCs/>
            <w:sz w:val="26"/>
            <w:szCs w:val="26"/>
          </w:rPr>
          <w:t>Полносвязная</w:t>
        </w:r>
        <w:proofErr w:type="spellEnd"/>
      </w:hyperlink>
      <w:hyperlink r:id="rId23" w:history="1">
        <w:r w:rsidR="00522C4E" w:rsidRPr="00522C4E">
          <w:rPr>
            <w:rStyle w:val="a3"/>
            <w:b/>
            <w:bCs/>
            <w:sz w:val="26"/>
            <w:szCs w:val="26"/>
          </w:rPr>
          <w:t xml:space="preserve"> топология</w:t>
        </w:r>
      </w:hyperlink>
      <w:r w:rsidR="00522C4E" w:rsidRPr="00522C4E">
        <w:rPr>
          <w:b/>
          <w:bCs/>
          <w:sz w:val="26"/>
          <w:szCs w:val="26"/>
        </w:rPr>
        <w:t xml:space="preserve"> </w:t>
      </w:r>
    </w:p>
    <w:p w:rsidR="00522C4E" w:rsidRDefault="00DD00CB" w:rsidP="00522C4E">
      <w:pPr>
        <w:numPr>
          <w:ilvl w:val="0"/>
          <w:numId w:val="4"/>
        </w:numPr>
        <w:spacing w:after="120"/>
      </w:pPr>
      <w:hyperlink r:id="rId24" w:history="1">
        <w:r w:rsidR="0096553A" w:rsidRPr="00522C4E">
          <w:rPr>
            <w:rStyle w:val="a3"/>
            <w:b/>
            <w:bCs/>
            <w:sz w:val="26"/>
            <w:szCs w:val="26"/>
          </w:rPr>
          <w:t>Смешанные топологии</w:t>
        </w:r>
      </w:hyperlink>
      <w:r w:rsidR="00522C4E" w:rsidRPr="00522C4E">
        <w:rPr>
          <w:noProof/>
          <w:lang w:eastAsia="ru-RU"/>
        </w:rPr>
        <w:drawing>
          <wp:inline distT="0" distB="0" distL="0" distR="0">
            <wp:extent cx="5419725" cy="990600"/>
            <wp:effectExtent l="19050" t="0" r="9525" b="0"/>
            <wp:docPr id="3" name="Рисунок 1" descr="Виды тополог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Рисунок 3" descr="Виды топологий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3A" w:rsidRPr="00522C4E" w:rsidRDefault="00522C4E" w:rsidP="00DD00CB">
      <w:pPr>
        <w:jc w:val="center"/>
        <w:rPr>
          <w:b/>
          <w:bCs/>
          <w:sz w:val="26"/>
          <w:szCs w:val="26"/>
        </w:rPr>
      </w:pPr>
      <w:r>
        <w:br w:type="page"/>
      </w:r>
      <w:r w:rsidRPr="00522C4E">
        <w:rPr>
          <w:b/>
          <w:bCs/>
          <w:sz w:val="26"/>
          <w:szCs w:val="26"/>
        </w:rPr>
        <w:lastRenderedPageBreak/>
        <w:t>ОБОРУДОВАНИЕ КОМПЬЮТЕРНОЙ СЕТИ</w:t>
      </w:r>
    </w:p>
    <w:p w:rsidR="0009061A" w:rsidRPr="00522C4E" w:rsidRDefault="00522C4E" w:rsidP="00522C4E">
      <w:pPr>
        <w:spacing w:after="120"/>
        <w:ind w:left="720"/>
        <w:rPr>
          <w:sz w:val="26"/>
          <w:szCs w:val="26"/>
        </w:rPr>
      </w:pPr>
      <w:r w:rsidRPr="00522C4E">
        <w:rPr>
          <w:b/>
          <w:bCs/>
          <w:sz w:val="26"/>
          <w:szCs w:val="26"/>
        </w:rPr>
        <w:t xml:space="preserve">Сетевое оборудование делится на две категории: </w:t>
      </w:r>
    </w:p>
    <w:p w:rsidR="0009061A" w:rsidRPr="00522C4E" w:rsidRDefault="00DD00CB" w:rsidP="00522C4E">
      <w:pPr>
        <w:numPr>
          <w:ilvl w:val="0"/>
          <w:numId w:val="5"/>
        </w:numPr>
        <w:spacing w:after="120"/>
        <w:rPr>
          <w:sz w:val="26"/>
          <w:szCs w:val="26"/>
        </w:rPr>
      </w:pPr>
      <w:hyperlink r:id="rId26" w:history="1">
        <w:r w:rsidR="00522C4E" w:rsidRPr="00522C4E">
          <w:rPr>
            <w:rStyle w:val="a3"/>
            <w:b/>
            <w:bCs/>
            <w:sz w:val="26"/>
            <w:szCs w:val="26"/>
          </w:rPr>
          <w:t>Активное сетевое оборудование</w:t>
        </w:r>
      </w:hyperlink>
      <w:r w:rsidR="00522C4E" w:rsidRPr="00522C4E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09061A" w:rsidRPr="00522C4E" w:rsidRDefault="00DD00CB" w:rsidP="00522C4E">
      <w:pPr>
        <w:numPr>
          <w:ilvl w:val="0"/>
          <w:numId w:val="5"/>
        </w:numPr>
        <w:spacing w:after="120"/>
        <w:rPr>
          <w:sz w:val="26"/>
          <w:szCs w:val="26"/>
        </w:rPr>
      </w:pPr>
      <w:hyperlink r:id="rId27" w:history="1">
        <w:r w:rsidR="00522C4E" w:rsidRPr="00522C4E">
          <w:rPr>
            <w:rStyle w:val="a3"/>
            <w:b/>
            <w:bCs/>
            <w:sz w:val="26"/>
            <w:szCs w:val="26"/>
          </w:rPr>
          <w:t>Пассивное сетевое оборудование</w:t>
        </w:r>
      </w:hyperlink>
      <w:r w:rsidR="00522C4E" w:rsidRPr="00522C4E">
        <w:rPr>
          <w:b/>
          <w:bCs/>
          <w:sz w:val="26"/>
          <w:szCs w:val="26"/>
        </w:rPr>
        <w:t xml:space="preserve"> </w:t>
      </w:r>
    </w:p>
    <w:p w:rsidR="0009061A" w:rsidRPr="00522C4E" w:rsidRDefault="00522C4E" w:rsidP="00522C4E">
      <w:pPr>
        <w:spacing w:after="120"/>
        <w:rPr>
          <w:sz w:val="26"/>
          <w:szCs w:val="26"/>
        </w:rPr>
      </w:pPr>
      <w:r w:rsidRPr="00522C4E">
        <w:rPr>
          <w:b/>
          <w:bCs/>
          <w:sz w:val="26"/>
          <w:szCs w:val="26"/>
          <w:u w:val="single"/>
        </w:rPr>
        <w:t>Активное сетевое оборудование</w:t>
      </w:r>
      <w:r w:rsidRPr="00522C4E">
        <w:rPr>
          <w:b/>
          <w:bCs/>
          <w:sz w:val="26"/>
          <w:szCs w:val="26"/>
        </w:rPr>
        <w:t xml:space="preserve"> — любое устройство, проводящее цифровую обработку передаваемого сигнала. </w:t>
      </w:r>
    </w:p>
    <w:p w:rsidR="0009061A" w:rsidRPr="00522C4E" w:rsidRDefault="00522C4E" w:rsidP="00522C4E">
      <w:pPr>
        <w:spacing w:after="120"/>
        <w:rPr>
          <w:sz w:val="26"/>
          <w:szCs w:val="26"/>
        </w:rPr>
      </w:pPr>
      <w:r w:rsidRPr="00522C4E">
        <w:rPr>
          <w:b/>
          <w:bCs/>
          <w:sz w:val="26"/>
          <w:szCs w:val="26"/>
        </w:rPr>
        <w:t xml:space="preserve">К активному сетевому оборудованию относят: </w:t>
      </w:r>
    </w:p>
    <w:p w:rsidR="0009061A" w:rsidRPr="00522C4E" w:rsidRDefault="00DD00CB" w:rsidP="00522C4E">
      <w:pPr>
        <w:numPr>
          <w:ilvl w:val="0"/>
          <w:numId w:val="5"/>
        </w:numPr>
        <w:spacing w:after="120"/>
        <w:rPr>
          <w:sz w:val="26"/>
          <w:szCs w:val="26"/>
        </w:rPr>
      </w:pPr>
      <w:hyperlink r:id="rId28" w:history="1">
        <w:r w:rsidR="00522C4E" w:rsidRPr="00522C4E">
          <w:rPr>
            <w:rStyle w:val="a3"/>
            <w:b/>
            <w:bCs/>
            <w:sz w:val="26"/>
            <w:szCs w:val="26"/>
          </w:rPr>
          <w:t>Коммутаторы</w:t>
        </w:r>
      </w:hyperlink>
      <w:r w:rsidR="00522C4E" w:rsidRPr="00522C4E">
        <w:rPr>
          <w:b/>
          <w:bCs/>
          <w:sz w:val="26"/>
          <w:szCs w:val="26"/>
        </w:rPr>
        <w:t xml:space="preserve"> (свитч, </w:t>
      </w:r>
      <w:proofErr w:type="spellStart"/>
      <w:r w:rsidR="00522C4E" w:rsidRPr="00522C4E">
        <w:rPr>
          <w:b/>
          <w:bCs/>
          <w:sz w:val="26"/>
          <w:szCs w:val="26"/>
        </w:rPr>
        <w:t>switch</w:t>
      </w:r>
      <w:proofErr w:type="spellEnd"/>
      <w:r w:rsidR="00522C4E" w:rsidRPr="00522C4E">
        <w:rPr>
          <w:b/>
          <w:bCs/>
          <w:sz w:val="26"/>
          <w:szCs w:val="26"/>
        </w:rPr>
        <w:t xml:space="preserve">) — </w:t>
      </w:r>
      <w:r w:rsidR="00522C4E" w:rsidRPr="00522C4E">
        <w:rPr>
          <w:bCs/>
          <w:sz w:val="26"/>
          <w:szCs w:val="26"/>
        </w:rPr>
        <w:t>сетевое устройство, соединяющее узлы компьютерной сети в пределах одного сегмента</w:t>
      </w:r>
    </w:p>
    <w:p w:rsidR="0009061A" w:rsidRPr="00522C4E" w:rsidRDefault="00DD00CB" w:rsidP="00522C4E">
      <w:pPr>
        <w:numPr>
          <w:ilvl w:val="0"/>
          <w:numId w:val="5"/>
        </w:numPr>
        <w:spacing w:after="120"/>
        <w:rPr>
          <w:sz w:val="26"/>
          <w:szCs w:val="26"/>
        </w:rPr>
      </w:pPr>
      <w:hyperlink r:id="rId29" w:history="1">
        <w:r w:rsidR="00522C4E" w:rsidRPr="00522C4E">
          <w:rPr>
            <w:rStyle w:val="a3"/>
            <w:b/>
            <w:bCs/>
            <w:sz w:val="26"/>
            <w:szCs w:val="26"/>
          </w:rPr>
          <w:t>Маршрутизаторы</w:t>
        </w:r>
      </w:hyperlink>
      <w:r w:rsidR="00522C4E" w:rsidRPr="00522C4E">
        <w:rPr>
          <w:b/>
          <w:bCs/>
          <w:sz w:val="26"/>
          <w:szCs w:val="26"/>
        </w:rPr>
        <w:t xml:space="preserve"> (роутер, </w:t>
      </w:r>
      <w:proofErr w:type="spellStart"/>
      <w:r w:rsidR="00522C4E" w:rsidRPr="00522C4E">
        <w:rPr>
          <w:b/>
          <w:bCs/>
          <w:sz w:val="26"/>
          <w:szCs w:val="26"/>
        </w:rPr>
        <w:t>router</w:t>
      </w:r>
      <w:proofErr w:type="spellEnd"/>
      <w:r w:rsidR="00522C4E" w:rsidRPr="00522C4E">
        <w:rPr>
          <w:b/>
          <w:bCs/>
          <w:sz w:val="26"/>
          <w:szCs w:val="26"/>
        </w:rPr>
        <w:t xml:space="preserve">) — </w:t>
      </w:r>
      <w:r w:rsidR="00522C4E" w:rsidRPr="00522C4E">
        <w:rPr>
          <w:bCs/>
          <w:sz w:val="26"/>
          <w:szCs w:val="26"/>
        </w:rPr>
        <w:t>сетевое устройство, пересылающее пакеты сетевого уровня из одной подсети в другую по определенным правилам</w:t>
      </w:r>
    </w:p>
    <w:p w:rsidR="0009061A" w:rsidRPr="00522C4E" w:rsidRDefault="00DD00CB" w:rsidP="00522C4E">
      <w:pPr>
        <w:numPr>
          <w:ilvl w:val="0"/>
          <w:numId w:val="5"/>
        </w:numPr>
        <w:spacing w:after="120"/>
        <w:rPr>
          <w:sz w:val="26"/>
          <w:szCs w:val="26"/>
        </w:rPr>
      </w:pPr>
      <w:hyperlink r:id="rId30" w:history="1">
        <w:r w:rsidR="00522C4E" w:rsidRPr="00522C4E">
          <w:rPr>
            <w:rStyle w:val="a3"/>
            <w:b/>
            <w:bCs/>
            <w:sz w:val="26"/>
            <w:szCs w:val="26"/>
          </w:rPr>
          <w:t>Сетевые адаптеры</w:t>
        </w:r>
      </w:hyperlink>
      <w:r w:rsidR="00522C4E" w:rsidRPr="00522C4E">
        <w:rPr>
          <w:b/>
          <w:bCs/>
          <w:sz w:val="26"/>
          <w:szCs w:val="26"/>
        </w:rPr>
        <w:t xml:space="preserve"> (сетевая карта, сетевая плата) — </w:t>
      </w:r>
      <w:r w:rsidR="00522C4E" w:rsidRPr="00522C4E">
        <w:rPr>
          <w:bCs/>
          <w:sz w:val="26"/>
          <w:szCs w:val="26"/>
        </w:rPr>
        <w:t>устройство, через которое компьютер физически подключается к сети</w:t>
      </w:r>
    </w:p>
    <w:p w:rsidR="0009061A" w:rsidRPr="00522C4E" w:rsidRDefault="00DD00CB" w:rsidP="00522C4E">
      <w:pPr>
        <w:numPr>
          <w:ilvl w:val="0"/>
          <w:numId w:val="5"/>
        </w:numPr>
        <w:spacing w:after="120"/>
        <w:rPr>
          <w:sz w:val="26"/>
          <w:szCs w:val="26"/>
        </w:rPr>
      </w:pPr>
      <w:hyperlink r:id="rId31" w:history="1">
        <w:r w:rsidR="00522C4E" w:rsidRPr="00522C4E">
          <w:rPr>
            <w:rStyle w:val="a3"/>
            <w:b/>
            <w:bCs/>
            <w:sz w:val="26"/>
            <w:szCs w:val="26"/>
          </w:rPr>
          <w:t>Принт-серверы</w:t>
        </w:r>
      </w:hyperlink>
      <w:r w:rsidR="00522C4E" w:rsidRPr="00522C4E">
        <w:rPr>
          <w:b/>
          <w:bCs/>
          <w:sz w:val="26"/>
          <w:szCs w:val="26"/>
        </w:rPr>
        <w:t xml:space="preserve"> - </w:t>
      </w:r>
      <w:r w:rsidR="00522C4E" w:rsidRPr="00522C4E">
        <w:rPr>
          <w:bCs/>
          <w:sz w:val="26"/>
          <w:szCs w:val="26"/>
        </w:rPr>
        <w:t xml:space="preserve">специализированное устройство, способное превратить обычный принтер </w:t>
      </w:r>
      <w:proofErr w:type="gramStart"/>
      <w:r w:rsidR="00522C4E" w:rsidRPr="00522C4E">
        <w:rPr>
          <w:bCs/>
          <w:sz w:val="26"/>
          <w:szCs w:val="26"/>
        </w:rPr>
        <w:t>в</w:t>
      </w:r>
      <w:proofErr w:type="gramEnd"/>
      <w:r w:rsidR="00522C4E" w:rsidRPr="00522C4E">
        <w:rPr>
          <w:bCs/>
          <w:sz w:val="26"/>
          <w:szCs w:val="26"/>
        </w:rPr>
        <w:t> сетевой</w:t>
      </w:r>
    </w:p>
    <w:p w:rsidR="0009061A" w:rsidRPr="00522C4E" w:rsidRDefault="00DD00CB" w:rsidP="00522C4E">
      <w:pPr>
        <w:numPr>
          <w:ilvl w:val="0"/>
          <w:numId w:val="5"/>
        </w:numPr>
        <w:spacing w:after="120"/>
        <w:rPr>
          <w:sz w:val="26"/>
          <w:szCs w:val="26"/>
        </w:rPr>
      </w:pPr>
      <w:hyperlink r:id="rId32" w:history="1">
        <w:r w:rsidR="00522C4E" w:rsidRPr="00522C4E">
          <w:rPr>
            <w:rStyle w:val="a3"/>
            <w:b/>
            <w:bCs/>
            <w:sz w:val="26"/>
            <w:szCs w:val="26"/>
          </w:rPr>
          <w:t>Модемы</w:t>
        </w:r>
      </w:hyperlink>
      <w:r w:rsidR="00522C4E" w:rsidRPr="00522C4E">
        <w:rPr>
          <w:b/>
          <w:bCs/>
          <w:sz w:val="26"/>
          <w:szCs w:val="26"/>
        </w:rPr>
        <w:t xml:space="preserve"> (модулятор-демодулятор) — </w:t>
      </w:r>
      <w:r w:rsidR="00522C4E" w:rsidRPr="00522C4E">
        <w:rPr>
          <w:bCs/>
          <w:sz w:val="26"/>
          <w:szCs w:val="26"/>
        </w:rPr>
        <w:t>устройство, которое используется в телекоммуникационных системах</w:t>
      </w:r>
    </w:p>
    <w:p w:rsidR="0009061A" w:rsidRPr="00522C4E" w:rsidRDefault="00522C4E" w:rsidP="00522C4E">
      <w:pPr>
        <w:ind w:left="360"/>
        <w:rPr>
          <w:sz w:val="26"/>
          <w:szCs w:val="26"/>
        </w:rPr>
      </w:pPr>
      <w:r w:rsidRPr="00522C4E">
        <w:rPr>
          <w:b/>
          <w:bCs/>
          <w:sz w:val="26"/>
          <w:szCs w:val="26"/>
        </w:rPr>
        <w:t xml:space="preserve">К пассивному сетевому оборудованию относят: </w:t>
      </w:r>
    </w:p>
    <w:p w:rsidR="0009061A" w:rsidRPr="00522C4E" w:rsidRDefault="00DD00CB" w:rsidP="00522C4E">
      <w:pPr>
        <w:numPr>
          <w:ilvl w:val="0"/>
          <w:numId w:val="5"/>
        </w:numPr>
        <w:rPr>
          <w:sz w:val="26"/>
          <w:szCs w:val="26"/>
        </w:rPr>
      </w:pPr>
      <w:hyperlink r:id="rId33" w:history="1">
        <w:r w:rsidR="00522C4E" w:rsidRPr="00522C4E">
          <w:rPr>
            <w:rStyle w:val="a3"/>
            <w:b/>
            <w:bCs/>
            <w:sz w:val="26"/>
            <w:szCs w:val="26"/>
          </w:rPr>
          <w:t>Концентраторы</w:t>
        </w:r>
      </w:hyperlink>
      <w:r w:rsidR="00522C4E" w:rsidRPr="00522C4E">
        <w:rPr>
          <w:b/>
          <w:bCs/>
          <w:sz w:val="26"/>
          <w:szCs w:val="26"/>
        </w:rPr>
        <w:t xml:space="preserve"> (</w:t>
      </w:r>
      <w:proofErr w:type="spellStart"/>
      <w:r w:rsidR="00522C4E" w:rsidRPr="00522C4E">
        <w:rPr>
          <w:b/>
          <w:bCs/>
          <w:sz w:val="26"/>
          <w:szCs w:val="26"/>
        </w:rPr>
        <w:t>хаб</w:t>
      </w:r>
      <w:proofErr w:type="spellEnd"/>
      <w:r w:rsidR="00522C4E" w:rsidRPr="00522C4E">
        <w:rPr>
          <w:b/>
          <w:bCs/>
          <w:sz w:val="26"/>
          <w:szCs w:val="26"/>
        </w:rPr>
        <w:t xml:space="preserve">, </w:t>
      </w:r>
      <w:proofErr w:type="spellStart"/>
      <w:r w:rsidR="00522C4E" w:rsidRPr="00522C4E">
        <w:rPr>
          <w:b/>
          <w:bCs/>
          <w:sz w:val="26"/>
          <w:szCs w:val="26"/>
        </w:rPr>
        <w:t>hub</w:t>
      </w:r>
      <w:proofErr w:type="spellEnd"/>
      <w:r w:rsidR="00522C4E" w:rsidRPr="00522C4E">
        <w:rPr>
          <w:b/>
          <w:bCs/>
          <w:sz w:val="26"/>
          <w:szCs w:val="26"/>
        </w:rPr>
        <w:t xml:space="preserve">) — </w:t>
      </w:r>
      <w:r w:rsidR="00522C4E" w:rsidRPr="00522C4E">
        <w:rPr>
          <w:bCs/>
          <w:sz w:val="26"/>
          <w:szCs w:val="26"/>
        </w:rPr>
        <w:t>сетевое устройство, служащее для объединения нескольких компьютеров</w:t>
      </w:r>
    </w:p>
    <w:p w:rsidR="0009061A" w:rsidRPr="00522C4E" w:rsidRDefault="00DD00CB" w:rsidP="00522C4E">
      <w:pPr>
        <w:numPr>
          <w:ilvl w:val="0"/>
          <w:numId w:val="5"/>
        </w:numPr>
        <w:rPr>
          <w:b/>
          <w:bCs/>
          <w:sz w:val="26"/>
          <w:szCs w:val="26"/>
        </w:rPr>
      </w:pPr>
      <w:hyperlink r:id="rId34" w:history="1">
        <w:r w:rsidR="00522C4E" w:rsidRPr="00522C4E">
          <w:rPr>
            <w:rStyle w:val="a3"/>
            <w:b/>
            <w:bCs/>
            <w:sz w:val="26"/>
            <w:szCs w:val="26"/>
          </w:rPr>
          <w:t>Кабели</w:t>
        </w:r>
      </w:hyperlink>
      <w:r w:rsidR="00522C4E" w:rsidRPr="00522C4E">
        <w:rPr>
          <w:b/>
          <w:bCs/>
          <w:sz w:val="26"/>
          <w:szCs w:val="26"/>
        </w:rPr>
        <w:t xml:space="preserve">  (</w:t>
      </w:r>
      <w:hyperlink r:id="rId35" w:history="1">
        <w:r w:rsidR="00522C4E" w:rsidRPr="00522C4E">
          <w:rPr>
            <w:rStyle w:val="a3"/>
            <w:b/>
            <w:bCs/>
            <w:i/>
            <w:color w:val="000000" w:themeColor="text1"/>
            <w:sz w:val="26"/>
            <w:szCs w:val="26"/>
            <w:u w:val="none"/>
          </w:rPr>
          <w:t>Коаксиальный кабель</w:t>
        </w:r>
      </w:hyperlink>
      <w:r w:rsidR="00522C4E" w:rsidRPr="00522C4E">
        <w:rPr>
          <w:b/>
          <w:bCs/>
          <w:i/>
          <w:color w:val="000000" w:themeColor="text1"/>
          <w:sz w:val="26"/>
          <w:szCs w:val="26"/>
        </w:rPr>
        <w:t xml:space="preserve">, </w:t>
      </w:r>
      <w:hyperlink r:id="rId36" w:history="1">
        <w:r w:rsidR="00522C4E" w:rsidRPr="00522C4E">
          <w:rPr>
            <w:rStyle w:val="a3"/>
            <w:b/>
            <w:bCs/>
            <w:i/>
            <w:color w:val="000000" w:themeColor="text1"/>
            <w:sz w:val="26"/>
            <w:szCs w:val="26"/>
            <w:u w:val="none"/>
          </w:rPr>
          <w:t>Витая пара</w:t>
        </w:r>
      </w:hyperlink>
      <w:r w:rsidR="00522C4E" w:rsidRPr="00522C4E">
        <w:rPr>
          <w:b/>
          <w:bCs/>
          <w:i/>
          <w:color w:val="000000" w:themeColor="text1"/>
          <w:sz w:val="26"/>
          <w:szCs w:val="26"/>
        </w:rPr>
        <w:t xml:space="preserve">, </w:t>
      </w:r>
      <w:hyperlink r:id="rId37" w:history="1">
        <w:r w:rsidR="00522C4E" w:rsidRPr="00522C4E">
          <w:rPr>
            <w:rStyle w:val="a3"/>
            <w:b/>
            <w:bCs/>
            <w:i/>
            <w:color w:val="000000" w:themeColor="text1"/>
            <w:sz w:val="26"/>
            <w:szCs w:val="26"/>
            <w:u w:val="none"/>
          </w:rPr>
          <w:t>Оптоволокно</w:t>
        </w:r>
      </w:hyperlink>
      <w:proofErr w:type="gramStart"/>
      <w:r w:rsidR="00522C4E" w:rsidRPr="00522C4E">
        <w:rPr>
          <w:b/>
          <w:bCs/>
          <w:sz w:val="26"/>
          <w:szCs w:val="26"/>
        </w:rPr>
        <w:t xml:space="preserve"> )</w:t>
      </w:r>
      <w:proofErr w:type="gramEnd"/>
    </w:p>
    <w:p w:rsidR="0009061A" w:rsidRPr="00522C4E" w:rsidRDefault="00DD00CB" w:rsidP="00522C4E">
      <w:pPr>
        <w:numPr>
          <w:ilvl w:val="0"/>
          <w:numId w:val="5"/>
        </w:numPr>
        <w:rPr>
          <w:sz w:val="26"/>
          <w:szCs w:val="26"/>
        </w:rPr>
      </w:pPr>
      <w:hyperlink r:id="rId38" w:history="1">
        <w:r w:rsidR="00522C4E" w:rsidRPr="00522C4E">
          <w:rPr>
            <w:rStyle w:val="a3"/>
            <w:b/>
            <w:bCs/>
            <w:sz w:val="26"/>
            <w:szCs w:val="26"/>
          </w:rPr>
          <w:t>Разъемы</w:t>
        </w:r>
      </w:hyperlink>
      <w:r w:rsidR="00522C4E" w:rsidRPr="00522C4E">
        <w:rPr>
          <w:b/>
          <w:bCs/>
          <w:sz w:val="26"/>
          <w:szCs w:val="26"/>
        </w:rPr>
        <w:t xml:space="preserve"> </w:t>
      </w:r>
    </w:p>
    <w:p w:rsidR="0009061A" w:rsidRPr="00522C4E" w:rsidRDefault="00DD00CB" w:rsidP="00522C4E">
      <w:pPr>
        <w:numPr>
          <w:ilvl w:val="0"/>
          <w:numId w:val="5"/>
        </w:numPr>
        <w:rPr>
          <w:sz w:val="26"/>
          <w:szCs w:val="26"/>
        </w:rPr>
      </w:pPr>
      <w:hyperlink r:id="rId39" w:history="1">
        <w:r w:rsidR="00522C4E" w:rsidRPr="00522C4E">
          <w:rPr>
            <w:rStyle w:val="a3"/>
            <w:b/>
            <w:bCs/>
            <w:sz w:val="26"/>
            <w:szCs w:val="26"/>
          </w:rPr>
          <w:t>Коммутационные панели</w:t>
        </w:r>
      </w:hyperlink>
      <w:r w:rsidR="00522C4E" w:rsidRPr="00522C4E">
        <w:rPr>
          <w:b/>
          <w:bCs/>
          <w:sz w:val="26"/>
          <w:szCs w:val="26"/>
        </w:rPr>
        <w:t xml:space="preserve"> </w:t>
      </w:r>
    </w:p>
    <w:p w:rsidR="00522C4E" w:rsidRDefault="00522C4E" w:rsidP="00522C4E"/>
    <w:sectPr w:rsidR="00522C4E" w:rsidSect="0096553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96D"/>
    <w:multiLevelType w:val="hybridMultilevel"/>
    <w:tmpl w:val="34A4C96A"/>
    <w:lvl w:ilvl="0" w:tplc="9D984F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CC67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3A3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5238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7ACA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0C38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DAC0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945D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B8C4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EF4F7D"/>
    <w:multiLevelType w:val="hybridMultilevel"/>
    <w:tmpl w:val="4836C788"/>
    <w:lvl w:ilvl="0" w:tplc="6966D0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0CF8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52B9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7A2B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907E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9C93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125F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FA80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1441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39424FB"/>
    <w:multiLevelType w:val="hybridMultilevel"/>
    <w:tmpl w:val="EA5C59D6"/>
    <w:lvl w:ilvl="0" w:tplc="DF72D1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04E7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54C2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C45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2019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94F5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B026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CC5C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6227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CCB3628"/>
    <w:multiLevelType w:val="hybridMultilevel"/>
    <w:tmpl w:val="B152224A"/>
    <w:lvl w:ilvl="0" w:tplc="CA884C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50A6D2">
      <w:start w:val="8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FE7E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E62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E889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B637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BCAD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D07C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5065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DE40907"/>
    <w:multiLevelType w:val="hybridMultilevel"/>
    <w:tmpl w:val="1B8041AC"/>
    <w:lvl w:ilvl="0" w:tplc="E9FAE4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74CC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4E6A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0AE8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BC5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46CC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2B1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EAEB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185D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1D1256C"/>
    <w:multiLevelType w:val="hybridMultilevel"/>
    <w:tmpl w:val="BC42D240"/>
    <w:lvl w:ilvl="0" w:tplc="782470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722D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48D9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6AE0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7028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A40E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186C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225C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5E98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09A4EFC"/>
    <w:multiLevelType w:val="hybridMultilevel"/>
    <w:tmpl w:val="D07A5254"/>
    <w:lvl w:ilvl="0" w:tplc="CA9076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EC03C0">
      <w:start w:val="1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C41F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ECA3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840E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8C21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728F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8074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4C6C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7FF3257"/>
    <w:multiLevelType w:val="hybridMultilevel"/>
    <w:tmpl w:val="C5B40A36"/>
    <w:lvl w:ilvl="0" w:tplc="1A9411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E2BF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4874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0CFA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442F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7CFA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FA7D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B2BB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E6CD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53A"/>
    <w:rsid w:val="0009061A"/>
    <w:rsid w:val="00522C4E"/>
    <w:rsid w:val="00747C02"/>
    <w:rsid w:val="0096553A"/>
    <w:rsid w:val="00D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5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2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5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6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3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5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5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tn.ru/local.php" TargetMode="External"/><Relationship Id="rId13" Type="http://schemas.openxmlformats.org/officeDocument/2006/relationships/hyperlink" Target="http://www.net-tn.ru/p2p.php" TargetMode="External"/><Relationship Id="rId18" Type="http://schemas.openxmlformats.org/officeDocument/2006/relationships/hyperlink" Target="http://www.net-tn.ru/bus.php" TargetMode="External"/><Relationship Id="rId26" Type="http://schemas.openxmlformats.org/officeDocument/2006/relationships/hyperlink" Target="http://www.net-tn.ru/active.php" TargetMode="External"/><Relationship Id="rId39" Type="http://schemas.openxmlformats.org/officeDocument/2006/relationships/hyperlink" Target="http://www.net-tn.ru/panel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t-tn.ru/grid.php" TargetMode="External"/><Relationship Id="rId34" Type="http://schemas.openxmlformats.org/officeDocument/2006/relationships/hyperlink" Target="http://www.net-tn.ru/cables.php" TargetMode="External"/><Relationship Id="rId7" Type="http://schemas.openxmlformats.org/officeDocument/2006/relationships/hyperlink" Target="http://www.net-tn.ru/personal.php" TargetMode="External"/><Relationship Id="rId12" Type="http://schemas.openxmlformats.org/officeDocument/2006/relationships/hyperlink" Target="http://www.net-tn.ru/authority.php" TargetMode="External"/><Relationship Id="rId17" Type="http://schemas.openxmlformats.org/officeDocument/2006/relationships/hyperlink" Target="http://www.net-tn.ru/mixed.php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www.net-tn.ru/hub.php" TargetMode="External"/><Relationship Id="rId38" Type="http://schemas.openxmlformats.org/officeDocument/2006/relationships/hyperlink" Target="http://www.net-tn.ru/connecto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-tn.ru/point.php" TargetMode="External"/><Relationship Id="rId20" Type="http://schemas.openxmlformats.org/officeDocument/2006/relationships/hyperlink" Target="http://www.net-tn.ru/star.php" TargetMode="External"/><Relationship Id="rId29" Type="http://schemas.openxmlformats.org/officeDocument/2006/relationships/hyperlink" Target="http://www.net-tn.ru/router.ph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et-tn.ru/geographical.php" TargetMode="External"/><Relationship Id="rId11" Type="http://schemas.openxmlformats.org/officeDocument/2006/relationships/hyperlink" Target="http://www.net-tn.ru/global.php" TargetMode="External"/><Relationship Id="rId24" Type="http://schemas.openxmlformats.org/officeDocument/2006/relationships/hyperlink" Target="http://www.net-tn.ru/hybrid.php" TargetMode="External"/><Relationship Id="rId32" Type="http://schemas.openxmlformats.org/officeDocument/2006/relationships/hyperlink" Target="http://www.net-tn.ru/modem.php" TargetMode="External"/><Relationship Id="rId37" Type="http://schemas.openxmlformats.org/officeDocument/2006/relationships/hyperlink" Target="http://www.net-tn.ru/fiber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et-tn.ru/server.php" TargetMode="External"/><Relationship Id="rId23" Type="http://schemas.openxmlformats.org/officeDocument/2006/relationships/hyperlink" Target="http://www.net-tn.ru/full.php" TargetMode="External"/><Relationship Id="rId28" Type="http://schemas.openxmlformats.org/officeDocument/2006/relationships/hyperlink" Target="http://www.net-tn.ru/switch.php" TargetMode="External"/><Relationship Id="rId36" Type="http://schemas.openxmlformats.org/officeDocument/2006/relationships/hyperlink" Target="http://www.net-tn.ru/tp.php" TargetMode="External"/><Relationship Id="rId10" Type="http://schemas.openxmlformats.org/officeDocument/2006/relationships/hyperlink" Target="http://www.net-tn.ru/regional.php" TargetMode="External"/><Relationship Id="rId19" Type="http://schemas.openxmlformats.org/officeDocument/2006/relationships/hyperlink" Target="http://www.net-tn.ru/ring.php" TargetMode="External"/><Relationship Id="rId31" Type="http://schemas.openxmlformats.org/officeDocument/2006/relationships/hyperlink" Target="http://www.net-tn.ru/prin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-tn.ru/environment.php" TargetMode="External"/><Relationship Id="rId14" Type="http://schemas.openxmlformats.org/officeDocument/2006/relationships/hyperlink" Target="http://www.net-tn.ru/p2p.php" TargetMode="External"/><Relationship Id="rId22" Type="http://schemas.openxmlformats.org/officeDocument/2006/relationships/hyperlink" Target="http://www.net-tn.ru/full.php" TargetMode="External"/><Relationship Id="rId27" Type="http://schemas.openxmlformats.org/officeDocument/2006/relationships/hyperlink" Target="http://www.net-tn.ru/passive.php" TargetMode="External"/><Relationship Id="rId30" Type="http://schemas.openxmlformats.org/officeDocument/2006/relationships/hyperlink" Target="http://www.net-tn.ru/adapter.php" TargetMode="External"/><Relationship Id="rId35" Type="http://schemas.openxmlformats.org/officeDocument/2006/relationships/hyperlink" Target="http://www.net-tn.ru/coaxia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Николаевич</cp:lastModifiedBy>
  <cp:revision>2</cp:revision>
  <dcterms:created xsi:type="dcterms:W3CDTF">2012-04-25T04:31:00Z</dcterms:created>
  <dcterms:modified xsi:type="dcterms:W3CDTF">2020-03-25T08:51:00Z</dcterms:modified>
</cp:coreProperties>
</file>