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7" w:rsidRDefault="00F84A17" w:rsidP="00F84A1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17">
        <w:rPr>
          <w:rFonts w:ascii="Times New Roman" w:hAnsi="Times New Roman" w:cs="Times New Roman"/>
          <w:b/>
          <w:sz w:val="28"/>
          <w:szCs w:val="28"/>
        </w:rPr>
        <w:t>Тема занятия: Анализ и оценка различных гипотез происхождения жизни и человека</w:t>
      </w:r>
    </w:p>
    <w:p w:rsidR="00F84A17" w:rsidRPr="00F84A17" w:rsidRDefault="00F84A17" w:rsidP="00F84A1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задание: Составить таблицу по тексту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2604"/>
        <w:gridCol w:w="4140"/>
      </w:tblGrid>
      <w:tr w:rsidR="00F84A17" w:rsidTr="00F84A17">
        <w:trPr>
          <w:trHeight w:val="7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7" w:rsidRDefault="00F84A1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гипотезы или теории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7" w:rsidRDefault="00F84A1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Сущность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7" w:rsidRDefault="00F84A1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думаю что…</w:t>
            </w:r>
          </w:p>
        </w:tc>
      </w:tr>
      <w:tr w:rsidR="00F84A17" w:rsidTr="00F84A17">
        <w:trPr>
          <w:trHeight w:val="12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7" w:rsidRDefault="00F84A1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highlighthighlightactive"/>
                <w:bCs/>
                <w:sz w:val="28"/>
                <w:szCs w:val="28"/>
              </w:rPr>
              <w:t>1.</w:t>
            </w:r>
            <w:proofErr w:type="spellStart"/>
            <w:r>
              <w:rPr>
                <w:rStyle w:val="highlighthighlightactive"/>
                <w:bCs/>
                <w:sz w:val="28"/>
                <w:szCs w:val="28"/>
                <w:lang w:val="en-US"/>
              </w:rPr>
              <w:t>Гипотеза</w:t>
            </w:r>
            <w:proofErr w:type="spellEnd"/>
            <w:r>
              <w:rPr>
                <w:rStyle w:val="highlighthighlightactive"/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самозарождение жизни </w:t>
            </w:r>
          </w:p>
          <w:p w:rsidR="00F84A17" w:rsidRDefault="00F84A17">
            <w:pPr>
              <w:rPr>
                <w:bCs/>
                <w:sz w:val="28"/>
                <w:szCs w:val="28"/>
              </w:rPr>
            </w:pPr>
          </w:p>
          <w:p w:rsidR="00F84A17" w:rsidRDefault="00F84A1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7" w:rsidRDefault="00F84A1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7" w:rsidRDefault="00F84A1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84A17" w:rsidTr="00F84A17">
        <w:trPr>
          <w:trHeight w:val="136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7" w:rsidRDefault="00F84A17">
            <w:pPr>
              <w:rPr>
                <w:rStyle w:val="highlighthighlightactive"/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>
              <w:rPr>
                <w:rStyle w:val="highlighthighlightactive"/>
                <w:bCs/>
                <w:sz w:val="28"/>
                <w:szCs w:val="28"/>
              </w:rPr>
              <w:t xml:space="preserve">Гипотеза </w:t>
            </w:r>
            <w:r>
              <w:rPr>
                <w:bCs/>
                <w:sz w:val="28"/>
                <w:szCs w:val="28"/>
              </w:rPr>
              <w:t>стационарного состояния.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7" w:rsidRDefault="00F84A1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7" w:rsidRDefault="00F84A1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84A17" w:rsidTr="00F84A17">
        <w:trPr>
          <w:trHeight w:val="12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7" w:rsidRDefault="00F84A1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>
              <w:rPr>
                <w:rStyle w:val="highlighthighlightactive"/>
                <w:bCs/>
                <w:sz w:val="28"/>
                <w:szCs w:val="28"/>
              </w:rPr>
              <w:t>Гипотеза</w:t>
            </w:r>
            <w:r>
              <w:rPr>
                <w:rStyle w:val="highlighthighlightactive"/>
                <w:bCs/>
                <w:sz w:val="28"/>
                <w:szCs w:val="28"/>
                <w:lang w:val="en-US"/>
              </w:rPr>
              <w:t> </w:t>
            </w:r>
            <w:r>
              <w:rPr>
                <w:rStyle w:val="highlighthighlightactive"/>
                <w:bCs/>
                <w:sz w:val="28"/>
                <w:szCs w:val="28"/>
              </w:rPr>
              <w:t>панспермии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7" w:rsidRDefault="00F84A1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7" w:rsidRDefault="00F84A1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84A17" w:rsidTr="00F84A17">
        <w:trPr>
          <w:trHeight w:val="135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7" w:rsidRDefault="00F84A1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Химическая ги</w:t>
            </w:r>
            <w:r>
              <w:rPr>
                <w:rStyle w:val="highlighthighlightactive"/>
                <w:bCs/>
                <w:sz w:val="28"/>
                <w:szCs w:val="28"/>
              </w:rPr>
              <w:t>потеза</w:t>
            </w:r>
            <w:r>
              <w:rPr>
                <w:rStyle w:val="highlighthighlightactive"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7" w:rsidRDefault="00F84A1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7" w:rsidRDefault="00F84A1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84A17" w:rsidTr="00F84A17">
        <w:trPr>
          <w:trHeight w:val="139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17" w:rsidRDefault="00F84A1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bookmarkStart w:id="0" w:name="YANDEX_51"/>
            <w:bookmarkEnd w:id="0"/>
            <w:r>
              <w:rPr>
                <w:bCs/>
                <w:sz w:val="28"/>
                <w:szCs w:val="28"/>
              </w:rPr>
              <w:t>Гипотеза креационизма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7" w:rsidRDefault="00F84A1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17" w:rsidRDefault="00F84A17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86E37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F73">
        <w:rPr>
          <w:rFonts w:ascii="Times New Roman" w:hAnsi="Times New Roman" w:cs="Times New Roman"/>
          <w:b/>
          <w:sz w:val="28"/>
          <w:szCs w:val="28"/>
        </w:rPr>
        <w:t>Материал для заполнения таблицы: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Креационизм"/>
      <w:r w:rsidRPr="00A73F73">
        <w:rPr>
          <w:rFonts w:ascii="Times New Roman" w:hAnsi="Times New Roman" w:cs="Times New Roman"/>
          <w:b/>
          <w:bCs/>
          <w:sz w:val="28"/>
          <w:szCs w:val="28"/>
        </w:rPr>
        <w:t xml:space="preserve">Креационизм. </w:t>
      </w:r>
      <w:r w:rsidRPr="00A73F73">
        <w:rPr>
          <w:rFonts w:ascii="Times New Roman" w:hAnsi="Times New Roman" w:cs="Times New Roman"/>
          <w:sz w:val="28"/>
          <w:szCs w:val="28"/>
        </w:rPr>
        <w:t>Согласно этой религиозной гипотезе, имеющей древние корни, все существующее во Вселенной, в том числе жизнь, было создано единой Силой — Творцом в результате нескольких актов сверхъестественного творения в прошлом. Организмы, населяющие сегодня Землю, происходят от сотворенных по отдельности основных типов живых существ. Сотворенные виды были с самого начала превосходно организованы и наделены способностью к некоторой изменчивости в определенных границах (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микроэволюция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>). Этой гипотезы придерживаются последователи почти всех наиболее распространенных религиозных учений.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Традиционное иудейско-христианское представление о сотворении мира, изложенное в Книге Бытия, вызывало и продолжает вызывать споры. Однако </w:t>
      </w:r>
      <w:r w:rsidRPr="00A73F73">
        <w:rPr>
          <w:rFonts w:ascii="Times New Roman" w:hAnsi="Times New Roman" w:cs="Times New Roman"/>
          <w:sz w:val="28"/>
          <w:szCs w:val="28"/>
        </w:rPr>
        <w:lastRenderedPageBreak/>
        <w:t>существующие противоречия не опровергают концепцию творения. Религия, рассматривая вопрос о происхождении жизни, ищет ответ главным образом на вопросы «почему?» и «для чего?», а не на вопрос «каким образом?». Если наука в поисках истины широко использует наблюдение и эксперимент, то богословие постигает истину через божественное откровение и веру.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Процесс божественного сотворения мира представляется как имевший место лишь единожды и поэтому недоступный для наблюдения. В связи с этим гипотеза творения не может быть ни доказана, ни опровергнута и будет существовать всегда наряду с научными гипотезами происхождения жизни.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b/>
          <w:bCs/>
          <w:sz w:val="28"/>
          <w:szCs w:val="28"/>
        </w:rPr>
        <w:t xml:space="preserve">Гипотезы самозарождения. </w:t>
      </w:r>
      <w:r w:rsidRPr="00A73F73">
        <w:rPr>
          <w:rFonts w:ascii="Times New Roman" w:hAnsi="Times New Roman" w:cs="Times New Roman"/>
          <w:sz w:val="28"/>
          <w:szCs w:val="28"/>
        </w:rPr>
        <w:t xml:space="preserve">На протяжении тысячелетий люди верили в самопроизвольное зарождение жизни, считая его обычным способом появления живых существ из неживой материи. Полагали, что источником спонтанного зарождения служат либо неорганические соединения, либо гниющие органические остатки </w:t>
      </w:r>
      <w:r w:rsidRPr="00A73F73">
        <w:rPr>
          <w:rFonts w:ascii="Times New Roman" w:hAnsi="Times New Roman" w:cs="Times New Roman"/>
          <w:i/>
          <w:iCs/>
          <w:sz w:val="28"/>
          <w:szCs w:val="28"/>
        </w:rPr>
        <w:t xml:space="preserve">(концепция абиогенеза). </w:t>
      </w:r>
      <w:r w:rsidRPr="00A73F73">
        <w:rPr>
          <w:rFonts w:ascii="Times New Roman" w:hAnsi="Times New Roman" w:cs="Times New Roman"/>
          <w:sz w:val="28"/>
          <w:szCs w:val="28"/>
        </w:rPr>
        <w:t xml:space="preserve">Эта гипотеза была распространена в Древнем Китае, Вавилоне и Египте в качестве альтернативы креационизму, с которым она сосуществовала. Идея самозарождения высказывалась также философами Древней Греции и даже более ранними мыслителями, т.е. она, по-видимому, так же стара, как и само человечество. На протяжении столь длительной истории эта гипотеза видоизменялась, но по-прежнему оставалась ошибочной. Аристотель, которого часто провозглашают основателем биологии, писал, что лягушки и насекомые заводятся в сырой почве. В средние века многим «удавалось» наблюдать зарождение разнообразных живых существ, таких как насекомые, черви, угри, мыши, в разлагающихся или гниющих остатках организмов. Эти «факты» считались весьма убедительными до тех пор, пока итальянский врач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ФранческоРеди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(1626—1697) не подошел к проблеме возникновения жизни более строго и не подверг сомнению теорию спонтанного зарождения. В </w:t>
      </w:r>
      <w:smartTag w:uri="urn:schemas-microsoft-com:office:smarttags" w:element="metricconverter">
        <w:smartTagPr>
          <w:attr w:name="ProductID" w:val="1668 г"/>
        </w:smartTagPr>
        <w:r w:rsidRPr="00A73F73">
          <w:rPr>
            <w:rFonts w:ascii="Times New Roman" w:hAnsi="Times New Roman" w:cs="Times New Roman"/>
            <w:sz w:val="28"/>
            <w:szCs w:val="28"/>
          </w:rPr>
          <w:t>1668 г</w:t>
        </w:r>
      </w:smartTag>
      <w:r w:rsidRPr="00A73F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проделал следующий опыт. Он поместил мертвых змей в разные сосуды, причем одни сосуды накрыл кисеей, а другие оставил открытыми. Налетевшие мухи отложили яйца на мертвых змеях в открытых сосудах; вскоре из яиц вывелись личинки. В накрытых сосудах личинок не оказалось (рис. 5.1). Таким образом,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доказал, что белые черви, появляющиеся в мясе змей, — личинки флорентийской мухи и что если мясо закрыть и предотвратить доступ мух, то оно не «произведет» червей. Опровергнув концепцию самозарождения,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высказал мысль о том, что жизнь может возникнуть только из предшествующей жизни </w:t>
      </w:r>
      <w:r w:rsidRPr="00A73F73">
        <w:rPr>
          <w:rFonts w:ascii="Times New Roman" w:hAnsi="Times New Roman" w:cs="Times New Roman"/>
          <w:i/>
          <w:iCs/>
          <w:sz w:val="28"/>
          <w:szCs w:val="28"/>
        </w:rPr>
        <w:t>(концепция биогенеза).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 Подобных взглядов придерживался и голландский ученый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Антони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Ван </w:t>
      </w:r>
      <w:proofErr w:type="spellStart"/>
      <w:proofErr w:type="gramStart"/>
      <w:r w:rsidRPr="00A73F73">
        <w:rPr>
          <w:rFonts w:ascii="Times New Roman" w:hAnsi="Times New Roman" w:cs="Times New Roman"/>
          <w:sz w:val="28"/>
          <w:szCs w:val="28"/>
        </w:rPr>
        <w:t>Левен-гук</w:t>
      </w:r>
      <w:proofErr w:type="spellEnd"/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 (1632—1723), который, используя микроскоп, открыл мельчайшие организмы, невидимые невооруженным глазом. Это были бактерии и протисты. Левенгук высказал мысль, что эти крошечные организмы, или «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анималькулы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», как он их называл, происходят 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 себе подобных.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 Мнение Левенгука разделял итальянский ученый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Ладзаро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Спалланцани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(1729—1799), который решил доказать опытным путем, что микроорганизмы, часто обнаруживаемые в мясном бульоне, самопроизвольно в нем не зарождаются. С этой целью он помещал жидкость, </w:t>
      </w:r>
      <w:r w:rsidRPr="00A73F73">
        <w:rPr>
          <w:rFonts w:ascii="Times New Roman" w:hAnsi="Times New Roman" w:cs="Times New Roman"/>
          <w:sz w:val="28"/>
          <w:szCs w:val="28"/>
        </w:rPr>
        <w:lastRenderedPageBreak/>
        <w:t xml:space="preserve">богатую органическими веществами (мясной бульон), в сосуды, кипятил эту жидкость на огне, после чего сосуды герметично запаивал. В итоге бульон в сосудах оставался чистым и свободным от микроорганизмов. Своими опытами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Спалланцани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доказал невозможность самопроизвольного зарождения микроорганизмов.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   Противники этой точки зрения утверждали, что жизнь в колбах не возникала по той причине, что воздух в них во время кипячения портится, поэтому по-прежнему признавали гипотезу самозарождения.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Сокрушительный удар по этой гипотезе был нанесен в 19 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. французским ученым-микробиологом Луи Пастером (1822—1895) и английским биологом Джоном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Тиндалем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(1820—1893). Они показали, что бактерии распространяются по воздуху и что если в воздухе, попадающем в колбы с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простерилизованным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бульоном, их нет, то и в самом бульоне они не возникнут. Пастер пользовался для этого колбами с изогнутым S -</w:t>
      </w:r>
      <w:proofErr w:type="spellStart"/>
      <w:proofErr w:type="gramStart"/>
      <w:r w:rsidRPr="00A73F73">
        <w:rPr>
          <w:rFonts w:ascii="Times New Roman" w:hAnsi="Times New Roman" w:cs="Times New Roman"/>
          <w:sz w:val="28"/>
          <w:szCs w:val="28"/>
        </w:rPr>
        <w:t>образ-ным</w:t>
      </w:r>
      <w:proofErr w:type="spellEnd"/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 горлышком, которое служило для бактерий ловушкой, тогда как воздух свободно проникал в колбу и выходил из нее.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Тиндаль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стерилизовал воздух, поступающий в колбы, пропуская его сквозь пламя или через вату. К концу 70-х гг. 19 в. практически все ученые признали, что живые организмы происходят только от других живых организмов, что означало возвращение к первоначальному вопросу: откуда же взялись первые организмы?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b/>
          <w:bCs/>
          <w:sz w:val="28"/>
          <w:szCs w:val="28"/>
        </w:rPr>
        <w:t xml:space="preserve">Гипотеза стационарного состояния. </w:t>
      </w:r>
      <w:r w:rsidRPr="00A73F73">
        <w:rPr>
          <w:rFonts w:ascii="Times New Roman" w:hAnsi="Times New Roman" w:cs="Times New Roman"/>
          <w:sz w:val="28"/>
          <w:szCs w:val="28"/>
        </w:rPr>
        <w:t xml:space="preserve">Согласно этой гипотезе Земля никогда не возникала, а существовала вечно; она всегда была способна поддерживать жизнь, а если и изменялась, то очень мало; виды также существовали всегда. Эту гипотезу называют иногда гипотезой </w:t>
      </w:r>
      <w:proofErr w:type="spellStart"/>
      <w:r w:rsidRPr="00A73F73">
        <w:rPr>
          <w:rFonts w:ascii="Times New Roman" w:hAnsi="Times New Roman" w:cs="Times New Roman"/>
          <w:i/>
          <w:iCs/>
          <w:sz w:val="28"/>
          <w:szCs w:val="28"/>
        </w:rPr>
        <w:t>этернизм</w:t>
      </w:r>
      <w:proofErr w:type="gramStart"/>
      <w:r w:rsidRPr="00A73F73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от лат. </w:t>
      </w:r>
      <w:proofErr w:type="spellStart"/>
      <w:r w:rsidRPr="00A73F73">
        <w:rPr>
          <w:rFonts w:ascii="Times New Roman" w:hAnsi="Times New Roman" w:cs="Times New Roman"/>
          <w:i/>
          <w:iCs/>
          <w:sz w:val="28"/>
          <w:szCs w:val="28"/>
        </w:rPr>
        <w:t>eternus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— вечный).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Гипотеза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этернизма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была выдвинута немецким ученым В.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Прейером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880 г"/>
        </w:smartTagPr>
        <w:r w:rsidRPr="00A73F73">
          <w:rPr>
            <w:rFonts w:ascii="Times New Roman" w:hAnsi="Times New Roman" w:cs="Times New Roman"/>
            <w:sz w:val="28"/>
            <w:szCs w:val="28"/>
          </w:rPr>
          <w:t>1880 г</w:t>
        </w:r>
      </w:smartTag>
      <w:r w:rsidRPr="00A73F73">
        <w:rPr>
          <w:rFonts w:ascii="Times New Roman" w:hAnsi="Times New Roman" w:cs="Times New Roman"/>
          <w:sz w:val="28"/>
          <w:szCs w:val="28"/>
        </w:rPr>
        <w:t xml:space="preserve">. Взгляды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Прейера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поддерживал академик В.И. Вернадский, автор учения о биосфере.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b/>
          <w:bCs/>
          <w:sz w:val="28"/>
          <w:szCs w:val="28"/>
        </w:rPr>
        <w:t xml:space="preserve">Гипотеза панспермии. </w:t>
      </w:r>
      <w:r w:rsidRPr="00A73F73">
        <w:rPr>
          <w:rFonts w:ascii="Times New Roman" w:hAnsi="Times New Roman" w:cs="Times New Roman"/>
          <w:sz w:val="28"/>
          <w:szCs w:val="28"/>
        </w:rPr>
        <w:t xml:space="preserve">Гипотеза о появлении жизни на Земле в результате переноса с других планет неких зародышей жизни получила название </w:t>
      </w:r>
      <w:r w:rsidRPr="00A73F73">
        <w:rPr>
          <w:rFonts w:ascii="Times New Roman" w:hAnsi="Times New Roman" w:cs="Times New Roman"/>
          <w:i/>
          <w:iCs/>
          <w:sz w:val="28"/>
          <w:szCs w:val="28"/>
        </w:rPr>
        <w:t xml:space="preserve">панспермии </w:t>
      </w:r>
      <w:r w:rsidRPr="00A73F73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A73F73">
        <w:rPr>
          <w:rFonts w:ascii="Times New Roman" w:hAnsi="Times New Roman" w:cs="Times New Roman"/>
          <w:i/>
          <w:iCs/>
          <w:sz w:val="28"/>
          <w:szCs w:val="28"/>
        </w:rPr>
        <w:t>pan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— весь, всякий и </w:t>
      </w:r>
      <w:proofErr w:type="spellStart"/>
      <w:r w:rsidRPr="00A73F73">
        <w:rPr>
          <w:rFonts w:ascii="Times New Roman" w:hAnsi="Times New Roman" w:cs="Times New Roman"/>
          <w:i/>
          <w:iCs/>
          <w:sz w:val="28"/>
          <w:szCs w:val="28"/>
        </w:rPr>
        <w:t>sperma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— семя). Эта гипотеза примыкает к гипотезе стационарного состояния. Ее приверженцы поддерживают мысль о вечном существовании жизни и выдвигают идею о внеземном ее происхождении. Одним из первых идею о космическом (внеземном) происхождении жизни высказал немецкий ученый Г. Рихтер в </w:t>
      </w:r>
      <w:smartTag w:uri="urn:schemas-microsoft-com:office:smarttags" w:element="metricconverter">
        <w:smartTagPr>
          <w:attr w:name="ProductID" w:val="1865 г"/>
        </w:smartTagPr>
        <w:r w:rsidRPr="00A73F73">
          <w:rPr>
            <w:rFonts w:ascii="Times New Roman" w:hAnsi="Times New Roman" w:cs="Times New Roman"/>
            <w:sz w:val="28"/>
            <w:szCs w:val="28"/>
          </w:rPr>
          <w:t>1865 г</w:t>
        </w:r>
      </w:smartTag>
      <w:r w:rsidRPr="00A73F73">
        <w:rPr>
          <w:rFonts w:ascii="Times New Roman" w:hAnsi="Times New Roman" w:cs="Times New Roman"/>
          <w:sz w:val="28"/>
          <w:szCs w:val="28"/>
        </w:rPr>
        <w:t xml:space="preserve">. Согласно Рихтеру жизнь на Земле не возникла из неорганических веществ, а была занесена с других планет. В связи с этим вставали вопросы, насколько возможно такое перенесение с одной планеты на другую и как это могло быть осуществлено. Ответы искали в первую очередь в физике, и неудивительно, что первыми защитниками этих взглядов выступили представители этой науки, выдающиеся ученые Г. Гельмгольц, С. Аррениус, 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>. Томсон, П.П. Лазарев и др.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Согласно представлениям Томсона и Гельмгольца споры бактерий и других организмов могли быть занесены на Землю с метеоритами. </w:t>
      </w:r>
      <w:r w:rsidRPr="00A73F73">
        <w:rPr>
          <w:rFonts w:ascii="Times New Roman" w:hAnsi="Times New Roman" w:cs="Times New Roman"/>
          <w:sz w:val="28"/>
          <w:szCs w:val="28"/>
        </w:rPr>
        <w:lastRenderedPageBreak/>
        <w:t>Лабораторные исследования подтверждают высокую устойчивость живых организмов к неблагоприятным воздействиям, в частности к низким температурам. Например, споры и семена растений не погибали даже при длительном выдерживании в жидком кислороде или азоте.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>Другие ученые высказывали мысль о перенесении «спор жизни» на Землю светом.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Современные приверженцы концепции панспермии (в числе которых — лауреат Нобелевской премии английский биофизик Ф. Крик) считают, что жизнь на Землю занесена случайно или преднамеренно космическими пришельцами.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  К гипотезе панспермии примыкает точка зрения астрономов Ч.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Вик-рамасингх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Шри-Ланка) и Ф.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Хойла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(Великобритания). Они считают, что в космическом пространстве, в основном в газовых и пылевых облаках, в большом количестве присутствуют микроорганизмы, где они, по мнению ученых, и образуются. Далее эти микроорганизмы захватываются кометами, которые затем, проходя вблизи планет, «сеют зародыши жизни».</w:t>
      </w:r>
    </w:p>
    <w:bookmarkEnd w:id="1"/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F7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Коацерватная</w:t>
      </w:r>
      <w:proofErr w:type="spellEnd"/>
      <w:r w:rsidRPr="00A73F7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гипотеза Опарина—</w:t>
      </w:r>
      <w:proofErr w:type="spellStart"/>
      <w:r w:rsidRPr="00A73F73">
        <w:rPr>
          <w:rFonts w:ascii="Times New Roman" w:hAnsi="Times New Roman" w:cs="Times New Roman"/>
          <w:b/>
          <w:bCs/>
          <w:color w:val="333333"/>
          <w:sz w:val="28"/>
          <w:szCs w:val="28"/>
        </w:rPr>
        <w:t>Холдейна</w:t>
      </w:r>
      <w:proofErr w:type="spellEnd"/>
      <w:r w:rsidRPr="00A73F7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Pr="00A73F73">
        <w:rPr>
          <w:rFonts w:ascii="Times New Roman" w:hAnsi="Times New Roman" w:cs="Times New Roman"/>
          <w:color w:val="333333"/>
          <w:sz w:val="28"/>
          <w:szCs w:val="28"/>
        </w:rPr>
        <w:t xml:space="preserve">Среди современных взглядов на </w:t>
      </w:r>
      <w:r w:rsidRPr="00A73F73">
        <w:rPr>
          <w:rFonts w:ascii="Times New Roman" w:hAnsi="Times New Roman" w:cs="Times New Roman"/>
          <w:sz w:val="28"/>
          <w:szCs w:val="28"/>
        </w:rPr>
        <w:t xml:space="preserve">происхождение жизни важнейшее место занимает биохимическая концепция, которую выдвинул в </w:t>
      </w:r>
      <w:smartTag w:uri="urn:schemas-microsoft-com:office:smarttags" w:element="metricconverter">
        <w:smartTagPr>
          <w:attr w:name="ProductID" w:val="1924 г"/>
        </w:smartTagPr>
        <w:r w:rsidRPr="00A73F73">
          <w:rPr>
            <w:rFonts w:ascii="Times New Roman" w:hAnsi="Times New Roman" w:cs="Times New Roman"/>
            <w:sz w:val="28"/>
            <w:szCs w:val="28"/>
          </w:rPr>
          <w:t>1924 г</w:t>
        </w:r>
      </w:smartTag>
      <w:r w:rsidRPr="00A73F73">
        <w:rPr>
          <w:rFonts w:ascii="Times New Roman" w:hAnsi="Times New Roman" w:cs="Times New Roman"/>
          <w:sz w:val="28"/>
          <w:szCs w:val="28"/>
        </w:rPr>
        <w:t xml:space="preserve">. советский биохимик А.И. Опарин. Согласно этой концепции жизнь возникла в специфических условиях древней 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 и является закономерным результатом химической эволюции соединений углерода во Вселенной.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>Процесс возникновения жизни включает три этапа:</w:t>
      </w:r>
    </w:p>
    <w:p w:rsidR="00A73F73" w:rsidRPr="00A73F73" w:rsidRDefault="00A73F73" w:rsidP="00A73F7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Возникновение органических веществ; </w:t>
      </w:r>
    </w:p>
    <w:p w:rsidR="00A73F73" w:rsidRPr="00A73F73" w:rsidRDefault="00A73F73" w:rsidP="00A73F7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Образование из более простых органических веществ биополимеров (белков, нуклеиновых кислот, полисахаридов, липидов и др.); 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>3. Возникновение примитивных самовоспроизводящихся организмов. В каких же условиях могли происходить эти явления?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>А.И. Опарин высказал мысль, что атмосфера первичной Земли была не такой, как сейчас, и носила строго восстановительный характер.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Возраст Земли, по мнению геологов и астрономов, составляет примерно 4,5 </w:t>
      </w:r>
      <w:proofErr w:type="spellStart"/>
      <w:proofErr w:type="gramStart"/>
      <w:r w:rsidRPr="00A73F7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 лет. В далеком прошлом состояние нашей планеты было мало похоже 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 нынешнее. По всей вероятности, температура ее поверхности была очень высокой (4000—8000°С).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По мере остывания углерод и более тугоплавкие металлы конденсировались и образовывали земную кору. В ее состав, кроме карбидов, входят соединения алюминия, кальция, железа, магния, натрия, калия и других элементов. Поверхность планеты была, вероятно, неровной. В результате вулканической деятельности, непрерывных подвижек коры и сжатия, вызванного охлаждением, на ней образовывались складки и возвышения. Легкие газы — водород, гелий, азот, кислород и аргон — уходили из атмосферы, так как гравитационное поле нашей планеты не могло их удерживать. Однако простые соединения, содержащие эти и другие элементы, удерживались у Земли. К ним относится вода, аммиак, диоксид углерода и метан, возможно, цианистый водород.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lastRenderedPageBreak/>
        <w:t xml:space="preserve">         При остывании Земл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и у ее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 поверхности происходило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конденсирование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паров воды, что привело к образованию первичного водного океана. Под воздействием различных видов энергии (электрические разряды молний, солнечная энергия и др.) из простых соединений образовались более сложные органические вещества, а затем и биополимеры. Отсутствие в атмосфере кислорода было, вероятно, необходимым условием образования органических веществ. Это предположение подтверждается результатами лабораторных опытов, показавшими, что органические вещества гораздо легче создаются в отсутствии кислорода.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 По мнению Опарина, разнообразие находившихся в океанах простых соединений, большая площадь поверхности Земли, доступность энергии и большой промежуток времени позволяют предположить, что в океане постепенно происходило накопление органических веществ, что в итоге привело к образованию того «первичного бульона», в котором могла возникнуть жизнь.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Опарин полагал, что решающая роль в превращении 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неживого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 в живое принадлежит белкам. Благодаря своим свойствам белковые молекулы способны к образованию коллоидных гидрофильных комплексов, другими словами, они притягивают к себе молекулы воды, которые создают вокруг них оболочку. Эти комплексы могут обособляться от всей массы воды и сливаться друг с другом, приводя к образованию </w:t>
      </w:r>
      <w:r w:rsidRPr="00A73F73">
        <w:rPr>
          <w:rFonts w:ascii="Times New Roman" w:hAnsi="Times New Roman" w:cs="Times New Roman"/>
          <w:i/>
          <w:iCs/>
          <w:sz w:val="28"/>
          <w:szCs w:val="28"/>
        </w:rPr>
        <w:t xml:space="preserve">коацерватов </w:t>
      </w:r>
      <w:r w:rsidRPr="00A73F73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A73F73">
        <w:rPr>
          <w:rFonts w:ascii="Times New Roman" w:hAnsi="Times New Roman" w:cs="Times New Roman"/>
          <w:i/>
          <w:iCs/>
          <w:sz w:val="28"/>
          <w:szCs w:val="28"/>
        </w:rPr>
        <w:t>coaceruus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— сгусток, куча). Разнообразие состава «первичного бульона» в разных местах вело к различиям в химическом составе коацерватов и 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поставляло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 таким образом материал для «биохимического естественного отбора».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Коацерваты, видимо, обладали способностью поглощать различные вещества из окружающей их водной среды. Включение в их состав ионов металлов привело к образованию ферментов.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>На границе между коацерватами и внешней средой выстраивались молекулы липидов, что привело к образованию примитивной клеточной мембраны, обеспечивающей коацерватам стабильность. В результате включения в свой состав нуклеиновой кислоты, а также благодаря внутренне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 перестройке, приведшей к появлению ферментов, из покрытого липидной оболочкой коацервата могла возникнуть примитивная клетка, обладающая свойствами живого.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       Поглощение из «первичного бульона» новых веще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особствовало увеличению размеров коацерватов и их фрагментации, что приводило, возможно, к образованию идентичных коацерватов, т.е. к их «размножению». В </w:t>
      </w:r>
      <w:r w:rsidRPr="00A73F73">
        <w:rPr>
          <w:rFonts w:ascii="Times New Roman" w:hAnsi="Times New Roman" w:cs="Times New Roman"/>
          <w:i/>
          <w:iCs/>
          <w:sz w:val="28"/>
          <w:szCs w:val="28"/>
        </w:rPr>
        <w:t xml:space="preserve">ходе </w:t>
      </w:r>
      <w:r w:rsidRPr="00A73F73">
        <w:rPr>
          <w:rFonts w:ascii="Times New Roman" w:hAnsi="Times New Roman" w:cs="Times New Roman"/>
          <w:sz w:val="28"/>
          <w:szCs w:val="28"/>
        </w:rPr>
        <w:t>такой предположительной последовательности событий и должен был возникнуть примитивный самовоспроизводящийся гетеротрофный организм, питавшийся органическими веществами «первичного бульона».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>Таким образом, жизнь на Земле могла возникнуть при следующих условиях: наличие определенных химических веществ, отсутствие газообразного кислорода, наличие источников энергии и безгранично долгое время.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Система взглядов А.И. Опарина получила название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коацерватной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гипотезы.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lastRenderedPageBreak/>
        <w:t xml:space="preserve">К аналогичным рассуждениям и выводам независимо от Опарина пришел в </w:t>
      </w:r>
      <w:smartTag w:uri="urn:schemas-microsoft-com:office:smarttags" w:element="metricconverter">
        <w:smartTagPr>
          <w:attr w:name="ProductID" w:val="1929 г"/>
        </w:smartTagPr>
        <w:r w:rsidRPr="00A73F73">
          <w:rPr>
            <w:rFonts w:ascii="Times New Roman" w:hAnsi="Times New Roman" w:cs="Times New Roman"/>
            <w:sz w:val="28"/>
            <w:szCs w:val="28"/>
          </w:rPr>
          <w:t>1929 г</w:t>
        </w:r>
      </w:smartTag>
      <w:r w:rsidRPr="00A73F73">
        <w:rPr>
          <w:rFonts w:ascii="Times New Roman" w:hAnsi="Times New Roman" w:cs="Times New Roman"/>
          <w:sz w:val="28"/>
          <w:szCs w:val="28"/>
        </w:rPr>
        <w:t xml:space="preserve">. ученый Дж. Б.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Холдейн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73F7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73F73">
        <w:rPr>
          <w:rFonts w:ascii="Times New Roman" w:hAnsi="Times New Roman" w:cs="Times New Roman"/>
          <w:sz w:val="28"/>
          <w:szCs w:val="28"/>
        </w:rPr>
        <w:t xml:space="preserve"> с чем в настоящее время эта гипотеза возникновения жизни называется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коацерватной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гипотезой Опарина—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Холдейна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>.</w:t>
      </w:r>
    </w:p>
    <w:p w:rsidR="00A73F73" w:rsidRPr="00A73F73" w:rsidRDefault="00A73F73" w:rsidP="00A7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b/>
          <w:bCs/>
          <w:sz w:val="28"/>
          <w:szCs w:val="28"/>
        </w:rPr>
        <w:t xml:space="preserve">Гипотеза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биопоэза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>. Гипотеза Опарина—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Холдейна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была принята и развита в дальнейшем многими учеными разных стран. В </w:t>
      </w:r>
      <w:smartTag w:uri="urn:schemas-microsoft-com:office:smarttags" w:element="metricconverter">
        <w:smartTagPr>
          <w:attr w:name="ProductID" w:val="1947 г"/>
        </w:smartTagPr>
        <w:r w:rsidRPr="00A73F73">
          <w:rPr>
            <w:rFonts w:ascii="Times New Roman" w:hAnsi="Times New Roman" w:cs="Times New Roman"/>
            <w:sz w:val="28"/>
            <w:szCs w:val="28"/>
          </w:rPr>
          <w:t>1947 г</w:t>
        </w:r>
      </w:smartTag>
      <w:r w:rsidRPr="00A73F73">
        <w:rPr>
          <w:rFonts w:ascii="Times New Roman" w:hAnsi="Times New Roman" w:cs="Times New Roman"/>
          <w:sz w:val="28"/>
          <w:szCs w:val="28"/>
        </w:rPr>
        <w:t xml:space="preserve">. английский ученый Джон Бернал сформулировал гипотезу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биопоэза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>. Дж. Бернал также считает, что формирование жизни на Земле шло в три этапа:</w:t>
      </w:r>
    </w:p>
    <w:p w:rsidR="00A73F73" w:rsidRPr="00A73F73" w:rsidRDefault="00A73F73" w:rsidP="00A73F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абиогенное возникновение органических веществ; </w:t>
      </w:r>
    </w:p>
    <w:p w:rsidR="00A73F73" w:rsidRPr="00A73F73" w:rsidRDefault="00A73F73" w:rsidP="00A73F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формирование биополимеров; </w:t>
      </w:r>
    </w:p>
    <w:p w:rsidR="00A73F73" w:rsidRPr="00A73F73" w:rsidRDefault="00A73F73" w:rsidP="00A73F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развитие мембранных структур и первых организмов. </w:t>
      </w:r>
    </w:p>
    <w:p w:rsidR="00A73F73" w:rsidRDefault="00A73F73" w:rsidP="00A73F73">
      <w:pPr>
        <w:spacing w:after="0" w:line="240" w:lineRule="auto"/>
        <w:jc w:val="both"/>
        <w:rPr>
          <w:sz w:val="28"/>
          <w:szCs w:val="28"/>
        </w:rPr>
      </w:pPr>
      <w:r w:rsidRPr="00A73F73">
        <w:rPr>
          <w:rFonts w:ascii="Times New Roman" w:hAnsi="Times New Roman" w:cs="Times New Roman"/>
          <w:sz w:val="28"/>
          <w:szCs w:val="28"/>
        </w:rPr>
        <w:t xml:space="preserve">Важнейшей биохимической гипотезой происхождения жизни на Земле является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коацерватная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гипотеза Опарина—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Холдейна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. Согласно этой гипотезе жизнь возникла в </w:t>
      </w:r>
      <w:proofErr w:type="spellStart"/>
      <w:r w:rsidRPr="00A73F73">
        <w:rPr>
          <w:rFonts w:ascii="Times New Roman" w:hAnsi="Times New Roman" w:cs="Times New Roman"/>
          <w:sz w:val="28"/>
          <w:szCs w:val="28"/>
        </w:rPr>
        <w:t>бескислородных</w:t>
      </w:r>
      <w:proofErr w:type="spellEnd"/>
      <w:r w:rsidRPr="00A73F73">
        <w:rPr>
          <w:rFonts w:ascii="Times New Roman" w:hAnsi="Times New Roman" w:cs="Times New Roman"/>
          <w:sz w:val="28"/>
          <w:szCs w:val="28"/>
        </w:rPr>
        <w:t xml:space="preserve"> условиях в первичном водном океане путем самоорганизации молекул органических веществ, возникших абиогенным путем. Возникновение жизни на Земле шло в три этапа.</w:t>
      </w:r>
    </w:p>
    <w:p w:rsidR="00A73F73" w:rsidRPr="00A73F73" w:rsidRDefault="00A73F73">
      <w:pPr>
        <w:rPr>
          <w:b/>
        </w:rPr>
      </w:pPr>
    </w:p>
    <w:sectPr w:rsidR="00A73F73" w:rsidRPr="00A73F73" w:rsidSect="002B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876"/>
    <w:multiLevelType w:val="multilevel"/>
    <w:tmpl w:val="6D08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20AB6"/>
    <w:multiLevelType w:val="multilevel"/>
    <w:tmpl w:val="1922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A17"/>
    <w:rsid w:val="002B0563"/>
    <w:rsid w:val="004E1AC2"/>
    <w:rsid w:val="00762D18"/>
    <w:rsid w:val="00786E37"/>
    <w:rsid w:val="00A73F73"/>
    <w:rsid w:val="00F8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63"/>
  </w:style>
  <w:style w:type="paragraph" w:styleId="4">
    <w:name w:val="heading 4"/>
    <w:basedOn w:val="a"/>
    <w:next w:val="a"/>
    <w:link w:val="40"/>
    <w:semiHidden/>
    <w:unhideWhenUsed/>
    <w:qFormat/>
    <w:rsid w:val="00F84A17"/>
    <w:pPr>
      <w:keepNext/>
      <w:keepLines/>
      <w:suppressAutoHyphens/>
      <w:spacing w:before="240" w:after="60" w:line="240" w:lineRule="auto"/>
      <w:jc w:val="center"/>
      <w:outlineLvl w:val="3"/>
    </w:pPr>
    <w:rPr>
      <w:rFonts w:ascii="Times New Roman" w:eastAsia="Calibri" w:hAnsi="Times New Roman" w:cs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84A17"/>
    <w:rPr>
      <w:rFonts w:ascii="Times New Roman" w:eastAsia="Calibri" w:hAnsi="Times New Roman" w:cs="Times New Roman"/>
      <w:b/>
      <w:i/>
      <w:szCs w:val="20"/>
    </w:rPr>
  </w:style>
  <w:style w:type="character" w:styleId="a3">
    <w:name w:val="Hyperlink"/>
    <w:basedOn w:val="a0"/>
    <w:semiHidden/>
    <w:unhideWhenUsed/>
    <w:rsid w:val="00F84A1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F84A17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84A17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84A17"/>
    <w:rPr>
      <w:rFonts w:ascii="Times New Roman" w:eastAsia="Calibri" w:hAnsi="Times New Roman" w:cs="Times New Roman"/>
      <w:szCs w:val="20"/>
    </w:rPr>
  </w:style>
  <w:style w:type="paragraph" w:customStyle="1" w:styleId="Default">
    <w:name w:val="Default"/>
    <w:rsid w:val="00F84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highlighthighlightactive">
    <w:name w:val="highlight highlight_active"/>
    <w:basedOn w:val="a0"/>
    <w:rsid w:val="00F84A17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F8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2019</Words>
  <Characters>11513</Characters>
  <Application>Microsoft Office Word</Application>
  <DocSecurity>0</DocSecurity>
  <Lines>95</Lines>
  <Paragraphs>27</Paragraphs>
  <ScaleCrop>false</ScaleCrop>
  <Company/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2020-03-24T06:16:00Z</dcterms:created>
  <dcterms:modified xsi:type="dcterms:W3CDTF">2020-03-24T06:31:00Z</dcterms:modified>
</cp:coreProperties>
</file>