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7" w:rsidRPr="000847E7" w:rsidRDefault="000847E7" w:rsidP="00FB3E8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847E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Краево</w:t>
      </w:r>
      <w:r w:rsidR="00FB3E8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е</w:t>
      </w:r>
      <w:r w:rsidRPr="000847E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государственное автономное профессиональное образовательное учреждение</w:t>
      </w:r>
    </w:p>
    <w:p w:rsidR="000847E7" w:rsidRPr="000847E7" w:rsidRDefault="000847E7" w:rsidP="00FB3E8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847E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«Нытвенский многопрофильный техникум»</w:t>
      </w:r>
    </w:p>
    <w:p w:rsidR="000847E7" w:rsidRPr="000847E7" w:rsidRDefault="000847E7" w:rsidP="000847E7">
      <w:pPr>
        <w:tabs>
          <w:tab w:val="center" w:pos="4677"/>
          <w:tab w:val="right" w:pos="9355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0847E7" w:rsidRPr="000847E7" w:rsidRDefault="000847E7" w:rsidP="000847E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47E7" w:rsidRPr="000847E7" w:rsidRDefault="000847E7" w:rsidP="000847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47E7" w:rsidRPr="000847E7" w:rsidRDefault="000847E7" w:rsidP="000847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47E7">
        <w:rPr>
          <w:rFonts w:ascii="Times New Roman" w:hAnsi="Times New Roman" w:cs="Times New Roman"/>
          <w:i/>
          <w:sz w:val="24"/>
          <w:szCs w:val="24"/>
        </w:rPr>
        <w:t>Краевой конкурс «Муниципальные модели профориентации»</w:t>
      </w:r>
    </w:p>
    <w:p w:rsidR="000847E7" w:rsidRPr="000847E7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E7" w:rsidRPr="000847E7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E7" w:rsidRPr="000847E7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E7" w:rsidRPr="000847E7" w:rsidRDefault="000847E7" w:rsidP="00084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7E7" w:rsidRDefault="000847E7" w:rsidP="00084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E80" w:rsidRDefault="00FB3E80" w:rsidP="00084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B25" w:rsidRPr="000847E7" w:rsidRDefault="00DD6B25" w:rsidP="000847E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6B25" w:rsidRPr="00DD6B25" w:rsidRDefault="00DD6B25" w:rsidP="00DD6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25">
        <w:rPr>
          <w:rFonts w:ascii="Times New Roman" w:hAnsi="Times New Roman" w:cs="Times New Roman"/>
          <w:b/>
          <w:sz w:val="28"/>
          <w:szCs w:val="28"/>
        </w:rPr>
        <w:t xml:space="preserve">Концепция межведомственного взаимодействия </w:t>
      </w:r>
    </w:p>
    <w:p w:rsidR="00DD6B25" w:rsidRPr="00DD6B25" w:rsidRDefault="00DD6B25" w:rsidP="00DD6B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B25">
        <w:rPr>
          <w:rFonts w:ascii="Times New Roman" w:hAnsi="Times New Roman" w:cs="Times New Roman"/>
          <w:b/>
          <w:sz w:val="28"/>
          <w:szCs w:val="28"/>
        </w:rPr>
        <w:t>по профессиональному самоопределению участников образовательного процесса</w:t>
      </w:r>
    </w:p>
    <w:p w:rsidR="000847E7" w:rsidRPr="000847E7" w:rsidRDefault="000847E7" w:rsidP="000847E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47E7" w:rsidRPr="000847E7" w:rsidRDefault="000847E7" w:rsidP="00084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0847E7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</w:rPr>
      </w:pPr>
      <w:proofErr w:type="spellStart"/>
      <w:r w:rsidRPr="000847E7">
        <w:rPr>
          <w:rFonts w:ascii="Times New Roman" w:hAnsi="Times New Roman" w:cs="Times New Roman"/>
          <w:i/>
        </w:rPr>
        <w:t>Бояршинов</w:t>
      </w:r>
      <w:proofErr w:type="spellEnd"/>
      <w:r w:rsidRPr="000847E7">
        <w:rPr>
          <w:rFonts w:ascii="Times New Roman" w:hAnsi="Times New Roman" w:cs="Times New Roman"/>
          <w:i/>
        </w:rPr>
        <w:t xml:space="preserve"> Михаил Сергеевич,</w:t>
      </w:r>
      <w:r w:rsidRPr="000847E7">
        <w:rPr>
          <w:rFonts w:ascii="Times New Roman" w:hAnsi="Times New Roman" w:cs="Times New Roman"/>
        </w:rPr>
        <w:t xml:space="preserve"> директор КГАПОУ «Нытвенский </w:t>
      </w: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</w:rPr>
      </w:pPr>
      <w:r w:rsidRPr="000847E7">
        <w:rPr>
          <w:rFonts w:ascii="Times New Roman" w:hAnsi="Times New Roman" w:cs="Times New Roman"/>
        </w:rPr>
        <w:t>многопрофильный техникум»</w:t>
      </w: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  <w:i/>
        </w:rPr>
      </w:pPr>
      <w:r w:rsidRPr="000847E7">
        <w:rPr>
          <w:rFonts w:ascii="Times New Roman" w:hAnsi="Times New Roman" w:cs="Times New Roman"/>
          <w:i/>
        </w:rPr>
        <w:t>Мялицина Татьяна Геннадьевна,</w:t>
      </w: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</w:rPr>
      </w:pPr>
      <w:r w:rsidRPr="000847E7">
        <w:rPr>
          <w:rFonts w:ascii="Times New Roman" w:hAnsi="Times New Roman" w:cs="Times New Roman"/>
        </w:rPr>
        <w:t>заместитель директора по ИМР</w:t>
      </w: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</w:rPr>
      </w:pPr>
      <w:r w:rsidRPr="000847E7">
        <w:rPr>
          <w:rFonts w:ascii="Times New Roman" w:hAnsi="Times New Roman" w:cs="Times New Roman"/>
        </w:rPr>
        <w:t xml:space="preserve">КГАПОУ «Нытвенский </w:t>
      </w:r>
    </w:p>
    <w:p w:rsidR="000847E7" w:rsidRPr="000E6854" w:rsidRDefault="000847E7" w:rsidP="000E6854">
      <w:pPr>
        <w:spacing w:after="0"/>
        <w:ind w:left="10206"/>
        <w:rPr>
          <w:rFonts w:ascii="Times New Roman" w:hAnsi="Times New Roman" w:cs="Times New Roman"/>
        </w:rPr>
      </w:pPr>
      <w:r w:rsidRPr="000847E7">
        <w:rPr>
          <w:rFonts w:ascii="Times New Roman" w:hAnsi="Times New Roman" w:cs="Times New Roman"/>
        </w:rPr>
        <w:t>многопрофильный техникум»</w:t>
      </w:r>
    </w:p>
    <w:p w:rsidR="000E6854" w:rsidRPr="000847E7" w:rsidRDefault="000E6854" w:rsidP="000E6854">
      <w:pPr>
        <w:spacing w:after="0"/>
        <w:ind w:left="10206"/>
        <w:rPr>
          <w:rFonts w:ascii="Times New Roman" w:hAnsi="Times New Roman" w:cs="Times New Roman"/>
        </w:rPr>
      </w:pPr>
      <w:proofErr w:type="spellStart"/>
      <w:r w:rsidRPr="000E6854">
        <w:rPr>
          <w:rFonts w:ascii="Times New Roman" w:hAnsi="Times New Roman" w:cs="Times New Roman"/>
          <w:i/>
        </w:rPr>
        <w:t>Чайникова</w:t>
      </w:r>
      <w:proofErr w:type="spellEnd"/>
      <w:r w:rsidRPr="000E6854">
        <w:rPr>
          <w:rFonts w:ascii="Times New Roman" w:hAnsi="Times New Roman" w:cs="Times New Roman"/>
          <w:i/>
        </w:rPr>
        <w:t xml:space="preserve"> Лариса Васильевна,</w:t>
      </w:r>
      <w:r w:rsidRPr="000E6854">
        <w:rPr>
          <w:rFonts w:ascii="Times New Roman" w:hAnsi="Times New Roman" w:cs="Times New Roman"/>
        </w:rPr>
        <w:t xml:space="preserve"> директор </w:t>
      </w:r>
    </w:p>
    <w:p w:rsidR="000847E7" w:rsidRPr="000847E7" w:rsidRDefault="000E6854" w:rsidP="000E6854">
      <w:pPr>
        <w:tabs>
          <w:tab w:val="left" w:pos="13020"/>
        </w:tabs>
        <w:spacing w:after="0"/>
        <w:ind w:left="10206"/>
        <w:rPr>
          <w:rFonts w:ascii="Times New Roman" w:hAnsi="Times New Roman" w:cs="Times New Roman"/>
        </w:rPr>
      </w:pPr>
      <w:r w:rsidRPr="000E6854">
        <w:rPr>
          <w:rFonts w:ascii="Times New Roman" w:eastAsia="Times New Roman" w:hAnsi="Times New Roman" w:cs="Times New Roman"/>
          <w:bCs/>
          <w:lang w:eastAsia="ru-RU"/>
        </w:rPr>
        <w:t>ГКУ ЦЗН Нытвенского района</w:t>
      </w:r>
      <w:r w:rsidR="000847E7" w:rsidRPr="000E6854">
        <w:rPr>
          <w:rFonts w:ascii="Times New Roman" w:hAnsi="Times New Roman" w:cs="Times New Roman"/>
        </w:rPr>
        <w:tab/>
      </w:r>
    </w:p>
    <w:p w:rsidR="000847E7" w:rsidRDefault="000847E7" w:rsidP="00084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9B1" w:rsidRPr="000847E7" w:rsidRDefault="00E319B1" w:rsidP="00084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7E7" w:rsidRPr="000847E7" w:rsidRDefault="000847E7" w:rsidP="008B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7E7">
        <w:rPr>
          <w:rFonts w:ascii="Times New Roman" w:hAnsi="Times New Roman" w:cs="Times New Roman"/>
          <w:sz w:val="24"/>
          <w:szCs w:val="24"/>
        </w:rPr>
        <w:t>Нытва, 2015</w:t>
      </w: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2475">
        <w:rPr>
          <w:rFonts w:ascii="Times New Roman" w:hAnsi="Times New Roman" w:cs="Times New Roman"/>
          <w:b/>
          <w:sz w:val="27"/>
          <w:szCs w:val="27"/>
        </w:rPr>
        <w:lastRenderedPageBreak/>
        <w:t>СОДЕРЖАНИЕ</w:t>
      </w: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4034"/>
        <w:gridCol w:w="992"/>
      </w:tblGrid>
      <w:tr w:rsidR="000847E7" w:rsidRPr="00A92475" w:rsidTr="005347BF">
        <w:trPr>
          <w:trHeight w:val="555"/>
        </w:trPr>
        <w:tc>
          <w:tcPr>
            <w:tcW w:w="14034" w:type="dxa"/>
          </w:tcPr>
          <w:p w:rsidR="000847E7" w:rsidRPr="00A92475" w:rsidRDefault="000847E7" w:rsidP="000847E7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b/>
                <w:sz w:val="27"/>
                <w:szCs w:val="27"/>
              </w:rPr>
              <w:t>Разделы</w:t>
            </w:r>
          </w:p>
        </w:tc>
        <w:tc>
          <w:tcPr>
            <w:tcW w:w="992" w:type="dxa"/>
          </w:tcPr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b/>
                <w:sz w:val="27"/>
                <w:szCs w:val="27"/>
              </w:rPr>
              <w:t>стр.</w:t>
            </w:r>
          </w:p>
        </w:tc>
      </w:tr>
      <w:tr w:rsidR="000847E7" w:rsidRPr="00A92475" w:rsidTr="005347BF">
        <w:trPr>
          <w:trHeight w:val="818"/>
        </w:trPr>
        <w:tc>
          <w:tcPr>
            <w:tcW w:w="14034" w:type="dxa"/>
          </w:tcPr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 xml:space="preserve">ВВОДНАЯ ЧАСТЬ </w:t>
            </w: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 xml:space="preserve">(тема, цели и задачи, актуальность и новизна предлагаемой </w:t>
            </w:r>
            <w:r w:rsidR="007253C1" w:rsidRPr="00A92475">
              <w:rPr>
                <w:rFonts w:ascii="Times New Roman" w:hAnsi="Times New Roman" w:cs="Times New Roman"/>
                <w:sz w:val="27"/>
                <w:szCs w:val="27"/>
              </w:rPr>
              <w:t>концепции</w:t>
            </w: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</w:tc>
        <w:tc>
          <w:tcPr>
            <w:tcW w:w="992" w:type="dxa"/>
          </w:tcPr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5759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3-</w:t>
            </w:r>
            <w:r w:rsidR="005759A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0847E7" w:rsidRPr="00A92475" w:rsidTr="005347BF">
        <w:tc>
          <w:tcPr>
            <w:tcW w:w="14034" w:type="dxa"/>
          </w:tcPr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ОСНОВНАЯ ЧАСТЬ</w:t>
            </w: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 xml:space="preserve">(обоснование и описание предлагаемой </w:t>
            </w:r>
            <w:r w:rsidR="007253C1" w:rsidRPr="00A92475">
              <w:rPr>
                <w:rFonts w:ascii="Times New Roman" w:hAnsi="Times New Roman" w:cs="Times New Roman"/>
                <w:sz w:val="27"/>
                <w:szCs w:val="27"/>
              </w:rPr>
              <w:t>концепции</w:t>
            </w: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992" w:type="dxa"/>
          </w:tcPr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5-8</w:t>
            </w:r>
          </w:p>
        </w:tc>
      </w:tr>
      <w:tr w:rsidR="000847E7" w:rsidRPr="00A92475" w:rsidTr="005347BF">
        <w:tc>
          <w:tcPr>
            <w:tcW w:w="14034" w:type="dxa"/>
          </w:tcPr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ЗАКЛЮЧИТЕЛЬНАЯ ЧАСТЬ</w:t>
            </w: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0847E7" w:rsidRPr="00A92475" w:rsidTr="005347BF">
        <w:tc>
          <w:tcPr>
            <w:tcW w:w="14034" w:type="dxa"/>
          </w:tcPr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</w:tbl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4765AB">
      <w:pPr>
        <w:pStyle w:val="a3"/>
        <w:shd w:val="clear" w:color="auto" w:fill="FFFFFF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0847E7" w:rsidRPr="00A92475" w:rsidRDefault="000847E7" w:rsidP="004765AB">
      <w:pPr>
        <w:pStyle w:val="a3"/>
        <w:shd w:val="clear" w:color="auto" w:fill="FFFFFF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2E14BE" w:rsidRPr="00A92475" w:rsidRDefault="002E14BE" w:rsidP="00CB697A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7"/>
          <w:szCs w:val="27"/>
        </w:rPr>
      </w:pPr>
    </w:p>
    <w:p w:rsidR="001609C2" w:rsidRPr="00A92475" w:rsidRDefault="007253C1" w:rsidP="001609C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2475">
        <w:rPr>
          <w:rFonts w:ascii="Times New Roman" w:hAnsi="Times New Roman" w:cs="Times New Roman"/>
          <w:b/>
          <w:sz w:val="27"/>
          <w:szCs w:val="27"/>
        </w:rPr>
        <w:lastRenderedPageBreak/>
        <w:t>Концепция</w:t>
      </w:r>
      <w:r w:rsidR="001609C2" w:rsidRPr="00A92475">
        <w:rPr>
          <w:rFonts w:ascii="Times New Roman" w:hAnsi="Times New Roman" w:cs="Times New Roman"/>
          <w:b/>
          <w:sz w:val="27"/>
          <w:szCs w:val="27"/>
        </w:rPr>
        <w:t xml:space="preserve"> межведомственного взаимодействия </w:t>
      </w:r>
    </w:p>
    <w:p w:rsidR="001609C2" w:rsidRPr="00A92475" w:rsidRDefault="001609C2" w:rsidP="00CB697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2475">
        <w:rPr>
          <w:rFonts w:ascii="Times New Roman" w:hAnsi="Times New Roman" w:cs="Times New Roman"/>
          <w:b/>
          <w:sz w:val="27"/>
          <w:szCs w:val="27"/>
        </w:rPr>
        <w:t>по профессиональному самоопределению участников образовательного процесса</w:t>
      </w:r>
    </w:p>
    <w:p w:rsidR="00F92EF8" w:rsidRDefault="00F92EF8" w:rsidP="001609C2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1609C2" w:rsidRPr="00A92475" w:rsidRDefault="001609C2" w:rsidP="001609C2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A92475">
        <w:rPr>
          <w:rFonts w:ascii="Times New Roman" w:hAnsi="Times New Roman" w:cs="Times New Roman"/>
          <w:b/>
          <w:sz w:val="27"/>
          <w:szCs w:val="27"/>
        </w:rPr>
        <w:t>Вводная часть</w:t>
      </w:r>
    </w:p>
    <w:p w:rsidR="002E14BE" w:rsidRPr="00A92475" w:rsidRDefault="002E14BE" w:rsidP="001609C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7"/>
          <w:szCs w:val="27"/>
        </w:rPr>
      </w:pPr>
      <w:r w:rsidRPr="00A92475">
        <w:rPr>
          <w:sz w:val="27"/>
          <w:szCs w:val="27"/>
        </w:rPr>
        <w:t xml:space="preserve">В современном обществе, когда мир профессий очень подвижен, одни профессии уходят в прошлое, другие возрождаются на новой основе, возникают новые профессии, которые связывают с новыми отраслями хозяйства, новыми технологиями труда, изменениями социальной ситуации в обществе. На мир профессий оказывают серьезное влияние и государственные преобразования, связанные с экономическими вызовами, особо обострившимися на фоне </w:t>
      </w:r>
      <w:proofErr w:type="spellStart"/>
      <w:r w:rsidRPr="00A92475">
        <w:rPr>
          <w:sz w:val="27"/>
          <w:szCs w:val="27"/>
        </w:rPr>
        <w:t>импортозамещений</w:t>
      </w:r>
      <w:proofErr w:type="spellEnd"/>
      <w:r w:rsidRPr="00A92475">
        <w:rPr>
          <w:sz w:val="27"/>
          <w:szCs w:val="27"/>
        </w:rPr>
        <w:t xml:space="preserve"> в оборонно-промышленном комплексе, сельском хозяйстве и сервисных программах. Наука не стоит на месте, в ней появляются новые направления, а значит и новые востребованные и перспективные специальности. К примеру, </w:t>
      </w:r>
      <w:proofErr w:type="spellStart"/>
      <w:r w:rsidRPr="00A92475">
        <w:rPr>
          <w:sz w:val="27"/>
          <w:szCs w:val="27"/>
        </w:rPr>
        <w:t>нанотехнологии</w:t>
      </w:r>
      <w:proofErr w:type="spellEnd"/>
      <w:r w:rsidRPr="00A92475">
        <w:rPr>
          <w:sz w:val="27"/>
          <w:szCs w:val="27"/>
        </w:rPr>
        <w:t xml:space="preserve"> обрели поддержку со стороны государства и интенсивно развиваются. На фоне этих перемен актуальной становится целенаправленная, систематическая работа по профессиональной ориентации подрастающего поколения.</w:t>
      </w:r>
    </w:p>
    <w:p w:rsidR="001609C2" w:rsidRPr="00A92475" w:rsidRDefault="001609C2" w:rsidP="00DD24B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eastAsia="SimSun" w:hAnsi="Times New Roman" w:cs="Times New Roman"/>
          <w:i/>
          <w:kern w:val="3"/>
          <w:sz w:val="27"/>
          <w:szCs w:val="27"/>
          <w:lang w:eastAsia="zh-CN"/>
        </w:rPr>
        <w:t xml:space="preserve">Актуальность </w:t>
      </w:r>
      <w:r w:rsidR="000873E3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в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создани</w:t>
      </w:r>
      <w:r w:rsidR="000873E3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и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 целостной системы </w:t>
      </w:r>
      <w:r w:rsidRPr="00A92475">
        <w:rPr>
          <w:rFonts w:ascii="Times New Roman" w:hAnsi="Times New Roman" w:cs="Times New Roman"/>
          <w:sz w:val="27"/>
          <w:szCs w:val="27"/>
        </w:rPr>
        <w:t xml:space="preserve">межведомственного взаимодействия по профессиональному самоопределению 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обучающи</w:t>
      </w:r>
      <w:r w:rsidR="000873E3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х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ся разных уровней профессиональной подготовки (общее и профессиональное образование), в первую очередь связана с имеющимися проблемами:</w:t>
      </w:r>
    </w:p>
    <w:p w:rsidR="001609C2" w:rsidRPr="00A92475" w:rsidRDefault="001609C2" w:rsidP="00DD24B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демографическим кризисом, который  повлиял на снижение выпуска в общеобразовательных школах и, как следствие, падение конкурса абитуриентов;</w:t>
      </w:r>
    </w:p>
    <w:p w:rsidR="001609C2" w:rsidRPr="00A92475" w:rsidRDefault="001609C2" w:rsidP="00DD24B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proofErr w:type="spellStart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сформированностью</w:t>
      </w:r>
      <w:proofErr w:type="spellEnd"/>
      <w:r w:rsidR="003B302E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46BF4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единых подходов к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профориентационной работ</w:t>
      </w:r>
      <w:r w:rsidR="00246BF4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405D33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 </w:t>
      </w:r>
      <w:r w:rsidR="00E122E3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межведомственном уровн</w:t>
      </w:r>
      <w:r w:rsidR="00E122E3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ях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09C2" w:rsidRPr="00A92475" w:rsidRDefault="001609C2" w:rsidP="00DD24B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формального подхода к организации профориентационной работы</w:t>
      </w:r>
      <w:r w:rsidR="00C93128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всех уровнях ее проведения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09C2" w:rsidRPr="00A92475" w:rsidRDefault="001609C2" w:rsidP="00DD24B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отсутствием информации о потребностях рынка труда </w:t>
      </w:r>
      <w:r w:rsidR="00C93128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районе и Пермском крае при выборе профессии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772C5" w:rsidRPr="00A92475" w:rsidRDefault="001609C2" w:rsidP="003A72A6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диспаритета в выборе профессий выпускниками школ с запросами регионального рынка труда, профессиональной и социальной адаптацией будущего выпускника профессиональной образовательной организации.</w:t>
      </w:r>
    </w:p>
    <w:p w:rsidR="002E14BE" w:rsidRPr="00A92475" w:rsidRDefault="000C1381" w:rsidP="00366A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eorgia" w:hAnsi="Georgia"/>
          <w:b/>
          <w:bCs/>
          <w:color w:val="000000"/>
          <w:sz w:val="27"/>
          <w:szCs w:val="27"/>
        </w:rPr>
      </w:pPr>
      <w:r w:rsidRPr="00A92475">
        <w:rPr>
          <w:rFonts w:eastAsia="SimSun"/>
          <w:iCs/>
          <w:kern w:val="3"/>
          <w:sz w:val="27"/>
          <w:szCs w:val="27"/>
          <w:lang w:eastAsia="zh-CN"/>
        </w:rPr>
        <w:t xml:space="preserve">Профессиональная ориентация в условиях </w:t>
      </w:r>
      <w:r w:rsidR="001B2A84" w:rsidRPr="00A92475">
        <w:rPr>
          <w:rFonts w:eastAsia="SimSun"/>
          <w:iCs/>
          <w:kern w:val="3"/>
          <w:sz w:val="27"/>
          <w:szCs w:val="27"/>
          <w:lang w:eastAsia="zh-CN"/>
        </w:rPr>
        <w:t>образовательной организации среднего</w:t>
      </w:r>
      <w:r w:rsidRPr="00A92475">
        <w:rPr>
          <w:rFonts w:eastAsia="SimSun"/>
          <w:iCs/>
          <w:kern w:val="3"/>
          <w:sz w:val="27"/>
          <w:szCs w:val="27"/>
          <w:lang w:eastAsia="zh-CN"/>
        </w:rPr>
        <w:t xml:space="preserve"> профессионального образования – это целенаправленная деятельность по подготовке обучающихся к будущей профессии в соответствии с личными склонностями, интересами, способностями и одновременно с общественными потребностями в кадрах определенных профессий и разного уровня квалификации. Она представляет собой единство практической деятельности и реализуется не только в учебной, но и воспитательной деятельности образовательного учреждения.</w:t>
      </w:r>
    </w:p>
    <w:p w:rsidR="00F92EF8" w:rsidRDefault="00F92EF8" w:rsidP="00366A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</w:p>
    <w:p w:rsidR="004765AB" w:rsidRPr="00A92475" w:rsidRDefault="004765AB" w:rsidP="00366A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Настоящая Концепция разработана в соответствии </w:t>
      </w:r>
      <w:r w:rsidR="009B2433" w:rsidRPr="00A92475">
        <w:rPr>
          <w:color w:val="000000"/>
          <w:sz w:val="27"/>
          <w:szCs w:val="27"/>
        </w:rPr>
        <w:t xml:space="preserve">с </w:t>
      </w:r>
      <w:r w:rsidRPr="00A92475">
        <w:rPr>
          <w:color w:val="000000"/>
          <w:sz w:val="27"/>
          <w:szCs w:val="27"/>
        </w:rPr>
        <w:t>нормативными документами:</w:t>
      </w:r>
    </w:p>
    <w:p w:rsidR="004765AB" w:rsidRPr="00A92475" w:rsidRDefault="004765AB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Федеральны</w:t>
      </w:r>
      <w:r w:rsidR="009B2433" w:rsidRPr="00A92475">
        <w:rPr>
          <w:color w:val="000000"/>
          <w:sz w:val="27"/>
          <w:szCs w:val="27"/>
        </w:rPr>
        <w:t>м</w:t>
      </w:r>
      <w:r w:rsidRPr="00A92475">
        <w:rPr>
          <w:color w:val="000000"/>
          <w:sz w:val="27"/>
          <w:szCs w:val="27"/>
        </w:rPr>
        <w:t xml:space="preserve"> закон</w:t>
      </w:r>
      <w:r w:rsidR="009B2433" w:rsidRPr="00A92475">
        <w:rPr>
          <w:color w:val="000000"/>
          <w:sz w:val="27"/>
          <w:szCs w:val="27"/>
        </w:rPr>
        <w:t>ом</w:t>
      </w:r>
      <w:r w:rsidRPr="00A92475">
        <w:rPr>
          <w:color w:val="000000"/>
          <w:sz w:val="27"/>
          <w:szCs w:val="27"/>
        </w:rPr>
        <w:t xml:space="preserve"> от 29.12.2012 №273-ФЗ «Об образовании в Российской Федерации».</w:t>
      </w:r>
    </w:p>
    <w:p w:rsidR="004765AB" w:rsidRPr="00A92475" w:rsidRDefault="004765AB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Указ</w:t>
      </w:r>
      <w:r w:rsidR="009B2433" w:rsidRPr="00A92475">
        <w:rPr>
          <w:color w:val="000000"/>
          <w:sz w:val="27"/>
          <w:szCs w:val="27"/>
        </w:rPr>
        <w:t xml:space="preserve">ом </w:t>
      </w:r>
      <w:r w:rsidRPr="00A92475">
        <w:rPr>
          <w:color w:val="000000"/>
          <w:sz w:val="27"/>
          <w:szCs w:val="27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</w:t>
      </w:r>
      <w:r w:rsidR="00922CD5" w:rsidRPr="00A92475">
        <w:rPr>
          <w:color w:val="000000"/>
          <w:sz w:val="27"/>
          <w:szCs w:val="27"/>
        </w:rPr>
        <w:t>.</w:t>
      </w:r>
    </w:p>
    <w:p w:rsidR="004765AB" w:rsidRPr="00A92475" w:rsidRDefault="004765AB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Национальн</w:t>
      </w:r>
      <w:r w:rsidR="009B2433" w:rsidRPr="00A92475">
        <w:rPr>
          <w:color w:val="000000"/>
          <w:sz w:val="27"/>
          <w:szCs w:val="27"/>
        </w:rPr>
        <w:t xml:space="preserve">ой </w:t>
      </w:r>
      <w:r w:rsidRPr="00A92475">
        <w:rPr>
          <w:color w:val="000000"/>
          <w:sz w:val="27"/>
          <w:szCs w:val="27"/>
        </w:rPr>
        <w:t>доктрин</w:t>
      </w:r>
      <w:r w:rsidR="009B2433" w:rsidRPr="00A92475">
        <w:rPr>
          <w:color w:val="000000"/>
          <w:sz w:val="27"/>
          <w:szCs w:val="27"/>
        </w:rPr>
        <w:t>ой</w:t>
      </w:r>
      <w:r w:rsidRPr="00A92475">
        <w:rPr>
          <w:color w:val="000000"/>
          <w:sz w:val="27"/>
          <w:szCs w:val="27"/>
        </w:rPr>
        <w:t xml:space="preserve"> образования в Российской Федерации (утверждена постановлением Правительства РФ от 04.10.2000 №751).</w:t>
      </w:r>
    </w:p>
    <w:p w:rsidR="004765AB" w:rsidRPr="00A92475" w:rsidRDefault="004765AB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Концепци</w:t>
      </w:r>
      <w:r w:rsidR="009B2433" w:rsidRPr="00A92475">
        <w:rPr>
          <w:color w:val="000000"/>
          <w:sz w:val="27"/>
          <w:szCs w:val="27"/>
        </w:rPr>
        <w:t>ей</w:t>
      </w:r>
      <w:r w:rsidRPr="00A92475">
        <w:rPr>
          <w:color w:val="000000"/>
          <w:sz w:val="27"/>
          <w:szCs w:val="27"/>
        </w:rPr>
        <w:t xml:space="preserve"> профильного обучения на старшей ступени общего образования (Приказ Министерства образования РФ от 18.07.2002 № 2783).</w:t>
      </w:r>
    </w:p>
    <w:p w:rsidR="00823668" w:rsidRPr="00A92475" w:rsidRDefault="00AB12E0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Государственн</w:t>
      </w:r>
      <w:r w:rsidR="009B2433" w:rsidRPr="00A92475">
        <w:rPr>
          <w:color w:val="000000"/>
          <w:sz w:val="27"/>
          <w:szCs w:val="27"/>
        </w:rPr>
        <w:t>ой</w:t>
      </w:r>
      <w:r w:rsidRPr="00A92475">
        <w:rPr>
          <w:color w:val="000000"/>
          <w:sz w:val="27"/>
          <w:szCs w:val="27"/>
        </w:rPr>
        <w:t xml:space="preserve"> программ</w:t>
      </w:r>
      <w:r w:rsidR="009B2433" w:rsidRPr="00A92475">
        <w:rPr>
          <w:color w:val="000000"/>
          <w:sz w:val="27"/>
          <w:szCs w:val="27"/>
        </w:rPr>
        <w:t>ы</w:t>
      </w:r>
      <w:r w:rsidR="00280377">
        <w:rPr>
          <w:color w:val="000000"/>
          <w:sz w:val="27"/>
          <w:szCs w:val="27"/>
        </w:rPr>
        <w:t xml:space="preserve"> </w:t>
      </w:r>
      <w:r w:rsidRPr="00A92475">
        <w:rPr>
          <w:sz w:val="27"/>
          <w:szCs w:val="27"/>
        </w:rPr>
        <w:t>Российской Федерации «Развитие образования» на 2013 - 2020 годы</w:t>
      </w:r>
      <w:r w:rsidR="00280377">
        <w:rPr>
          <w:sz w:val="27"/>
          <w:szCs w:val="27"/>
        </w:rPr>
        <w:t xml:space="preserve"> </w:t>
      </w:r>
      <w:r w:rsidRPr="00A92475">
        <w:rPr>
          <w:sz w:val="27"/>
          <w:szCs w:val="27"/>
        </w:rPr>
        <w:t>(утверждена распоряжением Правительства РФ от 15.05.2013 № 792-р).</w:t>
      </w:r>
    </w:p>
    <w:p w:rsidR="00CF4309" w:rsidRPr="00A92475" w:rsidRDefault="00AB12E0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7"/>
          <w:szCs w:val="27"/>
        </w:rPr>
      </w:pPr>
      <w:r w:rsidRPr="00A92475">
        <w:rPr>
          <w:sz w:val="27"/>
          <w:szCs w:val="27"/>
        </w:rPr>
        <w:t>Концепци</w:t>
      </w:r>
      <w:r w:rsidR="009B2433" w:rsidRPr="00A92475">
        <w:rPr>
          <w:sz w:val="27"/>
          <w:szCs w:val="27"/>
        </w:rPr>
        <w:t>ей</w:t>
      </w:r>
      <w:r w:rsidRPr="00A92475">
        <w:rPr>
          <w:sz w:val="27"/>
          <w:szCs w:val="27"/>
        </w:rPr>
        <w:t xml:space="preserve"> Федеральной целевой программы развития образования на 2016 - 2020 годы (утверждена распоряжением Правительства РФ от 29</w:t>
      </w:r>
      <w:r w:rsidR="00280377">
        <w:rPr>
          <w:sz w:val="27"/>
          <w:szCs w:val="27"/>
        </w:rPr>
        <w:t>.</w:t>
      </w:r>
      <w:r w:rsidR="003A7451">
        <w:rPr>
          <w:sz w:val="27"/>
          <w:szCs w:val="27"/>
        </w:rPr>
        <w:t>12.2014</w:t>
      </w:r>
      <w:r w:rsidRPr="00A92475">
        <w:rPr>
          <w:sz w:val="27"/>
          <w:szCs w:val="27"/>
        </w:rPr>
        <w:t xml:space="preserve"> № 2765-р).</w:t>
      </w:r>
    </w:p>
    <w:p w:rsidR="00F63B7D" w:rsidRPr="00A92475" w:rsidRDefault="004A5F66" w:rsidP="00A51301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history="1">
        <w:r w:rsidR="00F63B7D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Муниципальн</w:t>
        </w:r>
        <w:r w:rsidR="009B2433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ой </w:t>
        </w:r>
        <w:r w:rsidR="00F63B7D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программ</w:t>
        </w:r>
        <w:r w:rsidR="009B2433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ы</w:t>
        </w:r>
        <w:r w:rsidR="00F63B7D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«Развитие системы образования Нытвенского муниципального района»</w:t>
        </w:r>
      </w:hyperlink>
      <w:r w:rsidR="00F63B7D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="00F63B7D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утверждена</w:t>
      </w:r>
      <w:proofErr w:type="gramEnd"/>
      <w:r w:rsidR="003B302E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0" w:history="1">
        <w:r w:rsidR="00F63B7D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постановлением администрации Нытвенского района от 30.10.2013 № 191</w:t>
        </w:r>
      </w:hyperlink>
      <w:r w:rsidR="00F63B7D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4765AB" w:rsidRPr="00A92475" w:rsidRDefault="004765AB" w:rsidP="00366A65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475">
        <w:rPr>
          <w:rFonts w:ascii="Times New Roman" w:hAnsi="Times New Roman" w:cs="Times New Roman"/>
          <w:color w:val="000000"/>
          <w:sz w:val="27"/>
          <w:szCs w:val="27"/>
        </w:rPr>
        <w:t>Локальны</w:t>
      </w:r>
      <w:r w:rsidR="009B2433" w:rsidRPr="00A92475">
        <w:rPr>
          <w:rFonts w:ascii="Times New Roman" w:hAnsi="Times New Roman" w:cs="Times New Roman"/>
          <w:color w:val="000000"/>
          <w:sz w:val="27"/>
          <w:szCs w:val="27"/>
        </w:rPr>
        <w:t>ми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 нормативны</w:t>
      </w:r>
      <w:r w:rsidR="009B2433" w:rsidRPr="00A92475">
        <w:rPr>
          <w:rFonts w:ascii="Times New Roman" w:hAnsi="Times New Roman" w:cs="Times New Roman"/>
          <w:color w:val="000000"/>
          <w:sz w:val="27"/>
          <w:szCs w:val="27"/>
        </w:rPr>
        <w:t>ми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 акт</w:t>
      </w:r>
      <w:r w:rsidR="009B2433" w:rsidRPr="00A92475">
        <w:rPr>
          <w:rFonts w:ascii="Times New Roman" w:hAnsi="Times New Roman" w:cs="Times New Roman"/>
          <w:color w:val="000000"/>
          <w:sz w:val="27"/>
          <w:szCs w:val="27"/>
        </w:rPr>
        <w:t>ами</w:t>
      </w:r>
      <w:r w:rsidR="00E16AF3"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F4309" w:rsidRPr="00A92475">
        <w:rPr>
          <w:rFonts w:ascii="Times New Roman" w:hAnsi="Times New Roman" w:cs="Times New Roman"/>
          <w:color w:val="000000"/>
          <w:sz w:val="27"/>
          <w:szCs w:val="27"/>
        </w:rPr>
        <w:t>техникума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A0A96" w:rsidRPr="00A92475" w:rsidRDefault="004765AB" w:rsidP="00366A65">
      <w:pPr>
        <w:widowControl w:val="0"/>
        <w:tabs>
          <w:tab w:val="left" w:pos="993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Концепция – определяет деятельность </w:t>
      </w:r>
      <w:r w:rsidR="009A0A96"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субъектов профориентационной работы </w:t>
      </w:r>
      <w:r w:rsidR="009A0A96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муниципальном и межведомственном уровнях 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7538AF"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всех 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этапах </w:t>
      </w:r>
      <w:r w:rsidR="007538AF" w:rsidRPr="00A92475">
        <w:rPr>
          <w:rFonts w:ascii="Times New Roman" w:hAnsi="Times New Roman" w:cs="Times New Roman"/>
          <w:color w:val="000000"/>
          <w:sz w:val="27"/>
          <w:szCs w:val="27"/>
        </w:rPr>
        <w:t>профессионального самоопределения обучающихся школ и техникума.</w:t>
      </w:r>
    </w:p>
    <w:p w:rsidR="004765AB" w:rsidRPr="00A92475" w:rsidRDefault="004765AB" w:rsidP="00366A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Система профориентации в </w:t>
      </w:r>
      <w:r w:rsidR="005356F1" w:rsidRPr="00A92475">
        <w:rPr>
          <w:color w:val="000000"/>
          <w:sz w:val="27"/>
          <w:szCs w:val="27"/>
        </w:rPr>
        <w:t>Нытвенском муниципальном районе</w:t>
      </w:r>
      <w:r w:rsidRPr="00A92475">
        <w:rPr>
          <w:color w:val="000000"/>
          <w:sz w:val="27"/>
          <w:szCs w:val="27"/>
        </w:rPr>
        <w:t xml:space="preserve"> призвана обеспечить межведомственное взаимодействие </w:t>
      </w:r>
      <w:r w:rsidR="00BC545B" w:rsidRPr="00A92475">
        <w:rPr>
          <w:color w:val="000000"/>
          <w:sz w:val="27"/>
          <w:szCs w:val="27"/>
        </w:rPr>
        <w:t xml:space="preserve">субъектов </w:t>
      </w:r>
      <w:r w:rsidRPr="00A92475">
        <w:rPr>
          <w:color w:val="000000"/>
          <w:sz w:val="27"/>
          <w:szCs w:val="27"/>
        </w:rPr>
        <w:t>государственны</w:t>
      </w:r>
      <w:r w:rsidR="000B2933" w:rsidRPr="00A92475">
        <w:rPr>
          <w:color w:val="000000"/>
          <w:sz w:val="27"/>
          <w:szCs w:val="27"/>
        </w:rPr>
        <w:t>х</w:t>
      </w:r>
      <w:r w:rsidR="00E16AF3" w:rsidRPr="00A92475">
        <w:rPr>
          <w:color w:val="000000"/>
          <w:sz w:val="27"/>
          <w:szCs w:val="27"/>
        </w:rPr>
        <w:t xml:space="preserve"> </w:t>
      </w:r>
      <w:r w:rsidR="00D40083" w:rsidRPr="00A92475">
        <w:rPr>
          <w:color w:val="000000"/>
          <w:sz w:val="27"/>
          <w:szCs w:val="27"/>
        </w:rPr>
        <w:t xml:space="preserve">(Центр занятости населения) </w:t>
      </w:r>
      <w:r w:rsidRPr="00A92475">
        <w:rPr>
          <w:color w:val="000000"/>
          <w:sz w:val="27"/>
          <w:szCs w:val="27"/>
        </w:rPr>
        <w:t>и муниципальны</w:t>
      </w:r>
      <w:r w:rsidR="000B2933" w:rsidRPr="00A92475">
        <w:rPr>
          <w:color w:val="000000"/>
          <w:sz w:val="27"/>
          <w:szCs w:val="27"/>
        </w:rPr>
        <w:t>х</w:t>
      </w:r>
      <w:r w:rsidRPr="00A92475">
        <w:rPr>
          <w:color w:val="000000"/>
          <w:sz w:val="27"/>
          <w:szCs w:val="27"/>
        </w:rPr>
        <w:t xml:space="preserve"> орган</w:t>
      </w:r>
      <w:r w:rsidR="000B2933" w:rsidRPr="00A92475">
        <w:rPr>
          <w:color w:val="000000"/>
          <w:sz w:val="27"/>
          <w:szCs w:val="27"/>
        </w:rPr>
        <w:t xml:space="preserve">ов </w:t>
      </w:r>
      <w:r w:rsidRPr="00A92475">
        <w:rPr>
          <w:color w:val="000000"/>
          <w:sz w:val="27"/>
          <w:szCs w:val="27"/>
        </w:rPr>
        <w:t>власти</w:t>
      </w:r>
      <w:r w:rsidR="00D40083" w:rsidRPr="00A92475">
        <w:rPr>
          <w:color w:val="000000"/>
          <w:sz w:val="27"/>
          <w:szCs w:val="27"/>
        </w:rPr>
        <w:t xml:space="preserve"> (</w:t>
      </w:r>
      <w:r w:rsidR="00280377">
        <w:rPr>
          <w:color w:val="000000"/>
          <w:sz w:val="27"/>
          <w:szCs w:val="27"/>
        </w:rPr>
        <w:t>управление</w:t>
      </w:r>
      <w:r w:rsidR="00D40083" w:rsidRPr="00A92475">
        <w:rPr>
          <w:color w:val="000000"/>
          <w:sz w:val="27"/>
          <w:szCs w:val="27"/>
        </w:rPr>
        <w:t xml:space="preserve"> образования и о</w:t>
      </w:r>
      <w:r w:rsidR="00D40083" w:rsidRPr="00A92475">
        <w:rPr>
          <w:rStyle w:val="aa"/>
          <w:b w:val="0"/>
          <w:color w:val="202020"/>
          <w:sz w:val="27"/>
          <w:szCs w:val="27"/>
          <w:shd w:val="clear" w:color="auto" w:fill="FFFFFF"/>
        </w:rPr>
        <w:t>тдел по культуре, физкультуре, спорту и молодежной политике)</w:t>
      </w:r>
      <w:r w:rsidRPr="00A92475">
        <w:rPr>
          <w:color w:val="000000"/>
          <w:sz w:val="27"/>
          <w:szCs w:val="27"/>
        </w:rPr>
        <w:t>,</w:t>
      </w:r>
      <w:r w:rsidR="00E16AF3" w:rsidRPr="00A92475">
        <w:rPr>
          <w:color w:val="000000"/>
          <w:sz w:val="27"/>
          <w:szCs w:val="27"/>
        </w:rPr>
        <w:t xml:space="preserve"> </w:t>
      </w:r>
      <w:r w:rsidR="000B2933" w:rsidRPr="00A92475">
        <w:rPr>
          <w:color w:val="000000"/>
          <w:sz w:val="27"/>
          <w:szCs w:val="27"/>
        </w:rPr>
        <w:t>образовательны</w:t>
      </w:r>
      <w:r w:rsidR="00D40083" w:rsidRPr="00A92475">
        <w:rPr>
          <w:color w:val="000000"/>
          <w:sz w:val="27"/>
          <w:szCs w:val="27"/>
        </w:rPr>
        <w:t>х</w:t>
      </w:r>
      <w:r w:rsidR="000B2933" w:rsidRPr="00A92475">
        <w:rPr>
          <w:color w:val="000000"/>
          <w:sz w:val="27"/>
          <w:szCs w:val="27"/>
        </w:rPr>
        <w:t xml:space="preserve"> организаци</w:t>
      </w:r>
      <w:r w:rsidR="00D40083" w:rsidRPr="00A92475">
        <w:rPr>
          <w:color w:val="000000"/>
          <w:sz w:val="27"/>
          <w:szCs w:val="27"/>
        </w:rPr>
        <w:t>й</w:t>
      </w:r>
      <w:r w:rsidR="000B2933" w:rsidRPr="00A92475">
        <w:rPr>
          <w:color w:val="000000"/>
          <w:sz w:val="27"/>
          <w:szCs w:val="27"/>
        </w:rPr>
        <w:t xml:space="preserve"> района, </w:t>
      </w:r>
      <w:r w:rsidR="00C410AB" w:rsidRPr="00A92475">
        <w:rPr>
          <w:color w:val="000000"/>
          <w:sz w:val="27"/>
          <w:szCs w:val="27"/>
        </w:rPr>
        <w:t>предприятиями (организациями),</w:t>
      </w:r>
      <w:r w:rsidR="00E16AF3" w:rsidRPr="00A92475">
        <w:rPr>
          <w:color w:val="000000"/>
          <w:sz w:val="27"/>
          <w:szCs w:val="27"/>
        </w:rPr>
        <w:t xml:space="preserve"> </w:t>
      </w:r>
      <w:r w:rsidRPr="00A92475">
        <w:rPr>
          <w:color w:val="000000"/>
          <w:sz w:val="27"/>
          <w:szCs w:val="27"/>
        </w:rPr>
        <w:t>семьями и другими социальными институтами, участвующими в ее осуществлении.</w:t>
      </w:r>
    </w:p>
    <w:p w:rsidR="003A72A6" w:rsidRPr="00A92475" w:rsidRDefault="004765AB" w:rsidP="00CB69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В основу профориентационной </w:t>
      </w:r>
      <w:r w:rsidR="00A87F6A" w:rsidRPr="00A92475">
        <w:rPr>
          <w:color w:val="000000"/>
          <w:sz w:val="27"/>
          <w:szCs w:val="27"/>
        </w:rPr>
        <w:t xml:space="preserve">работы </w:t>
      </w:r>
      <w:r w:rsidR="005A0F6C" w:rsidRPr="00A92475">
        <w:rPr>
          <w:color w:val="000000"/>
          <w:sz w:val="27"/>
          <w:szCs w:val="27"/>
        </w:rPr>
        <w:t>за</w:t>
      </w:r>
      <w:r w:rsidRPr="00A92475">
        <w:rPr>
          <w:color w:val="000000"/>
          <w:sz w:val="27"/>
          <w:szCs w:val="27"/>
        </w:rPr>
        <w:t xml:space="preserve">ложены </w:t>
      </w:r>
      <w:r w:rsidR="00A87F6A" w:rsidRPr="00A92475">
        <w:rPr>
          <w:color w:val="000000"/>
          <w:sz w:val="27"/>
          <w:szCs w:val="27"/>
        </w:rPr>
        <w:t xml:space="preserve">принципы  - </w:t>
      </w:r>
      <w:r w:rsidRPr="00A92475">
        <w:rPr>
          <w:color w:val="000000"/>
          <w:sz w:val="27"/>
          <w:szCs w:val="27"/>
        </w:rPr>
        <w:t>гуманистической направленности,</w:t>
      </w:r>
      <w:r w:rsidR="00A87F6A" w:rsidRPr="00A92475">
        <w:rPr>
          <w:color w:val="000000"/>
          <w:sz w:val="27"/>
          <w:szCs w:val="27"/>
        </w:rPr>
        <w:t xml:space="preserve"> интегр</w:t>
      </w:r>
      <w:r w:rsidRPr="00A92475">
        <w:rPr>
          <w:color w:val="000000"/>
          <w:sz w:val="27"/>
          <w:szCs w:val="27"/>
        </w:rPr>
        <w:t>ации,</w:t>
      </w:r>
      <w:r w:rsidR="00E16AF3" w:rsidRPr="00A92475">
        <w:rPr>
          <w:color w:val="000000"/>
          <w:sz w:val="27"/>
          <w:szCs w:val="27"/>
        </w:rPr>
        <w:t xml:space="preserve"> </w:t>
      </w:r>
      <w:r w:rsidRPr="00A92475">
        <w:rPr>
          <w:color w:val="000000"/>
          <w:sz w:val="27"/>
          <w:szCs w:val="27"/>
        </w:rPr>
        <w:t>регионализации,</w:t>
      </w:r>
      <w:r w:rsidR="00E16AF3" w:rsidRPr="00A92475">
        <w:rPr>
          <w:color w:val="000000"/>
          <w:sz w:val="27"/>
          <w:szCs w:val="27"/>
        </w:rPr>
        <w:t xml:space="preserve"> </w:t>
      </w:r>
      <w:r w:rsidRPr="00A92475">
        <w:rPr>
          <w:color w:val="000000"/>
          <w:sz w:val="27"/>
          <w:szCs w:val="27"/>
        </w:rPr>
        <w:t>субъективности,</w:t>
      </w:r>
      <w:r w:rsidR="00A87F6A" w:rsidRPr="00A92475">
        <w:rPr>
          <w:color w:val="000000"/>
          <w:sz w:val="27"/>
          <w:szCs w:val="27"/>
        </w:rPr>
        <w:t xml:space="preserve"> непрерывности и </w:t>
      </w:r>
      <w:r w:rsidRPr="00A92475">
        <w:rPr>
          <w:color w:val="000000"/>
          <w:sz w:val="27"/>
          <w:szCs w:val="27"/>
        </w:rPr>
        <w:t>доступности.</w:t>
      </w:r>
    </w:p>
    <w:p w:rsidR="00F750D6" w:rsidRPr="00A92475" w:rsidRDefault="00F750D6" w:rsidP="00070721">
      <w:pPr>
        <w:suppressAutoHyphens/>
        <w:autoSpaceDN w:val="0"/>
        <w:spacing w:after="0"/>
        <w:ind w:right="284" w:firstLine="567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i/>
          <w:kern w:val="3"/>
          <w:sz w:val="27"/>
          <w:szCs w:val="27"/>
          <w:lang w:eastAsia="zh-CN"/>
        </w:rPr>
        <w:t>Цель:</w:t>
      </w:r>
      <w:r w:rsidR="00210C8A" w:rsidRPr="00A92475">
        <w:rPr>
          <w:rFonts w:ascii="Times New Roman" w:eastAsia="SimSun" w:hAnsi="Times New Roman" w:cs="Times New Roman"/>
          <w:i/>
          <w:kern w:val="3"/>
          <w:sz w:val="27"/>
          <w:szCs w:val="27"/>
          <w:lang w:eastAsia="zh-CN"/>
        </w:rPr>
        <w:t xml:space="preserve"> </w:t>
      </w:r>
      <w:r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создание условий, обеспечивающих профессиональное самоопределение обучающихся в соответствии с личностными интересами, образовательными запросами и потребностями рынка труда</w:t>
      </w:r>
      <w:r w:rsidR="00E16AF3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 </w:t>
      </w:r>
      <w:r w:rsidR="00034C00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Нытвенского района и Пермского края</w:t>
      </w:r>
      <w:r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.</w:t>
      </w:r>
    </w:p>
    <w:p w:rsidR="00297ABE" w:rsidRDefault="00297ABE" w:rsidP="00070721">
      <w:pPr>
        <w:tabs>
          <w:tab w:val="left" w:pos="993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7"/>
          <w:szCs w:val="27"/>
          <w:lang w:eastAsia="zh-CN"/>
        </w:rPr>
      </w:pPr>
    </w:p>
    <w:p w:rsidR="00F750D6" w:rsidRPr="00A92475" w:rsidRDefault="00F750D6" w:rsidP="00070721">
      <w:pPr>
        <w:tabs>
          <w:tab w:val="left" w:pos="993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Times New Roman" w:hAnsi="Times New Roman" w:cs="Times New Roman"/>
          <w:i/>
          <w:kern w:val="3"/>
          <w:sz w:val="27"/>
          <w:szCs w:val="27"/>
          <w:lang w:eastAsia="zh-CN"/>
        </w:rPr>
        <w:lastRenderedPageBreak/>
        <w:t>Задачи:</w:t>
      </w:r>
    </w:p>
    <w:p w:rsidR="00D4446B" w:rsidRPr="00A92475" w:rsidRDefault="00D4446B" w:rsidP="0007072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модели </w:t>
      </w:r>
      <w:r w:rsidRPr="00A92475">
        <w:rPr>
          <w:rFonts w:ascii="Times New Roman" w:hAnsi="Times New Roman" w:cs="Times New Roman"/>
          <w:sz w:val="27"/>
          <w:szCs w:val="27"/>
        </w:rPr>
        <w:t>межведомственного взаимодействия по профессиональному самоопределению участников образовательного процесса.</w:t>
      </w:r>
    </w:p>
    <w:p w:rsidR="00786B14" w:rsidRPr="00A92475" w:rsidRDefault="00786B14" w:rsidP="00786B14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</w:t>
      </w:r>
      <w:r w:rsidR="00E16AF3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к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оординационного совета </w:t>
      </w:r>
      <w:r w:rsidR="00E16AF3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профессиональному самоопределению и трудоустройству обучающихся ОО района</w:t>
      </w:r>
      <w:r w:rsidR="004600DB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 администрации Нытвенского района)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выполняющего функции координации деятельности всех субъектов профориентационной работы с </w:t>
      </w:r>
      <w:proofErr w:type="gramStart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молодежью Нытвенского муниципального района. </w:t>
      </w:r>
    </w:p>
    <w:p w:rsidR="00786B14" w:rsidRPr="00A92475" w:rsidRDefault="00786B14" w:rsidP="00786B14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апробация эффективных механизмов межведомственного взаимодействия, обеспечивающих успешное профессиональное самоопределение обучающихся.</w:t>
      </w:r>
    </w:p>
    <w:p w:rsidR="00786B14" w:rsidRPr="00A92475" w:rsidRDefault="00786B14" w:rsidP="00786B14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Информационное обеспечение профориентационной работы на муниципальном</w:t>
      </w:r>
      <w:r w:rsidR="00C766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межведомственном уровнях 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>на всех этапах профессионального самоопределения обучающихся школ и техникума.</w:t>
      </w:r>
    </w:p>
    <w:p w:rsidR="00786B14" w:rsidRPr="00A92475" w:rsidRDefault="00786B14" w:rsidP="00786B14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Формирование контингента техникума в соответствии с государственным заданием.</w:t>
      </w:r>
    </w:p>
    <w:p w:rsidR="006D05C6" w:rsidRPr="00A92475" w:rsidRDefault="00786B14" w:rsidP="0007072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устойчивой профессиональной направленности  обучающихся школ при выборе профессии (специальности) и закрепление в выбранной профессии (специальности) обучающихся техникума на всех этапах обучения.</w:t>
      </w:r>
    </w:p>
    <w:p w:rsidR="00F92EF8" w:rsidRDefault="00F92EF8" w:rsidP="00BB7F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SimSun"/>
          <w:b/>
          <w:kern w:val="3"/>
          <w:sz w:val="27"/>
          <w:szCs w:val="27"/>
          <w:lang w:eastAsia="zh-CN"/>
        </w:rPr>
      </w:pPr>
    </w:p>
    <w:p w:rsidR="00BB7F21" w:rsidRPr="00A92475" w:rsidRDefault="00070721" w:rsidP="00BB7F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A92475">
        <w:rPr>
          <w:rFonts w:eastAsia="SimSun"/>
          <w:b/>
          <w:kern w:val="3"/>
          <w:sz w:val="27"/>
          <w:szCs w:val="27"/>
          <w:lang w:eastAsia="zh-CN"/>
        </w:rPr>
        <w:t>Основная часть</w:t>
      </w:r>
    </w:p>
    <w:p w:rsidR="00733756" w:rsidRPr="00A92475" w:rsidRDefault="00BB7F21" w:rsidP="007337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 xml:space="preserve">При </w:t>
      </w:r>
      <w:r w:rsidR="00733756" w:rsidRPr="00A92475">
        <w:rPr>
          <w:rFonts w:ascii="Times New Roman" w:hAnsi="Times New Roman" w:cs="Times New Roman"/>
          <w:sz w:val="27"/>
          <w:szCs w:val="27"/>
        </w:rPr>
        <w:t>создании модели межведомственного взаимодействия по профессиональному самоопределению обучающихся необходимо наличие следую</w:t>
      </w:r>
      <w:r w:rsidRPr="00A92475">
        <w:rPr>
          <w:rFonts w:ascii="Times New Roman" w:hAnsi="Times New Roman" w:cs="Times New Roman"/>
          <w:sz w:val="27"/>
          <w:szCs w:val="27"/>
        </w:rPr>
        <w:t xml:space="preserve">щих условий: </w:t>
      </w:r>
    </w:p>
    <w:p w:rsidR="00733756" w:rsidRPr="00A92475" w:rsidRDefault="00BB7F21" w:rsidP="00DB45E4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>единое муниципальное пространство</w:t>
      </w:r>
      <w:r w:rsidR="001E0DE0" w:rsidRPr="00A92475">
        <w:rPr>
          <w:rFonts w:ascii="Times New Roman" w:hAnsi="Times New Roman" w:cs="Times New Roman"/>
          <w:sz w:val="27"/>
          <w:szCs w:val="27"/>
        </w:rPr>
        <w:t xml:space="preserve"> для организации </w:t>
      </w:r>
      <w:r w:rsidR="003B302E" w:rsidRPr="00A92475">
        <w:rPr>
          <w:rFonts w:ascii="Times New Roman" w:hAnsi="Times New Roman" w:cs="Times New Roman"/>
          <w:sz w:val="27"/>
          <w:szCs w:val="27"/>
        </w:rPr>
        <w:t>проф</w:t>
      </w:r>
      <w:r w:rsidR="001E0DE0" w:rsidRPr="00A92475">
        <w:rPr>
          <w:rFonts w:ascii="Times New Roman" w:hAnsi="Times New Roman" w:cs="Times New Roman"/>
          <w:sz w:val="27"/>
          <w:szCs w:val="27"/>
        </w:rPr>
        <w:t>ориентационной работы</w:t>
      </w:r>
      <w:r w:rsidRPr="00A9247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DB45E4" w:rsidRPr="00A92475" w:rsidRDefault="00DB45E4" w:rsidP="00733756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>отсутствие разночтений целей и задач</w:t>
      </w:r>
      <w:r w:rsidR="003B302E" w:rsidRPr="00A92475">
        <w:rPr>
          <w:rFonts w:ascii="Times New Roman" w:hAnsi="Times New Roman" w:cs="Times New Roman"/>
          <w:sz w:val="27"/>
          <w:szCs w:val="27"/>
        </w:rPr>
        <w:t xml:space="preserve"> профо</w:t>
      </w:r>
      <w:r w:rsidR="001E0DE0" w:rsidRPr="00A92475">
        <w:rPr>
          <w:rFonts w:ascii="Times New Roman" w:hAnsi="Times New Roman" w:cs="Times New Roman"/>
          <w:sz w:val="27"/>
          <w:szCs w:val="27"/>
        </w:rPr>
        <w:t>риентационной работы</w:t>
      </w:r>
      <w:r w:rsidRPr="00A92475">
        <w:rPr>
          <w:rFonts w:ascii="Times New Roman" w:hAnsi="Times New Roman" w:cs="Times New Roman"/>
          <w:sz w:val="27"/>
          <w:szCs w:val="27"/>
        </w:rPr>
        <w:t>;</w:t>
      </w:r>
    </w:p>
    <w:p w:rsidR="00733756" w:rsidRPr="00A92475" w:rsidRDefault="00BB7F21" w:rsidP="00DB45E4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>четкое взаимодействие и координация деятельности</w:t>
      </w:r>
      <w:r w:rsidR="003B302E" w:rsidRPr="00A92475">
        <w:rPr>
          <w:rFonts w:ascii="Times New Roman" w:hAnsi="Times New Roman" w:cs="Times New Roman"/>
          <w:sz w:val="27"/>
          <w:szCs w:val="27"/>
        </w:rPr>
        <w:t xml:space="preserve"> всех субъектов проф</w:t>
      </w:r>
      <w:r w:rsidR="00733756" w:rsidRPr="00A92475">
        <w:rPr>
          <w:rFonts w:ascii="Times New Roman" w:hAnsi="Times New Roman" w:cs="Times New Roman"/>
          <w:sz w:val="27"/>
          <w:szCs w:val="27"/>
        </w:rPr>
        <w:t>ориентационной работы</w:t>
      </w:r>
      <w:r w:rsidRPr="00A9247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733756" w:rsidRPr="00A92475" w:rsidRDefault="00BB7F21" w:rsidP="00DB45E4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 xml:space="preserve">широкое социальное партнерство </w:t>
      </w:r>
      <w:r w:rsidR="001E0DE0" w:rsidRPr="00A92475">
        <w:rPr>
          <w:rFonts w:ascii="Times New Roman" w:hAnsi="Times New Roman" w:cs="Times New Roman"/>
          <w:sz w:val="27"/>
          <w:szCs w:val="27"/>
        </w:rPr>
        <w:t>между</w:t>
      </w:r>
      <w:r w:rsidRPr="00A92475">
        <w:rPr>
          <w:rFonts w:ascii="Times New Roman" w:hAnsi="Times New Roman" w:cs="Times New Roman"/>
          <w:sz w:val="27"/>
          <w:szCs w:val="27"/>
        </w:rPr>
        <w:t xml:space="preserve"> образовательны</w:t>
      </w:r>
      <w:r w:rsidR="001E0DE0" w:rsidRPr="00A92475">
        <w:rPr>
          <w:rFonts w:ascii="Times New Roman" w:hAnsi="Times New Roman" w:cs="Times New Roman"/>
          <w:sz w:val="27"/>
          <w:szCs w:val="27"/>
        </w:rPr>
        <w:t xml:space="preserve">ми </w:t>
      </w:r>
      <w:r w:rsidR="00733756" w:rsidRPr="00A92475">
        <w:rPr>
          <w:rFonts w:ascii="Times New Roman" w:hAnsi="Times New Roman" w:cs="Times New Roman"/>
          <w:sz w:val="27"/>
          <w:szCs w:val="27"/>
        </w:rPr>
        <w:t>организаци</w:t>
      </w:r>
      <w:r w:rsidR="001E0DE0" w:rsidRPr="00A92475">
        <w:rPr>
          <w:rFonts w:ascii="Times New Roman" w:hAnsi="Times New Roman" w:cs="Times New Roman"/>
          <w:sz w:val="27"/>
          <w:szCs w:val="27"/>
        </w:rPr>
        <w:t>ями</w:t>
      </w:r>
      <w:r w:rsidRPr="00A9247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733756" w:rsidRPr="00A92475" w:rsidRDefault="00BB7F21" w:rsidP="00DB45E4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 xml:space="preserve">учет местонахождения </w:t>
      </w:r>
      <w:r w:rsidR="00733756" w:rsidRPr="00A92475">
        <w:rPr>
          <w:rFonts w:ascii="Times New Roman" w:hAnsi="Times New Roman" w:cs="Times New Roman"/>
          <w:sz w:val="27"/>
          <w:szCs w:val="27"/>
        </w:rPr>
        <w:t>субъектов профориентационной работы</w:t>
      </w:r>
      <w:r w:rsidRPr="00A92475">
        <w:rPr>
          <w:rFonts w:ascii="Times New Roman" w:hAnsi="Times New Roman" w:cs="Times New Roman"/>
          <w:sz w:val="27"/>
          <w:szCs w:val="27"/>
        </w:rPr>
        <w:t xml:space="preserve">, их транспортная доступность; </w:t>
      </w:r>
    </w:p>
    <w:p w:rsidR="00070721" w:rsidRPr="00CB697A" w:rsidRDefault="00733756" w:rsidP="00CB697A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 xml:space="preserve">взаимодействие </w:t>
      </w:r>
      <w:r w:rsidR="00BB7F21" w:rsidRPr="00A92475">
        <w:rPr>
          <w:rFonts w:ascii="Times New Roman" w:hAnsi="Times New Roman" w:cs="Times New Roman"/>
          <w:sz w:val="27"/>
          <w:szCs w:val="27"/>
        </w:rPr>
        <w:t xml:space="preserve">с работодателями. </w:t>
      </w:r>
    </w:p>
    <w:p w:rsidR="00070721" w:rsidRPr="00A92475" w:rsidRDefault="00EC1837" w:rsidP="00070721">
      <w:pPr>
        <w:tabs>
          <w:tab w:val="left" w:pos="993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В соответствии с поставленными целью и задачами,  о</w:t>
      </w:r>
      <w:r w:rsidR="00070721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пределены основные направления деятельности </w:t>
      </w:r>
      <w:r w:rsidR="00D74C60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субъектов профориентационной работы на уровне муни</w:t>
      </w:r>
      <w:r w:rsidR="00672213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ци</w:t>
      </w:r>
      <w:r w:rsidR="00D74C60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пального района</w:t>
      </w:r>
      <w:r w:rsidR="00070721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:</w:t>
      </w:r>
    </w:p>
    <w:p w:rsidR="00070721" w:rsidRPr="00A92475" w:rsidRDefault="006D05C6" w:rsidP="00CB697A">
      <w:pPr>
        <w:widowControl w:val="0"/>
        <w:numPr>
          <w:ilvl w:val="0"/>
          <w:numId w:val="16"/>
        </w:numPr>
        <w:tabs>
          <w:tab w:val="left" w:pos="0"/>
        </w:tabs>
        <w:suppressAutoHyphens/>
        <w:overflowPunct w:val="0"/>
        <w:autoSpaceDE w:val="0"/>
        <w:autoSpaceDN w:val="0"/>
        <w:spacing w:after="0"/>
        <w:ind w:right="-44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и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зучение с помощью анкетирования профессиональных интересов, намерений, потребностей, свойств успешной профессио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нальной самореализации личности;</w:t>
      </w:r>
    </w:p>
    <w:p w:rsidR="00070721" w:rsidRPr="00A92475" w:rsidRDefault="006D05C6" w:rsidP="00CB697A">
      <w:pPr>
        <w:widowControl w:val="0"/>
        <w:numPr>
          <w:ilvl w:val="0"/>
          <w:numId w:val="16"/>
        </w:numPr>
        <w:tabs>
          <w:tab w:val="left" w:pos="0"/>
        </w:tabs>
        <w:suppressAutoHyphens/>
        <w:overflowPunct w:val="0"/>
        <w:autoSpaceDE w:val="0"/>
        <w:autoSpaceDN w:val="0"/>
        <w:spacing w:after="0"/>
        <w:ind w:right="-44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lastRenderedPageBreak/>
        <w:t>и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зучение потребностей района в специалистах и рабочих кадрах, реализуемых в техникуме направле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ний профессиональной подготовки;</w:t>
      </w:r>
    </w:p>
    <w:p w:rsidR="00070721" w:rsidRPr="00A92475" w:rsidRDefault="006D05C6" w:rsidP="00CB697A">
      <w:pPr>
        <w:widowControl w:val="0"/>
        <w:numPr>
          <w:ilvl w:val="0"/>
          <w:numId w:val="16"/>
        </w:numPr>
        <w:tabs>
          <w:tab w:val="left" w:pos="0"/>
        </w:tabs>
        <w:suppressAutoHyphens/>
        <w:overflowPunct w:val="0"/>
        <w:autoSpaceDE w:val="0"/>
        <w:autoSpaceDN w:val="0"/>
        <w:spacing w:after="0"/>
        <w:ind w:right="-44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р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азработка </w:t>
      </w:r>
      <w:proofErr w:type="gramStart"/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пакета диагностических методик определения профессиональной направленности личности</w:t>
      </w:r>
      <w:proofErr w:type="gramEnd"/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 и размещение анкет на сайте техникума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;</w:t>
      </w:r>
    </w:p>
    <w:p w:rsidR="00070721" w:rsidRPr="00A92475" w:rsidRDefault="006D05C6" w:rsidP="00CB697A">
      <w:pPr>
        <w:widowControl w:val="0"/>
        <w:numPr>
          <w:ilvl w:val="0"/>
          <w:numId w:val="16"/>
        </w:numPr>
        <w:tabs>
          <w:tab w:val="left" w:pos="0"/>
        </w:tabs>
        <w:suppressAutoHyphens/>
        <w:overflowPunct w:val="0"/>
        <w:autoSpaceDE w:val="0"/>
        <w:autoSpaceDN w:val="0"/>
        <w:spacing w:after="0"/>
        <w:ind w:right="-44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о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рганизация рекламной деятельности, направленной на повышение степени популярности профессий и специальностей, обучение по которым проводится в техникуме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;</w:t>
      </w:r>
    </w:p>
    <w:p w:rsidR="00070721" w:rsidRPr="00A92475" w:rsidRDefault="006D05C6" w:rsidP="00CB697A">
      <w:pPr>
        <w:widowControl w:val="0"/>
        <w:numPr>
          <w:ilvl w:val="0"/>
          <w:numId w:val="16"/>
        </w:numPr>
        <w:tabs>
          <w:tab w:val="left" w:pos="0"/>
        </w:tabs>
        <w:suppressAutoHyphens/>
        <w:overflowPunct w:val="0"/>
        <w:autoSpaceDE w:val="0"/>
        <w:autoSpaceDN w:val="0"/>
        <w:spacing w:after="0"/>
        <w:ind w:right="-44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о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ткрытие и функционирование </w:t>
      </w:r>
      <w:proofErr w:type="spellStart"/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профориентационн</w:t>
      </w:r>
      <w:r w:rsidR="009C1935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ого</w:t>
      </w:r>
      <w:proofErr w:type="spellEnd"/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 класс</w:t>
      </w:r>
      <w:r w:rsidR="009C1935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а в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 техникум</w:t>
      </w:r>
      <w:r w:rsidR="009C1935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е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 на основе соглашений со школами района.</w:t>
      </w:r>
    </w:p>
    <w:p w:rsidR="004765AB" w:rsidRPr="00A92475" w:rsidRDefault="004765AB" w:rsidP="00F13F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A92475">
        <w:rPr>
          <w:bCs/>
          <w:color w:val="000000"/>
          <w:sz w:val="27"/>
          <w:szCs w:val="27"/>
        </w:rPr>
        <w:t>Си</w:t>
      </w:r>
      <w:r w:rsidR="00715E32" w:rsidRPr="00A92475">
        <w:rPr>
          <w:bCs/>
          <w:color w:val="000000"/>
          <w:sz w:val="27"/>
          <w:szCs w:val="27"/>
        </w:rPr>
        <w:t>стема профориентационной работы</w:t>
      </w:r>
      <w:r w:rsidR="00961EBB" w:rsidRPr="00A92475">
        <w:rPr>
          <w:bCs/>
          <w:color w:val="000000"/>
          <w:sz w:val="27"/>
          <w:szCs w:val="27"/>
        </w:rPr>
        <w:t>района представлена моделью</w:t>
      </w:r>
      <w:r w:rsidR="00961EBB" w:rsidRPr="00A92475">
        <w:rPr>
          <w:sz w:val="27"/>
          <w:szCs w:val="27"/>
        </w:rPr>
        <w:t>межведомственного взаимодействия по профессиональному самоопределению участников образовательного процесса (приложение 1).</w:t>
      </w:r>
      <w:r w:rsidR="00BF7FAD" w:rsidRPr="00A92475">
        <w:rPr>
          <w:sz w:val="27"/>
          <w:szCs w:val="27"/>
        </w:rPr>
        <w:t xml:space="preserve"> Данная модель предполагает участие </w:t>
      </w:r>
      <w:r w:rsidR="00CF21DD" w:rsidRPr="00A92475">
        <w:rPr>
          <w:sz w:val="27"/>
          <w:szCs w:val="27"/>
        </w:rPr>
        <w:t>всех субъектов с четким распределением обязанностей, которые заложены в нормативных актах федерального, регионального и муниципального уровней.</w:t>
      </w:r>
    </w:p>
    <w:p w:rsidR="004765AB" w:rsidRPr="00A92475" w:rsidRDefault="004765AB" w:rsidP="00370A6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Профориентационная </w:t>
      </w:r>
      <w:r w:rsidR="00370A69" w:rsidRPr="00A92475">
        <w:rPr>
          <w:color w:val="000000"/>
          <w:sz w:val="27"/>
          <w:szCs w:val="27"/>
        </w:rPr>
        <w:t xml:space="preserve">работа в районе </w:t>
      </w:r>
      <w:r w:rsidRPr="00A92475">
        <w:rPr>
          <w:color w:val="000000"/>
          <w:sz w:val="27"/>
          <w:szCs w:val="27"/>
        </w:rPr>
        <w:t xml:space="preserve">предусматривает организацию профессиональной ориентации на системной основе, включающей </w:t>
      </w:r>
      <w:r w:rsidR="00370A69" w:rsidRPr="00A92475">
        <w:rPr>
          <w:color w:val="000000"/>
          <w:sz w:val="27"/>
          <w:szCs w:val="27"/>
          <w:u w:val="single"/>
        </w:rPr>
        <w:t>уровень школы</w:t>
      </w:r>
      <w:r w:rsidR="00370A69" w:rsidRPr="00A92475">
        <w:rPr>
          <w:color w:val="000000"/>
          <w:sz w:val="27"/>
          <w:szCs w:val="27"/>
        </w:rPr>
        <w:t xml:space="preserve"> (общее образование</w:t>
      </w:r>
      <w:r w:rsidR="007A5E43" w:rsidRPr="00A92475">
        <w:rPr>
          <w:color w:val="000000"/>
          <w:sz w:val="27"/>
          <w:szCs w:val="27"/>
        </w:rPr>
        <w:t>,</w:t>
      </w:r>
      <w:r w:rsidR="00E16AF3" w:rsidRPr="00A92475">
        <w:rPr>
          <w:color w:val="000000"/>
          <w:sz w:val="27"/>
          <w:szCs w:val="27"/>
        </w:rPr>
        <w:t xml:space="preserve"> </w:t>
      </w:r>
      <w:proofErr w:type="spellStart"/>
      <w:r w:rsidR="00370A69" w:rsidRPr="00A92475">
        <w:rPr>
          <w:color w:val="000000"/>
          <w:sz w:val="27"/>
          <w:szCs w:val="27"/>
        </w:rPr>
        <w:t>предпрофильная</w:t>
      </w:r>
      <w:proofErr w:type="spellEnd"/>
      <w:r w:rsidR="00370A69" w:rsidRPr="00A92475">
        <w:rPr>
          <w:color w:val="000000"/>
          <w:sz w:val="27"/>
          <w:szCs w:val="27"/>
        </w:rPr>
        <w:t xml:space="preserve"> и профильная подготовка), </w:t>
      </w:r>
      <w:r w:rsidR="00370A69" w:rsidRPr="00A92475">
        <w:rPr>
          <w:color w:val="000000"/>
          <w:sz w:val="27"/>
          <w:szCs w:val="27"/>
          <w:u w:val="single"/>
        </w:rPr>
        <w:t xml:space="preserve">уровень техникума </w:t>
      </w:r>
      <w:r w:rsidR="00370A69" w:rsidRPr="00A92475">
        <w:rPr>
          <w:color w:val="000000"/>
          <w:sz w:val="27"/>
          <w:szCs w:val="27"/>
        </w:rPr>
        <w:t xml:space="preserve">(профессиональное образование, профессиональное обучение и дополнительное профессиональное обучение), </w:t>
      </w:r>
      <w:r w:rsidR="00370A69" w:rsidRPr="00A92475">
        <w:rPr>
          <w:color w:val="000000"/>
          <w:sz w:val="27"/>
          <w:szCs w:val="27"/>
          <w:u w:val="single"/>
        </w:rPr>
        <w:t>уровень трудоустройства</w:t>
      </w:r>
      <w:r w:rsidR="00370A69" w:rsidRPr="00A92475">
        <w:rPr>
          <w:color w:val="000000"/>
          <w:sz w:val="27"/>
          <w:szCs w:val="27"/>
        </w:rPr>
        <w:t xml:space="preserve"> (дополнительное профессиональное обучение и профессиональная переподготовка).</w:t>
      </w:r>
    </w:p>
    <w:p w:rsidR="004765AB" w:rsidRPr="00A92475" w:rsidRDefault="007776F9" w:rsidP="002F51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 w:rsidRPr="00A92475">
        <w:rPr>
          <w:bCs/>
          <w:color w:val="000000"/>
          <w:sz w:val="27"/>
          <w:szCs w:val="27"/>
          <w:u w:val="single"/>
        </w:rPr>
        <w:t>Профориентационная работа на уровне школы</w:t>
      </w:r>
      <w:r w:rsidR="004765AB" w:rsidRPr="00A92475">
        <w:rPr>
          <w:bCs/>
          <w:color w:val="000000"/>
          <w:sz w:val="27"/>
          <w:szCs w:val="27"/>
          <w:u w:val="single"/>
        </w:rPr>
        <w:t xml:space="preserve"> направлена </w:t>
      </w:r>
      <w:proofErr w:type="gramStart"/>
      <w:r w:rsidR="004765AB" w:rsidRPr="00A92475">
        <w:rPr>
          <w:bCs/>
          <w:color w:val="000000"/>
          <w:sz w:val="27"/>
          <w:szCs w:val="27"/>
          <w:u w:val="single"/>
        </w:rPr>
        <w:t>на</w:t>
      </w:r>
      <w:proofErr w:type="gramEnd"/>
      <w:r w:rsidR="004765AB" w:rsidRPr="00A92475">
        <w:rPr>
          <w:bCs/>
          <w:color w:val="000000"/>
          <w:sz w:val="27"/>
          <w:szCs w:val="27"/>
          <w:u w:val="single"/>
        </w:rPr>
        <w:t>:</w:t>
      </w:r>
    </w:p>
    <w:p w:rsidR="004765AB" w:rsidRPr="00A92475" w:rsidRDefault="004765AB" w:rsidP="00A16DA5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повышение эффективности профориентационной работы с учащимися и выпускниками общеобразовательных учреждени</w:t>
      </w:r>
      <w:r w:rsidR="00C6364C" w:rsidRPr="00A92475">
        <w:rPr>
          <w:color w:val="000000"/>
          <w:sz w:val="27"/>
          <w:szCs w:val="27"/>
        </w:rPr>
        <w:t xml:space="preserve">й </w:t>
      </w:r>
      <w:r w:rsidRPr="00A92475">
        <w:rPr>
          <w:color w:val="000000"/>
          <w:sz w:val="27"/>
          <w:szCs w:val="27"/>
        </w:rPr>
        <w:t>за счет совершенствования традиционных форм и методов работы</w:t>
      </w:r>
      <w:r w:rsidR="00C6364C" w:rsidRPr="00A92475">
        <w:rPr>
          <w:color w:val="000000"/>
          <w:sz w:val="27"/>
          <w:szCs w:val="27"/>
        </w:rPr>
        <w:t>;</w:t>
      </w:r>
    </w:p>
    <w:p w:rsidR="004765AB" w:rsidRPr="00A92475" w:rsidRDefault="004765AB" w:rsidP="00A16DA5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формирование профессионального самоопределения школьников</w:t>
      </w:r>
      <w:r w:rsidR="00C6364C" w:rsidRPr="00A92475">
        <w:rPr>
          <w:color w:val="000000"/>
          <w:sz w:val="27"/>
          <w:szCs w:val="27"/>
        </w:rPr>
        <w:t>;</w:t>
      </w:r>
    </w:p>
    <w:p w:rsidR="004765AB" w:rsidRPr="00A92475" w:rsidRDefault="004765AB" w:rsidP="00A16DA5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работу с одаренными школьниками</w:t>
      </w:r>
      <w:r w:rsidR="00C6364C" w:rsidRPr="00A92475">
        <w:rPr>
          <w:color w:val="000000"/>
          <w:sz w:val="27"/>
          <w:szCs w:val="27"/>
        </w:rPr>
        <w:t>;</w:t>
      </w:r>
    </w:p>
    <w:p w:rsidR="004765AB" w:rsidRPr="00A92475" w:rsidRDefault="00C6364C" w:rsidP="00A16DA5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развитие</w:t>
      </w:r>
      <w:r w:rsidR="004765AB" w:rsidRPr="00A92475">
        <w:rPr>
          <w:color w:val="000000"/>
          <w:sz w:val="27"/>
          <w:szCs w:val="27"/>
        </w:rPr>
        <w:t xml:space="preserve"> презентационной деятельности </w:t>
      </w:r>
      <w:r w:rsidRPr="00A92475">
        <w:rPr>
          <w:color w:val="000000"/>
          <w:sz w:val="27"/>
          <w:szCs w:val="27"/>
        </w:rPr>
        <w:t>техникума</w:t>
      </w:r>
      <w:r w:rsidR="004765AB" w:rsidRPr="00A92475">
        <w:rPr>
          <w:color w:val="000000"/>
          <w:sz w:val="27"/>
          <w:szCs w:val="27"/>
        </w:rPr>
        <w:t xml:space="preserve"> по профориентационной работе</w:t>
      </w:r>
      <w:r w:rsidRPr="00A92475">
        <w:rPr>
          <w:color w:val="000000"/>
          <w:sz w:val="27"/>
          <w:szCs w:val="27"/>
        </w:rPr>
        <w:t>;</w:t>
      </w:r>
    </w:p>
    <w:p w:rsidR="00C6364C" w:rsidRPr="00A92475" w:rsidRDefault="004765AB" w:rsidP="00A16DA5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разъяснительн</w:t>
      </w:r>
      <w:r w:rsidR="00C6364C" w:rsidRPr="00A92475">
        <w:rPr>
          <w:color w:val="000000"/>
          <w:sz w:val="27"/>
          <w:szCs w:val="27"/>
        </w:rPr>
        <w:t>ую</w:t>
      </w:r>
      <w:r w:rsidRPr="00A92475">
        <w:rPr>
          <w:color w:val="000000"/>
          <w:sz w:val="27"/>
          <w:szCs w:val="27"/>
        </w:rPr>
        <w:t xml:space="preserve"> работ</w:t>
      </w:r>
      <w:r w:rsidR="00C6364C" w:rsidRPr="00A92475">
        <w:rPr>
          <w:color w:val="000000"/>
          <w:sz w:val="27"/>
          <w:szCs w:val="27"/>
        </w:rPr>
        <w:t>у</w:t>
      </w:r>
      <w:r w:rsidRPr="00A92475">
        <w:rPr>
          <w:color w:val="000000"/>
          <w:sz w:val="27"/>
          <w:szCs w:val="27"/>
        </w:rPr>
        <w:t xml:space="preserve"> среди населения о </w:t>
      </w:r>
      <w:r w:rsidR="00C6364C" w:rsidRPr="00A92475">
        <w:rPr>
          <w:color w:val="000000"/>
          <w:sz w:val="27"/>
          <w:szCs w:val="27"/>
        </w:rPr>
        <w:t>профессиональном образовании.</w:t>
      </w:r>
    </w:p>
    <w:p w:rsidR="004765AB" w:rsidRPr="00A92475" w:rsidRDefault="009D717D" w:rsidP="002F51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 w:rsidRPr="00A92475">
        <w:rPr>
          <w:bCs/>
          <w:color w:val="000000"/>
          <w:sz w:val="27"/>
          <w:szCs w:val="27"/>
          <w:u w:val="single"/>
        </w:rPr>
        <w:t xml:space="preserve">Профориентационная работа на уровне техникума </w:t>
      </w:r>
      <w:r w:rsidR="004765AB" w:rsidRPr="00A92475">
        <w:rPr>
          <w:bCs/>
          <w:color w:val="000000"/>
          <w:sz w:val="27"/>
          <w:szCs w:val="27"/>
          <w:u w:val="single"/>
        </w:rPr>
        <w:t xml:space="preserve">направлена </w:t>
      </w:r>
      <w:proofErr w:type="gramStart"/>
      <w:r w:rsidR="004765AB" w:rsidRPr="00A92475">
        <w:rPr>
          <w:bCs/>
          <w:color w:val="000000"/>
          <w:sz w:val="27"/>
          <w:szCs w:val="27"/>
          <w:u w:val="single"/>
        </w:rPr>
        <w:t>на</w:t>
      </w:r>
      <w:proofErr w:type="gramEnd"/>
      <w:r w:rsidR="004765AB" w:rsidRPr="00A92475">
        <w:rPr>
          <w:bCs/>
          <w:color w:val="000000"/>
          <w:sz w:val="27"/>
          <w:szCs w:val="27"/>
          <w:u w:val="single"/>
        </w:rPr>
        <w:t>:</w:t>
      </w:r>
    </w:p>
    <w:p w:rsidR="004765AB" w:rsidRPr="00A92475" w:rsidRDefault="004765AB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организацию педагогического сопровождения профессионального развития </w:t>
      </w:r>
      <w:r w:rsidR="00BD0EF0" w:rsidRPr="00A92475">
        <w:rPr>
          <w:color w:val="000000"/>
          <w:sz w:val="27"/>
          <w:szCs w:val="27"/>
        </w:rPr>
        <w:t xml:space="preserve">студентов </w:t>
      </w:r>
      <w:r w:rsidRPr="00A92475">
        <w:rPr>
          <w:color w:val="000000"/>
          <w:sz w:val="27"/>
          <w:szCs w:val="27"/>
        </w:rPr>
        <w:t>на всех этапах обучения</w:t>
      </w:r>
      <w:r w:rsidR="00BD0EF0" w:rsidRPr="00A92475">
        <w:rPr>
          <w:color w:val="000000"/>
          <w:sz w:val="27"/>
          <w:szCs w:val="27"/>
        </w:rPr>
        <w:t>;</w:t>
      </w:r>
    </w:p>
    <w:p w:rsidR="004765AB" w:rsidRPr="00A92475" w:rsidRDefault="004765AB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проведение </w:t>
      </w:r>
      <w:proofErr w:type="spellStart"/>
      <w:r w:rsidRPr="00A92475">
        <w:rPr>
          <w:color w:val="000000"/>
          <w:sz w:val="27"/>
          <w:szCs w:val="27"/>
        </w:rPr>
        <w:t>профориентированных</w:t>
      </w:r>
      <w:proofErr w:type="spellEnd"/>
      <w:r w:rsidRPr="00A92475">
        <w:rPr>
          <w:color w:val="000000"/>
          <w:sz w:val="27"/>
          <w:szCs w:val="27"/>
        </w:rPr>
        <w:t xml:space="preserve"> мероприятий, оказание помощи в построении индивидуальной образовательной траектории студента, расширение спектра мероприятий по формированию мотивации учебной и </w:t>
      </w:r>
      <w:proofErr w:type="spellStart"/>
      <w:r w:rsidRPr="00A92475">
        <w:rPr>
          <w:color w:val="000000"/>
          <w:sz w:val="27"/>
          <w:szCs w:val="27"/>
        </w:rPr>
        <w:t>внеучебной</w:t>
      </w:r>
      <w:proofErr w:type="spellEnd"/>
      <w:r w:rsidRPr="00A92475">
        <w:rPr>
          <w:color w:val="000000"/>
          <w:sz w:val="27"/>
          <w:szCs w:val="27"/>
        </w:rPr>
        <w:t xml:space="preserve"> деятельности студентов, осознании правильности выбранной профессии, определении направлений будущей деятельности выпускника</w:t>
      </w:r>
      <w:r w:rsidR="00BD0EF0" w:rsidRPr="00A92475">
        <w:rPr>
          <w:color w:val="000000"/>
          <w:sz w:val="27"/>
          <w:szCs w:val="27"/>
        </w:rPr>
        <w:t>;</w:t>
      </w:r>
    </w:p>
    <w:p w:rsidR="00D341BF" w:rsidRPr="00A92475" w:rsidRDefault="004765AB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lastRenderedPageBreak/>
        <w:t xml:space="preserve">использование возможностей социального партнерства с работодателями для дальнейшего трудоустройства выпускников, установление сотрудничества </w:t>
      </w:r>
      <w:r w:rsidR="00BD0EF0" w:rsidRPr="00A92475">
        <w:rPr>
          <w:color w:val="000000"/>
          <w:sz w:val="27"/>
          <w:szCs w:val="27"/>
        </w:rPr>
        <w:t xml:space="preserve">с предприятиями и </w:t>
      </w:r>
      <w:r w:rsidRPr="00A92475">
        <w:rPr>
          <w:color w:val="000000"/>
          <w:sz w:val="27"/>
          <w:szCs w:val="27"/>
        </w:rPr>
        <w:t>организациями, рас</w:t>
      </w:r>
      <w:r w:rsidR="00BD0EF0" w:rsidRPr="00A92475">
        <w:rPr>
          <w:color w:val="000000"/>
          <w:sz w:val="27"/>
          <w:szCs w:val="27"/>
        </w:rPr>
        <w:t>ширение баз практик обучающихся;</w:t>
      </w:r>
    </w:p>
    <w:p w:rsidR="005400B3" w:rsidRPr="00A92475" w:rsidRDefault="005400B3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заключение договоров с работодателями районана целевую подготовку квалифицированных рабочих, служащих и специалистов среднего звена;</w:t>
      </w:r>
    </w:p>
    <w:p w:rsidR="0087325F" w:rsidRPr="00A92475" w:rsidRDefault="004765AB" w:rsidP="0087325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 привлечение к профориентационной работе выпускников </w:t>
      </w:r>
      <w:r w:rsidR="00D341BF" w:rsidRPr="00A92475">
        <w:rPr>
          <w:color w:val="000000"/>
          <w:sz w:val="27"/>
          <w:szCs w:val="27"/>
        </w:rPr>
        <w:t>техникума.</w:t>
      </w:r>
    </w:p>
    <w:p w:rsidR="0087325F" w:rsidRPr="00A92475" w:rsidRDefault="0087325F" w:rsidP="002F51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 w:rsidRPr="00A92475">
        <w:rPr>
          <w:bCs/>
          <w:color w:val="000000"/>
          <w:sz w:val="27"/>
          <w:szCs w:val="27"/>
          <w:u w:val="single"/>
        </w:rPr>
        <w:t xml:space="preserve">Профориентационная работа на уровне трудоустройства направлена </w:t>
      </w:r>
      <w:proofErr w:type="gramStart"/>
      <w:r w:rsidRPr="00A92475">
        <w:rPr>
          <w:bCs/>
          <w:color w:val="000000"/>
          <w:sz w:val="27"/>
          <w:szCs w:val="27"/>
          <w:u w:val="single"/>
        </w:rPr>
        <w:t>на</w:t>
      </w:r>
      <w:proofErr w:type="gramEnd"/>
      <w:r w:rsidRPr="00A92475">
        <w:rPr>
          <w:bCs/>
          <w:color w:val="000000"/>
          <w:sz w:val="27"/>
          <w:szCs w:val="27"/>
          <w:u w:val="single"/>
        </w:rPr>
        <w:t>:</w:t>
      </w:r>
    </w:p>
    <w:p w:rsidR="00993F21" w:rsidRPr="00A92475" w:rsidRDefault="004765AB" w:rsidP="00993F21">
      <w:pPr>
        <w:pStyle w:val="a9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color w:val="000000"/>
          <w:sz w:val="27"/>
          <w:szCs w:val="27"/>
        </w:rPr>
        <w:t>организации совместной работы</w:t>
      </w:r>
      <w:r w:rsidR="0082648E"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 с </w:t>
      </w:r>
      <w:r w:rsidR="00993F21" w:rsidRPr="00A924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ГКУ ЦЗН Нытвенского района</w:t>
      </w:r>
      <w:r w:rsidR="0082648E" w:rsidRPr="00A924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предприятиями и организациями Нытвенского района и Пермского края, администрацией Нытвенского района,  ППТП и другими заинтересованными субъектами в трудоустройстве выпускников техникума;</w:t>
      </w:r>
    </w:p>
    <w:p w:rsidR="004765AB" w:rsidRPr="00A92475" w:rsidRDefault="004765AB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проведени</w:t>
      </w:r>
      <w:r w:rsidR="001907AD">
        <w:rPr>
          <w:color w:val="000000"/>
          <w:sz w:val="27"/>
          <w:szCs w:val="27"/>
        </w:rPr>
        <w:t>е</w:t>
      </w:r>
      <w:r w:rsidRPr="00A92475">
        <w:rPr>
          <w:color w:val="000000"/>
          <w:sz w:val="27"/>
          <w:szCs w:val="27"/>
        </w:rPr>
        <w:t xml:space="preserve"> мониторинга эффективности трудоустройства и закрепления выпускников </w:t>
      </w:r>
      <w:r w:rsidR="00881F23" w:rsidRPr="00A92475">
        <w:rPr>
          <w:color w:val="000000"/>
          <w:sz w:val="27"/>
          <w:szCs w:val="27"/>
        </w:rPr>
        <w:t>на</w:t>
      </w:r>
      <w:r w:rsidRPr="00A92475">
        <w:rPr>
          <w:color w:val="000000"/>
          <w:sz w:val="27"/>
          <w:szCs w:val="27"/>
        </w:rPr>
        <w:t xml:space="preserve"> предприятиях и организациях, продолжения обучения </w:t>
      </w:r>
      <w:r w:rsidR="00881F23" w:rsidRPr="00A92475">
        <w:rPr>
          <w:color w:val="000000"/>
          <w:sz w:val="27"/>
          <w:szCs w:val="27"/>
        </w:rPr>
        <w:t>в ВУЗах;</w:t>
      </w:r>
    </w:p>
    <w:p w:rsidR="004765AB" w:rsidRPr="00A92475" w:rsidRDefault="004765AB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проведени</w:t>
      </w:r>
      <w:r w:rsidR="001907AD">
        <w:rPr>
          <w:color w:val="000000"/>
          <w:sz w:val="27"/>
          <w:szCs w:val="27"/>
        </w:rPr>
        <w:t>е</w:t>
      </w:r>
      <w:r w:rsidRPr="00A92475">
        <w:rPr>
          <w:color w:val="000000"/>
          <w:sz w:val="27"/>
          <w:szCs w:val="27"/>
        </w:rPr>
        <w:t xml:space="preserve"> мониторинга удовлетворенности работодателей качеством подготовки выпускников</w:t>
      </w:r>
      <w:r w:rsidR="00881F23" w:rsidRPr="00A92475">
        <w:rPr>
          <w:color w:val="000000"/>
          <w:sz w:val="27"/>
          <w:szCs w:val="27"/>
        </w:rPr>
        <w:t>.</w:t>
      </w:r>
    </w:p>
    <w:p w:rsidR="004765AB" w:rsidRPr="00A92475" w:rsidRDefault="004765AB" w:rsidP="005214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Субъекты профориентационной работы</w:t>
      </w:r>
      <w:r w:rsidR="00A60F8C" w:rsidRPr="00A92475">
        <w:rPr>
          <w:b/>
          <w:bCs/>
          <w:color w:val="000000"/>
          <w:sz w:val="27"/>
          <w:szCs w:val="27"/>
        </w:rPr>
        <w:t xml:space="preserve"> района</w:t>
      </w:r>
    </w:p>
    <w:p w:rsidR="004765AB" w:rsidRPr="00A92475" w:rsidRDefault="00A60F8C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Государственные органы власти (ЦЗН и др.)</w:t>
      </w:r>
    </w:p>
    <w:p w:rsidR="004765AB" w:rsidRPr="00A92475" w:rsidRDefault="00A60F8C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Образовательные организации </w:t>
      </w:r>
      <w:r w:rsidR="00FB3E19" w:rsidRPr="00A92475">
        <w:rPr>
          <w:color w:val="000000"/>
          <w:sz w:val="27"/>
          <w:szCs w:val="27"/>
        </w:rPr>
        <w:t>района</w:t>
      </w:r>
      <w:r w:rsidR="00634349">
        <w:rPr>
          <w:color w:val="000000"/>
          <w:sz w:val="27"/>
          <w:szCs w:val="27"/>
        </w:rPr>
        <w:t xml:space="preserve"> (в т.ч. техникум)</w:t>
      </w:r>
    </w:p>
    <w:p w:rsidR="004765AB" w:rsidRPr="00A92475" w:rsidRDefault="00A60F8C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Муниципальные органы власти (</w:t>
      </w:r>
      <w:r w:rsidR="00B10480">
        <w:rPr>
          <w:color w:val="000000"/>
          <w:sz w:val="27"/>
          <w:szCs w:val="27"/>
        </w:rPr>
        <w:t>управление</w:t>
      </w:r>
      <w:r w:rsidRPr="00A92475">
        <w:rPr>
          <w:color w:val="000000"/>
          <w:sz w:val="27"/>
          <w:szCs w:val="27"/>
        </w:rPr>
        <w:t xml:space="preserve"> образования и о</w:t>
      </w:r>
      <w:r w:rsidRPr="00A92475">
        <w:rPr>
          <w:rStyle w:val="aa"/>
          <w:b w:val="0"/>
          <w:color w:val="202020"/>
          <w:sz w:val="27"/>
          <w:szCs w:val="27"/>
          <w:shd w:val="clear" w:color="auto" w:fill="FFFFFF"/>
        </w:rPr>
        <w:t>тдел по культуре, физкультуре, спорту и молодежной политике администрации Нытвенского района</w:t>
      </w:r>
      <w:r w:rsidR="000F5C62" w:rsidRPr="00A92475">
        <w:rPr>
          <w:rStyle w:val="aa"/>
          <w:b w:val="0"/>
          <w:color w:val="202020"/>
          <w:sz w:val="27"/>
          <w:szCs w:val="27"/>
          <w:shd w:val="clear" w:color="auto" w:fill="FFFFFF"/>
        </w:rPr>
        <w:t xml:space="preserve">, комиссия по делам </w:t>
      </w:r>
      <w:r w:rsidR="002C0E26">
        <w:rPr>
          <w:rStyle w:val="aa"/>
          <w:b w:val="0"/>
          <w:color w:val="202020"/>
          <w:sz w:val="27"/>
          <w:szCs w:val="27"/>
          <w:shd w:val="clear" w:color="auto" w:fill="FFFFFF"/>
        </w:rPr>
        <w:t xml:space="preserve">и защите прав </w:t>
      </w:r>
      <w:r w:rsidR="000F5C62" w:rsidRPr="00A92475">
        <w:rPr>
          <w:rStyle w:val="aa"/>
          <w:b w:val="0"/>
          <w:color w:val="202020"/>
          <w:sz w:val="27"/>
          <w:szCs w:val="27"/>
          <w:shd w:val="clear" w:color="auto" w:fill="FFFFFF"/>
        </w:rPr>
        <w:t>несовершеннолетних</w:t>
      </w:r>
      <w:r w:rsidRPr="00A92475">
        <w:rPr>
          <w:rStyle w:val="aa"/>
          <w:b w:val="0"/>
          <w:color w:val="202020"/>
          <w:sz w:val="27"/>
          <w:szCs w:val="27"/>
          <w:shd w:val="clear" w:color="auto" w:fill="FFFFFF"/>
        </w:rPr>
        <w:t>)</w:t>
      </w:r>
    </w:p>
    <w:p w:rsidR="000F5C62" w:rsidRPr="00A92475" w:rsidRDefault="000F5C62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Совет работодателей района</w:t>
      </w:r>
    </w:p>
    <w:p w:rsidR="000F5C62" w:rsidRPr="00A92475" w:rsidRDefault="000F5C62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Предприятия и организации района разных форм собственности</w:t>
      </w:r>
    </w:p>
    <w:p w:rsidR="000F5C62" w:rsidRPr="00A92475" w:rsidRDefault="000F5C62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Средства массовой информации</w:t>
      </w:r>
    </w:p>
    <w:p w:rsidR="006249C3" w:rsidRPr="00A92475" w:rsidRDefault="006249C3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Родители </w:t>
      </w:r>
      <w:proofErr w:type="gramStart"/>
      <w:r w:rsidRPr="00A92475">
        <w:rPr>
          <w:color w:val="000000"/>
          <w:sz w:val="27"/>
          <w:szCs w:val="27"/>
        </w:rPr>
        <w:t>обучающихся</w:t>
      </w:r>
      <w:proofErr w:type="gramEnd"/>
    </w:p>
    <w:p w:rsidR="000F5C62" w:rsidRPr="00A92475" w:rsidRDefault="000F5C62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Профессиональные образовательные организации ассоциации «Запад»</w:t>
      </w:r>
      <w:r w:rsidR="006249C3" w:rsidRPr="00A92475">
        <w:rPr>
          <w:color w:val="000000"/>
          <w:sz w:val="27"/>
          <w:szCs w:val="27"/>
        </w:rPr>
        <w:t xml:space="preserve"> (</w:t>
      </w:r>
      <w:r w:rsidRPr="00A92475">
        <w:rPr>
          <w:color w:val="000000"/>
          <w:sz w:val="27"/>
          <w:szCs w:val="27"/>
        </w:rPr>
        <w:t>по согласованию)</w:t>
      </w:r>
    </w:p>
    <w:p w:rsidR="004765AB" w:rsidRPr="00A92475" w:rsidRDefault="004765AB" w:rsidP="00610475">
      <w:pPr>
        <w:pStyle w:val="a3"/>
        <w:shd w:val="clear" w:color="auto" w:fill="FFFFFF"/>
        <w:tabs>
          <w:tab w:val="num" w:pos="0"/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Объекты профориентационной работы</w:t>
      </w:r>
    </w:p>
    <w:p w:rsidR="009B14EB" w:rsidRPr="00A92475" w:rsidRDefault="009B14EB" w:rsidP="0061047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ш</w:t>
      </w:r>
      <w:r w:rsidR="004765AB" w:rsidRPr="00A92475">
        <w:rPr>
          <w:color w:val="000000"/>
          <w:sz w:val="27"/>
          <w:szCs w:val="27"/>
        </w:rPr>
        <w:t xml:space="preserve">кольники, </w:t>
      </w:r>
      <w:r w:rsidR="00E30A4F" w:rsidRPr="00A92475">
        <w:rPr>
          <w:color w:val="000000"/>
          <w:sz w:val="27"/>
          <w:szCs w:val="27"/>
        </w:rPr>
        <w:t xml:space="preserve">студенты </w:t>
      </w:r>
      <w:r w:rsidR="004765AB" w:rsidRPr="00A92475">
        <w:rPr>
          <w:color w:val="000000"/>
          <w:sz w:val="27"/>
          <w:szCs w:val="27"/>
        </w:rPr>
        <w:t xml:space="preserve">и </w:t>
      </w:r>
      <w:r w:rsidR="00E30A4F" w:rsidRPr="00A92475">
        <w:rPr>
          <w:color w:val="000000"/>
          <w:sz w:val="27"/>
          <w:szCs w:val="27"/>
        </w:rPr>
        <w:t xml:space="preserve">выпускники </w:t>
      </w:r>
      <w:r w:rsidR="004765AB" w:rsidRPr="00A92475">
        <w:rPr>
          <w:color w:val="000000"/>
          <w:sz w:val="27"/>
          <w:szCs w:val="27"/>
        </w:rPr>
        <w:t xml:space="preserve">профессиональных </w:t>
      </w:r>
      <w:r w:rsidRPr="00A92475">
        <w:rPr>
          <w:color w:val="000000"/>
          <w:sz w:val="27"/>
          <w:szCs w:val="27"/>
        </w:rPr>
        <w:t>образовательных организаций Пермского края</w:t>
      </w:r>
      <w:r w:rsidR="004765AB" w:rsidRPr="00A92475">
        <w:rPr>
          <w:color w:val="000000"/>
          <w:sz w:val="27"/>
          <w:szCs w:val="27"/>
        </w:rPr>
        <w:t xml:space="preserve"> </w:t>
      </w:r>
    </w:p>
    <w:p w:rsidR="009B14EB" w:rsidRPr="00A92475" w:rsidRDefault="004765AB" w:rsidP="0061047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родители</w:t>
      </w:r>
      <w:r w:rsidR="001D6C85" w:rsidRPr="00A92475">
        <w:rPr>
          <w:color w:val="000000"/>
          <w:sz w:val="27"/>
          <w:szCs w:val="27"/>
        </w:rPr>
        <w:t xml:space="preserve"> </w:t>
      </w:r>
      <w:proofErr w:type="gramStart"/>
      <w:r w:rsidR="009B14EB" w:rsidRPr="00A92475">
        <w:rPr>
          <w:color w:val="000000"/>
          <w:sz w:val="27"/>
          <w:szCs w:val="27"/>
        </w:rPr>
        <w:t>обучающихся</w:t>
      </w:r>
      <w:proofErr w:type="gramEnd"/>
    </w:p>
    <w:p w:rsidR="004765AB" w:rsidRPr="00A92475" w:rsidRDefault="009B14EB" w:rsidP="0061047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proofErr w:type="gramStart"/>
      <w:r w:rsidRPr="00A92475">
        <w:rPr>
          <w:color w:val="000000"/>
          <w:sz w:val="27"/>
          <w:szCs w:val="27"/>
        </w:rPr>
        <w:t>о</w:t>
      </w:r>
      <w:r w:rsidR="004765AB" w:rsidRPr="00A92475">
        <w:rPr>
          <w:color w:val="000000"/>
          <w:sz w:val="27"/>
          <w:szCs w:val="27"/>
        </w:rPr>
        <w:t>бучающиеся</w:t>
      </w:r>
      <w:proofErr w:type="gramEnd"/>
      <w:r w:rsidR="001D6C85" w:rsidRPr="00A92475">
        <w:rPr>
          <w:color w:val="000000"/>
          <w:sz w:val="27"/>
          <w:szCs w:val="27"/>
        </w:rPr>
        <w:t xml:space="preserve"> </w:t>
      </w:r>
      <w:r w:rsidRPr="00A92475">
        <w:rPr>
          <w:color w:val="000000"/>
          <w:sz w:val="27"/>
          <w:szCs w:val="27"/>
        </w:rPr>
        <w:t>техникума</w:t>
      </w:r>
    </w:p>
    <w:p w:rsidR="009B14EB" w:rsidRPr="00A92475" w:rsidRDefault="009B14EB" w:rsidP="0061047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безработные и иностранные граждане, беженцы</w:t>
      </w:r>
      <w:r w:rsidR="0072719F" w:rsidRPr="00A92475">
        <w:rPr>
          <w:color w:val="000000"/>
          <w:sz w:val="27"/>
          <w:szCs w:val="27"/>
        </w:rPr>
        <w:t xml:space="preserve"> (от 14 до 30 лет)</w:t>
      </w:r>
    </w:p>
    <w:p w:rsidR="00600227" w:rsidRPr="00A92475" w:rsidRDefault="00401688" w:rsidP="0061047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иные лица, нуждающиеся в помощи по профессиональному самоопреде</w:t>
      </w:r>
      <w:r w:rsidR="0072719F" w:rsidRPr="00A92475">
        <w:rPr>
          <w:color w:val="000000"/>
          <w:sz w:val="27"/>
          <w:szCs w:val="27"/>
        </w:rPr>
        <w:t>л</w:t>
      </w:r>
      <w:r w:rsidRPr="00A92475">
        <w:rPr>
          <w:color w:val="000000"/>
          <w:sz w:val="27"/>
          <w:szCs w:val="27"/>
        </w:rPr>
        <w:t>ению</w:t>
      </w:r>
      <w:r w:rsidR="00255B3D" w:rsidRPr="00A92475">
        <w:rPr>
          <w:color w:val="000000"/>
          <w:sz w:val="27"/>
          <w:szCs w:val="27"/>
        </w:rPr>
        <w:t xml:space="preserve"> </w:t>
      </w:r>
      <w:r w:rsidR="0072719F" w:rsidRPr="00A92475">
        <w:rPr>
          <w:color w:val="000000"/>
          <w:sz w:val="27"/>
          <w:szCs w:val="27"/>
        </w:rPr>
        <w:t>(от 14 до 30 лет)</w:t>
      </w:r>
      <w:r w:rsidR="00E33CF9" w:rsidRPr="00A92475">
        <w:rPr>
          <w:color w:val="000000"/>
          <w:sz w:val="27"/>
          <w:szCs w:val="27"/>
        </w:rPr>
        <w:t>.</w:t>
      </w:r>
    </w:p>
    <w:p w:rsidR="004765AB" w:rsidRPr="00A92475" w:rsidRDefault="004765AB" w:rsidP="006002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lastRenderedPageBreak/>
        <w:t>Формы профориентационной работы</w:t>
      </w:r>
    </w:p>
    <w:p w:rsidR="004765AB" w:rsidRPr="00A92475" w:rsidRDefault="004765AB" w:rsidP="00600227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Индивидуальная, групповая, массовая</w:t>
      </w:r>
    </w:p>
    <w:p w:rsidR="004765AB" w:rsidRPr="00A92475" w:rsidRDefault="004765AB" w:rsidP="00600227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Пассивная, активная</w:t>
      </w:r>
    </w:p>
    <w:p w:rsidR="004765AB" w:rsidRPr="00A92475" w:rsidRDefault="004765AB" w:rsidP="00600227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Очная, заочная</w:t>
      </w:r>
    </w:p>
    <w:p w:rsidR="004765AB" w:rsidRPr="00A92475" w:rsidRDefault="004765AB" w:rsidP="00600227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Дистанционная</w:t>
      </w:r>
    </w:p>
    <w:p w:rsidR="00AC47F5" w:rsidRPr="00A92475" w:rsidRDefault="002F515C" w:rsidP="00AC47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Этапы реализации</w:t>
      </w:r>
    </w:p>
    <w:p w:rsidR="00AC47F5" w:rsidRPr="00A92475" w:rsidRDefault="00AC47F5" w:rsidP="00AC47F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I этап:</w:t>
      </w:r>
    </w:p>
    <w:p w:rsidR="00AC47F5" w:rsidRPr="00A92475" w:rsidRDefault="00233E8D" w:rsidP="00AC47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proofErr w:type="gramStart"/>
      <w:r w:rsidRPr="00A92475">
        <w:rPr>
          <w:bCs/>
          <w:color w:val="000000"/>
          <w:sz w:val="27"/>
          <w:szCs w:val="27"/>
        </w:rPr>
        <w:t>с</w:t>
      </w:r>
      <w:r w:rsidR="00AC47F5" w:rsidRPr="00A92475">
        <w:rPr>
          <w:bCs/>
          <w:color w:val="000000"/>
          <w:sz w:val="27"/>
          <w:szCs w:val="27"/>
        </w:rPr>
        <w:t>ентябрь - декабрь 201</w:t>
      </w:r>
      <w:r w:rsidR="00CE611E" w:rsidRPr="00A92475">
        <w:rPr>
          <w:bCs/>
          <w:color w:val="000000"/>
          <w:sz w:val="27"/>
          <w:szCs w:val="27"/>
        </w:rPr>
        <w:t>5</w:t>
      </w:r>
      <w:r w:rsidR="00AC47F5" w:rsidRPr="00A92475">
        <w:rPr>
          <w:bCs/>
          <w:color w:val="000000"/>
          <w:sz w:val="27"/>
          <w:szCs w:val="27"/>
        </w:rPr>
        <w:t xml:space="preserve"> г. - выявление перспективных направлений развития профориентационной работы техникума, </w:t>
      </w:r>
      <w:r w:rsidR="00D4476B" w:rsidRPr="00A92475">
        <w:rPr>
          <w:bCs/>
          <w:color w:val="000000"/>
          <w:sz w:val="27"/>
          <w:szCs w:val="27"/>
        </w:rPr>
        <w:t>(</w:t>
      </w:r>
      <w:r w:rsidR="00AC47F5" w:rsidRPr="00A92475">
        <w:rPr>
          <w:bCs/>
          <w:color w:val="000000"/>
          <w:sz w:val="27"/>
          <w:szCs w:val="27"/>
        </w:rPr>
        <w:t>совместно со школами района</w:t>
      </w:r>
      <w:r w:rsidR="00D4476B" w:rsidRPr="00A92475">
        <w:rPr>
          <w:bCs/>
          <w:color w:val="000000"/>
          <w:sz w:val="27"/>
          <w:szCs w:val="27"/>
        </w:rPr>
        <w:t>)</w:t>
      </w:r>
      <w:r w:rsidR="00AC47F5" w:rsidRPr="00A92475">
        <w:rPr>
          <w:bCs/>
          <w:color w:val="000000"/>
          <w:sz w:val="27"/>
          <w:szCs w:val="27"/>
        </w:rPr>
        <w:t>, государственны</w:t>
      </w:r>
      <w:r w:rsidR="00D4476B" w:rsidRPr="00A92475">
        <w:rPr>
          <w:bCs/>
          <w:color w:val="000000"/>
          <w:sz w:val="27"/>
          <w:szCs w:val="27"/>
        </w:rPr>
        <w:t>ми и муниципальными структурами, предприятиями и организациями района;</w:t>
      </w:r>
      <w:r w:rsidR="00AC47F5" w:rsidRPr="00A92475">
        <w:rPr>
          <w:bCs/>
          <w:color w:val="000000"/>
          <w:sz w:val="27"/>
          <w:szCs w:val="27"/>
        </w:rPr>
        <w:t xml:space="preserve"> моделирование целостной систе</w:t>
      </w:r>
      <w:r w:rsidR="00441EB3" w:rsidRPr="00A92475">
        <w:rPr>
          <w:bCs/>
          <w:color w:val="000000"/>
          <w:sz w:val="27"/>
          <w:szCs w:val="27"/>
        </w:rPr>
        <w:t xml:space="preserve">мы </w:t>
      </w:r>
      <w:r w:rsidR="00AC47F5" w:rsidRPr="00A92475">
        <w:rPr>
          <w:bCs/>
          <w:color w:val="000000"/>
          <w:sz w:val="27"/>
          <w:szCs w:val="27"/>
        </w:rPr>
        <w:t>профориентационной работы, обеспечивающей единые подходы в профессиональном самоопределении обучающихся</w:t>
      </w:r>
      <w:r w:rsidR="00D4476B" w:rsidRPr="00A92475">
        <w:rPr>
          <w:bCs/>
          <w:color w:val="000000"/>
          <w:sz w:val="27"/>
          <w:szCs w:val="27"/>
        </w:rPr>
        <w:t xml:space="preserve"> и</w:t>
      </w:r>
      <w:r w:rsidR="00AC47F5" w:rsidRPr="00A92475">
        <w:rPr>
          <w:bCs/>
          <w:color w:val="000000"/>
          <w:sz w:val="27"/>
          <w:szCs w:val="27"/>
        </w:rPr>
        <w:t xml:space="preserve"> гарантирующей обдуманный выбор обучающимися професси</w:t>
      </w:r>
      <w:r w:rsidR="00D4476B" w:rsidRPr="00A92475">
        <w:rPr>
          <w:bCs/>
          <w:color w:val="000000"/>
          <w:sz w:val="27"/>
          <w:szCs w:val="27"/>
        </w:rPr>
        <w:t>й</w:t>
      </w:r>
      <w:r w:rsidR="00AC47F5" w:rsidRPr="00A92475">
        <w:rPr>
          <w:bCs/>
          <w:color w:val="000000"/>
          <w:sz w:val="27"/>
          <w:szCs w:val="27"/>
        </w:rPr>
        <w:t xml:space="preserve"> (специальност</w:t>
      </w:r>
      <w:r w:rsidR="00D4476B" w:rsidRPr="00A92475">
        <w:rPr>
          <w:bCs/>
          <w:color w:val="000000"/>
          <w:sz w:val="27"/>
          <w:szCs w:val="27"/>
        </w:rPr>
        <w:t>ей</w:t>
      </w:r>
      <w:r w:rsidR="00AC47F5" w:rsidRPr="00A92475">
        <w:rPr>
          <w:bCs/>
          <w:color w:val="000000"/>
          <w:sz w:val="27"/>
          <w:szCs w:val="27"/>
        </w:rPr>
        <w:t>), востребованн</w:t>
      </w:r>
      <w:r w:rsidR="00D4476B" w:rsidRPr="00A92475">
        <w:rPr>
          <w:bCs/>
          <w:color w:val="000000"/>
          <w:sz w:val="27"/>
          <w:szCs w:val="27"/>
        </w:rPr>
        <w:t>ых</w:t>
      </w:r>
      <w:r w:rsidR="0011232A" w:rsidRPr="00A92475">
        <w:rPr>
          <w:bCs/>
          <w:color w:val="000000"/>
          <w:sz w:val="27"/>
          <w:szCs w:val="27"/>
        </w:rPr>
        <w:t xml:space="preserve"> на рынке труда;</w:t>
      </w:r>
      <w:proofErr w:type="gramEnd"/>
      <w:r w:rsidR="0011232A" w:rsidRPr="00A92475">
        <w:rPr>
          <w:bCs/>
          <w:color w:val="000000"/>
          <w:sz w:val="27"/>
          <w:szCs w:val="27"/>
        </w:rPr>
        <w:t xml:space="preserve"> р</w:t>
      </w:r>
      <w:r w:rsidR="0011232A" w:rsidRPr="00A92475">
        <w:rPr>
          <w:color w:val="000000"/>
          <w:sz w:val="27"/>
          <w:szCs w:val="27"/>
        </w:rPr>
        <w:t>азработка положений, программ, планов работы, заключение договоров о сотрудничестве субъ</w:t>
      </w:r>
      <w:r w:rsidR="005C20D3">
        <w:rPr>
          <w:color w:val="000000"/>
          <w:sz w:val="27"/>
          <w:szCs w:val="27"/>
        </w:rPr>
        <w:t>ектов профориентационной работы, создание Муниципального координационного совета по профессиональному самоопределению обучающихся ОО района</w:t>
      </w:r>
      <w:r w:rsidR="00977D27">
        <w:rPr>
          <w:color w:val="000000"/>
          <w:sz w:val="27"/>
          <w:szCs w:val="27"/>
        </w:rPr>
        <w:t xml:space="preserve"> (</w:t>
      </w:r>
      <w:r w:rsidR="00977D27" w:rsidRPr="00A92475">
        <w:rPr>
          <w:sz w:val="27"/>
          <w:szCs w:val="27"/>
        </w:rPr>
        <w:t>при администрации Нытвенского района)</w:t>
      </w:r>
      <w:r w:rsidR="005C20D3">
        <w:rPr>
          <w:color w:val="000000"/>
          <w:sz w:val="27"/>
          <w:szCs w:val="27"/>
        </w:rPr>
        <w:t>.</w:t>
      </w:r>
    </w:p>
    <w:p w:rsidR="00AC47F5" w:rsidRPr="00A92475" w:rsidRDefault="00AC47F5" w:rsidP="00AC47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II этап:</w:t>
      </w:r>
    </w:p>
    <w:p w:rsidR="007F40C0" w:rsidRPr="00A92475" w:rsidRDefault="00233E8D" w:rsidP="007F40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proofErr w:type="gramStart"/>
      <w:r w:rsidRPr="00A92475">
        <w:rPr>
          <w:bCs/>
          <w:color w:val="000000"/>
          <w:sz w:val="27"/>
          <w:szCs w:val="27"/>
        </w:rPr>
        <w:t>я</w:t>
      </w:r>
      <w:r w:rsidR="00AC47F5" w:rsidRPr="00A92475">
        <w:rPr>
          <w:bCs/>
          <w:color w:val="000000"/>
          <w:sz w:val="27"/>
          <w:szCs w:val="27"/>
        </w:rPr>
        <w:t>нварь</w:t>
      </w:r>
      <w:r w:rsidRPr="00A92475">
        <w:rPr>
          <w:bCs/>
          <w:color w:val="000000"/>
          <w:sz w:val="27"/>
          <w:szCs w:val="27"/>
        </w:rPr>
        <w:t xml:space="preserve"> </w:t>
      </w:r>
      <w:r w:rsidR="00AC47F5" w:rsidRPr="00A92475">
        <w:rPr>
          <w:bCs/>
          <w:color w:val="000000"/>
          <w:sz w:val="27"/>
          <w:szCs w:val="27"/>
        </w:rPr>
        <w:t xml:space="preserve">– </w:t>
      </w:r>
      <w:r w:rsidRPr="00A92475">
        <w:rPr>
          <w:bCs/>
          <w:color w:val="000000"/>
          <w:sz w:val="27"/>
          <w:szCs w:val="27"/>
        </w:rPr>
        <w:t>а</w:t>
      </w:r>
      <w:r w:rsidR="00AC47F5" w:rsidRPr="00A92475">
        <w:rPr>
          <w:bCs/>
          <w:color w:val="000000"/>
          <w:sz w:val="27"/>
          <w:szCs w:val="27"/>
        </w:rPr>
        <w:t xml:space="preserve">прель 2016 г. – разработка методик, диагностического инструментария, комплекса информационно-методических материалов, их апробация, обработка результатов, первичный анализ полученных результатов, внесение необходимых изменений в </w:t>
      </w:r>
      <w:r w:rsidR="007F40C0">
        <w:rPr>
          <w:bCs/>
          <w:color w:val="000000"/>
          <w:sz w:val="27"/>
          <w:szCs w:val="27"/>
        </w:rPr>
        <w:t>Концепцию</w:t>
      </w:r>
      <w:r w:rsidR="00AC47F5" w:rsidRPr="00A92475">
        <w:rPr>
          <w:bCs/>
          <w:color w:val="000000"/>
          <w:sz w:val="27"/>
          <w:szCs w:val="27"/>
        </w:rPr>
        <w:t>, создание и внедрение модели профориентационной работы техникума с субъектами профориентации района, выстраивание связей и отношений, проработка механизма оценки ее эффективности</w:t>
      </w:r>
      <w:r w:rsidR="007F40C0">
        <w:rPr>
          <w:bCs/>
          <w:color w:val="000000"/>
          <w:sz w:val="27"/>
          <w:szCs w:val="27"/>
        </w:rPr>
        <w:t>,</w:t>
      </w:r>
      <w:r w:rsidR="007F40C0" w:rsidRPr="007F40C0">
        <w:rPr>
          <w:bCs/>
          <w:color w:val="000000"/>
          <w:sz w:val="27"/>
          <w:szCs w:val="27"/>
        </w:rPr>
        <w:t xml:space="preserve"> </w:t>
      </w:r>
      <w:r w:rsidR="007F40C0" w:rsidRPr="00A92475">
        <w:rPr>
          <w:bCs/>
          <w:color w:val="000000"/>
          <w:sz w:val="27"/>
          <w:szCs w:val="27"/>
        </w:rPr>
        <w:t>коррекция</w:t>
      </w:r>
      <w:r w:rsidR="007F40C0">
        <w:rPr>
          <w:bCs/>
          <w:color w:val="000000"/>
          <w:sz w:val="27"/>
          <w:szCs w:val="27"/>
        </w:rPr>
        <w:t xml:space="preserve"> действий субъектов профориентационной работы (уточнения, дополнения и корректировка планов работы), </w:t>
      </w:r>
      <w:r w:rsidR="007F40C0">
        <w:rPr>
          <w:color w:val="000000"/>
          <w:sz w:val="27"/>
          <w:szCs w:val="27"/>
        </w:rPr>
        <w:t>функционирование Муниципального координационного совета по</w:t>
      </w:r>
      <w:proofErr w:type="gramEnd"/>
      <w:r w:rsidR="007F40C0">
        <w:rPr>
          <w:color w:val="000000"/>
          <w:sz w:val="27"/>
          <w:szCs w:val="27"/>
        </w:rPr>
        <w:t xml:space="preserve"> профессиональному самоопределению </w:t>
      </w:r>
      <w:proofErr w:type="gramStart"/>
      <w:r w:rsidR="007F40C0">
        <w:rPr>
          <w:color w:val="000000"/>
          <w:sz w:val="27"/>
          <w:szCs w:val="27"/>
        </w:rPr>
        <w:t>обучающихся</w:t>
      </w:r>
      <w:proofErr w:type="gramEnd"/>
      <w:r w:rsidR="007F40C0">
        <w:rPr>
          <w:color w:val="000000"/>
          <w:sz w:val="27"/>
          <w:szCs w:val="27"/>
        </w:rPr>
        <w:t xml:space="preserve"> ОО района (</w:t>
      </w:r>
      <w:r w:rsidR="007F40C0" w:rsidRPr="00A92475">
        <w:rPr>
          <w:sz w:val="27"/>
          <w:szCs w:val="27"/>
        </w:rPr>
        <w:t>при администрации Нытвенского района)</w:t>
      </w:r>
      <w:r w:rsidR="007F40C0">
        <w:rPr>
          <w:color w:val="000000"/>
          <w:sz w:val="27"/>
          <w:szCs w:val="27"/>
        </w:rPr>
        <w:t>.</w:t>
      </w:r>
    </w:p>
    <w:p w:rsidR="00AC47F5" w:rsidRPr="00A92475" w:rsidRDefault="00AC47F5" w:rsidP="00AC47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III этап:</w:t>
      </w:r>
    </w:p>
    <w:p w:rsidR="00AC47F5" w:rsidRPr="00A92475" w:rsidRDefault="00233E8D" w:rsidP="00AC47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color w:val="000000"/>
          <w:sz w:val="27"/>
          <w:szCs w:val="27"/>
        </w:rPr>
        <w:t>м</w:t>
      </w:r>
      <w:r w:rsidR="004B617F" w:rsidRPr="00A92475">
        <w:rPr>
          <w:bCs/>
          <w:color w:val="000000"/>
          <w:sz w:val="27"/>
          <w:szCs w:val="27"/>
        </w:rPr>
        <w:t xml:space="preserve">ай – июнь 2016 </w:t>
      </w:r>
      <w:r w:rsidR="00AC47F5" w:rsidRPr="00A92475">
        <w:rPr>
          <w:bCs/>
          <w:color w:val="000000"/>
          <w:sz w:val="27"/>
          <w:szCs w:val="27"/>
        </w:rPr>
        <w:t xml:space="preserve">г. – </w:t>
      </w:r>
      <w:r w:rsidR="0011232A" w:rsidRPr="00A92475">
        <w:rPr>
          <w:bCs/>
          <w:color w:val="000000"/>
          <w:sz w:val="27"/>
          <w:szCs w:val="27"/>
        </w:rPr>
        <w:t xml:space="preserve">оценка результатов, </w:t>
      </w:r>
      <w:r w:rsidR="00AC47F5" w:rsidRPr="00A92475">
        <w:rPr>
          <w:bCs/>
          <w:color w:val="000000"/>
          <w:sz w:val="27"/>
          <w:szCs w:val="27"/>
        </w:rPr>
        <w:t xml:space="preserve">подведение итогов, обобщение и распространение опыта </w:t>
      </w:r>
      <w:r w:rsidR="0011232A" w:rsidRPr="00A92475">
        <w:rPr>
          <w:bCs/>
          <w:color w:val="000000"/>
          <w:sz w:val="27"/>
          <w:szCs w:val="27"/>
        </w:rPr>
        <w:t>работы в СМИ, сообществе района, дальнейшее перспективное планирование.</w:t>
      </w:r>
    </w:p>
    <w:p w:rsidR="00B034BC" w:rsidRDefault="00B034BC" w:rsidP="00E33C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</w:p>
    <w:p w:rsidR="00B034BC" w:rsidRDefault="00B034BC" w:rsidP="00E33C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</w:p>
    <w:p w:rsidR="00C766BF" w:rsidRDefault="00C766BF" w:rsidP="00E33C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</w:p>
    <w:p w:rsidR="00E33CF9" w:rsidRPr="00A92475" w:rsidRDefault="00E33CF9" w:rsidP="00E33C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lastRenderedPageBreak/>
        <w:t>Заключительная часть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7"/>
          <w:szCs w:val="27"/>
        </w:rPr>
      </w:pPr>
      <w:r w:rsidRPr="00A92475">
        <w:rPr>
          <w:bCs/>
          <w:color w:val="000000"/>
          <w:sz w:val="27"/>
          <w:szCs w:val="27"/>
        </w:rPr>
        <w:t>Таким образом,  реализация данной Концепции позволит: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во-первых,</w:t>
      </w:r>
      <w:r w:rsidRPr="00A92475">
        <w:rPr>
          <w:bCs/>
          <w:color w:val="000000"/>
          <w:sz w:val="27"/>
          <w:szCs w:val="27"/>
        </w:rPr>
        <w:t xml:space="preserve"> интегрировать деятельность всех заинтересованных субъектов, направленную на формирование у выпускников школ  осознанного подхода к выбору профессии в соответствии как с собственными интересами и способностями, так и потребностями района;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во-вторых,</w:t>
      </w:r>
      <w:r w:rsidRPr="00A92475">
        <w:rPr>
          <w:bCs/>
          <w:color w:val="000000"/>
          <w:sz w:val="27"/>
          <w:szCs w:val="27"/>
        </w:rPr>
        <w:t xml:space="preserve"> разработать и реализовать методику тестирования профессионал</w:t>
      </w:r>
      <w:r w:rsidR="00DF2BEF" w:rsidRPr="00A92475">
        <w:rPr>
          <w:bCs/>
          <w:color w:val="000000"/>
          <w:sz w:val="27"/>
          <w:szCs w:val="27"/>
        </w:rPr>
        <w:t xml:space="preserve">ьной направленности </w:t>
      </w:r>
      <w:proofErr w:type="gramStart"/>
      <w:r w:rsidR="00DF2BEF" w:rsidRPr="00A92475">
        <w:rPr>
          <w:bCs/>
          <w:color w:val="000000"/>
          <w:sz w:val="27"/>
          <w:szCs w:val="27"/>
        </w:rPr>
        <w:t>обучающихся</w:t>
      </w:r>
      <w:proofErr w:type="gramEnd"/>
      <w:r w:rsidRPr="00A92475">
        <w:rPr>
          <w:bCs/>
          <w:color w:val="000000"/>
          <w:sz w:val="27"/>
          <w:szCs w:val="27"/>
        </w:rPr>
        <w:t>;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в-третьих</w:t>
      </w:r>
      <w:r w:rsidRPr="00A92475">
        <w:rPr>
          <w:bCs/>
          <w:color w:val="000000"/>
          <w:sz w:val="27"/>
          <w:szCs w:val="27"/>
        </w:rPr>
        <w:t xml:space="preserve">, повысить качество профориентационной работы за счёт </w:t>
      </w:r>
      <w:r w:rsidR="004B617F" w:rsidRPr="00A92475">
        <w:rPr>
          <w:bCs/>
          <w:color w:val="000000"/>
          <w:sz w:val="27"/>
          <w:szCs w:val="27"/>
        </w:rPr>
        <w:t xml:space="preserve">интеграции </w:t>
      </w:r>
      <w:r w:rsidR="0029644B" w:rsidRPr="00A92475">
        <w:rPr>
          <w:bCs/>
          <w:color w:val="000000"/>
          <w:sz w:val="27"/>
          <w:szCs w:val="27"/>
        </w:rPr>
        <w:t xml:space="preserve">механизмов </w:t>
      </w:r>
      <w:r w:rsidR="00CF774B" w:rsidRPr="00A92475">
        <w:rPr>
          <w:bCs/>
          <w:color w:val="000000"/>
          <w:sz w:val="27"/>
          <w:szCs w:val="27"/>
        </w:rPr>
        <w:t xml:space="preserve">всех </w:t>
      </w:r>
      <w:r w:rsidR="00423656" w:rsidRPr="00A92475">
        <w:rPr>
          <w:bCs/>
          <w:color w:val="000000"/>
          <w:sz w:val="27"/>
          <w:szCs w:val="27"/>
        </w:rPr>
        <w:t xml:space="preserve">участвующих </w:t>
      </w:r>
      <w:r w:rsidR="00CF774B" w:rsidRPr="00A92475">
        <w:rPr>
          <w:bCs/>
          <w:color w:val="000000"/>
          <w:sz w:val="27"/>
          <w:szCs w:val="27"/>
        </w:rPr>
        <w:t xml:space="preserve">субъектов </w:t>
      </w:r>
      <w:r w:rsidR="0029644B" w:rsidRPr="00A92475">
        <w:rPr>
          <w:bCs/>
          <w:color w:val="000000"/>
          <w:sz w:val="27"/>
          <w:szCs w:val="27"/>
        </w:rPr>
        <w:t>в данном направлении</w:t>
      </w:r>
      <w:r w:rsidRPr="00A92475">
        <w:rPr>
          <w:bCs/>
          <w:color w:val="000000"/>
          <w:sz w:val="27"/>
          <w:szCs w:val="27"/>
        </w:rPr>
        <w:t>;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в-четвертых</w:t>
      </w:r>
      <w:r w:rsidRPr="00A92475">
        <w:rPr>
          <w:bCs/>
          <w:color w:val="000000"/>
          <w:sz w:val="27"/>
          <w:szCs w:val="27"/>
        </w:rPr>
        <w:t xml:space="preserve">, разработать методики, диагностический инструментарий, комплекс информационно-методических материалов по оказанию помощи выпускникам школ </w:t>
      </w:r>
      <w:r w:rsidR="00753954" w:rsidRPr="00A92475">
        <w:rPr>
          <w:bCs/>
          <w:color w:val="000000"/>
          <w:sz w:val="27"/>
          <w:szCs w:val="27"/>
        </w:rPr>
        <w:t xml:space="preserve">и обучающимся техникума </w:t>
      </w:r>
      <w:r w:rsidRPr="00A92475">
        <w:rPr>
          <w:bCs/>
          <w:color w:val="000000"/>
          <w:sz w:val="27"/>
          <w:szCs w:val="27"/>
        </w:rPr>
        <w:t>в области проф</w:t>
      </w:r>
      <w:r w:rsidR="00535B10" w:rsidRPr="00A92475">
        <w:rPr>
          <w:bCs/>
          <w:color w:val="000000"/>
          <w:sz w:val="27"/>
          <w:szCs w:val="27"/>
        </w:rPr>
        <w:t>ессиональ</w:t>
      </w:r>
      <w:r w:rsidRPr="00A92475">
        <w:rPr>
          <w:bCs/>
          <w:color w:val="000000"/>
          <w:sz w:val="27"/>
          <w:szCs w:val="27"/>
        </w:rPr>
        <w:t>ного самоопределения;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в-пятых,</w:t>
      </w:r>
      <w:r w:rsidRPr="00A92475">
        <w:rPr>
          <w:bCs/>
          <w:color w:val="000000"/>
          <w:sz w:val="27"/>
          <w:szCs w:val="27"/>
        </w:rPr>
        <w:t xml:space="preserve"> организовать мониторинг </w:t>
      </w:r>
      <w:r w:rsidR="00753954" w:rsidRPr="00A92475">
        <w:rPr>
          <w:bCs/>
          <w:color w:val="000000"/>
          <w:sz w:val="27"/>
          <w:szCs w:val="27"/>
        </w:rPr>
        <w:t>трудоустройства выпускников</w:t>
      </w:r>
      <w:r w:rsidRPr="00A92475">
        <w:rPr>
          <w:bCs/>
          <w:color w:val="000000"/>
          <w:sz w:val="27"/>
          <w:szCs w:val="27"/>
        </w:rPr>
        <w:t xml:space="preserve">, с последующим анализом данных </w:t>
      </w:r>
      <w:r w:rsidR="00753954" w:rsidRPr="00A92475">
        <w:rPr>
          <w:bCs/>
          <w:color w:val="000000"/>
          <w:sz w:val="27"/>
          <w:szCs w:val="27"/>
        </w:rPr>
        <w:t>при</w:t>
      </w:r>
      <w:r w:rsidRPr="00A92475">
        <w:rPr>
          <w:bCs/>
          <w:color w:val="000000"/>
          <w:sz w:val="27"/>
          <w:szCs w:val="27"/>
        </w:rPr>
        <w:t xml:space="preserve"> участи</w:t>
      </w:r>
      <w:r w:rsidR="00753954" w:rsidRPr="00A92475">
        <w:rPr>
          <w:bCs/>
          <w:color w:val="000000"/>
          <w:sz w:val="27"/>
          <w:szCs w:val="27"/>
        </w:rPr>
        <w:t>и</w:t>
      </w:r>
      <w:r w:rsidRPr="00A92475">
        <w:rPr>
          <w:bCs/>
          <w:color w:val="000000"/>
          <w:sz w:val="27"/>
          <w:szCs w:val="27"/>
        </w:rPr>
        <w:t xml:space="preserve"> всех заинтересованных субъектов</w:t>
      </w:r>
      <w:r w:rsidR="00753954" w:rsidRPr="00A92475">
        <w:rPr>
          <w:bCs/>
          <w:color w:val="000000"/>
          <w:sz w:val="27"/>
          <w:szCs w:val="27"/>
        </w:rPr>
        <w:t xml:space="preserve"> профориентационной работы</w:t>
      </w:r>
      <w:r w:rsidRPr="00A92475">
        <w:rPr>
          <w:bCs/>
          <w:color w:val="000000"/>
          <w:sz w:val="27"/>
          <w:szCs w:val="27"/>
        </w:rPr>
        <w:t>;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в-шестых,</w:t>
      </w:r>
      <w:r w:rsidRPr="00A92475">
        <w:rPr>
          <w:bCs/>
          <w:color w:val="000000"/>
          <w:sz w:val="27"/>
          <w:szCs w:val="27"/>
        </w:rPr>
        <w:t xml:space="preserve"> создать модель </w:t>
      </w:r>
      <w:r w:rsidR="00753954" w:rsidRPr="00A92475">
        <w:rPr>
          <w:bCs/>
          <w:color w:val="000000"/>
          <w:sz w:val="27"/>
          <w:szCs w:val="27"/>
        </w:rPr>
        <w:t xml:space="preserve">межведомственного взаимодействия </w:t>
      </w:r>
      <w:r w:rsidRPr="00A92475">
        <w:rPr>
          <w:bCs/>
          <w:color w:val="000000"/>
          <w:sz w:val="27"/>
          <w:szCs w:val="27"/>
        </w:rPr>
        <w:t xml:space="preserve">профориентационной работы </w:t>
      </w:r>
      <w:r w:rsidR="002755E7" w:rsidRPr="00A92475">
        <w:rPr>
          <w:bCs/>
          <w:color w:val="000000"/>
          <w:sz w:val="27"/>
          <w:szCs w:val="27"/>
        </w:rPr>
        <w:t xml:space="preserve">на уровне района, </w:t>
      </w:r>
      <w:r w:rsidRPr="00A92475">
        <w:rPr>
          <w:bCs/>
          <w:color w:val="000000"/>
          <w:sz w:val="27"/>
          <w:szCs w:val="27"/>
        </w:rPr>
        <w:t>механизм оценки ее эффективности.</w:t>
      </w:r>
    </w:p>
    <w:p w:rsidR="004765AB" w:rsidRPr="00A92475" w:rsidRDefault="004765AB" w:rsidP="005214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 xml:space="preserve">Ожидаемые </w:t>
      </w:r>
      <w:r w:rsidR="00630D40" w:rsidRPr="00A92475">
        <w:rPr>
          <w:b/>
          <w:bCs/>
          <w:color w:val="000000"/>
          <w:sz w:val="27"/>
          <w:szCs w:val="27"/>
        </w:rPr>
        <w:t xml:space="preserve">результаты реализации </w:t>
      </w:r>
      <w:r w:rsidR="00767596" w:rsidRPr="00A92475">
        <w:rPr>
          <w:b/>
          <w:bCs/>
          <w:color w:val="000000"/>
          <w:sz w:val="27"/>
          <w:szCs w:val="27"/>
        </w:rPr>
        <w:t>К</w:t>
      </w:r>
      <w:r w:rsidR="00630D40" w:rsidRPr="00A92475">
        <w:rPr>
          <w:b/>
          <w:bCs/>
          <w:color w:val="000000"/>
          <w:sz w:val="27"/>
          <w:szCs w:val="27"/>
        </w:rPr>
        <w:t>онцепции</w:t>
      </w:r>
    </w:p>
    <w:p w:rsidR="00FE1A5C" w:rsidRPr="00A92475" w:rsidRDefault="00FE1A5C" w:rsidP="00FE1A5C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Разработана модель</w:t>
      </w:r>
      <w:r w:rsidR="00650CB2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2475">
        <w:rPr>
          <w:rFonts w:ascii="Times New Roman" w:hAnsi="Times New Roman" w:cs="Times New Roman"/>
          <w:sz w:val="27"/>
          <w:szCs w:val="27"/>
        </w:rPr>
        <w:t>межведомственного взаимодействия по профессиональному самоопределению участников образовательного процесса.</w:t>
      </w:r>
    </w:p>
    <w:p w:rsidR="00FE1A5C" w:rsidRPr="00A92475" w:rsidRDefault="00FE1A5C" w:rsidP="00FE1A5C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 </w:t>
      </w:r>
      <w:r w:rsidR="00210C8A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к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оординационный совет </w:t>
      </w:r>
      <w:r w:rsidR="00210C8A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профессиональному самоопределению и трудоустройству обучающихся </w:t>
      </w:r>
      <w:r w:rsidR="00535B10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0C8A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ОО района (при администрации Нытвенского района)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выполняющего функции координации деятельности всех субъектов профориентационной работы с обучающимися и молодежью Нытвенского муниципального района. </w:t>
      </w:r>
      <w:proofErr w:type="gramEnd"/>
    </w:p>
    <w:p w:rsidR="00FE1A5C" w:rsidRPr="00A92475" w:rsidRDefault="00FE1A5C" w:rsidP="00FE1A5C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Разработаны и апробированы механизмы межведомственного взаимодействия, обеспечивающие успешное профессиональное самоопределение </w:t>
      </w:r>
      <w:proofErr w:type="gramStart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E1A5C" w:rsidRPr="00A92475" w:rsidRDefault="00767596" w:rsidP="00FE1A5C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Обеспечено и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нформационное 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оповещение по 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профориентационной работ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муниципальном</w:t>
      </w:r>
      <w:r w:rsidR="00535B10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межведомственном уровнях </w:t>
      </w:r>
      <w:r w:rsidR="00FE1A5C" w:rsidRPr="00A92475">
        <w:rPr>
          <w:rFonts w:ascii="Times New Roman" w:hAnsi="Times New Roman" w:cs="Times New Roman"/>
          <w:color w:val="000000"/>
          <w:sz w:val="27"/>
          <w:szCs w:val="27"/>
        </w:rPr>
        <w:t>на всех этапах профессионального самоопределения обучающихся школ и техникума.</w:t>
      </w:r>
    </w:p>
    <w:p w:rsidR="00FE1A5C" w:rsidRPr="00A92475" w:rsidRDefault="009073DC" w:rsidP="00FE1A5C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</w:t>
      </w:r>
      <w:bookmarkStart w:id="0" w:name="_GoBack"/>
      <w:bookmarkEnd w:id="0"/>
      <w:r w:rsidR="00FE1A5C" w:rsidRPr="00A92475">
        <w:rPr>
          <w:color w:val="000000"/>
          <w:sz w:val="27"/>
          <w:szCs w:val="27"/>
        </w:rPr>
        <w:t>ормирован</w:t>
      </w:r>
      <w:r w:rsidR="00535B10" w:rsidRPr="00A92475">
        <w:rPr>
          <w:color w:val="000000"/>
          <w:sz w:val="27"/>
          <w:szCs w:val="27"/>
        </w:rPr>
        <w:t xml:space="preserve"> </w:t>
      </w:r>
      <w:r w:rsidR="00FE1A5C" w:rsidRPr="00A92475">
        <w:rPr>
          <w:color w:val="000000"/>
          <w:sz w:val="27"/>
          <w:szCs w:val="27"/>
        </w:rPr>
        <w:t>контингент</w:t>
      </w:r>
      <w:r w:rsidR="00767596" w:rsidRPr="00A92475">
        <w:rPr>
          <w:color w:val="000000"/>
          <w:sz w:val="27"/>
          <w:szCs w:val="27"/>
        </w:rPr>
        <w:t xml:space="preserve"> в </w:t>
      </w:r>
      <w:r w:rsidR="00FE1A5C" w:rsidRPr="00A92475">
        <w:rPr>
          <w:color w:val="000000"/>
          <w:sz w:val="27"/>
          <w:szCs w:val="27"/>
        </w:rPr>
        <w:t>техникум</w:t>
      </w:r>
      <w:r w:rsidR="00767596" w:rsidRPr="00A92475">
        <w:rPr>
          <w:color w:val="000000"/>
          <w:sz w:val="27"/>
          <w:szCs w:val="27"/>
        </w:rPr>
        <w:t>е</w:t>
      </w:r>
      <w:r w:rsidR="00FE1A5C" w:rsidRPr="00A92475">
        <w:rPr>
          <w:color w:val="000000"/>
          <w:sz w:val="27"/>
          <w:szCs w:val="27"/>
        </w:rPr>
        <w:t xml:space="preserve"> в соответствии с государственным заданием</w:t>
      </w:r>
      <w:r w:rsidR="00767596" w:rsidRPr="00A92475">
        <w:rPr>
          <w:color w:val="000000"/>
          <w:sz w:val="27"/>
          <w:szCs w:val="27"/>
        </w:rPr>
        <w:t xml:space="preserve"> на 2017</w:t>
      </w:r>
      <w:r w:rsidR="006973E1" w:rsidRPr="00A92475">
        <w:rPr>
          <w:color w:val="000000"/>
          <w:sz w:val="27"/>
          <w:szCs w:val="27"/>
        </w:rPr>
        <w:t xml:space="preserve"> год</w:t>
      </w:r>
      <w:r w:rsidR="00767596" w:rsidRPr="00A92475">
        <w:rPr>
          <w:color w:val="000000"/>
          <w:sz w:val="27"/>
          <w:szCs w:val="27"/>
        </w:rPr>
        <w:t xml:space="preserve"> и последующие годы</w:t>
      </w:r>
      <w:r w:rsidR="00FE1A5C" w:rsidRPr="00A92475">
        <w:rPr>
          <w:color w:val="000000"/>
          <w:sz w:val="27"/>
          <w:szCs w:val="27"/>
        </w:rPr>
        <w:t>.</w:t>
      </w:r>
    </w:p>
    <w:p w:rsidR="00FE1A5C" w:rsidRPr="00A92475" w:rsidRDefault="00767596" w:rsidP="00FE1A5C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Выпускники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 выб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ирают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профессии (специальности) и 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 техникума обучаются по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професси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ям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(специальност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ям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востребованных на рынке труда</w:t>
      </w:r>
      <w:r w:rsidR="00BB7F21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Нытвенского района и Пермского края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F7FAD" w:rsidRPr="00A92475" w:rsidRDefault="00BF7FAD" w:rsidP="00BF7F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  <w:highlight w:val="yellow"/>
        </w:rPr>
      </w:pPr>
    </w:p>
    <w:p w:rsidR="006831D9" w:rsidRPr="00A92475" w:rsidRDefault="006831D9" w:rsidP="006831D9">
      <w:pPr>
        <w:spacing w:after="0"/>
        <w:jc w:val="center"/>
        <w:rPr>
          <w:rFonts w:cs="Times New Roman"/>
          <w:b/>
          <w:sz w:val="27"/>
          <w:szCs w:val="27"/>
        </w:rPr>
      </w:pPr>
    </w:p>
    <w:p w:rsidR="006831D9" w:rsidRPr="00A92475" w:rsidRDefault="006831D9" w:rsidP="006831D9">
      <w:pPr>
        <w:spacing w:after="0"/>
        <w:jc w:val="center"/>
        <w:rPr>
          <w:rFonts w:cs="Times New Roman"/>
          <w:b/>
          <w:sz w:val="27"/>
          <w:szCs w:val="27"/>
        </w:rPr>
      </w:pPr>
    </w:p>
    <w:p w:rsidR="006831D9" w:rsidRPr="00A92475" w:rsidRDefault="006831D9" w:rsidP="006831D9">
      <w:pPr>
        <w:spacing w:after="0"/>
        <w:jc w:val="center"/>
        <w:rPr>
          <w:rFonts w:cs="Times New Roman"/>
          <w:b/>
          <w:sz w:val="27"/>
          <w:szCs w:val="27"/>
        </w:rPr>
      </w:pPr>
    </w:p>
    <w:p w:rsidR="006831D9" w:rsidRPr="00A92475" w:rsidRDefault="006831D9" w:rsidP="006831D9">
      <w:pPr>
        <w:spacing w:after="0"/>
        <w:jc w:val="center"/>
        <w:rPr>
          <w:rFonts w:cs="Times New Roman"/>
          <w:b/>
          <w:sz w:val="27"/>
          <w:szCs w:val="27"/>
        </w:rPr>
      </w:pPr>
    </w:p>
    <w:p w:rsidR="002300D7" w:rsidRDefault="002300D7" w:rsidP="006831D9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2300D7" w:rsidRDefault="002300D7" w:rsidP="006831D9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5C3900" w:rsidRDefault="005C3900" w:rsidP="00634349">
      <w:pPr>
        <w:spacing w:after="0"/>
        <w:rPr>
          <w:rFonts w:cs="Times New Roman"/>
          <w:b/>
          <w:sz w:val="40"/>
          <w:szCs w:val="40"/>
        </w:rPr>
      </w:pPr>
    </w:p>
    <w:p w:rsidR="004746C4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31D9">
        <w:rPr>
          <w:rFonts w:ascii="Times New Roman" w:hAnsi="Times New Roman" w:cs="Times New Roman"/>
          <w:b/>
          <w:sz w:val="40"/>
          <w:szCs w:val="40"/>
        </w:rPr>
        <w:t>ПРИЛОЖЕНИЯ</w:t>
      </w: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47BF" w:rsidRDefault="005347BF" w:rsidP="003B2E6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347BF" w:rsidRDefault="005347BF" w:rsidP="003B2E6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44C90" w:rsidRPr="005347BF" w:rsidRDefault="006831D9" w:rsidP="00244C90">
      <w:pPr>
        <w:pStyle w:val="a9"/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7BF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Модель </w:t>
      </w:r>
      <w:r w:rsidRPr="005347B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взаимодействия по профессиональному самоопределению </w:t>
      </w:r>
    </w:p>
    <w:p w:rsidR="0011483A" w:rsidRDefault="006831D9" w:rsidP="0011483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7BF">
        <w:rPr>
          <w:rFonts w:ascii="Times New Roman" w:hAnsi="Times New Roman" w:cs="Times New Roman"/>
          <w:b/>
          <w:sz w:val="26"/>
          <w:szCs w:val="26"/>
        </w:rPr>
        <w:t>участников образовательного процесса</w:t>
      </w:r>
    </w:p>
    <w:p w:rsidR="002E7086" w:rsidRDefault="002E7086" w:rsidP="0011483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086" w:rsidRPr="005347BF" w:rsidRDefault="00423BC1" w:rsidP="0011483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object w:dxaOrig="7189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368.25pt" o:ole="">
            <v:imagedata r:id="rId11" o:title=""/>
          </v:shape>
          <o:OLEObject Type="Embed" ProgID="PowerPoint.Slide.12" ShapeID="_x0000_i1025" DrawAspect="Content" ObjectID="_1536927701" r:id="rId12"/>
        </w:object>
      </w:r>
    </w:p>
    <w:p w:rsidR="00B81D4B" w:rsidRDefault="00B81D4B" w:rsidP="0011483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D9" w:rsidRPr="006831D9" w:rsidRDefault="006831D9" w:rsidP="00B81D4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CB" w:rsidRPr="005347BF" w:rsidRDefault="004A5F66" w:rsidP="00B81D4B">
      <w:pPr>
        <w:pageBreakBefore/>
        <w:spacing w:after="120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noProof/>
          <w:kern w:val="3"/>
          <w:sz w:val="26"/>
          <w:szCs w:val="26"/>
          <w:lang w:eastAsia="ru-RU"/>
        </w:rPr>
        <w:lastRenderedPageBreak/>
        <w:pict>
          <v:group id="Группа 92" o:spid="_x0000_s1026" style="position:absolute;left:0;text-align:left;margin-left:-.45pt;margin-top:38.8pt;width:765.9pt;height:437.05pt;z-index:251659264" coordorigin="1424,-366" coordsize="96504,4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3" o:spid="_x0000_s1027" type="#_x0000_t202" style="position:absolute;left:2286;top:5716;width:19432;height:4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<v:textbox style="mso-next-textbox:#Поле 93">
                <w:txbxContent>
                  <w:p w:rsidR="004B617F" w:rsidRPr="00B21F75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Образовательные организации района</w:t>
                    </w:r>
                  </w:p>
                </w:txbxContent>
              </v:textbox>
            </v:shape>
            <v:shape id="Поле 94" o:spid="_x0000_s1028" type="#_x0000_t202" style="position:absolute;left:25144;top:6565;width:22864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v:textbox style="mso-next-textbox:#Поле 94">
                <w:txbxContent>
                  <w:p w:rsidR="004B617F" w:rsidRPr="00843E59" w:rsidRDefault="004B617F" w:rsidP="001D30C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Работодатели </w:t>
                    </w:r>
                  </w:p>
                </w:txbxContent>
              </v:textbox>
            </v:shape>
            <v:shape id="Поле 95" o:spid="_x0000_s1029" type="#_x0000_t202" style="position:absolute;left:77320;top:5762;width:19840;height:2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 style="mso-next-textbox:#Поле 95">
                <w:txbxContent>
                  <w:p w:rsidR="004B617F" w:rsidRPr="00843E59" w:rsidRDefault="004B617F" w:rsidP="001D30C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43E59">
                      <w:rPr>
                        <w:rFonts w:ascii="Times New Roman" w:eastAsia="Times New Roman" w:hAnsi="Times New Roman" w:cs="Times New Roman"/>
                        <w:b/>
                      </w:rPr>
                      <w:t>Родители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обучающихся</w:t>
                    </w:r>
                    <w:proofErr w:type="gramEnd"/>
                  </w:p>
                </w:txbxContent>
              </v:textbox>
            </v:shape>
            <v:shape id="Поле 96" o:spid="_x0000_s1030" type="#_x0000_t202" style="position:absolute;left:52867;top:5622;width:18036;height:6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<v:textbox style="mso-next-textbox:#Поле 96">
                <w:txbxContent>
                  <w:p w:rsidR="004B617F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</w:rPr>
                    </w:pPr>
                    <w:r w:rsidRPr="003E3532">
                      <w:rPr>
                        <w:rFonts w:ascii="Times New Roman" w:eastAsia="Times New Roman" w:hAnsi="Times New Roman" w:cs="Times New Roman"/>
                        <w:b/>
                      </w:rPr>
                      <w:t>Администрация района</w:t>
                    </w:r>
                  </w:p>
                  <w:p w:rsidR="004B617F" w:rsidRPr="003E3532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3532"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 и с/</w:t>
                    </w:r>
                    <w:proofErr w:type="gramStart"/>
                    <w:r w:rsidRPr="003E3532">
                      <w:rPr>
                        <w:rFonts w:ascii="Times New Roman" w:eastAsia="Times New Roman" w:hAnsi="Times New Roman" w:cs="Times New Roman"/>
                        <w:b/>
                      </w:rPr>
                      <w:t>п</w:t>
                    </w:r>
                    <w:proofErr w:type="gramEnd"/>
                  </w:p>
                  <w:p w:rsidR="004B617F" w:rsidRDefault="004B617F" w:rsidP="001D30CB">
                    <w:pPr>
                      <w:jc w:val="center"/>
                    </w:pPr>
                  </w:p>
                </w:txbxContent>
              </v:textbox>
            </v:shape>
            <v:shape id="Поле 97" o:spid="_x0000_s1031" type="#_x0000_t202" style="position:absolute;left:23159;top:13814;width:26082;height:2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 style="mso-next-textbox:#Поле 97">
                <w:txbxContent>
                  <w:p w:rsidR="004B617F" w:rsidRPr="00E94F56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  <w:color w:val="000000"/>
                      </w:rPr>
                    </w:pPr>
                    <w:r w:rsidRPr="00E94F56">
                      <w:rPr>
                        <w:rFonts w:ascii="Times New Roman" w:hAnsi="Times New Roman" w:cs="Times New Roman"/>
                        <w:b/>
                      </w:rPr>
                      <w:t xml:space="preserve">Исполнение функциональных обязанностей в соответствии </w:t>
                    </w:r>
                    <w:proofErr w:type="gramStart"/>
                    <w:r w:rsidRPr="00E94F56">
                      <w:rPr>
                        <w:rFonts w:ascii="Times New Roman" w:hAnsi="Times New Roman" w:cs="Times New Roman"/>
                        <w:b/>
                      </w:rPr>
                      <w:t>с</w:t>
                    </w:r>
                    <w:proofErr w:type="gramEnd"/>
                    <w:r w:rsidRPr="00E94F56">
                      <w:rPr>
                        <w:rFonts w:ascii="Times New Roman" w:hAnsi="Times New Roman" w:cs="Times New Roman"/>
                        <w:b/>
                      </w:rPr>
                      <w:t>:</w:t>
                    </w:r>
                  </w:p>
                  <w:p w:rsidR="004B617F" w:rsidRPr="00E94F56" w:rsidRDefault="004B617F" w:rsidP="001D30CB">
                    <w:pPr>
                      <w:pStyle w:val="a9"/>
                      <w:tabs>
                        <w:tab w:val="left" w:pos="426"/>
                      </w:tabs>
                      <w:suppressAutoHyphens/>
                      <w:autoSpaceDN w:val="0"/>
                      <w:spacing w:after="0"/>
                      <w:ind w:left="0"/>
                      <w:contextualSpacing w:val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</w:p>
                  <w:p w:rsidR="004B617F" w:rsidRDefault="004B617F" w:rsidP="001D30CB">
                    <w:pPr>
                      <w:pStyle w:val="a9"/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 w:firstLine="0"/>
                      <w:contextualSpacing w:val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  <w:r w:rsidRPr="00E94F56">
                      <w:rPr>
                        <w:rFonts w:ascii="Times New Roman" w:hAnsi="Times New Roman" w:cs="Times New Roman"/>
                      </w:rPr>
                      <w:t>Федеральными, региональными и муниципальными программами развития села,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по</w:t>
                    </w:r>
                    <w:r w:rsidRPr="00E94F56">
                      <w:rPr>
                        <w:rFonts w:ascii="Times New Roman" w:hAnsi="Times New Roman" w:cs="Times New Roman"/>
                      </w:rPr>
                      <w:t xml:space="preserve"> молодежной политике, подготовки кадров для села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и т.д.</w:t>
                    </w:r>
                    <w:r w:rsidRPr="00E94F56">
                      <w:rPr>
                        <w:rFonts w:ascii="Times New Roman" w:hAnsi="Times New Roman" w:cs="Times New Roman"/>
                      </w:rPr>
                      <w:t>;</w:t>
                    </w:r>
                  </w:p>
                  <w:p w:rsidR="004B617F" w:rsidRPr="00E94F56" w:rsidRDefault="004B617F" w:rsidP="001D30CB">
                    <w:pPr>
                      <w:pStyle w:val="a9"/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/>
                      <w:contextualSpacing w:val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E94F56" w:rsidRDefault="004B617F" w:rsidP="001D30CB">
                    <w:pPr>
                      <w:pStyle w:val="a9"/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 w:firstLine="0"/>
                      <w:contextualSpacing w:val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  <w:r w:rsidRPr="00E94F56">
                      <w:rPr>
                        <w:rFonts w:ascii="Times New Roman" w:hAnsi="Times New Roman" w:cs="Times New Roman"/>
                      </w:rPr>
                      <w:t xml:space="preserve">Ведомственными проектами и программами по направлению деятельности предприятия (организации). </w:t>
                    </w:r>
                  </w:p>
                </w:txbxContent>
              </v:textbox>
            </v:shape>
            <v:shape id="Поле 98" o:spid="_x0000_s1032" type="#_x0000_t202" style="position:absolute;left:1424;top:13548;width:22397;height:3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 style="mso-next-textbox:#Поле 98">
                <w:txbxContent>
                  <w:p w:rsidR="004B617F" w:rsidRPr="00E94F56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  <w:color w:val="000000"/>
                      </w:rPr>
                    </w:pPr>
                    <w:r w:rsidRPr="00E94F56">
                      <w:rPr>
                        <w:rFonts w:ascii="Times New Roman" w:hAnsi="Times New Roman" w:cs="Times New Roman"/>
                        <w:b/>
                      </w:rPr>
                      <w:t xml:space="preserve">Исполнение функциональных обязанностей в соответствии </w:t>
                    </w:r>
                    <w:proofErr w:type="gramStart"/>
                    <w:r w:rsidRPr="00E94F56">
                      <w:rPr>
                        <w:rFonts w:ascii="Times New Roman" w:hAnsi="Times New Roman" w:cs="Times New Roman"/>
                        <w:b/>
                      </w:rPr>
                      <w:t>с</w:t>
                    </w:r>
                    <w:proofErr w:type="gramEnd"/>
                    <w:r w:rsidRPr="00E94F56">
                      <w:rPr>
                        <w:rFonts w:ascii="Times New Roman" w:hAnsi="Times New Roman" w:cs="Times New Roman"/>
                        <w:b/>
                      </w:rPr>
                      <w:t>:</w:t>
                    </w:r>
                  </w:p>
                  <w:p w:rsidR="004B617F" w:rsidRPr="00E94F56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4B617F" w:rsidRPr="00E94F56" w:rsidRDefault="004B617F" w:rsidP="001D30CB">
                    <w:pPr>
                      <w:pStyle w:val="a9"/>
                      <w:numPr>
                        <w:ilvl w:val="0"/>
                        <w:numId w:val="26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E94F56">
                      <w:rPr>
                        <w:rFonts w:ascii="Times New Roman" w:hAnsi="Times New Roman" w:cs="Times New Roman"/>
                        <w:color w:val="000000"/>
                      </w:rPr>
                      <w:t>Федеральным законом от 29.12.2012 № 273-ФЗ «Об образовании в Российской Федерации»;</w:t>
                    </w:r>
                  </w:p>
                  <w:p w:rsidR="004B617F" w:rsidRPr="00E94F56" w:rsidRDefault="004B617F" w:rsidP="001D30CB">
                    <w:pPr>
                      <w:pStyle w:val="a9"/>
                      <w:tabs>
                        <w:tab w:val="left" w:pos="284"/>
                      </w:tabs>
                      <w:spacing w:line="216" w:lineRule="auto"/>
                      <w:ind w:left="0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E94F56" w:rsidRDefault="004B617F" w:rsidP="001D30CB">
                    <w:pPr>
                      <w:pStyle w:val="a9"/>
                      <w:numPr>
                        <w:ilvl w:val="0"/>
                        <w:numId w:val="26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E94F56">
                      <w:rPr>
                        <w:rFonts w:ascii="Times New Roman" w:hAnsi="Times New Roman" w:cs="Times New Roman"/>
                      </w:rPr>
                      <w:t>Федеральным законом от 24.06.1999 №120-ФЗ «Об основах системы профилактики безнадзорности и правонарушений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несовершеннолетних</w:t>
                    </w:r>
                    <w:r w:rsidRPr="00E94F56">
                      <w:rPr>
                        <w:rFonts w:ascii="Times New Roman" w:hAnsi="Times New Roman" w:cs="Times New Roman"/>
                      </w:rPr>
                      <w:t>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(гл.2. ст.14, п.3)</w:t>
                    </w:r>
                    <w:r w:rsidRPr="00E94F56"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Поле 100" o:spid="_x0000_s1033" type="#_x0000_t202" style="position:absolute;left:50112;top:13814;width:22303;height:2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ULMYA&#10;AADcAAAADwAAAGRycy9kb3ducmV2LnhtbESPQWvCQBCF70L/wzKCN93oQWrqRkQoKIWW2lI8jtnJ&#10;JpidDdmtpv31nUPB2wzvzXvfrDeDb9WV+tgENjCfZaCIy2AbdgY+P56nj6BiQrbYBiYDPxRhUzyM&#10;1pjbcON3uh6TUxLCMUcDdUpdrnUsa/IYZ6EjFq0Kvccka++07fEm4b7Viyxbao8NS0ONHe1qKi/H&#10;b29g7w/t16lyL7/NK58Xb6vt4XR2xkzGw/YJVKIh3c3/13sr+JngyzMygS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EULMYAAADcAAAADwAAAAAAAAAAAAAAAACYAgAAZHJz&#10;L2Rvd25yZXYueG1sUEsFBgAAAAAEAAQA9QAAAIsDAAAAAA==&#10;" filled="f" stroked="f">
              <v:textbox style="mso-next-textbox:#Поле 100" inset=".48994mm,.29997mm,.48994mm,.29997mm">
                <w:txbxContent>
                  <w:p w:rsidR="004B617F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  <w:color w:val="000000"/>
                      </w:rPr>
                    </w:pPr>
                    <w:r w:rsidRPr="0008444B">
                      <w:rPr>
                        <w:rFonts w:ascii="Times New Roman" w:hAnsi="Times New Roman" w:cs="Times New Roman"/>
                        <w:b/>
                      </w:rPr>
                      <w:t xml:space="preserve">Исполнение функциональных обязанностей в соответствии </w:t>
                    </w:r>
                    <w:proofErr w:type="gramStart"/>
                    <w:r w:rsidRPr="0008444B">
                      <w:rPr>
                        <w:rFonts w:ascii="Times New Roman" w:hAnsi="Times New Roman" w:cs="Times New Roman"/>
                        <w:b/>
                      </w:rPr>
                      <w:t>с</w:t>
                    </w:r>
                    <w:proofErr w:type="gramEnd"/>
                    <w:r w:rsidRPr="0008444B">
                      <w:rPr>
                        <w:rFonts w:ascii="Times New Roman" w:hAnsi="Times New Roman" w:cs="Times New Roman"/>
                        <w:b/>
                      </w:rPr>
                      <w:t>:</w:t>
                    </w:r>
                  </w:p>
                  <w:p w:rsidR="004B617F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  <w:color w:val="000000"/>
                      </w:rPr>
                    </w:pPr>
                  </w:p>
                  <w:p w:rsidR="004B617F" w:rsidRDefault="004B617F" w:rsidP="001D30CB">
                    <w:pPr>
                      <w:pStyle w:val="a9"/>
                      <w:numPr>
                        <w:ilvl w:val="0"/>
                        <w:numId w:val="25"/>
                      </w:numPr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 w:firstLine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  <w:r w:rsidRPr="00346A74">
                      <w:rPr>
                        <w:rFonts w:ascii="Times New Roman" w:hAnsi="Times New Roman" w:cs="Times New Roman"/>
                      </w:rPr>
                      <w:t xml:space="preserve">Федеральным законом от </w:t>
                    </w:r>
                    <w:r>
                      <w:rPr>
                        <w:rFonts w:ascii="Times New Roman" w:hAnsi="Times New Roman" w:cs="Times New Roman"/>
                      </w:rPr>
                      <w:t>06</w:t>
                    </w:r>
                    <w:r w:rsidRPr="00346A74">
                      <w:rPr>
                        <w:rFonts w:ascii="Times New Roman" w:hAnsi="Times New Roman" w:cs="Times New Roman"/>
                      </w:rPr>
                      <w:t>.1</w:t>
                    </w:r>
                    <w:r>
                      <w:rPr>
                        <w:rFonts w:ascii="Times New Roman" w:hAnsi="Times New Roman" w:cs="Times New Roman"/>
                      </w:rPr>
                      <w:t>0</w:t>
                    </w:r>
                    <w:r w:rsidRPr="00346A74">
                      <w:rPr>
                        <w:rFonts w:ascii="Times New Roman" w:hAnsi="Times New Roman" w:cs="Times New Roman"/>
                      </w:rPr>
                      <w:t>.20</w:t>
                    </w:r>
                    <w:r>
                      <w:rPr>
                        <w:rFonts w:ascii="Times New Roman" w:hAnsi="Times New Roman" w:cs="Times New Roman"/>
                      </w:rPr>
                      <w:t>03</w:t>
                    </w:r>
                    <w:r w:rsidRPr="00346A74">
                      <w:rPr>
                        <w:rFonts w:ascii="Times New Roman" w:hAnsi="Times New Roman" w:cs="Times New Roman"/>
                      </w:rPr>
                      <w:t xml:space="preserve"> № </w:t>
                    </w:r>
                    <w:r>
                      <w:rPr>
                        <w:rFonts w:ascii="Times New Roman" w:hAnsi="Times New Roman" w:cs="Times New Roman"/>
                      </w:rPr>
                      <w:t>131</w:t>
                    </w:r>
                    <w:r w:rsidRPr="00346A74">
                      <w:rPr>
                        <w:rFonts w:ascii="Times New Roman" w:hAnsi="Times New Roman" w:cs="Times New Roman"/>
                      </w:rPr>
                      <w:t xml:space="preserve">-ФЗ «Об </w:t>
                    </w:r>
                    <w:r>
                      <w:rPr>
                        <w:rFonts w:ascii="Times New Roman" w:hAnsi="Times New Roman" w:cs="Times New Roman"/>
                      </w:rPr>
                      <w:t>общих принципах организации местного самоуправления</w:t>
                    </w:r>
                    <w:r w:rsidRPr="00346A74">
                      <w:rPr>
                        <w:rFonts w:ascii="Times New Roman" w:hAnsi="Times New Roman" w:cs="Times New Roman"/>
                      </w:rPr>
                      <w:t xml:space="preserve"> в Российской Федерации»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(гл.3, ст.14. п.1, п.п.30 и гл.3. ст.15.1. п.1, п.п. 27)</w:t>
                    </w:r>
                    <w:r w:rsidRPr="00346A74">
                      <w:rPr>
                        <w:rFonts w:ascii="Times New Roman" w:hAnsi="Times New Roman" w:cs="Times New Roman"/>
                      </w:rPr>
                      <w:t>;</w:t>
                    </w:r>
                  </w:p>
                  <w:p w:rsidR="004B617F" w:rsidRPr="00346A74" w:rsidRDefault="004B617F" w:rsidP="001D30CB">
                    <w:pPr>
                      <w:pStyle w:val="a9"/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</w:p>
                  <w:p w:rsidR="004B617F" w:rsidRDefault="004B617F" w:rsidP="001D30CB">
                    <w:pPr>
                      <w:pStyle w:val="a9"/>
                      <w:numPr>
                        <w:ilvl w:val="0"/>
                        <w:numId w:val="25"/>
                      </w:numPr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 w:firstLine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  <w:r w:rsidRPr="00346A74">
                      <w:rPr>
                        <w:rFonts w:ascii="Times New Roman" w:hAnsi="Times New Roman" w:cs="Times New Roman"/>
                      </w:rPr>
                      <w:t>Федеральным законом от 29.12.2012 № 273-ФЗ «Об образовании в Российской Федерации»;</w:t>
                    </w:r>
                  </w:p>
                  <w:p w:rsidR="004B617F" w:rsidRPr="00346A74" w:rsidRDefault="004B617F" w:rsidP="001D30CB">
                    <w:pPr>
                      <w:pStyle w:val="a9"/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164805" w:rsidRDefault="004B617F" w:rsidP="001D30CB">
                    <w:pPr>
                      <w:pStyle w:val="a9"/>
                      <w:numPr>
                        <w:ilvl w:val="0"/>
                        <w:numId w:val="26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346A74">
                      <w:rPr>
                        <w:rFonts w:ascii="Times New Roman" w:hAnsi="Times New Roman" w:cs="Times New Roman"/>
                      </w:rPr>
                      <w:t>Федеральным законом от 24.06.1999 №120-ФЗ «Об основах системы профилактики безнадзорности и правонарушений</w:t>
                    </w:r>
                    <w:r w:rsidRPr="00E94F56">
                      <w:rPr>
                        <w:rFonts w:ascii="Times New Roman" w:hAnsi="Times New Roman" w:cs="Times New Roman"/>
                      </w:rPr>
                      <w:t>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(гл.2. ст.17, п.5)</w:t>
                    </w:r>
                    <w:r w:rsidRPr="00E94F56"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Поле 101" o:spid="_x0000_s1034" type="#_x0000_t202" style="position:absolute;left:74775;top:13547;width:23153;height:30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<v:textbox style="mso-next-textbox:#Поле 101">
                <w:txbxContent>
                  <w:p w:rsidR="004B617F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  <w:color w:val="000000"/>
                      </w:rPr>
                    </w:pPr>
                    <w:r w:rsidRPr="0008444B">
                      <w:rPr>
                        <w:rFonts w:ascii="Times New Roman" w:hAnsi="Times New Roman" w:cs="Times New Roman"/>
                        <w:b/>
                      </w:rPr>
                      <w:t xml:space="preserve">Исполнение функциональных обязанностей в соответствии </w:t>
                    </w:r>
                    <w:proofErr w:type="gramStart"/>
                    <w:r w:rsidRPr="0008444B">
                      <w:rPr>
                        <w:rFonts w:ascii="Times New Roman" w:hAnsi="Times New Roman" w:cs="Times New Roman"/>
                        <w:b/>
                      </w:rPr>
                      <w:t>с</w:t>
                    </w:r>
                    <w:proofErr w:type="gramEnd"/>
                    <w:r w:rsidRPr="0008444B">
                      <w:rPr>
                        <w:rFonts w:ascii="Times New Roman" w:hAnsi="Times New Roman" w:cs="Times New Roman"/>
                        <w:b/>
                      </w:rPr>
                      <w:t>:</w:t>
                    </w:r>
                  </w:p>
                  <w:p w:rsidR="004B617F" w:rsidRPr="0008444B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4B617F" w:rsidRPr="00A14EA6" w:rsidRDefault="004B617F" w:rsidP="001D30CB">
                    <w:pPr>
                      <w:pStyle w:val="a9"/>
                      <w:numPr>
                        <w:ilvl w:val="0"/>
                        <w:numId w:val="26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08444B">
                      <w:rPr>
                        <w:rFonts w:ascii="Times New Roman" w:hAnsi="Times New Roman" w:cs="Times New Roman"/>
                        <w:color w:val="000000"/>
                      </w:rPr>
                      <w:t>Федеральным законом от 29.12.2012 № 273-ФЗ «Об образовании в Российской Федерации»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</w:t>
                    </w:r>
                  </w:p>
                  <w:p w:rsidR="004B617F" w:rsidRPr="00A14EA6" w:rsidRDefault="004B617F" w:rsidP="001D30CB">
                    <w:pPr>
                      <w:pStyle w:val="a9"/>
                      <w:tabs>
                        <w:tab w:val="left" w:pos="284"/>
                      </w:tabs>
                      <w:spacing w:line="216" w:lineRule="auto"/>
                      <w:ind w:left="0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A14EA6" w:rsidRDefault="004B617F" w:rsidP="001D30CB">
                    <w:pPr>
                      <w:pStyle w:val="a9"/>
                      <w:numPr>
                        <w:ilvl w:val="0"/>
                        <w:numId w:val="26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A14EA6">
                      <w:rPr>
                        <w:rFonts w:ascii="Times New Roman" w:hAnsi="Times New Roman" w:cs="Times New Roman"/>
                      </w:rPr>
                      <w:t>Кодекс</w:t>
                    </w:r>
                    <w:r>
                      <w:rPr>
                        <w:rFonts w:ascii="Times New Roman" w:hAnsi="Times New Roman" w:cs="Times New Roman"/>
                      </w:rPr>
                      <w:t>ом</w:t>
                    </w:r>
                    <w:r w:rsidRPr="00A14EA6">
                      <w:rPr>
                        <w:rFonts w:ascii="Times New Roman" w:hAnsi="Times New Roman" w:cs="Times New Roman"/>
                      </w:rPr>
                      <w:t xml:space="preserve"> об а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дминистративных правонарушенияхв РФ                   </w:t>
                    </w:r>
                    <w:r w:rsidRPr="00A14EA6">
                      <w:rPr>
                        <w:rFonts w:ascii="Times New Roman" w:hAnsi="Times New Roman" w:cs="Times New Roman"/>
                      </w:rPr>
                      <w:t xml:space="preserve">от 30.12.2001 </w:t>
                    </w:r>
                    <w:r>
                      <w:rPr>
                        <w:rFonts w:ascii="Times New Roman" w:hAnsi="Times New Roman" w:cs="Times New Roman"/>
                      </w:rPr>
                      <w:t>№</w:t>
                    </w:r>
                    <w:r w:rsidRPr="00A14EA6">
                      <w:rPr>
                        <w:rFonts w:ascii="Times New Roman" w:hAnsi="Times New Roman" w:cs="Times New Roman"/>
                      </w:rPr>
                      <w:t xml:space="preserve"> 195-</w:t>
                    </w:r>
                    <w:r>
                      <w:rPr>
                        <w:rFonts w:ascii="Times New Roman" w:hAnsi="Times New Roman" w:cs="Times New Roman"/>
                      </w:rPr>
                      <w:t>ФЗ (гл.5, ст.5.35).</w:t>
                    </w:r>
                  </w:p>
                  <w:p w:rsidR="004B617F" w:rsidRPr="001B0697" w:rsidRDefault="004B617F" w:rsidP="001D30CB">
                    <w:pPr>
                      <w:pStyle w:val="a9"/>
                      <w:tabs>
                        <w:tab w:val="left" w:pos="284"/>
                      </w:tabs>
                      <w:spacing w:line="216" w:lineRule="auto"/>
                      <w:ind w:left="0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08444B" w:rsidRDefault="004B617F" w:rsidP="001D30CB">
                    <w:pPr>
                      <w:pStyle w:val="a9"/>
                      <w:tabs>
                        <w:tab w:val="left" w:pos="284"/>
                      </w:tabs>
                      <w:spacing w:line="216" w:lineRule="auto"/>
                      <w:ind w:left="0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4454C7" w:rsidRDefault="004B617F" w:rsidP="001D30CB">
                    <w:pPr>
                      <w:pStyle w:val="a9"/>
                      <w:tabs>
                        <w:tab w:val="left" w:pos="426"/>
                      </w:tabs>
                      <w:suppressAutoHyphens/>
                      <w:autoSpaceDN w:val="0"/>
                      <w:spacing w:after="0"/>
                      <w:ind w:left="0"/>
                      <w:contextualSpacing w:val="0"/>
                      <w:textAlignment w:val="baseline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Поле 105" o:spid="_x0000_s1035" type="#_x0000_t202" style="position:absolute;left:12387;top:-366;width:66055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<v:textbox style="mso-next-textbox:#Поле 105">
                <w:txbxContent>
                  <w:p w:rsidR="004B617F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 xml:space="preserve"> Муниципальный координационный совет </w:t>
                    </w:r>
                  </w:p>
                  <w:p w:rsidR="004B617F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 xml:space="preserve">по профессиональному самоопределению и трудоустройству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обучающихся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 xml:space="preserve"> ОО района</w:t>
                    </w:r>
                  </w:p>
                  <w:p w:rsidR="004B617F" w:rsidRPr="00867FE1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4B617F" w:rsidRPr="00873BD7" w:rsidRDefault="004B617F" w:rsidP="001D30CB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</w:rPr>
                    </w:pPr>
                    <w:r w:rsidRPr="00873BD7">
                      <w:rPr>
                        <w:rFonts w:ascii="Times New Roman" w:eastAsia="Times New Roman" w:hAnsi="Times New Roman" w:cs="Times New Roman"/>
                        <w:i/>
                      </w:rPr>
                      <w:t>Субъекты первого уровня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единительная линия 106" o:spid="_x0000_s1036" type="#_x0000_t32" style="position:absolute;left:49241;top:1841;width:0;height:1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zI9sEAAADcAAAADwAAAGRycy9kb3ducmV2LnhtbERPzYrCMBC+C/sOYRa8aapiXbpGaQVF&#10;8KJdH2BoZtuyzaTbRK1vbwTB23x8v7Nc96YRV+pcbVnBZByBIC6srrlUcP7Zjr5AOI+ssbFMCu7k&#10;YL36GCwx0fbGJ7rmvhQhhF2CCirv20RKV1Rk0I1tSxy4X9sZ9AF2pdQd3kK4aeQ0imJpsObQUGFL&#10;m4qKv/xiFPRpNs/adDE56sN/PJudSWe7i1LDzz79BuGp92/xy73XYX4Uw/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DMj2wQAAANwAAAAPAAAAAAAAAAAAAAAA&#10;AKECAABkcnMvZG93bnJldi54bWxQSwUGAAAAAAQABAD5AAAAjwMAAAAA&#10;" strokeweight=".26008mm">
              <v:stroke joinstyle="miter"/>
            </v:shape>
            <v:shape id="Прямая соединительная линия 108" o:spid="_x0000_s1037" type="#_x0000_t32" style="position:absolute;left:12574;top:311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/5H8QAAADcAAAADwAAAGRycy9kb3ducmV2LnhtbESPzW7CQAyE75V4h5WRuJUNoAIKLChB&#10;AlXqpfw8gJU1SUTWG7ILpG9fHyr1ZmvGM5/X29416kldqD0bmIwTUMSFtzWXBi7n/fsSVIjIFhvP&#10;ZOCHAmw3g7c1pta/+EjPUyyVhHBI0UAVY5tqHYqKHIaxb4lFu/rOYZS1K7Xt8CXhrtHTJJlrhzVL&#10;Q4Ut7SoqbqeHM9Bn+UfeZovJt/26z2ezC9n88DBmNOyzFahIffw3/11/WsFPhFaekQn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/kfxAAAANwAAAAPAAAAAAAAAAAA&#10;AAAAAKECAABkcnMvZG93bnJldi54bWxQSwUGAAAAAAQABAD5AAAAkgMAAAAA&#10;" strokeweight=".26008mm">
              <v:stroke joinstyle="miter"/>
            </v:shape>
            <v:shape id="Прямая соединительная линия 109" o:spid="_x0000_s1038" type="#_x0000_t32" style="position:absolute;left:36575;top:343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chMEAAADcAAAADwAAAGRycy9kb3ducmV2LnhtbERPzYrCMBC+C75DGMGbpiqru9UoreAi&#10;eFHXBxia2bbYTGoTtb69EQRv8/H9zmLVmkrcqHGlZQWjYQSCOLO65FzB6W8z+AbhPLLGyjIpeJCD&#10;1bLbWWCs7Z0PdDv6XIQQdjEqKLyvYyldVpBBN7Q1ceD+bWPQB9jkUjd4D+GmkuMomkqDJYeGAmta&#10;F5Sdj1ejoE3Sr7ROZqO93l2mk8mJdPp7Varfa5M5CE+t/4jf7q0O86MfeD0TLp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k1yEwQAAANwAAAAPAAAAAAAAAAAAAAAA&#10;AKECAABkcnMvZG93bnJldi54bWxQSwUGAAAAAAQABAD5AAAAjwMAAAAA&#10;" strokeweight=".26008mm">
              <v:stroke joinstyle="miter"/>
            </v:shape>
            <v:shape id="Прямая соединительная линия 110" o:spid="_x0000_s1039" type="#_x0000_t32" style="position:absolute;left:61074;top:343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jxMUAAADcAAAADwAAAGRycy9kb3ducmV2LnhtbESPQWvCQBCF7wX/wzJCb3WTSq1ENyER&#10;LIVeqvUHDNkxCWZn0+yq6b/vHAq9zfDevPfNtphcr240hs6zgXSRgCKuve24MXD62j+tQYWIbLH3&#10;TAZ+KECRzx62mFl/5wPdjrFREsIhQwNtjEOmdahbchgWfiAW7exHh1HWsdF2xLuEu14/J8lKO+xY&#10;GlocaNdSfTlenYGprF6qoXxNP+3H92q5PJGt3q7GPM6ncgMq0hT/zX/X71bwU8GXZ2QC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BjxMUAAADcAAAADwAAAAAAAAAA&#10;AAAAAAChAgAAZHJzL2Rvd25yZXYueG1sUEsFBgAAAAAEAAQA+QAAAJMDAAAAAA==&#10;" strokeweight=".26008mm">
              <v:stroke joinstyle="miter"/>
            </v:shape>
            <v:shape id="Прямая соединительная линия 111" o:spid="_x0000_s1040" type="#_x0000_t32" style="position:absolute;left:87781;top:343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zGX8EAAADcAAAADwAAAGRycy9kb3ducmV2LnhtbERP24rCMBB9F/yHMAu+aVrFC12jtIKy&#10;4Mta/YChmW3LNpPaRK1/vxGEfZvDuc5625tG3KlztWUF8SQCQVxYXXOp4HLej1cgnEfW2FgmBU9y&#10;sN0MB2tMtH3wie65L0UIYZeggsr7NpHSFRUZdBPbEgfux3YGfYBdKXWHjxBuGjmNooU0WHNoqLCl&#10;XUXFb34zCvo0m2dtuoy/9fG6mM0upLPDTanRR59+gvDU+3/x2/2lw/w4htcz4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MZfwQAAANwAAAAPAAAAAAAAAAAAAAAA&#10;AKECAABkcnMvZG93bnJldi54bWxQSwUGAAAAAAQABAD5AAAAjwMAAAAA&#10;" strokeweight=".26008mm">
              <v:stroke joinstyle="miter"/>
            </v:shape>
            <v:shape id="Прямая соединительная линия 114" o:spid="_x0000_s1041" type="#_x0000_t32" style="position:absolute;left:61074;top:9726;width:0;height:3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tlx8IAAADcAAAADwAAAGRycy9kb3ducmV2LnhtbERP22qDQBB9L/QflgnkrVmtbVpMNqKF&#10;hEJfcvuAwZ2oxJ217mrM33cLhb7N4VxnnU2mFSP1rrGsIF5EIIhLqxuuFJxP26d3EM4ja2wtk4I7&#10;Ocg2jw9rTLW98YHGo69ECGGXooLa+y6V0pU1GXQL2xEH7mJ7gz7AvpK6x1sIN618jqKlNNhwaKix&#10;o4+ayutxMAqmvHgtuvwt3uuv72WSnEkXu0Gp+WzKVyA8Tf5f/Of+1GF+/AK/z4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tlx8IAAADcAAAADwAAAAAAAAAAAAAA&#10;AAChAgAAZHJzL2Rvd25yZXYueG1sUEsFBgAAAAAEAAQA+QAAAJADAAAAAA==&#10;" strokeweight=".26008mm">
              <v:stroke joinstyle="miter"/>
            </v:shape>
            <v:shape id="Прямая соединительная линия 115" o:spid="_x0000_s1042" type="#_x0000_t32" style="position:absolute;left:87919;top:8718;width:0;height:4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AXMEAAADcAAAADwAAAGRycy9kb3ducmV2LnhtbERP24rCMBB9F/yHMIJvmlbxQjVKKygL&#10;++LtA4ZmbIvNpDZRu3+/WVjwbQ7nOuttZ2rxotZVlhXE4wgEcW51xYWC62U/WoJwHlljbZkU/JCD&#10;7abfW2Oi7ZtP9Dr7QoQQdgkqKL1vEildXpJBN7YNceButjXoA2wLqVt8h3BTy0kUzaXBikNDiQ3t&#10;Ssrv56dR0KXZLGvSRXzU34/5dHolnR2eSg0HXboC4anzH/G/+0uH+fEM/p4JF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8BcwQAAANwAAAAPAAAAAAAAAAAAAAAA&#10;AKECAABkcnMvZG93bnJldi54bWxQSwUGAAAAAAQABAD5AAAAjwMAAAAA&#10;" strokeweight=".26008mm">
              <v:stroke joinstyle="miter"/>
            </v:shape>
            <v:shape id="Прямая соединительная линия 116" o:spid="_x0000_s1043" type="#_x0000_t32" style="position:absolute;left:12622;top:9367;width:46;height:41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SM8EAAADcAAAADwAAAGRycy9kb3ducmV2LnhtbERPTYvCMBC9L/gfwgje1lSRslajiCAr&#10;uJetitexGdtiMylJ1tZ/bxYW9jaP9znLdW8a8SDna8sKJuMEBHFhdc2lgtNx9/4BwgdkjY1lUvAk&#10;D+vV4G2JmbYdf9MjD6WIIewzVFCF0GZS+qIig35sW+LI3awzGCJ0pdQOuxhuGjlNklQarDk2VNjS&#10;tqLinv8YBXQ4neXhfm262Rz3efr16Y7bi1KjYb9ZgAjUh3/xn3uv4/xJCr/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ZIzwQAAANwAAAAPAAAAAAAAAAAAAAAA&#10;AKECAABkcnMvZG93bnJldi54bWxQSwUGAAAAAAQABAD5AAAAjwMAAAAA&#10;" strokeweight=".26008mm">
              <v:stroke joinstyle="miter"/>
            </v:shape>
            <v:shape id="Прямая соединительная линия 117" o:spid="_x0000_s1044" type="#_x0000_t32" style="position:absolute;left:36573;top:9208;width:0;height:4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7sMIAAADcAAAADwAAAGRycy9kb3ducmV2LnhtbERPyWrDMBC9F/oPYgq5NbJrsuBECXYh&#10;odBLs3zAYE1sU2vkWvKSv68Chd7m8dbZ7ifTiIE6V1tWEM8jEMSF1TWXCq6Xw+sahPPIGhvLpOBO&#10;Dva756ctptqOfKLh7EsRQtilqKDyvk2ldEVFBt3ctsSBu9nOoA+wK6XucAzhppFvUbSUBmsODRW2&#10;9F5R8X3ujYIpyxd5m63iL/35s0ySK+n82Cs1e5myDQhPk/8X/7k/dJgfr+DxTL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n7sMIAAADcAAAADwAAAAAAAAAAAAAA&#10;AAChAgAAZHJzL2Rvd25yZXYueG1sUEsFBgAAAAAEAAQA+QAAAJADAAAAAA==&#10;" strokeweight=".26008mm">
              <v:stroke joinstyle="miter"/>
            </v:shape>
          </v:group>
        </w:pict>
      </w:r>
      <w:r w:rsidR="001D30CB" w:rsidRPr="005347B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D30CB" w:rsidRPr="005347B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  <w:t>Система профориентационной работы Нытвенского района</w:t>
      </w: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4A5F66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noProof/>
          <w:kern w:val="3"/>
          <w:sz w:val="26"/>
          <w:szCs w:val="26"/>
          <w:lang w:eastAsia="ru-RU"/>
        </w:rPr>
        <w:pict>
          <v:shape id="Прямая со стрелкой 4" o:spid="_x0000_s1045" type="#_x0000_t32" style="position:absolute;left:0;text-align:left;margin-left:88.8pt;margin-top:6.6pt;width:597.6pt;height:0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" strokecolor="black [3213]" strokeweight="1pt">
            <v:stroke endarrow="open"/>
          </v:shape>
        </w:pict>
      </w: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6B655B" w:rsidRPr="006B655B" w:rsidRDefault="006B655B" w:rsidP="006B655B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u w:val="single"/>
          <w:lang w:eastAsia="zh-CN"/>
        </w:rPr>
      </w:pPr>
      <w:r w:rsidRPr="006B655B">
        <w:rPr>
          <w:rFonts w:ascii="Times New Roman" w:eastAsia="SimSun" w:hAnsi="Times New Roman" w:cs="Times New Roman"/>
          <w:i/>
          <w:kern w:val="3"/>
          <w:sz w:val="24"/>
          <w:szCs w:val="24"/>
          <w:u w:val="single"/>
          <w:lang w:eastAsia="zh-CN"/>
        </w:rPr>
        <w:t>Субъекты первого уровня</w:t>
      </w: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EC7F82" w:rsidRDefault="00EC7F82" w:rsidP="00751903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6B655B" w:rsidRDefault="006B655B" w:rsidP="00751903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sectPr w:rsidR="006B655B" w:rsidSect="00DF2BEF">
      <w:footerReference w:type="default" r:id="rId13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66" w:rsidRDefault="004A5F66" w:rsidP="008B4AFE">
      <w:pPr>
        <w:spacing w:after="0" w:line="240" w:lineRule="auto"/>
      </w:pPr>
      <w:r>
        <w:separator/>
      </w:r>
    </w:p>
  </w:endnote>
  <w:endnote w:type="continuationSeparator" w:id="0">
    <w:p w:rsidR="004A5F66" w:rsidRDefault="004A5F66" w:rsidP="008B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158730"/>
    </w:sdtPr>
    <w:sdtEndPr/>
    <w:sdtContent>
      <w:p w:rsidR="004B617F" w:rsidRDefault="004A5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D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B617F" w:rsidRDefault="004B61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66" w:rsidRDefault="004A5F66" w:rsidP="008B4AFE">
      <w:pPr>
        <w:spacing w:after="0" w:line="240" w:lineRule="auto"/>
      </w:pPr>
      <w:r>
        <w:separator/>
      </w:r>
    </w:p>
  </w:footnote>
  <w:footnote w:type="continuationSeparator" w:id="0">
    <w:p w:rsidR="004A5F66" w:rsidRDefault="004A5F66" w:rsidP="008B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B9"/>
    <w:multiLevelType w:val="hybridMultilevel"/>
    <w:tmpl w:val="73C23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005"/>
    <w:multiLevelType w:val="multilevel"/>
    <w:tmpl w:val="A6F2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7C93"/>
    <w:multiLevelType w:val="multilevel"/>
    <w:tmpl w:val="D51A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F73CA"/>
    <w:multiLevelType w:val="multilevel"/>
    <w:tmpl w:val="A3CE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31859"/>
    <w:multiLevelType w:val="hybridMultilevel"/>
    <w:tmpl w:val="918A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32B8C"/>
    <w:multiLevelType w:val="hybridMultilevel"/>
    <w:tmpl w:val="AC6C1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F16CA"/>
    <w:multiLevelType w:val="hybridMultilevel"/>
    <w:tmpl w:val="D72AF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83201"/>
    <w:multiLevelType w:val="hybridMultilevel"/>
    <w:tmpl w:val="3AB6D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FBD"/>
    <w:multiLevelType w:val="multilevel"/>
    <w:tmpl w:val="7AA0C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374194E"/>
    <w:multiLevelType w:val="hybridMultilevel"/>
    <w:tmpl w:val="2B1AC952"/>
    <w:lvl w:ilvl="0" w:tplc="283AB2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C6683"/>
    <w:multiLevelType w:val="hybridMultilevel"/>
    <w:tmpl w:val="19DC52C8"/>
    <w:lvl w:ilvl="0" w:tplc="3D4888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0230E"/>
    <w:multiLevelType w:val="hybridMultilevel"/>
    <w:tmpl w:val="F7482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40CD1"/>
    <w:multiLevelType w:val="multilevel"/>
    <w:tmpl w:val="CF56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7FB8"/>
    <w:multiLevelType w:val="multilevel"/>
    <w:tmpl w:val="0234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27C7C"/>
    <w:multiLevelType w:val="hybridMultilevel"/>
    <w:tmpl w:val="DE82C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61AE5"/>
    <w:multiLevelType w:val="multilevel"/>
    <w:tmpl w:val="E76C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16608"/>
    <w:multiLevelType w:val="multilevel"/>
    <w:tmpl w:val="26C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56362"/>
    <w:multiLevelType w:val="hybridMultilevel"/>
    <w:tmpl w:val="D30AE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C4D1E"/>
    <w:multiLevelType w:val="multilevel"/>
    <w:tmpl w:val="8CC047E2"/>
    <w:styleLink w:val="WW8Num22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19">
    <w:nsid w:val="638659FA"/>
    <w:multiLevelType w:val="multilevel"/>
    <w:tmpl w:val="407091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435AC"/>
    <w:multiLevelType w:val="multilevel"/>
    <w:tmpl w:val="A498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01228B"/>
    <w:multiLevelType w:val="hybridMultilevel"/>
    <w:tmpl w:val="D2105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358BA"/>
    <w:multiLevelType w:val="multilevel"/>
    <w:tmpl w:val="D46003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A1225"/>
    <w:multiLevelType w:val="multilevel"/>
    <w:tmpl w:val="746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848A3"/>
    <w:multiLevelType w:val="multilevel"/>
    <w:tmpl w:val="C9C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DB6B05"/>
    <w:multiLevelType w:val="multilevel"/>
    <w:tmpl w:val="DA96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C432C"/>
    <w:multiLevelType w:val="multilevel"/>
    <w:tmpl w:val="828A8E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0"/>
  </w:num>
  <w:num w:numId="5">
    <w:abstractNumId w:val="23"/>
  </w:num>
  <w:num w:numId="6">
    <w:abstractNumId w:val="3"/>
  </w:num>
  <w:num w:numId="7">
    <w:abstractNumId w:val="24"/>
  </w:num>
  <w:num w:numId="8">
    <w:abstractNumId w:val="1"/>
  </w:num>
  <w:num w:numId="9">
    <w:abstractNumId w:val="25"/>
  </w:num>
  <w:num w:numId="10">
    <w:abstractNumId w:val="8"/>
  </w:num>
  <w:num w:numId="11">
    <w:abstractNumId w:val="2"/>
  </w:num>
  <w:num w:numId="12">
    <w:abstractNumId w:val="12"/>
  </w:num>
  <w:num w:numId="13">
    <w:abstractNumId w:val="26"/>
  </w:num>
  <w:num w:numId="14">
    <w:abstractNumId w:val="10"/>
  </w:num>
  <w:num w:numId="15">
    <w:abstractNumId w:val="22"/>
  </w:num>
  <w:num w:numId="16">
    <w:abstractNumId w:val="18"/>
  </w:num>
  <w:num w:numId="17">
    <w:abstractNumId w:val="19"/>
  </w:num>
  <w:num w:numId="18">
    <w:abstractNumId w:val="7"/>
  </w:num>
  <w:num w:numId="19">
    <w:abstractNumId w:val="6"/>
  </w:num>
  <w:num w:numId="20">
    <w:abstractNumId w:val="4"/>
  </w:num>
  <w:num w:numId="21">
    <w:abstractNumId w:val="9"/>
  </w:num>
  <w:num w:numId="22">
    <w:abstractNumId w:val="14"/>
  </w:num>
  <w:num w:numId="23">
    <w:abstractNumId w:val="5"/>
  </w:num>
  <w:num w:numId="24">
    <w:abstractNumId w:val="11"/>
  </w:num>
  <w:num w:numId="25">
    <w:abstractNumId w:val="0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099"/>
    <w:rsid w:val="00034C00"/>
    <w:rsid w:val="000560B8"/>
    <w:rsid w:val="00070721"/>
    <w:rsid w:val="0008444B"/>
    <w:rsid w:val="000847E7"/>
    <w:rsid w:val="000873E3"/>
    <w:rsid w:val="000B2933"/>
    <w:rsid w:val="000C1381"/>
    <w:rsid w:val="000E6854"/>
    <w:rsid w:val="000F5C62"/>
    <w:rsid w:val="0011232A"/>
    <w:rsid w:val="0011483A"/>
    <w:rsid w:val="001609C2"/>
    <w:rsid w:val="00164805"/>
    <w:rsid w:val="00171338"/>
    <w:rsid w:val="001907AD"/>
    <w:rsid w:val="00192842"/>
    <w:rsid w:val="001A378C"/>
    <w:rsid w:val="001B0697"/>
    <w:rsid w:val="001B2A84"/>
    <w:rsid w:val="001D30CB"/>
    <w:rsid w:val="001D6C85"/>
    <w:rsid w:val="001E0DE0"/>
    <w:rsid w:val="001E6F0F"/>
    <w:rsid w:val="00210C8A"/>
    <w:rsid w:val="00212CC7"/>
    <w:rsid w:val="002300D7"/>
    <w:rsid w:val="00233E8D"/>
    <w:rsid w:val="00240BB0"/>
    <w:rsid w:val="00244C90"/>
    <w:rsid w:val="00246BF4"/>
    <w:rsid w:val="00255B3D"/>
    <w:rsid w:val="002647CA"/>
    <w:rsid w:val="00272F97"/>
    <w:rsid w:val="00273A6D"/>
    <w:rsid w:val="002755E7"/>
    <w:rsid w:val="00280377"/>
    <w:rsid w:val="00282428"/>
    <w:rsid w:val="00293A59"/>
    <w:rsid w:val="0029644B"/>
    <w:rsid w:val="00297ABE"/>
    <w:rsid w:val="002A4B76"/>
    <w:rsid w:val="002B1D4F"/>
    <w:rsid w:val="002C0E26"/>
    <w:rsid w:val="002D5841"/>
    <w:rsid w:val="002E14BE"/>
    <w:rsid w:val="002E7086"/>
    <w:rsid w:val="002F0445"/>
    <w:rsid w:val="002F515C"/>
    <w:rsid w:val="003161E6"/>
    <w:rsid w:val="00346A74"/>
    <w:rsid w:val="00366A65"/>
    <w:rsid w:val="00370A69"/>
    <w:rsid w:val="003A72A6"/>
    <w:rsid w:val="003A7451"/>
    <w:rsid w:val="003B2E6A"/>
    <w:rsid w:val="003B302E"/>
    <w:rsid w:val="003B6C8E"/>
    <w:rsid w:val="003C1207"/>
    <w:rsid w:val="003C52A0"/>
    <w:rsid w:val="003E06AC"/>
    <w:rsid w:val="003E3532"/>
    <w:rsid w:val="00401688"/>
    <w:rsid w:val="00405D33"/>
    <w:rsid w:val="00422EDC"/>
    <w:rsid w:val="00423656"/>
    <w:rsid w:val="00423BC1"/>
    <w:rsid w:val="004341B0"/>
    <w:rsid w:val="0043509B"/>
    <w:rsid w:val="00441EB3"/>
    <w:rsid w:val="004475A9"/>
    <w:rsid w:val="004600DB"/>
    <w:rsid w:val="004746C4"/>
    <w:rsid w:val="004765AB"/>
    <w:rsid w:val="004A5F66"/>
    <w:rsid w:val="004B617F"/>
    <w:rsid w:val="00521450"/>
    <w:rsid w:val="005347BF"/>
    <w:rsid w:val="005356F1"/>
    <w:rsid w:val="00535B10"/>
    <w:rsid w:val="005400B3"/>
    <w:rsid w:val="005453A7"/>
    <w:rsid w:val="00565989"/>
    <w:rsid w:val="005659D8"/>
    <w:rsid w:val="00571EE7"/>
    <w:rsid w:val="005759A4"/>
    <w:rsid w:val="00575EAF"/>
    <w:rsid w:val="00595FA1"/>
    <w:rsid w:val="005A0F6C"/>
    <w:rsid w:val="005A2304"/>
    <w:rsid w:val="005B461D"/>
    <w:rsid w:val="005C1920"/>
    <w:rsid w:val="005C20D3"/>
    <w:rsid w:val="005C3900"/>
    <w:rsid w:val="005D0A4C"/>
    <w:rsid w:val="00600227"/>
    <w:rsid w:val="00610475"/>
    <w:rsid w:val="006249C3"/>
    <w:rsid w:val="006308D5"/>
    <w:rsid w:val="00630D40"/>
    <w:rsid w:val="00634349"/>
    <w:rsid w:val="0064749C"/>
    <w:rsid w:val="00650CB2"/>
    <w:rsid w:val="00672213"/>
    <w:rsid w:val="006831D9"/>
    <w:rsid w:val="0069736F"/>
    <w:rsid w:val="006973E1"/>
    <w:rsid w:val="006B655B"/>
    <w:rsid w:val="006C31E9"/>
    <w:rsid w:val="006D05C6"/>
    <w:rsid w:val="006F4F8A"/>
    <w:rsid w:val="00706065"/>
    <w:rsid w:val="00715E32"/>
    <w:rsid w:val="007253C1"/>
    <w:rsid w:val="0072719F"/>
    <w:rsid w:val="00733756"/>
    <w:rsid w:val="00751903"/>
    <w:rsid w:val="007538AF"/>
    <w:rsid w:val="00753954"/>
    <w:rsid w:val="00760CB8"/>
    <w:rsid w:val="00767596"/>
    <w:rsid w:val="00776CE6"/>
    <w:rsid w:val="007776F9"/>
    <w:rsid w:val="00786B14"/>
    <w:rsid w:val="007A5E43"/>
    <w:rsid w:val="007E6B14"/>
    <w:rsid w:val="007F40C0"/>
    <w:rsid w:val="00823668"/>
    <w:rsid w:val="0082648E"/>
    <w:rsid w:val="0082742E"/>
    <w:rsid w:val="00843E59"/>
    <w:rsid w:val="0085282A"/>
    <w:rsid w:val="008537EC"/>
    <w:rsid w:val="00867FE1"/>
    <w:rsid w:val="0087325F"/>
    <w:rsid w:val="00873BD7"/>
    <w:rsid w:val="00877875"/>
    <w:rsid w:val="00881F23"/>
    <w:rsid w:val="00883D10"/>
    <w:rsid w:val="00893D8F"/>
    <w:rsid w:val="008A63A5"/>
    <w:rsid w:val="008B4AFE"/>
    <w:rsid w:val="009073DC"/>
    <w:rsid w:val="0092073F"/>
    <w:rsid w:val="00922CD5"/>
    <w:rsid w:val="0094173A"/>
    <w:rsid w:val="00946173"/>
    <w:rsid w:val="00961EBB"/>
    <w:rsid w:val="00977D27"/>
    <w:rsid w:val="00993F21"/>
    <w:rsid w:val="009A0A96"/>
    <w:rsid w:val="009B14EB"/>
    <w:rsid w:val="009B2433"/>
    <w:rsid w:val="009C1935"/>
    <w:rsid w:val="009D717D"/>
    <w:rsid w:val="00A14EA6"/>
    <w:rsid w:val="00A16DA5"/>
    <w:rsid w:val="00A17ACA"/>
    <w:rsid w:val="00A51301"/>
    <w:rsid w:val="00A5229E"/>
    <w:rsid w:val="00A533CE"/>
    <w:rsid w:val="00A60F8C"/>
    <w:rsid w:val="00A772C5"/>
    <w:rsid w:val="00A77929"/>
    <w:rsid w:val="00A87F6A"/>
    <w:rsid w:val="00A92475"/>
    <w:rsid w:val="00AB12E0"/>
    <w:rsid w:val="00AC47F5"/>
    <w:rsid w:val="00AC53B4"/>
    <w:rsid w:val="00AE5A97"/>
    <w:rsid w:val="00AE6405"/>
    <w:rsid w:val="00B034BC"/>
    <w:rsid w:val="00B10480"/>
    <w:rsid w:val="00B21F75"/>
    <w:rsid w:val="00B35179"/>
    <w:rsid w:val="00B730F2"/>
    <w:rsid w:val="00B81D4B"/>
    <w:rsid w:val="00BB44AC"/>
    <w:rsid w:val="00BB7F21"/>
    <w:rsid w:val="00BC545B"/>
    <w:rsid w:val="00BD0EF0"/>
    <w:rsid w:val="00BF07B3"/>
    <w:rsid w:val="00BF7FAD"/>
    <w:rsid w:val="00C410AB"/>
    <w:rsid w:val="00C6364C"/>
    <w:rsid w:val="00C766BF"/>
    <w:rsid w:val="00C93128"/>
    <w:rsid w:val="00CB6366"/>
    <w:rsid w:val="00CB697A"/>
    <w:rsid w:val="00CB6BAE"/>
    <w:rsid w:val="00CE611E"/>
    <w:rsid w:val="00CF21DD"/>
    <w:rsid w:val="00CF4309"/>
    <w:rsid w:val="00CF774B"/>
    <w:rsid w:val="00D07C8D"/>
    <w:rsid w:val="00D341BF"/>
    <w:rsid w:val="00D40083"/>
    <w:rsid w:val="00D4446B"/>
    <w:rsid w:val="00D4476B"/>
    <w:rsid w:val="00D630B4"/>
    <w:rsid w:val="00D74C60"/>
    <w:rsid w:val="00D96BF1"/>
    <w:rsid w:val="00DB45E4"/>
    <w:rsid w:val="00DD24BA"/>
    <w:rsid w:val="00DD6B25"/>
    <w:rsid w:val="00DF2BEF"/>
    <w:rsid w:val="00E002C3"/>
    <w:rsid w:val="00E05BCF"/>
    <w:rsid w:val="00E122E3"/>
    <w:rsid w:val="00E16AF3"/>
    <w:rsid w:val="00E30A4F"/>
    <w:rsid w:val="00E319B1"/>
    <w:rsid w:val="00E33CF9"/>
    <w:rsid w:val="00E353D7"/>
    <w:rsid w:val="00E403BD"/>
    <w:rsid w:val="00E5391E"/>
    <w:rsid w:val="00E94F56"/>
    <w:rsid w:val="00EA1FE4"/>
    <w:rsid w:val="00EC1837"/>
    <w:rsid w:val="00EC7F82"/>
    <w:rsid w:val="00EE78EF"/>
    <w:rsid w:val="00EF0099"/>
    <w:rsid w:val="00F07EFC"/>
    <w:rsid w:val="00F13F24"/>
    <w:rsid w:val="00F45BAD"/>
    <w:rsid w:val="00F47AF6"/>
    <w:rsid w:val="00F63B7D"/>
    <w:rsid w:val="00F750D6"/>
    <w:rsid w:val="00F92EF8"/>
    <w:rsid w:val="00F93C41"/>
    <w:rsid w:val="00F94526"/>
    <w:rsid w:val="00FB3E19"/>
    <w:rsid w:val="00FB3E80"/>
    <w:rsid w:val="00FE1A5C"/>
    <w:rsid w:val="00FE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4"/>
        <o:r id="V:Rule2" type="connector" idref="#Прямая соединительная линия 116"/>
        <o:r id="V:Rule3" type="connector" idref="#Прямая соединительная линия 117"/>
        <o:r id="V:Rule4" type="connector" idref="#Прямая соединительная линия 106"/>
        <o:r id="V:Rule5" type="connector" idref="#Прямая соединительная линия 108"/>
        <o:r id="V:Rule6" type="connector" idref="#Прямая соединительная линия 109"/>
        <o:r id="V:Rule7" type="connector" idref="#Прямая соединительная линия 111"/>
        <o:r id="V:Rule8" type="connector" idref="#Прямая соединительная линия 110"/>
        <o:r id="V:Rule9" type="connector" idref="#Прямая соединительная линия 115"/>
        <o:r id="V:Rule10" type="connector" idref="#Прямая соединительная линия 1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AFE"/>
  </w:style>
  <w:style w:type="paragraph" w:styleId="a7">
    <w:name w:val="footer"/>
    <w:basedOn w:val="a"/>
    <w:link w:val="a8"/>
    <w:uiPriority w:val="99"/>
    <w:unhideWhenUsed/>
    <w:rsid w:val="008B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AFE"/>
  </w:style>
  <w:style w:type="paragraph" w:styleId="a9">
    <w:name w:val="List Paragraph"/>
    <w:basedOn w:val="a"/>
    <w:uiPriority w:val="34"/>
    <w:qFormat/>
    <w:rsid w:val="00272F97"/>
    <w:pPr>
      <w:ind w:left="720"/>
      <w:contextualSpacing/>
    </w:pPr>
  </w:style>
  <w:style w:type="character" w:styleId="aa">
    <w:name w:val="Strong"/>
    <w:basedOn w:val="a0"/>
    <w:uiPriority w:val="22"/>
    <w:qFormat/>
    <w:rsid w:val="00D40083"/>
    <w:rPr>
      <w:b/>
      <w:bCs/>
    </w:rPr>
  </w:style>
  <w:style w:type="numbering" w:customStyle="1" w:styleId="WW8Num22">
    <w:name w:val="WW8Num22"/>
    <w:basedOn w:val="a2"/>
    <w:rsid w:val="00070721"/>
    <w:pPr>
      <w:numPr>
        <w:numId w:val="16"/>
      </w:numPr>
    </w:pPr>
  </w:style>
  <w:style w:type="paragraph" w:styleId="ab">
    <w:name w:val="Balloon Text"/>
    <w:basedOn w:val="a"/>
    <w:link w:val="ac"/>
    <w:uiPriority w:val="99"/>
    <w:semiHidden/>
    <w:unhideWhenUsed/>
    <w:rsid w:val="0069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ytva-edu.permarea.ru/upload/others/191ot30okt20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ytva-edu.permarea.ru/upload/others/zelevaij_programma_11.12.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5E52-84F8-45A6-A9F4-06FE54D8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236</cp:revision>
  <cp:lastPrinted>2015-12-21T04:47:00Z</cp:lastPrinted>
  <dcterms:created xsi:type="dcterms:W3CDTF">2015-12-20T15:07:00Z</dcterms:created>
  <dcterms:modified xsi:type="dcterms:W3CDTF">2016-10-02T10:35:00Z</dcterms:modified>
</cp:coreProperties>
</file>