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3B" w:rsidRDefault="00C8085F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Краевое государственное автономное </w:t>
      </w:r>
      <w:r w:rsidR="00C5433B">
        <w:rPr>
          <w:sz w:val="28"/>
          <w:szCs w:val="28"/>
        </w:rPr>
        <w:t xml:space="preserve">профессиональное </w:t>
      </w:r>
    </w:p>
    <w:p w:rsidR="00C8085F" w:rsidRDefault="00C8085F" w:rsidP="000D1CA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</w:t>
      </w:r>
    </w:p>
    <w:p w:rsidR="00C8085F" w:rsidRDefault="00C5433B" w:rsidP="000D1CA3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  <w:r w:rsidR="00C8085F">
        <w:rPr>
          <w:sz w:val="28"/>
          <w:szCs w:val="28"/>
        </w:rPr>
        <w:t xml:space="preserve">«Нытвенский </w:t>
      </w:r>
      <w:r w:rsidR="00A27170">
        <w:rPr>
          <w:sz w:val="28"/>
          <w:szCs w:val="28"/>
        </w:rPr>
        <w:t>многопрофильный</w:t>
      </w:r>
      <w:r w:rsidR="00C8085F">
        <w:rPr>
          <w:sz w:val="28"/>
          <w:szCs w:val="28"/>
        </w:rPr>
        <w:t xml:space="preserve"> техникум»</w:t>
      </w:r>
    </w:p>
    <w:p w:rsidR="00C8085F" w:rsidRDefault="00C8085F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28"/>
          <w:szCs w:val="28"/>
        </w:rPr>
      </w:pPr>
    </w:p>
    <w:p w:rsidR="00C8085F" w:rsidRPr="00803764" w:rsidRDefault="00C8085F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>Методические указания</w:t>
      </w:r>
      <w:r>
        <w:rPr>
          <w:b/>
          <w:bCs/>
          <w:spacing w:val="2"/>
          <w:sz w:val="36"/>
          <w:szCs w:val="36"/>
        </w:rPr>
        <w:t xml:space="preserve"> и контрольные задания</w:t>
      </w:r>
    </w:p>
    <w:p w:rsidR="00C8085F" w:rsidRPr="00803764" w:rsidRDefault="00C8085F" w:rsidP="004D4822">
      <w:pPr>
        <w:shd w:val="clear" w:color="auto" w:fill="FFFFFF"/>
        <w:suppressAutoHyphens/>
        <w:ind w:right="2"/>
        <w:jc w:val="center"/>
        <w:rPr>
          <w:b/>
          <w:bCs/>
          <w:spacing w:val="2"/>
          <w:sz w:val="36"/>
          <w:szCs w:val="36"/>
        </w:rPr>
      </w:pPr>
      <w:r w:rsidRPr="00803764">
        <w:rPr>
          <w:b/>
          <w:bCs/>
          <w:spacing w:val="1"/>
          <w:sz w:val="36"/>
          <w:szCs w:val="36"/>
        </w:rPr>
        <w:t xml:space="preserve">для студентов-заочников образовательных </w:t>
      </w:r>
      <w:r w:rsidRPr="00803764">
        <w:rPr>
          <w:b/>
          <w:bCs/>
          <w:spacing w:val="2"/>
          <w:sz w:val="36"/>
          <w:szCs w:val="36"/>
        </w:rPr>
        <w:t xml:space="preserve">учреждений </w:t>
      </w:r>
    </w:p>
    <w:p w:rsidR="00C8085F" w:rsidRPr="00803764" w:rsidRDefault="00C8085F" w:rsidP="004D4822">
      <w:pPr>
        <w:shd w:val="clear" w:color="auto" w:fill="FFFFFF"/>
        <w:suppressAutoHyphens/>
        <w:ind w:right="2"/>
        <w:jc w:val="center"/>
        <w:rPr>
          <w:sz w:val="36"/>
          <w:szCs w:val="36"/>
        </w:rPr>
      </w:pPr>
      <w:r w:rsidRPr="00803764">
        <w:rPr>
          <w:b/>
          <w:bCs/>
          <w:spacing w:val="2"/>
          <w:sz w:val="36"/>
          <w:szCs w:val="36"/>
        </w:rPr>
        <w:t xml:space="preserve">среднего профессионального </w:t>
      </w:r>
      <w:r w:rsidRPr="00803764">
        <w:rPr>
          <w:b/>
          <w:bCs/>
          <w:spacing w:val="1"/>
          <w:sz w:val="36"/>
          <w:szCs w:val="36"/>
        </w:rPr>
        <w:t>образования</w:t>
      </w:r>
    </w:p>
    <w:p w:rsidR="00C8085F" w:rsidRDefault="00C8085F" w:rsidP="004D4822">
      <w:pPr>
        <w:shd w:val="clear" w:color="auto" w:fill="FFFFFF"/>
        <w:suppressAutoHyphens/>
        <w:ind w:left="518" w:right="2"/>
        <w:rPr>
          <w:b/>
          <w:bCs/>
          <w:spacing w:val="-1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по профессиональному модулю 04. МДК 04.01: </w:t>
      </w:r>
      <w:r w:rsidRPr="00DA47B0"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 xml:space="preserve">Технология составления и </w:t>
      </w:r>
    </w:p>
    <w:p w:rsidR="00C8085F" w:rsidRDefault="00C8085F" w:rsidP="004D4822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бухгалтерской отчетности</w:t>
      </w:r>
      <w:r w:rsidRPr="00DA47B0">
        <w:rPr>
          <w:spacing w:val="-1"/>
          <w:sz w:val="28"/>
          <w:szCs w:val="28"/>
        </w:rPr>
        <w:t>»</w:t>
      </w:r>
      <w:r>
        <w:rPr>
          <w:sz w:val="28"/>
          <w:szCs w:val="28"/>
        </w:rPr>
        <w:t xml:space="preserve">                 </w:t>
      </w:r>
    </w:p>
    <w:p w:rsidR="00C8085F" w:rsidRPr="00E06B0B" w:rsidRDefault="00C8085F" w:rsidP="004D4822">
      <w:pPr>
        <w:shd w:val="clear" w:color="auto" w:fill="FFFFFF"/>
        <w:suppressAutoHyphens/>
        <w:ind w:right="2"/>
        <w:rPr>
          <w:spacing w:val="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для специальности:</w:t>
      </w:r>
      <w:r>
        <w:rPr>
          <w:b/>
          <w:bCs/>
          <w:spacing w:val="2"/>
          <w:sz w:val="28"/>
          <w:szCs w:val="28"/>
        </w:rPr>
        <w:t xml:space="preserve">   </w:t>
      </w:r>
      <w:r w:rsidR="00C5433B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отраслям).</w:t>
      </w:r>
    </w:p>
    <w:p w:rsidR="00C8085F" w:rsidRDefault="00C8085F" w:rsidP="004D4822">
      <w:pPr>
        <w:shd w:val="clear" w:color="auto" w:fill="FFFFFF"/>
        <w:suppressAutoHyphens/>
        <w:ind w:right="2" w:firstLine="252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C8085F" w:rsidRDefault="00C8085F" w:rsidP="004D4822">
      <w:pPr>
        <w:shd w:val="clear" w:color="auto" w:fill="FFFFFF"/>
        <w:suppressAutoHyphens/>
        <w:ind w:right="2"/>
        <w:jc w:val="center"/>
        <w:rPr>
          <w:spacing w:val="-4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664" w:right="2" w:hanging="82"/>
        <w:jc w:val="center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2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Нытва</w:t>
      </w:r>
    </w:p>
    <w:p w:rsidR="00C8085F" w:rsidRDefault="00C8085F" w:rsidP="00A16DBB">
      <w:pPr>
        <w:shd w:val="clear" w:color="auto" w:fill="FFFFFF"/>
        <w:suppressAutoHyphens/>
        <w:ind w:right="2"/>
        <w:jc w:val="center"/>
        <w:rPr>
          <w:spacing w:val="-2"/>
          <w:sz w:val="28"/>
          <w:szCs w:val="28"/>
        </w:rPr>
      </w:pPr>
      <w:r>
        <w:rPr>
          <w:spacing w:val="-5"/>
          <w:sz w:val="28"/>
          <w:szCs w:val="28"/>
        </w:rPr>
        <w:t>201</w:t>
      </w:r>
      <w:r w:rsidR="00C5433B">
        <w:rPr>
          <w:spacing w:val="-5"/>
          <w:sz w:val="28"/>
          <w:szCs w:val="28"/>
        </w:rPr>
        <w:t>6</w:t>
      </w:r>
      <w:r>
        <w:rPr>
          <w:spacing w:val="-2"/>
          <w:sz w:val="28"/>
          <w:szCs w:val="28"/>
        </w:rPr>
        <w:br w:type="page"/>
      </w:r>
    </w:p>
    <w:p w:rsidR="00C8085F" w:rsidRPr="00713B76" w:rsidRDefault="00C8085F" w:rsidP="00A16DBB">
      <w:pPr>
        <w:shd w:val="clear" w:color="auto" w:fill="FFFFFF"/>
        <w:suppressAutoHyphens/>
        <w:ind w:right="2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разработаны на основе Федерального государственного образовательного стандарта среднего профессионального образования по специальности </w:t>
      </w:r>
      <w:r w:rsidR="00C5433B">
        <w:rPr>
          <w:sz w:val="28"/>
          <w:szCs w:val="28"/>
        </w:rPr>
        <w:t>38.02.01</w:t>
      </w:r>
      <w:r>
        <w:rPr>
          <w:sz w:val="28"/>
          <w:szCs w:val="28"/>
        </w:rPr>
        <w:t xml:space="preserve"> «Экономика и бухгалтерский учет (по отраслям)</w:t>
      </w:r>
    </w:p>
    <w:p w:rsidR="00C8085F" w:rsidRDefault="00C8085F" w:rsidP="0059358B">
      <w:pPr>
        <w:shd w:val="clear" w:color="auto" w:fill="FFFFFF"/>
        <w:suppressAutoHyphens/>
        <w:ind w:right="2"/>
        <w:jc w:val="both"/>
        <w:rPr>
          <w:sz w:val="28"/>
          <w:szCs w:val="28"/>
        </w:rPr>
      </w:pPr>
    </w:p>
    <w:p w:rsidR="00C8085F" w:rsidRDefault="00C8085F" w:rsidP="0059358B">
      <w:pPr>
        <w:shd w:val="clear" w:color="auto" w:fill="FFFFFF"/>
        <w:suppressAutoHyphens/>
        <w:ind w:right="2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6204"/>
        <w:gridCol w:w="3933"/>
      </w:tblGrid>
      <w:tr w:rsidR="00C8085F" w:rsidRPr="00592EAA" w:rsidTr="00592EAA">
        <w:tc>
          <w:tcPr>
            <w:tcW w:w="6204" w:type="dxa"/>
          </w:tcPr>
          <w:p w:rsidR="00C8085F" w:rsidRPr="00592EAA" w:rsidRDefault="00C8085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C8085F" w:rsidRPr="00592EAA" w:rsidRDefault="00C8085F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Утверждена</w:t>
            </w:r>
          </w:p>
          <w:p w:rsidR="00C8085F" w:rsidRPr="00592EAA" w:rsidRDefault="00C8085F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 xml:space="preserve">зам.директора по </w:t>
            </w:r>
            <w:r w:rsidR="00C5433B">
              <w:rPr>
                <w:sz w:val="28"/>
                <w:szCs w:val="28"/>
              </w:rPr>
              <w:t>И</w:t>
            </w:r>
            <w:r w:rsidRPr="00592EAA">
              <w:rPr>
                <w:sz w:val="28"/>
                <w:szCs w:val="28"/>
              </w:rPr>
              <w:t>МР</w:t>
            </w:r>
          </w:p>
          <w:p w:rsidR="00C8085F" w:rsidRPr="00592EAA" w:rsidRDefault="00C54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C8085F" w:rsidRPr="00592EAA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Мялицина Т.Г.</w:t>
            </w:r>
          </w:p>
          <w:p w:rsidR="00C8085F" w:rsidRPr="00592EAA" w:rsidRDefault="00C8085F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 w:rsidR="00C5433B">
              <w:rPr>
                <w:sz w:val="28"/>
                <w:szCs w:val="28"/>
              </w:rPr>
              <w:t>6</w:t>
            </w:r>
            <w:r w:rsidRPr="00592EAA">
              <w:rPr>
                <w:sz w:val="28"/>
                <w:szCs w:val="28"/>
              </w:rPr>
              <w:t>г.</w:t>
            </w:r>
          </w:p>
          <w:p w:rsidR="00C8085F" w:rsidRPr="00592EAA" w:rsidRDefault="00C8085F">
            <w:pPr>
              <w:rPr>
                <w:sz w:val="28"/>
                <w:szCs w:val="28"/>
                <w:lang w:eastAsia="en-US"/>
              </w:rPr>
            </w:pPr>
          </w:p>
        </w:tc>
      </w:tr>
      <w:tr w:rsidR="00C8085F" w:rsidRPr="00592EAA" w:rsidTr="00592EAA">
        <w:tc>
          <w:tcPr>
            <w:tcW w:w="6204" w:type="dxa"/>
          </w:tcPr>
          <w:p w:rsidR="00C8085F" w:rsidRPr="00592EAA" w:rsidRDefault="00C8085F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Рассмотрена и одобрена</w:t>
            </w:r>
          </w:p>
          <w:p w:rsidR="00C8085F" w:rsidRPr="00592EAA" w:rsidRDefault="00C8085F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на заседании П(Ц)К</w:t>
            </w:r>
          </w:p>
          <w:p w:rsidR="00C8085F" w:rsidRPr="00592EAA" w:rsidRDefault="00C8085F" w:rsidP="00713B76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Председатель_______________</w:t>
            </w:r>
          </w:p>
          <w:p w:rsidR="00C8085F" w:rsidRPr="00592EAA" w:rsidRDefault="00C8085F" w:rsidP="00C5433B">
            <w:pPr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«___»__________201</w:t>
            </w:r>
            <w:r w:rsidR="00C5433B">
              <w:rPr>
                <w:sz w:val="28"/>
                <w:szCs w:val="28"/>
              </w:rPr>
              <w:t>6</w:t>
            </w:r>
            <w:r w:rsidRPr="00592EAA">
              <w:rPr>
                <w:sz w:val="28"/>
                <w:szCs w:val="28"/>
              </w:rPr>
              <w:t>г.</w:t>
            </w:r>
          </w:p>
        </w:tc>
        <w:tc>
          <w:tcPr>
            <w:tcW w:w="3933" w:type="dxa"/>
          </w:tcPr>
          <w:p w:rsidR="00C8085F" w:rsidRPr="00592EAA" w:rsidRDefault="00C8085F">
            <w:pPr>
              <w:rPr>
                <w:sz w:val="28"/>
                <w:szCs w:val="28"/>
              </w:rPr>
            </w:pPr>
          </w:p>
        </w:tc>
      </w:tr>
    </w:tbl>
    <w:p w:rsidR="00C8085F" w:rsidRDefault="00C8085F" w:rsidP="000D1CA3">
      <w:pPr>
        <w:rPr>
          <w:sz w:val="28"/>
          <w:szCs w:val="28"/>
          <w:lang w:eastAsia="en-US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085F" w:rsidRDefault="00C8085F" w:rsidP="000D1CA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Разработчик: преподаватель социально-экономических дисциплин </w:t>
      </w:r>
    </w:p>
    <w:p w:rsidR="00C8085F" w:rsidRDefault="00C8085F" w:rsidP="000D1CA3">
      <w:pPr>
        <w:ind w:firstLine="1701"/>
        <w:rPr>
          <w:sz w:val="28"/>
          <w:szCs w:val="28"/>
        </w:rPr>
      </w:pPr>
      <w:r>
        <w:rPr>
          <w:sz w:val="28"/>
          <w:szCs w:val="28"/>
        </w:rPr>
        <w:t>КГА</w:t>
      </w:r>
      <w:r w:rsidR="00C5433B">
        <w:rPr>
          <w:sz w:val="28"/>
          <w:szCs w:val="28"/>
        </w:rPr>
        <w:t>П</w:t>
      </w:r>
      <w:r>
        <w:rPr>
          <w:sz w:val="28"/>
          <w:szCs w:val="28"/>
        </w:rPr>
        <w:t>ОУ «Н</w:t>
      </w:r>
      <w:r w:rsidR="00C5433B">
        <w:rPr>
          <w:sz w:val="28"/>
          <w:szCs w:val="28"/>
        </w:rPr>
        <w:t>М</w:t>
      </w:r>
      <w:r>
        <w:rPr>
          <w:sz w:val="28"/>
          <w:szCs w:val="28"/>
        </w:rPr>
        <w:t>Т» Ишбаева Н.С.</w:t>
      </w: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0D1CA3">
      <w:pPr>
        <w:rPr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10" w:right="2"/>
        <w:rPr>
          <w:sz w:val="28"/>
          <w:szCs w:val="28"/>
        </w:rPr>
      </w:pPr>
      <w:r>
        <w:rPr>
          <w:spacing w:val="-7"/>
          <w:sz w:val="28"/>
          <w:szCs w:val="28"/>
        </w:rPr>
        <w:t>Рецензенты:</w:t>
      </w:r>
    </w:p>
    <w:p w:rsidR="00C8085F" w:rsidRDefault="00C8085F" w:rsidP="004D4822">
      <w:pPr>
        <w:suppressAutoHyphens/>
        <w:autoSpaceDE/>
        <w:autoSpaceDN/>
        <w:adjustRightInd/>
        <w:ind w:right="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br w:type="page"/>
      </w:r>
    </w:p>
    <w:p w:rsidR="00C8085F" w:rsidRPr="000A1D91" w:rsidRDefault="00C8085F" w:rsidP="004D4822">
      <w:pPr>
        <w:shd w:val="clear" w:color="auto" w:fill="FFFFFF"/>
        <w:suppressAutoHyphens/>
        <w:ind w:right="2" w:firstLine="900"/>
        <w:jc w:val="center"/>
        <w:rPr>
          <w:sz w:val="28"/>
          <w:szCs w:val="28"/>
        </w:rPr>
        <w:sectPr w:rsidR="00C8085F" w:rsidRPr="000A1D91" w:rsidSect="00A16DBB">
          <w:headerReference w:type="default" r:id="rId7"/>
          <w:headerReference w:type="first" r:id="rId8"/>
          <w:type w:val="continuous"/>
          <w:pgSz w:w="11909" w:h="16834" w:code="9"/>
          <w:pgMar w:top="567" w:right="567" w:bottom="454" w:left="1418" w:header="284" w:footer="284" w:gutter="0"/>
          <w:cols w:space="60"/>
          <w:noEndnote/>
          <w:titlePg/>
        </w:sectPr>
      </w:pPr>
    </w:p>
    <w:p w:rsidR="00C8085F" w:rsidRDefault="00C8085F" w:rsidP="00680B60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9464"/>
        <w:gridCol w:w="676"/>
      </w:tblGrid>
      <w:tr w:rsidR="00C8085F" w:rsidRPr="00592EAA" w:rsidTr="00592EAA">
        <w:tc>
          <w:tcPr>
            <w:tcW w:w="9464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стр.</w:t>
            </w:r>
          </w:p>
        </w:tc>
      </w:tr>
      <w:tr w:rsidR="00C8085F" w:rsidRPr="00592EAA" w:rsidTr="00592EAA">
        <w:tc>
          <w:tcPr>
            <w:tcW w:w="9464" w:type="dxa"/>
          </w:tcPr>
          <w:p w:rsidR="00C8085F" w:rsidRPr="00592EAA" w:rsidRDefault="00C8085F" w:rsidP="00592EA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592EAA">
              <w:rPr>
                <w:sz w:val="28"/>
                <w:szCs w:val="28"/>
              </w:rPr>
              <w:t>Введение</w:t>
            </w:r>
          </w:p>
        </w:tc>
        <w:tc>
          <w:tcPr>
            <w:tcW w:w="676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4</w:t>
            </w:r>
          </w:p>
        </w:tc>
      </w:tr>
      <w:tr w:rsidR="00C8085F" w:rsidRPr="00592EAA" w:rsidTr="00592EAA">
        <w:tc>
          <w:tcPr>
            <w:tcW w:w="9464" w:type="dxa"/>
          </w:tcPr>
          <w:p w:rsidR="00C8085F" w:rsidRPr="00592EAA" w:rsidRDefault="00C8085F" w:rsidP="00DE78CF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 xml:space="preserve">Программа </w:t>
            </w:r>
            <w:r w:rsidRPr="00592EAA">
              <w:rPr>
                <w:b w:val="0"/>
                <w:spacing w:val="-1"/>
                <w:szCs w:val="28"/>
              </w:rPr>
              <w:t xml:space="preserve">ПМ </w:t>
            </w:r>
            <w:r w:rsidR="00C5433B">
              <w:rPr>
                <w:b w:val="0"/>
                <w:spacing w:val="-1"/>
                <w:szCs w:val="28"/>
              </w:rPr>
              <w:t xml:space="preserve">04 МДК </w:t>
            </w:r>
            <w:r>
              <w:rPr>
                <w:b w:val="0"/>
                <w:spacing w:val="-1"/>
                <w:szCs w:val="28"/>
              </w:rPr>
              <w:t>04.01</w:t>
            </w:r>
            <w:r w:rsidRPr="00592EAA">
              <w:rPr>
                <w:b w:val="0"/>
                <w:spacing w:val="-1"/>
                <w:szCs w:val="28"/>
              </w:rPr>
              <w:t>: «</w:t>
            </w:r>
            <w:r>
              <w:rPr>
                <w:b w:val="0"/>
                <w:szCs w:val="28"/>
              </w:rPr>
              <w:t>Технология составления бухгалтерской отчетности</w:t>
            </w:r>
            <w:r w:rsidRPr="00C21980">
              <w:rPr>
                <w:b w:val="0"/>
                <w:spacing w:val="-1"/>
                <w:szCs w:val="28"/>
              </w:rPr>
              <w:t>»</w:t>
            </w:r>
          </w:p>
        </w:tc>
        <w:tc>
          <w:tcPr>
            <w:tcW w:w="676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</w:tr>
      <w:tr w:rsidR="00C8085F" w:rsidRPr="00592EAA" w:rsidTr="00592EAA">
        <w:tc>
          <w:tcPr>
            <w:tcW w:w="9464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bCs w:val="0"/>
                <w:spacing w:val="-3"/>
                <w:szCs w:val="28"/>
              </w:rPr>
              <w:t>Структура основной профессиональной дисциплины среднего профессионального образования базовой подготовки</w:t>
            </w:r>
          </w:p>
        </w:tc>
        <w:tc>
          <w:tcPr>
            <w:tcW w:w="676" w:type="dxa"/>
          </w:tcPr>
          <w:p w:rsidR="00C8085F" w:rsidRPr="00592EAA" w:rsidRDefault="00C8085F" w:rsidP="00367CC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</w:tr>
      <w:tr w:rsidR="00C8085F" w:rsidRPr="00592EAA" w:rsidTr="00592EAA">
        <w:tc>
          <w:tcPr>
            <w:tcW w:w="9464" w:type="dxa"/>
          </w:tcPr>
          <w:p w:rsidR="00C8085F" w:rsidRPr="00592EAA" w:rsidRDefault="00C8085F" w:rsidP="00DE78CF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bCs w:val="0"/>
                <w:spacing w:val="-3"/>
                <w:szCs w:val="28"/>
              </w:rPr>
              <w:t xml:space="preserve">Перечень тем для самостоятельного изучения и контроля </w:t>
            </w:r>
            <w:r w:rsidRPr="00592EAA">
              <w:rPr>
                <w:b w:val="0"/>
                <w:bCs w:val="0"/>
                <w:spacing w:val="-1"/>
                <w:szCs w:val="28"/>
              </w:rPr>
              <w:t xml:space="preserve">по </w:t>
            </w:r>
            <w:r w:rsidRPr="00592EAA">
              <w:rPr>
                <w:b w:val="0"/>
                <w:spacing w:val="-1"/>
                <w:szCs w:val="28"/>
              </w:rPr>
              <w:t xml:space="preserve">ПМ </w:t>
            </w:r>
            <w:r w:rsidR="00C5433B">
              <w:rPr>
                <w:b w:val="0"/>
                <w:spacing w:val="-1"/>
                <w:szCs w:val="28"/>
              </w:rPr>
              <w:t xml:space="preserve"> 04 МДК </w:t>
            </w:r>
            <w:r>
              <w:rPr>
                <w:b w:val="0"/>
                <w:spacing w:val="-1"/>
                <w:szCs w:val="28"/>
              </w:rPr>
              <w:t>04.01</w:t>
            </w:r>
            <w:r w:rsidRPr="00592EAA">
              <w:rPr>
                <w:b w:val="0"/>
                <w:spacing w:val="-1"/>
                <w:szCs w:val="28"/>
              </w:rPr>
              <w:t>: «</w:t>
            </w:r>
            <w:r>
              <w:rPr>
                <w:b w:val="0"/>
                <w:szCs w:val="28"/>
              </w:rPr>
              <w:t>Технология составления бухгалтерской отчетности</w:t>
            </w:r>
            <w:r w:rsidRPr="00592EAA">
              <w:rPr>
                <w:spacing w:val="-1"/>
                <w:szCs w:val="28"/>
              </w:rPr>
              <w:t>»</w:t>
            </w:r>
          </w:p>
        </w:tc>
        <w:tc>
          <w:tcPr>
            <w:tcW w:w="676" w:type="dxa"/>
          </w:tcPr>
          <w:p w:rsidR="00C8085F" w:rsidRPr="00592EAA" w:rsidRDefault="00C8085F" w:rsidP="00367CC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</w:tr>
      <w:tr w:rsidR="00C8085F" w:rsidRPr="00592EAA" w:rsidTr="00C21980">
        <w:trPr>
          <w:trHeight w:val="749"/>
        </w:trPr>
        <w:tc>
          <w:tcPr>
            <w:tcW w:w="9464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Методические рекомендации для студентов по выполнению самостоятельных практических заданий, контрольных работ</w:t>
            </w:r>
          </w:p>
        </w:tc>
        <w:tc>
          <w:tcPr>
            <w:tcW w:w="676" w:type="dxa"/>
          </w:tcPr>
          <w:p w:rsidR="00C8085F" w:rsidRPr="00592EAA" w:rsidRDefault="00C8085F" w:rsidP="00367CC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</w:t>
            </w:r>
          </w:p>
        </w:tc>
      </w:tr>
      <w:tr w:rsidR="00C8085F" w:rsidRPr="00592EAA" w:rsidTr="00592EAA">
        <w:tc>
          <w:tcPr>
            <w:tcW w:w="9464" w:type="dxa"/>
          </w:tcPr>
          <w:p w:rsidR="00C8085F" w:rsidRPr="00592EAA" w:rsidRDefault="00C8085F" w:rsidP="00592EAA">
            <w:pPr>
              <w:shd w:val="clear" w:color="auto" w:fill="FFFFFF"/>
              <w:suppressAutoHyphens/>
              <w:ind w:right="2"/>
              <w:rPr>
                <w:bCs/>
                <w:sz w:val="28"/>
                <w:szCs w:val="28"/>
              </w:rPr>
            </w:pPr>
            <w:r w:rsidRPr="00592EAA">
              <w:rPr>
                <w:bCs/>
                <w:sz w:val="28"/>
                <w:szCs w:val="28"/>
              </w:rPr>
              <w:t>Список рекомендуемой литературы</w:t>
            </w:r>
          </w:p>
        </w:tc>
        <w:tc>
          <w:tcPr>
            <w:tcW w:w="676" w:type="dxa"/>
          </w:tcPr>
          <w:p w:rsidR="00C8085F" w:rsidRPr="00592EAA" w:rsidRDefault="00C8085F" w:rsidP="00367CC3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</w:t>
            </w:r>
          </w:p>
        </w:tc>
      </w:tr>
      <w:tr w:rsidR="00C8085F" w:rsidRPr="00592EAA" w:rsidTr="00592EAA">
        <w:tc>
          <w:tcPr>
            <w:tcW w:w="9464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pacing w:val="-1"/>
                <w:szCs w:val="28"/>
              </w:rPr>
            </w:pPr>
            <w:r w:rsidRPr="00592EAA">
              <w:rPr>
                <w:b w:val="0"/>
                <w:spacing w:val="-1"/>
                <w:szCs w:val="28"/>
              </w:rPr>
              <w:t>Приложение 1 Титульный лист</w:t>
            </w:r>
          </w:p>
        </w:tc>
        <w:tc>
          <w:tcPr>
            <w:tcW w:w="676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</w:p>
        </w:tc>
      </w:tr>
      <w:tr w:rsidR="00C8085F" w:rsidRPr="00592EAA" w:rsidTr="00592EAA">
        <w:tc>
          <w:tcPr>
            <w:tcW w:w="9464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pacing w:val="-1"/>
                <w:szCs w:val="28"/>
              </w:rPr>
              <w:t xml:space="preserve">Приложение 2 </w:t>
            </w:r>
            <w:r w:rsidRPr="00592EAA">
              <w:rPr>
                <w:b w:val="0"/>
                <w:spacing w:val="-7"/>
                <w:szCs w:val="28"/>
              </w:rPr>
              <w:t>Содержание</w:t>
            </w:r>
          </w:p>
        </w:tc>
        <w:tc>
          <w:tcPr>
            <w:tcW w:w="676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</w:t>
            </w:r>
          </w:p>
        </w:tc>
      </w:tr>
      <w:tr w:rsidR="00C8085F" w:rsidRPr="00592EAA" w:rsidTr="00592EAA">
        <w:tc>
          <w:tcPr>
            <w:tcW w:w="9464" w:type="dxa"/>
          </w:tcPr>
          <w:p w:rsidR="00C8085F" w:rsidRPr="00592EAA" w:rsidRDefault="00C8085F" w:rsidP="00DE78CF">
            <w:pPr>
              <w:shd w:val="clear" w:color="auto" w:fill="FFFFFF"/>
              <w:suppressAutoHyphens/>
              <w:ind w:left="1843" w:hanging="1843"/>
              <w:rPr>
                <w:spacing w:val="-3"/>
                <w:sz w:val="28"/>
                <w:szCs w:val="28"/>
              </w:rPr>
            </w:pPr>
            <w:r w:rsidRPr="00592EAA">
              <w:rPr>
                <w:spacing w:val="-1"/>
                <w:sz w:val="28"/>
                <w:szCs w:val="28"/>
              </w:rPr>
              <w:t>Приложение 3</w:t>
            </w:r>
            <w:r w:rsidRPr="00592EAA">
              <w:rPr>
                <w:spacing w:val="-3"/>
                <w:sz w:val="28"/>
                <w:szCs w:val="28"/>
              </w:rPr>
              <w:t xml:space="preserve"> Задач</w:t>
            </w:r>
            <w:r>
              <w:rPr>
                <w:spacing w:val="-3"/>
                <w:sz w:val="28"/>
                <w:szCs w:val="28"/>
              </w:rPr>
              <w:t xml:space="preserve">и </w:t>
            </w:r>
            <w:r w:rsidRPr="00592EAA">
              <w:rPr>
                <w:spacing w:val="-3"/>
                <w:sz w:val="28"/>
                <w:szCs w:val="28"/>
              </w:rPr>
              <w:t xml:space="preserve">для самостоятельной практической работы по </w:t>
            </w:r>
            <w:r w:rsidRPr="00592EAA">
              <w:rPr>
                <w:bCs/>
                <w:spacing w:val="-1"/>
                <w:sz w:val="28"/>
                <w:szCs w:val="28"/>
              </w:rPr>
              <w:t xml:space="preserve">ПМ </w:t>
            </w:r>
            <w:r>
              <w:rPr>
                <w:bCs/>
                <w:spacing w:val="-1"/>
                <w:sz w:val="28"/>
                <w:szCs w:val="28"/>
              </w:rPr>
              <w:t>04 МДК 04.01</w:t>
            </w:r>
            <w:r w:rsidRPr="00592EAA">
              <w:rPr>
                <w:bCs/>
                <w:spacing w:val="-1"/>
                <w:sz w:val="28"/>
                <w:szCs w:val="28"/>
              </w:rPr>
              <w:t xml:space="preserve">: </w:t>
            </w:r>
            <w:r w:rsidRPr="00592EAA">
              <w:rPr>
                <w:spacing w:val="-1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Технология составления бухгалтерской  отчетности</w:t>
            </w:r>
            <w:r w:rsidRPr="00592EAA">
              <w:rPr>
                <w:spacing w:val="-1"/>
                <w:sz w:val="28"/>
                <w:szCs w:val="28"/>
              </w:rPr>
              <w:t>»</w:t>
            </w:r>
            <w:r w:rsidRPr="00C21980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676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</w:tr>
      <w:tr w:rsidR="00C8085F" w:rsidRPr="00592EAA" w:rsidTr="00592EAA">
        <w:tc>
          <w:tcPr>
            <w:tcW w:w="9464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pacing w:val="-1"/>
                <w:szCs w:val="28"/>
              </w:rPr>
              <w:t xml:space="preserve">Приложение 4 </w:t>
            </w:r>
            <w:r>
              <w:rPr>
                <w:b w:val="0"/>
                <w:spacing w:val="-1"/>
                <w:szCs w:val="28"/>
              </w:rPr>
              <w:t xml:space="preserve">Задание для самостоятельной практической работы </w:t>
            </w:r>
          </w:p>
        </w:tc>
        <w:tc>
          <w:tcPr>
            <w:tcW w:w="676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22</w:t>
            </w:r>
          </w:p>
        </w:tc>
      </w:tr>
      <w:tr w:rsidR="00C8085F" w:rsidRPr="00592EAA" w:rsidTr="00592EAA">
        <w:tc>
          <w:tcPr>
            <w:tcW w:w="9464" w:type="dxa"/>
          </w:tcPr>
          <w:p w:rsidR="00C8085F" w:rsidRPr="00592EAA" w:rsidRDefault="00C8085F" w:rsidP="00DE78CF">
            <w:pPr>
              <w:shd w:val="clear" w:color="auto" w:fill="FFFFFF"/>
              <w:tabs>
                <w:tab w:val="left" w:pos="5429"/>
                <w:tab w:val="left" w:pos="6401"/>
              </w:tabs>
              <w:suppressAutoHyphens/>
              <w:ind w:left="1843" w:right="1" w:hanging="1843"/>
              <w:rPr>
                <w:b/>
                <w:szCs w:val="28"/>
              </w:rPr>
            </w:pPr>
            <w:r w:rsidRPr="00592EAA">
              <w:rPr>
                <w:spacing w:val="-1"/>
                <w:sz w:val="28"/>
                <w:szCs w:val="28"/>
              </w:rPr>
              <w:t xml:space="preserve">Приложение 5 </w:t>
            </w:r>
            <w:r w:rsidRPr="00592EAA">
              <w:rPr>
                <w:spacing w:val="-3"/>
                <w:sz w:val="28"/>
                <w:szCs w:val="28"/>
              </w:rPr>
              <w:t xml:space="preserve">Вопросы для подготовки к экзамену по </w:t>
            </w:r>
            <w:r w:rsidRPr="00592EAA">
              <w:rPr>
                <w:bCs/>
                <w:spacing w:val="-1"/>
                <w:sz w:val="28"/>
                <w:szCs w:val="28"/>
              </w:rPr>
              <w:t>ПМ</w:t>
            </w:r>
            <w:r w:rsidR="00C5433B">
              <w:rPr>
                <w:bCs/>
                <w:spacing w:val="-1"/>
                <w:sz w:val="28"/>
                <w:szCs w:val="28"/>
              </w:rPr>
              <w:t xml:space="preserve"> 04 МДК</w:t>
            </w:r>
            <w:r w:rsidRPr="00592EAA">
              <w:rPr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Cs/>
                <w:spacing w:val="-1"/>
                <w:sz w:val="28"/>
                <w:szCs w:val="28"/>
              </w:rPr>
              <w:t>04.01</w:t>
            </w:r>
            <w:r w:rsidRPr="00592EAA">
              <w:rPr>
                <w:bCs/>
                <w:spacing w:val="-1"/>
                <w:sz w:val="28"/>
                <w:szCs w:val="28"/>
              </w:rPr>
              <w:t xml:space="preserve">: </w:t>
            </w:r>
            <w:r w:rsidRPr="00C21980">
              <w:rPr>
                <w:spacing w:val="-1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Технология составления бухгалтерской отчетности</w:t>
            </w:r>
            <w:r w:rsidRPr="00C21980">
              <w:rPr>
                <w:sz w:val="28"/>
                <w:szCs w:val="28"/>
              </w:rPr>
              <w:t xml:space="preserve"> </w:t>
            </w:r>
            <w:r w:rsidRPr="00C21980">
              <w:rPr>
                <w:spacing w:val="-1"/>
                <w:sz w:val="28"/>
                <w:szCs w:val="28"/>
              </w:rPr>
              <w:t>»</w:t>
            </w:r>
            <w:r w:rsidRPr="00C21980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676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24</w:t>
            </w:r>
          </w:p>
        </w:tc>
      </w:tr>
      <w:tr w:rsidR="00C8085F" w:rsidRPr="00592EAA" w:rsidTr="00592EAA">
        <w:tc>
          <w:tcPr>
            <w:tcW w:w="9464" w:type="dxa"/>
          </w:tcPr>
          <w:p w:rsidR="00C8085F" w:rsidRPr="00592EAA" w:rsidRDefault="00C8085F" w:rsidP="006C1E7A">
            <w:pPr>
              <w:rPr>
                <w:sz w:val="28"/>
                <w:szCs w:val="28"/>
              </w:rPr>
            </w:pPr>
            <w:r w:rsidRPr="00592EAA">
              <w:rPr>
                <w:spacing w:val="-1"/>
                <w:sz w:val="28"/>
                <w:szCs w:val="28"/>
              </w:rPr>
              <w:t xml:space="preserve">Приложение 6 </w:t>
            </w:r>
            <w:r w:rsidRPr="00592EAA">
              <w:rPr>
                <w:sz w:val="28"/>
                <w:szCs w:val="28"/>
              </w:rPr>
              <w:t>Рецензия на самостоятельную практическую работу</w:t>
            </w:r>
          </w:p>
        </w:tc>
        <w:tc>
          <w:tcPr>
            <w:tcW w:w="676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25</w:t>
            </w:r>
          </w:p>
        </w:tc>
      </w:tr>
      <w:tr w:rsidR="00C8085F" w:rsidRPr="00592EAA" w:rsidTr="00592EAA">
        <w:tc>
          <w:tcPr>
            <w:tcW w:w="9464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ind w:right="-187" w:hanging="108"/>
              <w:jc w:val="center"/>
              <w:rPr>
                <w:b w:val="0"/>
                <w:szCs w:val="28"/>
              </w:rPr>
            </w:pPr>
          </w:p>
        </w:tc>
      </w:tr>
    </w:tbl>
    <w:p w:rsidR="00C8085F" w:rsidRDefault="00C8085F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C8085F" w:rsidRPr="001D5280" w:rsidRDefault="00C8085F" w:rsidP="00680B60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C8085F" w:rsidRPr="001D5280" w:rsidRDefault="00C8085F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C8085F" w:rsidRPr="001D5280" w:rsidRDefault="00C8085F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C8085F" w:rsidRPr="001D5280" w:rsidRDefault="00C8085F" w:rsidP="00680B60">
      <w:pPr>
        <w:shd w:val="clear" w:color="auto" w:fill="FFFFFF"/>
        <w:suppressAutoHyphens/>
        <w:ind w:right="2"/>
        <w:rPr>
          <w:bCs/>
          <w:spacing w:val="-3"/>
          <w:sz w:val="28"/>
          <w:szCs w:val="28"/>
        </w:rPr>
      </w:pPr>
    </w:p>
    <w:p w:rsidR="00C8085F" w:rsidRPr="001D5280" w:rsidRDefault="00C8085F" w:rsidP="00680B60">
      <w:pPr>
        <w:shd w:val="clear" w:color="auto" w:fill="FFFFFF"/>
        <w:suppressAutoHyphens/>
        <w:rPr>
          <w:spacing w:val="-1"/>
          <w:sz w:val="28"/>
          <w:szCs w:val="28"/>
        </w:rPr>
      </w:pPr>
    </w:p>
    <w:p w:rsidR="00C8085F" w:rsidRPr="001D5280" w:rsidRDefault="00C8085F" w:rsidP="00680B60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C8085F" w:rsidRPr="001D5280" w:rsidRDefault="00C8085F" w:rsidP="00680B60">
      <w:pPr>
        <w:suppressAutoHyphens/>
        <w:rPr>
          <w:sz w:val="28"/>
          <w:szCs w:val="28"/>
        </w:rPr>
      </w:pPr>
    </w:p>
    <w:p w:rsidR="00C8085F" w:rsidRPr="001D5280" w:rsidRDefault="00C8085F" w:rsidP="00680B60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C8085F" w:rsidRPr="001D5280" w:rsidRDefault="00C8085F" w:rsidP="00680B60">
      <w:pPr>
        <w:shd w:val="clear" w:color="auto" w:fill="FFFFFF"/>
        <w:suppressAutoHyphens/>
        <w:ind w:right="2"/>
        <w:rPr>
          <w:bCs/>
          <w:sz w:val="28"/>
          <w:szCs w:val="28"/>
        </w:rPr>
      </w:pPr>
    </w:p>
    <w:p w:rsidR="00C8085F" w:rsidRDefault="00C8085F" w:rsidP="00680B60">
      <w:pPr>
        <w:shd w:val="clear" w:color="auto" w:fill="FFFFFF"/>
        <w:suppressAutoHyphens/>
        <w:ind w:right="2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C8085F" w:rsidRPr="00270AB9" w:rsidRDefault="00C8085F" w:rsidP="004D4822">
      <w:pPr>
        <w:shd w:val="clear" w:color="auto" w:fill="FFFFFF"/>
        <w:suppressAutoHyphens/>
        <w:ind w:right="2"/>
        <w:jc w:val="center"/>
        <w:rPr>
          <w:b/>
          <w:sz w:val="36"/>
          <w:szCs w:val="36"/>
        </w:rPr>
      </w:pPr>
      <w:r w:rsidRPr="00270AB9">
        <w:rPr>
          <w:b/>
          <w:sz w:val="36"/>
          <w:szCs w:val="36"/>
        </w:rPr>
        <w:t>Введение</w:t>
      </w:r>
    </w:p>
    <w:p w:rsidR="00C8085F" w:rsidRPr="006A113A" w:rsidRDefault="00C8085F" w:rsidP="004D4822">
      <w:pPr>
        <w:shd w:val="clear" w:color="auto" w:fill="FFFFFF"/>
        <w:suppressAutoHyphens/>
        <w:ind w:right="2" w:firstLine="900"/>
        <w:jc w:val="center"/>
        <w:rPr>
          <w:b/>
          <w:sz w:val="28"/>
          <w:szCs w:val="28"/>
        </w:rPr>
      </w:pPr>
    </w:p>
    <w:p w:rsidR="00C8085F" w:rsidRPr="000A1D91" w:rsidRDefault="00C8085F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по изучению</w:t>
      </w:r>
      <w:r w:rsidRPr="000A1D91">
        <w:rPr>
          <w:sz w:val="28"/>
          <w:szCs w:val="28"/>
        </w:rPr>
        <w:t xml:space="preserve"> </w:t>
      </w:r>
      <w:r w:rsidR="00C5433B">
        <w:rPr>
          <w:bCs/>
          <w:spacing w:val="-1"/>
          <w:sz w:val="28"/>
          <w:szCs w:val="28"/>
        </w:rPr>
        <w:t xml:space="preserve">ПМ 04 МДК </w:t>
      </w:r>
      <w:r w:rsidRPr="001273CC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04.01</w:t>
      </w:r>
      <w:r w:rsidRPr="001273CC">
        <w:rPr>
          <w:bCs/>
          <w:spacing w:val="-1"/>
          <w:sz w:val="28"/>
          <w:szCs w:val="28"/>
        </w:rPr>
        <w:t xml:space="preserve">: </w:t>
      </w:r>
      <w:r w:rsidRPr="001273CC">
        <w:rPr>
          <w:spacing w:val="-1"/>
          <w:sz w:val="28"/>
          <w:szCs w:val="28"/>
        </w:rPr>
        <w:t>«</w:t>
      </w:r>
      <w:r>
        <w:rPr>
          <w:sz w:val="28"/>
          <w:szCs w:val="28"/>
        </w:rPr>
        <w:t>Технология составления бухгалтерской отчетности</w:t>
      </w:r>
      <w:r w:rsidRPr="001273CC">
        <w:rPr>
          <w:spacing w:val="-1"/>
          <w:sz w:val="28"/>
          <w:szCs w:val="28"/>
        </w:rPr>
        <w:t>»</w:t>
      </w:r>
      <w:r w:rsidRPr="000A1D9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составлены на основании ФГОС СПО</w:t>
      </w:r>
      <w:r w:rsidRPr="000A1D91">
        <w:rPr>
          <w:sz w:val="28"/>
          <w:szCs w:val="28"/>
        </w:rPr>
        <w:t xml:space="preserve"> по специальности </w:t>
      </w:r>
      <w:r w:rsidR="00C5433B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  <w:r>
        <w:rPr>
          <w:sz w:val="28"/>
          <w:szCs w:val="28"/>
        </w:rPr>
        <w:t xml:space="preserve"> </w:t>
      </w:r>
      <w:r w:rsidRPr="000A1D91">
        <w:rPr>
          <w:sz w:val="28"/>
          <w:szCs w:val="28"/>
        </w:rPr>
        <w:t xml:space="preserve">и является единой для всех </w:t>
      </w:r>
      <w:r>
        <w:rPr>
          <w:sz w:val="28"/>
          <w:szCs w:val="28"/>
        </w:rPr>
        <w:t xml:space="preserve">форм обучения, а также </w:t>
      </w:r>
      <w:r w:rsidRPr="000A1D91">
        <w:rPr>
          <w:sz w:val="28"/>
          <w:szCs w:val="28"/>
        </w:rPr>
        <w:t>всех видов и типов образовательных учреждений</w:t>
      </w:r>
      <w:r>
        <w:rPr>
          <w:sz w:val="28"/>
          <w:szCs w:val="28"/>
        </w:rPr>
        <w:t>,</w:t>
      </w:r>
      <w:r w:rsidRPr="000A1D91">
        <w:rPr>
          <w:sz w:val="28"/>
          <w:szCs w:val="28"/>
        </w:rPr>
        <w:t xml:space="preserve"> реализующих основн</w:t>
      </w:r>
      <w:r>
        <w:rPr>
          <w:sz w:val="28"/>
          <w:szCs w:val="28"/>
        </w:rPr>
        <w:t>ую</w:t>
      </w:r>
      <w:r w:rsidRPr="000A1D91">
        <w:rPr>
          <w:sz w:val="28"/>
          <w:szCs w:val="28"/>
        </w:rPr>
        <w:t xml:space="preserve"> профессио</w:t>
      </w:r>
      <w:r w:rsidRPr="000A1D91">
        <w:rPr>
          <w:sz w:val="28"/>
          <w:szCs w:val="28"/>
        </w:rPr>
        <w:softHyphen/>
        <w:t>нальн</w:t>
      </w:r>
      <w:r>
        <w:rPr>
          <w:sz w:val="28"/>
          <w:szCs w:val="28"/>
        </w:rPr>
        <w:t>ую</w:t>
      </w:r>
      <w:r w:rsidRPr="000A1D9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0A1D91">
        <w:rPr>
          <w:sz w:val="28"/>
          <w:szCs w:val="28"/>
        </w:rPr>
        <w:t xml:space="preserve"> программы среднего </w:t>
      </w:r>
      <w:r>
        <w:rPr>
          <w:sz w:val="28"/>
          <w:szCs w:val="28"/>
        </w:rPr>
        <w:t>профессионального обра</w:t>
      </w:r>
      <w:r>
        <w:rPr>
          <w:sz w:val="28"/>
          <w:szCs w:val="28"/>
        </w:rPr>
        <w:softHyphen/>
        <w:t>зования базового уровня.</w:t>
      </w:r>
    </w:p>
    <w:p w:rsidR="00C8085F" w:rsidRPr="000A1D91" w:rsidRDefault="00C5433B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ПМ 04 МДК</w:t>
      </w:r>
      <w:r w:rsidR="00C8085F">
        <w:rPr>
          <w:sz w:val="28"/>
          <w:szCs w:val="28"/>
        </w:rPr>
        <w:t xml:space="preserve"> 04.01</w:t>
      </w:r>
      <w:r w:rsidR="00C8085F" w:rsidRPr="001273CC">
        <w:rPr>
          <w:bCs/>
          <w:spacing w:val="-1"/>
          <w:sz w:val="28"/>
          <w:szCs w:val="28"/>
        </w:rPr>
        <w:t xml:space="preserve">: </w:t>
      </w:r>
      <w:r w:rsidR="00C8085F" w:rsidRPr="00C21980">
        <w:rPr>
          <w:spacing w:val="-1"/>
          <w:sz w:val="28"/>
          <w:szCs w:val="28"/>
        </w:rPr>
        <w:t>«</w:t>
      </w:r>
      <w:r w:rsidR="00C8085F">
        <w:rPr>
          <w:sz w:val="28"/>
          <w:szCs w:val="28"/>
        </w:rPr>
        <w:t>Технология составления бухгалтерской отчетности</w:t>
      </w:r>
      <w:r w:rsidR="00C8085F">
        <w:rPr>
          <w:spacing w:val="2"/>
          <w:sz w:val="28"/>
          <w:szCs w:val="28"/>
        </w:rPr>
        <w:t>»</w:t>
      </w:r>
      <w:r w:rsidR="00C8085F" w:rsidRPr="00C21980">
        <w:rPr>
          <w:sz w:val="28"/>
          <w:szCs w:val="28"/>
        </w:rPr>
        <w:t xml:space="preserve"> </w:t>
      </w:r>
      <w:r w:rsidR="00C8085F">
        <w:rPr>
          <w:sz w:val="28"/>
          <w:szCs w:val="28"/>
        </w:rPr>
        <w:t>относится к циклу специальных профессиональных дисциплин.</w:t>
      </w:r>
    </w:p>
    <w:p w:rsidR="00C8085F" w:rsidRPr="00996A88" w:rsidRDefault="00C8085F" w:rsidP="004C7D45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условиях становления современных рыночных отношений меняется не только характер экономической деятельности предприятия, но и методы </w:t>
      </w:r>
      <w:r w:rsidRPr="00996A88">
        <w:rPr>
          <w:spacing w:val="-1"/>
          <w:sz w:val="28"/>
          <w:szCs w:val="28"/>
        </w:rPr>
        <w:t>управления ими, поэтому в результате изучения дисциплины</w:t>
      </w:r>
      <w:r w:rsidRPr="00996A8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Pr="00996A88">
        <w:rPr>
          <w:sz w:val="28"/>
          <w:szCs w:val="28"/>
        </w:rPr>
        <w:t xml:space="preserve"> должен:</w:t>
      </w:r>
    </w:p>
    <w:p w:rsidR="00C8085F" w:rsidRDefault="00C8085F" w:rsidP="004D4822">
      <w:pPr>
        <w:suppressAutoHyphens/>
        <w:rPr>
          <w:b/>
          <w:sz w:val="28"/>
          <w:szCs w:val="28"/>
        </w:rPr>
      </w:pPr>
      <w:r w:rsidRPr="00996A88">
        <w:rPr>
          <w:b/>
          <w:sz w:val="28"/>
          <w:szCs w:val="28"/>
        </w:rPr>
        <w:t>знать: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бухгалтерской отчетности как единой системы данных об имущественном и финансовом положении организации;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механизм отражения нарастающим итогом на счетах бухгалтерского учета данных за отчетный период;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методы обобщения информации о хозяйственных операциях организации за отчетный период;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порядок составления шахматной таблицы и оборотно-сальдовой ведомости;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методы определения результатов хозяйственной деятельности за отчетный период;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бухгалтерской отчетности организации;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состав и содержание форм бухгалтерской отчетности;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-бухгалтерский баланс как основная форма бухгалтерской отчетности;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процедура составления пояснительной записки к бухгалтерскому балансу;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порядок отражения изменений в учетной политике в целях бухгалтерского учета;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получения аудиторского заключения в случае необходимости;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-сроки представления бухгалтерской отчетности;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формы налоговых деклараций по налогам и сборам в бюджет и инструкции по их заполнению;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формы расчета взносов во внебюджетные фонды и порядки их заполнения;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формы статистической отчетности и инструкции по их заполнению;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C8085F" w:rsidRDefault="00C8085F" w:rsidP="00DE78C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новых форм налоговых деклараций по налогам и сборам и новых инструкций по их заполнению;</w:t>
      </w:r>
    </w:p>
    <w:p w:rsidR="00C8085F" w:rsidRDefault="00C8085F" w:rsidP="00AD5BA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регистрации и перерегистрации организации в налоговых органах, </w:t>
      </w:r>
      <w:r>
        <w:rPr>
          <w:sz w:val="28"/>
          <w:szCs w:val="28"/>
        </w:rPr>
        <w:lastRenderedPageBreak/>
        <w:t>внебюджетных фондах и статистических органах;</w:t>
      </w:r>
    </w:p>
    <w:p w:rsidR="00C8085F" w:rsidRPr="00AD5BA4" w:rsidRDefault="00C8085F" w:rsidP="00AD5BA4">
      <w:pPr>
        <w:suppressAutoHyphens/>
        <w:jc w:val="both"/>
        <w:rPr>
          <w:sz w:val="28"/>
          <w:szCs w:val="28"/>
        </w:rPr>
      </w:pPr>
      <w:r w:rsidRPr="00996A88">
        <w:rPr>
          <w:b/>
          <w:sz w:val="28"/>
          <w:szCs w:val="28"/>
        </w:rPr>
        <w:t>уметь:</w:t>
      </w:r>
    </w:p>
    <w:p w:rsidR="00C8085F" w:rsidRDefault="00C8085F" w:rsidP="00345C91">
      <w:pPr>
        <w:suppressAutoHyphens/>
        <w:snapToGrid w:val="0"/>
        <w:jc w:val="both"/>
        <w:rPr>
          <w:sz w:val="28"/>
          <w:szCs w:val="28"/>
        </w:rPr>
      </w:pPr>
      <w:r w:rsidRPr="00F06E51">
        <w:rPr>
          <w:sz w:val="28"/>
          <w:szCs w:val="28"/>
        </w:rPr>
        <w:t>-</w:t>
      </w:r>
      <w:r>
        <w:rPr>
          <w:sz w:val="28"/>
          <w:szCs w:val="28"/>
        </w:rPr>
        <w:t xml:space="preserve"> отражать нарастающим итогом на счетах бухгалтерского учета имущественное и финансовое положение организации;</w:t>
      </w:r>
    </w:p>
    <w:p w:rsidR="00C8085F" w:rsidRDefault="00C8085F" w:rsidP="00345C91">
      <w:pPr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результаты хозяйственной деятельности за отчетный период;</w:t>
      </w:r>
    </w:p>
    <w:p w:rsidR="00C8085F" w:rsidRDefault="00C8085F" w:rsidP="00345C91">
      <w:pPr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C8085F" w:rsidRDefault="00C8085F" w:rsidP="00345C91">
      <w:pPr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идентичность по</w:t>
      </w:r>
      <w:r w:rsidR="006F27CC">
        <w:rPr>
          <w:sz w:val="28"/>
          <w:szCs w:val="28"/>
        </w:rPr>
        <w:t>казателей бухгалтерских отчетов</w:t>
      </w:r>
      <w:r>
        <w:rPr>
          <w:sz w:val="28"/>
          <w:szCs w:val="28"/>
        </w:rPr>
        <w:t>;</w:t>
      </w:r>
    </w:p>
    <w:p w:rsidR="00C8085F" w:rsidRDefault="00C8085F" w:rsidP="00345C91">
      <w:pPr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C8085F" w:rsidRPr="00F06E51" w:rsidRDefault="00C8085F" w:rsidP="004D4822">
      <w:pPr>
        <w:suppressAutoHyphens/>
        <w:snapToGrid w:val="0"/>
        <w:rPr>
          <w:sz w:val="28"/>
          <w:szCs w:val="28"/>
        </w:rPr>
      </w:pPr>
    </w:p>
    <w:p w:rsidR="00C8085F" w:rsidRDefault="00C8085F" w:rsidP="004D4822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Используемые сокращения</w:t>
      </w:r>
    </w:p>
    <w:p w:rsidR="00C8085F" w:rsidRDefault="00C8085F" w:rsidP="004D4822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 w:val="16"/>
          <w:szCs w:val="16"/>
        </w:rPr>
      </w:pPr>
    </w:p>
    <w:p w:rsidR="00C8085F" w:rsidRDefault="00C8085F" w:rsidP="00B60768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851"/>
        <w:rPr>
          <w:spacing w:val="-2"/>
          <w:szCs w:val="28"/>
        </w:rPr>
      </w:pPr>
      <w:r>
        <w:rPr>
          <w:spacing w:val="-2"/>
          <w:szCs w:val="28"/>
        </w:rPr>
        <w:t>В настоящих методических указаниях используются следующие сокращения:</w:t>
      </w:r>
    </w:p>
    <w:p w:rsidR="00C8085F" w:rsidRDefault="00C8085F" w:rsidP="00B60768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Компетенция</w:t>
      </w:r>
      <w:r>
        <w:rPr>
          <w:spacing w:val="-2"/>
          <w:sz w:val="28"/>
          <w:szCs w:val="28"/>
        </w:rPr>
        <w:t xml:space="preserve"> – </w:t>
      </w:r>
      <w:r>
        <w:rPr>
          <w:sz w:val="28"/>
          <w:szCs w:val="28"/>
        </w:rPr>
        <w:t>способность применять знания, умения, личностные качества и практический опыт для успешной деятельности в определенной области</w:t>
      </w:r>
      <w:r>
        <w:rPr>
          <w:spacing w:val="-2"/>
          <w:sz w:val="28"/>
          <w:szCs w:val="28"/>
        </w:rPr>
        <w:t>.</w:t>
      </w:r>
    </w:p>
    <w:p w:rsidR="00C8085F" w:rsidRDefault="00C8085F" w:rsidP="00B60768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Профессиональный модуль – </w:t>
      </w:r>
      <w:r>
        <w:rPr>
          <w:sz w:val="28"/>
          <w:szCs w:val="28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C8085F" w:rsidRDefault="00C8085F" w:rsidP="00B60768">
      <w:pPr>
        <w:suppressAutoHyphens/>
        <w:ind w:firstLine="851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Основные виды профессиональной деятельности</w:t>
      </w:r>
      <w:r>
        <w:rPr>
          <w:spacing w:val="-2"/>
          <w:sz w:val="28"/>
          <w:szCs w:val="28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C8085F" w:rsidRDefault="00C8085F" w:rsidP="00B60768">
      <w:pPr>
        <w:suppressAutoHyphens/>
        <w:ind w:firstLine="851"/>
        <w:jc w:val="both"/>
        <w:rPr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Результаты подготовки</w:t>
      </w:r>
      <w:r>
        <w:rPr>
          <w:bCs/>
          <w:spacing w:val="-2"/>
          <w:sz w:val="28"/>
          <w:szCs w:val="28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C8085F" w:rsidRDefault="00C8085F" w:rsidP="00B60768">
      <w:pPr>
        <w:pStyle w:val="22"/>
        <w:widowControl w:val="0"/>
        <w:tabs>
          <w:tab w:val="left" w:pos="993"/>
          <w:tab w:val="left" w:pos="1418"/>
        </w:tabs>
        <w:spacing w:line="240" w:lineRule="auto"/>
        <w:ind w:firstLine="737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Учебный (профессиональный) цикл </w:t>
      </w:r>
      <w:r>
        <w:rPr>
          <w:bCs/>
          <w:spacing w:val="-2"/>
          <w:szCs w:val="28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C8085F" w:rsidRDefault="00C8085F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СПО</w:t>
      </w:r>
      <w:r>
        <w:rPr>
          <w:spacing w:val="-2"/>
          <w:szCs w:val="28"/>
        </w:rPr>
        <w:t xml:space="preserve"> – среднее профессиональное образование;</w:t>
      </w:r>
    </w:p>
    <w:p w:rsidR="00C8085F" w:rsidRDefault="00C8085F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spacing w:val="-2"/>
          <w:szCs w:val="28"/>
        </w:rPr>
        <w:t>ФГОС СПО</w:t>
      </w:r>
      <w:r>
        <w:rPr>
          <w:spacing w:val="-2"/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C8085F" w:rsidRDefault="00C8085F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ОУ </w:t>
      </w:r>
      <w:r>
        <w:rPr>
          <w:spacing w:val="-2"/>
          <w:szCs w:val="28"/>
        </w:rPr>
        <w:t>– образовательное учреждение;</w:t>
      </w:r>
    </w:p>
    <w:p w:rsidR="00C8085F" w:rsidRDefault="00C8085F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2"/>
          <w:szCs w:val="28"/>
        </w:rPr>
      </w:pPr>
      <w:r>
        <w:rPr>
          <w:b/>
          <w:bCs/>
          <w:spacing w:val="-2"/>
          <w:szCs w:val="28"/>
        </w:rPr>
        <w:t xml:space="preserve">ОПОП </w:t>
      </w:r>
      <w:r>
        <w:rPr>
          <w:spacing w:val="-2"/>
          <w:szCs w:val="28"/>
        </w:rPr>
        <w:t>– основная профессиональная образовательная программа по специальности;</w:t>
      </w:r>
    </w:p>
    <w:p w:rsidR="00C8085F" w:rsidRDefault="00C8085F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ОК </w:t>
      </w:r>
      <w:r>
        <w:rPr>
          <w:spacing w:val="-1"/>
          <w:szCs w:val="28"/>
        </w:rPr>
        <w:t>– общая компетенция;</w:t>
      </w:r>
    </w:p>
    <w:p w:rsidR="00C8085F" w:rsidRDefault="00C8085F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ПК </w:t>
      </w:r>
      <w:r>
        <w:rPr>
          <w:spacing w:val="-1"/>
          <w:szCs w:val="28"/>
        </w:rPr>
        <w:t>– профессиональная компетенция;</w:t>
      </w:r>
    </w:p>
    <w:p w:rsidR="00C8085F" w:rsidRDefault="00C8085F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 xml:space="preserve">ПМ </w:t>
      </w:r>
      <w:r>
        <w:rPr>
          <w:spacing w:val="-1"/>
          <w:szCs w:val="28"/>
        </w:rPr>
        <w:t>– профессиональный модуль;</w:t>
      </w:r>
    </w:p>
    <w:p w:rsidR="00C8085F" w:rsidRDefault="00C8085F" w:rsidP="004D4822">
      <w:pPr>
        <w:pStyle w:val="22"/>
        <w:widowControl w:val="0"/>
        <w:tabs>
          <w:tab w:val="left" w:pos="993"/>
          <w:tab w:val="left" w:pos="1080"/>
        </w:tabs>
        <w:spacing w:line="240" w:lineRule="auto"/>
        <w:ind w:firstLine="737"/>
        <w:jc w:val="both"/>
        <w:rPr>
          <w:spacing w:val="-1"/>
          <w:szCs w:val="28"/>
        </w:rPr>
      </w:pPr>
      <w:r>
        <w:rPr>
          <w:b/>
          <w:spacing w:val="-1"/>
          <w:szCs w:val="28"/>
        </w:rPr>
        <w:t>МДК</w:t>
      </w:r>
      <w:r>
        <w:rPr>
          <w:spacing w:val="-1"/>
          <w:szCs w:val="28"/>
        </w:rPr>
        <w:t xml:space="preserve"> – междисциплинарный курс.</w:t>
      </w:r>
    </w:p>
    <w:p w:rsidR="00C8085F" w:rsidRDefault="00C8085F" w:rsidP="004D4822">
      <w:pPr>
        <w:shd w:val="clear" w:color="auto" w:fill="FFFFFF"/>
        <w:suppressAutoHyphens/>
        <w:ind w:right="2"/>
        <w:rPr>
          <w:sz w:val="28"/>
          <w:szCs w:val="28"/>
        </w:rPr>
      </w:pPr>
    </w:p>
    <w:p w:rsidR="00C8085F" w:rsidRDefault="00C8085F" w:rsidP="004D4822">
      <w:pPr>
        <w:pStyle w:val="ab"/>
        <w:widowControl w:val="0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Бухгалтер</w:t>
      </w:r>
      <w:r>
        <w:rPr>
          <w:rFonts w:ascii="Times New Roman" w:hAnsi="Times New Roman" w:cs="Times New Roman"/>
          <w:sz w:val="28"/>
        </w:rPr>
        <w:t xml:space="preserve"> должен обладать </w:t>
      </w:r>
      <w:r>
        <w:rPr>
          <w:rFonts w:ascii="Times New Roman" w:hAnsi="Times New Roman" w:cs="Times New Roman"/>
          <w:b/>
          <w:sz w:val="28"/>
        </w:rPr>
        <w:t xml:space="preserve">общими </w:t>
      </w:r>
      <w:r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C8085F" w:rsidRDefault="00C8085F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C8085F" w:rsidRDefault="00C8085F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2. Организовывать собственную деятельность, выбирать типовые методы и способы выполнения профессиональных задач, оценивать их эффективность </w:t>
      </w:r>
      <w:r>
        <w:rPr>
          <w:rFonts w:ascii="Times New Roman" w:hAnsi="Times New Roman" w:cs="Times New Roman"/>
          <w:sz w:val="28"/>
        </w:rPr>
        <w:lastRenderedPageBreak/>
        <w:t>и качество.</w:t>
      </w:r>
    </w:p>
    <w:p w:rsidR="00C8085F" w:rsidRDefault="00C8085F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C8085F" w:rsidRDefault="00C8085F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085F" w:rsidRDefault="00C8085F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</w:t>
      </w:r>
      <w:r>
        <w:rPr>
          <w:rFonts w:ascii="Times New Roman" w:hAnsi="Times New Roman"/>
          <w:sz w:val="28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8085F" w:rsidRDefault="00C8085F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C8085F" w:rsidRDefault="00C8085F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C8085F" w:rsidRDefault="00C8085F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085F" w:rsidRDefault="00C8085F" w:rsidP="004D4822">
      <w:pPr>
        <w:pStyle w:val="ab"/>
        <w:widowControl w:val="0"/>
        <w:ind w:left="709" w:hanging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9. Ориентироваться в условиях частой смены технологий в профессиональной деятельности.</w:t>
      </w:r>
    </w:p>
    <w:p w:rsidR="00C8085F" w:rsidRDefault="00C8085F" w:rsidP="004D4822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C8085F" w:rsidRDefault="00C8085F" w:rsidP="004D4822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Бухгалтер</w:t>
      </w:r>
      <w:r>
        <w:rPr>
          <w:rFonts w:ascii="Times New Roman" w:hAnsi="Times New Roman" w:cs="Times New Roman"/>
          <w:sz w:val="28"/>
        </w:rPr>
        <w:t xml:space="preserve">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>
        <w:rPr>
          <w:rFonts w:ascii="Times New Roman" w:hAnsi="Times New Roman" w:cs="Times New Roman"/>
          <w:b/>
          <w:sz w:val="28"/>
        </w:rPr>
        <w:t xml:space="preserve">профессиональными </w:t>
      </w:r>
      <w:r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C8085F" w:rsidRDefault="00C8085F" w:rsidP="004D4822">
      <w:pPr>
        <w:pStyle w:val="21"/>
        <w:widowControl w:val="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Документирование хозяйственных операций и ведение бухгалтерского учета имущества организации.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 1.1. Обрабатывать первичные бухгалтерские документы. 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1.3. Проводить учет денежных средств, оформлять денежные и кассовые документы.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C8085F" w:rsidRDefault="00C8085F" w:rsidP="004D4822">
      <w:pPr>
        <w:pStyle w:val="21"/>
        <w:widowControl w:val="0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2.4. Проводить процедуры инвентаризации финансовых обязательств организации.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C8085F" w:rsidRDefault="00C8085F" w:rsidP="004D4822">
      <w:pPr>
        <w:pStyle w:val="21"/>
        <w:widowControl w:val="0"/>
        <w:numPr>
          <w:ilvl w:val="0"/>
          <w:numId w:val="5"/>
        </w:numPr>
        <w:tabs>
          <w:tab w:val="left" w:pos="1965"/>
        </w:tabs>
        <w:ind w:left="1276" w:hanging="42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Проведение расчетов с бюджетом и внебюджетными фондами.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3.4.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</w:p>
    <w:p w:rsidR="00C8085F" w:rsidRDefault="00C8085F" w:rsidP="004D4822">
      <w:pPr>
        <w:pStyle w:val="21"/>
        <w:widowControl w:val="0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hd w:val="clear" w:color="auto" w:fill="00FF00"/>
        </w:rPr>
      </w:pPr>
      <w:r>
        <w:rPr>
          <w:rFonts w:ascii="Times New Roman" w:hAnsi="Times New Roman" w:cs="Times New Roman"/>
          <w:b/>
          <w:sz w:val="28"/>
        </w:rPr>
        <w:t>Составление и использование бухгалтерской отчетности.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>
        <w:rPr>
          <w:rFonts w:ascii="Times New Roman" w:hAnsi="Times New Roman" w:cs="Times New Roman"/>
          <w:sz w:val="28"/>
        </w:rPr>
        <w:softHyphen/>
        <w:t>ной деятельности за отчетный период.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4.2. Составлять формы бухгалтерской отчетности в установленные законодательством сроки.</w:t>
      </w:r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4.3. </w:t>
      </w:r>
      <w:bookmarkStart w:id="0" w:name="_GoBack"/>
      <w:r>
        <w:rPr>
          <w:rFonts w:ascii="Times New Roman" w:hAnsi="Times New Roman" w:cs="Times New Roman"/>
          <w:sz w:val="28"/>
        </w:rPr>
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  <w:bookmarkEnd w:id="0"/>
    </w:p>
    <w:p w:rsidR="00C8085F" w:rsidRDefault="00C8085F" w:rsidP="004D4822">
      <w:pPr>
        <w:pStyle w:val="ab"/>
        <w:widowControl w:val="0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C8085F" w:rsidRDefault="00C8085F" w:rsidP="004D4822">
      <w:pPr>
        <w:shd w:val="clear" w:color="auto" w:fill="FFFFFF"/>
        <w:suppressAutoHyphens/>
        <w:ind w:right="2" w:firstLine="851"/>
        <w:jc w:val="both"/>
        <w:rPr>
          <w:spacing w:val="-1"/>
          <w:sz w:val="28"/>
          <w:szCs w:val="28"/>
        </w:rPr>
      </w:pPr>
    </w:p>
    <w:p w:rsidR="00C8085F" w:rsidRDefault="00C8085F" w:rsidP="006C1E7A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pacing w:val="-1"/>
          <w:sz w:val="28"/>
          <w:szCs w:val="28"/>
        </w:rPr>
        <w:t>Изучение программного материала должно способствовать формиро</w:t>
      </w:r>
      <w:r w:rsidRPr="000A1D91">
        <w:rPr>
          <w:sz w:val="28"/>
          <w:szCs w:val="28"/>
        </w:rPr>
        <w:t xml:space="preserve">ванию у </w:t>
      </w:r>
      <w:r>
        <w:rPr>
          <w:sz w:val="28"/>
          <w:szCs w:val="28"/>
        </w:rPr>
        <w:t>обучающихся</w:t>
      </w:r>
      <w:r w:rsidRPr="000A1D91">
        <w:rPr>
          <w:sz w:val="28"/>
          <w:szCs w:val="28"/>
        </w:rPr>
        <w:t xml:space="preserve"> нового экономического мышления.</w:t>
      </w:r>
      <w:r>
        <w:rPr>
          <w:sz w:val="28"/>
          <w:szCs w:val="28"/>
        </w:rPr>
        <w:br w:type="page"/>
      </w:r>
    </w:p>
    <w:p w:rsidR="00C8085F" w:rsidRPr="006C1E7A" w:rsidRDefault="00C8085F" w:rsidP="006C1E7A">
      <w:pPr>
        <w:shd w:val="clear" w:color="auto" w:fill="FFFFFF"/>
        <w:suppressAutoHyphens/>
        <w:ind w:right="2" w:firstLine="851"/>
        <w:jc w:val="center"/>
        <w:rPr>
          <w:sz w:val="28"/>
          <w:szCs w:val="28"/>
        </w:rPr>
      </w:pPr>
      <w:r w:rsidRPr="00270AB9">
        <w:rPr>
          <w:b/>
          <w:sz w:val="36"/>
          <w:szCs w:val="36"/>
        </w:rPr>
        <w:t xml:space="preserve">Программа </w:t>
      </w:r>
      <w:r>
        <w:rPr>
          <w:b/>
          <w:sz w:val="36"/>
          <w:szCs w:val="36"/>
        </w:rPr>
        <w:t>ПМ 04 МДК 04.01.</w:t>
      </w:r>
    </w:p>
    <w:p w:rsidR="00C8085F" w:rsidRPr="00270AB9" w:rsidRDefault="00C8085F" w:rsidP="004D4822">
      <w:pPr>
        <w:shd w:val="clear" w:color="auto" w:fill="FFFFFF"/>
        <w:suppressAutoHyphens/>
        <w:ind w:right="2" w:firstLine="851"/>
        <w:jc w:val="center"/>
        <w:rPr>
          <w:b/>
          <w:sz w:val="36"/>
          <w:szCs w:val="36"/>
        </w:rPr>
      </w:pPr>
      <w:r w:rsidRPr="00270AB9">
        <w:rPr>
          <w:b/>
          <w:spacing w:val="-1"/>
          <w:sz w:val="36"/>
          <w:szCs w:val="36"/>
        </w:rPr>
        <w:t>«</w:t>
      </w:r>
      <w:r>
        <w:rPr>
          <w:b/>
          <w:spacing w:val="-1"/>
          <w:sz w:val="36"/>
          <w:szCs w:val="36"/>
        </w:rPr>
        <w:t>Технология составления бухгалтерской отчетности</w:t>
      </w:r>
      <w:r w:rsidRPr="00270AB9">
        <w:rPr>
          <w:b/>
          <w:spacing w:val="-1"/>
          <w:sz w:val="36"/>
          <w:szCs w:val="36"/>
        </w:rPr>
        <w:t>»</w:t>
      </w:r>
    </w:p>
    <w:p w:rsidR="00C8085F" w:rsidRPr="006A113A" w:rsidRDefault="00C8085F" w:rsidP="004D4822">
      <w:pPr>
        <w:shd w:val="clear" w:color="auto" w:fill="FFFFFF"/>
        <w:suppressAutoHyphens/>
        <w:ind w:right="2" w:firstLine="851"/>
        <w:jc w:val="center"/>
        <w:rPr>
          <w:b/>
          <w:sz w:val="32"/>
          <w:szCs w:val="32"/>
        </w:rPr>
      </w:pPr>
    </w:p>
    <w:p w:rsidR="00C8085F" w:rsidRPr="000A1D91" w:rsidRDefault="00C8085F" w:rsidP="006D199C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При разработке рабочей программы </w:t>
      </w:r>
      <w:r>
        <w:rPr>
          <w:sz w:val="28"/>
          <w:szCs w:val="28"/>
        </w:rPr>
        <w:t>профессионального модуля</w:t>
      </w:r>
      <w:r w:rsidRPr="000A1D91">
        <w:rPr>
          <w:sz w:val="28"/>
          <w:szCs w:val="28"/>
        </w:rPr>
        <w:t xml:space="preserve"> образова</w:t>
      </w:r>
      <w:r w:rsidRPr="000A1D91">
        <w:rPr>
          <w:sz w:val="28"/>
          <w:szCs w:val="28"/>
        </w:rPr>
        <w:softHyphen/>
        <w:t>тельное учреждение в зависимости от профиля и специфики подготовки специалистов может вносить дополнения и изменения в содержание, по</w:t>
      </w:r>
      <w:r w:rsidRPr="000A1D91">
        <w:rPr>
          <w:sz w:val="28"/>
          <w:szCs w:val="28"/>
        </w:rPr>
        <w:softHyphen/>
      </w:r>
      <w:r w:rsidRPr="000A1D91">
        <w:rPr>
          <w:spacing w:val="-1"/>
          <w:sz w:val="28"/>
          <w:szCs w:val="28"/>
        </w:rPr>
        <w:t xml:space="preserve">следовательность изучения учебного материала и распределение учебных </w:t>
      </w:r>
      <w:r w:rsidRPr="000A1D91">
        <w:rPr>
          <w:sz w:val="28"/>
          <w:szCs w:val="28"/>
        </w:rPr>
        <w:t xml:space="preserve">часов по разделам (темам), а также в перечень практических занятий, не </w:t>
      </w:r>
      <w:r w:rsidRPr="000A1D91">
        <w:rPr>
          <w:spacing w:val="-1"/>
          <w:sz w:val="28"/>
          <w:szCs w:val="28"/>
        </w:rPr>
        <w:t>нарушая логики изложения дисциплин</w:t>
      </w:r>
      <w:r>
        <w:rPr>
          <w:spacing w:val="-1"/>
          <w:sz w:val="28"/>
          <w:szCs w:val="28"/>
        </w:rPr>
        <w:t>ы</w:t>
      </w:r>
      <w:r w:rsidRPr="000A1D91">
        <w:rPr>
          <w:spacing w:val="-1"/>
          <w:sz w:val="28"/>
          <w:szCs w:val="28"/>
        </w:rPr>
        <w:t>, при условии выполнения требова</w:t>
      </w:r>
      <w:r w:rsidRPr="000A1D91">
        <w:rPr>
          <w:spacing w:val="-1"/>
          <w:sz w:val="28"/>
          <w:szCs w:val="28"/>
        </w:rPr>
        <w:softHyphen/>
      </w:r>
      <w:r w:rsidRPr="000A1D91">
        <w:rPr>
          <w:sz w:val="28"/>
          <w:szCs w:val="28"/>
        </w:rPr>
        <w:t>ний к уровню подготовки выпускников.</w:t>
      </w:r>
    </w:p>
    <w:p w:rsidR="00C8085F" w:rsidRDefault="00C8085F" w:rsidP="006D199C">
      <w:pPr>
        <w:pStyle w:val="a5"/>
        <w:widowControl w:val="0"/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901C4">
        <w:rPr>
          <w:rFonts w:ascii="Times New Roman" w:hAnsi="Times New Roman"/>
          <w:bCs/>
          <w:sz w:val="28"/>
          <w:szCs w:val="28"/>
        </w:rPr>
        <w:t>Область профессиональной деятельности выпус</w:t>
      </w:r>
      <w:r w:rsidRPr="00D901C4">
        <w:rPr>
          <w:rFonts w:ascii="Times New Roman" w:hAnsi="Times New Roman"/>
          <w:sz w:val="28"/>
          <w:szCs w:val="28"/>
        </w:rPr>
        <w:t>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C8085F" w:rsidRDefault="00C8085F" w:rsidP="006D199C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bCs/>
          <w:sz w:val="28"/>
        </w:rPr>
      </w:pPr>
    </w:p>
    <w:p w:rsidR="00C8085F" w:rsidRPr="00D901C4" w:rsidRDefault="00C8085F" w:rsidP="006D199C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bCs/>
          <w:sz w:val="28"/>
        </w:rPr>
      </w:pPr>
      <w:r w:rsidRPr="00D901C4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C8085F" w:rsidRPr="00D901C4" w:rsidRDefault="00C8085F" w:rsidP="00E7366C">
      <w:pPr>
        <w:pStyle w:val="21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901C4">
        <w:rPr>
          <w:rFonts w:ascii="Times New Roman" w:hAnsi="Times New Roman" w:cs="Times New Roman"/>
          <w:sz w:val="28"/>
        </w:rPr>
        <w:t>имущество и обязательства организации;</w:t>
      </w:r>
    </w:p>
    <w:p w:rsidR="00C8085F" w:rsidRPr="00D901C4" w:rsidRDefault="00C8085F" w:rsidP="00E7366C">
      <w:pPr>
        <w:pStyle w:val="21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901C4">
        <w:rPr>
          <w:rFonts w:ascii="Times New Roman" w:hAnsi="Times New Roman" w:cs="Times New Roman"/>
          <w:sz w:val="28"/>
        </w:rPr>
        <w:t>хозяйственные операции;</w:t>
      </w:r>
    </w:p>
    <w:p w:rsidR="00C8085F" w:rsidRPr="00D901C4" w:rsidRDefault="00C8085F" w:rsidP="00E7366C">
      <w:pPr>
        <w:pStyle w:val="21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901C4">
        <w:rPr>
          <w:rFonts w:ascii="Times New Roman" w:hAnsi="Times New Roman" w:cs="Times New Roman"/>
          <w:sz w:val="28"/>
        </w:rPr>
        <w:t>финансово-хозяйственная информация;</w:t>
      </w:r>
    </w:p>
    <w:p w:rsidR="00C8085F" w:rsidRPr="00D901C4" w:rsidRDefault="00C8085F" w:rsidP="00E7366C">
      <w:pPr>
        <w:pStyle w:val="21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901C4">
        <w:rPr>
          <w:rFonts w:ascii="Times New Roman" w:hAnsi="Times New Roman" w:cs="Times New Roman"/>
          <w:sz w:val="28"/>
        </w:rPr>
        <w:t>налоговая информация;</w:t>
      </w:r>
    </w:p>
    <w:p w:rsidR="00C8085F" w:rsidRPr="00D901C4" w:rsidRDefault="00C8085F" w:rsidP="00E7366C">
      <w:pPr>
        <w:pStyle w:val="21"/>
        <w:widowControl w:val="0"/>
        <w:tabs>
          <w:tab w:val="left" w:pos="1440"/>
          <w:tab w:val="left" w:pos="1800"/>
          <w:tab w:val="left" w:pos="2160"/>
          <w:tab w:val="left" w:pos="252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901C4">
        <w:rPr>
          <w:rFonts w:ascii="Times New Roman" w:hAnsi="Times New Roman" w:cs="Times New Roman"/>
          <w:sz w:val="28"/>
        </w:rPr>
        <w:t>бухгалтерская отчетность;</w:t>
      </w:r>
    </w:p>
    <w:p w:rsidR="00C8085F" w:rsidRPr="001C0775" w:rsidRDefault="00C8085F" w:rsidP="00E7366C">
      <w:pPr>
        <w:pStyle w:val="aa"/>
        <w:tabs>
          <w:tab w:val="left" w:pos="540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01C4">
        <w:rPr>
          <w:sz w:val="28"/>
          <w:szCs w:val="28"/>
        </w:rPr>
        <w:t>пе</w:t>
      </w:r>
      <w:r w:rsidRPr="001C0775">
        <w:rPr>
          <w:sz w:val="28"/>
          <w:szCs w:val="28"/>
        </w:rPr>
        <w:t>рвичные трудовые коллективы.</w:t>
      </w:r>
    </w:p>
    <w:p w:rsidR="00C8085F" w:rsidRDefault="00C8085F" w:rsidP="004D4822">
      <w:pPr>
        <w:pStyle w:val="21"/>
        <w:widowControl w:val="0"/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C8085F" w:rsidRPr="00D901C4" w:rsidRDefault="00C8085F" w:rsidP="001C0775">
      <w:pPr>
        <w:pStyle w:val="21"/>
        <w:widowControl w:val="0"/>
        <w:ind w:left="0" w:firstLine="851"/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b/>
          <w:sz w:val="28"/>
        </w:rPr>
        <w:t>Бухгалтер</w:t>
      </w:r>
      <w:r w:rsidRPr="00D901C4">
        <w:rPr>
          <w:rFonts w:ascii="Times New Roman" w:hAnsi="Times New Roman" w:cs="Times New Roman"/>
          <w:sz w:val="28"/>
        </w:rPr>
        <w:t xml:space="preserve"> готовится к следующим видам деятельности:</w:t>
      </w:r>
    </w:p>
    <w:p w:rsidR="00C8085F" w:rsidRPr="00D901C4" w:rsidRDefault="00C8085F" w:rsidP="004D4822">
      <w:pPr>
        <w:pStyle w:val="21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Документирование хозяйственных операций и ведение бухгалтерского учета имущества организации.</w:t>
      </w:r>
    </w:p>
    <w:p w:rsidR="00C8085F" w:rsidRDefault="00C8085F" w:rsidP="004D4822">
      <w:pPr>
        <w:pStyle w:val="21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C8085F" w:rsidRDefault="00C8085F" w:rsidP="004D4822">
      <w:pPr>
        <w:pStyle w:val="21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Проведение</w:t>
      </w:r>
      <w:r w:rsidRPr="00D901C4">
        <w:rPr>
          <w:rFonts w:ascii="Times New Roman" w:hAnsi="Times New Roman" w:cs="Times New Roman"/>
          <w:b/>
          <w:sz w:val="28"/>
        </w:rPr>
        <w:t xml:space="preserve"> </w:t>
      </w:r>
      <w:r w:rsidRPr="00D901C4">
        <w:rPr>
          <w:rFonts w:ascii="Times New Roman" w:hAnsi="Times New Roman" w:cs="Times New Roman"/>
          <w:sz w:val="28"/>
        </w:rPr>
        <w:t>расчетов с бюджетом и внебюджетными фондами.</w:t>
      </w:r>
    </w:p>
    <w:p w:rsidR="00C8085F" w:rsidRDefault="00C8085F" w:rsidP="004D4822">
      <w:pPr>
        <w:pStyle w:val="21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 xml:space="preserve">Составление и использование бухгалтерской отчетности. </w:t>
      </w:r>
    </w:p>
    <w:p w:rsidR="00C8085F" w:rsidRDefault="00C8085F" w:rsidP="004D4822">
      <w:pPr>
        <w:pStyle w:val="21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D901C4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C8085F" w:rsidRDefault="00C8085F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</w:p>
    <w:p w:rsidR="00C8085F" w:rsidRPr="000A1D91" w:rsidRDefault="00C8085F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При изучении </w:t>
      </w:r>
      <w:r>
        <w:rPr>
          <w:sz w:val="28"/>
          <w:szCs w:val="28"/>
        </w:rPr>
        <w:t>профессионального модуля</w:t>
      </w:r>
      <w:r w:rsidRPr="000A1D91">
        <w:rPr>
          <w:sz w:val="28"/>
          <w:szCs w:val="28"/>
        </w:rPr>
        <w:t xml:space="preserve"> обраща</w:t>
      </w:r>
      <w:r>
        <w:rPr>
          <w:sz w:val="28"/>
          <w:szCs w:val="28"/>
        </w:rPr>
        <w:t>ется</w:t>
      </w:r>
      <w:r w:rsidRPr="000A1D91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>обучающихся</w:t>
      </w:r>
      <w:r w:rsidRPr="000A1D91">
        <w:rPr>
          <w:sz w:val="28"/>
          <w:szCs w:val="28"/>
        </w:rPr>
        <w:t xml:space="preserve"> на ее прикладной характер, на то, где и когда изучаемые теоретиче</w:t>
      </w:r>
      <w:r w:rsidRPr="000A1D91">
        <w:rPr>
          <w:sz w:val="28"/>
          <w:szCs w:val="28"/>
        </w:rPr>
        <w:softHyphen/>
      </w:r>
      <w:r w:rsidRPr="000A1D91">
        <w:rPr>
          <w:spacing w:val="-1"/>
          <w:sz w:val="28"/>
          <w:szCs w:val="28"/>
        </w:rPr>
        <w:t>ские положения и практические навыки могут быть использованы в буду</w:t>
      </w:r>
      <w:r w:rsidRPr="000A1D91">
        <w:rPr>
          <w:spacing w:val="-1"/>
          <w:sz w:val="28"/>
          <w:szCs w:val="28"/>
        </w:rPr>
        <w:softHyphen/>
      </w:r>
      <w:r w:rsidRPr="000A1D91">
        <w:rPr>
          <w:sz w:val="28"/>
          <w:szCs w:val="28"/>
        </w:rPr>
        <w:t>щей практической деятельности.</w:t>
      </w:r>
    </w:p>
    <w:p w:rsidR="00C8085F" w:rsidRPr="000A1D91" w:rsidRDefault="00C8085F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При изложении материала по соответствующим </w:t>
      </w:r>
      <w:r>
        <w:rPr>
          <w:sz w:val="28"/>
          <w:szCs w:val="28"/>
        </w:rPr>
        <w:t>модулям</w:t>
      </w:r>
      <w:r w:rsidRPr="000A1D91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 w:rsidRPr="000A1D91">
        <w:rPr>
          <w:spacing w:val="-1"/>
          <w:sz w:val="28"/>
          <w:szCs w:val="28"/>
        </w:rPr>
        <w:t>спольз</w:t>
      </w:r>
      <w:r>
        <w:rPr>
          <w:spacing w:val="-1"/>
          <w:sz w:val="28"/>
          <w:szCs w:val="28"/>
        </w:rPr>
        <w:t>уются</w:t>
      </w:r>
      <w:r w:rsidRPr="000A1D91">
        <w:rPr>
          <w:spacing w:val="-1"/>
          <w:sz w:val="28"/>
          <w:szCs w:val="28"/>
        </w:rPr>
        <w:t xml:space="preserve"> законодательные и нормативные акты РФ, а также инструктивные и руководящие материалы отраслевых министерств и ве</w:t>
      </w:r>
      <w:r w:rsidRPr="000A1D91">
        <w:rPr>
          <w:spacing w:val="-1"/>
          <w:sz w:val="28"/>
          <w:szCs w:val="28"/>
        </w:rPr>
        <w:softHyphen/>
      </w:r>
      <w:r w:rsidRPr="000A1D91">
        <w:rPr>
          <w:sz w:val="28"/>
          <w:szCs w:val="28"/>
        </w:rPr>
        <w:t>домств.</w:t>
      </w:r>
    </w:p>
    <w:p w:rsidR="00C8085F" w:rsidRPr="000A1D91" w:rsidRDefault="00C8085F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Освоение дисциплины предполагает практическое осмысление ее </w:t>
      </w:r>
      <w:r>
        <w:rPr>
          <w:spacing w:val="-1"/>
          <w:sz w:val="28"/>
          <w:szCs w:val="28"/>
        </w:rPr>
        <w:t>содержания</w:t>
      </w:r>
      <w:r w:rsidRPr="000A1D91">
        <w:rPr>
          <w:spacing w:val="-1"/>
          <w:sz w:val="28"/>
          <w:szCs w:val="28"/>
        </w:rPr>
        <w:t xml:space="preserve"> на практических занятиях и в процессе выполнения </w:t>
      </w:r>
      <w:r>
        <w:rPr>
          <w:spacing w:val="-1"/>
          <w:sz w:val="28"/>
          <w:szCs w:val="28"/>
        </w:rPr>
        <w:t>самостоятельной практической работы.</w:t>
      </w:r>
    </w:p>
    <w:p w:rsidR="00C8085F" w:rsidRPr="000A1D91" w:rsidRDefault="00C8085F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Самостоятельная практическая </w:t>
      </w:r>
      <w:r w:rsidRPr="000A1D91">
        <w:rPr>
          <w:spacing w:val="-2"/>
          <w:sz w:val="28"/>
          <w:szCs w:val="28"/>
        </w:rPr>
        <w:t xml:space="preserve">работа проводится по темам, утвержденным предметной </w:t>
      </w:r>
      <w:r w:rsidRPr="000A1D91">
        <w:rPr>
          <w:spacing w:val="-1"/>
          <w:sz w:val="28"/>
          <w:szCs w:val="28"/>
        </w:rPr>
        <w:t xml:space="preserve">(цикловой) комиссией. Она является самостоятельной творческой работой </w:t>
      </w:r>
      <w:r>
        <w:rPr>
          <w:spacing w:val="-1"/>
          <w:sz w:val="28"/>
          <w:szCs w:val="28"/>
        </w:rPr>
        <w:t>обучающихся</w:t>
      </w:r>
      <w:r w:rsidRPr="000A1D91">
        <w:rPr>
          <w:spacing w:val="-1"/>
          <w:sz w:val="28"/>
          <w:szCs w:val="28"/>
        </w:rPr>
        <w:t xml:space="preserve"> и выполняется на основе знаний и навыков, полученных </w:t>
      </w:r>
      <w:r w:rsidRPr="000A1D91">
        <w:rPr>
          <w:spacing w:val="-1"/>
          <w:sz w:val="28"/>
          <w:szCs w:val="28"/>
        </w:rPr>
        <w:lastRenderedPageBreak/>
        <w:t xml:space="preserve">при </w:t>
      </w:r>
      <w:r w:rsidRPr="000A1D91">
        <w:rPr>
          <w:sz w:val="28"/>
          <w:szCs w:val="28"/>
        </w:rPr>
        <w:t xml:space="preserve">освоении </w:t>
      </w:r>
      <w:r>
        <w:rPr>
          <w:sz w:val="28"/>
          <w:szCs w:val="28"/>
        </w:rPr>
        <w:t>данного профессионального модуля</w:t>
      </w:r>
      <w:r w:rsidRPr="000A1D91">
        <w:rPr>
          <w:sz w:val="28"/>
          <w:szCs w:val="28"/>
        </w:rPr>
        <w:t>.</w:t>
      </w:r>
    </w:p>
    <w:p w:rsidR="00C8085F" w:rsidRPr="000A1D91" w:rsidRDefault="00C8085F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z w:val="28"/>
          <w:szCs w:val="28"/>
        </w:rPr>
        <w:t xml:space="preserve">В содержании </w:t>
      </w:r>
      <w:r>
        <w:rPr>
          <w:sz w:val="28"/>
          <w:szCs w:val="28"/>
        </w:rPr>
        <w:t>профессионального модуля</w:t>
      </w:r>
      <w:r w:rsidRPr="000A1D91">
        <w:rPr>
          <w:sz w:val="28"/>
          <w:szCs w:val="28"/>
        </w:rPr>
        <w:t xml:space="preserve"> по каждой теме приведены тре</w:t>
      </w:r>
      <w:r w:rsidRPr="000A1D91">
        <w:rPr>
          <w:sz w:val="28"/>
          <w:szCs w:val="28"/>
        </w:rPr>
        <w:softHyphen/>
      </w:r>
      <w:r w:rsidRPr="000A1D91">
        <w:rPr>
          <w:spacing w:val="-1"/>
          <w:sz w:val="28"/>
          <w:szCs w:val="28"/>
        </w:rPr>
        <w:t>бования к формируемым представлениям, знаниям и умениям.</w:t>
      </w:r>
    </w:p>
    <w:p w:rsidR="00C8085F" w:rsidRPr="000A1D91" w:rsidRDefault="00C8085F" w:rsidP="004D4822">
      <w:pPr>
        <w:shd w:val="clear" w:color="auto" w:fill="FFFFFF"/>
        <w:suppressAutoHyphens/>
        <w:ind w:right="2" w:firstLine="851"/>
        <w:jc w:val="both"/>
        <w:rPr>
          <w:sz w:val="28"/>
          <w:szCs w:val="28"/>
        </w:rPr>
      </w:pPr>
      <w:r w:rsidRPr="000A1D91">
        <w:rPr>
          <w:spacing w:val="-1"/>
          <w:sz w:val="28"/>
          <w:szCs w:val="28"/>
        </w:rPr>
        <w:t xml:space="preserve">Для проверки знаний студентов </w:t>
      </w:r>
      <w:r>
        <w:rPr>
          <w:spacing w:val="-1"/>
          <w:sz w:val="28"/>
          <w:szCs w:val="28"/>
        </w:rPr>
        <w:t>п</w:t>
      </w:r>
      <w:r w:rsidRPr="000A1D91">
        <w:rPr>
          <w:sz w:val="28"/>
          <w:szCs w:val="28"/>
        </w:rPr>
        <w:t>роводит</w:t>
      </w:r>
      <w:r>
        <w:rPr>
          <w:sz w:val="28"/>
          <w:szCs w:val="28"/>
        </w:rPr>
        <w:t>ся</w:t>
      </w:r>
      <w:r w:rsidRPr="000A1D91">
        <w:rPr>
          <w:sz w:val="28"/>
          <w:szCs w:val="28"/>
        </w:rPr>
        <w:t xml:space="preserve"> ру</w:t>
      </w:r>
      <w:r w:rsidRPr="000A1D91">
        <w:rPr>
          <w:sz w:val="28"/>
          <w:szCs w:val="28"/>
        </w:rPr>
        <w:softHyphen/>
        <w:t xml:space="preserve">бежный </w:t>
      </w:r>
      <w:r>
        <w:rPr>
          <w:sz w:val="28"/>
          <w:szCs w:val="28"/>
        </w:rPr>
        <w:t xml:space="preserve"> и итоговый </w:t>
      </w:r>
      <w:r w:rsidRPr="000A1D91">
        <w:rPr>
          <w:sz w:val="28"/>
          <w:szCs w:val="28"/>
        </w:rPr>
        <w:t xml:space="preserve">контроль. Форму и сроки проведения контроля по </w:t>
      </w:r>
      <w:r>
        <w:rPr>
          <w:sz w:val="28"/>
          <w:szCs w:val="28"/>
        </w:rPr>
        <w:t>профессиональному модулю</w:t>
      </w:r>
      <w:r w:rsidRPr="000A1D91">
        <w:rPr>
          <w:sz w:val="28"/>
          <w:szCs w:val="28"/>
        </w:rPr>
        <w:t xml:space="preserve"> определяет образовательное учреждение.</w:t>
      </w:r>
    </w:p>
    <w:p w:rsidR="00C8085F" w:rsidRDefault="00C8085F" w:rsidP="004D4822">
      <w:pPr>
        <w:suppressAutoHyphens/>
        <w:autoSpaceDE/>
        <w:autoSpaceDN/>
        <w:adjustRightInd/>
        <w:rPr>
          <w:b/>
          <w:bCs/>
          <w:spacing w:val="-3"/>
          <w:sz w:val="32"/>
          <w:szCs w:val="32"/>
        </w:rPr>
      </w:pPr>
      <w:r>
        <w:rPr>
          <w:b/>
          <w:bCs/>
          <w:spacing w:val="-3"/>
          <w:sz w:val="32"/>
          <w:szCs w:val="32"/>
        </w:rPr>
        <w:br w:type="page"/>
      </w:r>
    </w:p>
    <w:p w:rsidR="00C8085F" w:rsidRDefault="00C8085F" w:rsidP="004D4822">
      <w:pPr>
        <w:shd w:val="clear" w:color="auto" w:fill="FFFFFF"/>
        <w:suppressAutoHyphens/>
        <w:ind w:right="2"/>
        <w:jc w:val="center"/>
        <w:rPr>
          <w:b/>
          <w:bCs/>
          <w:spacing w:val="-3"/>
          <w:sz w:val="36"/>
          <w:szCs w:val="36"/>
        </w:rPr>
      </w:pPr>
      <w:r>
        <w:rPr>
          <w:b/>
          <w:bCs/>
          <w:spacing w:val="-3"/>
          <w:sz w:val="36"/>
          <w:szCs w:val="36"/>
        </w:rPr>
        <w:t>Структура профессионального модуля</w:t>
      </w:r>
    </w:p>
    <w:p w:rsidR="00C8085F" w:rsidRDefault="00C8085F" w:rsidP="004D4822">
      <w:pPr>
        <w:shd w:val="clear" w:color="auto" w:fill="FFFFFF"/>
        <w:suppressAutoHyphens/>
        <w:ind w:right="2"/>
        <w:jc w:val="center"/>
        <w:rPr>
          <w:b/>
          <w:bCs/>
          <w:spacing w:val="-3"/>
          <w:sz w:val="36"/>
          <w:szCs w:val="36"/>
        </w:rPr>
      </w:pPr>
      <w:r w:rsidRPr="00A23E96">
        <w:rPr>
          <w:b/>
          <w:bCs/>
          <w:spacing w:val="-3"/>
          <w:sz w:val="36"/>
          <w:szCs w:val="36"/>
        </w:rPr>
        <w:t xml:space="preserve">среднего профессионального образования </w:t>
      </w:r>
    </w:p>
    <w:p w:rsidR="00C8085F" w:rsidRPr="00A23E96" w:rsidRDefault="00C8085F" w:rsidP="004D4822">
      <w:pPr>
        <w:shd w:val="clear" w:color="auto" w:fill="FFFFFF"/>
        <w:suppressAutoHyphens/>
        <w:ind w:right="2"/>
        <w:jc w:val="center"/>
        <w:rPr>
          <w:b/>
          <w:bCs/>
          <w:spacing w:val="-3"/>
          <w:sz w:val="36"/>
          <w:szCs w:val="36"/>
        </w:rPr>
      </w:pPr>
      <w:r w:rsidRPr="00A23E96">
        <w:rPr>
          <w:b/>
          <w:bCs/>
          <w:spacing w:val="-3"/>
          <w:sz w:val="36"/>
          <w:szCs w:val="36"/>
        </w:rPr>
        <w:t>базовой подготовки</w:t>
      </w:r>
    </w:p>
    <w:p w:rsidR="00C8085F" w:rsidRDefault="00C8085F" w:rsidP="004D4822">
      <w:pPr>
        <w:suppressAutoHyphens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>Индекс и наименование профессионального модуля:</w:t>
      </w:r>
    </w:p>
    <w:p w:rsidR="00C8085F" w:rsidRDefault="00C8085F" w:rsidP="00AE08AC">
      <w:pPr>
        <w:pStyle w:val="aa"/>
        <w:suppressAutoHyphens/>
        <w:snapToGrid w:val="0"/>
        <w:ind w:left="4548"/>
        <w:rPr>
          <w:sz w:val="28"/>
          <w:szCs w:val="28"/>
        </w:rPr>
      </w:pPr>
      <w:r w:rsidRPr="00AE08AC">
        <w:rPr>
          <w:sz w:val="28"/>
          <w:szCs w:val="28"/>
        </w:rPr>
        <w:t>ПМ.04 МДК 04.01.</w:t>
      </w:r>
      <w:r>
        <w:rPr>
          <w:sz w:val="28"/>
          <w:szCs w:val="28"/>
        </w:rPr>
        <w:t xml:space="preserve"> «Технология составления</w:t>
      </w:r>
      <w:r w:rsidRPr="00AE0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отчетности»         </w:t>
      </w:r>
    </w:p>
    <w:p w:rsidR="00C8085F" w:rsidRDefault="00C8085F" w:rsidP="004D4822">
      <w:pPr>
        <w:suppressAutoHyphens/>
        <w:snapToGrid w:val="0"/>
        <w:rPr>
          <w:sz w:val="28"/>
          <w:szCs w:val="28"/>
        </w:rPr>
      </w:pPr>
      <w:r>
        <w:rPr>
          <w:b/>
          <w:sz w:val="28"/>
          <w:szCs w:val="28"/>
        </w:rPr>
        <w:t>Формируемые компетенции:</w:t>
      </w:r>
      <w:r>
        <w:rPr>
          <w:sz w:val="28"/>
          <w:szCs w:val="28"/>
        </w:rPr>
        <w:t xml:space="preserve"> ОК 1 –</w:t>
      </w:r>
      <w:r w:rsidR="00C5433B">
        <w:rPr>
          <w:sz w:val="28"/>
          <w:szCs w:val="28"/>
        </w:rPr>
        <w:t xml:space="preserve"> 09</w:t>
      </w:r>
    </w:p>
    <w:p w:rsidR="00C8085F" w:rsidRDefault="00C8085F" w:rsidP="004D4822">
      <w:pPr>
        <w:suppressAutoHyphens/>
        <w:ind w:firstLine="3828"/>
        <w:rPr>
          <w:sz w:val="28"/>
          <w:szCs w:val="28"/>
        </w:rPr>
      </w:pPr>
      <w:r>
        <w:rPr>
          <w:sz w:val="28"/>
          <w:szCs w:val="28"/>
        </w:rPr>
        <w:t>ПК 1.1 – 1.4</w:t>
      </w:r>
    </w:p>
    <w:p w:rsidR="00C8085F" w:rsidRDefault="00C8085F" w:rsidP="004D4822">
      <w:pPr>
        <w:suppressAutoHyphens/>
        <w:ind w:firstLine="3828"/>
        <w:rPr>
          <w:sz w:val="28"/>
          <w:szCs w:val="28"/>
        </w:rPr>
      </w:pPr>
      <w:r>
        <w:rPr>
          <w:sz w:val="28"/>
          <w:szCs w:val="28"/>
        </w:rPr>
        <w:t>ПК 2.1 – 2.4</w:t>
      </w:r>
    </w:p>
    <w:p w:rsidR="00C8085F" w:rsidRDefault="00C8085F" w:rsidP="004D4822">
      <w:pPr>
        <w:suppressAutoHyphens/>
        <w:ind w:firstLine="3828"/>
        <w:rPr>
          <w:sz w:val="28"/>
          <w:szCs w:val="28"/>
        </w:rPr>
      </w:pPr>
      <w:r>
        <w:rPr>
          <w:sz w:val="28"/>
          <w:szCs w:val="28"/>
        </w:rPr>
        <w:t>ПК 3.1 – 3.4</w:t>
      </w:r>
    </w:p>
    <w:p w:rsidR="00C8085F" w:rsidRDefault="00C8085F" w:rsidP="004D4822">
      <w:pPr>
        <w:suppressAutoHyphens/>
        <w:snapToGrid w:val="0"/>
        <w:ind w:firstLine="3828"/>
        <w:rPr>
          <w:sz w:val="28"/>
          <w:szCs w:val="28"/>
        </w:rPr>
      </w:pPr>
      <w:r>
        <w:rPr>
          <w:sz w:val="28"/>
          <w:szCs w:val="28"/>
        </w:rPr>
        <w:t>ПК 4.1 – 4.4</w:t>
      </w:r>
    </w:p>
    <w:p w:rsidR="00C8085F" w:rsidRDefault="00C8085F" w:rsidP="00B645A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C8085F" w:rsidRDefault="00C8085F" w:rsidP="00AE08AC">
      <w:pPr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отражать нарастающим итогом на счетах бухгалтерского учета имущественное и финансовое положение организации;</w:t>
      </w:r>
    </w:p>
    <w:p w:rsidR="00C8085F" w:rsidRDefault="00C8085F" w:rsidP="00AE08AC">
      <w:pPr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результаты хозяйственной деятельности за отчетный период;</w:t>
      </w:r>
    </w:p>
    <w:p w:rsidR="00C8085F" w:rsidRDefault="00C8085F" w:rsidP="00AE08AC">
      <w:pPr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C8085F" w:rsidRDefault="00C8085F" w:rsidP="00AE08AC">
      <w:pPr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идентичность показателей бухгалтерских отчетов;</w:t>
      </w:r>
    </w:p>
    <w:p w:rsidR="00C8085F" w:rsidRDefault="00C8085F" w:rsidP="00AE08AC">
      <w:pPr>
        <w:suppressAutoHyphens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C8085F" w:rsidRDefault="00C8085F" w:rsidP="00004746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996A88">
        <w:rPr>
          <w:b/>
          <w:sz w:val="28"/>
          <w:szCs w:val="28"/>
        </w:rPr>
        <w:t>знать: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бухгалтерской отчетности как единой системы данных об имущественном и финансовом положении организации;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механизм отражения нарастающим итогом на счетах бухгалтерского учета данных за отчетный период;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методы обобщения информации о хозяйственных операциях организации за отчетный период;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порядок составления шахматной таблицы и оборотно-сальдовой ведомости;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методы определения результатов хозяйственной деятельности за отчетный период;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бухгалтерской отчетности организации;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состав и содержание форм бухгалтерской отчетности;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бухгалтерский баланс как основная форма бухгалтерской отчетности;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методы группировки и перенесения обобщенной учетной информации из оборотно-сальдовой ведомости в формы бухгалтерской отчетности;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процедура составления пояснительной записки к бухгалтерскому балансу;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порядок отражения изменений в учетной политике в целях бухгалтерского учета;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порядок организации получения аудиторского заключения в случае необходимости;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сроки представления бухгалтерской отчетности;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 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формы налоговых деклараций по налогам и сборам в бюджет и инструкции по их заполнению;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формы расчета взносов во внебюджетные фонды и порядки их заполнения;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формы статистической отчетности и инструкции по их заполнению;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новых форм налоговых деклараций по налогам и сборам и новых инструкций по их заполнению;</w:t>
      </w:r>
    </w:p>
    <w:p w:rsidR="00C8085F" w:rsidRDefault="00C8085F" w:rsidP="00AE08A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порядок регистрации и перерегистрации организации в налоговых органах, внебюджетных фондах и статистических органах;</w:t>
      </w:r>
    </w:p>
    <w:p w:rsidR="00C8085F" w:rsidRDefault="00C8085F" w:rsidP="00004746">
      <w:pPr>
        <w:suppressAutoHyphens/>
        <w:rPr>
          <w:b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</w:p>
    <w:p w:rsidR="00C8085F" w:rsidRPr="00A127BC" w:rsidRDefault="00C8085F" w:rsidP="004D4822">
      <w:pPr>
        <w:shd w:val="clear" w:color="auto" w:fill="FFFFFF"/>
        <w:suppressAutoHyphens/>
        <w:ind w:left="2837" w:hanging="2837"/>
        <w:jc w:val="center"/>
        <w:rPr>
          <w:b/>
          <w:bCs/>
          <w:spacing w:val="-3"/>
          <w:sz w:val="36"/>
          <w:szCs w:val="36"/>
        </w:rPr>
      </w:pPr>
      <w:r w:rsidRPr="00A127BC">
        <w:rPr>
          <w:b/>
          <w:bCs/>
          <w:spacing w:val="-3"/>
          <w:sz w:val="36"/>
          <w:szCs w:val="36"/>
        </w:rPr>
        <w:lastRenderedPageBreak/>
        <w:t>Перечень тем для самостоятельного изучения и контроля</w:t>
      </w:r>
    </w:p>
    <w:p w:rsidR="00C8085F" w:rsidRPr="006C1E7A" w:rsidRDefault="00C8085F" w:rsidP="0007192B">
      <w:pPr>
        <w:shd w:val="clear" w:color="auto" w:fill="FFFFFF"/>
        <w:suppressAutoHyphens/>
        <w:ind w:right="2"/>
        <w:jc w:val="center"/>
        <w:rPr>
          <w:sz w:val="28"/>
          <w:szCs w:val="28"/>
        </w:rPr>
      </w:pPr>
      <w:r w:rsidRPr="00A127BC">
        <w:rPr>
          <w:b/>
          <w:bCs/>
          <w:spacing w:val="-1"/>
          <w:sz w:val="36"/>
          <w:szCs w:val="36"/>
        </w:rPr>
        <w:t xml:space="preserve">по </w:t>
      </w:r>
      <w:r>
        <w:rPr>
          <w:b/>
          <w:bCs/>
          <w:spacing w:val="-1"/>
          <w:sz w:val="36"/>
          <w:szCs w:val="36"/>
        </w:rPr>
        <w:t xml:space="preserve">профессиональному модулю </w:t>
      </w:r>
      <w:r>
        <w:rPr>
          <w:b/>
          <w:sz w:val="36"/>
          <w:szCs w:val="36"/>
        </w:rPr>
        <w:t>ПМ 04 МДК 04.01.</w:t>
      </w:r>
    </w:p>
    <w:p w:rsidR="00C8085F" w:rsidRPr="00270AB9" w:rsidRDefault="00C8085F" w:rsidP="0007192B">
      <w:pPr>
        <w:shd w:val="clear" w:color="auto" w:fill="FFFFFF"/>
        <w:suppressAutoHyphens/>
        <w:ind w:right="2" w:firstLine="851"/>
        <w:jc w:val="center"/>
        <w:rPr>
          <w:b/>
          <w:sz w:val="36"/>
          <w:szCs w:val="36"/>
        </w:rPr>
      </w:pPr>
      <w:r w:rsidRPr="00270AB9">
        <w:rPr>
          <w:b/>
          <w:spacing w:val="-1"/>
          <w:sz w:val="36"/>
          <w:szCs w:val="36"/>
        </w:rPr>
        <w:t>«</w:t>
      </w:r>
      <w:r>
        <w:rPr>
          <w:b/>
          <w:spacing w:val="-1"/>
          <w:sz w:val="36"/>
          <w:szCs w:val="36"/>
        </w:rPr>
        <w:t>Технология составления бухгалтерской отчетности</w:t>
      </w:r>
      <w:r w:rsidRPr="00270AB9">
        <w:rPr>
          <w:b/>
          <w:spacing w:val="-1"/>
          <w:sz w:val="36"/>
          <w:szCs w:val="36"/>
        </w:rPr>
        <w:t>»</w:t>
      </w:r>
    </w:p>
    <w:tbl>
      <w:tblPr>
        <w:tblW w:w="10384" w:type="dxa"/>
        <w:tblInd w:w="-24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384"/>
        <w:gridCol w:w="9000"/>
      </w:tblGrid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4"/>
                <w:sz w:val="27"/>
                <w:szCs w:val="27"/>
              </w:rPr>
            </w:pPr>
            <w:r w:rsidRPr="00212117">
              <w:rPr>
                <w:rStyle w:val="FontStyle54"/>
                <w:sz w:val="27"/>
                <w:szCs w:val="27"/>
              </w:rPr>
              <w:t>Раздел 1.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4"/>
                <w:sz w:val="27"/>
                <w:szCs w:val="27"/>
              </w:rPr>
            </w:pPr>
            <w:r w:rsidRPr="00212117">
              <w:rPr>
                <w:rStyle w:val="FontStyle54"/>
                <w:sz w:val="27"/>
                <w:szCs w:val="27"/>
              </w:rPr>
              <w:t>Бухгалтерская отчетность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1.1.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Определение  бухгалтерской отчетности как единой системы данных об имущественном и финансовом положении организации</w:t>
            </w:r>
            <w:r w:rsidRPr="00212117">
              <w:rPr>
                <w:rStyle w:val="FontStyle53"/>
                <w:bCs/>
                <w:sz w:val="28"/>
                <w:szCs w:val="28"/>
              </w:rPr>
              <w:t>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1.2.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Механизм отражения нарастающим итогам на счетах бухгалтерского учета данных за отчетный период.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1.3.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Методы обобщения информации о хозяйственных операциях организации за отчетный период.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1.4.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Порядок составления шахматной таблицы и оборотно-сальдовой ведомости</w:t>
            </w:r>
            <w:r w:rsidRPr="00212117">
              <w:rPr>
                <w:rStyle w:val="FontStyle53"/>
                <w:bCs/>
                <w:sz w:val="28"/>
                <w:szCs w:val="28"/>
              </w:rPr>
              <w:t>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CE27D6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1.</w:t>
            </w:r>
            <w:r w:rsidR="00CE27D6">
              <w:rPr>
                <w:rStyle w:val="FontStyle53"/>
                <w:bCs/>
                <w:sz w:val="28"/>
                <w:szCs w:val="28"/>
              </w:rPr>
              <w:t>5</w:t>
            </w:r>
            <w:r w:rsidRPr="00212117">
              <w:rPr>
                <w:rStyle w:val="FontStyle53"/>
                <w:bCs/>
                <w:sz w:val="28"/>
                <w:szCs w:val="28"/>
              </w:rPr>
              <w:t>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Методы определения результатов хозяйственной деятельности за отчетный период.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CE27D6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1.</w:t>
            </w:r>
            <w:r w:rsidR="00CE27D6">
              <w:rPr>
                <w:rStyle w:val="FontStyle53"/>
                <w:bCs/>
                <w:sz w:val="28"/>
                <w:szCs w:val="28"/>
              </w:rPr>
              <w:t>6</w:t>
            </w:r>
            <w:r w:rsidRPr="00212117">
              <w:rPr>
                <w:rStyle w:val="FontStyle53"/>
                <w:bCs/>
                <w:sz w:val="28"/>
                <w:szCs w:val="28"/>
              </w:rPr>
              <w:t>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Требования</w:t>
            </w:r>
            <w:r w:rsidR="00CE27D6">
              <w:rPr>
                <w:bCs/>
                <w:sz w:val="28"/>
                <w:szCs w:val="28"/>
              </w:rPr>
              <w:t xml:space="preserve">, предъявляемые </w:t>
            </w:r>
            <w:r w:rsidRPr="00212117">
              <w:rPr>
                <w:bCs/>
                <w:sz w:val="28"/>
                <w:szCs w:val="28"/>
              </w:rPr>
              <w:t xml:space="preserve"> к бухгалтерской отчетности организации</w:t>
            </w:r>
            <w:r w:rsidR="00CE27D6">
              <w:rPr>
                <w:bCs/>
                <w:sz w:val="28"/>
                <w:szCs w:val="28"/>
              </w:rPr>
              <w:t>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CE27D6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1.</w:t>
            </w:r>
            <w:r w:rsidR="00CE27D6">
              <w:rPr>
                <w:rStyle w:val="FontStyle53"/>
                <w:bCs/>
                <w:sz w:val="28"/>
                <w:szCs w:val="28"/>
              </w:rPr>
              <w:t>7</w:t>
            </w:r>
            <w:r w:rsidRPr="00212117">
              <w:rPr>
                <w:rStyle w:val="FontStyle53"/>
                <w:bCs/>
                <w:sz w:val="28"/>
                <w:szCs w:val="28"/>
              </w:rPr>
              <w:t>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Состав и содержание форм бухгалтерской отчетности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CE27D6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1.</w:t>
            </w:r>
            <w:r w:rsidR="00CE27D6">
              <w:rPr>
                <w:rStyle w:val="FontStyle53"/>
                <w:bCs/>
                <w:sz w:val="28"/>
                <w:szCs w:val="28"/>
              </w:rPr>
              <w:t>8</w:t>
            </w:r>
            <w:r w:rsidRPr="00212117">
              <w:rPr>
                <w:rStyle w:val="FontStyle53"/>
                <w:bCs/>
                <w:sz w:val="28"/>
                <w:szCs w:val="28"/>
              </w:rPr>
              <w:t>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Бухгалтерский баланс как основная форма бухгалтерской отчетности. Классификация баланса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CE27D6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1.</w:t>
            </w:r>
            <w:r w:rsidR="00CE27D6">
              <w:rPr>
                <w:rStyle w:val="FontStyle53"/>
                <w:bCs/>
                <w:sz w:val="28"/>
                <w:szCs w:val="28"/>
              </w:rPr>
              <w:t>9</w:t>
            </w:r>
            <w:r w:rsidRPr="00212117">
              <w:rPr>
                <w:rStyle w:val="FontStyle53"/>
                <w:bCs/>
                <w:sz w:val="28"/>
                <w:szCs w:val="28"/>
              </w:rPr>
              <w:t>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Сроки представления бухгалтерской отчетности.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/>
                <w:bCs/>
                <w:sz w:val="27"/>
                <w:szCs w:val="27"/>
              </w:rPr>
            </w:pPr>
            <w:r w:rsidRPr="00212117">
              <w:rPr>
                <w:rStyle w:val="FontStyle53"/>
                <w:b/>
                <w:bCs/>
                <w:sz w:val="27"/>
                <w:szCs w:val="27"/>
              </w:rPr>
              <w:t>Раздел 2.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/>
                <w:bCs/>
                <w:sz w:val="27"/>
                <w:szCs w:val="27"/>
              </w:rPr>
            </w:pPr>
            <w:r w:rsidRPr="00212117">
              <w:rPr>
                <w:b/>
                <w:bCs/>
                <w:sz w:val="27"/>
                <w:szCs w:val="27"/>
              </w:rPr>
              <w:t>Составление форм бухгалтерской отчетности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2.1.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2.2.</w:t>
            </w:r>
          </w:p>
        </w:tc>
        <w:tc>
          <w:tcPr>
            <w:tcW w:w="9000" w:type="dxa"/>
          </w:tcPr>
          <w:p w:rsidR="00C8085F" w:rsidRPr="00212117" w:rsidRDefault="00C8085F" w:rsidP="005B0D76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 xml:space="preserve">Регистр «Главная книга». Систематические записи текущих оборотов по данным </w:t>
            </w:r>
            <w:r w:rsidR="005B0D76">
              <w:rPr>
                <w:bCs/>
                <w:sz w:val="28"/>
                <w:szCs w:val="28"/>
              </w:rPr>
              <w:t>журнал-</w:t>
            </w:r>
            <w:r w:rsidRPr="00212117">
              <w:rPr>
                <w:bCs/>
                <w:sz w:val="28"/>
                <w:szCs w:val="28"/>
              </w:rPr>
              <w:t xml:space="preserve"> ордеров. Расчет остатков по счетам синтетического учета на конец месяца.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2.3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Методы  группировки и перенесения обобщенной учетной информации из оборотно-сальдовой ведомости в формы бухгалтерской отчетности «Бухгалтерский баланс».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2.4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Методы  группировки и перенесения обобщенной учетной информации из оборотно-сальдовой ведомости в формы бухгалтерской отчетности «Отчет о прибылях и убытках».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2.5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Методы  группировки и перенесения обобщенной учетной информации из оборотно-сальдовой ведомости в формы бухгалтерской отчетности «Отчет об изменениях капитала».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2.6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Методы  группировки и перенесения обобщенной учетной информации из оборотно-сальдовой ведомости в формы бухгалтерской отчетности «Отчет о движении денежных средств».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2.7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Методы  группировки и перенесения обобщенной учетной информации из оборотно-сальдовой ведомости в формы бухгалтерской отчетности «Пояснения к бухгалтерскому балансу и отчету о прибылях и убытках».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2.8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Составление бухгалтерской отчетности, взаимосвязь между формами отчетности.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2.9.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Процедура составления пояснительной записки к бухгалтерскому балансу</w:t>
            </w:r>
            <w:r w:rsidRPr="00212117">
              <w:rPr>
                <w:rStyle w:val="FontStyle53"/>
                <w:bCs/>
                <w:sz w:val="28"/>
                <w:szCs w:val="28"/>
              </w:rPr>
              <w:t>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2.10.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Порядок отражения изменений в учетной политике в целях бухгалтерского учета.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2.11.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Порядок организации получения аудиторского заключения в случае необходимости.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097FE8" w:rsidRDefault="00C8085F" w:rsidP="00212117">
            <w:pPr>
              <w:pStyle w:val="Style28"/>
              <w:rPr>
                <w:rStyle w:val="FontStyle54"/>
                <w:sz w:val="28"/>
                <w:szCs w:val="28"/>
              </w:rPr>
            </w:pPr>
            <w:r w:rsidRPr="00097FE8">
              <w:rPr>
                <w:rStyle w:val="FontStyle54"/>
                <w:sz w:val="28"/>
                <w:szCs w:val="28"/>
              </w:rPr>
              <w:lastRenderedPageBreak/>
              <w:t>Раздел 3.</w:t>
            </w:r>
          </w:p>
        </w:tc>
        <w:tc>
          <w:tcPr>
            <w:tcW w:w="9000" w:type="dxa"/>
          </w:tcPr>
          <w:p w:rsidR="00C8085F" w:rsidRPr="00097FE8" w:rsidRDefault="00C8085F" w:rsidP="00EC4536">
            <w:pPr>
              <w:pStyle w:val="Style28"/>
              <w:rPr>
                <w:rStyle w:val="FontStyle54"/>
                <w:sz w:val="28"/>
                <w:szCs w:val="28"/>
              </w:rPr>
            </w:pPr>
            <w:r w:rsidRPr="00097FE8">
              <w:rPr>
                <w:b/>
                <w:bCs/>
                <w:sz w:val="28"/>
                <w:szCs w:val="28"/>
              </w:rPr>
              <w:t>Составление налоговых деклараций по налогам и сборам</w:t>
            </w:r>
            <w:r w:rsidR="00EC4536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3.1.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Заполнение налоговой декларации по налогу на имущество. Сроки предоставления отчетности</w:t>
            </w:r>
            <w:r w:rsidRPr="00212117">
              <w:rPr>
                <w:rStyle w:val="FontStyle53"/>
                <w:bCs/>
                <w:sz w:val="28"/>
                <w:szCs w:val="28"/>
              </w:rPr>
              <w:t>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3.2.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Заполнение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212117">
              <w:rPr>
                <w:bCs/>
                <w:sz w:val="28"/>
                <w:szCs w:val="28"/>
              </w:rPr>
              <w:t>налоговой декларации по налогу на воду. Сроки предоставления отчетности.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3.3.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Заполнение налоговой декларации по земельному налогу. Сроки предоставления отчетности.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3.4.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Заполнение налоговой декларации по транспортному налогу. Сроки предоставления отчетности.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3.5.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Составление книги покупок, книги продаж. Определение налогооблагаемой базы. Заполнение налоговой декларации по НДС. Сроки предоставления отчетности.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3.6.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Состав доходов и расходов. Определение налогооблагаемой базы. Заполнение налоговой декларации по налогу на прибыль. Сроки предоставления.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3.7.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Особенности заполнения декларации по налогу на вмененный доход. Сроки предоставления отчетности.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3.8.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Особенности заполнения декларации при применении упрощенной системы налогообложения. Сроки предоставления отчетности.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3.9.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Особенности заполнения  декларации при применении Единого сельскохозяйственного налога.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3.10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Налог на доходы физических лиц для налоговых агентов. Порядок предоставления отчетности, сроки представления отчетности.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3.11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Налог на доходы физических лиц для индивидуальных предпринимателей. Порядок заполнения декларации 3-НДФЛ, сроки представления отчетности.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4"/>
                <w:sz w:val="28"/>
                <w:szCs w:val="28"/>
              </w:rPr>
            </w:pPr>
            <w:r w:rsidRPr="00212117">
              <w:rPr>
                <w:rStyle w:val="FontStyle54"/>
                <w:sz w:val="28"/>
                <w:szCs w:val="28"/>
              </w:rPr>
              <w:t>Раздел 4.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4"/>
                <w:sz w:val="28"/>
                <w:szCs w:val="28"/>
              </w:rPr>
            </w:pPr>
            <w:r w:rsidRPr="00212117">
              <w:rPr>
                <w:b/>
                <w:bCs/>
                <w:sz w:val="28"/>
                <w:szCs w:val="28"/>
              </w:rPr>
              <w:t>Отчетность во внебюджетные фонды.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4.1.</w:t>
            </w:r>
          </w:p>
        </w:tc>
        <w:tc>
          <w:tcPr>
            <w:tcW w:w="9000" w:type="dxa"/>
          </w:tcPr>
          <w:p w:rsidR="00C8085F" w:rsidRPr="00212117" w:rsidRDefault="00C8085F" w:rsidP="003541F0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Заполнение расчета по начисленным и уплаченным страховым взносам на обязательное пенсионное страхование в ПФ РФ. Сроки предоставления отчетности</w:t>
            </w:r>
            <w:r w:rsidRPr="00212117">
              <w:rPr>
                <w:rStyle w:val="FontStyle53"/>
                <w:bCs/>
                <w:sz w:val="28"/>
                <w:szCs w:val="28"/>
              </w:rPr>
              <w:t>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4.2.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Персонифицированный учет.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4.3.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Заполнение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материнством. Сроки предоставления отчетности.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4.4.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bCs/>
                <w:sz w:val="28"/>
                <w:szCs w:val="28"/>
              </w:rPr>
              <w:t>Заполнение расчета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обеспечения. Сроки предоставления отчетности.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4"/>
                <w:sz w:val="28"/>
                <w:szCs w:val="28"/>
              </w:rPr>
            </w:pPr>
            <w:r w:rsidRPr="00212117">
              <w:rPr>
                <w:rStyle w:val="FontStyle54"/>
                <w:sz w:val="28"/>
                <w:szCs w:val="28"/>
              </w:rPr>
              <w:t>Раздел 5.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4"/>
                <w:sz w:val="28"/>
                <w:szCs w:val="28"/>
              </w:rPr>
            </w:pPr>
            <w:r w:rsidRPr="00212117">
              <w:rPr>
                <w:b/>
                <w:bCs/>
                <w:sz w:val="28"/>
                <w:szCs w:val="28"/>
              </w:rPr>
              <w:t>Формы статистической отчетности.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5.1.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Формы статистической отчетности</w:t>
            </w:r>
          </w:p>
        </w:tc>
      </w:tr>
      <w:tr w:rsidR="00C8085F" w:rsidTr="00212117">
        <w:trPr>
          <w:trHeight w:val="20"/>
        </w:trPr>
        <w:tc>
          <w:tcPr>
            <w:tcW w:w="1384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Тема 5.2.</w:t>
            </w:r>
          </w:p>
        </w:tc>
        <w:tc>
          <w:tcPr>
            <w:tcW w:w="9000" w:type="dxa"/>
          </w:tcPr>
          <w:p w:rsidR="00C8085F" w:rsidRPr="00212117" w:rsidRDefault="00C8085F" w:rsidP="00212117">
            <w:pPr>
              <w:pStyle w:val="Style28"/>
              <w:rPr>
                <w:rStyle w:val="FontStyle53"/>
                <w:bCs/>
                <w:sz w:val="28"/>
                <w:szCs w:val="28"/>
              </w:rPr>
            </w:pPr>
            <w:r w:rsidRPr="00212117">
              <w:rPr>
                <w:rStyle w:val="FontStyle53"/>
                <w:bCs/>
                <w:sz w:val="28"/>
                <w:szCs w:val="28"/>
              </w:rPr>
              <w:t>Инструкции по заполнению форм статистической отчетности</w:t>
            </w:r>
          </w:p>
        </w:tc>
      </w:tr>
    </w:tbl>
    <w:p w:rsidR="00C8085F" w:rsidRPr="00A127BC" w:rsidRDefault="00C8085F" w:rsidP="00212117">
      <w:pPr>
        <w:suppressAutoHyphens/>
        <w:autoSpaceDE/>
        <w:autoSpaceDN/>
        <w:adjustRightInd/>
        <w:jc w:val="center"/>
        <w:rPr>
          <w:b/>
          <w:sz w:val="36"/>
          <w:szCs w:val="36"/>
        </w:rPr>
      </w:pPr>
      <w:r>
        <w:rPr>
          <w:b/>
          <w:spacing w:val="-3"/>
          <w:sz w:val="32"/>
          <w:szCs w:val="32"/>
        </w:rPr>
        <w:br w:type="page"/>
      </w:r>
      <w:r w:rsidRPr="00A127BC">
        <w:rPr>
          <w:b/>
          <w:sz w:val="36"/>
          <w:szCs w:val="36"/>
        </w:rPr>
        <w:lastRenderedPageBreak/>
        <w:t>Методические рекомендации для студентов</w:t>
      </w:r>
    </w:p>
    <w:p w:rsidR="00C8085F" w:rsidRDefault="00C8085F" w:rsidP="004A60C6">
      <w:pPr>
        <w:suppressAutoHyphens/>
        <w:jc w:val="center"/>
        <w:rPr>
          <w:b/>
          <w:sz w:val="32"/>
          <w:szCs w:val="32"/>
        </w:rPr>
      </w:pPr>
      <w:r w:rsidRPr="00A127BC">
        <w:rPr>
          <w:b/>
          <w:sz w:val="36"/>
          <w:szCs w:val="36"/>
        </w:rPr>
        <w:t xml:space="preserve">по выполнению самостоятельных практических заданий </w:t>
      </w:r>
    </w:p>
    <w:p w:rsidR="00C8085F" w:rsidRDefault="00C8085F" w:rsidP="004D4822">
      <w:pPr>
        <w:suppressAutoHyphens/>
        <w:ind w:firstLine="851"/>
        <w:rPr>
          <w:sz w:val="32"/>
          <w:szCs w:val="32"/>
        </w:rPr>
      </w:pPr>
    </w:p>
    <w:p w:rsidR="00C8085F" w:rsidRDefault="00C8085F" w:rsidP="002E6611">
      <w:pPr>
        <w:suppressAutoHyphens/>
        <w:snapToGrid w:val="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Настоящие методические указания предназначены для студентов-заочников </w:t>
      </w:r>
      <w:r>
        <w:rPr>
          <w:spacing w:val="-5"/>
          <w:sz w:val="28"/>
          <w:szCs w:val="28"/>
        </w:rPr>
        <w:t xml:space="preserve">по специальности </w:t>
      </w:r>
      <w:r w:rsidR="00C5433B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  <w:r>
        <w:rPr>
          <w:sz w:val="28"/>
          <w:szCs w:val="28"/>
        </w:rPr>
        <w:t xml:space="preserve">, </w:t>
      </w:r>
      <w:r>
        <w:rPr>
          <w:spacing w:val="-5"/>
          <w:sz w:val="28"/>
          <w:szCs w:val="28"/>
        </w:rPr>
        <w:t xml:space="preserve">по </w:t>
      </w:r>
      <w:r w:rsidR="00C5433B">
        <w:rPr>
          <w:spacing w:val="-5"/>
          <w:sz w:val="28"/>
          <w:szCs w:val="28"/>
        </w:rPr>
        <w:t>ПМ</w:t>
      </w:r>
      <w:r w:rsidRPr="00212117">
        <w:rPr>
          <w:sz w:val="28"/>
          <w:szCs w:val="28"/>
        </w:rPr>
        <w:t xml:space="preserve"> </w:t>
      </w:r>
      <w:r w:rsidRPr="00AE08AC">
        <w:rPr>
          <w:sz w:val="28"/>
          <w:szCs w:val="28"/>
        </w:rPr>
        <w:t>МДК 04.01.</w:t>
      </w:r>
      <w:r>
        <w:rPr>
          <w:sz w:val="28"/>
          <w:szCs w:val="28"/>
        </w:rPr>
        <w:t xml:space="preserve"> «Технология составления</w:t>
      </w:r>
      <w:r w:rsidRPr="00AE0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отчетности»         </w:t>
      </w:r>
      <w:r>
        <w:rPr>
          <w:spacing w:val="-5"/>
          <w:sz w:val="28"/>
          <w:szCs w:val="28"/>
        </w:rPr>
        <w:t xml:space="preserve"> </w:t>
      </w:r>
    </w:p>
    <w:p w:rsidR="00C8085F" w:rsidRDefault="00C8085F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При выборе содержания практического задания и его объема </w:t>
      </w:r>
      <w:r>
        <w:rPr>
          <w:spacing w:val="11"/>
          <w:sz w:val="28"/>
          <w:szCs w:val="28"/>
        </w:rPr>
        <w:t xml:space="preserve">исходим из сложности учебного материала, с учетом значения </w:t>
      </w:r>
      <w:r>
        <w:rPr>
          <w:spacing w:val="-5"/>
          <w:sz w:val="28"/>
          <w:szCs w:val="28"/>
        </w:rPr>
        <w:t xml:space="preserve">конкретной работы для приобретения студентом соответствующих </w:t>
      </w:r>
      <w:r>
        <w:rPr>
          <w:spacing w:val="21"/>
          <w:sz w:val="28"/>
          <w:szCs w:val="28"/>
        </w:rPr>
        <w:t xml:space="preserve">профессиональных знаний и умений, </w:t>
      </w:r>
      <w:r>
        <w:rPr>
          <w:sz w:val="28"/>
          <w:szCs w:val="28"/>
        </w:rPr>
        <w:t>составлены на основании ФГОС СПО</w:t>
      </w:r>
      <w:r>
        <w:rPr>
          <w:spacing w:val="-5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по данной специальности.</w:t>
      </w:r>
    </w:p>
    <w:p w:rsidR="00C8085F" w:rsidRDefault="00C8085F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Практические занятия носят репродуктивный, частично-поисковый </w:t>
      </w:r>
      <w:r>
        <w:rPr>
          <w:spacing w:val="-6"/>
          <w:sz w:val="28"/>
          <w:szCs w:val="28"/>
        </w:rPr>
        <w:t>и поисковый характер.</w:t>
      </w:r>
    </w:p>
    <w:p w:rsidR="00C8085F" w:rsidRDefault="00C8085F" w:rsidP="004D4822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Работы, носящие репродуктивный характер, отличаются тем, что </w:t>
      </w:r>
      <w:r>
        <w:rPr>
          <w:spacing w:val="-8"/>
          <w:sz w:val="28"/>
          <w:szCs w:val="28"/>
        </w:rPr>
        <w:t xml:space="preserve">при </w:t>
      </w:r>
      <w:r>
        <w:rPr>
          <w:spacing w:val="-3"/>
          <w:sz w:val="28"/>
          <w:szCs w:val="28"/>
        </w:rPr>
        <w:t xml:space="preserve">их   проведении   студенты   пользуются   подробными   инструкциями,   в </w:t>
      </w:r>
      <w:r>
        <w:rPr>
          <w:spacing w:val="-6"/>
          <w:sz w:val="28"/>
          <w:szCs w:val="28"/>
        </w:rPr>
        <w:t xml:space="preserve">которых указаны: </w:t>
      </w:r>
      <w:r>
        <w:rPr>
          <w:spacing w:val="-9"/>
          <w:sz w:val="28"/>
          <w:szCs w:val="28"/>
        </w:rPr>
        <w:t xml:space="preserve">цель работы, </w:t>
      </w:r>
      <w:r>
        <w:rPr>
          <w:spacing w:val="-4"/>
          <w:sz w:val="28"/>
          <w:szCs w:val="28"/>
        </w:rPr>
        <w:t xml:space="preserve">пояснения (теория, основные характеристики), </w:t>
      </w:r>
      <w:r>
        <w:rPr>
          <w:spacing w:val="-9"/>
          <w:sz w:val="28"/>
          <w:szCs w:val="28"/>
        </w:rPr>
        <w:t xml:space="preserve">порядок выполнения работы, таблицы, </w:t>
      </w:r>
      <w:r>
        <w:rPr>
          <w:spacing w:val="-11"/>
          <w:sz w:val="28"/>
          <w:szCs w:val="28"/>
        </w:rPr>
        <w:t xml:space="preserve">контрольные вопросы, </w:t>
      </w:r>
      <w:r>
        <w:rPr>
          <w:spacing w:val="-6"/>
          <w:sz w:val="28"/>
          <w:szCs w:val="28"/>
        </w:rPr>
        <w:t>учебная и специальная литература.</w:t>
      </w:r>
    </w:p>
    <w:p w:rsidR="00C8085F" w:rsidRDefault="00C8085F" w:rsidP="004D4822">
      <w:pPr>
        <w:shd w:val="clear" w:color="auto" w:fill="FFFFFF"/>
        <w:suppressAutoHyphens/>
        <w:ind w:firstLine="851"/>
        <w:jc w:val="both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 xml:space="preserve">Работы, носящие частично-поисковый характер отличаются тем, что </w:t>
      </w:r>
      <w:r>
        <w:rPr>
          <w:spacing w:val="21"/>
          <w:sz w:val="28"/>
          <w:szCs w:val="28"/>
        </w:rPr>
        <w:t xml:space="preserve">при их проведении студенты не пользуются подробными </w:t>
      </w:r>
      <w:r>
        <w:rPr>
          <w:spacing w:val="13"/>
          <w:sz w:val="28"/>
          <w:szCs w:val="28"/>
        </w:rPr>
        <w:t xml:space="preserve">инструкциями, им не задан порядок выполнения необходимых </w:t>
      </w:r>
      <w:r>
        <w:rPr>
          <w:spacing w:val="-2"/>
          <w:sz w:val="28"/>
          <w:szCs w:val="28"/>
        </w:rPr>
        <w:t xml:space="preserve">действий. От обучающихся требуется самостоятельный выбор способов </w:t>
      </w:r>
      <w:r>
        <w:rPr>
          <w:spacing w:val="16"/>
          <w:sz w:val="28"/>
          <w:szCs w:val="28"/>
        </w:rPr>
        <w:t xml:space="preserve">выполнения работы, инструктивной и справочной литературы </w:t>
      </w:r>
      <w:r>
        <w:rPr>
          <w:spacing w:val="1"/>
          <w:sz w:val="28"/>
          <w:szCs w:val="28"/>
        </w:rPr>
        <w:t xml:space="preserve">Работы, носящие поисковый характер отличаются тем, что студенты </w:t>
      </w:r>
      <w:r>
        <w:rPr>
          <w:spacing w:val="6"/>
          <w:sz w:val="28"/>
          <w:szCs w:val="28"/>
        </w:rPr>
        <w:t xml:space="preserve">должны решать новую для них проблему, опираясь на имеющийся у </w:t>
      </w:r>
      <w:r>
        <w:rPr>
          <w:spacing w:val="-9"/>
          <w:sz w:val="28"/>
          <w:szCs w:val="28"/>
        </w:rPr>
        <w:t>них багаж теоретических и практических навыков и знаний.</w:t>
      </w:r>
    </w:p>
    <w:p w:rsidR="00C8085F" w:rsidRDefault="00C8085F" w:rsidP="004D4822">
      <w:pPr>
        <w:shd w:val="clear" w:color="auto" w:fill="FFFFFF"/>
        <w:suppressAutoHyphens/>
        <w:ind w:firstLine="851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Цель выполнения практических заданий:</w:t>
      </w:r>
    </w:p>
    <w:p w:rsidR="00C8085F" w:rsidRDefault="00C8085F" w:rsidP="004D4822">
      <w:pPr>
        <w:numPr>
          <w:ilvl w:val="0"/>
          <w:numId w:val="1"/>
        </w:numPr>
        <w:shd w:val="clear" w:color="auto" w:fill="FFFFFF"/>
        <w:suppressAutoHyphens/>
        <w:ind w:left="284" w:hanging="284"/>
        <w:rPr>
          <w:sz w:val="28"/>
          <w:szCs w:val="28"/>
        </w:rPr>
      </w:pPr>
      <w:r>
        <w:rPr>
          <w:spacing w:val="-9"/>
          <w:sz w:val="28"/>
          <w:szCs w:val="28"/>
        </w:rPr>
        <w:t>закрепить теоретические знания;</w:t>
      </w:r>
    </w:p>
    <w:p w:rsidR="00C8085F" w:rsidRDefault="00C8085F" w:rsidP="004D4822">
      <w:pPr>
        <w:numPr>
          <w:ilvl w:val="0"/>
          <w:numId w:val="1"/>
        </w:numPr>
        <w:shd w:val="clear" w:color="auto" w:fill="FFFFFF"/>
        <w:tabs>
          <w:tab w:val="left" w:pos="182"/>
        </w:tabs>
        <w:suppressAutoHyphens/>
        <w:ind w:left="284" w:hanging="28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реализовать   полученные   теоретические   знания   по   профессиональному модулю   на </w:t>
      </w:r>
      <w:r>
        <w:rPr>
          <w:spacing w:val="-11"/>
          <w:sz w:val="28"/>
          <w:szCs w:val="28"/>
        </w:rPr>
        <w:t>практике.</w:t>
      </w:r>
    </w:p>
    <w:p w:rsidR="00C8085F" w:rsidRDefault="00C8085F" w:rsidP="001C0775">
      <w:pPr>
        <w:shd w:val="clear" w:color="auto" w:fill="FFFFFF"/>
        <w:suppressAutoHyphens/>
        <w:ind w:left="101" w:firstLine="750"/>
        <w:rPr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Методы:</w:t>
      </w:r>
    </w:p>
    <w:p w:rsidR="00C8085F" w:rsidRDefault="00C8085F" w:rsidP="004D4822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изучение учебной литературы;</w:t>
      </w:r>
    </w:p>
    <w:p w:rsidR="00C8085F" w:rsidRDefault="00C8085F" w:rsidP="004D4822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проведение исследований;</w:t>
      </w:r>
    </w:p>
    <w:p w:rsidR="00C8085F" w:rsidRDefault="00C8085F" w:rsidP="004D4822">
      <w:pPr>
        <w:numPr>
          <w:ilvl w:val="0"/>
          <w:numId w:val="2"/>
        </w:numPr>
        <w:shd w:val="clear" w:color="auto" w:fill="FFFFFF"/>
        <w:tabs>
          <w:tab w:val="left" w:pos="259"/>
        </w:tabs>
        <w:suppressAutoHyphens/>
        <w:ind w:left="101" w:hanging="101"/>
        <w:rPr>
          <w:sz w:val="28"/>
          <w:szCs w:val="28"/>
        </w:rPr>
      </w:pPr>
      <w:r>
        <w:rPr>
          <w:spacing w:val="-9"/>
          <w:sz w:val="28"/>
          <w:szCs w:val="28"/>
        </w:rPr>
        <w:t>обработка и анализ собранных материалов;</w:t>
      </w:r>
    </w:p>
    <w:p w:rsidR="00C8085F" w:rsidRDefault="00C8085F" w:rsidP="001C0775">
      <w:pPr>
        <w:shd w:val="clear" w:color="auto" w:fill="FFFFFF"/>
        <w:suppressAutoHyphens/>
        <w:ind w:left="101" w:firstLine="750"/>
        <w:rPr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Средства:</w:t>
      </w:r>
    </w:p>
    <w:p w:rsidR="00C8085F" w:rsidRDefault="00C8085F" w:rsidP="004D4822">
      <w:pPr>
        <w:numPr>
          <w:ilvl w:val="0"/>
          <w:numId w:val="2"/>
        </w:numPr>
        <w:shd w:val="clear" w:color="auto" w:fill="FFFFFF"/>
        <w:tabs>
          <w:tab w:val="left" w:pos="142"/>
          <w:tab w:val="left" w:pos="284"/>
        </w:tabs>
        <w:suppressAutoHyphens/>
        <w:ind w:left="142" w:hanging="142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 xml:space="preserve">методические указания,  практикум, деловые  ситуации, рефераты, </w:t>
      </w:r>
      <w:r>
        <w:rPr>
          <w:spacing w:val="-6"/>
          <w:sz w:val="28"/>
          <w:szCs w:val="28"/>
        </w:rPr>
        <w:t>СМИ, специально подобранные материалы.</w:t>
      </w:r>
    </w:p>
    <w:p w:rsidR="00C8085F" w:rsidRDefault="00C8085F" w:rsidP="001C0775">
      <w:pPr>
        <w:shd w:val="clear" w:color="auto" w:fill="FFFFFF"/>
        <w:suppressAutoHyphens/>
        <w:ind w:left="96" w:firstLine="755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Прогнозируемый результат:</w:t>
      </w:r>
    </w:p>
    <w:p w:rsidR="00C8085F" w:rsidRDefault="00C8085F" w:rsidP="004D4822">
      <w:pPr>
        <w:shd w:val="clear" w:color="auto" w:fill="FFFFFF"/>
        <w:tabs>
          <w:tab w:val="left" w:pos="283"/>
        </w:tabs>
        <w:suppressAutoHyphens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формируются навыки и умение деятельности специалиста-</w:t>
      </w:r>
      <w:r>
        <w:rPr>
          <w:spacing w:val="-3"/>
          <w:sz w:val="28"/>
          <w:szCs w:val="28"/>
        </w:rPr>
        <w:t xml:space="preserve">менеджера, бухгалтера, экономиста: исследование, анализ, формирование оценки ситуаций, </w:t>
      </w:r>
      <w:r>
        <w:rPr>
          <w:spacing w:val="-12"/>
          <w:sz w:val="28"/>
          <w:szCs w:val="28"/>
        </w:rPr>
        <w:t xml:space="preserve">умение </w:t>
      </w:r>
      <w:r>
        <w:rPr>
          <w:spacing w:val="-6"/>
          <w:sz w:val="28"/>
          <w:szCs w:val="28"/>
        </w:rPr>
        <w:t>принять решение,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контроль деятельности;</w:t>
      </w:r>
    </w:p>
    <w:p w:rsidR="00C8085F" w:rsidRDefault="00C8085F" w:rsidP="004D4822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suppressAutoHyphens/>
        <w:ind w:left="142" w:hanging="142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 xml:space="preserve">развиваются </w:t>
      </w:r>
      <w:r>
        <w:rPr>
          <w:spacing w:val="-5"/>
          <w:sz w:val="28"/>
          <w:szCs w:val="28"/>
        </w:rPr>
        <w:t xml:space="preserve">качества </w:t>
      </w:r>
      <w:r>
        <w:rPr>
          <w:spacing w:val="-3"/>
          <w:sz w:val="28"/>
          <w:szCs w:val="28"/>
        </w:rPr>
        <w:t xml:space="preserve">конкурентного </w:t>
      </w:r>
      <w:r>
        <w:rPr>
          <w:spacing w:val="-7"/>
          <w:sz w:val="28"/>
          <w:szCs w:val="28"/>
        </w:rPr>
        <w:t xml:space="preserve">выпускника </w:t>
      </w:r>
      <w:r>
        <w:rPr>
          <w:spacing w:val="-5"/>
          <w:sz w:val="28"/>
          <w:szCs w:val="28"/>
        </w:rPr>
        <w:t xml:space="preserve">целеустремленность, самоорганизованностъ, способность к </w:t>
      </w:r>
      <w:r>
        <w:rPr>
          <w:spacing w:val="-12"/>
          <w:sz w:val="28"/>
          <w:szCs w:val="28"/>
        </w:rPr>
        <w:t>творчеству.</w:t>
      </w:r>
    </w:p>
    <w:p w:rsidR="00C8085F" w:rsidRDefault="00C8085F" w:rsidP="004D4822">
      <w:pPr>
        <w:shd w:val="clear" w:color="auto" w:fill="FFFFFF"/>
        <w:tabs>
          <w:tab w:val="left" w:pos="235"/>
          <w:tab w:val="left" w:pos="283"/>
          <w:tab w:val="left" w:pos="2611"/>
          <w:tab w:val="left" w:pos="4469"/>
          <w:tab w:val="left" w:pos="7277"/>
        </w:tabs>
        <w:suppressAutoHyphens/>
        <w:ind w:left="142" w:firstLine="851"/>
        <w:jc w:val="both"/>
        <w:rPr>
          <w:spacing w:val="-12"/>
          <w:sz w:val="28"/>
          <w:szCs w:val="28"/>
        </w:rPr>
      </w:pPr>
    </w:p>
    <w:p w:rsidR="00C8085F" w:rsidRDefault="00C8085F" w:rsidP="004D4822">
      <w:pPr>
        <w:shd w:val="clear" w:color="auto" w:fill="FFFFFF"/>
        <w:tabs>
          <w:tab w:val="left" w:pos="0"/>
          <w:tab w:val="left" w:pos="2611"/>
          <w:tab w:val="left" w:pos="4469"/>
          <w:tab w:val="left" w:pos="7277"/>
        </w:tabs>
        <w:suppressAutoHyphens/>
        <w:ind w:firstLine="851"/>
        <w:jc w:val="both"/>
        <w:rPr>
          <w:spacing w:val="3"/>
          <w:sz w:val="28"/>
          <w:szCs w:val="28"/>
        </w:rPr>
      </w:pPr>
      <w:r>
        <w:rPr>
          <w:spacing w:val="-2"/>
          <w:sz w:val="28"/>
          <w:szCs w:val="28"/>
        </w:rPr>
        <w:t xml:space="preserve">Правильно организованная работа над самостоятельными практическими заданиями, формируя у учащихся </w:t>
      </w:r>
      <w:r>
        <w:rPr>
          <w:sz w:val="28"/>
          <w:szCs w:val="28"/>
        </w:rPr>
        <w:t xml:space="preserve">глубокий интерес к предмету, обеспечивает подлинное вовлечение их в </w:t>
      </w:r>
      <w:r>
        <w:rPr>
          <w:spacing w:val="3"/>
          <w:sz w:val="28"/>
          <w:szCs w:val="28"/>
        </w:rPr>
        <w:t xml:space="preserve">творческую деятельность. </w:t>
      </w:r>
    </w:p>
    <w:p w:rsidR="00C8085F" w:rsidRDefault="00C8085F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Работа над выполнением самостоятельных практических заданий позволяет проявить </w:t>
      </w:r>
      <w:r>
        <w:rPr>
          <w:spacing w:val="5"/>
          <w:sz w:val="28"/>
          <w:szCs w:val="28"/>
        </w:rPr>
        <w:t xml:space="preserve">собственную индивидуальность в самостоятельной </w:t>
      </w:r>
      <w:r>
        <w:rPr>
          <w:spacing w:val="5"/>
          <w:sz w:val="28"/>
          <w:szCs w:val="28"/>
        </w:rPr>
        <w:lastRenderedPageBreak/>
        <w:t xml:space="preserve">собственной </w:t>
      </w:r>
      <w:r>
        <w:rPr>
          <w:spacing w:val="-2"/>
          <w:sz w:val="28"/>
          <w:szCs w:val="28"/>
        </w:rPr>
        <w:t xml:space="preserve">исследовательской работе при изучении и осмыслении первоисточников и научной монографической литературы, при анализе и обобщении изученного </w:t>
      </w:r>
      <w:r>
        <w:rPr>
          <w:spacing w:val="1"/>
          <w:sz w:val="28"/>
          <w:szCs w:val="28"/>
        </w:rPr>
        <w:t>материала и изложении его в письменном виде.</w:t>
      </w:r>
    </w:p>
    <w:p w:rsidR="00C8085F" w:rsidRDefault="00C8085F" w:rsidP="004D4822">
      <w:pPr>
        <w:shd w:val="clear" w:color="auto" w:fill="FFFFFF"/>
        <w:suppressAutoHyphens/>
        <w:ind w:left="5" w:firstLine="851"/>
        <w:jc w:val="both"/>
        <w:rPr>
          <w:spacing w:val="10"/>
          <w:sz w:val="28"/>
          <w:szCs w:val="28"/>
        </w:rPr>
      </w:pPr>
      <w:r>
        <w:rPr>
          <w:spacing w:val="-1"/>
          <w:sz w:val="28"/>
          <w:szCs w:val="28"/>
        </w:rPr>
        <w:t xml:space="preserve">Важность целенаправленной самостоятельной работы над заданиями </w:t>
      </w:r>
      <w:r>
        <w:rPr>
          <w:spacing w:val="8"/>
          <w:sz w:val="28"/>
          <w:szCs w:val="28"/>
        </w:rPr>
        <w:t xml:space="preserve">определяется также тем, что вводимые новые профессиональные модули еще не </w:t>
      </w:r>
      <w:r>
        <w:rPr>
          <w:spacing w:val="10"/>
          <w:sz w:val="28"/>
          <w:szCs w:val="28"/>
        </w:rPr>
        <w:t xml:space="preserve">обеспечены специальными стабильными учебными пособиями. </w:t>
      </w:r>
    </w:p>
    <w:p w:rsidR="00C8085F" w:rsidRDefault="00C8085F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Самостоятельная работа с элементами исследования призвана развивать у </w:t>
      </w:r>
      <w:r>
        <w:rPr>
          <w:spacing w:val="1"/>
          <w:sz w:val="28"/>
          <w:szCs w:val="28"/>
        </w:rPr>
        <w:t xml:space="preserve">студентов умение критически взглянуть на различные точки зрения, </w:t>
      </w:r>
      <w:r>
        <w:rPr>
          <w:spacing w:val="-1"/>
          <w:sz w:val="28"/>
          <w:szCs w:val="28"/>
        </w:rPr>
        <w:t xml:space="preserve">самостоятельно ориентироваться во всем возрастающем потоке научной </w:t>
      </w:r>
      <w:r>
        <w:rPr>
          <w:sz w:val="28"/>
          <w:szCs w:val="28"/>
        </w:rPr>
        <w:t xml:space="preserve">информации, выражать и отстаивать собственные идеи, не отбрасывая при </w:t>
      </w:r>
      <w:r>
        <w:rPr>
          <w:spacing w:val="7"/>
          <w:sz w:val="28"/>
          <w:szCs w:val="28"/>
        </w:rPr>
        <w:t xml:space="preserve">этом опыта предшествующих поколений и современников, но и не </w:t>
      </w:r>
      <w:r>
        <w:rPr>
          <w:sz w:val="28"/>
          <w:szCs w:val="28"/>
        </w:rPr>
        <w:t>поддаваясь влиянию той или иной гипотезы, школы, личности.</w:t>
      </w:r>
    </w:p>
    <w:p w:rsidR="00C8085F" w:rsidRDefault="00C8085F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Особое внимание </w:t>
      </w:r>
      <w:r>
        <w:rPr>
          <w:spacing w:val="-1"/>
          <w:sz w:val="28"/>
          <w:szCs w:val="28"/>
        </w:rPr>
        <w:t xml:space="preserve">обращается на развитие качеств, предопределяющих способность человека к </w:t>
      </w:r>
      <w:r>
        <w:rPr>
          <w:sz w:val="28"/>
          <w:szCs w:val="28"/>
        </w:rPr>
        <w:t>творчеству, а именно особенности:</w:t>
      </w:r>
    </w:p>
    <w:p w:rsidR="00C8085F" w:rsidRDefault="00C8085F" w:rsidP="004D4822">
      <w:pPr>
        <w:numPr>
          <w:ilvl w:val="0"/>
          <w:numId w:val="12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перцепции (напряженности внимания, впечатлительности, восприимчивости);</w:t>
      </w:r>
    </w:p>
    <w:p w:rsidR="00C8085F" w:rsidRDefault="00C8085F" w:rsidP="004D4822">
      <w:pPr>
        <w:numPr>
          <w:ilvl w:val="0"/>
          <w:numId w:val="12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интеллекта (фантазии, интуиции, дара предвидения, выдумки, обширности знаний);</w:t>
      </w:r>
    </w:p>
    <w:p w:rsidR="00C8085F" w:rsidRDefault="00C8085F" w:rsidP="004D4822">
      <w:pPr>
        <w:numPr>
          <w:ilvl w:val="0"/>
          <w:numId w:val="12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характера (индивидуальности, инициативности, оригинальности, </w:t>
      </w:r>
      <w:r>
        <w:rPr>
          <w:spacing w:val="-2"/>
          <w:sz w:val="28"/>
          <w:szCs w:val="28"/>
        </w:rPr>
        <w:t xml:space="preserve">самобытности, </w:t>
      </w:r>
      <w:r>
        <w:rPr>
          <w:spacing w:val="-3"/>
          <w:sz w:val="28"/>
          <w:szCs w:val="28"/>
        </w:rPr>
        <w:t>упорства,</w:t>
      </w:r>
      <w:r>
        <w:rPr>
          <w:spacing w:val="-2"/>
          <w:sz w:val="28"/>
          <w:szCs w:val="28"/>
        </w:rPr>
        <w:t xml:space="preserve"> работоспособности,</w:t>
      </w:r>
      <w:r>
        <w:rPr>
          <w:spacing w:val="-5"/>
          <w:sz w:val="28"/>
          <w:szCs w:val="28"/>
        </w:rPr>
        <w:t xml:space="preserve"> высокой </w:t>
      </w:r>
      <w:r>
        <w:rPr>
          <w:spacing w:val="-1"/>
          <w:sz w:val="28"/>
          <w:szCs w:val="28"/>
        </w:rPr>
        <w:t>самоорганизации);</w:t>
      </w:r>
    </w:p>
    <w:p w:rsidR="00C8085F" w:rsidRPr="00A1316D" w:rsidRDefault="00C8085F" w:rsidP="004D4822">
      <w:pPr>
        <w:numPr>
          <w:ilvl w:val="0"/>
          <w:numId w:val="12"/>
        </w:numPr>
        <w:shd w:val="clear" w:color="auto" w:fill="FFFFFF"/>
        <w:tabs>
          <w:tab w:val="left" w:pos="490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мотивации и ценностных ориентации (стремления к творческой </w:t>
      </w:r>
      <w:r>
        <w:rPr>
          <w:spacing w:val="1"/>
          <w:sz w:val="28"/>
          <w:szCs w:val="28"/>
        </w:rPr>
        <w:t>деятельности, удовлетворения от самого процесса творчества).</w:t>
      </w:r>
    </w:p>
    <w:p w:rsidR="00C8085F" w:rsidRDefault="00C8085F" w:rsidP="00624402">
      <w:pPr>
        <w:shd w:val="clear" w:color="auto" w:fill="FFFFFF"/>
        <w:suppressAutoHyphens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В процессе изучени</w:t>
      </w:r>
      <w:r w:rsidR="00C5433B">
        <w:rPr>
          <w:spacing w:val="1"/>
          <w:sz w:val="28"/>
          <w:szCs w:val="28"/>
        </w:rPr>
        <w:t>я профессионального модуля ПМ 0</w:t>
      </w:r>
      <w:r>
        <w:rPr>
          <w:spacing w:val="1"/>
          <w:sz w:val="28"/>
          <w:szCs w:val="28"/>
        </w:rPr>
        <w:t>. МДК 04.01 «Технология составления бухгалтерской отчетности</w:t>
      </w:r>
      <w:r w:rsidRPr="00D7607E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предполагается проведение одной самостоятельной практической работы и итогового экзамена.</w:t>
      </w:r>
    </w:p>
    <w:p w:rsidR="00C8085F" w:rsidRDefault="00C8085F" w:rsidP="004D4822">
      <w:pPr>
        <w:shd w:val="clear" w:color="auto" w:fill="FFFFFF"/>
        <w:suppressAutoHyphens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Самостоятельная практическая работа должна выполняться в определенной последовательности:</w:t>
      </w:r>
    </w:p>
    <w:p w:rsidR="00C8085F" w:rsidRPr="00A1316D" w:rsidRDefault="00C8085F" w:rsidP="00A1316D">
      <w:pPr>
        <w:pStyle w:val="aa"/>
        <w:numPr>
          <w:ilvl w:val="0"/>
          <w:numId w:val="13"/>
        </w:numPr>
        <w:shd w:val="clear" w:color="auto" w:fill="FFFFFF"/>
        <w:suppressAutoHyphens/>
        <w:ind w:left="357" w:hanging="357"/>
        <w:jc w:val="both"/>
        <w:rPr>
          <w:spacing w:val="-1"/>
          <w:sz w:val="28"/>
          <w:szCs w:val="28"/>
        </w:rPr>
      </w:pPr>
      <w:r w:rsidRPr="00A1316D">
        <w:rPr>
          <w:spacing w:val="-1"/>
          <w:sz w:val="28"/>
          <w:szCs w:val="28"/>
        </w:rPr>
        <w:t>практическая работа № 1 - теоретическое задание, выполняется по п</w:t>
      </w:r>
      <w:r w:rsidRPr="00A1316D">
        <w:rPr>
          <w:bCs/>
          <w:spacing w:val="-3"/>
          <w:sz w:val="28"/>
          <w:szCs w:val="28"/>
        </w:rPr>
        <w:t xml:space="preserve">еречню тем для самостоятельного изучения и контроля; </w:t>
      </w:r>
      <w:r>
        <w:rPr>
          <w:bCs/>
          <w:spacing w:val="-3"/>
          <w:sz w:val="28"/>
          <w:szCs w:val="28"/>
        </w:rPr>
        <w:t xml:space="preserve">Ресурс Интернета (в случае его использования) указывается обязательно, с указанием сайта, авторства и названия материала. Объем теоретической части должен быть в пределах 15-20 страниц. </w:t>
      </w:r>
    </w:p>
    <w:p w:rsidR="00C8085F" w:rsidRPr="00B145CB" w:rsidRDefault="00C8085F" w:rsidP="00212117">
      <w:pPr>
        <w:pStyle w:val="aa"/>
        <w:numPr>
          <w:ilvl w:val="0"/>
          <w:numId w:val="13"/>
        </w:numPr>
        <w:shd w:val="clear" w:color="auto" w:fill="FFFFFF"/>
        <w:suppressAutoHyphens/>
        <w:ind w:left="357" w:hanging="357"/>
        <w:jc w:val="both"/>
        <w:rPr>
          <w:spacing w:val="-1"/>
          <w:sz w:val="28"/>
          <w:szCs w:val="28"/>
        </w:rPr>
      </w:pPr>
      <w:r w:rsidRPr="00B145CB">
        <w:rPr>
          <w:spacing w:val="-1"/>
          <w:sz w:val="28"/>
          <w:szCs w:val="28"/>
        </w:rPr>
        <w:t xml:space="preserve">практическая работа № 2 </w:t>
      </w:r>
      <w:r>
        <w:rPr>
          <w:spacing w:val="-1"/>
          <w:sz w:val="28"/>
          <w:szCs w:val="28"/>
        </w:rPr>
        <w:t>–</w:t>
      </w:r>
      <w:r w:rsidRPr="00B145C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решение задач</w:t>
      </w:r>
      <w:r w:rsidR="00816509">
        <w:rPr>
          <w:spacing w:val="-1"/>
          <w:sz w:val="28"/>
          <w:szCs w:val="28"/>
        </w:rPr>
        <w:t xml:space="preserve"> (приложение 3)</w:t>
      </w:r>
      <w:r w:rsidR="00816509" w:rsidRPr="00B145CB">
        <w:rPr>
          <w:spacing w:val="-1"/>
          <w:sz w:val="28"/>
          <w:szCs w:val="28"/>
        </w:rPr>
        <w:t>;</w:t>
      </w:r>
    </w:p>
    <w:p w:rsidR="00C8085F" w:rsidRPr="00C83D15" w:rsidRDefault="00C8085F" w:rsidP="00DA2AD8">
      <w:pPr>
        <w:pStyle w:val="aa"/>
        <w:numPr>
          <w:ilvl w:val="0"/>
          <w:numId w:val="13"/>
        </w:numPr>
        <w:shd w:val="clear" w:color="auto" w:fill="FFFFFF"/>
        <w:suppressAutoHyphens/>
        <w:ind w:left="357" w:hanging="35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практическая работа № 3 – тест</w:t>
      </w:r>
      <w:r w:rsidR="00816509">
        <w:rPr>
          <w:spacing w:val="-1"/>
          <w:sz w:val="28"/>
          <w:szCs w:val="28"/>
        </w:rPr>
        <w:t xml:space="preserve"> (приложение 4).</w:t>
      </w:r>
    </w:p>
    <w:p w:rsidR="00C8085F" w:rsidRPr="00C83D15" w:rsidRDefault="00C8085F" w:rsidP="004D4822">
      <w:pPr>
        <w:shd w:val="clear" w:color="auto" w:fill="FFFFFF"/>
        <w:suppressAutoHyphens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Сроки сдачи самостоятельной практической</w:t>
      </w:r>
      <w:r w:rsidRPr="00C83D15">
        <w:rPr>
          <w:spacing w:val="-1"/>
          <w:sz w:val="28"/>
          <w:szCs w:val="28"/>
        </w:rPr>
        <w:t xml:space="preserve"> работ</w:t>
      </w:r>
      <w:r>
        <w:rPr>
          <w:spacing w:val="-1"/>
          <w:sz w:val="28"/>
          <w:szCs w:val="28"/>
        </w:rPr>
        <w:t>ы – не позднее чем за месяц до начала следующей сессии.</w:t>
      </w:r>
    </w:p>
    <w:p w:rsidR="00C8085F" w:rsidRPr="000967E0" w:rsidRDefault="00C8085F" w:rsidP="004D4822">
      <w:pPr>
        <w:shd w:val="clear" w:color="auto" w:fill="FFFFFF"/>
        <w:suppressAutoHyphens/>
        <w:ind w:firstLine="851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Подготовка к итоговому контролю осуществляется по теоретическим вопросам приложение 5.</w:t>
      </w:r>
    </w:p>
    <w:p w:rsidR="00C8085F" w:rsidRDefault="00C8085F" w:rsidP="004D4822">
      <w:pPr>
        <w:shd w:val="clear" w:color="auto" w:fill="FFFFFF"/>
        <w:suppressAutoHyphens/>
        <w:ind w:firstLine="851"/>
        <w:rPr>
          <w:b/>
          <w:bCs/>
          <w:spacing w:val="-1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1762" w:firstLine="851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Требования к оформлению работы.</w:t>
      </w:r>
    </w:p>
    <w:p w:rsidR="00C8085F" w:rsidRDefault="00C8085F" w:rsidP="004D4822">
      <w:pPr>
        <w:shd w:val="clear" w:color="auto" w:fill="FFFFFF"/>
        <w:suppressAutoHyphens/>
        <w:ind w:left="1762" w:firstLine="851"/>
        <w:rPr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Важной стороной исследовательской деятельности является оформление </w:t>
      </w:r>
      <w:r>
        <w:rPr>
          <w:spacing w:val="2"/>
          <w:sz w:val="28"/>
          <w:szCs w:val="28"/>
        </w:rPr>
        <w:t xml:space="preserve">готовой работы. Существует ряд требований, невыполнение которых </w:t>
      </w:r>
      <w:r>
        <w:rPr>
          <w:sz w:val="28"/>
          <w:szCs w:val="28"/>
        </w:rPr>
        <w:t xml:space="preserve">делает интересное исследование незавершенным, трудным для прочтения </w:t>
      </w:r>
      <w:r>
        <w:rPr>
          <w:spacing w:val="-1"/>
          <w:sz w:val="28"/>
          <w:szCs w:val="28"/>
        </w:rPr>
        <w:t>и понимания сути проблемы.</w:t>
      </w:r>
    </w:p>
    <w:p w:rsidR="00C8085F" w:rsidRDefault="00C8085F" w:rsidP="004D4822">
      <w:pPr>
        <w:shd w:val="clear" w:color="auto" w:fill="FFFFFF"/>
        <w:suppressAutoHyphens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Самостоятельная практическая работа выполняется в электронном варианте и на бумажном носителе.</w:t>
      </w:r>
    </w:p>
    <w:p w:rsidR="00C8085F" w:rsidRDefault="00C8085F" w:rsidP="004D4822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Текст печатается с полуторным интервалом, размер шрифта 14, отступ абзаца - 1,5см.</w:t>
      </w:r>
    </w:p>
    <w:p w:rsidR="00C8085F" w:rsidRDefault="00C8085F" w:rsidP="004D4822">
      <w:pPr>
        <w:shd w:val="clear" w:color="auto" w:fill="FFFFFF"/>
        <w:suppressAutoHyphens/>
        <w:ind w:left="29"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1.Титульный лист.</w:t>
      </w:r>
    </w:p>
    <w:p w:rsidR="00C8085F" w:rsidRDefault="00C8085F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Титульный лист является первой страницей работы, но цифра на нём не ставится, также не допустимы рисунки и другие иллюстрации. </w:t>
      </w:r>
      <w:r>
        <w:rPr>
          <w:sz w:val="28"/>
          <w:szCs w:val="28"/>
        </w:rPr>
        <w:t xml:space="preserve">На титульном листе указывается название учебного заведения, </w:t>
      </w:r>
      <w:r>
        <w:rPr>
          <w:spacing w:val="1"/>
          <w:sz w:val="28"/>
          <w:szCs w:val="28"/>
        </w:rPr>
        <w:t xml:space="preserve">специальность, дисциплина, фамилия и имя, Ф.И.О. </w:t>
      </w:r>
      <w:r>
        <w:rPr>
          <w:sz w:val="28"/>
          <w:szCs w:val="28"/>
        </w:rPr>
        <w:t>руководителя (преподавателя).</w:t>
      </w:r>
    </w:p>
    <w:p w:rsidR="00C8085F" w:rsidRDefault="00C8085F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оформляется согласно приложения 1.</w:t>
      </w:r>
    </w:p>
    <w:p w:rsidR="00C8085F" w:rsidRDefault="00C8085F" w:rsidP="004D4822">
      <w:pPr>
        <w:shd w:val="clear" w:color="auto" w:fill="FFFFFF"/>
        <w:suppressAutoHyphens/>
        <w:ind w:left="5" w:firstLine="851"/>
        <w:jc w:val="both"/>
        <w:rPr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2. Содержание.</w:t>
      </w:r>
    </w:p>
    <w:p w:rsidR="00C8085F" w:rsidRDefault="00C8085F" w:rsidP="004D4822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  <w:r>
        <w:rPr>
          <w:spacing w:val="10"/>
          <w:sz w:val="28"/>
          <w:szCs w:val="28"/>
        </w:rPr>
        <w:t xml:space="preserve">После титульного листа помещается содержание, в котором </w:t>
      </w:r>
      <w:r>
        <w:rPr>
          <w:spacing w:val="7"/>
          <w:sz w:val="28"/>
          <w:szCs w:val="28"/>
        </w:rPr>
        <w:t>последовательно излагаются названия самостоятельных практических заданий</w:t>
      </w:r>
      <w:r>
        <w:rPr>
          <w:spacing w:val="-1"/>
          <w:sz w:val="28"/>
          <w:szCs w:val="28"/>
        </w:rPr>
        <w:t xml:space="preserve">. При этом формулировки должны точно </w:t>
      </w:r>
      <w:r>
        <w:rPr>
          <w:spacing w:val="8"/>
          <w:sz w:val="28"/>
          <w:szCs w:val="28"/>
        </w:rPr>
        <w:t xml:space="preserve">соответствовать содержанию работы, быть краткими, четкими. </w:t>
      </w:r>
      <w:r>
        <w:rPr>
          <w:spacing w:val="-1"/>
          <w:sz w:val="28"/>
          <w:szCs w:val="28"/>
        </w:rPr>
        <w:t>Обязательно указываются страницы, с которых начинается каждое задание.</w:t>
      </w:r>
    </w:p>
    <w:p w:rsidR="00C8085F" w:rsidRDefault="00C8085F" w:rsidP="004D4822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Содержание оформляется согласно приложения 2.</w:t>
      </w:r>
    </w:p>
    <w:p w:rsidR="00C8085F" w:rsidRDefault="00C8085F" w:rsidP="004D4822">
      <w:pPr>
        <w:shd w:val="clear" w:color="auto" w:fill="FFFFFF"/>
        <w:suppressAutoHyphens/>
        <w:ind w:left="5" w:firstLine="851"/>
        <w:jc w:val="both"/>
        <w:rPr>
          <w:spacing w:val="-1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3.Основная часть.</w:t>
      </w:r>
    </w:p>
    <w:p w:rsidR="00C8085F" w:rsidRDefault="00C8085F" w:rsidP="004D4822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основной части последовательно излагаются ответы на задания.</w:t>
      </w:r>
    </w:p>
    <w:p w:rsidR="00C8085F" w:rsidRDefault="00C8085F" w:rsidP="004D4822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Каждое практическое задание начинается с новой страницы. Сначала излагается само задание, а затем ответ на него. </w:t>
      </w:r>
    </w:p>
    <w:p w:rsidR="00C8085F" w:rsidRDefault="00C8085F" w:rsidP="004D4822">
      <w:pPr>
        <w:shd w:val="clear" w:color="auto" w:fill="FFFFFF"/>
        <w:suppressAutoHyphens/>
        <w:ind w:left="10" w:firstLine="851"/>
        <w:jc w:val="both"/>
        <w:rPr>
          <w:spacing w:val="2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left="1387"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4.Список использованной литературы</w:t>
      </w:r>
    </w:p>
    <w:p w:rsidR="00C8085F" w:rsidRDefault="00C8085F" w:rsidP="004D4822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Библиографический список использованной литературы является </w:t>
      </w:r>
      <w:r>
        <w:rPr>
          <w:sz w:val="28"/>
          <w:szCs w:val="28"/>
        </w:rPr>
        <w:t>необходимым элементом оформления   работы.</w:t>
      </w:r>
    </w:p>
    <w:p w:rsidR="00C8085F" w:rsidRDefault="00C8085F" w:rsidP="004D4822">
      <w:pPr>
        <w:shd w:val="clear" w:color="auto" w:fill="FFFFFF"/>
        <w:suppressAutoHyphens/>
        <w:ind w:left="10" w:firstLine="85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Библиографический список литературы оформляется в соответствии с </w:t>
      </w:r>
      <w:r>
        <w:rPr>
          <w:sz w:val="28"/>
          <w:szCs w:val="28"/>
        </w:rPr>
        <w:t xml:space="preserve">ГОСТом 7.1-2003, введенным в действие с 1 июля 2004 г. </w:t>
      </w:r>
    </w:p>
    <w:p w:rsidR="00C8085F" w:rsidRDefault="00C8085F" w:rsidP="004D4822">
      <w:pPr>
        <w:shd w:val="clear" w:color="auto" w:fill="FFFFFF"/>
        <w:suppressAutoHyphens/>
        <w:ind w:left="10" w:firstLine="85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Библиографический список - элемент   библиографического аппарата, </w:t>
      </w:r>
      <w:r>
        <w:rPr>
          <w:spacing w:val="1"/>
          <w:sz w:val="28"/>
          <w:szCs w:val="28"/>
        </w:rPr>
        <w:t xml:space="preserve">который содержит и библиографическое описание использованных источников и помещается в конце работы. </w:t>
      </w:r>
    </w:p>
    <w:p w:rsidR="00C8085F" w:rsidRDefault="00C8085F" w:rsidP="004D4822">
      <w:pPr>
        <w:shd w:val="clear" w:color="auto" w:fill="FFFFFF"/>
        <w:suppressAutoHyphens/>
        <w:ind w:left="10" w:firstLine="851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 xml:space="preserve">Такой список составляет </w:t>
      </w:r>
      <w:r>
        <w:rPr>
          <w:sz w:val="28"/>
          <w:szCs w:val="28"/>
        </w:rPr>
        <w:t xml:space="preserve">одну из существенных частей исследования, отражающую </w:t>
      </w:r>
      <w:r>
        <w:rPr>
          <w:spacing w:val="-1"/>
          <w:sz w:val="28"/>
          <w:szCs w:val="28"/>
        </w:rPr>
        <w:t xml:space="preserve">самостоятельную творческую работу автора, и поэтому позволяет судить о степени тщательности проведенного исследования. </w:t>
      </w:r>
    </w:p>
    <w:p w:rsidR="00C8085F" w:rsidRDefault="00C8085F" w:rsidP="004D4822">
      <w:pPr>
        <w:suppressAutoHyphens/>
        <w:ind w:firstLine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Библиографическое </w:t>
      </w:r>
      <w:r>
        <w:rPr>
          <w:sz w:val="28"/>
          <w:szCs w:val="28"/>
        </w:rPr>
        <w:t xml:space="preserve">описание использованных источников составляется непосредственно по </w:t>
      </w:r>
      <w:r>
        <w:rPr>
          <w:spacing w:val="1"/>
          <w:sz w:val="28"/>
          <w:szCs w:val="28"/>
        </w:rPr>
        <w:t xml:space="preserve">произведениям печати или выписывается из каталогов, картотек и </w:t>
      </w:r>
      <w:r>
        <w:rPr>
          <w:sz w:val="28"/>
          <w:szCs w:val="28"/>
        </w:rPr>
        <w:t xml:space="preserve">библиографических указателей полностью без пропусков каких-либо </w:t>
      </w:r>
      <w:r>
        <w:rPr>
          <w:spacing w:val="-1"/>
          <w:sz w:val="28"/>
          <w:szCs w:val="28"/>
        </w:rPr>
        <w:t>элементов, сокращений заглавий и т.п.</w:t>
      </w:r>
    </w:p>
    <w:p w:rsidR="00C8085F" w:rsidRDefault="00C8085F" w:rsidP="004D4822">
      <w:pPr>
        <w:suppressAutoHyphens/>
        <w:ind w:firstLine="851"/>
        <w:rPr>
          <w:spacing w:val="-1"/>
          <w:sz w:val="28"/>
          <w:szCs w:val="28"/>
        </w:rPr>
      </w:pPr>
    </w:p>
    <w:p w:rsidR="00C8085F" w:rsidRDefault="00C8085F" w:rsidP="004D4822">
      <w:pPr>
        <w:suppressAutoHyphens/>
        <w:ind w:firstLine="851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5. Оценка работы</w:t>
      </w:r>
    </w:p>
    <w:p w:rsidR="00C8085F" w:rsidRDefault="00C8085F" w:rsidP="00600EE7">
      <w:pPr>
        <w:widowControl/>
        <w:autoSpaceDE/>
        <w:autoSpaceDN/>
        <w:adjustRightInd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самостоятельной практической работе студентом прилагается лист «Рецензия на самостоятельную практическую работу», согласно приложения 3. В данной рецензии преподаватель отмечает о</w:t>
      </w:r>
      <w:r>
        <w:rPr>
          <w:sz w:val="28"/>
          <w:szCs w:val="28"/>
        </w:rPr>
        <w:t>бъем выполненной работы, положительные и отрицательные стороны работы, свои предложения, общую оценку работы.</w:t>
      </w:r>
      <w:r>
        <w:rPr>
          <w:spacing w:val="-1"/>
          <w:sz w:val="28"/>
          <w:szCs w:val="28"/>
        </w:rPr>
        <w:t xml:space="preserve"> </w:t>
      </w:r>
    </w:p>
    <w:p w:rsidR="00C8085F" w:rsidRDefault="00C8085F" w:rsidP="00C81134">
      <w:pPr>
        <w:ind w:firstLine="720"/>
        <w:contextualSpacing/>
        <w:jc w:val="center"/>
        <w:rPr>
          <w:b/>
          <w:bCs/>
          <w:sz w:val="36"/>
          <w:szCs w:val="36"/>
        </w:rPr>
      </w:pPr>
      <w:r>
        <w:rPr>
          <w:b/>
          <w:spacing w:val="-3"/>
          <w:sz w:val="36"/>
          <w:szCs w:val="36"/>
        </w:rPr>
        <w:br w:type="page"/>
      </w:r>
    </w:p>
    <w:p w:rsidR="00C8085F" w:rsidRPr="00786917" w:rsidRDefault="00C8085F" w:rsidP="004D4822">
      <w:pPr>
        <w:widowControl/>
        <w:autoSpaceDE/>
        <w:autoSpaceDN/>
        <w:adjustRightInd/>
        <w:jc w:val="center"/>
        <w:rPr>
          <w:b/>
          <w:bCs/>
          <w:sz w:val="36"/>
          <w:szCs w:val="36"/>
        </w:rPr>
      </w:pPr>
      <w:r w:rsidRPr="00786917">
        <w:rPr>
          <w:b/>
          <w:bCs/>
          <w:sz w:val="36"/>
          <w:szCs w:val="36"/>
        </w:rPr>
        <w:t>Список рекомендуемой литературы</w:t>
      </w:r>
    </w:p>
    <w:p w:rsidR="00C8085F" w:rsidRPr="008453D2" w:rsidRDefault="00C8085F" w:rsidP="0079418C">
      <w:pPr>
        <w:pStyle w:val="Default"/>
        <w:rPr>
          <w:color w:val="auto"/>
          <w:sz w:val="28"/>
          <w:szCs w:val="28"/>
        </w:rPr>
      </w:pPr>
    </w:p>
    <w:p w:rsidR="00C8085F" w:rsidRPr="008453D2" w:rsidRDefault="00C8085F" w:rsidP="008453D2">
      <w:pPr>
        <w:ind w:firstLine="709"/>
        <w:rPr>
          <w:sz w:val="28"/>
          <w:szCs w:val="28"/>
        </w:rPr>
      </w:pPr>
      <w:r w:rsidRPr="008453D2">
        <w:rPr>
          <w:sz w:val="28"/>
          <w:szCs w:val="28"/>
        </w:rPr>
        <w:t>1</w:t>
      </w:r>
      <w:hyperlink r:id="rId9" w:history="1">
        <w:r w:rsidRPr="008453D2">
          <w:rPr>
            <w:rStyle w:val="af5"/>
            <w:color w:val="auto"/>
            <w:sz w:val="28"/>
            <w:szCs w:val="28"/>
            <w:u w:val="none"/>
          </w:rPr>
          <w:t>Федеральный закон</w:t>
        </w:r>
      </w:hyperlink>
      <w:r w:rsidRPr="008453D2">
        <w:rPr>
          <w:sz w:val="28"/>
          <w:szCs w:val="28"/>
        </w:rPr>
        <w:t xml:space="preserve"> от </w:t>
      </w:r>
      <w:r w:rsidR="00C5433B">
        <w:rPr>
          <w:sz w:val="28"/>
          <w:szCs w:val="28"/>
        </w:rPr>
        <w:t>06.12.2011</w:t>
      </w:r>
      <w:r w:rsidRPr="008453D2">
        <w:rPr>
          <w:sz w:val="28"/>
          <w:szCs w:val="28"/>
        </w:rPr>
        <w:t xml:space="preserve"> г. № </w:t>
      </w:r>
      <w:r w:rsidR="00C5433B">
        <w:rPr>
          <w:sz w:val="28"/>
          <w:szCs w:val="28"/>
        </w:rPr>
        <w:t>402</w:t>
      </w:r>
      <w:r w:rsidRPr="008453D2">
        <w:rPr>
          <w:sz w:val="28"/>
          <w:szCs w:val="28"/>
        </w:rPr>
        <w:t xml:space="preserve">-ФЗ «О бухгалтерском учете» [Электронный ресурс] - режим доступа: </w:t>
      </w:r>
      <w:r w:rsidRPr="008453D2">
        <w:rPr>
          <w:sz w:val="28"/>
          <w:szCs w:val="28"/>
          <w:lang w:val="en-US"/>
        </w:rPr>
        <w:t>garant</w:t>
      </w:r>
      <w:r w:rsidRPr="008453D2">
        <w:rPr>
          <w:sz w:val="28"/>
          <w:szCs w:val="28"/>
        </w:rPr>
        <w:t>.</w:t>
      </w:r>
      <w:r w:rsidRPr="008453D2">
        <w:rPr>
          <w:sz w:val="28"/>
          <w:szCs w:val="28"/>
          <w:lang w:val="en-US"/>
        </w:rPr>
        <w:t>ru</w:t>
      </w:r>
    </w:p>
    <w:p w:rsidR="00C8085F" w:rsidRPr="008453D2" w:rsidRDefault="00C8085F" w:rsidP="008453D2">
      <w:pPr>
        <w:ind w:firstLine="709"/>
        <w:rPr>
          <w:sz w:val="28"/>
          <w:szCs w:val="28"/>
        </w:rPr>
      </w:pPr>
      <w:r w:rsidRPr="008453D2">
        <w:rPr>
          <w:sz w:val="28"/>
          <w:szCs w:val="28"/>
          <w:lang w:eastAsia="en-US"/>
        </w:rPr>
        <w:t>2 Федеральный закон от 27 июля 2010 г. № 208-ФЗ «О консолидированной финансовой отчетности»</w:t>
      </w:r>
      <w:r w:rsidRPr="008453D2">
        <w:rPr>
          <w:sz w:val="28"/>
          <w:szCs w:val="28"/>
        </w:rPr>
        <w:t xml:space="preserve">[Электронный ресурс] - режим доступа: </w:t>
      </w:r>
      <w:r w:rsidRPr="008453D2">
        <w:rPr>
          <w:sz w:val="28"/>
          <w:szCs w:val="28"/>
          <w:lang w:val="en-US"/>
        </w:rPr>
        <w:t>garant</w:t>
      </w:r>
      <w:r w:rsidRPr="008453D2">
        <w:rPr>
          <w:sz w:val="28"/>
          <w:szCs w:val="28"/>
        </w:rPr>
        <w:t>.</w:t>
      </w:r>
      <w:r w:rsidRPr="008453D2">
        <w:rPr>
          <w:sz w:val="28"/>
          <w:szCs w:val="28"/>
          <w:lang w:val="en-US"/>
        </w:rPr>
        <w:t>ru</w:t>
      </w:r>
    </w:p>
    <w:p w:rsidR="00C8085F" w:rsidRPr="008453D2" w:rsidRDefault="00C8085F" w:rsidP="008453D2">
      <w:pPr>
        <w:ind w:firstLine="709"/>
        <w:rPr>
          <w:sz w:val="28"/>
          <w:szCs w:val="28"/>
        </w:rPr>
      </w:pPr>
      <w:r w:rsidRPr="008453D2">
        <w:rPr>
          <w:sz w:val="28"/>
          <w:szCs w:val="28"/>
        </w:rPr>
        <w:t xml:space="preserve">3 </w:t>
      </w:r>
      <w:hyperlink r:id="rId10" w:history="1">
        <w:r w:rsidRPr="008453D2">
          <w:rPr>
            <w:rStyle w:val="af5"/>
            <w:color w:val="auto"/>
            <w:sz w:val="28"/>
            <w:szCs w:val="28"/>
            <w:u w:val="none"/>
          </w:rPr>
          <w:t>Постановление</w:t>
        </w:r>
      </w:hyperlink>
      <w:r w:rsidRPr="008453D2">
        <w:rPr>
          <w:sz w:val="28"/>
          <w:szCs w:val="28"/>
        </w:rPr>
        <w:t xml:space="preserve"> Правительства РФ от 06.03.1998 г. № 283 «Об утверждении Программы реформирования бухгалтерского учета в соответствии с международными стандартами финансовой отчетности»[Электронный ресурс] - режим доступа: </w:t>
      </w:r>
      <w:r w:rsidRPr="008453D2">
        <w:rPr>
          <w:sz w:val="28"/>
          <w:szCs w:val="28"/>
          <w:lang w:val="en-US"/>
        </w:rPr>
        <w:t>garant</w:t>
      </w:r>
      <w:r w:rsidRPr="008453D2">
        <w:rPr>
          <w:sz w:val="28"/>
          <w:szCs w:val="28"/>
        </w:rPr>
        <w:t>.</w:t>
      </w:r>
      <w:r w:rsidRPr="008453D2">
        <w:rPr>
          <w:sz w:val="28"/>
          <w:szCs w:val="28"/>
          <w:lang w:val="en-US"/>
        </w:rPr>
        <w:t>ru</w:t>
      </w:r>
    </w:p>
    <w:p w:rsidR="00C8085F" w:rsidRPr="008453D2" w:rsidRDefault="00C8085F" w:rsidP="008453D2">
      <w:pPr>
        <w:ind w:firstLine="709"/>
        <w:rPr>
          <w:sz w:val="28"/>
          <w:szCs w:val="28"/>
        </w:rPr>
      </w:pPr>
      <w:r w:rsidRPr="008453D2">
        <w:rPr>
          <w:sz w:val="28"/>
          <w:szCs w:val="28"/>
          <w:lang w:eastAsia="en-US"/>
        </w:rPr>
        <w:t xml:space="preserve">4 Приказ Минфина РФ от 8 ноября 2010 г. № 143н «Об утверждении Положения по бухгалтерскому учету «Информация по сегментам» (ПБУ 12/2010) </w:t>
      </w:r>
      <w:r w:rsidRPr="008453D2">
        <w:rPr>
          <w:sz w:val="28"/>
          <w:szCs w:val="28"/>
        </w:rPr>
        <w:t xml:space="preserve">[Электронный ресурс] - режим доступа: </w:t>
      </w:r>
      <w:r w:rsidRPr="008453D2">
        <w:rPr>
          <w:sz w:val="28"/>
          <w:szCs w:val="28"/>
          <w:lang w:val="en-US"/>
        </w:rPr>
        <w:t>garant</w:t>
      </w:r>
      <w:r w:rsidRPr="008453D2">
        <w:rPr>
          <w:sz w:val="28"/>
          <w:szCs w:val="28"/>
        </w:rPr>
        <w:t>.</w:t>
      </w:r>
      <w:r w:rsidRPr="008453D2">
        <w:rPr>
          <w:sz w:val="28"/>
          <w:szCs w:val="28"/>
          <w:lang w:val="en-US"/>
        </w:rPr>
        <w:t>ru</w:t>
      </w:r>
    </w:p>
    <w:p w:rsidR="00C8085F" w:rsidRPr="008453D2" w:rsidRDefault="00C8085F" w:rsidP="008453D2">
      <w:pPr>
        <w:ind w:firstLine="709"/>
        <w:rPr>
          <w:sz w:val="28"/>
          <w:szCs w:val="28"/>
        </w:rPr>
      </w:pPr>
      <w:r w:rsidRPr="008453D2">
        <w:rPr>
          <w:sz w:val="28"/>
          <w:szCs w:val="28"/>
          <w:lang w:eastAsia="en-US"/>
        </w:rPr>
        <w:t>5 Приказ Минфина РФ от 28 июня 2010 г. № 63н «Об утверждении Положения по бухгалтерскому учету «Исправление ошибок в бухгалтерском учете и отчетности»  (ПБУ 22/2010)»</w:t>
      </w:r>
      <w:r w:rsidRPr="008453D2">
        <w:rPr>
          <w:sz w:val="28"/>
          <w:szCs w:val="28"/>
        </w:rPr>
        <w:t xml:space="preserve">[Электронный ресурс] - режим доступа: </w:t>
      </w:r>
      <w:r w:rsidRPr="008453D2">
        <w:rPr>
          <w:sz w:val="28"/>
          <w:szCs w:val="28"/>
          <w:lang w:val="en-US"/>
        </w:rPr>
        <w:t>garant</w:t>
      </w:r>
      <w:r w:rsidRPr="008453D2">
        <w:rPr>
          <w:sz w:val="28"/>
          <w:szCs w:val="28"/>
        </w:rPr>
        <w:t>.</w:t>
      </w:r>
      <w:r w:rsidRPr="008453D2">
        <w:rPr>
          <w:sz w:val="28"/>
          <w:szCs w:val="28"/>
          <w:lang w:val="en-US"/>
        </w:rPr>
        <w:t>ru</w:t>
      </w:r>
    </w:p>
    <w:p w:rsidR="00C8085F" w:rsidRPr="008453D2" w:rsidRDefault="00C8085F" w:rsidP="008453D2">
      <w:pPr>
        <w:ind w:firstLine="709"/>
        <w:rPr>
          <w:sz w:val="28"/>
          <w:szCs w:val="28"/>
        </w:rPr>
      </w:pPr>
      <w:r w:rsidRPr="008453D2">
        <w:rPr>
          <w:sz w:val="28"/>
          <w:szCs w:val="28"/>
          <w:lang w:eastAsia="en-US"/>
        </w:rPr>
        <w:t>6 Приказ Минфина РФ от 2 июля 2010 г. №  66н «О формах бухгалтерской отчетности организаций»</w:t>
      </w:r>
      <w:r w:rsidRPr="008453D2">
        <w:rPr>
          <w:sz w:val="28"/>
          <w:szCs w:val="28"/>
        </w:rPr>
        <w:t xml:space="preserve">[Электронный ресурс] - режим доступа: </w:t>
      </w:r>
      <w:r w:rsidRPr="008453D2">
        <w:rPr>
          <w:sz w:val="28"/>
          <w:szCs w:val="28"/>
          <w:lang w:val="en-US"/>
        </w:rPr>
        <w:t>garant</w:t>
      </w:r>
      <w:r w:rsidRPr="008453D2">
        <w:rPr>
          <w:sz w:val="28"/>
          <w:szCs w:val="28"/>
        </w:rPr>
        <w:t>.</w:t>
      </w:r>
      <w:r w:rsidRPr="008453D2">
        <w:rPr>
          <w:sz w:val="28"/>
          <w:szCs w:val="28"/>
          <w:lang w:val="en-US"/>
        </w:rPr>
        <w:t>ru</w:t>
      </w:r>
    </w:p>
    <w:p w:rsidR="00C8085F" w:rsidRPr="008453D2" w:rsidRDefault="00C8085F" w:rsidP="008453D2">
      <w:pPr>
        <w:ind w:firstLine="709"/>
        <w:rPr>
          <w:sz w:val="28"/>
          <w:szCs w:val="28"/>
        </w:rPr>
      </w:pPr>
      <w:r w:rsidRPr="008453D2">
        <w:rPr>
          <w:sz w:val="28"/>
          <w:szCs w:val="28"/>
          <w:lang w:eastAsia="en-US"/>
        </w:rPr>
        <w:t>7 Приказ Минфина РФ от 6 октября 2008 г. № 106н «Об утверждении положений по бухгалтерскому учету»</w:t>
      </w:r>
      <w:r w:rsidRPr="008453D2">
        <w:rPr>
          <w:sz w:val="28"/>
          <w:szCs w:val="28"/>
        </w:rPr>
        <w:t xml:space="preserve">[Электронный ресурс] - режим доступа: </w:t>
      </w:r>
      <w:r w:rsidRPr="008453D2">
        <w:rPr>
          <w:sz w:val="28"/>
          <w:szCs w:val="28"/>
          <w:lang w:val="en-US"/>
        </w:rPr>
        <w:t>garant</w:t>
      </w:r>
      <w:r w:rsidRPr="008453D2">
        <w:rPr>
          <w:sz w:val="28"/>
          <w:szCs w:val="28"/>
        </w:rPr>
        <w:t>.</w:t>
      </w:r>
      <w:r w:rsidRPr="008453D2">
        <w:rPr>
          <w:sz w:val="28"/>
          <w:szCs w:val="28"/>
          <w:lang w:val="en-US"/>
        </w:rPr>
        <w:t>ru</w:t>
      </w:r>
    </w:p>
    <w:p w:rsidR="00C8085F" w:rsidRPr="008453D2" w:rsidRDefault="00C8085F" w:rsidP="008453D2">
      <w:pPr>
        <w:ind w:firstLine="709"/>
        <w:rPr>
          <w:sz w:val="28"/>
          <w:szCs w:val="28"/>
        </w:rPr>
      </w:pPr>
      <w:r w:rsidRPr="008453D2">
        <w:rPr>
          <w:sz w:val="28"/>
          <w:szCs w:val="28"/>
          <w:lang w:eastAsia="en-US"/>
        </w:rPr>
        <w:t>8 Приказ Минфина РФ от 6 июля 1999 г. № 43н «Об утверждении Положения по бухгалтерскому учету «Бухгалтерская отчетность организации» ПБУ 4/99»</w:t>
      </w:r>
      <w:r w:rsidRPr="008453D2">
        <w:rPr>
          <w:sz w:val="28"/>
          <w:szCs w:val="28"/>
        </w:rPr>
        <w:t xml:space="preserve">[Электронный ресурс] - режим доступа: </w:t>
      </w:r>
      <w:r w:rsidRPr="008453D2">
        <w:rPr>
          <w:sz w:val="28"/>
          <w:szCs w:val="28"/>
          <w:lang w:val="en-US"/>
        </w:rPr>
        <w:t>garant</w:t>
      </w:r>
      <w:r w:rsidRPr="008453D2">
        <w:rPr>
          <w:sz w:val="28"/>
          <w:szCs w:val="28"/>
        </w:rPr>
        <w:t>.</w:t>
      </w:r>
      <w:r w:rsidRPr="008453D2">
        <w:rPr>
          <w:sz w:val="28"/>
          <w:szCs w:val="28"/>
          <w:lang w:val="en-US"/>
        </w:rPr>
        <w:t>ru</w:t>
      </w:r>
    </w:p>
    <w:p w:rsidR="00C8085F" w:rsidRPr="008453D2" w:rsidRDefault="00C8085F" w:rsidP="008453D2">
      <w:pPr>
        <w:ind w:firstLine="709"/>
        <w:rPr>
          <w:sz w:val="28"/>
          <w:szCs w:val="28"/>
        </w:rPr>
      </w:pPr>
      <w:r w:rsidRPr="008453D2">
        <w:rPr>
          <w:sz w:val="28"/>
          <w:szCs w:val="28"/>
        </w:rPr>
        <w:t xml:space="preserve">9 </w:t>
      </w:r>
      <w:hyperlink r:id="rId11" w:history="1">
        <w:r w:rsidRPr="008453D2">
          <w:rPr>
            <w:rStyle w:val="af5"/>
            <w:color w:val="auto"/>
            <w:sz w:val="28"/>
            <w:szCs w:val="28"/>
            <w:u w:val="none"/>
          </w:rPr>
          <w:t>Концепция</w:t>
        </w:r>
      </w:hyperlink>
      <w:r w:rsidRPr="008453D2">
        <w:rPr>
          <w:sz w:val="28"/>
          <w:szCs w:val="28"/>
          <w:u w:val="single"/>
        </w:rPr>
        <w:t xml:space="preserve"> </w:t>
      </w:r>
      <w:r w:rsidRPr="008453D2">
        <w:rPr>
          <w:sz w:val="28"/>
          <w:szCs w:val="28"/>
        </w:rPr>
        <w:t xml:space="preserve">развития бухгалтерского учета и отчетности в Российской Федерации на среднесрочную перспективу/  одобрена Приказом Минфина РФ от 1 июля 2004 г. № 180 [Электронный ресурс] - режим доступа: </w:t>
      </w:r>
      <w:r w:rsidRPr="008453D2">
        <w:rPr>
          <w:sz w:val="28"/>
          <w:szCs w:val="28"/>
          <w:lang w:val="en-US"/>
        </w:rPr>
        <w:t>garant</w:t>
      </w:r>
      <w:r w:rsidRPr="008453D2">
        <w:rPr>
          <w:sz w:val="28"/>
          <w:szCs w:val="28"/>
        </w:rPr>
        <w:t>.</w:t>
      </w:r>
      <w:r w:rsidRPr="008453D2">
        <w:rPr>
          <w:sz w:val="28"/>
          <w:szCs w:val="28"/>
          <w:lang w:val="en-US"/>
        </w:rPr>
        <w:t>ru</w:t>
      </w:r>
    </w:p>
    <w:p w:rsidR="00C8085F" w:rsidRPr="008453D2" w:rsidRDefault="00C8085F" w:rsidP="008453D2">
      <w:pPr>
        <w:ind w:firstLine="709"/>
        <w:rPr>
          <w:sz w:val="28"/>
          <w:szCs w:val="28"/>
          <w:lang w:eastAsia="en-US"/>
        </w:rPr>
      </w:pPr>
      <w:r w:rsidRPr="008453D2">
        <w:rPr>
          <w:sz w:val="28"/>
          <w:szCs w:val="28"/>
          <w:lang w:eastAsia="en-US"/>
        </w:rPr>
        <w:t>10 Краснопёрова, О.А. Учетная политика организаций на 2011 год. –М.: ГроссМедиа: РОСБУХ, 2011.</w:t>
      </w:r>
    </w:p>
    <w:p w:rsidR="00C8085F" w:rsidRPr="008453D2" w:rsidRDefault="00C8085F" w:rsidP="008453D2">
      <w:pPr>
        <w:ind w:firstLine="709"/>
        <w:rPr>
          <w:sz w:val="28"/>
          <w:szCs w:val="28"/>
          <w:lang w:eastAsia="en-US"/>
        </w:rPr>
      </w:pPr>
      <w:r w:rsidRPr="008453D2">
        <w:rPr>
          <w:sz w:val="28"/>
          <w:szCs w:val="28"/>
          <w:lang w:eastAsia="en-US"/>
        </w:rPr>
        <w:t xml:space="preserve">11Межуева,  Т.Н. Квартальная отчетность </w:t>
      </w:r>
      <w:r w:rsidRPr="008453D2">
        <w:rPr>
          <w:sz w:val="28"/>
          <w:szCs w:val="28"/>
        </w:rPr>
        <w:t>/</w:t>
      </w:r>
      <w:r w:rsidRPr="008453D2">
        <w:rPr>
          <w:sz w:val="28"/>
          <w:szCs w:val="28"/>
          <w:lang w:eastAsia="en-US"/>
        </w:rPr>
        <w:t>под редакцией К.А. Либерман.  –М.: ГроссМедиа: РОСБУХ, 2010.</w:t>
      </w:r>
    </w:p>
    <w:p w:rsidR="00C8085F" w:rsidRPr="008453D2" w:rsidRDefault="00C8085F" w:rsidP="008453D2">
      <w:pPr>
        <w:ind w:firstLine="709"/>
        <w:rPr>
          <w:sz w:val="28"/>
          <w:szCs w:val="28"/>
        </w:rPr>
      </w:pPr>
      <w:r w:rsidRPr="008453D2">
        <w:rPr>
          <w:sz w:val="28"/>
          <w:szCs w:val="28"/>
          <w:lang w:eastAsia="en-US"/>
        </w:rPr>
        <w:t>12 Фомичева, Л.П. Формирование бухгалтерской отчетности коммерческой организации по итогам финансового года. - Система ГАРАНТ, 2010.</w:t>
      </w:r>
      <w:r w:rsidRPr="008453D2">
        <w:rPr>
          <w:sz w:val="28"/>
          <w:szCs w:val="28"/>
        </w:rPr>
        <w:t xml:space="preserve">[Электронный ресурс] - режим доступа: </w:t>
      </w:r>
      <w:r w:rsidRPr="008453D2">
        <w:rPr>
          <w:sz w:val="28"/>
          <w:szCs w:val="28"/>
          <w:lang w:val="en-US"/>
        </w:rPr>
        <w:t>garant</w:t>
      </w:r>
      <w:r w:rsidRPr="008453D2">
        <w:rPr>
          <w:sz w:val="28"/>
          <w:szCs w:val="28"/>
        </w:rPr>
        <w:t>.</w:t>
      </w:r>
      <w:r w:rsidRPr="008453D2">
        <w:rPr>
          <w:sz w:val="28"/>
          <w:szCs w:val="28"/>
          <w:lang w:val="en-US"/>
        </w:rPr>
        <w:t>ru</w:t>
      </w:r>
    </w:p>
    <w:p w:rsidR="00C8085F" w:rsidRPr="008453D2" w:rsidRDefault="00C8085F" w:rsidP="0079418C">
      <w:pPr>
        <w:pStyle w:val="Default"/>
        <w:rPr>
          <w:color w:val="auto"/>
          <w:sz w:val="28"/>
          <w:szCs w:val="28"/>
        </w:rPr>
      </w:pPr>
    </w:p>
    <w:p w:rsidR="00C8085F" w:rsidRDefault="00C8085F" w:rsidP="0079418C">
      <w:pPr>
        <w:pStyle w:val="Default"/>
        <w:rPr>
          <w:color w:val="auto"/>
          <w:sz w:val="28"/>
          <w:szCs w:val="28"/>
        </w:rPr>
      </w:pPr>
    </w:p>
    <w:p w:rsidR="00C8085F" w:rsidRDefault="00C8085F" w:rsidP="0079418C">
      <w:pPr>
        <w:pStyle w:val="Default"/>
        <w:rPr>
          <w:color w:val="auto"/>
          <w:sz w:val="28"/>
          <w:szCs w:val="28"/>
        </w:rPr>
      </w:pPr>
    </w:p>
    <w:p w:rsidR="00C8085F" w:rsidRDefault="00C8085F" w:rsidP="0079418C">
      <w:pPr>
        <w:pStyle w:val="Default"/>
        <w:rPr>
          <w:color w:val="auto"/>
          <w:sz w:val="28"/>
          <w:szCs w:val="28"/>
        </w:rPr>
      </w:pPr>
    </w:p>
    <w:p w:rsidR="00C8085F" w:rsidRDefault="00C8085F" w:rsidP="0079418C">
      <w:pPr>
        <w:pStyle w:val="Default"/>
        <w:rPr>
          <w:color w:val="auto"/>
          <w:sz w:val="28"/>
          <w:szCs w:val="28"/>
        </w:rPr>
      </w:pPr>
    </w:p>
    <w:p w:rsidR="00C8085F" w:rsidRDefault="00C8085F" w:rsidP="0079418C">
      <w:pPr>
        <w:pStyle w:val="Default"/>
        <w:rPr>
          <w:color w:val="auto"/>
          <w:sz w:val="28"/>
          <w:szCs w:val="28"/>
        </w:rPr>
      </w:pPr>
    </w:p>
    <w:p w:rsidR="00C8085F" w:rsidRDefault="00C8085F" w:rsidP="0079418C">
      <w:pPr>
        <w:pStyle w:val="Default"/>
        <w:rPr>
          <w:color w:val="auto"/>
          <w:sz w:val="28"/>
          <w:szCs w:val="28"/>
        </w:rPr>
      </w:pPr>
    </w:p>
    <w:p w:rsidR="00C8085F" w:rsidRDefault="00C8085F" w:rsidP="0079418C">
      <w:pPr>
        <w:pStyle w:val="Default"/>
        <w:rPr>
          <w:color w:val="auto"/>
          <w:sz w:val="28"/>
          <w:szCs w:val="28"/>
        </w:rPr>
      </w:pPr>
    </w:p>
    <w:p w:rsidR="00C8085F" w:rsidRDefault="00C8085F" w:rsidP="0079418C">
      <w:pPr>
        <w:pStyle w:val="Default"/>
        <w:rPr>
          <w:color w:val="auto"/>
          <w:sz w:val="28"/>
          <w:szCs w:val="28"/>
        </w:rPr>
      </w:pPr>
    </w:p>
    <w:p w:rsidR="00C8085F" w:rsidRDefault="00C8085F" w:rsidP="0079418C">
      <w:pPr>
        <w:pStyle w:val="Default"/>
        <w:rPr>
          <w:color w:val="auto"/>
          <w:sz w:val="28"/>
          <w:szCs w:val="28"/>
        </w:rPr>
      </w:pPr>
    </w:p>
    <w:p w:rsidR="00C8085F" w:rsidRDefault="00C8085F" w:rsidP="0079418C">
      <w:pPr>
        <w:pStyle w:val="Default"/>
        <w:rPr>
          <w:color w:val="auto"/>
          <w:sz w:val="28"/>
          <w:szCs w:val="28"/>
        </w:rPr>
      </w:pPr>
    </w:p>
    <w:p w:rsidR="00C8085F" w:rsidRDefault="00C8085F" w:rsidP="0079418C">
      <w:pPr>
        <w:pStyle w:val="Default"/>
        <w:rPr>
          <w:color w:val="auto"/>
          <w:sz w:val="28"/>
          <w:szCs w:val="28"/>
        </w:rPr>
      </w:pPr>
    </w:p>
    <w:p w:rsidR="00C8085F" w:rsidRDefault="00C8085F" w:rsidP="0079418C">
      <w:pPr>
        <w:pStyle w:val="Default"/>
        <w:rPr>
          <w:color w:val="auto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 w:firstLine="154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Приложение 1</w:t>
      </w: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КГАОУ «Н</w:t>
      </w:r>
      <w:r w:rsidR="00C5433B">
        <w:rPr>
          <w:sz w:val="28"/>
          <w:szCs w:val="28"/>
        </w:rPr>
        <w:t>М</w:t>
      </w:r>
      <w:r>
        <w:rPr>
          <w:sz w:val="28"/>
          <w:szCs w:val="28"/>
        </w:rPr>
        <w:t>Т</w:t>
      </w:r>
      <w:r>
        <w:rPr>
          <w:spacing w:val="-1"/>
          <w:sz w:val="28"/>
          <w:szCs w:val="28"/>
        </w:rPr>
        <w:t>»</w:t>
      </w: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bCs/>
          <w:spacing w:val="-1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2"/>
        <w:rPr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Специальность: </w:t>
      </w:r>
      <w:r w:rsidR="00C5433B">
        <w:rPr>
          <w:spacing w:val="2"/>
          <w:sz w:val="28"/>
          <w:szCs w:val="28"/>
        </w:rPr>
        <w:t>38.02.01</w:t>
      </w:r>
      <w:r>
        <w:rPr>
          <w:spacing w:val="2"/>
          <w:sz w:val="28"/>
          <w:szCs w:val="28"/>
        </w:rPr>
        <w:t xml:space="preserve"> «Экономика и бухгалтерский учет» (по отраслям)</w:t>
      </w:r>
    </w:p>
    <w:p w:rsidR="00C8085F" w:rsidRDefault="00C8085F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rPr>
          <w:spacing w:val="-1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1"/>
          <w:sz w:val="48"/>
          <w:szCs w:val="48"/>
        </w:rPr>
      </w:pPr>
      <w:r>
        <w:rPr>
          <w:b/>
          <w:spacing w:val="6"/>
          <w:sz w:val="48"/>
          <w:szCs w:val="48"/>
        </w:rPr>
        <w:t>Самостоятельная практическая работа</w:t>
      </w:r>
    </w:p>
    <w:p w:rsidR="00C8085F" w:rsidRDefault="00C8085F" w:rsidP="004D4822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</w:p>
    <w:p w:rsidR="00C8085F" w:rsidRPr="00D7607E" w:rsidRDefault="00C8085F" w:rsidP="002E6611">
      <w:pPr>
        <w:shd w:val="clear" w:color="auto" w:fill="FFFFFF"/>
        <w:suppressAutoHyphens/>
        <w:ind w:right="2"/>
        <w:rPr>
          <w:spacing w:val="-1"/>
          <w:sz w:val="28"/>
          <w:szCs w:val="28"/>
        </w:rPr>
      </w:pPr>
      <w:r w:rsidRPr="00D7607E">
        <w:rPr>
          <w:spacing w:val="-1"/>
          <w:sz w:val="28"/>
          <w:szCs w:val="28"/>
        </w:rPr>
        <w:t xml:space="preserve">по </w:t>
      </w:r>
      <w:r w:rsidR="00C5433B">
        <w:rPr>
          <w:spacing w:val="-1"/>
          <w:sz w:val="28"/>
          <w:szCs w:val="28"/>
        </w:rPr>
        <w:t xml:space="preserve">ПМ </w:t>
      </w:r>
      <w:r>
        <w:rPr>
          <w:spacing w:val="-1"/>
          <w:sz w:val="28"/>
          <w:szCs w:val="28"/>
        </w:rPr>
        <w:t>04 МДК 04.01</w:t>
      </w:r>
      <w:r w:rsidRPr="00D7607E">
        <w:rPr>
          <w:spacing w:val="-1"/>
          <w:sz w:val="28"/>
          <w:szCs w:val="28"/>
        </w:rPr>
        <w:t>: «</w:t>
      </w:r>
      <w:r>
        <w:rPr>
          <w:sz w:val="28"/>
          <w:szCs w:val="28"/>
        </w:rPr>
        <w:t>Технология составления бухгалтерской отчетности»</w:t>
      </w:r>
    </w:p>
    <w:p w:rsidR="00C8085F" w:rsidRDefault="00C8085F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</w:p>
    <w:p w:rsidR="00C8085F" w:rsidRDefault="00C8085F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Выполнил студент гр.____________</w:t>
      </w:r>
    </w:p>
    <w:p w:rsidR="00C8085F" w:rsidRDefault="00C8085F" w:rsidP="004D4822">
      <w:pPr>
        <w:shd w:val="clear" w:color="auto" w:fill="FFFFFF"/>
        <w:tabs>
          <w:tab w:val="left" w:leader="underscore" w:pos="3701"/>
        </w:tabs>
        <w:suppressAutoHyphens/>
        <w:ind w:right="-186" w:firstLine="5040"/>
        <w:rPr>
          <w:sz w:val="28"/>
          <w:szCs w:val="28"/>
        </w:rPr>
      </w:pPr>
      <w:r>
        <w:rPr>
          <w:sz w:val="28"/>
          <w:szCs w:val="28"/>
          <w:u w:val="single"/>
        </w:rPr>
        <w:t>Ф.И.О.</w:t>
      </w:r>
      <w:r>
        <w:rPr>
          <w:sz w:val="28"/>
          <w:szCs w:val="28"/>
        </w:rPr>
        <w:t>________________________</w:t>
      </w:r>
    </w:p>
    <w:p w:rsidR="00C8085F" w:rsidRDefault="00C8085F" w:rsidP="004D482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Проверил преподаватель</w:t>
      </w:r>
    </w:p>
    <w:p w:rsidR="00C8085F" w:rsidRDefault="00C8085F" w:rsidP="004D482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Ишбаева Наталья Сергеевна</w:t>
      </w:r>
    </w:p>
    <w:p w:rsidR="00C5433B" w:rsidRDefault="00C5433B" w:rsidP="004D4822">
      <w:pPr>
        <w:shd w:val="clear" w:color="auto" w:fill="FFFFFF"/>
        <w:suppressAutoHyphens/>
        <w:ind w:left="1920" w:right="-186" w:firstLine="3120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сдал____________________________</w:t>
      </w:r>
    </w:p>
    <w:p w:rsidR="00C5433B" w:rsidRDefault="00C5433B" w:rsidP="004D4822">
      <w:pPr>
        <w:shd w:val="clear" w:color="auto" w:fill="FFFFFF"/>
        <w:suppressAutoHyphens/>
        <w:ind w:left="1920" w:right="-186" w:firstLine="3120"/>
        <w:rPr>
          <w:sz w:val="28"/>
          <w:szCs w:val="28"/>
        </w:rPr>
      </w:pPr>
      <w:r>
        <w:rPr>
          <w:spacing w:val="-5"/>
          <w:sz w:val="28"/>
          <w:szCs w:val="28"/>
        </w:rPr>
        <w:t>оценка__________________________</w:t>
      </w: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Нытва </w:t>
      </w: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201</w:t>
      </w:r>
      <w:r w:rsidR="00C5433B">
        <w:rPr>
          <w:spacing w:val="-7"/>
          <w:sz w:val="28"/>
          <w:szCs w:val="28"/>
        </w:rPr>
        <w:t>6</w:t>
      </w:r>
    </w:p>
    <w:p w:rsidR="00C8085F" w:rsidRDefault="00C8085F" w:rsidP="00600EE7">
      <w:pPr>
        <w:widowControl/>
        <w:autoSpaceDE/>
        <w:autoSpaceDN/>
        <w:adjustRightInd/>
        <w:spacing w:after="200" w:line="276" w:lineRule="auto"/>
        <w:jc w:val="right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  <w:r>
        <w:rPr>
          <w:b/>
          <w:spacing w:val="-7"/>
          <w:sz w:val="28"/>
          <w:szCs w:val="28"/>
        </w:rPr>
        <w:lastRenderedPageBreak/>
        <w:t>Приложение 2</w:t>
      </w:r>
    </w:p>
    <w:p w:rsidR="00C8085F" w:rsidRDefault="00C8085F" w:rsidP="004D4822">
      <w:pPr>
        <w:shd w:val="clear" w:color="auto" w:fill="FFFFFF"/>
        <w:suppressAutoHyphens/>
        <w:ind w:right="-186"/>
        <w:jc w:val="right"/>
        <w:rPr>
          <w:spacing w:val="-7"/>
          <w:sz w:val="28"/>
          <w:szCs w:val="28"/>
        </w:rPr>
      </w:pPr>
    </w:p>
    <w:p w:rsidR="00C8085F" w:rsidRDefault="00C8085F" w:rsidP="004D4822">
      <w:pPr>
        <w:shd w:val="clear" w:color="auto" w:fill="FFFFFF"/>
        <w:suppressAutoHyphens/>
        <w:ind w:right="-186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СОДЕРЖАНИЕ</w:t>
      </w:r>
    </w:p>
    <w:tbl>
      <w:tblPr>
        <w:tblW w:w="0" w:type="auto"/>
        <w:tblLook w:val="00A0"/>
      </w:tblPr>
      <w:tblGrid>
        <w:gridCol w:w="9464"/>
        <w:gridCol w:w="676"/>
      </w:tblGrid>
      <w:tr w:rsidR="00C8085F" w:rsidRPr="00592EAA" w:rsidTr="00592EAA">
        <w:tc>
          <w:tcPr>
            <w:tcW w:w="9464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</w:p>
        </w:tc>
        <w:tc>
          <w:tcPr>
            <w:tcW w:w="676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spacing w:before="240"/>
              <w:ind w:right="-187" w:firstLine="0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стр.</w:t>
            </w:r>
          </w:p>
        </w:tc>
      </w:tr>
      <w:tr w:rsidR="00C8085F" w:rsidRPr="00592EAA" w:rsidTr="00592EAA">
        <w:tc>
          <w:tcPr>
            <w:tcW w:w="9464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592EAA">
              <w:rPr>
                <w:szCs w:val="28"/>
              </w:rPr>
              <w:t>Задание № 1:</w:t>
            </w:r>
            <w:r w:rsidRPr="00592EAA">
              <w:rPr>
                <w:b w:val="0"/>
                <w:szCs w:val="28"/>
              </w:rPr>
              <w:t xml:space="preserve"> …………………………………………………...…………………</w:t>
            </w:r>
          </w:p>
        </w:tc>
        <w:tc>
          <w:tcPr>
            <w:tcW w:w="676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3</w:t>
            </w:r>
          </w:p>
        </w:tc>
      </w:tr>
      <w:tr w:rsidR="00C8085F" w:rsidRPr="00592EAA" w:rsidTr="00592EAA">
        <w:tc>
          <w:tcPr>
            <w:tcW w:w="9464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592EAA">
              <w:rPr>
                <w:szCs w:val="28"/>
              </w:rPr>
              <w:t>Задание</w:t>
            </w:r>
            <w:r w:rsidRPr="00592EAA">
              <w:rPr>
                <w:bCs w:val="0"/>
                <w:szCs w:val="28"/>
              </w:rPr>
              <w:t xml:space="preserve"> № 2:</w:t>
            </w:r>
            <w:r w:rsidRPr="00592EAA">
              <w:rPr>
                <w:b w:val="0"/>
                <w:bCs w:val="0"/>
                <w:szCs w:val="28"/>
              </w:rPr>
              <w:t xml:space="preserve"> ………..</w:t>
            </w:r>
            <w:r w:rsidRPr="00592EAA">
              <w:rPr>
                <w:b w:val="0"/>
                <w:szCs w:val="28"/>
              </w:rPr>
              <w:t>……………………………………………………..……..…</w:t>
            </w:r>
          </w:p>
        </w:tc>
        <w:tc>
          <w:tcPr>
            <w:tcW w:w="676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5</w:t>
            </w:r>
          </w:p>
        </w:tc>
      </w:tr>
      <w:tr w:rsidR="00C8085F" w:rsidRPr="00592EAA" w:rsidTr="00592EAA">
        <w:tc>
          <w:tcPr>
            <w:tcW w:w="9464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592EAA">
              <w:rPr>
                <w:szCs w:val="28"/>
              </w:rPr>
              <w:t>Задание</w:t>
            </w:r>
            <w:r w:rsidRPr="00592EAA">
              <w:rPr>
                <w:bCs w:val="0"/>
                <w:szCs w:val="28"/>
              </w:rPr>
              <w:t xml:space="preserve"> № 3:</w:t>
            </w:r>
            <w:r w:rsidRPr="00592EAA">
              <w:rPr>
                <w:b w:val="0"/>
                <w:bCs w:val="0"/>
                <w:szCs w:val="28"/>
              </w:rPr>
              <w:t xml:space="preserve"> ......</w:t>
            </w:r>
            <w:r w:rsidRPr="00592EAA">
              <w:rPr>
                <w:b w:val="0"/>
                <w:szCs w:val="28"/>
              </w:rPr>
              <w:t>…………………...…….................................................................</w:t>
            </w:r>
          </w:p>
        </w:tc>
        <w:tc>
          <w:tcPr>
            <w:tcW w:w="676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11</w:t>
            </w:r>
          </w:p>
        </w:tc>
      </w:tr>
      <w:tr w:rsidR="00C8085F" w:rsidRPr="00592EAA" w:rsidTr="00592EAA">
        <w:tc>
          <w:tcPr>
            <w:tcW w:w="9464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spacing w:before="360"/>
              <w:ind w:right="-187" w:firstLine="0"/>
              <w:rPr>
                <w:b w:val="0"/>
                <w:szCs w:val="28"/>
              </w:rPr>
            </w:pPr>
            <w:r w:rsidRPr="00592EAA">
              <w:rPr>
                <w:szCs w:val="28"/>
              </w:rPr>
              <w:t>Список используемой литературы</w:t>
            </w:r>
            <w:r w:rsidRPr="00592EAA">
              <w:rPr>
                <w:b w:val="0"/>
                <w:szCs w:val="28"/>
              </w:rPr>
              <w:t>………………………………………………</w:t>
            </w:r>
          </w:p>
        </w:tc>
        <w:tc>
          <w:tcPr>
            <w:tcW w:w="676" w:type="dxa"/>
          </w:tcPr>
          <w:p w:rsidR="00C8085F" w:rsidRPr="00592EAA" w:rsidRDefault="00C8085F" w:rsidP="00592EAA">
            <w:pPr>
              <w:pStyle w:val="a7"/>
              <w:widowControl w:val="0"/>
              <w:suppressAutoHyphens/>
              <w:spacing w:before="240"/>
              <w:ind w:right="-187" w:firstLine="0"/>
              <w:jc w:val="center"/>
              <w:rPr>
                <w:b w:val="0"/>
                <w:szCs w:val="28"/>
              </w:rPr>
            </w:pPr>
            <w:r w:rsidRPr="00592EAA">
              <w:rPr>
                <w:b w:val="0"/>
                <w:szCs w:val="28"/>
              </w:rPr>
              <w:t>16</w:t>
            </w:r>
          </w:p>
        </w:tc>
      </w:tr>
    </w:tbl>
    <w:p w:rsidR="00C8085F" w:rsidRDefault="00C8085F" w:rsidP="00B82302">
      <w:pPr>
        <w:pStyle w:val="a7"/>
        <w:widowControl w:val="0"/>
        <w:suppressAutoHyphens/>
        <w:ind w:right="-186"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C8085F" w:rsidRPr="00D7607E" w:rsidRDefault="00C8085F" w:rsidP="004D4822">
      <w:pPr>
        <w:pStyle w:val="a7"/>
        <w:widowControl w:val="0"/>
        <w:suppressAutoHyphens/>
        <w:ind w:right="-186" w:firstLine="9214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C8085F" w:rsidRDefault="00C8085F" w:rsidP="00D35007">
      <w:pPr>
        <w:widowControl/>
        <w:autoSpaceDE/>
        <w:autoSpaceDN/>
        <w:adjustRightInd/>
        <w:spacing w:after="200" w:line="276" w:lineRule="auto"/>
        <w:jc w:val="right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br w:type="page"/>
      </w:r>
      <w:r>
        <w:rPr>
          <w:b/>
          <w:spacing w:val="-7"/>
          <w:sz w:val="28"/>
          <w:szCs w:val="28"/>
        </w:rPr>
        <w:lastRenderedPageBreak/>
        <w:t>Приложение 3</w:t>
      </w:r>
    </w:p>
    <w:p w:rsidR="00C8085F" w:rsidRPr="00270AB9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  <w:r w:rsidRPr="00270AB9">
        <w:rPr>
          <w:b/>
          <w:spacing w:val="-3"/>
          <w:sz w:val="36"/>
          <w:szCs w:val="36"/>
        </w:rPr>
        <w:t>Задач</w:t>
      </w:r>
      <w:r>
        <w:rPr>
          <w:b/>
          <w:spacing w:val="-3"/>
          <w:sz w:val="36"/>
          <w:szCs w:val="36"/>
        </w:rPr>
        <w:t>а</w:t>
      </w:r>
      <w:r w:rsidRPr="00270AB9">
        <w:rPr>
          <w:b/>
          <w:spacing w:val="-3"/>
          <w:sz w:val="36"/>
          <w:szCs w:val="36"/>
        </w:rPr>
        <w:t xml:space="preserve"> для самостоятельной практической работы </w:t>
      </w: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1"/>
          <w:sz w:val="36"/>
          <w:szCs w:val="36"/>
        </w:rPr>
      </w:pPr>
      <w:r w:rsidRPr="00270AB9">
        <w:rPr>
          <w:b/>
          <w:spacing w:val="-3"/>
          <w:sz w:val="36"/>
          <w:szCs w:val="36"/>
        </w:rPr>
        <w:t xml:space="preserve">по </w:t>
      </w:r>
      <w:r w:rsidR="00056CC3">
        <w:rPr>
          <w:b/>
          <w:spacing w:val="-3"/>
          <w:sz w:val="36"/>
          <w:szCs w:val="36"/>
        </w:rPr>
        <w:t>ПМ</w:t>
      </w:r>
      <w:r w:rsidRPr="00270AB9">
        <w:rPr>
          <w:b/>
          <w:spacing w:val="-3"/>
          <w:sz w:val="36"/>
          <w:szCs w:val="36"/>
        </w:rPr>
        <w:t xml:space="preserve"> </w:t>
      </w:r>
      <w:r>
        <w:rPr>
          <w:b/>
          <w:spacing w:val="-3"/>
          <w:sz w:val="36"/>
          <w:szCs w:val="36"/>
        </w:rPr>
        <w:t xml:space="preserve">04 МДК 04.01 </w:t>
      </w:r>
      <w:r w:rsidRPr="00270AB9">
        <w:rPr>
          <w:b/>
          <w:spacing w:val="-1"/>
          <w:sz w:val="36"/>
          <w:szCs w:val="36"/>
        </w:rPr>
        <w:t>«</w:t>
      </w:r>
      <w:r>
        <w:rPr>
          <w:b/>
          <w:spacing w:val="-1"/>
          <w:sz w:val="36"/>
          <w:szCs w:val="36"/>
        </w:rPr>
        <w:t>Технология составления бухгалтерской отчетности</w:t>
      </w:r>
      <w:r w:rsidRPr="00270AB9">
        <w:rPr>
          <w:b/>
          <w:spacing w:val="-1"/>
          <w:sz w:val="36"/>
          <w:szCs w:val="36"/>
        </w:rPr>
        <w:t>»</w:t>
      </w:r>
    </w:p>
    <w:p w:rsidR="00C8085F" w:rsidRPr="00313898" w:rsidRDefault="00C8085F" w:rsidP="0033104E">
      <w:pPr>
        <w:spacing w:after="200"/>
        <w:ind w:firstLine="709"/>
        <w:contextualSpacing/>
        <w:jc w:val="both"/>
        <w:rPr>
          <w:sz w:val="24"/>
          <w:szCs w:val="24"/>
        </w:rPr>
      </w:pPr>
      <w:r w:rsidRPr="00313898">
        <w:rPr>
          <w:b/>
          <w:sz w:val="24"/>
          <w:szCs w:val="24"/>
        </w:rPr>
        <w:t>Задание 1</w:t>
      </w:r>
      <w:r w:rsidRPr="00313898">
        <w:rPr>
          <w:sz w:val="24"/>
          <w:szCs w:val="24"/>
        </w:rPr>
        <w:t xml:space="preserve"> На 01.04.</w:t>
      </w:r>
      <w:r w:rsidR="00056CC3">
        <w:rPr>
          <w:sz w:val="24"/>
          <w:szCs w:val="24"/>
        </w:rPr>
        <w:t xml:space="preserve"> текущего</w:t>
      </w:r>
      <w:r w:rsidRPr="00313898">
        <w:rPr>
          <w:sz w:val="24"/>
          <w:szCs w:val="24"/>
        </w:rPr>
        <w:t xml:space="preserve"> года в организации имеются остатки по приведенным ниже счетам (Таблица 1).</w:t>
      </w:r>
    </w:p>
    <w:p w:rsidR="00C8085F" w:rsidRPr="00313898" w:rsidRDefault="00C8085F" w:rsidP="0033104E">
      <w:pPr>
        <w:spacing w:after="200"/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Таблица 1 – Выписка из Главной книги   ООО ТК «Солнце»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7701"/>
        <w:gridCol w:w="1638"/>
      </w:tblGrid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Счета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Сумма,</w:t>
            </w:r>
            <w:r w:rsidR="00056CC3">
              <w:rPr>
                <w:sz w:val="24"/>
                <w:szCs w:val="24"/>
              </w:rPr>
              <w:t xml:space="preserve"> </w:t>
            </w:r>
            <w:r w:rsidRPr="00D74F37">
              <w:rPr>
                <w:sz w:val="24"/>
                <w:szCs w:val="24"/>
              </w:rPr>
              <w:t>руб.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169700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51800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Материалы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40800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Готовая продукция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109200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Касса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5800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1666" w:type="dxa"/>
          </w:tcPr>
          <w:p w:rsidR="00C8085F" w:rsidRPr="00D74F37" w:rsidRDefault="0062434F" w:rsidP="00BE1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085F" w:rsidRPr="00D74F37">
              <w:rPr>
                <w:sz w:val="24"/>
                <w:szCs w:val="24"/>
              </w:rPr>
              <w:t>58500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Расчеты с бюджетом по налогам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27900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 xml:space="preserve">Уставный капитал 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170000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Резервы предстоящих расходов и платежей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12100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 xml:space="preserve">Расчеты с поставщиками (кредиторская задолженность) 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38000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8085F" w:rsidRPr="00D74F37" w:rsidRDefault="0062434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вложения</w:t>
            </w:r>
          </w:p>
        </w:tc>
        <w:tc>
          <w:tcPr>
            <w:tcW w:w="1666" w:type="dxa"/>
          </w:tcPr>
          <w:p w:rsidR="00C8085F" w:rsidRPr="00D74F37" w:rsidRDefault="0062434F" w:rsidP="00BE103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Расчеты с внебюджетными фондами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6300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Расчеты с прочими кредиторами, дебиторами (дебиторы)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33700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Расчеты по оплате труда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50000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Прибыли и убытки (прибыль)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97700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63000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17000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Долгосрочные кредиты банка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84000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Нераспределенная прибыль прошлых лет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47000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Расчеты с подотчетными лицами (дебиторы)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80000</w:t>
            </w:r>
          </w:p>
        </w:tc>
      </w:tr>
      <w:tr w:rsidR="00C8085F" w:rsidRPr="00D74F37" w:rsidTr="00BE103A">
        <w:tc>
          <w:tcPr>
            <w:tcW w:w="817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8085F" w:rsidRPr="00D74F37" w:rsidRDefault="00C8085F" w:rsidP="00BE103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Краткосрочные займы</w:t>
            </w:r>
          </w:p>
        </w:tc>
        <w:tc>
          <w:tcPr>
            <w:tcW w:w="1666" w:type="dxa"/>
          </w:tcPr>
          <w:p w:rsidR="00C8085F" w:rsidRPr="00D74F37" w:rsidRDefault="00C8085F" w:rsidP="00BE103A">
            <w:pPr>
              <w:contextualSpacing/>
              <w:jc w:val="center"/>
              <w:rPr>
                <w:sz w:val="24"/>
                <w:szCs w:val="24"/>
              </w:rPr>
            </w:pPr>
            <w:r w:rsidRPr="00D74F37">
              <w:rPr>
                <w:sz w:val="24"/>
                <w:szCs w:val="24"/>
              </w:rPr>
              <w:t>101900</w:t>
            </w:r>
          </w:p>
        </w:tc>
      </w:tr>
    </w:tbl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 xml:space="preserve">1 Составить оборотно-сальдовую ведомость на начало апреля </w:t>
      </w:r>
      <w:r w:rsidR="00056CC3">
        <w:rPr>
          <w:sz w:val="24"/>
          <w:szCs w:val="24"/>
        </w:rPr>
        <w:t>текущего</w:t>
      </w:r>
      <w:r w:rsidRPr="00313898">
        <w:rPr>
          <w:sz w:val="24"/>
          <w:szCs w:val="24"/>
        </w:rPr>
        <w:t xml:space="preserve"> года (Приложение В).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2 Составить баланс на начало отчетного периода по форме установленного образца.</w:t>
      </w:r>
    </w:p>
    <w:p w:rsidR="00C8085F" w:rsidRPr="00313898" w:rsidRDefault="00C8085F" w:rsidP="0033104E">
      <w:pPr>
        <w:spacing w:after="200"/>
        <w:ind w:firstLine="709"/>
        <w:contextualSpacing/>
        <w:jc w:val="both"/>
        <w:rPr>
          <w:sz w:val="24"/>
          <w:szCs w:val="24"/>
        </w:rPr>
      </w:pPr>
      <w:r w:rsidRPr="00313898">
        <w:rPr>
          <w:b/>
          <w:sz w:val="24"/>
          <w:szCs w:val="24"/>
        </w:rPr>
        <w:t>Задание 2</w:t>
      </w:r>
      <w:r>
        <w:rPr>
          <w:b/>
          <w:sz w:val="24"/>
        </w:rPr>
        <w:t>.</w:t>
      </w:r>
      <w:r w:rsidRPr="00313898">
        <w:rPr>
          <w:b/>
          <w:sz w:val="24"/>
          <w:szCs w:val="24"/>
        </w:rPr>
        <w:t xml:space="preserve">  </w:t>
      </w:r>
      <w:r w:rsidRPr="00313898">
        <w:rPr>
          <w:sz w:val="24"/>
          <w:szCs w:val="24"/>
        </w:rPr>
        <w:t>В организации за отчетный месяц произошли сле</w:t>
      </w:r>
      <w:r w:rsidRPr="00313898">
        <w:rPr>
          <w:sz w:val="24"/>
          <w:szCs w:val="24"/>
        </w:rPr>
        <w:softHyphen/>
        <w:t>дующие факты хозяйственной деятельности.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1) Поступили от поставщика и оприходованы на складе: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а) сырье и материалы - 32 000 руб.; б) топливо - 16 000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2) Перечислено поставщику за: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а) сырье и материалы - 27 000 руб.; б) топливо - 10 000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3) Погашен краткосрочный кредит банка - 25 000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4) Получены денежные средства с расчетного счета в кассу для: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а) выплаты заработной платы - 47 000 руб.; б) командировочных расходов - 20 000 руб.; в) хозяйственных нужд – 8 000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5) Получены от поставщика и оприходованы на складе запасные части - 86 000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6) Выплачена заработная плата работникам – 47 000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7) Выдано завхозу под отчет на хозяйственные нуж</w:t>
      </w:r>
      <w:r w:rsidRPr="00313898">
        <w:rPr>
          <w:sz w:val="24"/>
          <w:szCs w:val="24"/>
        </w:rPr>
        <w:softHyphen/>
        <w:t>ды – 8 000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8) От подотчетного лица (завхоза) поступил на склад инвен</w:t>
      </w:r>
      <w:r w:rsidRPr="00313898">
        <w:rPr>
          <w:sz w:val="24"/>
          <w:szCs w:val="24"/>
        </w:rPr>
        <w:softHyphen/>
        <w:t>тарь на 2 500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9) Неиспользованную сумму завхоз вернул предпри</w:t>
      </w:r>
      <w:r w:rsidRPr="00313898">
        <w:rPr>
          <w:sz w:val="24"/>
          <w:szCs w:val="24"/>
        </w:rPr>
        <w:softHyphen/>
        <w:t>ятию.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10) Выдано бухгалтеру на командировочные расходы –14 000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11) Перечислены налоги в бюджет - 20 000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12) Поступил от покупателя аванс - 45 000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13) Погашена задолженность по социальному стра</w:t>
      </w:r>
      <w:r w:rsidRPr="00313898">
        <w:rPr>
          <w:sz w:val="24"/>
          <w:szCs w:val="24"/>
        </w:rPr>
        <w:softHyphen/>
        <w:t>хованию – 5 300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14) Поступили и оприходованы шины - 30 000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15) Отгружена готовая продукция покупателю –34 000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lastRenderedPageBreak/>
        <w:t>16) В кассу поступили деньги от покупателя –58 000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17) Часть нераспределенной прибыли прошлого года направлена на увеличение резервного фонда - 32 000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18) За счет средств фонда специального назначения начислена премия – 2 000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19) На специальный счет в банке поступил кратко</w:t>
      </w:r>
      <w:r w:rsidRPr="00313898">
        <w:rPr>
          <w:sz w:val="24"/>
          <w:szCs w:val="24"/>
        </w:rPr>
        <w:softHyphen/>
        <w:t>срочный кредит - 75 000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20) От подотчетного лица поступили на склад мате</w:t>
      </w:r>
      <w:r w:rsidRPr="00313898">
        <w:rPr>
          <w:sz w:val="24"/>
          <w:szCs w:val="24"/>
        </w:rPr>
        <w:softHyphen/>
        <w:t>риалы - 27 500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21) Переданы со склада материалы во вспомогатель</w:t>
      </w:r>
      <w:r w:rsidRPr="00313898">
        <w:rPr>
          <w:sz w:val="24"/>
          <w:szCs w:val="24"/>
        </w:rPr>
        <w:softHyphen/>
        <w:t>ное производство – 5 800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22) Со склада в эксплуатацию в основное производство переданы хозяйственные принадлежности – 12 400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Оформить журнал фактов хозяйственной деятельности.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b/>
          <w:sz w:val="24"/>
          <w:szCs w:val="24"/>
        </w:rPr>
        <w:t>Задание 3</w:t>
      </w:r>
      <w:r>
        <w:rPr>
          <w:b/>
          <w:sz w:val="24"/>
        </w:rPr>
        <w:t>.</w:t>
      </w:r>
      <w:r w:rsidRPr="00313898">
        <w:rPr>
          <w:sz w:val="24"/>
          <w:szCs w:val="24"/>
        </w:rPr>
        <w:t xml:space="preserve"> Заполнить обороты за месяц в</w:t>
      </w:r>
      <w:r>
        <w:rPr>
          <w:sz w:val="24"/>
        </w:rPr>
        <w:t xml:space="preserve"> оборотно-сальдовой ведомости.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b/>
          <w:sz w:val="24"/>
          <w:szCs w:val="24"/>
        </w:rPr>
        <w:t>Задание 4</w:t>
      </w:r>
      <w:r>
        <w:rPr>
          <w:b/>
          <w:sz w:val="24"/>
        </w:rPr>
        <w:t>.</w:t>
      </w:r>
      <w:r w:rsidRPr="00313898">
        <w:rPr>
          <w:sz w:val="24"/>
          <w:szCs w:val="24"/>
        </w:rPr>
        <w:t xml:space="preserve"> Заполнить баланс на конец отчетного периода по форме установленного образца.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b/>
          <w:sz w:val="24"/>
          <w:szCs w:val="24"/>
        </w:rPr>
        <w:t>Задание 5</w:t>
      </w:r>
      <w:r>
        <w:rPr>
          <w:b/>
          <w:sz w:val="24"/>
        </w:rPr>
        <w:t>.</w:t>
      </w:r>
      <w:r w:rsidRPr="00313898">
        <w:rPr>
          <w:sz w:val="24"/>
          <w:szCs w:val="24"/>
        </w:rPr>
        <w:t xml:space="preserve">  Заполнить отчет о прибылях и убытках за 1 квартал </w:t>
      </w:r>
      <w:r w:rsidR="00056CC3">
        <w:rPr>
          <w:sz w:val="24"/>
          <w:szCs w:val="24"/>
        </w:rPr>
        <w:t>текущего</w:t>
      </w:r>
      <w:r w:rsidRPr="00313898">
        <w:rPr>
          <w:sz w:val="24"/>
          <w:szCs w:val="24"/>
        </w:rPr>
        <w:t xml:space="preserve"> года на основании исходных данных.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1) Выручка от реализации, включая НДС   - 970314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2) Себестоимость реализованной продукции – 489320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3) Коммерческие расходы  – 54200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>4) Управленческие расходы  - 128200 руб.</w:t>
      </w:r>
    </w:p>
    <w:p w:rsidR="00C8085F" w:rsidRPr="00313898" w:rsidRDefault="00C8085F" w:rsidP="0033104E">
      <w:pPr>
        <w:ind w:firstLine="709"/>
        <w:contextualSpacing/>
        <w:jc w:val="both"/>
        <w:rPr>
          <w:sz w:val="24"/>
          <w:szCs w:val="24"/>
        </w:rPr>
      </w:pPr>
      <w:r w:rsidRPr="00313898">
        <w:rPr>
          <w:sz w:val="24"/>
          <w:szCs w:val="24"/>
        </w:rPr>
        <w:t xml:space="preserve">5) Прочие доходы  - 126920 руб.  </w:t>
      </w:r>
    </w:p>
    <w:p w:rsidR="00C8085F" w:rsidRDefault="00C8085F" w:rsidP="0033104E">
      <w:pPr>
        <w:ind w:firstLine="709"/>
        <w:contextualSpacing/>
        <w:rPr>
          <w:sz w:val="24"/>
        </w:rPr>
      </w:pPr>
      <w:r w:rsidRPr="00313898">
        <w:rPr>
          <w:sz w:val="24"/>
          <w:szCs w:val="24"/>
        </w:rPr>
        <w:t>6) Прочие расходы – 101300 руб.</w:t>
      </w: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4D4822">
      <w:pPr>
        <w:shd w:val="clear" w:color="auto" w:fill="FFFFFF"/>
        <w:suppressAutoHyphens/>
        <w:jc w:val="center"/>
        <w:rPr>
          <w:b/>
          <w:spacing w:val="-3"/>
          <w:sz w:val="36"/>
          <w:szCs w:val="36"/>
        </w:rPr>
      </w:pPr>
    </w:p>
    <w:p w:rsidR="00C8085F" w:rsidRDefault="00C8085F" w:rsidP="00562C83">
      <w:pPr>
        <w:shd w:val="clear" w:color="auto" w:fill="FFFFFF"/>
        <w:suppressAutoHyphens/>
        <w:rPr>
          <w:b/>
          <w:spacing w:val="-3"/>
          <w:sz w:val="36"/>
          <w:szCs w:val="36"/>
        </w:rPr>
      </w:pPr>
    </w:p>
    <w:p w:rsidR="00C8085F" w:rsidRPr="00270AB9" w:rsidRDefault="00C8085F" w:rsidP="00562C83">
      <w:pPr>
        <w:shd w:val="clear" w:color="auto" w:fill="FFFFFF"/>
        <w:suppressAutoHyphens/>
        <w:rPr>
          <w:b/>
          <w:spacing w:val="-3"/>
          <w:sz w:val="36"/>
          <w:szCs w:val="36"/>
        </w:rPr>
      </w:pPr>
    </w:p>
    <w:p w:rsidR="00C8085F" w:rsidRPr="00611B9B" w:rsidRDefault="00C8085F" w:rsidP="006A06D4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  <w:r w:rsidRPr="00611B9B">
        <w:rPr>
          <w:b/>
          <w:spacing w:val="-7"/>
          <w:sz w:val="28"/>
          <w:szCs w:val="28"/>
        </w:rPr>
        <w:t>Приложение 4</w:t>
      </w:r>
    </w:p>
    <w:p w:rsidR="00C8085F" w:rsidRDefault="00C8085F" w:rsidP="00A60C01">
      <w:pPr>
        <w:widowControl/>
        <w:autoSpaceDE/>
        <w:autoSpaceDN/>
        <w:adjustRightInd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Тест</w:t>
      </w:r>
    </w:p>
    <w:p w:rsidR="00C8085F" w:rsidRDefault="00C8085F" w:rsidP="004D4822">
      <w:pPr>
        <w:widowControl/>
        <w:autoSpaceDE/>
        <w:autoSpaceDN/>
        <w:adjustRightInd/>
        <w:jc w:val="right"/>
        <w:rPr>
          <w:b/>
          <w:spacing w:val="-7"/>
          <w:sz w:val="28"/>
          <w:szCs w:val="28"/>
        </w:rPr>
      </w:pP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b/>
          <w:lang w:eastAsia="en-US"/>
        </w:rPr>
        <w:t xml:space="preserve">1 </w:t>
      </w:r>
      <w:r w:rsidRPr="00FE7698">
        <w:rPr>
          <w:lang w:eastAsia="en-US"/>
        </w:rPr>
        <w:t>Бухгалтерская отчетность -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1)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аналитического учета по установленным формам;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2)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3) единая система данных о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4) единая система группировки данных организации о результатах ее хозяйственной деятельности, составляемая на основе регистров бухгалтерского учета по установленным формам.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b/>
          <w:lang w:eastAsia="en-US"/>
        </w:rPr>
        <w:t xml:space="preserve">2 </w:t>
      </w:r>
      <w:r w:rsidRPr="00FE7698">
        <w:rPr>
          <w:lang w:eastAsia="en-US"/>
        </w:rPr>
        <w:t>Состав бухгалтерской отчетности организаций, за исключением бюджетных организаций, а также общественных организаций (объединений) и их структурных подразделений, не осуществляющих предпринимательской деятельности и не имеющих кроме выбывшего имущества оборотов по реализации товаров (работ, услуг):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 xml:space="preserve">1) </w:t>
      </w:r>
      <w:hyperlink r:id="rId12" w:history="1">
        <w:r w:rsidRPr="00FE7698">
          <w:rPr>
            <w:lang w:eastAsia="en-US"/>
          </w:rPr>
          <w:t>бухгалтерский баланс</w:t>
        </w:r>
      </w:hyperlink>
      <w:r w:rsidRPr="00FE7698">
        <w:rPr>
          <w:lang w:eastAsia="en-US"/>
        </w:rPr>
        <w:t xml:space="preserve">, </w:t>
      </w:r>
      <w:hyperlink r:id="rId13" w:history="1">
        <w:r w:rsidRPr="00FE7698">
          <w:rPr>
            <w:lang w:eastAsia="en-US"/>
          </w:rPr>
          <w:t>отчет</w:t>
        </w:r>
      </w:hyperlink>
      <w:r w:rsidRPr="00FE7698">
        <w:rPr>
          <w:lang w:eastAsia="en-US"/>
        </w:rPr>
        <w:t xml:space="preserve"> о прибылях и убытках, </w:t>
      </w:r>
      <w:hyperlink r:id="rId14" w:history="1">
        <w:r w:rsidRPr="00FE7698">
          <w:rPr>
            <w:lang w:eastAsia="en-US"/>
          </w:rPr>
          <w:t>отчет</w:t>
        </w:r>
      </w:hyperlink>
      <w:r w:rsidRPr="00FE7698">
        <w:rPr>
          <w:lang w:eastAsia="en-US"/>
        </w:rPr>
        <w:t xml:space="preserve"> о целевом использовании полученных средств;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 xml:space="preserve">2) бухгалтерский баланс; отчет о прибылях и убытках, </w:t>
      </w:r>
      <w:hyperlink r:id="rId15" w:history="1">
        <w:r w:rsidRPr="00FE7698">
          <w:rPr>
            <w:lang w:eastAsia="en-US"/>
          </w:rPr>
          <w:t>отчет</w:t>
        </w:r>
      </w:hyperlink>
      <w:r w:rsidRPr="00FE7698">
        <w:rPr>
          <w:lang w:eastAsia="en-US"/>
        </w:rPr>
        <w:t xml:space="preserve"> об изменениях капитала, аудиторское заключение, подтверждающее достоверность бухгалтерской отчетности организации, если она в соответствии с федеральными законами подлежит обязательному аудиту; пояснительная записка;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3) бухгалтерский баланс; отчет о прибылях и убытках; приложения к ним, предусмотренные нормативными актами; аудиторское заключение, подтверждающее достоверность бухгалтерской отчетности организации, если она в соответствии с федеральными законами подлежит обязательному аудиту; пояснительная записка;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 xml:space="preserve">4) бухгалтерский баланс; отчет о прибылях и убытках, </w:t>
      </w:r>
      <w:hyperlink r:id="rId16" w:history="1">
        <w:r w:rsidRPr="00FE7698">
          <w:rPr>
            <w:lang w:eastAsia="en-US"/>
          </w:rPr>
          <w:t>отчет</w:t>
        </w:r>
      </w:hyperlink>
      <w:r w:rsidRPr="00FE7698">
        <w:rPr>
          <w:lang w:eastAsia="en-US"/>
        </w:rPr>
        <w:t xml:space="preserve"> о движении денежных средств, аудиторское заключение, подтверждающее достоверность бухгалтерской отчетности организации, если она в соответствии с федеральными законами подлежит обязательному аудиту; пояснительная записка.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b/>
          <w:lang w:eastAsia="en-US"/>
        </w:rPr>
        <w:t xml:space="preserve">3 </w:t>
      </w:r>
      <w:r w:rsidRPr="00FE7698">
        <w:rPr>
          <w:lang w:eastAsia="en-US"/>
        </w:rPr>
        <w:t>Что указывается в пояснительной записке к годовой бухгалтерской отчетности?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1) несущественная информации об организации, ее финансовом положении, сопоставимости данных за отчетный и предшествующий ему годы, методах оценки и существенных статьях бухгалтерской отчетности;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2) факты неприменения правил бухгалтерского учета в случаях, когда они позволяют достоверно отразить имущественное состояние и финансовые результаты деятельности организации, с соответствующим обоснованием;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3) изменения в своей учетной политике в текущем отчетном периоде;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4) изменения в своей учетной политике на следующий отчетный год.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b/>
          <w:lang w:eastAsia="en-US"/>
        </w:rPr>
        <w:t xml:space="preserve">4 </w:t>
      </w:r>
      <w:r w:rsidRPr="00FE7698">
        <w:rPr>
          <w:lang w:eastAsia="en-US"/>
        </w:rPr>
        <w:t>Кому не представляют годовую бухгалтерскую отчетность все организации, за исключением бюджетных?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1) в соответствии с учредительными документами учредителям, участникам организации или собственникам ее имущества,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2) территориальным органам государственной статистики по месту их регистрации;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3) вышестоящим организациям;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4) органам исполнительной власти, банкам и иным пользователям бухгалтерской отчетности в соответствии с законодательством Российской Федерации.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b/>
          <w:lang w:eastAsia="en-US"/>
        </w:rPr>
        <w:t xml:space="preserve">5 </w:t>
      </w:r>
      <w:r w:rsidRPr="00FE7698">
        <w:rPr>
          <w:lang w:eastAsia="en-US"/>
        </w:rPr>
        <w:t>Для составления бухгалтерской отчетности отчетной датой считается: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1) первый календарный день года, следующего за отчетным;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2) последний календарный день отчетного периода;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3) 1 марта года, следующего за отчетным;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4) 1 февраля года, следующего за отчетным.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>
        <w:rPr>
          <w:b/>
          <w:lang w:eastAsia="en-US"/>
        </w:rPr>
        <w:t>6</w:t>
      </w:r>
      <w:r w:rsidRPr="00FE7698">
        <w:rPr>
          <w:lang w:eastAsia="en-US"/>
        </w:rPr>
        <w:t xml:space="preserve"> Отчетный период -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1) период функционирования и деятельности организации;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2) период, за который организация должна составлять бухгалтерскую отчетность;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3) период с даты государственной регистрации организации по 1 января следующего года;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4) период с 1 октября по 1 января следующего года.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>
        <w:rPr>
          <w:b/>
          <w:lang w:eastAsia="en-US"/>
        </w:rPr>
        <w:t>7</w:t>
      </w:r>
      <w:r w:rsidRPr="00FE7698">
        <w:rPr>
          <w:b/>
          <w:lang w:eastAsia="en-US"/>
        </w:rPr>
        <w:t xml:space="preserve"> </w:t>
      </w:r>
      <w:r w:rsidRPr="00FE7698">
        <w:rPr>
          <w:lang w:eastAsia="en-US"/>
        </w:rPr>
        <w:t>Состав бухгалтерской отчетности: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1) показатели деятельности всех филиалов, представительств и иных подразделений (включая выделенные на отдельные балансы);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2) достоверная и полная информация о финансовом положении организации, финансовых результатах ее деятельности и изменениях в ее финансовом положении;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3) нейтральная информация, которая не влияет на решение и оценки пользователей с целью достижения предопределенных результатов или последствий;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 xml:space="preserve">4) </w:t>
      </w:r>
      <w:hyperlink r:id="rId17" w:history="1">
        <w:r w:rsidRPr="00FE7698">
          <w:rPr>
            <w:lang w:eastAsia="en-US"/>
          </w:rPr>
          <w:t>бухгалтерский баланс</w:t>
        </w:r>
      </w:hyperlink>
      <w:r w:rsidRPr="00FE7698">
        <w:rPr>
          <w:lang w:eastAsia="en-US"/>
        </w:rPr>
        <w:t xml:space="preserve">, </w:t>
      </w:r>
      <w:hyperlink r:id="rId18" w:history="1">
        <w:r w:rsidRPr="00FE7698">
          <w:rPr>
            <w:lang w:eastAsia="en-US"/>
          </w:rPr>
          <w:t>отчет</w:t>
        </w:r>
      </w:hyperlink>
      <w:r w:rsidRPr="00FE7698">
        <w:rPr>
          <w:lang w:eastAsia="en-US"/>
        </w:rPr>
        <w:t xml:space="preserve"> о прибылях и убытках, приложения к ним и пояснительная записка, а также аудиторское заключение, подтверждающее достоверность бухгалтерской отчетности организации, если она в соответствии с федеральными законами подлежит обязательному аудиту.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>
        <w:rPr>
          <w:b/>
          <w:lang w:eastAsia="en-US"/>
        </w:rPr>
        <w:t>8</w:t>
      </w:r>
      <w:r w:rsidRPr="00FE7698">
        <w:rPr>
          <w:b/>
          <w:lang w:eastAsia="en-US"/>
        </w:rPr>
        <w:t xml:space="preserve"> </w:t>
      </w:r>
      <w:r w:rsidRPr="00FE7698">
        <w:rPr>
          <w:lang w:eastAsia="en-US"/>
        </w:rPr>
        <w:t xml:space="preserve">Как отражаются показатели об отдельных видах активов, обязательствах, доходах, расходах и </w:t>
      </w:r>
      <w:r w:rsidRPr="00FE7698">
        <w:rPr>
          <w:lang w:eastAsia="en-US"/>
        </w:rPr>
        <w:lastRenderedPageBreak/>
        <w:t>хозяйственных операциях?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1) должны приводиться в бухгалтерской отчетности обособленно в случае их существенности,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2) могут приводиться в бухгалтерском балансе или отчете о прибылях и убытках общей суммой с раскрытием в пояснениях к бухгалтерскому балансу и отчету о прибылях и убытках, если каждый из этих показателей в отдельности существенен для оценки заинтересованными пользователями финансового положения организации или финансовых результатов ее деятельности;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3) должны приводиться в бухгалтерской отчетности обособленно в зависимости от срока обращения,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4) должны приводиться в бухгалтерской отчетности обособленно в случае их несущественности и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деятельности.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>
        <w:rPr>
          <w:b/>
          <w:lang w:eastAsia="en-US"/>
        </w:rPr>
        <w:t>9</w:t>
      </w:r>
      <w:r w:rsidRPr="00FE7698">
        <w:rPr>
          <w:b/>
          <w:lang w:eastAsia="en-US"/>
        </w:rPr>
        <w:t xml:space="preserve"> </w:t>
      </w:r>
      <w:r w:rsidRPr="00FE7698">
        <w:rPr>
          <w:lang w:eastAsia="en-US"/>
        </w:rPr>
        <w:t xml:space="preserve">Что должен характеризовать </w:t>
      </w:r>
      <w:hyperlink r:id="rId19" w:history="1">
        <w:r w:rsidRPr="00FE7698">
          <w:rPr>
            <w:lang w:eastAsia="en-US"/>
          </w:rPr>
          <w:t>бухгалтерский баланс</w:t>
        </w:r>
      </w:hyperlink>
      <w:r w:rsidRPr="00FE7698">
        <w:rPr>
          <w:lang w:eastAsia="en-US"/>
        </w:rPr>
        <w:t>?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1) изменение имущественного и финансового положения организации;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2) изменения в динамике финансового положения организации;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3) финансовое положение организации по состоянию на отчетную дату;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4) финансовое положение организации за отчетный период.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>
        <w:rPr>
          <w:b/>
          <w:lang w:eastAsia="en-US"/>
        </w:rPr>
        <w:t>10</w:t>
      </w:r>
      <w:r w:rsidRPr="00FE7698">
        <w:rPr>
          <w:lang w:eastAsia="en-US"/>
        </w:rPr>
        <w:t xml:space="preserve"> Как должны представляться в бухгалтерском балансе активы и обязательства?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1) с подразделением в зависимости от срока обращения (погашения) на краткосрочные и долгосрочные;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2) подразделением активов и обязательств как краткосрочные, если срок обращения (погашения) по ним не более 10 месяцев после отчетной даты или продолжительности операционного цикла, если он превышает 10 месяцев;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3) активы и обязательства представляются как долгосрочные;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4) активы и обязательства представляются как долгосрочные, если срок обращения (погашения) по ним не более 12 месяцев после отчетной даты.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>
        <w:rPr>
          <w:b/>
          <w:lang w:eastAsia="en-US"/>
        </w:rPr>
        <w:t>11</w:t>
      </w:r>
      <w:r w:rsidRPr="00FE7698">
        <w:rPr>
          <w:lang w:eastAsia="en-US"/>
        </w:rPr>
        <w:t xml:space="preserve"> </w:t>
      </w:r>
      <w:hyperlink r:id="rId20" w:history="1">
        <w:r w:rsidRPr="00FE7698">
          <w:rPr>
            <w:lang w:eastAsia="en-US"/>
          </w:rPr>
          <w:t>Отчет</w:t>
        </w:r>
      </w:hyperlink>
      <w:r w:rsidRPr="00FE7698">
        <w:rPr>
          <w:lang w:eastAsia="en-US"/>
        </w:rPr>
        <w:t xml:space="preserve"> о прибылях и убытках должен характеризовать: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1) доходы и расходы организации на отчетную дату;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2) финансовые результаты деятельности организации за отчетный период;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3) балансовую прибыль организации за отчетный период;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4) чистую прибыль организации за отчетный период.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>
        <w:rPr>
          <w:b/>
          <w:lang w:eastAsia="en-US"/>
        </w:rPr>
        <w:t>12</w:t>
      </w:r>
      <w:r w:rsidRPr="00FE7698">
        <w:rPr>
          <w:lang w:eastAsia="en-US"/>
        </w:rPr>
        <w:t xml:space="preserve"> Пояснения к бухгалтерскому балансу и отчету о прибылях и убытках должны раскрывать: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1) сведения, относящиеся к учетной политике для целей налогообложения организации;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2) дополнительные данные, которые целесообразно включать в бухгалтерский баланс и отчет о прибылях и убытках;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3) дополнительные данные о движении отдельных видов имущества в течение отчетного периода, которые необходимы пользователям бухгалтерской отчетности для реальной оценки финансового положения организации, финансовых результатов ее деятельности и изменений в ее финансовом положении;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4) сведения, относящиеся к учетной политике организации.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>
        <w:rPr>
          <w:b/>
          <w:lang w:eastAsia="en-US"/>
        </w:rPr>
        <w:t>13</w:t>
      </w:r>
      <w:r w:rsidRPr="00FE7698">
        <w:rPr>
          <w:b/>
          <w:lang w:eastAsia="en-US"/>
        </w:rPr>
        <w:t xml:space="preserve"> </w:t>
      </w:r>
      <w:r w:rsidRPr="00FE7698">
        <w:rPr>
          <w:lang w:eastAsia="en-US"/>
        </w:rPr>
        <w:t>Какие дополнительные данные организации не должны раскрывать пояснения к бухгалтерскому балансу и отчету о прибылях и убытках?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1) о наличии на начало и конец отчетного периода отдельных видов дебиторской задолженности;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2) о количестве акций, выпущенных акционерным обществом и полностью оплаченных; количестве акций, выпущенных, но не оплаченных или оплаченных частично; номинальной стоимости акций, находящихся в собственности акционерного общества, ее дочерних и зависимых обществ;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3) о выручке от продажи товаров, продукции, работ, услуг за вычетом налога на добавленную стоимость, акцизов и т.п. налогов и обязательных платежей (нетто-выручка);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4) об аффилированных лицах.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>
        <w:rPr>
          <w:b/>
          <w:lang w:eastAsia="en-US"/>
        </w:rPr>
        <w:t>14</w:t>
      </w:r>
      <w:r w:rsidRPr="00FE7698">
        <w:rPr>
          <w:lang w:eastAsia="en-US"/>
        </w:rPr>
        <w:t xml:space="preserve"> В бухгалтерской отчетности не допускается: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1) зачет между статьями активов и пассивов, статьями прибылей и убытков, кроме случаев, когда такой зачет предусмотрен соответствующими положениями по бухгалтерскому учету;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2) включение числовых показателей в нетто-оценке, т.е. за вычетом регулирующих величин;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3) подтверждение результатами инвентаризации активов и обязательств;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 xml:space="preserve">4) соблюдение допущений и требований, предусмотренных </w:t>
      </w:r>
      <w:hyperlink r:id="rId21" w:history="1">
        <w:r w:rsidRPr="00FE7698">
          <w:rPr>
            <w:lang w:eastAsia="en-US"/>
          </w:rPr>
          <w:t>Положением</w:t>
        </w:r>
      </w:hyperlink>
      <w:r w:rsidRPr="00FE7698">
        <w:rPr>
          <w:lang w:eastAsia="en-US"/>
        </w:rPr>
        <w:t xml:space="preserve"> по бухгалтерскому учету «Учетная политика организации» ПБУ 1/2008.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>
        <w:rPr>
          <w:b/>
          <w:lang w:eastAsia="en-US"/>
        </w:rPr>
        <w:t>15</w:t>
      </w:r>
      <w:r w:rsidRPr="00FE7698">
        <w:rPr>
          <w:b/>
          <w:lang w:eastAsia="en-US"/>
        </w:rPr>
        <w:t xml:space="preserve"> </w:t>
      </w:r>
      <w:r w:rsidRPr="00FE7698">
        <w:rPr>
          <w:lang w:eastAsia="en-US"/>
        </w:rPr>
        <w:t>Публикация бухгалтерской отчетности вместе с итоговой частью аудиторского заключения в случаях, предусмотренных законодательством Российской Федерации, производится не позднее: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1) 1 июня года, следующего за отчетным, если иное не установлено законодательством Российской Федерации;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2) 1 марта года, следующего за отчетным, если иное не установлено законодательством Российской Федерации;</w:t>
      </w:r>
    </w:p>
    <w:p w:rsidR="00C8085F" w:rsidRPr="00FE7698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3) 1 апреля года, следующего за отчетным, если иное не установлено законодательством Российской Федерации;</w:t>
      </w:r>
    </w:p>
    <w:p w:rsidR="00C8085F" w:rsidRPr="00562C83" w:rsidRDefault="00C8085F" w:rsidP="00562C83">
      <w:pPr>
        <w:ind w:firstLine="709"/>
        <w:contextualSpacing/>
        <w:rPr>
          <w:lang w:eastAsia="en-US"/>
        </w:rPr>
      </w:pPr>
      <w:r w:rsidRPr="00FE7698">
        <w:rPr>
          <w:lang w:eastAsia="en-US"/>
        </w:rPr>
        <w:t>4) 1 февраля года, следующего за отчетным, если иное не установлено законод</w:t>
      </w:r>
      <w:r>
        <w:rPr>
          <w:lang w:eastAsia="en-US"/>
        </w:rPr>
        <w:t>ательством Российской Федерации</w:t>
      </w:r>
    </w:p>
    <w:p w:rsidR="00C8085F" w:rsidRDefault="00C8085F" w:rsidP="00562C83">
      <w:pPr>
        <w:widowControl/>
        <w:autoSpaceDE/>
        <w:autoSpaceDN/>
        <w:adjustRightInd/>
        <w:rPr>
          <w:b/>
          <w:spacing w:val="-7"/>
          <w:sz w:val="28"/>
          <w:szCs w:val="28"/>
        </w:rPr>
      </w:pPr>
    </w:p>
    <w:p w:rsidR="00C8085F" w:rsidRDefault="00C8085F" w:rsidP="004D4822">
      <w:pPr>
        <w:suppressAutoHyphens/>
        <w:autoSpaceDE/>
        <w:autoSpaceDN/>
        <w:adjustRightInd/>
        <w:jc w:val="right"/>
        <w:rPr>
          <w:sz w:val="28"/>
          <w:szCs w:val="28"/>
        </w:rPr>
      </w:pPr>
      <w:r>
        <w:rPr>
          <w:b/>
          <w:spacing w:val="-7"/>
          <w:sz w:val="28"/>
          <w:szCs w:val="28"/>
        </w:rPr>
        <w:lastRenderedPageBreak/>
        <w:t>Приложение 5</w:t>
      </w:r>
    </w:p>
    <w:p w:rsidR="00C8085F" w:rsidRDefault="00C8085F" w:rsidP="004D4822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>Вопросы для подготовки к итоговому контролю</w:t>
      </w:r>
    </w:p>
    <w:p w:rsidR="00C8085F" w:rsidRDefault="00C8085F" w:rsidP="004D4822">
      <w:pPr>
        <w:shd w:val="clear" w:color="auto" w:fill="FFFFFF"/>
        <w:tabs>
          <w:tab w:val="left" w:pos="5429"/>
          <w:tab w:val="left" w:pos="6401"/>
        </w:tabs>
        <w:suppressAutoHyphens/>
        <w:ind w:right="1"/>
        <w:jc w:val="center"/>
        <w:rPr>
          <w:b/>
          <w:spacing w:val="-1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по </w:t>
      </w:r>
      <w:r w:rsidR="00056CC3">
        <w:rPr>
          <w:b/>
          <w:spacing w:val="-3"/>
          <w:sz w:val="36"/>
          <w:szCs w:val="36"/>
        </w:rPr>
        <w:t>ПМ</w:t>
      </w:r>
      <w:r>
        <w:rPr>
          <w:b/>
          <w:spacing w:val="-3"/>
          <w:sz w:val="36"/>
          <w:szCs w:val="36"/>
        </w:rPr>
        <w:t xml:space="preserve"> 04 МДК 04.01 </w:t>
      </w:r>
      <w:r>
        <w:rPr>
          <w:b/>
          <w:spacing w:val="-1"/>
          <w:sz w:val="36"/>
          <w:szCs w:val="36"/>
        </w:rPr>
        <w:t>«Технология составления бухгалтерской отчетности»</w:t>
      </w:r>
    </w:p>
    <w:p w:rsidR="00C8085F" w:rsidRPr="009F231C" w:rsidRDefault="00C8085F" w:rsidP="009F231C">
      <w:pPr>
        <w:widowControl/>
        <w:numPr>
          <w:ilvl w:val="0"/>
          <w:numId w:val="47"/>
        </w:numPr>
        <w:autoSpaceDE/>
        <w:autoSpaceDN/>
        <w:adjustRightInd/>
        <w:spacing w:after="120" w:line="240" w:lineRule="exact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Бухгалтерская отчетность как единая система данных об имущественном и финансовом положении организации</w:t>
      </w:r>
      <w:r w:rsidRPr="009F231C">
        <w:rPr>
          <w:sz w:val="24"/>
          <w:szCs w:val="24"/>
        </w:rPr>
        <w:t>.</w:t>
      </w:r>
    </w:p>
    <w:p w:rsidR="00C8085F" w:rsidRPr="009F231C" w:rsidRDefault="00C8085F" w:rsidP="009F231C">
      <w:pPr>
        <w:widowControl/>
        <w:numPr>
          <w:ilvl w:val="0"/>
          <w:numId w:val="47"/>
        </w:numPr>
        <w:autoSpaceDE/>
        <w:autoSpaceDN/>
        <w:adjustRightInd/>
        <w:spacing w:after="120" w:line="240" w:lineRule="exact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Механизм отражения нарастающим итогом на счетах бухгалтерского учета данных за отчетный период</w:t>
      </w:r>
      <w:r w:rsidRPr="009F231C">
        <w:rPr>
          <w:sz w:val="24"/>
          <w:szCs w:val="24"/>
        </w:rPr>
        <w:t>.</w:t>
      </w:r>
    </w:p>
    <w:p w:rsidR="00C8085F" w:rsidRPr="009F231C" w:rsidRDefault="00C8085F" w:rsidP="009F231C">
      <w:pPr>
        <w:widowControl/>
        <w:numPr>
          <w:ilvl w:val="0"/>
          <w:numId w:val="47"/>
        </w:numPr>
        <w:autoSpaceDE/>
        <w:autoSpaceDN/>
        <w:adjustRightInd/>
        <w:spacing w:after="120" w:line="240" w:lineRule="exact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Методы обобщения информации о хозяйственных операциях организации за отчетный период</w:t>
      </w:r>
      <w:r w:rsidRPr="009F231C">
        <w:rPr>
          <w:sz w:val="24"/>
          <w:szCs w:val="24"/>
        </w:rPr>
        <w:t>.</w:t>
      </w:r>
    </w:p>
    <w:p w:rsidR="00C8085F" w:rsidRPr="009F231C" w:rsidRDefault="00C8085F" w:rsidP="009F231C">
      <w:pPr>
        <w:widowControl/>
        <w:numPr>
          <w:ilvl w:val="0"/>
          <w:numId w:val="47"/>
        </w:numPr>
        <w:autoSpaceDE/>
        <w:autoSpaceDN/>
        <w:adjustRightInd/>
        <w:spacing w:after="120" w:line="240" w:lineRule="exact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Порядок составления шахматной таблицы и оборотно-сальдовой ведомости</w:t>
      </w:r>
      <w:r w:rsidRPr="009F231C">
        <w:rPr>
          <w:sz w:val="24"/>
          <w:szCs w:val="24"/>
        </w:rPr>
        <w:t>.</w:t>
      </w:r>
    </w:p>
    <w:p w:rsidR="00C8085F" w:rsidRPr="009F231C" w:rsidRDefault="00C8085F" w:rsidP="009F231C">
      <w:pPr>
        <w:widowControl/>
        <w:numPr>
          <w:ilvl w:val="0"/>
          <w:numId w:val="47"/>
        </w:numPr>
        <w:autoSpaceDE/>
        <w:autoSpaceDN/>
        <w:adjustRightInd/>
        <w:spacing w:after="120" w:line="240" w:lineRule="exact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Методы определения результатов хозяйственной деятельности за отчетный период.</w:t>
      </w:r>
    </w:p>
    <w:p w:rsidR="00C8085F" w:rsidRPr="009F231C" w:rsidRDefault="00C8085F" w:rsidP="009F231C">
      <w:pPr>
        <w:widowControl/>
        <w:numPr>
          <w:ilvl w:val="0"/>
          <w:numId w:val="47"/>
        </w:numPr>
        <w:autoSpaceDE/>
        <w:autoSpaceDN/>
        <w:adjustRightInd/>
        <w:spacing w:after="120" w:line="240" w:lineRule="exact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бухгалтерской отчетности организации</w:t>
      </w:r>
      <w:r w:rsidRPr="009F231C">
        <w:rPr>
          <w:sz w:val="24"/>
          <w:szCs w:val="24"/>
        </w:rPr>
        <w:t xml:space="preserve">. </w:t>
      </w:r>
    </w:p>
    <w:p w:rsidR="00C8085F" w:rsidRPr="009F231C" w:rsidRDefault="00C8085F" w:rsidP="009F231C">
      <w:pPr>
        <w:widowControl/>
        <w:numPr>
          <w:ilvl w:val="0"/>
          <w:numId w:val="47"/>
        </w:numPr>
        <w:autoSpaceDE/>
        <w:autoSpaceDN/>
        <w:adjustRightInd/>
        <w:spacing w:after="120" w:line="240" w:lineRule="exact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Состав и содержание форм бухгалтерской отчетности.</w:t>
      </w:r>
    </w:p>
    <w:p w:rsidR="00C8085F" w:rsidRDefault="00C8085F" w:rsidP="009F231C">
      <w:pPr>
        <w:widowControl/>
        <w:numPr>
          <w:ilvl w:val="0"/>
          <w:numId w:val="47"/>
        </w:numPr>
        <w:autoSpaceDE/>
        <w:autoSpaceDN/>
        <w:adjustRightInd/>
        <w:spacing w:after="120" w:line="240" w:lineRule="exact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баланс как основная форма бухгалтерской отчетности.</w:t>
      </w:r>
    </w:p>
    <w:p w:rsidR="00C8085F" w:rsidRPr="009F231C" w:rsidRDefault="00C8085F" w:rsidP="009F231C">
      <w:pPr>
        <w:widowControl/>
        <w:numPr>
          <w:ilvl w:val="0"/>
          <w:numId w:val="47"/>
        </w:numPr>
        <w:autoSpaceDE/>
        <w:autoSpaceDN/>
        <w:adjustRightInd/>
        <w:spacing w:after="120" w:line="240" w:lineRule="exact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Методы группировки и перенесения обобщенной учетной информации из оборотно-сальдовой ведомости в формы бухгалтерской отчетности</w:t>
      </w:r>
      <w:r w:rsidRPr="009F231C">
        <w:rPr>
          <w:sz w:val="24"/>
          <w:szCs w:val="24"/>
        </w:rPr>
        <w:t>.</w:t>
      </w:r>
    </w:p>
    <w:p w:rsidR="00C8085F" w:rsidRPr="009F231C" w:rsidRDefault="00C8085F" w:rsidP="009F231C">
      <w:pPr>
        <w:widowControl/>
        <w:numPr>
          <w:ilvl w:val="0"/>
          <w:numId w:val="47"/>
        </w:numPr>
        <w:autoSpaceDE/>
        <w:autoSpaceDN/>
        <w:adjustRightInd/>
        <w:spacing w:after="120" w:line="240" w:lineRule="exact"/>
        <w:ind w:left="568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Процедура составления пояснительной записки к бухгалтерскому балансу</w:t>
      </w:r>
      <w:r w:rsidRPr="009F231C">
        <w:rPr>
          <w:sz w:val="24"/>
          <w:szCs w:val="24"/>
        </w:rPr>
        <w:t>.</w:t>
      </w:r>
    </w:p>
    <w:p w:rsidR="00C8085F" w:rsidRPr="009F231C" w:rsidRDefault="00C8085F" w:rsidP="009F231C">
      <w:pPr>
        <w:widowControl/>
        <w:numPr>
          <w:ilvl w:val="0"/>
          <w:numId w:val="47"/>
        </w:numPr>
        <w:autoSpaceDE/>
        <w:autoSpaceDN/>
        <w:adjustRightInd/>
        <w:spacing w:after="120" w:line="240" w:lineRule="exact"/>
        <w:ind w:left="568" w:hanging="284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Порядок отражения изменений в учетной политике в целях бухгалтерского учета</w:t>
      </w:r>
      <w:r w:rsidRPr="009F231C">
        <w:rPr>
          <w:bCs/>
          <w:iCs/>
          <w:sz w:val="24"/>
          <w:szCs w:val="24"/>
        </w:rPr>
        <w:t>.</w:t>
      </w:r>
    </w:p>
    <w:p w:rsidR="00C8085F" w:rsidRPr="009F231C" w:rsidRDefault="00C8085F" w:rsidP="009F231C">
      <w:pPr>
        <w:widowControl/>
        <w:numPr>
          <w:ilvl w:val="0"/>
          <w:numId w:val="47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Порядок организации получения аудиторского заключения в случае необходимости.</w:t>
      </w:r>
      <w:r w:rsidRPr="009F231C">
        <w:rPr>
          <w:sz w:val="24"/>
          <w:szCs w:val="24"/>
        </w:rPr>
        <w:t>.</w:t>
      </w:r>
    </w:p>
    <w:p w:rsidR="00C8085F" w:rsidRPr="009F231C" w:rsidRDefault="00C8085F" w:rsidP="009F231C">
      <w:pPr>
        <w:widowControl/>
        <w:numPr>
          <w:ilvl w:val="0"/>
          <w:numId w:val="47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Сроки предоставления отчетности</w:t>
      </w:r>
      <w:r w:rsidRPr="009F231C">
        <w:rPr>
          <w:sz w:val="24"/>
          <w:szCs w:val="24"/>
        </w:rPr>
        <w:t>.</w:t>
      </w:r>
    </w:p>
    <w:p w:rsidR="00C8085F" w:rsidRPr="009F231C" w:rsidRDefault="00C8085F" w:rsidP="009F231C">
      <w:pPr>
        <w:widowControl/>
        <w:numPr>
          <w:ilvl w:val="0"/>
          <w:numId w:val="47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Правила внесения исправлений в бухгалтерскую отчетность в случае неправильного отражения хозяйственных операций</w:t>
      </w:r>
      <w:r w:rsidRPr="009F231C">
        <w:rPr>
          <w:sz w:val="24"/>
          <w:szCs w:val="24"/>
        </w:rPr>
        <w:t>.</w:t>
      </w:r>
    </w:p>
    <w:p w:rsidR="00C8085F" w:rsidRPr="009F231C" w:rsidRDefault="00C8085F" w:rsidP="009F231C">
      <w:pPr>
        <w:widowControl/>
        <w:numPr>
          <w:ilvl w:val="0"/>
          <w:numId w:val="47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</w:t>
      </w:r>
      <w:r w:rsidRPr="009F231C">
        <w:rPr>
          <w:sz w:val="24"/>
          <w:szCs w:val="24"/>
        </w:rPr>
        <w:t>.</w:t>
      </w:r>
    </w:p>
    <w:p w:rsidR="00C8085F" w:rsidRPr="009F231C" w:rsidRDefault="00C8085F" w:rsidP="009F231C">
      <w:pPr>
        <w:widowControl/>
        <w:numPr>
          <w:ilvl w:val="0"/>
          <w:numId w:val="47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Формы налоговых деклараций по налогам и сборам в бюджет и инструкции по их заполнению для организаций, для организаций, применяющих общую систему налогообложения</w:t>
      </w:r>
      <w:r w:rsidRPr="009F231C">
        <w:rPr>
          <w:sz w:val="24"/>
          <w:szCs w:val="24"/>
        </w:rPr>
        <w:t>.</w:t>
      </w:r>
      <w:r>
        <w:rPr>
          <w:sz w:val="24"/>
          <w:szCs w:val="24"/>
        </w:rPr>
        <w:t xml:space="preserve"> Сроки предоставления отчетности</w:t>
      </w:r>
    </w:p>
    <w:p w:rsidR="00C8085F" w:rsidRPr="009F231C" w:rsidRDefault="00C8085F" w:rsidP="004C10EF">
      <w:pPr>
        <w:widowControl/>
        <w:numPr>
          <w:ilvl w:val="0"/>
          <w:numId w:val="47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Формы налоговых деклараций по налогам и сборам в бюджет и инструкции по их заполнению для организаций, и индивидуальных предпринимателей, применяющих упрощенную систему налогообложения</w:t>
      </w:r>
      <w:r w:rsidRPr="009F231C">
        <w:rPr>
          <w:sz w:val="24"/>
          <w:szCs w:val="24"/>
        </w:rPr>
        <w:t>.</w:t>
      </w:r>
      <w:r>
        <w:rPr>
          <w:sz w:val="24"/>
          <w:szCs w:val="24"/>
        </w:rPr>
        <w:t xml:space="preserve"> Сроки предоставления отчетности.</w:t>
      </w:r>
    </w:p>
    <w:p w:rsidR="00C8085F" w:rsidRDefault="00C8085F" w:rsidP="009F231C">
      <w:pPr>
        <w:widowControl/>
        <w:numPr>
          <w:ilvl w:val="0"/>
          <w:numId w:val="47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Формы налоговых деклараций по налогам и сборам в бюджет и инструкции по их заполнению для организаций и индивидуальных предпринимателей, применяющих упрощенную систему налогообложения. Сроки предоставления отчетности.</w:t>
      </w:r>
    </w:p>
    <w:p w:rsidR="00C8085F" w:rsidRPr="004C10EF" w:rsidRDefault="00C8085F" w:rsidP="009F231C">
      <w:pPr>
        <w:widowControl/>
        <w:numPr>
          <w:ilvl w:val="0"/>
          <w:numId w:val="47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 w:rsidRPr="004C10EF">
        <w:rPr>
          <w:sz w:val="24"/>
          <w:szCs w:val="24"/>
        </w:rPr>
        <w:t>Формы налоговых деклараций по налогам и сборам в бюджет и инструкции по их заполнению для организаций и индивидуальных предпринимателей</w:t>
      </w:r>
      <w:r>
        <w:rPr>
          <w:sz w:val="24"/>
          <w:szCs w:val="24"/>
        </w:rPr>
        <w:t>, применяющих упрощенную систему налогообложения в виде единого сельскохозяйственного налога. Сроки предоставления отчетности.</w:t>
      </w:r>
    </w:p>
    <w:p w:rsidR="00C8085F" w:rsidRPr="004C10EF" w:rsidRDefault="00C8085F" w:rsidP="00D215CD">
      <w:pPr>
        <w:widowControl/>
        <w:numPr>
          <w:ilvl w:val="0"/>
          <w:numId w:val="47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 w:rsidRPr="004C10EF">
        <w:rPr>
          <w:sz w:val="24"/>
          <w:szCs w:val="24"/>
        </w:rPr>
        <w:t>Формы налоговых деклараций по налогам и сборам в бюджет и инструкции по их заполнению для организаций и индивидуальных предпринимателей</w:t>
      </w:r>
      <w:r>
        <w:rPr>
          <w:sz w:val="24"/>
          <w:szCs w:val="24"/>
        </w:rPr>
        <w:t>, применяющих единый налог на вмененный доход. Сроки предоставления отчетности.</w:t>
      </w:r>
    </w:p>
    <w:p w:rsidR="00C8085F" w:rsidRDefault="00C8085F" w:rsidP="009F231C">
      <w:pPr>
        <w:widowControl/>
        <w:numPr>
          <w:ilvl w:val="0"/>
          <w:numId w:val="47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Формы статистической отчетности и инструкции их заполнения.</w:t>
      </w:r>
    </w:p>
    <w:p w:rsidR="00C8085F" w:rsidRDefault="00C8085F" w:rsidP="009F231C">
      <w:pPr>
        <w:widowControl/>
        <w:numPr>
          <w:ilvl w:val="0"/>
          <w:numId w:val="47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Форма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медицинского страхования плательщиками страховых взносов, производящими выплаты и иные вознаграждения физическим лицам и порядок его заполнения.</w:t>
      </w:r>
    </w:p>
    <w:p w:rsidR="00C8085F" w:rsidRPr="009F231C" w:rsidRDefault="00C8085F" w:rsidP="009F231C">
      <w:pPr>
        <w:widowControl/>
        <w:numPr>
          <w:ilvl w:val="0"/>
          <w:numId w:val="47"/>
        </w:numPr>
        <w:tabs>
          <w:tab w:val="num" w:pos="720"/>
        </w:tabs>
        <w:autoSpaceDE/>
        <w:autoSpaceDN/>
        <w:adjustRightInd/>
        <w:spacing w:before="120" w:after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Форма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на выплату страхового обеспечения и порядок его заполнения.</w:t>
      </w:r>
    </w:p>
    <w:p w:rsidR="00C8085F" w:rsidRDefault="00C8085F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C8085F" w:rsidRPr="00D81900" w:rsidRDefault="00C8085F" w:rsidP="00D81900">
      <w:pPr>
        <w:pStyle w:val="a5"/>
        <w:widowControl w:val="0"/>
        <w:spacing w:after="0"/>
        <w:ind w:left="284"/>
        <w:jc w:val="right"/>
        <w:rPr>
          <w:rFonts w:ascii="Times New Roman" w:hAnsi="Times New Roman"/>
          <w:b/>
          <w:sz w:val="28"/>
          <w:szCs w:val="28"/>
        </w:rPr>
      </w:pPr>
      <w:r w:rsidRPr="00D81900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C8085F" w:rsidRDefault="00C8085F" w:rsidP="00D81900">
      <w:pPr>
        <w:jc w:val="center"/>
        <w:rPr>
          <w:sz w:val="28"/>
          <w:szCs w:val="28"/>
        </w:rPr>
      </w:pPr>
      <w:r>
        <w:rPr>
          <w:sz w:val="28"/>
          <w:szCs w:val="28"/>
        </w:rPr>
        <w:t>КГА</w:t>
      </w:r>
      <w:r w:rsidR="00056CC3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  <w:r w:rsidR="00056CC3">
        <w:rPr>
          <w:sz w:val="28"/>
          <w:szCs w:val="28"/>
        </w:rPr>
        <w:t>«НМ</w:t>
      </w:r>
      <w:r>
        <w:rPr>
          <w:sz w:val="28"/>
          <w:szCs w:val="28"/>
        </w:rPr>
        <w:t>Т»</w:t>
      </w:r>
    </w:p>
    <w:p w:rsidR="00C8085F" w:rsidRDefault="00C8085F" w:rsidP="00D81900">
      <w:pPr>
        <w:jc w:val="center"/>
        <w:rPr>
          <w:sz w:val="28"/>
          <w:szCs w:val="28"/>
        </w:rPr>
      </w:pPr>
    </w:p>
    <w:p w:rsidR="00C8085F" w:rsidRDefault="00C8085F" w:rsidP="00D81900">
      <w:pPr>
        <w:rPr>
          <w:sz w:val="28"/>
          <w:szCs w:val="28"/>
        </w:rPr>
      </w:pPr>
    </w:p>
    <w:p w:rsidR="00C8085F" w:rsidRDefault="00C8085F" w:rsidP="00D819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Ц Е Н З И Я</w:t>
      </w:r>
    </w:p>
    <w:p w:rsidR="00C8085F" w:rsidRDefault="00C8085F" w:rsidP="00D8190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самостоятельную практическую работу</w:t>
      </w:r>
    </w:p>
    <w:p w:rsidR="00C8085F" w:rsidRDefault="00C8085F" w:rsidP="00D81900">
      <w:pPr>
        <w:rPr>
          <w:sz w:val="28"/>
          <w:szCs w:val="28"/>
        </w:rPr>
      </w:pPr>
      <w:r>
        <w:rPr>
          <w:sz w:val="28"/>
          <w:szCs w:val="28"/>
        </w:rPr>
        <w:t>по дисциплине _______________________________________________________</w:t>
      </w:r>
    </w:p>
    <w:p w:rsidR="00C8085F" w:rsidRDefault="00C8085F" w:rsidP="00D81900">
      <w:pPr>
        <w:rPr>
          <w:sz w:val="28"/>
          <w:szCs w:val="28"/>
        </w:rPr>
      </w:pPr>
    </w:p>
    <w:p w:rsidR="00C8085F" w:rsidRDefault="00C8085F" w:rsidP="00D81900">
      <w:pPr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_______________________________________________________</w:t>
      </w:r>
    </w:p>
    <w:p w:rsidR="00C8085F" w:rsidRDefault="00C8085F" w:rsidP="00D81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8085F" w:rsidRDefault="00C8085F" w:rsidP="00D81900">
      <w:pPr>
        <w:rPr>
          <w:sz w:val="28"/>
          <w:szCs w:val="28"/>
        </w:rPr>
      </w:pPr>
      <w:r>
        <w:rPr>
          <w:sz w:val="28"/>
          <w:szCs w:val="28"/>
        </w:rPr>
        <w:t>Группы              _______________________________________________________</w:t>
      </w:r>
    </w:p>
    <w:p w:rsidR="00C8085F" w:rsidRDefault="00C8085F" w:rsidP="00D81900">
      <w:pPr>
        <w:rPr>
          <w:sz w:val="28"/>
          <w:szCs w:val="28"/>
        </w:rPr>
      </w:pPr>
      <w:r>
        <w:rPr>
          <w:sz w:val="28"/>
          <w:szCs w:val="28"/>
        </w:rPr>
        <w:t>Специальность _______________________________________________________</w:t>
      </w:r>
    </w:p>
    <w:p w:rsidR="00C8085F" w:rsidRDefault="00C8085F" w:rsidP="00D81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C8085F" w:rsidRDefault="00C8085F" w:rsidP="00D81900">
      <w:pPr>
        <w:rPr>
          <w:sz w:val="28"/>
          <w:szCs w:val="28"/>
        </w:rPr>
      </w:pPr>
    </w:p>
    <w:p w:rsidR="00C8085F" w:rsidRDefault="00C8085F" w:rsidP="00D81900">
      <w:pPr>
        <w:widowControl/>
        <w:numPr>
          <w:ilvl w:val="0"/>
          <w:numId w:val="3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Объем выполненной работы: ________________________________________</w:t>
      </w:r>
    </w:p>
    <w:p w:rsidR="00C8085F" w:rsidRDefault="00C8085F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8085F" w:rsidRDefault="00C8085F" w:rsidP="00D81900">
      <w:pPr>
        <w:widowControl/>
        <w:numPr>
          <w:ilvl w:val="0"/>
          <w:numId w:val="3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Положительные стороны работы: _____________________________________</w:t>
      </w:r>
    </w:p>
    <w:p w:rsidR="00C8085F" w:rsidRDefault="00C8085F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85F" w:rsidRDefault="00C8085F" w:rsidP="00D81900">
      <w:pPr>
        <w:widowControl/>
        <w:numPr>
          <w:ilvl w:val="0"/>
          <w:numId w:val="3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Отрицательные стороны работы: _____________________________________</w:t>
      </w:r>
    </w:p>
    <w:p w:rsidR="00C8085F" w:rsidRDefault="00C8085F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85F" w:rsidRDefault="00C8085F" w:rsidP="00D81900">
      <w:pPr>
        <w:widowControl/>
        <w:numPr>
          <w:ilvl w:val="0"/>
          <w:numId w:val="3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Предложения рецензента: ___________________________________________</w:t>
      </w:r>
    </w:p>
    <w:p w:rsidR="00C8085F" w:rsidRDefault="00C8085F" w:rsidP="00D8190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85F" w:rsidRDefault="00C8085F" w:rsidP="00D81900">
      <w:pPr>
        <w:widowControl/>
        <w:numPr>
          <w:ilvl w:val="0"/>
          <w:numId w:val="39"/>
        </w:numPr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Общая оценка работы: ______________________________________________</w:t>
      </w:r>
    </w:p>
    <w:p w:rsidR="00C8085F" w:rsidRDefault="00C8085F" w:rsidP="00D81900">
      <w:pPr>
        <w:rPr>
          <w:sz w:val="28"/>
          <w:szCs w:val="28"/>
        </w:rPr>
      </w:pPr>
    </w:p>
    <w:p w:rsidR="00C8085F" w:rsidRDefault="00C8085F" w:rsidP="00D81900">
      <w:pPr>
        <w:rPr>
          <w:sz w:val="28"/>
          <w:szCs w:val="28"/>
        </w:rPr>
      </w:pPr>
    </w:p>
    <w:p w:rsidR="00C8085F" w:rsidRDefault="00C8085F" w:rsidP="00D81900">
      <w:pPr>
        <w:rPr>
          <w:sz w:val="28"/>
          <w:szCs w:val="28"/>
        </w:rPr>
      </w:pPr>
    </w:p>
    <w:p w:rsidR="00C8085F" w:rsidRDefault="00C8085F" w:rsidP="00D81900">
      <w:pPr>
        <w:rPr>
          <w:sz w:val="28"/>
          <w:szCs w:val="28"/>
        </w:rPr>
      </w:pPr>
    </w:p>
    <w:p w:rsidR="00C8085F" w:rsidRDefault="00C8085F" w:rsidP="00D8190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Рецензент: Ишбаева Наталья Сергеевна</w:t>
      </w:r>
    </w:p>
    <w:p w:rsidR="00C8085F" w:rsidRDefault="00C8085F" w:rsidP="00D81900">
      <w:pPr>
        <w:pStyle w:val="Style28"/>
        <w:suppressAutoHyphens/>
        <w:ind w:left="567" w:right="-141"/>
      </w:pPr>
      <w:r>
        <w:rPr>
          <w:sz w:val="28"/>
          <w:szCs w:val="28"/>
        </w:rPr>
        <w:t>«___»_________20__г</w:t>
      </w:r>
    </w:p>
    <w:p w:rsidR="00C8085F" w:rsidRDefault="00C8085F" w:rsidP="004D4822">
      <w:pPr>
        <w:suppressAutoHyphens/>
        <w:autoSpaceDE/>
        <w:autoSpaceDN/>
        <w:adjustRightInd/>
        <w:rPr>
          <w:sz w:val="28"/>
          <w:szCs w:val="28"/>
        </w:rPr>
      </w:pPr>
    </w:p>
    <w:sectPr w:rsidR="00C8085F" w:rsidSect="00A16DBB">
      <w:type w:val="continuous"/>
      <w:pgSz w:w="11909" w:h="16834" w:code="9"/>
      <w:pgMar w:top="567" w:right="567" w:bottom="454" w:left="1418" w:header="113" w:footer="113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26D" w:rsidRDefault="000B726D" w:rsidP="00046BDB">
      <w:r>
        <w:separator/>
      </w:r>
    </w:p>
  </w:endnote>
  <w:endnote w:type="continuationSeparator" w:id="1">
    <w:p w:rsidR="000B726D" w:rsidRDefault="000B726D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26D" w:rsidRDefault="000B726D" w:rsidP="00046BDB">
      <w:r>
        <w:separator/>
      </w:r>
    </w:p>
  </w:footnote>
  <w:footnote w:type="continuationSeparator" w:id="1">
    <w:p w:rsidR="000B726D" w:rsidRDefault="000B726D" w:rsidP="00046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D6" w:rsidRDefault="006919B1">
    <w:pPr>
      <w:pStyle w:val="ac"/>
      <w:jc w:val="right"/>
    </w:pPr>
    <w:r>
      <w:fldChar w:fldCharType="begin"/>
    </w:r>
    <w:r w:rsidR="00CE27D6">
      <w:instrText>PAGE   \* MERGEFORMAT</w:instrText>
    </w:r>
    <w:r>
      <w:fldChar w:fldCharType="separate"/>
    </w:r>
    <w:r w:rsidR="00A27170">
      <w:rPr>
        <w:noProof/>
      </w:rPr>
      <w:t>25</w:t>
    </w:r>
    <w:r>
      <w:rPr>
        <w:noProof/>
      </w:rPr>
      <w:fldChar w:fldCharType="end"/>
    </w:r>
  </w:p>
  <w:p w:rsidR="00CE27D6" w:rsidRDefault="00CE27D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D6" w:rsidRDefault="00CE27D6">
    <w:pPr>
      <w:pStyle w:val="ac"/>
      <w:jc w:val="right"/>
    </w:pPr>
  </w:p>
  <w:p w:rsidR="00CE27D6" w:rsidRDefault="00CE27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7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9C207C"/>
    <w:multiLevelType w:val="hybridMultilevel"/>
    <w:tmpl w:val="FFFA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AE39F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9D13C2F"/>
    <w:multiLevelType w:val="hybridMultilevel"/>
    <w:tmpl w:val="39A0185C"/>
    <w:lvl w:ilvl="0" w:tplc="00000001">
      <w:start w:val="1"/>
      <w:numFmt w:val="bullet"/>
      <w:lvlText w:val=""/>
      <w:lvlJc w:val="left"/>
      <w:pPr>
        <w:ind w:left="928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DF35993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4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198173A"/>
    <w:multiLevelType w:val="singleLevel"/>
    <w:tmpl w:val="F0D6FD18"/>
    <w:lvl w:ilvl="0">
      <w:start w:val="1"/>
      <w:numFmt w:val="decimal"/>
      <w:lvlText w:val="%1."/>
      <w:legacy w:legacy="1" w:legacySpace="0" w:legacyIndent="226"/>
      <w:lvlJc w:val="left"/>
      <w:rPr>
        <w:rFonts w:ascii="Arial Narrow" w:hAnsi="Arial Narrow" w:cs="Times New Roman" w:hint="default"/>
        <w:b w:val="0"/>
      </w:rPr>
    </w:lvl>
  </w:abstractNum>
  <w:abstractNum w:abstractNumId="10">
    <w:nsid w:val="133214B6"/>
    <w:multiLevelType w:val="hybridMultilevel"/>
    <w:tmpl w:val="9D1E1A4E"/>
    <w:lvl w:ilvl="0" w:tplc="00000001">
      <w:start w:val="1"/>
      <w:numFmt w:val="bullet"/>
      <w:lvlText w:val=""/>
      <w:lvlJc w:val="left"/>
      <w:pPr>
        <w:ind w:left="1211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143B6250"/>
    <w:multiLevelType w:val="hybridMultilevel"/>
    <w:tmpl w:val="42AAD7AE"/>
    <w:lvl w:ilvl="0" w:tplc="9080E51E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2">
    <w:nsid w:val="1F2A4335"/>
    <w:multiLevelType w:val="hybridMultilevel"/>
    <w:tmpl w:val="A10CD450"/>
    <w:lvl w:ilvl="0" w:tplc="3E92B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35958E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250575CB"/>
    <w:multiLevelType w:val="hybridMultilevel"/>
    <w:tmpl w:val="5B5678FC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  <w:color w:val="auto"/>
      </w:rPr>
    </w:lvl>
    <w:lvl w:ilvl="1" w:tplc="0000000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3278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26676E0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E0A64BB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>
    <w:nsid w:val="317B742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332C589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33AE538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38890DF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3">
    <w:nsid w:val="3BA13E91"/>
    <w:multiLevelType w:val="hybridMultilevel"/>
    <w:tmpl w:val="089C8A2C"/>
    <w:lvl w:ilvl="0" w:tplc="DE0044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EDB20DE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3EE75EDF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>
    <w:nsid w:val="4F9F54E9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>
    <w:nsid w:val="53CB6240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84C1B99"/>
    <w:multiLevelType w:val="hybridMultilevel"/>
    <w:tmpl w:val="F56E0B1C"/>
    <w:lvl w:ilvl="0" w:tplc="0419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30">
    <w:nsid w:val="586E4725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5E0702D5"/>
    <w:multiLevelType w:val="hybridMultilevel"/>
    <w:tmpl w:val="E402E5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0C8338A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>
    <w:nsid w:val="66AB6D82"/>
    <w:multiLevelType w:val="hybridMultilevel"/>
    <w:tmpl w:val="C49E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066A2"/>
    <w:multiLevelType w:val="hybridMultilevel"/>
    <w:tmpl w:val="202CBEEE"/>
    <w:lvl w:ilvl="0" w:tplc="00000001">
      <w:start w:val="1"/>
      <w:numFmt w:val="bullet"/>
      <w:lvlText w:val=""/>
      <w:lvlJc w:val="left"/>
      <w:pPr>
        <w:ind w:left="928" w:hanging="360"/>
      </w:pPr>
      <w:rPr>
        <w:rFonts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8C34BE0"/>
    <w:multiLevelType w:val="hybridMultilevel"/>
    <w:tmpl w:val="8578B9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B015594"/>
    <w:multiLevelType w:val="hybridMultilevel"/>
    <w:tmpl w:val="96F26F20"/>
    <w:lvl w:ilvl="0" w:tplc="88E8B9A0">
      <w:start w:val="1"/>
      <w:numFmt w:val="decimal"/>
      <w:lvlText w:val="%1."/>
      <w:lvlJc w:val="righ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D61C1D"/>
    <w:multiLevelType w:val="hybridMultilevel"/>
    <w:tmpl w:val="3FD2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9A561C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73B7135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0">
    <w:nsid w:val="784C45B9"/>
    <w:multiLevelType w:val="hybridMultilevel"/>
    <w:tmpl w:val="3C747812"/>
    <w:lvl w:ilvl="0" w:tplc="00000001">
      <w:start w:val="1"/>
      <w:numFmt w:val="bullet"/>
      <w:lvlText w:val=""/>
      <w:lvlJc w:val="left"/>
      <w:pPr>
        <w:ind w:left="1018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7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41">
    <w:nsid w:val="79435527"/>
    <w:multiLevelType w:val="hybridMultilevel"/>
    <w:tmpl w:val="0258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174D3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3">
    <w:nsid w:val="7EB6705F"/>
    <w:multiLevelType w:val="hybridMultilevel"/>
    <w:tmpl w:val="A206400A"/>
    <w:lvl w:ilvl="0" w:tplc="AA6ED15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FC45391"/>
    <w:multiLevelType w:val="multilevel"/>
    <w:tmpl w:val="31E2F64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cs="Times New Roman"/>
        <w:b/>
        <w:i w:val="0"/>
      </w:rPr>
    </w:lvl>
    <w:lvl w:ilvl="1">
      <w:start w:val="1"/>
      <w:numFmt w:val="upperLetter"/>
      <w:suff w:val="space"/>
      <w:lvlText w:val="(%2)"/>
      <w:lvlJc w:val="left"/>
      <w:pPr>
        <w:ind w:left="510" w:hanging="28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35"/>
  </w:num>
  <w:num w:numId="5">
    <w:abstractNumId w:val="43"/>
  </w:num>
  <w:num w:numId="6">
    <w:abstractNumId w:val="6"/>
  </w:num>
  <w:num w:numId="7">
    <w:abstractNumId w:val="34"/>
  </w:num>
  <w:num w:numId="8">
    <w:abstractNumId w:val="40"/>
  </w:num>
  <w:num w:numId="9">
    <w:abstractNumId w:val="10"/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44"/>
  </w:num>
  <w:num w:numId="18">
    <w:abstractNumId w:val="32"/>
  </w:num>
  <w:num w:numId="19">
    <w:abstractNumId w:val="18"/>
  </w:num>
  <w:num w:numId="20">
    <w:abstractNumId w:val="20"/>
  </w:num>
  <w:num w:numId="21">
    <w:abstractNumId w:val="21"/>
  </w:num>
  <w:num w:numId="22">
    <w:abstractNumId w:val="30"/>
  </w:num>
  <w:num w:numId="23">
    <w:abstractNumId w:val="4"/>
  </w:num>
  <w:num w:numId="24">
    <w:abstractNumId w:val="26"/>
  </w:num>
  <w:num w:numId="25">
    <w:abstractNumId w:val="16"/>
  </w:num>
  <w:num w:numId="26">
    <w:abstractNumId w:val="25"/>
  </w:num>
  <w:num w:numId="27">
    <w:abstractNumId w:val="7"/>
  </w:num>
  <w:num w:numId="28">
    <w:abstractNumId w:val="39"/>
  </w:num>
  <w:num w:numId="29">
    <w:abstractNumId w:val="22"/>
  </w:num>
  <w:num w:numId="30">
    <w:abstractNumId w:val="15"/>
  </w:num>
  <w:num w:numId="31">
    <w:abstractNumId w:val="42"/>
  </w:num>
  <w:num w:numId="32">
    <w:abstractNumId w:val="13"/>
  </w:num>
  <w:num w:numId="33">
    <w:abstractNumId w:val="24"/>
  </w:num>
  <w:num w:numId="34">
    <w:abstractNumId w:val="38"/>
  </w:num>
  <w:num w:numId="35">
    <w:abstractNumId w:val="8"/>
  </w:num>
  <w:num w:numId="36">
    <w:abstractNumId w:val="3"/>
  </w:num>
  <w:num w:numId="37">
    <w:abstractNumId w:val="33"/>
  </w:num>
  <w:num w:numId="38">
    <w:abstractNumId w:val="37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41"/>
  </w:num>
  <w:num w:numId="42">
    <w:abstractNumId w:val="1"/>
  </w:num>
  <w:num w:numId="43">
    <w:abstractNumId w:val="2"/>
  </w:num>
  <w:num w:numId="44">
    <w:abstractNumId w:val="11"/>
  </w:num>
  <w:num w:numId="45">
    <w:abstractNumId w:val="12"/>
  </w:num>
  <w:num w:numId="46">
    <w:abstractNumId w:val="23"/>
  </w:num>
  <w:num w:numId="47">
    <w:abstractNumId w:val="36"/>
  </w:num>
  <w:num w:numId="48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421A"/>
    <w:rsid w:val="00002F1F"/>
    <w:rsid w:val="00004746"/>
    <w:rsid w:val="000062C5"/>
    <w:rsid w:val="000120E2"/>
    <w:rsid w:val="000138E1"/>
    <w:rsid w:val="00014496"/>
    <w:rsid w:val="00037FB2"/>
    <w:rsid w:val="00041581"/>
    <w:rsid w:val="00043801"/>
    <w:rsid w:val="000461DD"/>
    <w:rsid w:val="00046BDB"/>
    <w:rsid w:val="00056CC3"/>
    <w:rsid w:val="00060F8D"/>
    <w:rsid w:val="0007192B"/>
    <w:rsid w:val="000733A8"/>
    <w:rsid w:val="00074CE9"/>
    <w:rsid w:val="00075746"/>
    <w:rsid w:val="000958EC"/>
    <w:rsid w:val="000967E0"/>
    <w:rsid w:val="00097FE8"/>
    <w:rsid w:val="000A1D91"/>
    <w:rsid w:val="000A4F0D"/>
    <w:rsid w:val="000B4ECE"/>
    <w:rsid w:val="000B726D"/>
    <w:rsid w:val="000D028E"/>
    <w:rsid w:val="000D1CA3"/>
    <w:rsid w:val="000D7A3F"/>
    <w:rsid w:val="000E36B7"/>
    <w:rsid w:val="000E5F1D"/>
    <w:rsid w:val="000F6EDC"/>
    <w:rsid w:val="00100550"/>
    <w:rsid w:val="001075A8"/>
    <w:rsid w:val="00116CE9"/>
    <w:rsid w:val="0012652B"/>
    <w:rsid w:val="001273CC"/>
    <w:rsid w:val="00127820"/>
    <w:rsid w:val="001339B5"/>
    <w:rsid w:val="00142E84"/>
    <w:rsid w:val="001438C2"/>
    <w:rsid w:val="00145036"/>
    <w:rsid w:val="001512FE"/>
    <w:rsid w:val="001550D7"/>
    <w:rsid w:val="0018229F"/>
    <w:rsid w:val="001834FB"/>
    <w:rsid w:val="001968C3"/>
    <w:rsid w:val="001A37B1"/>
    <w:rsid w:val="001A3C1C"/>
    <w:rsid w:val="001B49B1"/>
    <w:rsid w:val="001C0775"/>
    <w:rsid w:val="001C163D"/>
    <w:rsid w:val="001C53F2"/>
    <w:rsid w:val="001D5280"/>
    <w:rsid w:val="001F2179"/>
    <w:rsid w:val="002052DB"/>
    <w:rsid w:val="00210113"/>
    <w:rsid w:val="00212117"/>
    <w:rsid w:val="00222219"/>
    <w:rsid w:val="0022757D"/>
    <w:rsid w:val="00230C3D"/>
    <w:rsid w:val="00231B4A"/>
    <w:rsid w:val="00237BA0"/>
    <w:rsid w:val="00270AB9"/>
    <w:rsid w:val="00273B65"/>
    <w:rsid w:val="0029702E"/>
    <w:rsid w:val="002A3367"/>
    <w:rsid w:val="002A3824"/>
    <w:rsid w:val="002A73FC"/>
    <w:rsid w:val="002B299C"/>
    <w:rsid w:val="002B506D"/>
    <w:rsid w:val="002D1B89"/>
    <w:rsid w:val="002E2508"/>
    <w:rsid w:val="002E6611"/>
    <w:rsid w:val="002F0016"/>
    <w:rsid w:val="003049F2"/>
    <w:rsid w:val="00307D9B"/>
    <w:rsid w:val="00312D2C"/>
    <w:rsid w:val="00313898"/>
    <w:rsid w:val="00321ACE"/>
    <w:rsid w:val="00322FD2"/>
    <w:rsid w:val="00324E54"/>
    <w:rsid w:val="0033104E"/>
    <w:rsid w:val="00345C91"/>
    <w:rsid w:val="00352890"/>
    <w:rsid w:val="003541F0"/>
    <w:rsid w:val="00357E76"/>
    <w:rsid w:val="00361FB0"/>
    <w:rsid w:val="0036721A"/>
    <w:rsid w:val="00367CC3"/>
    <w:rsid w:val="0037715B"/>
    <w:rsid w:val="0038127B"/>
    <w:rsid w:val="00390559"/>
    <w:rsid w:val="00393865"/>
    <w:rsid w:val="003A446C"/>
    <w:rsid w:val="003A488D"/>
    <w:rsid w:val="003A70B5"/>
    <w:rsid w:val="003B3A50"/>
    <w:rsid w:val="003B4A14"/>
    <w:rsid w:val="003C1A49"/>
    <w:rsid w:val="003C4AE2"/>
    <w:rsid w:val="003C7AC3"/>
    <w:rsid w:val="003E0332"/>
    <w:rsid w:val="00414147"/>
    <w:rsid w:val="00416935"/>
    <w:rsid w:val="004270F1"/>
    <w:rsid w:val="004446DC"/>
    <w:rsid w:val="004571F9"/>
    <w:rsid w:val="004574EA"/>
    <w:rsid w:val="00465551"/>
    <w:rsid w:val="004730C3"/>
    <w:rsid w:val="00483042"/>
    <w:rsid w:val="00491F11"/>
    <w:rsid w:val="004A60C6"/>
    <w:rsid w:val="004B285B"/>
    <w:rsid w:val="004C10EF"/>
    <w:rsid w:val="004C7D45"/>
    <w:rsid w:val="004D4822"/>
    <w:rsid w:val="004E232D"/>
    <w:rsid w:val="004E59C1"/>
    <w:rsid w:val="004F2D18"/>
    <w:rsid w:val="00502793"/>
    <w:rsid w:val="0050517C"/>
    <w:rsid w:val="005066E4"/>
    <w:rsid w:val="00506757"/>
    <w:rsid w:val="00522DBC"/>
    <w:rsid w:val="00531A07"/>
    <w:rsid w:val="0054424E"/>
    <w:rsid w:val="00551F68"/>
    <w:rsid w:val="0055218A"/>
    <w:rsid w:val="005524C2"/>
    <w:rsid w:val="005530A8"/>
    <w:rsid w:val="00553FD1"/>
    <w:rsid w:val="00557572"/>
    <w:rsid w:val="00562C83"/>
    <w:rsid w:val="00563256"/>
    <w:rsid w:val="00572A63"/>
    <w:rsid w:val="005879F0"/>
    <w:rsid w:val="00592EAA"/>
    <w:rsid w:val="0059358B"/>
    <w:rsid w:val="00597C27"/>
    <w:rsid w:val="005A716F"/>
    <w:rsid w:val="005B0D76"/>
    <w:rsid w:val="005B4B1C"/>
    <w:rsid w:val="005C6142"/>
    <w:rsid w:val="005C7E0A"/>
    <w:rsid w:val="005D740E"/>
    <w:rsid w:val="005E3309"/>
    <w:rsid w:val="005E58A9"/>
    <w:rsid w:val="005F54E0"/>
    <w:rsid w:val="005F7107"/>
    <w:rsid w:val="00600111"/>
    <w:rsid w:val="0060082D"/>
    <w:rsid w:val="00600EE7"/>
    <w:rsid w:val="00603C21"/>
    <w:rsid w:val="00606B6A"/>
    <w:rsid w:val="00611B9B"/>
    <w:rsid w:val="00612B84"/>
    <w:rsid w:val="00613CCD"/>
    <w:rsid w:val="0062434F"/>
    <w:rsid w:val="00624402"/>
    <w:rsid w:val="006357C8"/>
    <w:rsid w:val="0063770F"/>
    <w:rsid w:val="006411FF"/>
    <w:rsid w:val="00642BC5"/>
    <w:rsid w:val="00645492"/>
    <w:rsid w:val="0064559D"/>
    <w:rsid w:val="00645B70"/>
    <w:rsid w:val="00645C5E"/>
    <w:rsid w:val="0065504C"/>
    <w:rsid w:val="00655766"/>
    <w:rsid w:val="0066273E"/>
    <w:rsid w:val="00666471"/>
    <w:rsid w:val="006712F2"/>
    <w:rsid w:val="00680B60"/>
    <w:rsid w:val="00685232"/>
    <w:rsid w:val="00691570"/>
    <w:rsid w:val="006919B1"/>
    <w:rsid w:val="006971DB"/>
    <w:rsid w:val="006A06D4"/>
    <w:rsid w:val="006A113A"/>
    <w:rsid w:val="006B21F5"/>
    <w:rsid w:val="006B3A79"/>
    <w:rsid w:val="006C1E7A"/>
    <w:rsid w:val="006C2B76"/>
    <w:rsid w:val="006D199C"/>
    <w:rsid w:val="006D5D1A"/>
    <w:rsid w:val="006F27CC"/>
    <w:rsid w:val="00704740"/>
    <w:rsid w:val="00706CAB"/>
    <w:rsid w:val="00713B76"/>
    <w:rsid w:val="0071752E"/>
    <w:rsid w:val="00723361"/>
    <w:rsid w:val="00723773"/>
    <w:rsid w:val="00727973"/>
    <w:rsid w:val="00732E84"/>
    <w:rsid w:val="00741D16"/>
    <w:rsid w:val="00750973"/>
    <w:rsid w:val="007738F0"/>
    <w:rsid w:val="00782485"/>
    <w:rsid w:val="00786917"/>
    <w:rsid w:val="0078703B"/>
    <w:rsid w:val="0079418C"/>
    <w:rsid w:val="0079699A"/>
    <w:rsid w:val="00796AB2"/>
    <w:rsid w:val="007A421A"/>
    <w:rsid w:val="007B07B0"/>
    <w:rsid w:val="007B7D2E"/>
    <w:rsid w:val="007B7DFE"/>
    <w:rsid w:val="007C25BF"/>
    <w:rsid w:val="007C4597"/>
    <w:rsid w:val="007D0EDB"/>
    <w:rsid w:val="007F1A92"/>
    <w:rsid w:val="00803764"/>
    <w:rsid w:val="00806DC2"/>
    <w:rsid w:val="008144F6"/>
    <w:rsid w:val="00814F90"/>
    <w:rsid w:val="00816509"/>
    <w:rsid w:val="00826477"/>
    <w:rsid w:val="008400E2"/>
    <w:rsid w:val="008453D2"/>
    <w:rsid w:val="008659AF"/>
    <w:rsid w:val="008835AD"/>
    <w:rsid w:val="00887C82"/>
    <w:rsid w:val="00890D99"/>
    <w:rsid w:val="00891180"/>
    <w:rsid w:val="00894161"/>
    <w:rsid w:val="00895353"/>
    <w:rsid w:val="00897602"/>
    <w:rsid w:val="008B4EC8"/>
    <w:rsid w:val="008D1A66"/>
    <w:rsid w:val="008D33BA"/>
    <w:rsid w:val="008D4CB5"/>
    <w:rsid w:val="008E1FFD"/>
    <w:rsid w:val="008E3460"/>
    <w:rsid w:val="00907F87"/>
    <w:rsid w:val="00922D0D"/>
    <w:rsid w:val="00926722"/>
    <w:rsid w:val="00934B15"/>
    <w:rsid w:val="00935C8B"/>
    <w:rsid w:val="00937D9A"/>
    <w:rsid w:val="0094650E"/>
    <w:rsid w:val="00947128"/>
    <w:rsid w:val="009505B2"/>
    <w:rsid w:val="009559D1"/>
    <w:rsid w:val="00982C7D"/>
    <w:rsid w:val="009962C4"/>
    <w:rsid w:val="00996A88"/>
    <w:rsid w:val="009A2619"/>
    <w:rsid w:val="009A36A7"/>
    <w:rsid w:val="009A6554"/>
    <w:rsid w:val="009A7097"/>
    <w:rsid w:val="009B388D"/>
    <w:rsid w:val="009C3AC0"/>
    <w:rsid w:val="009C4E75"/>
    <w:rsid w:val="009C7438"/>
    <w:rsid w:val="009D1F02"/>
    <w:rsid w:val="009D798B"/>
    <w:rsid w:val="009E7B6A"/>
    <w:rsid w:val="009F00E3"/>
    <w:rsid w:val="009F231C"/>
    <w:rsid w:val="00A127BC"/>
    <w:rsid w:val="00A1316D"/>
    <w:rsid w:val="00A152B3"/>
    <w:rsid w:val="00A16DBB"/>
    <w:rsid w:val="00A17D1B"/>
    <w:rsid w:val="00A23E96"/>
    <w:rsid w:val="00A27170"/>
    <w:rsid w:val="00A30C4E"/>
    <w:rsid w:val="00A317C9"/>
    <w:rsid w:val="00A43624"/>
    <w:rsid w:val="00A4593B"/>
    <w:rsid w:val="00A46164"/>
    <w:rsid w:val="00A56B32"/>
    <w:rsid w:val="00A60C01"/>
    <w:rsid w:val="00A8102F"/>
    <w:rsid w:val="00A81FA6"/>
    <w:rsid w:val="00AB2F5D"/>
    <w:rsid w:val="00AC2B8D"/>
    <w:rsid w:val="00AC2BA9"/>
    <w:rsid w:val="00AD5BA4"/>
    <w:rsid w:val="00AD6648"/>
    <w:rsid w:val="00AD7F12"/>
    <w:rsid w:val="00AE08AC"/>
    <w:rsid w:val="00AF090D"/>
    <w:rsid w:val="00AF51FF"/>
    <w:rsid w:val="00AF6F56"/>
    <w:rsid w:val="00B11B28"/>
    <w:rsid w:val="00B12CAD"/>
    <w:rsid w:val="00B13262"/>
    <w:rsid w:val="00B145CB"/>
    <w:rsid w:val="00B20CAF"/>
    <w:rsid w:val="00B2282E"/>
    <w:rsid w:val="00B23CC3"/>
    <w:rsid w:val="00B26B81"/>
    <w:rsid w:val="00B35A13"/>
    <w:rsid w:val="00B36457"/>
    <w:rsid w:val="00B454DC"/>
    <w:rsid w:val="00B56B54"/>
    <w:rsid w:val="00B60768"/>
    <w:rsid w:val="00B61895"/>
    <w:rsid w:val="00B645AD"/>
    <w:rsid w:val="00B6596B"/>
    <w:rsid w:val="00B82302"/>
    <w:rsid w:val="00B93421"/>
    <w:rsid w:val="00BA78B9"/>
    <w:rsid w:val="00BB4E62"/>
    <w:rsid w:val="00BD4FFA"/>
    <w:rsid w:val="00BE08C3"/>
    <w:rsid w:val="00BE103A"/>
    <w:rsid w:val="00C0149E"/>
    <w:rsid w:val="00C21980"/>
    <w:rsid w:val="00C225E1"/>
    <w:rsid w:val="00C234F9"/>
    <w:rsid w:val="00C30172"/>
    <w:rsid w:val="00C30A79"/>
    <w:rsid w:val="00C422B1"/>
    <w:rsid w:val="00C5433B"/>
    <w:rsid w:val="00C55ECF"/>
    <w:rsid w:val="00C572D6"/>
    <w:rsid w:val="00C634D2"/>
    <w:rsid w:val="00C63B8E"/>
    <w:rsid w:val="00C70D75"/>
    <w:rsid w:val="00C74859"/>
    <w:rsid w:val="00C75FDA"/>
    <w:rsid w:val="00C8085F"/>
    <w:rsid w:val="00C81134"/>
    <w:rsid w:val="00C83D15"/>
    <w:rsid w:val="00C874C5"/>
    <w:rsid w:val="00CA7D00"/>
    <w:rsid w:val="00CB4127"/>
    <w:rsid w:val="00CE27D6"/>
    <w:rsid w:val="00D00C83"/>
    <w:rsid w:val="00D16D99"/>
    <w:rsid w:val="00D215CD"/>
    <w:rsid w:val="00D236DA"/>
    <w:rsid w:val="00D306EB"/>
    <w:rsid w:val="00D33928"/>
    <w:rsid w:val="00D35007"/>
    <w:rsid w:val="00D41983"/>
    <w:rsid w:val="00D5328D"/>
    <w:rsid w:val="00D5527B"/>
    <w:rsid w:val="00D57866"/>
    <w:rsid w:val="00D60CF0"/>
    <w:rsid w:val="00D64FCE"/>
    <w:rsid w:val="00D70F96"/>
    <w:rsid w:val="00D73B53"/>
    <w:rsid w:val="00D74F37"/>
    <w:rsid w:val="00D75A71"/>
    <w:rsid w:val="00D7607E"/>
    <w:rsid w:val="00D767ED"/>
    <w:rsid w:val="00D81900"/>
    <w:rsid w:val="00D839D9"/>
    <w:rsid w:val="00D901C4"/>
    <w:rsid w:val="00D90D28"/>
    <w:rsid w:val="00D91AC4"/>
    <w:rsid w:val="00D9219E"/>
    <w:rsid w:val="00DA0541"/>
    <w:rsid w:val="00DA2AD8"/>
    <w:rsid w:val="00DA47B0"/>
    <w:rsid w:val="00DD76E4"/>
    <w:rsid w:val="00DD7B69"/>
    <w:rsid w:val="00DE2EE1"/>
    <w:rsid w:val="00DE78CF"/>
    <w:rsid w:val="00DF3236"/>
    <w:rsid w:val="00E06B0B"/>
    <w:rsid w:val="00E26C9C"/>
    <w:rsid w:val="00E37C32"/>
    <w:rsid w:val="00E410BD"/>
    <w:rsid w:val="00E4514A"/>
    <w:rsid w:val="00E65D9D"/>
    <w:rsid w:val="00E7366C"/>
    <w:rsid w:val="00E77CED"/>
    <w:rsid w:val="00EA07FF"/>
    <w:rsid w:val="00EA252F"/>
    <w:rsid w:val="00EA4F57"/>
    <w:rsid w:val="00EA761E"/>
    <w:rsid w:val="00EB4A50"/>
    <w:rsid w:val="00EC4536"/>
    <w:rsid w:val="00EC7C4D"/>
    <w:rsid w:val="00ED6F61"/>
    <w:rsid w:val="00F01FB3"/>
    <w:rsid w:val="00F06E51"/>
    <w:rsid w:val="00F27BC9"/>
    <w:rsid w:val="00F41A94"/>
    <w:rsid w:val="00F46350"/>
    <w:rsid w:val="00F56E8C"/>
    <w:rsid w:val="00F57870"/>
    <w:rsid w:val="00F7368F"/>
    <w:rsid w:val="00F92AB9"/>
    <w:rsid w:val="00F93CFF"/>
    <w:rsid w:val="00F97AAF"/>
    <w:rsid w:val="00FA0174"/>
    <w:rsid w:val="00FA1F1A"/>
    <w:rsid w:val="00FB3494"/>
    <w:rsid w:val="00FB7ED6"/>
    <w:rsid w:val="00FC3AF4"/>
    <w:rsid w:val="00FC3D9A"/>
    <w:rsid w:val="00FC7E71"/>
    <w:rsid w:val="00FD66BD"/>
    <w:rsid w:val="00FE553D"/>
    <w:rsid w:val="00FE7698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semiHidden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3C7AC3"/>
    <w:rPr>
      <w:b/>
      <w:color w:val="000080"/>
    </w:rPr>
  </w:style>
  <w:style w:type="paragraph" w:customStyle="1" w:styleId="12">
    <w:name w:val="Обычный1"/>
    <w:uiPriority w:val="99"/>
    <w:rsid w:val="00B93421"/>
    <w:pPr>
      <w:suppressAutoHyphens/>
    </w:pPr>
    <w:rPr>
      <w:rFonts w:ascii="Times New Roman" w:hAnsi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2032060.1200" TargetMode="External"/><Relationship Id="rId18" Type="http://schemas.openxmlformats.org/officeDocument/2006/relationships/hyperlink" Target="garantF1://12032060.12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3097.1000" TargetMode="External"/><Relationship Id="rId7" Type="http://schemas.openxmlformats.org/officeDocument/2006/relationships/header" Target="header1.xml"/><Relationship Id="rId12" Type="http://schemas.openxmlformats.org/officeDocument/2006/relationships/hyperlink" Target="garantF1://12032060.1100" TargetMode="External"/><Relationship Id="rId17" Type="http://schemas.openxmlformats.org/officeDocument/2006/relationships/hyperlink" Target="garantF1://12032060.11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2060.1400" TargetMode="External"/><Relationship Id="rId20" Type="http://schemas.openxmlformats.org/officeDocument/2006/relationships/hyperlink" Target="garantF1://12032060.12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6172.0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garantF1://12032060.13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10929.0" TargetMode="External"/><Relationship Id="rId19" Type="http://schemas.openxmlformats.org/officeDocument/2006/relationships/hyperlink" Target="garantF1://12032060.1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36812.0" TargetMode="External"/><Relationship Id="rId14" Type="http://schemas.openxmlformats.org/officeDocument/2006/relationships/hyperlink" Target="garantF1://12032060.16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7344</Words>
  <Characters>41864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2013-11-14T06:55:00Z</cp:lastPrinted>
  <dcterms:created xsi:type="dcterms:W3CDTF">2016-03-24T02:59:00Z</dcterms:created>
  <dcterms:modified xsi:type="dcterms:W3CDTF">2016-03-24T02:59:00Z</dcterms:modified>
</cp:coreProperties>
</file>