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46" w:rsidRPr="00C05C11" w:rsidRDefault="00FB4246" w:rsidP="00FB4246">
      <w:pPr>
        <w:ind w:left="5664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05C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3 </w:t>
      </w:r>
    </w:p>
    <w:p w:rsidR="00FB4246" w:rsidRPr="00C05C11" w:rsidRDefault="00FB4246" w:rsidP="00FB424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C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к приказу</w:t>
      </w:r>
    </w:p>
    <w:p w:rsidR="00FB4246" w:rsidRPr="00C05C11" w:rsidRDefault="00FB4246" w:rsidP="00FB424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C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30.12.2014 № 06/318</w:t>
      </w:r>
    </w:p>
    <w:p w:rsidR="00FB4246" w:rsidRDefault="00FB4246" w:rsidP="00FB4246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FB4246" w:rsidRPr="001F683C" w:rsidRDefault="00FB4246" w:rsidP="00FB4246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1F683C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ПОЛОЖЕНИЕ</w:t>
      </w:r>
    </w:p>
    <w:p w:rsidR="00FB4246" w:rsidRDefault="00FB4246" w:rsidP="00FB4246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1F683C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о проведении государственной итоговой аттестации по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основным профессиональным </w:t>
      </w:r>
      <w:r w:rsidRPr="001F683C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образовательным программам среднего профессионального образования </w:t>
      </w:r>
    </w:p>
    <w:p w:rsidR="00FB4246" w:rsidRDefault="00FB4246" w:rsidP="00FB4246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FB4246" w:rsidRDefault="00FB4246" w:rsidP="00FB4246">
      <w:pPr>
        <w:numPr>
          <w:ilvl w:val="0"/>
          <w:numId w:val="2"/>
        </w:num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Общие положения</w:t>
      </w:r>
    </w:p>
    <w:p w:rsidR="00FB4246" w:rsidRPr="00C05C11" w:rsidRDefault="00FB4246" w:rsidP="00FB4246">
      <w:pPr>
        <w:ind w:left="870" w:firstLine="0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FB4246" w:rsidRPr="00CA0DF2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1.1.</w:t>
      </w:r>
      <w:r w:rsidRPr="001F47B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gramStart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Положение о проведении государственной итоговой аттестации по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основным профессиональным 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образовательным программам среднего профессионального образования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(далее – 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Положение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)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Pr="00CA0DF2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разработано в соответствии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с </w:t>
      </w:r>
      <w:r w:rsidRPr="00CA0DF2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ФЗ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№ </w:t>
      </w:r>
      <w:r w:rsidRPr="00CA0DF2">
        <w:rPr>
          <w:rFonts w:ascii="Times New Roman" w:eastAsia="Times New Roman" w:hAnsi="Times New Roman"/>
          <w:bCs/>
          <w:kern w:val="36"/>
          <w:sz w:val="24"/>
          <w:szCs w:val="24"/>
        </w:rPr>
        <w:t>273-ФЗ от 29 декабря 2012 г. «Об образовании в Российской Федерации»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,</w:t>
      </w:r>
      <w:r w:rsidRPr="00CA0DF2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п</w:t>
      </w:r>
      <w:r w:rsidRPr="00CA0DF2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риказом  Министерства образования и науки Российской  Федерации от 16.08.2013 г.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№</w:t>
      </w:r>
      <w:r w:rsidRPr="00CA0DF2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968 «Об утверждении  Порядка  проведения  государственной  итоговой  аттестации  по образовательным программам среднего профессионального образования», Уставом и иными локальными</w:t>
      </w:r>
      <w:proofErr w:type="gramEnd"/>
      <w:r w:rsidRPr="00CA0DF2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gramStart"/>
      <w:r w:rsidRPr="00CA0DF2">
        <w:rPr>
          <w:rFonts w:ascii="Times New Roman" w:eastAsia="Times New Roman" w:hAnsi="Times New Roman"/>
          <w:bCs/>
          <w:kern w:val="36"/>
          <w:sz w:val="24"/>
          <w:szCs w:val="24"/>
        </w:rPr>
        <w:t>нормативными</w:t>
      </w:r>
      <w:proofErr w:type="gramEnd"/>
      <w:r w:rsidRPr="00CA0DF2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актам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CA0DF2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ехникума. </w:t>
      </w:r>
    </w:p>
    <w:p w:rsidR="00FB4246" w:rsidRPr="00C05C11" w:rsidRDefault="00FB4246" w:rsidP="00FB4246">
      <w:pPr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1.2. </w:t>
      </w:r>
      <w:proofErr w:type="gramStart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Данное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Положение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Pr="001F47B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устанавливает правила организации и проведения государственной итоговой аттестации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обучающихся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, завершающих освоение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</w:t>
      </w:r>
      <w:proofErr w:type="gramEnd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gramStart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привлекаемым</w:t>
      </w:r>
      <w:proofErr w:type="gramEnd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 числа лиц с ограниченными возможностями здоровья.</w:t>
      </w:r>
    </w:p>
    <w:p w:rsidR="00FB4246" w:rsidRPr="007F37C0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1.3. Обеспечение проведения государственной итоговой аттестации по образовательным программам среднего профессионального образования осуществляется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ехникумом и его структурными подразделениями – </w:t>
      </w:r>
      <w:r w:rsidRPr="007F37C0">
        <w:rPr>
          <w:rFonts w:ascii="Times New Roman" w:eastAsia="Times New Roman" w:hAnsi="Times New Roman"/>
          <w:bCs/>
          <w:kern w:val="36"/>
          <w:sz w:val="24"/>
          <w:szCs w:val="24"/>
        </w:rPr>
        <w:t>учебной частью, предметными цикловыми  комиссиями, другими вспомогательными подразделениями.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1.4. Техникум использует необходимые для организации образовательной деятельности средства при проведении государственной итоговой аттестации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обучающихся</w:t>
      </w:r>
      <w:proofErr w:type="gramEnd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</w:p>
    <w:p w:rsidR="00FB4246" w:rsidRPr="00D176E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1.5.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Обучающимся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лицам, привлекаемым к государственной итоговой аттестации, во время ее проведения </w:t>
      </w:r>
      <w:r w:rsidRPr="00D176E1">
        <w:rPr>
          <w:rFonts w:ascii="Times New Roman" w:eastAsia="Times New Roman" w:hAnsi="Times New Roman"/>
          <w:bCs/>
          <w:kern w:val="36"/>
          <w:sz w:val="24"/>
          <w:szCs w:val="24"/>
        </w:rPr>
        <w:t>запрещается иметь при себе и использовать средства связи.</w:t>
      </w:r>
    </w:p>
    <w:p w:rsidR="00FB4246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1.6. </w:t>
      </w:r>
      <w:proofErr w:type="gramStart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иной 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Положением.</w:t>
      </w:r>
      <w:proofErr w:type="gramEnd"/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FB4246" w:rsidRDefault="00FB4246" w:rsidP="00FB4246">
      <w:pPr>
        <w:pStyle w:val="a3"/>
        <w:ind w:left="568" w:firstLine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2.</w:t>
      </w:r>
      <w:r w:rsidRPr="00C05C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Государственная экзаменационная комиссия</w:t>
      </w:r>
    </w:p>
    <w:p w:rsidR="00FB4246" w:rsidRPr="00C05C11" w:rsidRDefault="00FB4246" w:rsidP="00FB4246">
      <w:pPr>
        <w:pStyle w:val="a3"/>
        <w:ind w:left="568" w:firstLine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FB4246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2.1. В целях определения соответствия результатов освоения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обучающимися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образовательных программ среднего профессионального образования соответствующим 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lastRenderedPageBreak/>
        <w:t xml:space="preserve">требованиям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ФГОС СПО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государственная итоговая аттестация </w:t>
      </w:r>
      <w:r w:rsidRPr="00817D41">
        <w:rPr>
          <w:rFonts w:ascii="Times New Roman" w:eastAsia="Times New Roman" w:hAnsi="Times New Roman"/>
          <w:bCs/>
          <w:kern w:val="36"/>
          <w:sz w:val="24"/>
          <w:szCs w:val="24"/>
        </w:rPr>
        <w:t>проводится государственными экзаменационными комиссиями (далее - ГЭК)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</w:p>
    <w:p w:rsidR="00FB4246" w:rsidRPr="00817D41" w:rsidRDefault="00FB4246" w:rsidP="00FB4246">
      <w:pPr>
        <w:rPr>
          <w:rFonts w:ascii="Times New Roman" w:eastAsia="Times New Roman" w:hAnsi="Times New Roman"/>
          <w:bCs/>
          <w:i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2.2</w:t>
      </w:r>
      <w:r w:rsidRPr="00817D4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817D4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формируется из преподавателей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817D41">
        <w:rPr>
          <w:rFonts w:ascii="Times New Roman" w:eastAsia="Times New Roman" w:hAnsi="Times New Roman"/>
          <w:bCs/>
          <w:kern w:val="36"/>
          <w:sz w:val="24"/>
          <w:szCs w:val="24"/>
        </w:rPr>
        <w:t>ехникума,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их объединений по профилю подготовки выпускников.</w:t>
      </w:r>
    </w:p>
    <w:p w:rsidR="00FB4246" w:rsidRPr="00817D4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2.3.Состав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Pr="00817D4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утверждается приказом директора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817D41">
        <w:rPr>
          <w:rFonts w:ascii="Times New Roman" w:eastAsia="Times New Roman" w:hAnsi="Times New Roman"/>
          <w:bCs/>
          <w:kern w:val="36"/>
          <w:sz w:val="24"/>
          <w:szCs w:val="24"/>
        </w:rPr>
        <w:t>ехникума.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2.4.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возглавляет </w:t>
      </w:r>
      <w:r w:rsidRPr="00817D41">
        <w:rPr>
          <w:rFonts w:ascii="Times New Roman" w:eastAsia="Times New Roman" w:hAnsi="Times New Roman"/>
          <w:bCs/>
          <w:kern w:val="36"/>
          <w:sz w:val="24"/>
          <w:szCs w:val="24"/>
        </w:rPr>
        <w:t>председатель, который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2.5. Председатель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Pr="00817D41">
        <w:rPr>
          <w:rFonts w:ascii="Times New Roman" w:eastAsia="Times New Roman" w:hAnsi="Times New Roman"/>
          <w:bCs/>
          <w:kern w:val="36"/>
          <w:sz w:val="24"/>
          <w:szCs w:val="24"/>
        </w:rPr>
        <w:t>утверждается</w:t>
      </w:r>
      <w:r w:rsidRPr="00C05C11">
        <w:rPr>
          <w:rFonts w:ascii="Times New Roman" w:eastAsia="Times New Roman" w:hAnsi="Times New Roman"/>
          <w:bCs/>
          <w:i/>
          <w:kern w:val="36"/>
          <w:sz w:val="24"/>
          <w:szCs w:val="24"/>
        </w:rPr>
        <w:t xml:space="preserve"> 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не </w:t>
      </w:r>
      <w:r w:rsidRPr="00817D41">
        <w:rPr>
          <w:rFonts w:ascii="Times New Roman" w:eastAsia="Times New Roman" w:hAnsi="Times New Roman"/>
          <w:bCs/>
          <w:kern w:val="36"/>
          <w:sz w:val="24"/>
          <w:szCs w:val="24"/>
        </w:rPr>
        <w:t>позднее 20 декабря текущего года на следующий календарный год (с 1 января по 31 декабря)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Министерством образования и науки  Пермского края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по представлению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ехникума.</w:t>
      </w:r>
    </w:p>
    <w:p w:rsidR="00FB4246" w:rsidRPr="00817D4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2.6. </w:t>
      </w:r>
      <w:r w:rsidRPr="00817D4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Председателем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817D4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утверждается лицо, не работающее в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817D41">
        <w:rPr>
          <w:rFonts w:ascii="Times New Roman" w:eastAsia="Times New Roman" w:hAnsi="Times New Roman"/>
          <w:bCs/>
          <w:kern w:val="36"/>
          <w:sz w:val="24"/>
          <w:szCs w:val="24"/>
        </w:rPr>
        <w:t>ехникуме, из числа: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2.6.1.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руководителей или заместителей руководителей, осуществляющих образовательную деятельность по профилю подготовки выпускников, </w:t>
      </w:r>
      <w:r w:rsidRPr="00094F52">
        <w:rPr>
          <w:rFonts w:ascii="Times New Roman" w:eastAsia="Times New Roman" w:hAnsi="Times New Roman"/>
          <w:bCs/>
          <w:kern w:val="36"/>
          <w:sz w:val="24"/>
          <w:szCs w:val="24"/>
        </w:rPr>
        <w:t>имеющих ученую степень и (или) ученое звание;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2.6.2.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2.6.3.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FB4246" w:rsidRPr="009F308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2.7. </w:t>
      </w:r>
      <w:r w:rsidRPr="009F308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Директор 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9F308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ехникума является заместителем председателя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9F308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. В случае создания в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9F308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ехникуме нескольких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9F308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назначается несколько заместителей председателя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ГЭК </w:t>
      </w:r>
      <w:r w:rsidRPr="009F308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из числа заместителей руководителя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техникума</w:t>
      </w:r>
      <w:r w:rsidRPr="009F308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или педагогических работников, имеющих высшую квалификационную категорию.</w:t>
      </w:r>
    </w:p>
    <w:p w:rsidR="00FB4246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9F308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2.8.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9F308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действует в течение одного календарного года.</w:t>
      </w:r>
    </w:p>
    <w:p w:rsidR="00FB4246" w:rsidRPr="009F308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FB4246" w:rsidRDefault="00FB4246" w:rsidP="00FB4246">
      <w:pPr>
        <w:pStyle w:val="a3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3.</w:t>
      </w:r>
      <w:r w:rsidRPr="00C05C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Формы государственной итоговой аттестации</w:t>
      </w:r>
    </w:p>
    <w:p w:rsidR="00FB4246" w:rsidRPr="00C05C11" w:rsidRDefault="00FB4246" w:rsidP="00FB4246">
      <w:pPr>
        <w:pStyle w:val="a3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3.1. Формами государственной итоговой аттестации по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ОПОП СПО 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являются:</w:t>
      </w:r>
    </w:p>
    <w:p w:rsidR="00FB4246" w:rsidRPr="00D176E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D176E1">
        <w:rPr>
          <w:rFonts w:ascii="Times New Roman" w:eastAsia="Times New Roman" w:hAnsi="Times New Roman"/>
          <w:bCs/>
          <w:kern w:val="36"/>
          <w:sz w:val="24"/>
          <w:szCs w:val="24"/>
        </w:rPr>
        <w:t>- защита выпускной квалификационной работы.</w:t>
      </w:r>
    </w:p>
    <w:p w:rsidR="00FB4246" w:rsidRPr="00543466" w:rsidRDefault="00FB4246" w:rsidP="00FB4246">
      <w:pPr>
        <w:rPr>
          <w:rFonts w:ascii="Times New Roman" w:eastAsia="Times New Roman" w:hAnsi="Times New Roman"/>
          <w:bCs/>
          <w:i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3.2.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3.3.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видах:</w:t>
      </w:r>
    </w:p>
    <w:p w:rsidR="00FB4246" w:rsidRPr="00D176E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D176E1">
        <w:rPr>
          <w:rFonts w:ascii="Times New Roman" w:eastAsia="Times New Roman" w:hAnsi="Times New Roman"/>
          <w:bCs/>
          <w:kern w:val="36"/>
          <w:sz w:val="24"/>
          <w:szCs w:val="24"/>
        </w:rPr>
        <w:t>выпускная практическая квалификационная работа и письменная экзаменационная работа - для выпускников, осваивающих программы подготовки квалифицированных рабочих, служащих;</w:t>
      </w:r>
    </w:p>
    <w:p w:rsidR="00FB4246" w:rsidRPr="00D176E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D176E1">
        <w:rPr>
          <w:rFonts w:ascii="Times New Roman" w:eastAsia="Times New Roman" w:hAnsi="Times New Roman"/>
          <w:bCs/>
          <w:kern w:val="36"/>
          <w:sz w:val="24"/>
          <w:szCs w:val="24"/>
        </w:rPr>
        <w:t>дипломная работа - для выпускников, осваивающих программы подготовки специалистов среднего звена.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3.4. </w:t>
      </w:r>
      <w:r w:rsidRPr="0083422F">
        <w:rPr>
          <w:rFonts w:ascii="Times New Roman" w:eastAsia="Times New Roman" w:hAnsi="Times New Roman"/>
          <w:bCs/>
          <w:kern w:val="36"/>
          <w:sz w:val="24"/>
          <w:szCs w:val="24"/>
        </w:rPr>
        <w:t>Темы выпускных квалификационных работ определяются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предметными 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цикловыми комиссиями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ехникума на основании предложений ведущих преподавателей  и согласовываются с заместителем директора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по УМР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Обучающемуся</w:t>
      </w:r>
      <w:proofErr w:type="gramEnd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FB4246" w:rsidRPr="0083422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lastRenderedPageBreak/>
        <w:t xml:space="preserve">3.5. Для подготовки выпускной квалификационной работы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обучающемуся</w:t>
      </w:r>
      <w:proofErr w:type="gramEnd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Pr="0083422F">
        <w:rPr>
          <w:rFonts w:ascii="Times New Roman" w:eastAsia="Times New Roman" w:hAnsi="Times New Roman"/>
          <w:bCs/>
          <w:kern w:val="36"/>
          <w:sz w:val="24"/>
          <w:szCs w:val="24"/>
        </w:rPr>
        <w:t>назначается руководитель и, при необходимости, консультанты.</w:t>
      </w:r>
    </w:p>
    <w:p w:rsidR="00FB4246" w:rsidRPr="0083422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3.6. </w:t>
      </w:r>
      <w:r w:rsidRPr="0083422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Закрепление за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обучающимися</w:t>
      </w:r>
      <w:proofErr w:type="gramEnd"/>
      <w:r w:rsidRPr="0083422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тем выпускных квалификационных работ, назначение руководителей и консультантов осуществляется приказом директора </w:t>
      </w:r>
      <w:r w:rsidRPr="00D176E1">
        <w:rPr>
          <w:rFonts w:ascii="Times New Roman" w:eastAsia="Times New Roman" w:hAnsi="Times New Roman"/>
          <w:bCs/>
          <w:kern w:val="36"/>
          <w:sz w:val="24"/>
          <w:szCs w:val="24"/>
        </w:rPr>
        <w:t>техникума за две недели</w:t>
      </w:r>
      <w:r w:rsidRPr="0083422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Pr="0083422F">
        <w:rPr>
          <w:rFonts w:ascii="Times New Roman" w:eastAsia="Times New Roman" w:hAnsi="Times New Roman"/>
          <w:bCs/>
          <w:kern w:val="36"/>
          <w:sz w:val="24"/>
          <w:szCs w:val="24"/>
        </w:rPr>
        <w:t>до выхода на преддипломную (производственную) практику.</w:t>
      </w:r>
    </w:p>
    <w:p w:rsidR="00FB4246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3.7. </w:t>
      </w:r>
      <w:r w:rsidRPr="0083422F">
        <w:rPr>
          <w:rFonts w:ascii="Times New Roman" w:eastAsia="Times New Roman" w:hAnsi="Times New Roman"/>
          <w:bCs/>
          <w:kern w:val="36"/>
          <w:sz w:val="24"/>
          <w:szCs w:val="24"/>
        </w:rPr>
        <w:t>Программа государственной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итоговой аттестации, требования к выпускным квалификационным работам, а также критерии оценки знаний разрабатываются ведущими преподавателями под руководством председателя цикловой комиссии,  рассматриваются на заседаниях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предметных 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цикловых комиссиях,  утверждаются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приказом директора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после их обсуждения на заседании педагогического совета с участием председателей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ГЭК.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3.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8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FB4246" w:rsidRDefault="00FB4246" w:rsidP="00FB4246">
      <w:pPr>
        <w:pStyle w:val="a3"/>
        <w:ind w:left="568" w:firstLine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4.</w:t>
      </w:r>
      <w:r w:rsidRPr="00C05C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Порядок проведения государственной итоговой аттестации</w:t>
      </w:r>
    </w:p>
    <w:p w:rsidR="00FB4246" w:rsidRPr="00C05C11" w:rsidRDefault="00FB4246" w:rsidP="00FB4246">
      <w:pPr>
        <w:pStyle w:val="a3"/>
        <w:ind w:left="568" w:firstLine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FB4246" w:rsidRPr="00E12AD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4.1. К государственной итоговой аттестации допускается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обучающийся</w:t>
      </w: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не имеющий академической задолженности и в полном объеме выполнивший учебный план или индивидуальный учебный план </w:t>
      </w:r>
      <w:proofErr w:type="gramStart"/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>по</w:t>
      </w:r>
      <w:proofErr w:type="gramEnd"/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осваиваемой ОПОП СПО.</w:t>
      </w:r>
    </w:p>
    <w:p w:rsidR="00FB4246" w:rsidRPr="00E12AD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4.2. Программа государственной итоговой аттестации, требования к выпускным квалификационным работам, а также критерии оценки знаний, утвержденные приказом директора, доводятся до сведения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обучающихся</w:t>
      </w: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не </w:t>
      </w:r>
      <w:proofErr w:type="gramStart"/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>позднее</w:t>
      </w:r>
      <w:proofErr w:type="gramEnd"/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чем за шесть месяцев до начала государственной итоговой аттестации.</w:t>
      </w:r>
    </w:p>
    <w:p w:rsidR="00FB4246" w:rsidRPr="00E12AD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>4.3. Защита выпускных квалификационных работ проводятся на открытых заседаниях ГЭК с участием не менее двух третей ее состава.</w:t>
      </w:r>
    </w:p>
    <w:p w:rsidR="00FB4246" w:rsidRPr="00E12AD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>4.4. 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FB4246" w:rsidRPr="00E12AD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4.5. Решения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является решающим.</w:t>
      </w:r>
    </w:p>
    <w:p w:rsidR="00FB4246" w:rsidRPr="00E12AD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4.6.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техникума</w:t>
      </w: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</w:p>
    <w:p w:rsidR="00FB4246" w:rsidRPr="00E12AD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4.7. Дополнительные заседания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организуются в установленные приказом директора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>ехникума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FB4246" w:rsidRPr="00E12AD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4.8. </w:t>
      </w:r>
      <w:proofErr w:type="gramStart"/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FB4246" w:rsidRPr="00E12AD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4.9. 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>ехникум на период времени, установленный приказом директора,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FB4246" w:rsidRPr="00E12AD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4.10. Повторное прохождение государственной итоговой аттестации для </w:t>
      </w:r>
      <w:proofErr w:type="gramStart"/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>одного лица назначается</w:t>
      </w:r>
      <w:proofErr w:type="gramEnd"/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>ехникумом не более двух раз.</w:t>
      </w:r>
    </w:p>
    <w:p w:rsidR="00FB4246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lastRenderedPageBreak/>
        <w:t xml:space="preserve">4.11. Решение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оформляется протоколом, который подписывается председателем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(в случае отсутствия председателя - его заместителем) и секретарем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хранится в архиве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E12ADF">
        <w:rPr>
          <w:rFonts w:ascii="Times New Roman" w:eastAsia="Times New Roman" w:hAnsi="Times New Roman"/>
          <w:bCs/>
          <w:kern w:val="36"/>
          <w:sz w:val="24"/>
          <w:szCs w:val="24"/>
        </w:rPr>
        <w:t>ехникума.</w:t>
      </w:r>
    </w:p>
    <w:p w:rsidR="00FB4246" w:rsidRPr="00E12AD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FB4246" w:rsidRDefault="00FB4246" w:rsidP="00FB4246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FB4246" w:rsidRPr="00C05C11" w:rsidRDefault="00FB4246" w:rsidP="00FB4246">
      <w:pPr>
        <w:pStyle w:val="a3"/>
        <w:ind w:left="1288" w:firstLine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5.1. 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5.2. При проведении государственной итоговой аттестации обеспечивается соблюдение следующих общих требований: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комиссии):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5.3.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а) для слепых: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 или зачитываются ассистентом;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надиктовываются</w:t>
      </w:r>
      <w:proofErr w:type="spellEnd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ассистенту;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б) для слабовидящих: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обеспечивается индивидуальное равномерное освещение не менее 300 люкс;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в) для глухих и слабослышащих с тяжелыми нарушениями речи: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lastRenderedPageBreak/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proofErr w:type="spellStart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д</w:t>
      </w:r>
      <w:proofErr w:type="spellEnd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надиктовываются</w:t>
      </w:r>
      <w:proofErr w:type="spellEnd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ассистенту;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по их желанию государственный экзамен может проводиться в устной форме.</w:t>
      </w:r>
    </w:p>
    <w:p w:rsidR="00FB4246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5.4. Выпускники или родители (законные представители) несовершеннолетних выпускников не </w:t>
      </w:r>
      <w:proofErr w:type="gramStart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>позднее</w:t>
      </w:r>
      <w:proofErr w:type="gramEnd"/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Pr="00961B63">
        <w:rPr>
          <w:rFonts w:ascii="Times New Roman" w:eastAsia="Times New Roman" w:hAnsi="Times New Roman"/>
          <w:bCs/>
          <w:kern w:val="36"/>
          <w:sz w:val="24"/>
          <w:szCs w:val="24"/>
        </w:rPr>
        <w:t>чем за 3 месяца до начала государственной итоговой аттестации, подают письменное заявление о</w:t>
      </w:r>
      <w:r w:rsidRPr="00C05C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необходимости создания для них специальных условий при проведении государственной итоговой аттестации.</w:t>
      </w:r>
    </w:p>
    <w:p w:rsidR="00FB4246" w:rsidRPr="00C05C11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FB4246" w:rsidRDefault="00FB4246" w:rsidP="00FB4246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C05C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Порядок подачи и рассмотрения апелляций</w:t>
      </w:r>
    </w:p>
    <w:p w:rsidR="00FB4246" w:rsidRPr="00C05C11" w:rsidRDefault="00FB4246" w:rsidP="00FB4246">
      <w:pPr>
        <w:pStyle w:val="a3"/>
        <w:ind w:left="1288" w:firstLine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6.1. По результатам государственной итоговой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6.2.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техникума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6.3.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6.4. 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6.4. Апелляция рассматривается апелляционной комиссией не позднее трех рабочих дней с момента ее поступления.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6.5. Состав апелляционной комиссии утверждается приказом директора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ехникума одновременно с утверждением состава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6.6. Апелляционная комиссия формируется в количестве не менее пяти человек из числа преподавателей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ехникума, имеющих высшую или первую квалификационную категорию, не входящих в данном учебном году в состав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. Председателем апелляционной комиссии является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директор техникума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6.7.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6.8. Рассмотрение апелляции не является пересдачей государственной итоговой аттестации.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6.9.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6.9.1. 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lastRenderedPageBreak/>
        <w:t xml:space="preserve">6.9.2. 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6.10. В последнем случае результат проведения государственной итоговой аттестации подлежит аннулированию, в связи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,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приказом директора Техникума.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6.11.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ГЭК 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заключение председателя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о соблюдении процедурных вопросов при защите подавшего апелляцию выпускника.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6.12. </w:t>
      </w:r>
      <w:proofErr w:type="gramStart"/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не позднее следующего рабочего дня с момента поступления апелляции направляет в апелляционную комиссию протокол заседания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письменные ответы выпускника (при их наличии) и заключение председателя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о соблюдении процедурных вопросов при пров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едении государственной итоговой аттестации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  <w:proofErr w:type="gramEnd"/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6.13.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или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ГЭК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6.14.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6.15.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6.16. Решение апелляционной комиссии является окончательным и пересмотру не подлежит.</w:t>
      </w:r>
    </w:p>
    <w:p w:rsidR="00FB4246" w:rsidRPr="00732A8F" w:rsidRDefault="00FB4246" w:rsidP="00FB4246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6.17. 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т</w:t>
      </w:r>
      <w:r w:rsidRPr="00732A8F">
        <w:rPr>
          <w:rFonts w:ascii="Times New Roman" w:eastAsia="Times New Roman" w:hAnsi="Times New Roman"/>
          <w:bCs/>
          <w:kern w:val="36"/>
          <w:sz w:val="24"/>
          <w:szCs w:val="24"/>
        </w:rPr>
        <w:t>ехникума.</w:t>
      </w: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2027"/>
    <w:multiLevelType w:val="hybridMultilevel"/>
    <w:tmpl w:val="82A43D50"/>
    <w:lvl w:ilvl="0" w:tplc="A386E66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59E74A0F"/>
    <w:multiLevelType w:val="hybridMultilevel"/>
    <w:tmpl w:val="E3F0FF80"/>
    <w:lvl w:ilvl="0" w:tplc="523AFE72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46"/>
    <w:rsid w:val="001261F5"/>
    <w:rsid w:val="00A259A5"/>
    <w:rsid w:val="00F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46"/>
    <w:pPr>
      <w:spacing w:after="0" w:line="240" w:lineRule="auto"/>
      <w:ind w:firstLine="51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2840</Words>
  <Characters>16189</Characters>
  <Application>Microsoft Office Word</Application>
  <DocSecurity>0</DocSecurity>
  <Lines>134</Lines>
  <Paragraphs>37</Paragraphs>
  <ScaleCrop>false</ScaleCrop>
  <Company>Microsoft</Company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2015-11-09T14:48:00Z</dcterms:created>
  <dcterms:modified xsi:type="dcterms:W3CDTF">2015-11-09T14:49:00Z</dcterms:modified>
</cp:coreProperties>
</file>